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F9" w:rsidRDefault="006F24F9">
      <w:pPr>
        <w:spacing w:line="200" w:lineRule="exact"/>
        <w:rPr>
          <w:sz w:val="24"/>
          <w:szCs w:val="24"/>
        </w:rPr>
      </w:pPr>
    </w:p>
    <w:p w:rsidR="006F24F9" w:rsidRDefault="006F24F9">
      <w:pPr>
        <w:spacing w:line="200" w:lineRule="exact"/>
        <w:rPr>
          <w:sz w:val="24"/>
          <w:szCs w:val="24"/>
        </w:rPr>
      </w:pPr>
    </w:p>
    <w:p w:rsidR="006F24F9" w:rsidRDefault="006F24F9">
      <w:pPr>
        <w:spacing w:line="339" w:lineRule="exact"/>
        <w:rPr>
          <w:sz w:val="24"/>
          <w:szCs w:val="24"/>
        </w:rPr>
      </w:pPr>
    </w:p>
    <w:p w:rsidR="006F24F9" w:rsidRDefault="00C432B2">
      <w:pPr>
        <w:ind w:right="-61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461760" cy="2245188"/>
            <wp:effectExtent l="0" t="0" r="0" b="3175"/>
            <wp:docPr id="8" name="Рисунок 8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224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>ПОЛОЖЕНИЕ</w:t>
      </w:r>
    </w:p>
    <w:p w:rsidR="006F24F9" w:rsidRDefault="006F24F9">
      <w:pPr>
        <w:spacing w:line="22" w:lineRule="exact"/>
        <w:rPr>
          <w:sz w:val="24"/>
          <w:szCs w:val="24"/>
        </w:rPr>
      </w:pPr>
    </w:p>
    <w:p w:rsidR="006F24F9" w:rsidRDefault="00C432B2">
      <w:pPr>
        <w:ind w:right="-6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едином орфографическом режиме.</w:t>
      </w:r>
    </w:p>
    <w:p w:rsidR="006F24F9" w:rsidRDefault="006F24F9">
      <w:pPr>
        <w:spacing w:line="259" w:lineRule="exact"/>
        <w:rPr>
          <w:sz w:val="24"/>
          <w:szCs w:val="24"/>
        </w:rPr>
      </w:pPr>
    </w:p>
    <w:p w:rsidR="006F24F9" w:rsidRDefault="00C432B2">
      <w:pPr>
        <w:numPr>
          <w:ilvl w:val="0"/>
          <w:numId w:val="1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6F24F9" w:rsidRDefault="006F24F9">
      <w:pPr>
        <w:spacing w:line="15" w:lineRule="exact"/>
        <w:rPr>
          <w:sz w:val="24"/>
          <w:szCs w:val="24"/>
        </w:rPr>
      </w:pPr>
    </w:p>
    <w:p w:rsidR="006F24F9" w:rsidRDefault="00C432B2">
      <w:pPr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 ФЗ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«Об образовании в Российской Федерации» от 29.12.2012 № 273-ФЗ, локальными актами ОУ</w:t>
      </w:r>
    </w:p>
    <w:p w:rsidR="006F24F9" w:rsidRDefault="006F24F9">
      <w:pPr>
        <w:spacing w:line="289" w:lineRule="exact"/>
        <w:rPr>
          <w:sz w:val="24"/>
          <w:szCs w:val="24"/>
        </w:rPr>
      </w:pPr>
    </w:p>
    <w:p w:rsidR="006F24F9" w:rsidRDefault="00C432B2">
      <w:pPr>
        <w:spacing w:line="237" w:lineRule="auto"/>
        <w:ind w:left="2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Положение о едином орфографическом режиме в общеобразовательном учреждении (далее - ОУ) разработано с целью формирования общей культуры обучающихся и работников ОУ, подготовки обучающихся к творческому труду в различных сферах научной и практической д</w:t>
      </w:r>
      <w:r>
        <w:rPr>
          <w:rFonts w:eastAsia="Times New Roman"/>
          <w:sz w:val="24"/>
          <w:szCs w:val="24"/>
        </w:rPr>
        <w:t>еятельности.</w:t>
      </w:r>
    </w:p>
    <w:p w:rsidR="006F24F9" w:rsidRDefault="006F24F9">
      <w:pPr>
        <w:spacing w:line="26" w:lineRule="exact"/>
        <w:rPr>
          <w:sz w:val="24"/>
          <w:szCs w:val="24"/>
        </w:rPr>
      </w:pPr>
    </w:p>
    <w:p w:rsidR="006F24F9" w:rsidRDefault="00C432B2">
      <w:pPr>
        <w:spacing w:line="234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Единый орфографический режим в ОУ – это единые требования к устной и письменной речи обучающихся и педагогических работников.</w:t>
      </w:r>
    </w:p>
    <w:p w:rsidR="006F24F9" w:rsidRDefault="006F24F9">
      <w:pPr>
        <w:spacing w:line="14" w:lineRule="exact"/>
        <w:rPr>
          <w:sz w:val="24"/>
          <w:szCs w:val="24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1.4.Цели введения единого орфографического режима в ОУ:</w:t>
      </w:r>
    </w:p>
    <w:p w:rsidR="006F24F9" w:rsidRDefault="006F24F9">
      <w:pPr>
        <w:spacing w:line="48" w:lineRule="exact"/>
        <w:rPr>
          <w:sz w:val="24"/>
          <w:szCs w:val="24"/>
        </w:rPr>
      </w:pPr>
    </w:p>
    <w:p w:rsidR="006F24F9" w:rsidRDefault="00C432B2">
      <w:pPr>
        <w:numPr>
          <w:ilvl w:val="0"/>
          <w:numId w:val="2"/>
        </w:numPr>
        <w:tabs>
          <w:tab w:val="left" w:pos="722"/>
        </w:tabs>
        <w:spacing w:line="235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условий для воспитания у обучающихся </w:t>
      </w:r>
      <w:r>
        <w:rPr>
          <w:rFonts w:eastAsia="Times New Roman"/>
          <w:sz w:val="24"/>
          <w:szCs w:val="24"/>
        </w:rPr>
        <w:t>бережного отношения к русскому языку как национальному достоянию народов России;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2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качества образования и воспитания.</w:t>
      </w:r>
    </w:p>
    <w:p w:rsidR="006F24F9" w:rsidRDefault="006F24F9">
      <w:pPr>
        <w:spacing w:line="12" w:lineRule="exact"/>
        <w:rPr>
          <w:sz w:val="24"/>
          <w:szCs w:val="24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1.5.Задачи введения единого орфографического режима в ОУ:</w:t>
      </w:r>
    </w:p>
    <w:p w:rsidR="006F24F9" w:rsidRDefault="006F24F9">
      <w:pPr>
        <w:spacing w:line="36" w:lineRule="exact"/>
        <w:rPr>
          <w:sz w:val="24"/>
          <w:szCs w:val="24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 орфографической  и  пунктуационной  грамотности  обучающих</w:t>
      </w:r>
      <w:r>
        <w:rPr>
          <w:rFonts w:eastAsia="Times New Roman"/>
          <w:sz w:val="24"/>
          <w:szCs w:val="24"/>
        </w:rPr>
        <w:t>ся  и  педагогических</w:t>
      </w: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работников;</w:t>
      </w:r>
    </w:p>
    <w:p w:rsidR="006F24F9" w:rsidRDefault="006F24F9">
      <w:pPr>
        <w:spacing w:line="34" w:lineRule="exact"/>
        <w:rPr>
          <w:sz w:val="24"/>
          <w:szCs w:val="24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речевой культуры обучающихся общими усилиями педагогических работников</w:t>
      </w:r>
    </w:p>
    <w:p w:rsidR="006F24F9" w:rsidRDefault="006F24F9">
      <w:pPr>
        <w:spacing w:line="12" w:lineRule="exact"/>
        <w:rPr>
          <w:sz w:val="24"/>
          <w:szCs w:val="24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эстетическое воспитание школьников, привитие эстетического вкуса;</w:t>
      </w:r>
    </w:p>
    <w:p w:rsidR="006F24F9" w:rsidRDefault="006F24F9">
      <w:pPr>
        <w:spacing w:line="24" w:lineRule="exact"/>
        <w:rPr>
          <w:sz w:val="24"/>
          <w:szCs w:val="24"/>
        </w:rPr>
      </w:pPr>
    </w:p>
    <w:p w:rsidR="006F24F9" w:rsidRDefault="00C432B2">
      <w:pPr>
        <w:spacing w:line="234" w:lineRule="auto"/>
        <w:ind w:left="22"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формирование морально-этических норм поведения обучающихся через </w:t>
      </w:r>
      <w:r>
        <w:rPr>
          <w:rFonts w:eastAsia="Times New Roman"/>
          <w:sz w:val="24"/>
          <w:szCs w:val="24"/>
        </w:rPr>
        <w:t>овладение ими культурой речи.</w:t>
      </w:r>
    </w:p>
    <w:p w:rsidR="006F24F9" w:rsidRDefault="006F24F9">
      <w:pPr>
        <w:spacing w:line="26" w:lineRule="exact"/>
        <w:rPr>
          <w:sz w:val="24"/>
          <w:szCs w:val="24"/>
        </w:rPr>
      </w:pPr>
    </w:p>
    <w:p w:rsidR="006F24F9" w:rsidRDefault="00C432B2">
      <w:pPr>
        <w:spacing w:line="234" w:lineRule="auto"/>
        <w:ind w:left="22"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1.6.Настоящее Положение распространяется на всех обучающихся и педагогических работников ОУ.</w:t>
      </w:r>
    </w:p>
    <w:p w:rsidR="006F24F9" w:rsidRDefault="006F24F9">
      <w:pPr>
        <w:spacing w:line="18" w:lineRule="exact"/>
        <w:rPr>
          <w:sz w:val="24"/>
          <w:szCs w:val="24"/>
        </w:rPr>
      </w:pPr>
    </w:p>
    <w:p w:rsidR="006F24F9" w:rsidRDefault="00C432B2">
      <w:pPr>
        <w:numPr>
          <w:ilvl w:val="0"/>
          <w:numId w:val="3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требования по выполнению единого орфографического режима в ОУ</w:t>
      </w:r>
    </w:p>
    <w:p w:rsidR="006F24F9" w:rsidRDefault="006F24F9">
      <w:pPr>
        <w:spacing w:line="15" w:lineRule="exact"/>
        <w:rPr>
          <w:sz w:val="24"/>
          <w:szCs w:val="24"/>
        </w:rPr>
      </w:pPr>
    </w:p>
    <w:p w:rsidR="006F24F9" w:rsidRDefault="00C432B2">
      <w:pPr>
        <w:spacing w:line="236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Администрация ОУ должна направлять, координировать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работу</w:t>
      </w:r>
      <w:r>
        <w:rPr>
          <w:rFonts w:eastAsia="Times New Roman"/>
          <w:sz w:val="24"/>
          <w:szCs w:val="24"/>
        </w:rPr>
        <w:t xml:space="preserve"> по внедрению единого орфографического режима в школе, осуществлять плановый и внеплановый контроль с целью соблюдения единого орфографического режима обучающимися и педагогическими работниками.</w:t>
      </w:r>
    </w:p>
    <w:p w:rsidR="006F24F9" w:rsidRDefault="006F24F9">
      <w:pPr>
        <w:spacing w:line="26" w:lineRule="exact"/>
        <w:rPr>
          <w:sz w:val="24"/>
          <w:szCs w:val="24"/>
        </w:rPr>
      </w:pPr>
    </w:p>
    <w:p w:rsidR="006F24F9" w:rsidRDefault="00C432B2">
      <w:pPr>
        <w:spacing w:line="237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Каждый педагогический работник несёт ответственность за</w:t>
      </w:r>
      <w:r>
        <w:rPr>
          <w:rFonts w:eastAsia="Times New Roman"/>
          <w:sz w:val="24"/>
          <w:szCs w:val="24"/>
        </w:rPr>
        <w:t xml:space="preserve"> ведение любой 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языка.</w:t>
      </w:r>
    </w:p>
    <w:p w:rsidR="006F24F9" w:rsidRDefault="006F24F9">
      <w:pPr>
        <w:spacing w:line="26" w:lineRule="exact"/>
        <w:rPr>
          <w:sz w:val="24"/>
          <w:szCs w:val="24"/>
        </w:rPr>
      </w:pPr>
    </w:p>
    <w:p w:rsidR="006F24F9" w:rsidRDefault="00C432B2">
      <w:pPr>
        <w:spacing w:line="236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Каждый педагогический работник несёт ответственност</w:t>
      </w:r>
      <w:r>
        <w:rPr>
          <w:rFonts w:eastAsia="Times New Roman"/>
          <w:sz w:val="24"/>
          <w:szCs w:val="24"/>
        </w:rPr>
        <w:t>ь за соответствие всех размещенных на всеобщем обозрении материалов (объявления, стенды, газеты, сайт и т.д.) орфографическим и пунктуационным нормам, другим нормам русского литературного языка.</w:t>
      </w:r>
    </w:p>
    <w:p w:rsidR="006F24F9" w:rsidRDefault="006F24F9">
      <w:pPr>
        <w:spacing w:line="26" w:lineRule="exact"/>
        <w:rPr>
          <w:sz w:val="24"/>
          <w:szCs w:val="24"/>
        </w:rPr>
      </w:pPr>
    </w:p>
    <w:p w:rsidR="006F24F9" w:rsidRDefault="00C432B2">
      <w:pPr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Каждый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учитель особое внимание должен уделять словарной</w:t>
      </w:r>
      <w:r>
        <w:rPr>
          <w:rFonts w:eastAsia="Times New Roman"/>
          <w:sz w:val="24"/>
          <w:szCs w:val="24"/>
        </w:rPr>
        <w:t xml:space="preserve"> работе с обучающимися. Необходимо использовать таблицы, плакаты с трудными словами по каждому разделу учебной программы.</w:t>
      </w:r>
    </w:p>
    <w:p w:rsidR="006F24F9" w:rsidRDefault="006F24F9">
      <w:pPr>
        <w:spacing w:line="288" w:lineRule="exact"/>
        <w:rPr>
          <w:sz w:val="24"/>
          <w:szCs w:val="24"/>
        </w:rPr>
      </w:pPr>
    </w:p>
    <w:p w:rsidR="006F24F9" w:rsidRDefault="00C432B2">
      <w:pPr>
        <w:spacing w:line="234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Каждый учитель должен прививать обучающимся навыки работы с книгой, включая справочную литературу, словари.</w:t>
      </w:r>
    </w:p>
    <w:p w:rsidR="006F24F9" w:rsidRDefault="006F24F9">
      <w:pPr>
        <w:spacing w:line="26" w:lineRule="exact"/>
        <w:rPr>
          <w:sz w:val="24"/>
          <w:szCs w:val="24"/>
        </w:rPr>
      </w:pPr>
    </w:p>
    <w:p w:rsidR="006F24F9" w:rsidRDefault="00C432B2">
      <w:pPr>
        <w:spacing w:line="237" w:lineRule="auto"/>
        <w:ind w:left="22"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2.6. Учитель-</w:t>
      </w:r>
      <w:r>
        <w:rPr>
          <w:rFonts w:eastAsia="Times New Roman"/>
          <w:sz w:val="24"/>
          <w:szCs w:val="24"/>
        </w:rPr>
        <w:t>предметник несёт ответственность за правильное, грамотное оформление классной доски к уроку и во время урока. Записи на доске необходимо делать чётко, аккуратно, разборчивым почерком, соблюдая орфографические и пунктуационные нормы. Домашнее задание записы</w:t>
      </w:r>
      <w:r>
        <w:rPr>
          <w:rFonts w:eastAsia="Times New Roman"/>
          <w:sz w:val="24"/>
          <w:szCs w:val="24"/>
        </w:rPr>
        <w:t>вается учителем в обязательном порядке на доске</w:t>
      </w:r>
      <w:r>
        <w:rPr>
          <w:rFonts w:eastAsia="Times New Roman"/>
          <w:i/>
          <w:iCs/>
          <w:sz w:val="24"/>
          <w:szCs w:val="24"/>
        </w:rPr>
        <w:t>.</w:t>
      </w:r>
    </w:p>
    <w:p w:rsidR="006F24F9" w:rsidRDefault="006F24F9">
      <w:pPr>
        <w:sectPr w:rsidR="006F24F9" w:rsidSect="00C432B2">
          <w:pgSz w:w="11900" w:h="16838"/>
          <w:pgMar w:top="0" w:right="606" w:bottom="184" w:left="1118" w:header="0" w:footer="0" w:gutter="0"/>
          <w:cols w:space="720" w:equalWidth="0">
            <w:col w:w="10182"/>
          </w:cols>
        </w:sect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 . Требования к речи обучающихся</w:t>
      </w:r>
    </w:p>
    <w:p w:rsidR="006F24F9" w:rsidRDefault="006F24F9">
      <w:pPr>
        <w:spacing w:line="2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Обучающийся должны уметь:</w:t>
      </w:r>
    </w:p>
    <w:p w:rsidR="006F24F9" w:rsidRDefault="006F24F9">
      <w:pPr>
        <w:spacing w:line="19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ответ на любой вопрос, в полной форме, т.е. в форме предложения или маленького текста; односложные ответы необх</w:t>
      </w:r>
      <w:r>
        <w:rPr>
          <w:rFonts w:eastAsia="Times New Roman"/>
          <w:sz w:val="24"/>
          <w:szCs w:val="24"/>
        </w:rPr>
        <w:t>одимо исключить;</w:t>
      </w:r>
    </w:p>
    <w:p w:rsidR="006F24F9" w:rsidRDefault="006F24F9">
      <w:pPr>
        <w:spacing w:line="26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строить сложноподчиненные предложения (недопустимы устные ответы, начинающиеся с придаточного предложения);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развернутый устный или письменный ответ типа рассуждения должен иметь четкую структуру: тезис, аргумент(ы), вывод;</w:t>
      </w:r>
    </w:p>
    <w:p w:rsidR="006F24F9" w:rsidRDefault="006F24F9">
      <w:pPr>
        <w:spacing w:line="13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гов</w:t>
      </w:r>
      <w:r>
        <w:rPr>
          <w:rFonts w:eastAsia="Times New Roman"/>
          <w:sz w:val="24"/>
          <w:szCs w:val="24"/>
        </w:rPr>
        <w:t>орить или писать на тему, соблюдая ее границы;</w:t>
      </w:r>
    </w:p>
    <w:p w:rsidR="006F24F9" w:rsidRDefault="006F24F9">
      <w:pPr>
        <w:spacing w:line="24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наиболее существенные факты и сведения для раскрытия темы и основной цели высказывания;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излагать материал логично и последовательно (устанавливать причинно-следственные связи между фактами и </w:t>
      </w:r>
      <w:r>
        <w:rPr>
          <w:rFonts w:eastAsia="Times New Roman"/>
          <w:sz w:val="24"/>
          <w:szCs w:val="24"/>
        </w:rPr>
        <w:t>явлениями, делать необходимые обобщения и выводы);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и точно отбирать логический материал в соответствии со значением и стилистической окраской слова;</w:t>
      </w:r>
    </w:p>
    <w:p w:rsidR="006F24F9" w:rsidRDefault="006F24F9">
      <w:pPr>
        <w:spacing w:line="14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громко, четко, с соблюдением логических ударений, пауз и правильной интонации;</w:t>
      </w:r>
    </w:p>
    <w:p w:rsidR="006F24F9" w:rsidRDefault="006F24F9">
      <w:pPr>
        <w:spacing w:line="24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4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</w:t>
      </w:r>
      <w:r>
        <w:rPr>
          <w:rFonts w:eastAsia="Times New Roman"/>
          <w:sz w:val="24"/>
          <w:szCs w:val="24"/>
        </w:rPr>
        <w:t>ять любые письменные высказывания с соблюдением орфографических и пунктуационных норм, чисто и аккуратно.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Грамотно оформленным следует считать высказывание, в котором соблюдаются: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5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произношения и постановка ударений;</w:t>
      </w:r>
    </w:p>
    <w:p w:rsidR="006F24F9" w:rsidRDefault="006F24F9">
      <w:pPr>
        <w:spacing w:line="24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5"/>
        </w:numPr>
        <w:tabs>
          <w:tab w:val="left" w:pos="162"/>
        </w:tabs>
        <w:spacing w:line="234" w:lineRule="auto"/>
        <w:ind w:left="162" w:right="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образования и из</w:t>
      </w:r>
      <w:r>
        <w:rPr>
          <w:rFonts w:eastAsia="Times New Roman"/>
          <w:sz w:val="24"/>
          <w:szCs w:val="24"/>
        </w:rPr>
        <w:t>менения слов, а также образования словосочетаний и предложений в соответствии с требованиями грамматики;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5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орфографии и пунктуации (не допускаются ошибки в написании изученных терминов, заглавных букв в географических названиях,</w:t>
      </w:r>
      <w:r>
        <w:rPr>
          <w:rFonts w:eastAsia="Times New Roman"/>
          <w:sz w:val="24"/>
          <w:szCs w:val="24"/>
        </w:rPr>
        <w:t xml:space="preserve"> в названиях исторических событии, в собственных именах писателей, ученых, исторических деятелей и т.д.).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Речь обучающихся должна быть выразительной, что достигается разнообразием словаря, богатством грамматического строя, уместным использованием эмо</w:t>
      </w:r>
      <w:r>
        <w:rPr>
          <w:rFonts w:eastAsia="Times New Roman"/>
          <w:sz w:val="24"/>
          <w:szCs w:val="24"/>
        </w:rPr>
        <w:t>ционально окрашенных средств речи. Для речевой культуры обучающихся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</w:t>
      </w:r>
      <w:r>
        <w:rPr>
          <w:rFonts w:eastAsia="Times New Roman"/>
          <w:sz w:val="24"/>
          <w:szCs w:val="24"/>
        </w:rPr>
        <w:t xml:space="preserve"> так далее.</w:t>
      </w:r>
    </w:p>
    <w:p w:rsidR="006F24F9" w:rsidRDefault="006F24F9">
      <w:pPr>
        <w:spacing w:line="311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6"/>
        </w:numPr>
        <w:tabs>
          <w:tab w:val="left" w:pos="232"/>
        </w:tabs>
        <w:spacing w:line="234" w:lineRule="auto"/>
        <w:ind w:left="2" w:right="520" w:hanging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педагогического коллектива по осуществлению единых требований к устной и письменной речи обучающихся</w:t>
      </w:r>
    </w:p>
    <w:p w:rsidR="006F24F9" w:rsidRDefault="006F24F9">
      <w:pPr>
        <w:spacing w:line="16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spacing w:line="236" w:lineRule="auto"/>
        <w:ind w:left="2" w:right="20" w:hanging="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 Речевая культура школьников может успешно воспитываться только в результате целенаправленных действий всего педагогического коллек</w:t>
      </w:r>
      <w:r>
        <w:rPr>
          <w:rFonts w:eastAsia="Times New Roman"/>
          <w:sz w:val="24"/>
          <w:szCs w:val="24"/>
        </w:rPr>
        <w:t>тива. С этой целью рекомендуется каждому учителю:</w:t>
      </w:r>
    </w:p>
    <w:p w:rsidR="006F24F9" w:rsidRDefault="006F24F9">
      <w:pPr>
        <w:spacing w:line="25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ind w:left="2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3"/>
          <w:szCs w:val="23"/>
        </w:rPr>
        <w:t>• тщательно продумывать ход изложения материала, правильность и точность всех формулировок;</w:t>
      </w:r>
    </w:p>
    <w:p w:rsidR="006F24F9" w:rsidRDefault="006F24F9">
      <w:pPr>
        <w:spacing w:line="24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spacing w:line="234" w:lineRule="auto"/>
        <w:ind w:left="162" w:right="20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грамотно оформлять все виды записей (на классной доске, в школьном журнале, в дневниках учащихся,</w:t>
      </w:r>
      <w:r>
        <w:rPr>
          <w:rFonts w:eastAsia="Times New Roman"/>
          <w:sz w:val="24"/>
          <w:szCs w:val="24"/>
        </w:rPr>
        <w:t xml:space="preserve"> в рабочих планах и т.п.);</w:t>
      </w:r>
    </w:p>
    <w:p w:rsidR="006F24F9" w:rsidRDefault="006F24F9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ind w:left="2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писать разборчивым почеркам;</w:t>
      </w:r>
    </w:p>
    <w:p w:rsidR="006F24F9" w:rsidRDefault="006F24F9">
      <w:pPr>
        <w:spacing w:line="24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spacing w:line="234" w:lineRule="auto"/>
        <w:ind w:left="162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определений.</w:t>
      </w:r>
    </w:p>
    <w:p w:rsidR="006F24F9" w:rsidRDefault="006F24F9">
      <w:pPr>
        <w:spacing w:line="25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spacing w:line="235" w:lineRule="auto"/>
        <w:ind w:left="162" w:right="20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• на всех уроках </w:t>
      </w:r>
      <w:r>
        <w:rPr>
          <w:rFonts w:eastAsia="Times New Roman"/>
          <w:sz w:val="24"/>
          <w:szCs w:val="24"/>
        </w:rPr>
        <w:t>больше внимания уделять формированию умений учащихся анализировать, сравнивать, сопоставлять изученный материал, при ответе приводить необходимые доказательства, делать выводы и обобщения;</w:t>
      </w:r>
    </w:p>
    <w:p w:rsidR="006F24F9" w:rsidRDefault="006F24F9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spacing w:line="236" w:lineRule="auto"/>
        <w:ind w:left="162" w:right="20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на уроках проводить специальную работу, направленную на полноцен</w:t>
      </w:r>
      <w:r>
        <w:rPr>
          <w:rFonts w:eastAsia="Times New Roman"/>
          <w:sz w:val="24"/>
          <w:szCs w:val="24"/>
        </w:rPr>
        <w:t>ное восприятие обучающимися учебного текста и слова учителя, которые являются не только основными источниками учебной информации, но и образцами правильно оформленной речи;</w:t>
      </w:r>
    </w:p>
    <w:p w:rsidR="006F24F9" w:rsidRDefault="006F24F9">
      <w:pPr>
        <w:spacing w:line="25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spacing w:line="237" w:lineRule="auto"/>
        <w:ind w:left="162" w:right="20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любое высказывание обучающихся в устной и письменной форме (развернутый ответ на</w:t>
      </w:r>
      <w:r>
        <w:rPr>
          <w:rFonts w:eastAsia="Times New Roman"/>
          <w:sz w:val="24"/>
          <w:szCs w:val="24"/>
        </w:rPr>
        <w:t xml:space="preserve"> определенную тему, доклад, описание физического или химического опыта, рецензия и др.) следует оценивать, учитывая содержание высказывания, логическое построение и речевое оформление, исправляя допущенные ошибки;</w:t>
      </w:r>
    </w:p>
    <w:p w:rsidR="006F24F9" w:rsidRDefault="006F24F9">
      <w:pPr>
        <w:sectPr w:rsidR="006F24F9">
          <w:pgSz w:w="11900" w:h="16838"/>
          <w:pgMar w:top="870" w:right="606" w:bottom="784" w:left="1118" w:header="0" w:footer="0" w:gutter="0"/>
          <w:cols w:space="720" w:equalWidth="0">
            <w:col w:w="10182"/>
          </w:cols>
        </w:sectPr>
      </w:pPr>
    </w:p>
    <w:p w:rsidR="006F24F9" w:rsidRDefault="00C432B2">
      <w:pPr>
        <w:numPr>
          <w:ilvl w:val="0"/>
          <w:numId w:val="7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шире использовать вы</w:t>
      </w:r>
      <w:r>
        <w:rPr>
          <w:rFonts w:eastAsia="Times New Roman"/>
          <w:sz w:val="24"/>
          <w:szCs w:val="24"/>
        </w:rPr>
        <w:t>разительное чтение вслух, как один из важных приемов формирования культуры устной речи обучающихся, как средство эмоционального и логического осмысления текста;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7"/>
        </w:numPr>
        <w:tabs>
          <w:tab w:val="left" w:pos="162"/>
        </w:tabs>
        <w:spacing w:line="237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настойчиво учить школьников работе с книгой, пользоваться разнообразной справочной литературой</w:t>
      </w:r>
      <w:r>
        <w:rPr>
          <w:rFonts w:eastAsia="Times New Roman"/>
          <w:sz w:val="24"/>
          <w:szCs w:val="24"/>
        </w:rPr>
        <w:t xml:space="preserve"> по предмету, ресурсами сети Интернет, каталогом и картотекой,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т.д</w:t>
      </w:r>
      <w:r>
        <w:rPr>
          <w:rFonts w:eastAsia="Times New Roman"/>
          <w:sz w:val="24"/>
          <w:szCs w:val="24"/>
        </w:rPr>
        <w:t>.;</w:t>
      </w:r>
    </w:p>
    <w:p w:rsidR="006F24F9" w:rsidRDefault="006F24F9">
      <w:pPr>
        <w:spacing w:line="29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7"/>
        </w:numPr>
        <w:tabs>
          <w:tab w:val="left" w:pos="162"/>
        </w:tabs>
        <w:spacing w:line="238" w:lineRule="auto"/>
        <w:ind w:left="162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проводить работу по обогащению словарного запаса учащихся, по ознакомлению с терминологией изучаемого предмета. При объяснении такие слова произносить четко, записывать на доске и в тетрадях,</w:t>
      </w:r>
      <w:r>
        <w:rPr>
          <w:rFonts w:eastAsia="Times New Roman"/>
          <w:sz w:val="24"/>
          <w:szCs w:val="24"/>
        </w:rPr>
        <w:t xml:space="preserve"> постоянно проверять усвоение их значения и правильное употребление в речи. Использовать таблицы с трудными по написанию и произношению словами, относящимися к данной дисциплине. Содержание таких таблиц обновлять по мере необходимости;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7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следить за аккуратн</w:t>
      </w:r>
      <w:r>
        <w:rPr>
          <w:rFonts w:eastAsia="Times New Roman"/>
          <w:sz w:val="24"/>
          <w:szCs w:val="24"/>
        </w:rPr>
        <w:t>ым ведением тетрадей, единообразием надписей и грамотным оформлением всех записей в них, не оставлять без внимания орфографические и пунктуационные ошибки. Учителям начальных классов:</w:t>
      </w:r>
    </w:p>
    <w:p w:rsidR="006F24F9" w:rsidRDefault="006F24F9">
      <w:pPr>
        <w:spacing w:line="26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7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показывать обучающимся образцы устной и письменной речи (обязательное с</w:t>
      </w:r>
      <w:r>
        <w:rPr>
          <w:rFonts w:eastAsia="Times New Roman"/>
          <w:sz w:val="24"/>
          <w:szCs w:val="24"/>
        </w:rPr>
        <w:t>облюдение орфоэпических, орфографических, грамматических, словообразовательных норм, норм лексической сочетаемости и так далее);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7"/>
        </w:numPr>
        <w:tabs>
          <w:tab w:val="left" w:pos="162"/>
        </w:tabs>
        <w:spacing w:line="250" w:lineRule="auto"/>
        <w:ind w:left="162" w:hanging="14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использовать все виды пересказа для расширения и активизации словарного запаса обучающихся, для практического усвоения нормиро</w:t>
      </w:r>
      <w:r>
        <w:rPr>
          <w:rFonts w:eastAsia="Times New Roman"/>
          <w:sz w:val="23"/>
          <w:szCs w:val="23"/>
        </w:rPr>
        <w:t>ванной устной и письменной речи; • для совершенствования речи использовать такие методические приемы, как самостоятельные задания, направленные на пополнение знаний по различным предметам, работа в постоянных и сменяемых парах и так далее.</w:t>
      </w:r>
    </w:p>
    <w:p w:rsidR="006F24F9" w:rsidRDefault="006F24F9">
      <w:pPr>
        <w:spacing w:line="2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Всем работникам</w:t>
      </w:r>
      <w:r>
        <w:rPr>
          <w:rFonts w:eastAsia="Times New Roman"/>
          <w:sz w:val="24"/>
          <w:szCs w:val="24"/>
        </w:rPr>
        <w:t xml:space="preserve"> школы: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8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добиваться повышения культуры устной разговорной речи обучающихся, исправлять неправильную речь, соблюдая при этом необходимый такт, бороться с употреблением жаргонных, вульгарных, а так же диалектных слов и выражений, как на уроке, так и вне урок</w:t>
      </w:r>
      <w:r>
        <w:rPr>
          <w:rFonts w:eastAsia="Times New Roman"/>
          <w:sz w:val="24"/>
          <w:szCs w:val="24"/>
        </w:rPr>
        <w:t>а;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8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шире использовать все формы внеклассной работы (олимпиады, конкурсы, факультативные и элективные занятия, диспуты, собрания и т.п.) для совершенствования речевой культуры обучающихся;</w:t>
      </w:r>
    </w:p>
    <w:p w:rsidR="006F24F9" w:rsidRDefault="006F24F9">
      <w:pPr>
        <w:spacing w:line="26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8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тщательно проверять грамотность лозунгов и плакатов, слайд-</w:t>
      </w:r>
      <w:r>
        <w:rPr>
          <w:rFonts w:eastAsia="Times New Roman"/>
          <w:sz w:val="24"/>
          <w:szCs w:val="24"/>
        </w:rPr>
        <w:t>презентаций, стенных школьных газет, объявлений, а также документов, выдаваемых на руки обучающимся и их родителям (законным представителям);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8"/>
        </w:numPr>
        <w:tabs>
          <w:tab w:val="left" w:pos="162"/>
        </w:tabs>
        <w:spacing w:line="236" w:lineRule="auto"/>
        <w:ind w:left="162" w:right="2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планировании общешкольных мероприятий и работы классного руководителя необходимо предусматривать беседы с род</w:t>
      </w:r>
      <w:r>
        <w:rPr>
          <w:rFonts w:eastAsia="Times New Roman"/>
          <w:sz w:val="24"/>
          <w:szCs w:val="24"/>
        </w:rPr>
        <w:t>ителями по выполнению единых требований к речи обучающихся в школе и дома.</w:t>
      </w:r>
    </w:p>
    <w:p w:rsidR="006F24F9" w:rsidRDefault="006F24F9">
      <w:pPr>
        <w:spacing w:line="323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9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Ведение тетрадей обучающимися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Ведение тетрадей по всем предметам является обязательным (кроме физической культуры и изобразительного искусства).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Разрешаются тетради на </w:t>
      </w:r>
      <w:r>
        <w:rPr>
          <w:rFonts w:eastAsia="Times New Roman"/>
          <w:sz w:val="24"/>
          <w:szCs w:val="24"/>
        </w:rPr>
        <w:t>печатной основе.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Обучающиеся должны использовать стандартные тетради, состоящие из 12-18 листов. Общие тетради могут использоваться с 8-го класса.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Для выполнения всех видов работ, обучающиеся начальной школы должны иметь следующее количество те</w:t>
      </w:r>
      <w:r>
        <w:rPr>
          <w:rFonts w:eastAsia="Times New Roman"/>
          <w:sz w:val="24"/>
          <w:szCs w:val="24"/>
        </w:rPr>
        <w:t>традей: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10"/>
        </w:numPr>
        <w:tabs>
          <w:tab w:val="left" w:pos="722"/>
        </w:tabs>
        <w:spacing w:line="236" w:lineRule="auto"/>
        <w:ind w:left="722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русскому языку в 1-4 классах - 2 тетради; в период обучения грамоте первоклассники выполняют обучающие работы в тетрадях с печатной основой (прописях), но по усмотрению учителя часть упражнений может выполняться в обычных тетрадях;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математике в 1-4 классах - 2 тетради (дополнительно – тетрадь на печатной основе);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изобразительному искусству - 1 альбом;</w:t>
      </w:r>
    </w:p>
    <w:p w:rsidR="006F24F9" w:rsidRDefault="006F24F9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0"/>
        </w:numPr>
        <w:tabs>
          <w:tab w:val="left" w:pos="722"/>
        </w:tabs>
        <w:spacing w:line="234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английскому языку – 1 тетрадь на печатной основе (составляющая УМК); тетрадь в линейку для классных работ;</w:t>
      </w:r>
    </w:p>
    <w:p w:rsidR="006F24F9" w:rsidRDefault="006F24F9">
      <w:pPr>
        <w:spacing w:line="2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0"/>
        </w:numPr>
        <w:tabs>
          <w:tab w:val="left" w:pos="722"/>
        </w:tabs>
        <w:spacing w:line="235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музыке - 1</w:t>
      </w:r>
      <w:r>
        <w:rPr>
          <w:rFonts w:eastAsia="Times New Roman"/>
          <w:sz w:val="24"/>
          <w:szCs w:val="24"/>
        </w:rPr>
        <w:t xml:space="preserve"> тетрадь (по усмотрению учителя дополнительно может использоваться тетрадь на печатной основе);</w:t>
      </w:r>
    </w:p>
    <w:p w:rsidR="006F24F9" w:rsidRDefault="006F24F9">
      <w:pPr>
        <w:sectPr w:rsidR="006F24F9">
          <w:pgSz w:w="11900" w:h="16838"/>
          <w:pgMar w:top="571" w:right="606" w:bottom="265" w:left="1118" w:header="0" w:footer="0" w:gutter="0"/>
          <w:cols w:space="720" w:equalWidth="0">
            <w:col w:w="10182"/>
          </w:cols>
        </w:sectPr>
      </w:pPr>
    </w:p>
    <w:p w:rsidR="006F24F9" w:rsidRDefault="00C432B2">
      <w:pPr>
        <w:spacing w:line="236" w:lineRule="auto"/>
        <w:ind w:left="74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Для контрольных работ по русскому языку, математике используются специальные тетради, которые в течение всего учебного года хранятся </w:t>
      </w:r>
      <w:r>
        <w:rPr>
          <w:rFonts w:eastAsia="Times New Roman"/>
          <w:sz w:val="24"/>
          <w:szCs w:val="24"/>
        </w:rPr>
        <w:t>в школе и выдаются ученикам для выполнения контрольных работ и работ над ошибками.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tabs>
          <w:tab w:val="left" w:pos="140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Тетради для обучающихся 1 класса подписываются только учителем, во 2 – 4 классах</w:t>
      </w:r>
    </w:p>
    <w:p w:rsidR="006F24F9" w:rsidRDefault="00C432B2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обучающимися.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1</w:t>
      </w:r>
      <w:r>
        <w:rPr>
          <w:rFonts w:eastAsia="Times New Roman"/>
          <w:sz w:val="24"/>
          <w:szCs w:val="24"/>
        </w:rPr>
        <w:t xml:space="preserve"> классе в первом полугодии дата работ по русскому языку не пишется. Со второго полугодия в 1 классе, а также во 2 - 4 классах обозначается время работы: число - арабской цифрой, название месяца – прописью.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9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На следующей после даты рабочей строке по це</w:t>
      </w:r>
      <w:r>
        <w:rPr>
          <w:rFonts w:eastAsia="Times New Roman"/>
          <w:sz w:val="24"/>
          <w:szCs w:val="24"/>
        </w:rPr>
        <w:t>нтру проводится запись названия работы: «Классная работа», «Домашняя работа». Между датой и заголовком, наименованием вида работы и заголовком в тетрадях по русскому строку не пропускать. Верхняя строка является рабочей. В тетрадях по математике между дато</w:t>
      </w:r>
      <w:r>
        <w:rPr>
          <w:rFonts w:eastAsia="Times New Roman"/>
          <w:sz w:val="24"/>
          <w:szCs w:val="24"/>
        </w:rPr>
        <w:t>й и словами классная (домашняя) работа пропускать 1 клеточку, во всех остальных случаях - 2 клеточки. 5.9. Запись слова «упражнение» делается по усмотрению учителя.. В тетрадях для контрольных работ по математике слова контрольная работа не пишутся, указыв</w:t>
      </w:r>
      <w:r>
        <w:rPr>
          <w:rFonts w:eastAsia="Times New Roman"/>
          <w:sz w:val="24"/>
          <w:szCs w:val="24"/>
        </w:rPr>
        <w:t>ается вариант работы.</w:t>
      </w:r>
    </w:p>
    <w:p w:rsidR="006F24F9" w:rsidRDefault="006F24F9">
      <w:pPr>
        <w:spacing w:line="34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1 – 4 классах проводится работа по каллиграфии. Целесообразно строить эту работу, ориентируясь на индивидуальный подход, так как у каждого обучающегося свои проблемы в написании букв и их элементов.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74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Для выполнения всех</w:t>
      </w:r>
      <w:r>
        <w:rPr>
          <w:rFonts w:eastAsia="Times New Roman"/>
          <w:sz w:val="24"/>
          <w:szCs w:val="24"/>
        </w:rPr>
        <w:t xml:space="preserve"> видов работ обучающиеся основной и старшей школы должны иметь следующее количество тетрадей: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spacing w:line="236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математике в 5-6 кл. - 2 тетради, в 7-9 кл. – 3 тетради (2 по алгебре и 1 по геометрии), в 10-11 кл. – 2 общие тетради (1 по алгебре и началам анализа и 1 по </w:t>
      </w:r>
      <w:r>
        <w:rPr>
          <w:rFonts w:eastAsia="Times New Roman"/>
          <w:sz w:val="24"/>
          <w:szCs w:val="24"/>
        </w:rPr>
        <w:t>геометрии); кроме того, в 9 классах рекомендуется по1 тетради для подготовки к ОГЭ;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spacing w:line="235" w:lineRule="auto"/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физике – 2 тетради (1 - для выполнения классных и домашних работ, решения задач, 1 - для оформления лабораторных работ, которая хранится в кабинете в течение года);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технологии - 1 общая тетрадь большого формата на весь период обучения;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информатике - 2 тетради (1 - для выполнения классных и домашних работ, решения задач, 1 - для оформления практических работ);</w:t>
      </w:r>
    </w:p>
    <w:p w:rsidR="006F24F9" w:rsidRDefault="006F24F9">
      <w:pPr>
        <w:spacing w:line="2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spacing w:line="234" w:lineRule="auto"/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русскому языку в 5-9 кл. – 4 тетради (2 – для кл</w:t>
      </w:r>
      <w:r>
        <w:rPr>
          <w:rFonts w:eastAsia="Times New Roman"/>
          <w:sz w:val="24"/>
          <w:szCs w:val="24"/>
        </w:rPr>
        <w:t>ассных и домашних работ, 1 - для контрольных работ, 1 - по развитию речи). Количество листов: 12 – 18.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литературе в 5- 8 классах - 1 тетрадь; в 9 – 2 тетради (1 – рабочая и 1 – для творческих работ).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географии - 1 тетрадь и контурные карты;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spacing w:line="236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хим</w:t>
      </w:r>
      <w:r>
        <w:rPr>
          <w:rFonts w:eastAsia="Times New Roman"/>
          <w:sz w:val="24"/>
          <w:szCs w:val="24"/>
        </w:rPr>
        <w:t>ии - 2 тетради (1 для выполнения домашних и классных работ, оформления лабораторных опытов, решения задач, 1 - для выполнения практических работ, которая хранится в кабинете в течение года);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биологии, ОБЖ, - в 5-9 кл. 1 тетрадь;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истории в 5-9 кл. -</w:t>
      </w:r>
      <w:r>
        <w:rPr>
          <w:rFonts w:eastAsia="Times New Roman"/>
          <w:sz w:val="24"/>
          <w:szCs w:val="24"/>
        </w:rPr>
        <w:t xml:space="preserve"> 1 тетрадь;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обществознанию - 1 тетрадь;</w:t>
      </w:r>
    </w:p>
    <w:p w:rsidR="006F24F9" w:rsidRDefault="006F24F9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 иностранному языку - 2 тетради; по ИЗО - альбом или папка; по музыке - 1 тетрадь.</w:t>
      </w:r>
    </w:p>
    <w:p w:rsidR="006F24F9" w:rsidRDefault="006F24F9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7" w:lineRule="auto"/>
        <w:ind w:left="1280" w:right="20" w:hanging="540"/>
        <w:jc w:val="right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5.12. Для контрольных  работ  по математике, физике, информатике, химии, литературе, русскому  языку,</w:t>
      </w:r>
      <w:r>
        <w:rPr>
          <w:rFonts w:eastAsia="Times New Roman"/>
          <w:sz w:val="24"/>
          <w:szCs w:val="24"/>
        </w:rPr>
        <w:t xml:space="preserve">  для  проверочных  работ  по  иностранному  языку  выделяются специальные тетради, которые в течение всего учебного года хранятся в школе и выдаются ученикам для выполнения в них контрольных работ и работ над ошибками.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ind w:left="7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5.13. В тетрадях по русскому языку </w:t>
      </w:r>
      <w:r>
        <w:rPr>
          <w:rFonts w:eastAsia="Times New Roman"/>
          <w:sz w:val="24"/>
          <w:szCs w:val="24"/>
        </w:rPr>
        <w:t>(5 -9 классы):</w:t>
      </w:r>
    </w:p>
    <w:p w:rsidR="006F24F9" w:rsidRDefault="006F24F9">
      <w:pPr>
        <w:spacing w:line="3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число и месяц выполнения работы записываются словами в именительном падеже;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на отдельной строке указывается, где выполняется работа;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 классной работе указывается тема урока;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пропускать строчки в работе запрещается;</w:t>
      </w:r>
    </w:p>
    <w:p w:rsidR="006F24F9" w:rsidRDefault="006F24F9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2"/>
        </w:numPr>
        <w:tabs>
          <w:tab w:val="left" w:pos="720"/>
        </w:tabs>
        <w:spacing w:line="234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 пропускат</w:t>
      </w:r>
      <w:r>
        <w:rPr>
          <w:rFonts w:eastAsia="Times New Roman"/>
          <w:sz w:val="24"/>
          <w:szCs w:val="24"/>
        </w:rPr>
        <w:t>ь 2 строчки между разными работами для отделения одной работы от другой и для выставления отметки за работу.</w:t>
      </w:r>
    </w:p>
    <w:p w:rsidR="006F24F9" w:rsidRDefault="006F24F9">
      <w:pPr>
        <w:spacing w:line="13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5.14. В тетрадях по математике (5 - 9 классы):</w:t>
      </w:r>
    </w:p>
    <w:p w:rsidR="006F24F9" w:rsidRDefault="006F24F9">
      <w:pPr>
        <w:spacing w:line="35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13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дата выполнения работы записывается арабскими цифрами на полях;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3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на второй строке указывается тема</w:t>
      </w:r>
      <w:r>
        <w:rPr>
          <w:rFonts w:eastAsia="Times New Roman"/>
          <w:sz w:val="24"/>
          <w:szCs w:val="24"/>
        </w:rPr>
        <w:t xml:space="preserve"> урока;</w:t>
      </w:r>
    </w:p>
    <w:p w:rsidR="006F24F9" w:rsidRDefault="006F24F9">
      <w:pPr>
        <w:sectPr w:rsidR="006F24F9">
          <w:pgSz w:w="11900" w:h="16838"/>
          <w:pgMar w:top="571" w:right="606" w:bottom="139" w:left="1120" w:header="0" w:footer="0" w:gutter="0"/>
          <w:cols w:space="720" w:equalWidth="0">
            <w:col w:w="10180"/>
          </w:cols>
        </w:sectPr>
      </w:pPr>
    </w:p>
    <w:p w:rsidR="006F24F9" w:rsidRDefault="00C432B2">
      <w:pPr>
        <w:numPr>
          <w:ilvl w:val="0"/>
          <w:numId w:val="14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 третьей строке указывается номер задачи, упражнения, задания;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4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между заголовком работы и работой необходимо пропускать 2 клетки;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4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между разными заданиями необходимо пропускать 2 клетки;</w:t>
      </w:r>
    </w:p>
    <w:p w:rsidR="006F24F9" w:rsidRDefault="006F24F9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4"/>
        </w:numPr>
        <w:tabs>
          <w:tab w:val="left" w:pos="722"/>
        </w:tabs>
        <w:spacing w:line="234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между разными работами для отделения</w:t>
      </w:r>
      <w:r>
        <w:rPr>
          <w:rFonts w:eastAsia="Times New Roman"/>
          <w:sz w:val="24"/>
          <w:szCs w:val="24"/>
        </w:rPr>
        <w:t xml:space="preserve"> одной работы от другой и для выставления отметки за работу необходимо пропускать 4 клетки.</w:t>
      </w:r>
    </w:p>
    <w:p w:rsidR="006F24F9" w:rsidRDefault="006F24F9">
      <w:pPr>
        <w:spacing w:line="2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6" w:lineRule="auto"/>
        <w:ind w:left="1282" w:right="20" w:hanging="5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5.15. Записи в тетрадях необходимо делать синей пастой, аккуратно, грамотно, разборчивым почерком. Разрешается по требованию учителя делать записи цветным карандаш</w:t>
      </w:r>
      <w:r>
        <w:rPr>
          <w:rFonts w:eastAsia="Times New Roman"/>
          <w:sz w:val="24"/>
          <w:szCs w:val="24"/>
        </w:rPr>
        <w:t>ом, цветной пастой, цветными чернилами.</w:t>
      </w:r>
    </w:p>
    <w:p w:rsidR="006F24F9" w:rsidRDefault="006F24F9">
      <w:pPr>
        <w:spacing w:line="2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4" w:lineRule="auto"/>
        <w:ind w:left="1282" w:right="20" w:hanging="5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5.16. Тетради должны иметь эстетичный вид. Тетради не должны содержать рисунки, записи, наклейки, аппликации, не относящиеся к предмету.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ind w:left="74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5.17. Обложка тетради должна быть подписана </w:t>
      </w:r>
      <w:r>
        <w:rPr>
          <w:rFonts w:eastAsia="Times New Roman"/>
          <w:i/>
          <w:iCs/>
          <w:sz w:val="24"/>
          <w:szCs w:val="24"/>
        </w:rPr>
        <w:t>согласно образцу</w:t>
      </w:r>
      <w:r>
        <w:rPr>
          <w:rFonts w:eastAsia="Times New Roman"/>
          <w:sz w:val="24"/>
          <w:szCs w:val="24"/>
        </w:rPr>
        <w:t xml:space="preserve"> (Приложение 4)</w:t>
      </w:r>
      <w:r>
        <w:rPr>
          <w:rFonts w:eastAsia="Times New Roman"/>
          <w:i/>
          <w:iCs/>
          <w:sz w:val="24"/>
          <w:szCs w:val="24"/>
        </w:rPr>
        <w:t>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4" w:lineRule="auto"/>
        <w:ind w:left="1282" w:right="20" w:hanging="5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5.18. В тетрадях в обязательном порядке указываются: дата; где выполняется работа; тема урока; номер упражнения, задачи, вопроса </w:t>
      </w:r>
      <w:r>
        <w:rPr>
          <w:rFonts w:eastAsia="Times New Roman"/>
          <w:i/>
          <w:iCs/>
          <w:sz w:val="24"/>
          <w:szCs w:val="24"/>
        </w:rPr>
        <w:t>согласно образцу</w:t>
      </w:r>
      <w:r>
        <w:rPr>
          <w:rFonts w:eastAsia="Times New Roman"/>
          <w:sz w:val="24"/>
          <w:szCs w:val="24"/>
        </w:rPr>
        <w:t xml:space="preserve"> (Приложение 5).</w:t>
      </w:r>
    </w:p>
    <w:p w:rsidR="006F24F9" w:rsidRDefault="006F24F9">
      <w:pPr>
        <w:spacing w:line="2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4" w:lineRule="auto"/>
        <w:ind w:left="1282" w:right="20" w:hanging="5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5.19. В тетрадях по любому предмету обязательны поля с внешней стороны (полных 4 клетки или </w:t>
      </w:r>
      <w:r>
        <w:rPr>
          <w:rFonts w:eastAsia="Times New Roman"/>
          <w:sz w:val="24"/>
          <w:szCs w:val="24"/>
        </w:rPr>
        <w:t>2 см). Запрещается на полях делать записи без указания учителя.</w:t>
      </w:r>
    </w:p>
    <w:p w:rsidR="006F24F9" w:rsidRDefault="006F24F9">
      <w:pPr>
        <w:spacing w:line="2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4" w:lineRule="auto"/>
        <w:ind w:left="1282" w:right="20" w:hanging="5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5.20. Текст в тетрадях должен быть разделён на смысловые абзацы. В начале абзаца необходимо соблюдать «красную строку» (отступ от края тетради – 2 см).</w:t>
      </w:r>
    </w:p>
    <w:p w:rsidR="006F24F9" w:rsidRDefault="006F24F9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6" w:lineRule="auto"/>
        <w:ind w:left="1282" w:right="20" w:hanging="5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5.21. Схемы, рисунки, подчёркивания не</w:t>
      </w:r>
      <w:r>
        <w:rPr>
          <w:rFonts w:eastAsia="Times New Roman"/>
          <w:sz w:val="24"/>
          <w:szCs w:val="24"/>
        </w:rPr>
        <w:t>обходимо выполнять только по указанию учителя. Обязательно аккуратно, с помощью линейки, простым карандашом; по указанию учителя пастой любого цвета, кроме красного.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1282" w:right="20" w:hanging="5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5.22. Ошибка, допущенная обучающимся, аккуратно зачёркивается ручкой один раз и сверху ил</w:t>
      </w:r>
      <w:r>
        <w:rPr>
          <w:rFonts w:eastAsia="Times New Roman"/>
          <w:sz w:val="24"/>
          <w:szCs w:val="24"/>
        </w:rPr>
        <w:t>и рядом пишется другой вариант ответа.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7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5.23. Запрещается заключать неверные написания в скобки.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7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5.24. Запрещается для исправления использовать корректор.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7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5.25. Запрещается делать записи, подчёркивания, рисунки, графики и т.д. красной пастой.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7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5.26. </w:t>
      </w:r>
      <w:r>
        <w:rPr>
          <w:rFonts w:eastAsia="Times New Roman"/>
          <w:sz w:val="24"/>
          <w:szCs w:val="24"/>
        </w:rPr>
        <w:t>Запрещается записывать домашние задания в тетрадях (только в дневниках).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5.27 Количество контрольных работ определено в рабочих программах по предметам.</w:t>
      </w:r>
    </w:p>
    <w:p w:rsidR="006F24F9" w:rsidRDefault="006F24F9">
      <w:pPr>
        <w:spacing w:line="17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15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учителям по работе с тетрадями обучающихся</w:t>
      </w:r>
    </w:p>
    <w:p w:rsidR="006F24F9" w:rsidRDefault="006F24F9">
      <w:pPr>
        <w:spacing w:line="15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Каждый учитель обязан проверять тетради</w:t>
      </w:r>
      <w:r>
        <w:rPr>
          <w:rFonts w:eastAsia="Times New Roman"/>
          <w:sz w:val="24"/>
          <w:szCs w:val="24"/>
        </w:rPr>
        <w:t xml:space="preserve"> обучающихся, исправлять орфографические и пунктуационные ошибки или указывать на них (контрольные работы).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Подчёркивание и исправление ошибок производится учителем только красной пастой.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Запрещается при проверке использовать ручку с синей паст</w:t>
      </w:r>
      <w:r>
        <w:rPr>
          <w:rFonts w:eastAsia="Times New Roman"/>
          <w:sz w:val="24"/>
          <w:szCs w:val="24"/>
        </w:rPr>
        <w:t>ой, карандаш, корректор.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Отметки за работу над ошибками выставляются в классный журнал по усмотрению учителя с учётом значимости и объёма работы. Отметки «2» за работу над ошибками в классный журнал не выставляются.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Все контрольные работы обяза</w:t>
      </w:r>
      <w:r>
        <w:rPr>
          <w:rFonts w:eastAsia="Times New Roman"/>
          <w:sz w:val="24"/>
          <w:szCs w:val="24"/>
        </w:rPr>
        <w:t>тельно оцениваются. Все отметки за контрольную работу, контрольное изложение, контрольное сочинение, включая отметки «2», выставляются в классный журнал.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Все самостоятельные, проверочные работы обязательно проверяются и оцениваются. По усмотрению учи</w:t>
      </w:r>
      <w:r>
        <w:rPr>
          <w:rFonts w:eastAsia="Times New Roman"/>
          <w:sz w:val="24"/>
          <w:szCs w:val="24"/>
        </w:rPr>
        <w:t>теля отметки «2» могут быть не выставлены в классный журнал.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 Классные и домашние письменные работы оцениваются. Отметки в классный журнал ставятся за наиболее значимые работы по усмотрению учителя.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оценивании работ учитель руководствуется </w:t>
      </w:r>
      <w:r>
        <w:rPr>
          <w:rFonts w:eastAsia="Times New Roman"/>
          <w:sz w:val="24"/>
          <w:szCs w:val="24"/>
        </w:rPr>
        <w:t>нормами оценки учебных достижений обучающихся по предмету.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6.9. В проверяемых работах учитель отмечает и исправляет допущенные ошибки, руководствуясь следующим:</w:t>
      </w:r>
    </w:p>
    <w:p w:rsidR="006F24F9" w:rsidRDefault="006F24F9">
      <w:pPr>
        <w:spacing w:line="23" w:lineRule="exact"/>
        <w:rPr>
          <w:sz w:val="20"/>
          <w:szCs w:val="20"/>
        </w:rPr>
      </w:pPr>
    </w:p>
    <w:p w:rsidR="006F24F9" w:rsidRDefault="00C432B2">
      <w:pPr>
        <w:spacing w:line="238" w:lineRule="auto"/>
        <w:ind w:left="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проверке тетрадей и контрольных работ по русскому языку и математике учащихся 1-4 классов</w:t>
      </w:r>
      <w:r>
        <w:rPr>
          <w:rFonts w:eastAsia="Times New Roman"/>
          <w:sz w:val="24"/>
          <w:szCs w:val="24"/>
        </w:rPr>
        <w:t xml:space="preserve">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</w:t>
      </w:r>
      <w:r>
        <w:rPr>
          <w:rFonts w:eastAsia="Times New Roman"/>
          <w:sz w:val="24"/>
          <w:szCs w:val="24"/>
        </w:rPr>
        <w:t xml:space="preserve"> при проверке изложений и сочинений в 5-9классах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</w:t>
      </w:r>
      <w:r>
        <w:rPr>
          <w:rFonts w:eastAsia="Times New Roman"/>
          <w:sz w:val="24"/>
          <w:szCs w:val="24"/>
        </w:rPr>
        <w:t>волнистой линией) и грамматические; на полях тетради учитель обозначает</w:t>
      </w:r>
    </w:p>
    <w:p w:rsidR="006F24F9" w:rsidRDefault="006F24F9">
      <w:pPr>
        <w:sectPr w:rsidR="006F24F9">
          <w:pgSz w:w="11900" w:h="16838"/>
          <w:pgMar w:top="557" w:right="606" w:bottom="494" w:left="1118" w:header="0" w:footer="0" w:gutter="0"/>
          <w:cols w:space="720" w:equalWidth="0">
            <w:col w:w="10182"/>
          </w:cols>
        </w:sect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фактические ошибки знаком Ф, логические – знаком Л, речевые – знаком Р, грамматические –</w:t>
      </w: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 Г;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проверке тетрадей и контрольных работ учащихся 5-9 классов</w:t>
      </w:r>
      <w:r>
        <w:rPr>
          <w:rFonts w:eastAsia="Times New Roman"/>
          <w:sz w:val="24"/>
          <w:szCs w:val="24"/>
        </w:rPr>
        <w:t xml:space="preserve"> по русскому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spacing w:line="238" w:lineRule="auto"/>
        <w:ind w:left="22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языку и математике учитель только подчеркивает и отмечает на полях допущенную ошибку, которую исправляет сам ученик; по иностранному языку во 2-9 классах учитель исправляет ошибку, допущенную учеником, сам; проверив диктант, изложение или соч</w:t>
      </w:r>
      <w:r>
        <w:rPr>
          <w:rFonts w:eastAsia="Times New Roman"/>
          <w:sz w:val="24"/>
          <w:szCs w:val="24"/>
        </w:rPr>
        <w:t>инение, учитель подсчитывает и записывает количество ошибок по видам, 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</w:t>
      </w:r>
      <w:r>
        <w:rPr>
          <w:rFonts w:eastAsia="Times New Roman"/>
          <w:sz w:val="24"/>
          <w:szCs w:val="24"/>
        </w:rPr>
        <w:t>огических, речевых и грамматических ошибок; после подсчета ошибок в установленном порядке выставляется оценка работы.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16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Периодичность и сроки проверки тетрадей обучающихся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7.1. Учителя предметники обязаны регулярно осуществлять проверку тетрадей с целью </w:t>
      </w:r>
      <w:r>
        <w:rPr>
          <w:rFonts w:eastAsia="Times New Roman"/>
          <w:sz w:val="23"/>
          <w:szCs w:val="23"/>
        </w:rPr>
        <w:t>установить:</w:t>
      </w:r>
    </w:p>
    <w:p w:rsidR="006F24F9" w:rsidRDefault="006F24F9">
      <w:pPr>
        <w:spacing w:line="11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17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работ;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7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выполняемых заданий, подлежащих оцениванию;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7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ошибки, допускаемые обучающимся, для принятия мер по их устранению.</w:t>
      </w:r>
    </w:p>
    <w:p w:rsidR="006F24F9" w:rsidRDefault="006F24F9">
      <w:pPr>
        <w:spacing w:line="25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2"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7.2.Периодичность и сроки проверки тетрадей должны быть оптимальными для эффективной организации процесс</w:t>
      </w:r>
      <w:r>
        <w:rPr>
          <w:rFonts w:eastAsia="Times New Roman"/>
          <w:sz w:val="24"/>
          <w:szCs w:val="24"/>
        </w:rPr>
        <w:t>а обучения.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7.3.Начальные классы: тетради проверяются ежедневно у всех обучающихся по всем предметам.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7.4.Русский язык, математика, иностранные языки:</w:t>
      </w:r>
    </w:p>
    <w:p w:rsidR="006F24F9" w:rsidRDefault="006F24F9">
      <w:pPr>
        <w:spacing w:line="35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18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 5-х классах и в 6-х классах (I-е полугодие) после каждого урока у всех обучающихся;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8"/>
        </w:numPr>
        <w:tabs>
          <w:tab w:val="left" w:pos="722"/>
        </w:tabs>
        <w:spacing w:line="235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6-х классах </w:t>
      </w:r>
      <w:r>
        <w:rPr>
          <w:rFonts w:eastAsia="Times New Roman"/>
          <w:sz w:val="24"/>
          <w:szCs w:val="24"/>
        </w:rPr>
        <w:t>(II-е полугодие), в 7-ых после каждого урока выборочно, но два раза в неделю у всех обучающихся;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8"/>
        </w:numPr>
        <w:tabs>
          <w:tab w:val="left" w:pos="722"/>
        </w:tabs>
        <w:spacing w:line="236" w:lineRule="auto"/>
        <w:ind w:left="722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 8-х и 9-х классах после каждого урока выборочно, но с таким расчётом, чтобы раз в неделю тетради всех обучающихся были проверены, наиболее значимые работы п</w:t>
      </w:r>
      <w:r>
        <w:rPr>
          <w:rFonts w:eastAsia="Times New Roman"/>
          <w:sz w:val="24"/>
          <w:szCs w:val="24"/>
        </w:rPr>
        <w:t>о своей важности проверяются у всех обучающихся;</w:t>
      </w:r>
    </w:p>
    <w:p w:rsidR="006F24F9" w:rsidRDefault="006F24F9">
      <w:pPr>
        <w:spacing w:line="13" w:lineRule="exact"/>
        <w:rPr>
          <w:sz w:val="20"/>
          <w:szCs w:val="20"/>
        </w:rPr>
      </w:pPr>
    </w:p>
    <w:p w:rsidR="006F24F9" w:rsidRDefault="00C432B2">
      <w:pPr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7.5.Остальные предметы: не реже одного раза в месяц.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2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7.6.Тетради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для контрольных, творческих работ, по развитию речи, для лабораторных и практических работ (5-е – 9-е классы):</w:t>
      </w:r>
    </w:p>
    <w:p w:rsidR="006F24F9" w:rsidRDefault="006F24F9">
      <w:pPr>
        <w:spacing w:line="48" w:lineRule="exact"/>
        <w:rPr>
          <w:sz w:val="20"/>
          <w:szCs w:val="20"/>
        </w:rPr>
      </w:pPr>
    </w:p>
    <w:p w:rsidR="006F24F9" w:rsidRDefault="00C432B2">
      <w:pPr>
        <w:numPr>
          <w:ilvl w:val="1"/>
          <w:numId w:val="19"/>
        </w:numPr>
        <w:tabs>
          <w:tab w:val="left" w:pos="722"/>
        </w:tabs>
        <w:spacing w:line="236" w:lineRule="auto"/>
        <w:ind w:left="722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контрольные работы, диктанты</w:t>
      </w:r>
      <w:r>
        <w:rPr>
          <w:rFonts w:eastAsia="Times New Roman"/>
          <w:sz w:val="24"/>
          <w:szCs w:val="24"/>
        </w:rPr>
        <w:t xml:space="preserve"> – проверяются и возвращаются обучающимся к следующему уроку; изложения и сочинения - проверяются и возвращаются обучающимся не позднее чем через семь дней;</w:t>
      </w:r>
    </w:p>
    <w:p w:rsidR="006F24F9" w:rsidRDefault="006F24F9">
      <w:pPr>
        <w:spacing w:line="48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19"/>
        </w:numPr>
        <w:tabs>
          <w:tab w:val="left" w:pos="722"/>
        </w:tabs>
        <w:spacing w:line="234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лабораторные и практические работы – проверяются и возвращаются не позднее чем через семь дней.</w:t>
      </w:r>
    </w:p>
    <w:p w:rsidR="006F24F9" w:rsidRDefault="006F24F9">
      <w:pPr>
        <w:spacing w:line="17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19"/>
        </w:numPr>
        <w:tabs>
          <w:tab w:val="left" w:pos="242"/>
        </w:tabs>
        <w:ind w:left="242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рефератам обучающихся</w:t>
      </w:r>
    </w:p>
    <w:p w:rsidR="006F24F9" w:rsidRDefault="006F24F9">
      <w:pPr>
        <w:spacing w:line="15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Реферат – это творческая работа, самостоятельное исследование обучающегося по конкретной теме, по определенной проблеме на основе глубокого изучения научной, научно-популярной литературы, других видов источников.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ind w:left="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Руководство работой обучающегося над рефератом осуществляется педагогическим работником.</w:t>
      </w:r>
    </w:p>
    <w:p w:rsidR="006F24F9" w:rsidRDefault="006F24F9">
      <w:pPr>
        <w:spacing w:line="276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Реферат должен иметь следующую структуру: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0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титульный лист;</w:t>
      </w:r>
    </w:p>
    <w:p w:rsidR="006F24F9" w:rsidRDefault="006F24F9">
      <w:pPr>
        <w:spacing w:line="12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20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оглавление с указанием названия и начальных страниц глав (разделов);</w:t>
      </w:r>
    </w:p>
    <w:p w:rsidR="006F24F9" w:rsidRDefault="006F24F9">
      <w:pPr>
        <w:spacing w:line="12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20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введение;</w:t>
      </w:r>
    </w:p>
    <w:p w:rsidR="006F24F9" w:rsidRDefault="006F24F9">
      <w:pPr>
        <w:spacing w:line="12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20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основную часть </w:t>
      </w:r>
      <w:r>
        <w:rPr>
          <w:rFonts w:eastAsia="Times New Roman"/>
          <w:sz w:val="24"/>
          <w:szCs w:val="24"/>
        </w:rPr>
        <w:t>(разделы, части);</w:t>
      </w:r>
    </w:p>
    <w:p w:rsidR="006F24F9" w:rsidRDefault="006F24F9">
      <w:pPr>
        <w:spacing w:line="12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20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заключение;</w:t>
      </w:r>
    </w:p>
    <w:p w:rsidR="006F24F9" w:rsidRDefault="006F24F9">
      <w:pPr>
        <w:spacing w:line="12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20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список использованных источников и литературы;</w:t>
      </w:r>
    </w:p>
    <w:p w:rsidR="006F24F9" w:rsidRDefault="006F24F9">
      <w:pPr>
        <w:spacing w:line="12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20"/>
        </w:numPr>
        <w:tabs>
          <w:tab w:val="left" w:pos="162"/>
        </w:tabs>
        <w:ind w:left="162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приложения (документы, иллюстрации, таблицы, схемы и др.).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22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Введение должно содержать обоснование выбора темы, её актуальность, значимость в настоящем и будущем,</w:t>
      </w:r>
      <w:r>
        <w:rPr>
          <w:rFonts w:eastAsia="Times New Roman"/>
          <w:sz w:val="24"/>
          <w:szCs w:val="24"/>
        </w:rPr>
        <w:t xml:space="preserve"> подходы к решению проблемы, наличие противоречивых точек зрения на проблему, личные мотивы и обстоятельства интереса к теме, цели и задачи работы.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382" w:right="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 Основная часть – это изложение материала в соответствии с планом по главам, (разделам), каждая из котор</w:t>
      </w:r>
      <w:r>
        <w:rPr>
          <w:rFonts w:eastAsia="Times New Roman"/>
          <w:sz w:val="24"/>
          <w:szCs w:val="24"/>
        </w:rPr>
        <w:t>ых раскрывает свою проблему или разные стороны одной проблемы. Каждая глава (раздел) должна быть озаглавлена. Основная часть должна содержать критический обзор</w:t>
      </w:r>
    </w:p>
    <w:p w:rsidR="006F24F9" w:rsidRDefault="006F24F9">
      <w:pPr>
        <w:sectPr w:rsidR="006F24F9">
          <w:pgSz w:w="11900" w:h="16838"/>
          <w:pgMar w:top="558" w:right="606" w:bottom="398" w:left="1118" w:header="0" w:footer="0" w:gutter="0"/>
          <w:cols w:space="720" w:equalWidth="0">
            <w:col w:w="10182"/>
          </w:cols>
        </w:sectPr>
      </w:pPr>
    </w:p>
    <w:p w:rsidR="006F24F9" w:rsidRDefault="00C432B2">
      <w:pPr>
        <w:spacing w:line="234" w:lineRule="auto"/>
        <w:ind w:left="3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источников; собственные версии, оценки автора реферата. В тексте должны бы</w:t>
      </w:r>
      <w:r>
        <w:rPr>
          <w:rFonts w:eastAsia="Times New Roman"/>
          <w:sz w:val="24"/>
          <w:szCs w:val="24"/>
        </w:rPr>
        <w:t>ть ссылки на использованную литературу. 8.6. Заключение – это выводы по результатам исследования.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8.6.Заключение должно быть чётким, кратким, вытекающим из содержания основной части. Должно содержать собственную позицию автора работы и значимость работы д</w:t>
      </w:r>
      <w:r>
        <w:rPr>
          <w:rFonts w:eastAsia="Times New Roman"/>
          <w:sz w:val="24"/>
          <w:szCs w:val="24"/>
        </w:rPr>
        <w:t>ля автора, практическую значимость реферата. Заключение не должно по объёму превышать введения.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8.7.  Объём  реферата,  как  правило,  не  должен  превышать  20  страниц  компьютерного набора.</w:t>
      </w: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Приложения в расчёт страниц не входят.</w:t>
      </w:r>
    </w:p>
    <w:p w:rsidR="006F24F9" w:rsidRDefault="006F24F9">
      <w:pPr>
        <w:spacing w:line="24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8.8.Текст реферата </w:t>
      </w:r>
      <w:r>
        <w:rPr>
          <w:rFonts w:eastAsia="Times New Roman"/>
          <w:sz w:val="24"/>
          <w:szCs w:val="24"/>
        </w:rPr>
        <w:t>должен быть набран в текстовом редакторе Microsoft Word шрифтом Times New Roman, 14 размера, через одинарный междустрочный интервал. Напечатан на бумаге стандартной формы: лист 4 А. Поля страницы: левое – 3 см, правое – 1,5 см, верхнее и нижнее – 2 cм. Абз</w:t>
      </w:r>
      <w:r>
        <w:rPr>
          <w:rFonts w:eastAsia="Times New Roman"/>
          <w:sz w:val="24"/>
          <w:szCs w:val="24"/>
        </w:rPr>
        <w:t>ац должен равняться четырём знакам (1,25 см).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left="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8.9.Нумерация страниц должна быть сквозной, включая список используемой литературы и все приложения. Страницы нумеруются арабскими цифрами в правом нижнем углу или сверху в центре листа без точки. Первой стран</w:t>
      </w:r>
      <w:r>
        <w:rPr>
          <w:rFonts w:eastAsia="Times New Roman"/>
          <w:sz w:val="24"/>
          <w:szCs w:val="24"/>
        </w:rPr>
        <w:t>ицей является титульный лист, но на нём номер страницы не ставится.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left="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8.10Титульный лист должен быть оформлен </w:t>
      </w:r>
      <w:r>
        <w:rPr>
          <w:rFonts w:eastAsia="Times New Roman"/>
          <w:i/>
          <w:iCs/>
          <w:sz w:val="24"/>
          <w:szCs w:val="24"/>
        </w:rPr>
        <w:t>согласно образцу</w:t>
      </w:r>
      <w:r>
        <w:rPr>
          <w:rFonts w:eastAsia="Times New Roman"/>
          <w:sz w:val="24"/>
          <w:szCs w:val="24"/>
        </w:rPr>
        <w:t xml:space="preserve"> (Приложение 6) и содержать следующие сведения: полное название учреждения; название учебного предмета; тема реферата; фамилия, имя</w:t>
      </w:r>
      <w:r>
        <w:rPr>
          <w:rFonts w:eastAsia="Times New Roman"/>
          <w:sz w:val="24"/>
          <w:szCs w:val="24"/>
        </w:rPr>
        <w:t>, отчество, класс автора реферата; фамилия, имя, отчество (инициалы) руководителя или учителя, который проверил реферат; место и год написания реферата.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ind w:left="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8.11.Заголовки глав (разделов) основной части реферата пишутся с большой буквы, располагаются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1"/>
        </w:numPr>
        <w:tabs>
          <w:tab w:val="left" w:pos="202"/>
        </w:tabs>
        <w:spacing w:line="236" w:lineRule="auto"/>
        <w:ind w:left="2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середин</w:t>
      </w:r>
      <w:r>
        <w:rPr>
          <w:rFonts w:eastAsia="Times New Roman"/>
          <w:sz w:val="24"/>
          <w:szCs w:val="24"/>
        </w:rPr>
        <w:t>е строки, не подчёркиваются. Допускается выделение жирным шрифтом. Точки в конце не ставятся. Если заголовок включает несколько предложений, они разделяются точками. Переносы слов в заголовках не допускаются.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4" w:lineRule="auto"/>
        <w:ind w:left="20" w:right="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8.12.Каждая структурная часть реферата (введен</w:t>
      </w:r>
      <w:r>
        <w:rPr>
          <w:rFonts w:eastAsia="Times New Roman"/>
          <w:sz w:val="24"/>
          <w:szCs w:val="24"/>
        </w:rPr>
        <w:t>ие, основная часть, заключение и т.д.) должна начинаться с новой страницы. Каждое приложение помещается на новой странице.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4" w:lineRule="auto"/>
        <w:ind w:left="20" w:right="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8.13.Расстояние между названием главы (раздела) и последующим текстом должно быть равно двум междустрочным интервалам.</w:t>
      </w:r>
    </w:p>
    <w:p w:rsidR="006F24F9" w:rsidRDefault="006F24F9">
      <w:pPr>
        <w:spacing w:line="13" w:lineRule="exact"/>
        <w:rPr>
          <w:rFonts w:eastAsia="Times New Roman"/>
          <w:sz w:val="24"/>
          <w:szCs w:val="24"/>
        </w:rPr>
      </w:pPr>
    </w:p>
    <w:p w:rsidR="006F24F9" w:rsidRDefault="00C432B2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8.14.В текст</w:t>
      </w:r>
      <w:r>
        <w:rPr>
          <w:rFonts w:eastAsia="Times New Roman"/>
          <w:sz w:val="24"/>
          <w:szCs w:val="24"/>
        </w:rPr>
        <w:t>е реферата инициалы авторов указываются перед фамилиями.</w:t>
      </w:r>
    </w:p>
    <w:p w:rsidR="006F24F9" w:rsidRDefault="006F24F9">
      <w:pPr>
        <w:spacing w:line="24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7" w:lineRule="auto"/>
        <w:ind w:left="20" w:right="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8.15.Все таблицы, если их несколько, нумеруются арабскими цифрами в пределах всего текста. При оформлении таблиц слово таблица пишется слева, указывается порядковый номер таблицы без значка № перед </w:t>
      </w:r>
      <w:r>
        <w:rPr>
          <w:rFonts w:eastAsia="Times New Roman"/>
          <w:sz w:val="24"/>
          <w:szCs w:val="24"/>
        </w:rPr>
        <w:t>цифрой, точка не ставится. Если в тексте одна таблица, то номер не ставится и слово таблица не пишется. Таблицы снабжают тематическими заголовками, которые располагают посередине страницы и пишут с прописной буквы без точки на конце.</w:t>
      </w:r>
    </w:p>
    <w:p w:rsidR="006F24F9" w:rsidRDefault="006F24F9">
      <w:pPr>
        <w:spacing w:line="29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7" w:lineRule="auto"/>
        <w:ind w:left="20" w:right="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8.16.Все иллюстрации </w:t>
      </w:r>
      <w:r>
        <w:rPr>
          <w:rFonts w:eastAsia="Times New Roman"/>
          <w:sz w:val="24"/>
          <w:szCs w:val="24"/>
        </w:rPr>
        <w:t>(чертежи, графики, схемы, диаграммы, фотоснимки, рисунки и т.д.) должны быть пронумерованы арабскими цифрами. Нумерация должна быть сквозной. Если иллюстрация единственная, то она не нумеруется. Иллюстрация должна иметь название, которое помещается под илл</w:t>
      </w:r>
      <w:r>
        <w:rPr>
          <w:rFonts w:eastAsia="Times New Roman"/>
          <w:sz w:val="24"/>
          <w:szCs w:val="24"/>
        </w:rPr>
        <w:t>юстрацией. При оформлении рисунков и схем слова рисунок и схема пишутся под ними и выделяются курсивом.</w:t>
      </w:r>
    </w:p>
    <w:p w:rsidR="006F24F9" w:rsidRDefault="006F24F9">
      <w:pPr>
        <w:spacing w:line="29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7" w:lineRule="auto"/>
        <w:ind w:left="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8.17.Цитаты обязательно заключаются в кавычки и приводятся в грамматической форме источника с сохранением особенностей авторского написания, включая ав</w:t>
      </w:r>
      <w:r>
        <w:rPr>
          <w:rFonts w:eastAsia="Times New Roman"/>
          <w:sz w:val="24"/>
          <w:szCs w:val="24"/>
        </w:rPr>
        <w:t>торские знаки. При цитировании текста с опусканием одного или нескольких слов или предложений вместо изъятых (упущенных) слов, предложений ставится многоточие.</w:t>
      </w:r>
    </w:p>
    <w:p w:rsidR="006F24F9" w:rsidRDefault="006F24F9">
      <w:pPr>
        <w:spacing w:line="26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7" w:lineRule="auto"/>
        <w:ind w:left="20" w:right="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8.18.Цитаты, факты, иллюстрации, приведённые в тексте, должны сопровождаться сносками (ссылками</w:t>
      </w:r>
      <w:r>
        <w:rPr>
          <w:rFonts w:eastAsia="Times New Roman"/>
          <w:sz w:val="24"/>
          <w:szCs w:val="24"/>
        </w:rPr>
        <w:t>) на источник. Ссылка может быть в нижней части страницы под основным текстом под соответствующим порядковым номером (выходные данные источника, номер тома, части и т.п., страницы) или в тексте работы после приведённой цитаты в скобках.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6" w:lineRule="auto"/>
        <w:ind w:right="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делается ссыл</w:t>
      </w:r>
      <w:r>
        <w:rPr>
          <w:rFonts w:eastAsia="Times New Roman"/>
          <w:sz w:val="24"/>
          <w:szCs w:val="24"/>
        </w:rPr>
        <w:t>ка на произведение из библиографического списка, в квадратных скобках указывается номер ссылки, соответствующий номеру произведения из библиографического списка, и страница(ы).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50" w:lineRule="auto"/>
        <w:ind w:left="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8.19.Список использованных источников и литературы составляется в алфавитном п</w:t>
      </w:r>
      <w:r>
        <w:rPr>
          <w:rFonts w:eastAsia="Times New Roman"/>
          <w:sz w:val="23"/>
          <w:szCs w:val="23"/>
        </w:rPr>
        <w:t>орядке по фамилиям авторов или по заглавиям книг</w:t>
      </w:r>
      <w:r>
        <w:rPr>
          <w:rFonts w:eastAsia="Times New Roman"/>
          <w:i/>
          <w:iCs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 При оформлении списка рекомендуется придерживаться следующего порядка: источники (нормативно-правовые акты, например: законы, указы, манифесты, другие правительственные акты, постановления, приказы, </w:t>
      </w:r>
      <w:r>
        <w:rPr>
          <w:rFonts w:eastAsia="Times New Roman"/>
          <w:sz w:val="23"/>
          <w:szCs w:val="23"/>
        </w:rPr>
        <w:t>международные договоры, меморандумы, архивные материалы), литература (монографии, книги, брошюры, периодические издания), интернет-сайты. Сначала источники и литература на русском языке, затем – на иностранных языках. Описание книги начинается с фамилии ав</w:t>
      </w:r>
      <w:r>
        <w:rPr>
          <w:rFonts w:eastAsia="Times New Roman"/>
          <w:sz w:val="23"/>
          <w:szCs w:val="23"/>
        </w:rPr>
        <w:t>тора, если книга имеет авторов не</w:t>
      </w:r>
    </w:p>
    <w:p w:rsidR="006F24F9" w:rsidRDefault="006F24F9">
      <w:pPr>
        <w:sectPr w:rsidR="006F24F9">
          <w:pgSz w:w="11900" w:h="16838"/>
          <w:pgMar w:top="571" w:right="606" w:bottom="68" w:left="1120" w:header="0" w:footer="0" w:gutter="0"/>
          <w:cols w:space="720" w:equalWidth="0">
            <w:col w:w="10180"/>
          </w:cols>
        </w:sectPr>
      </w:pPr>
    </w:p>
    <w:p w:rsidR="006F24F9" w:rsidRDefault="00C432B2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более трёх. Если книга написана четырьмя и более авторами, описание книги даётся на заглавие (монографии, сборники статей и др.). При наличии нескольких работ одного автора их названия располагаются п</w:t>
      </w:r>
      <w:r>
        <w:rPr>
          <w:rFonts w:eastAsia="Times New Roman"/>
          <w:sz w:val="24"/>
          <w:szCs w:val="24"/>
        </w:rPr>
        <w:t>о годам изданий (Приложение 7).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1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8.20.Каждое приложение к реферату начинается с нового листа, нумеруется. Страницы, на которых даны приложения, продолжают общую нумерацию текста, но в общий объём реферата не включаются.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1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8.21.Листы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реферата должны быть </w:t>
      </w:r>
      <w:r>
        <w:rPr>
          <w:rFonts w:eastAsia="Times New Roman"/>
          <w:sz w:val="24"/>
          <w:szCs w:val="24"/>
        </w:rPr>
        <w:t>скреплены. Допускается брошюровка, скрепление скоросшивателем, использование папок с файлами.</w:t>
      </w:r>
    </w:p>
    <w:p w:rsidR="006F24F9" w:rsidRDefault="006F24F9">
      <w:pPr>
        <w:spacing w:line="18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2"/>
        </w:numPr>
        <w:tabs>
          <w:tab w:val="left" w:pos="820"/>
        </w:tabs>
        <w:ind w:left="820" w:hanging="7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 учебных презентаций</w:t>
      </w:r>
    </w:p>
    <w:p w:rsidR="006F24F9" w:rsidRDefault="006F24F9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6F24F9" w:rsidRDefault="00C432B2">
      <w:pPr>
        <w:numPr>
          <w:ilvl w:val="0"/>
          <w:numId w:val="23"/>
        </w:numPr>
        <w:tabs>
          <w:tab w:val="left" w:pos="540"/>
        </w:tabs>
        <w:ind w:left="540" w:hanging="418"/>
        <w:rPr>
          <w:rFonts w:eastAsia="Times New Roman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Презентация не должна быть менее 5 слайдов.</w:t>
      </w:r>
    </w:p>
    <w:p w:rsidR="006F24F9" w:rsidRDefault="006F24F9">
      <w:pPr>
        <w:spacing w:line="7" w:lineRule="exact"/>
        <w:rPr>
          <w:rFonts w:eastAsia="Times New Roman"/>
          <w:sz w:val="24"/>
          <w:szCs w:val="24"/>
        </w:rPr>
      </w:pPr>
    </w:p>
    <w:p w:rsidR="006F24F9" w:rsidRDefault="00C432B2">
      <w:pPr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 xml:space="preserve">9.2. </w:t>
      </w:r>
      <w:r>
        <w:rPr>
          <w:rFonts w:eastAsia="Times New Roman"/>
          <w:color w:val="000000"/>
          <w:sz w:val="24"/>
          <w:szCs w:val="24"/>
        </w:rPr>
        <w:t>Структура презентации:</w:t>
      </w:r>
    </w:p>
    <w:p w:rsidR="006F24F9" w:rsidRDefault="006F24F9">
      <w:pPr>
        <w:spacing w:line="48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460" w:right="68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титульный лист с указанием темы, ФИО автор</w:t>
      </w:r>
      <w:r>
        <w:rPr>
          <w:rFonts w:eastAsia="Times New Roman"/>
          <w:sz w:val="24"/>
          <w:szCs w:val="24"/>
        </w:rPr>
        <w:t>а, класс, ФИО руководителя, ОУ; каждый слайд содержит кнопки &gt;, &lt; возврата на предыдущий кадр; гиперссылки на внешние Интернет-ресурсы (если необходимо). глоссарий и список литературы.</w:t>
      </w:r>
    </w:p>
    <w:p w:rsidR="006F24F9" w:rsidRDefault="006F24F9">
      <w:pPr>
        <w:spacing w:line="6" w:lineRule="exact"/>
        <w:rPr>
          <w:sz w:val="20"/>
          <w:szCs w:val="20"/>
        </w:rPr>
      </w:pPr>
    </w:p>
    <w:p w:rsidR="006F24F9" w:rsidRDefault="00C432B2">
      <w:pPr>
        <w:ind w:left="84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9.3. </w:t>
      </w:r>
      <w:r>
        <w:rPr>
          <w:rFonts w:eastAsia="Times New Roman"/>
          <w:color w:val="000000"/>
          <w:sz w:val="24"/>
          <w:szCs w:val="24"/>
        </w:rPr>
        <w:t>Требования к оформлению презентации: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540"/>
        <w:gridCol w:w="5280"/>
      </w:tblGrid>
      <w:tr w:rsidR="006F24F9">
        <w:trPr>
          <w:trHeight w:val="328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Стиль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Единый стиль </w:t>
            </w:r>
            <w:r>
              <w:rPr>
                <w:rFonts w:eastAsia="Times New Roman"/>
                <w:sz w:val="24"/>
                <w:szCs w:val="24"/>
              </w:rPr>
              <w:t>оформления.</w:t>
            </w:r>
          </w:p>
        </w:tc>
      </w:tr>
      <w:tr w:rsidR="006F24F9">
        <w:trPr>
          <w:trHeight w:val="277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Вспомогательная информация (управляющие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кнопки) не должны преобладать над основной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 (текстом, иллюстрациями)</w:t>
            </w:r>
          </w:p>
        </w:tc>
      </w:tr>
      <w:tr w:rsidR="006F24F9">
        <w:trPr>
          <w:trHeight w:val="58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5"/>
                <w:szCs w:val="5"/>
              </w:rPr>
            </w:pPr>
          </w:p>
        </w:tc>
      </w:tr>
      <w:tr w:rsidR="006F24F9">
        <w:trPr>
          <w:trHeight w:val="316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</w:t>
            </w: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Предпочтительны холодные тона.</w:t>
            </w:r>
          </w:p>
        </w:tc>
      </w:tr>
      <w:tr w:rsidR="006F24F9">
        <w:trPr>
          <w:trHeight w:val="31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цвета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1.На одном слайде рекомендуется использовать не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  <w:r>
              <w:rPr>
                <w:rFonts w:eastAsia="Times New Roman"/>
                <w:sz w:val="24"/>
                <w:szCs w:val="24"/>
              </w:rPr>
              <w:t xml:space="preserve"> трех цветов: один для фона, один для заголовка,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для текста.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2Для фона и текста используйте контрастные цвета</w:t>
            </w:r>
          </w:p>
        </w:tc>
      </w:tr>
      <w:tr w:rsidR="006F24F9">
        <w:trPr>
          <w:trHeight w:val="5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4"/>
                <w:szCs w:val="4"/>
              </w:rPr>
            </w:pPr>
          </w:p>
        </w:tc>
      </w:tr>
      <w:tr w:rsidR="006F24F9">
        <w:trPr>
          <w:trHeight w:val="30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Анимационные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Нельзя злоупотреблять различными анимационными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эффекты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эффектами, они не должны отвлекать внимание от</w:t>
            </w:r>
          </w:p>
        </w:tc>
      </w:tr>
      <w:tr w:rsidR="006F24F9">
        <w:trPr>
          <w:trHeight w:val="274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содержания </w:t>
            </w:r>
            <w:r>
              <w:rPr>
                <w:rFonts w:eastAsia="Times New Roman"/>
                <w:sz w:val="24"/>
                <w:szCs w:val="24"/>
              </w:rPr>
              <w:t>информации на слайде</w:t>
            </w:r>
          </w:p>
        </w:tc>
      </w:tr>
      <w:tr w:rsidR="006F24F9">
        <w:trPr>
          <w:trHeight w:val="12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F24F9" w:rsidRDefault="006F24F9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10"/>
                <w:szCs w:val="10"/>
              </w:rPr>
            </w:pPr>
          </w:p>
        </w:tc>
      </w:tr>
      <w:tr w:rsidR="006F24F9">
        <w:trPr>
          <w:trHeight w:val="309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Расположение информации на</w:t>
            </w: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Предпочтительно горизонтальное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странице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расположение информации.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 важная информация должна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располагаться в центре экрана.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на слайде располагается картинка,</w:t>
            </w:r>
          </w:p>
        </w:tc>
      </w:tr>
      <w:tr w:rsidR="006F24F9">
        <w:trPr>
          <w:trHeight w:val="285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надпись должна </w:t>
            </w:r>
            <w:r>
              <w:rPr>
                <w:rFonts w:eastAsia="Times New Roman"/>
                <w:sz w:val="24"/>
                <w:szCs w:val="24"/>
              </w:rPr>
              <w:t>располагаться под ней</w:t>
            </w:r>
          </w:p>
        </w:tc>
      </w:tr>
      <w:tr w:rsidR="006F24F9">
        <w:trPr>
          <w:trHeight w:val="317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Шрифты</w:t>
            </w: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заголовков – не менее 24.</w:t>
            </w:r>
          </w:p>
        </w:tc>
      </w:tr>
      <w:tr w:rsidR="006F24F9">
        <w:trPr>
          <w:trHeight w:val="29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информации не менее 18.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Шрифты без засечек легче читать с большого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расстояния.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Нельзя смешивать разные типы шрифтов в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одной презентации.</w:t>
            </w:r>
          </w:p>
        </w:tc>
      </w:tr>
      <w:tr w:rsidR="006F24F9">
        <w:trPr>
          <w:trHeight w:val="277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выделения информации </w:t>
            </w:r>
            <w:r>
              <w:rPr>
                <w:rFonts w:eastAsia="Times New Roman"/>
                <w:sz w:val="24"/>
                <w:szCs w:val="24"/>
              </w:rPr>
              <w:t>следует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жирный шрифт, курсив или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подчеркивание.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6.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Нельзя злоупотреблять прописными буквами</w:t>
            </w:r>
          </w:p>
        </w:tc>
      </w:tr>
      <w:tr w:rsidR="006F24F9">
        <w:trPr>
          <w:trHeight w:val="28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(они читаются хуже строчных)</w:t>
            </w:r>
          </w:p>
        </w:tc>
      </w:tr>
      <w:tr w:rsidR="006F24F9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выделения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использовать:</w:t>
            </w:r>
          </w:p>
        </w:tc>
      </w:tr>
      <w:tr w:rsidR="006F24F9">
        <w:trPr>
          <w:trHeight w:val="30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рамки; границы, заливку;</w:t>
            </w:r>
          </w:p>
        </w:tc>
      </w:tr>
      <w:tr w:rsidR="006F24F9">
        <w:trPr>
          <w:trHeight w:val="29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штриховку, стрелки;</w:t>
            </w:r>
          </w:p>
        </w:tc>
      </w:tr>
      <w:tr w:rsidR="006F24F9">
        <w:trPr>
          <w:trHeight w:val="29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рисунки, диаграммы;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схемы для иллюстрации наиболее важных</w:t>
            </w:r>
          </w:p>
        </w:tc>
      </w:tr>
      <w:tr w:rsidR="006F24F9">
        <w:trPr>
          <w:trHeight w:val="28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фактов</w:t>
            </w:r>
          </w:p>
        </w:tc>
      </w:tr>
    </w:tbl>
    <w:p w:rsidR="006F24F9" w:rsidRDefault="006F24F9">
      <w:pPr>
        <w:sectPr w:rsidR="006F24F9">
          <w:pgSz w:w="11900" w:h="16838"/>
          <w:pgMar w:top="571" w:right="606" w:bottom="1061" w:left="1020" w:header="0" w:footer="0" w:gutter="0"/>
          <w:cols w:space="720" w:equalWidth="0">
            <w:col w:w="10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540"/>
        <w:gridCol w:w="5280"/>
      </w:tblGrid>
      <w:tr w:rsidR="006F24F9">
        <w:trPr>
          <w:trHeight w:val="328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lastRenderedPageBreak/>
              <w:t>Объем информации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Слайд не должен содержать слишком большой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объем информации.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Наибольшая эффективность достигается тогда,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 xml:space="preserve">когда ключевые пункты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отображаются по одному на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каждом отдельном слайде</w:t>
            </w:r>
          </w:p>
        </w:tc>
      </w:tr>
      <w:tr w:rsidR="006F24F9">
        <w:trPr>
          <w:trHeight w:val="3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"/>
                <w:szCs w:val="2"/>
              </w:rPr>
            </w:pPr>
          </w:p>
        </w:tc>
      </w:tr>
      <w:tr w:rsidR="006F24F9">
        <w:trPr>
          <w:trHeight w:val="30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Виды слайдов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Для обеспечения разнообразия следует использовать</w:t>
            </w:r>
          </w:p>
        </w:tc>
      </w:tr>
      <w:tr w:rsidR="006F24F9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разные виды слайдов (с текстом, с таблицами, с</w:t>
            </w:r>
          </w:p>
        </w:tc>
      </w:tr>
      <w:tr w:rsidR="006F24F9">
        <w:trPr>
          <w:trHeight w:val="286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изображениями)</w:t>
            </w:r>
          </w:p>
        </w:tc>
      </w:tr>
    </w:tbl>
    <w:p w:rsidR="006F24F9" w:rsidRDefault="006F24F9">
      <w:pPr>
        <w:spacing w:line="297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4"/>
        </w:numPr>
        <w:tabs>
          <w:tab w:val="left" w:pos="460"/>
        </w:tabs>
        <w:ind w:left="460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оформлению учебных исследовательских проектов</w:t>
      </w:r>
    </w:p>
    <w:p w:rsidR="006F24F9" w:rsidRDefault="006F24F9">
      <w:pPr>
        <w:spacing w:line="15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left="10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10.1. </w:t>
      </w:r>
      <w:r>
        <w:rPr>
          <w:rFonts w:eastAsia="Times New Roman"/>
          <w:sz w:val="24"/>
          <w:szCs w:val="24"/>
        </w:rPr>
        <w:t>Исследовательский проект представляет собой самостоятельно проведенное исследование учащегося, раскрывающее его знания и умение их применять для решения конкретных практических задач. Работа должна носить логически завершенный характер и демонстрировать сп</w:t>
      </w:r>
      <w:r>
        <w:rPr>
          <w:rFonts w:eastAsia="Times New Roman"/>
          <w:sz w:val="24"/>
          <w:szCs w:val="24"/>
        </w:rPr>
        <w:t>особность учащегося грамотно пользоваться специальной терминологией, ясно излагать свои мысли, аргументировать предложения.</w:t>
      </w:r>
    </w:p>
    <w:p w:rsidR="006F24F9" w:rsidRDefault="006F24F9">
      <w:pPr>
        <w:spacing w:line="17" w:lineRule="exact"/>
        <w:rPr>
          <w:sz w:val="20"/>
          <w:szCs w:val="20"/>
        </w:rPr>
      </w:pPr>
    </w:p>
    <w:p w:rsidR="006F24F9" w:rsidRDefault="00C432B2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 Задачами работы над проектом являются:</w:t>
      </w:r>
    </w:p>
    <w:p w:rsidR="006F24F9" w:rsidRDefault="006F24F9">
      <w:pPr>
        <w:spacing w:line="49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5"/>
        </w:numPr>
        <w:tabs>
          <w:tab w:val="left" w:pos="820"/>
        </w:tabs>
        <w:spacing w:line="234" w:lineRule="auto"/>
        <w:ind w:left="8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навыков самостоятельной исследовательской деятельности и их применение к </w:t>
      </w:r>
      <w:r>
        <w:rPr>
          <w:rFonts w:eastAsia="Times New Roman"/>
          <w:sz w:val="24"/>
          <w:szCs w:val="24"/>
        </w:rPr>
        <w:t>решению актуальных практических задач;</w:t>
      </w:r>
    </w:p>
    <w:p w:rsidR="006F24F9" w:rsidRDefault="006F24F9">
      <w:pPr>
        <w:spacing w:line="4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25"/>
        </w:numPr>
        <w:tabs>
          <w:tab w:val="left" w:pos="820"/>
        </w:tabs>
        <w:spacing w:line="234" w:lineRule="auto"/>
        <w:ind w:left="8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анализа существующих в отечественной и зарубежной науке теоретических подходов в области выполняемого исследования;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25"/>
        </w:numPr>
        <w:tabs>
          <w:tab w:val="left" w:pos="820"/>
        </w:tabs>
        <w:spacing w:line="235" w:lineRule="auto"/>
        <w:ind w:left="8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самостоятельного исследования по выбранной проблематике; систематизация и ана</w:t>
      </w:r>
      <w:r>
        <w:rPr>
          <w:rFonts w:eastAsia="Times New Roman"/>
          <w:sz w:val="24"/>
          <w:szCs w:val="24"/>
        </w:rPr>
        <w:t>лиз полученные в ходе исследования данных; представление и защита проекта.</w:t>
      </w:r>
    </w:p>
    <w:p w:rsidR="006F24F9" w:rsidRDefault="006F24F9">
      <w:pPr>
        <w:spacing w:line="18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left="120" w:right="56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10.3.Защита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исследовательского проекта – представление, обоснование целенаправленной деятельности теоретического и практического характера в той или иной области знания (научном на</w:t>
      </w:r>
      <w:r>
        <w:rPr>
          <w:rFonts w:eastAsia="Times New Roman"/>
          <w:sz w:val="24"/>
          <w:szCs w:val="24"/>
        </w:rPr>
        <w:t>правлении), предполагающая самостоятельное изучение и анализ литературных источников, наблюдения, эксперименты, анализ проделанной работы.</w:t>
      </w:r>
    </w:p>
    <w:p w:rsidR="006F24F9" w:rsidRDefault="006F24F9">
      <w:pPr>
        <w:spacing w:line="43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120" w:right="4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10.4.Основными требованиями к учебным исследовательским проектам являются: - наличие значимой в исследовательском тв</w:t>
      </w:r>
      <w:r>
        <w:rPr>
          <w:rFonts w:eastAsia="Times New Roman"/>
          <w:sz w:val="24"/>
          <w:szCs w:val="24"/>
        </w:rPr>
        <w:t>орческом плане проблемы/задачи, требующей интегрированного знания, исследовательского поиска ее решения;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6"/>
        </w:numPr>
        <w:tabs>
          <w:tab w:val="left" w:pos="260"/>
        </w:tabs>
        <w:ind w:left="2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практическая, теоретическая, познавательная значимость предполагаемых результатов;</w:t>
      </w:r>
    </w:p>
    <w:p w:rsidR="006F24F9" w:rsidRDefault="006F24F9">
      <w:pPr>
        <w:spacing w:line="24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26"/>
        </w:numPr>
        <w:tabs>
          <w:tab w:val="left" w:pos="260"/>
        </w:tabs>
        <w:spacing w:line="234" w:lineRule="auto"/>
        <w:ind w:left="2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самостоятельная (индивидуальная, групповая) деятельность учащихся </w:t>
      </w:r>
      <w:r>
        <w:rPr>
          <w:rFonts w:eastAsia="Times New Roman"/>
          <w:sz w:val="24"/>
          <w:szCs w:val="24"/>
        </w:rPr>
        <w:t>– авторов проекта; - структурированность содержательной части проекта (с указанием поэтапных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результатов);</w:t>
      </w:r>
    </w:p>
    <w:p w:rsidR="006F24F9" w:rsidRDefault="00C43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5532120</wp:posOffset>
            </wp:positionH>
            <wp:positionV relativeFrom="paragraph">
              <wp:posOffset>10795</wp:posOffset>
            </wp:positionV>
            <wp:extent cx="198120" cy="2025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4F9" w:rsidRDefault="006F24F9">
      <w:pPr>
        <w:spacing w:line="40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7"/>
        </w:numPr>
        <w:tabs>
          <w:tab w:val="left" w:pos="260"/>
        </w:tabs>
        <w:spacing w:line="237" w:lineRule="auto"/>
        <w:ind w:left="2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в ходе исследования определенной последовательности действий: определение проблемы и вытекающих из нее задач исследования;</w:t>
      </w:r>
    </w:p>
    <w:p w:rsidR="006F24F9" w:rsidRDefault="006F24F9">
      <w:pPr>
        <w:spacing w:line="10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1"/>
          <w:numId w:val="27"/>
        </w:numPr>
        <w:tabs>
          <w:tab w:val="left" w:pos="820"/>
        </w:tabs>
        <w:ind w:left="8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выдвижение</w:t>
      </w:r>
      <w:r>
        <w:rPr>
          <w:rFonts w:eastAsia="Times New Roman"/>
          <w:sz w:val="24"/>
          <w:szCs w:val="24"/>
        </w:rPr>
        <w:t xml:space="preserve"> гипотезы;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27"/>
        </w:numPr>
        <w:tabs>
          <w:tab w:val="left" w:pos="820"/>
        </w:tabs>
        <w:ind w:left="8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выбор и описание методов исследования;</w:t>
      </w:r>
    </w:p>
    <w:p w:rsidR="006F24F9" w:rsidRDefault="006F24F9">
      <w:pPr>
        <w:spacing w:line="9" w:lineRule="exact"/>
        <w:rPr>
          <w:sz w:val="20"/>
          <w:szCs w:val="20"/>
        </w:rPr>
      </w:pPr>
    </w:p>
    <w:p w:rsidR="006F24F9" w:rsidRDefault="00C432B2">
      <w:pPr>
        <w:tabs>
          <w:tab w:val="left" w:pos="800"/>
          <w:tab w:val="left" w:pos="2920"/>
          <w:tab w:val="left" w:pos="4340"/>
          <w:tab w:val="left" w:pos="5760"/>
          <w:tab w:val="left" w:pos="7180"/>
          <w:tab w:val="left" w:pos="9420"/>
        </w:tabs>
        <w:ind w:left="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выбор способов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оформления</w:t>
      </w:r>
      <w:r>
        <w:rPr>
          <w:rFonts w:eastAsia="Times New Roman"/>
          <w:sz w:val="24"/>
          <w:szCs w:val="24"/>
        </w:rPr>
        <w:tab/>
        <w:t>конечных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результатов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(презентаций,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защиты,</w:t>
      </w:r>
    </w:p>
    <w:p w:rsidR="006F24F9" w:rsidRDefault="006F24F9">
      <w:pPr>
        <w:spacing w:line="4" w:lineRule="exact"/>
        <w:rPr>
          <w:sz w:val="20"/>
          <w:szCs w:val="20"/>
        </w:rPr>
      </w:pPr>
    </w:p>
    <w:p w:rsidR="006F24F9" w:rsidRDefault="00C432B2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творческих отчетов и пр.);</w:t>
      </w:r>
    </w:p>
    <w:p w:rsidR="006F24F9" w:rsidRDefault="006F24F9">
      <w:pPr>
        <w:spacing w:line="11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8"/>
        </w:numPr>
        <w:tabs>
          <w:tab w:val="left" w:pos="820"/>
        </w:tabs>
        <w:ind w:left="8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наблюдений и экспериментов;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28"/>
        </w:numPr>
        <w:tabs>
          <w:tab w:val="left" w:pos="820"/>
        </w:tabs>
        <w:ind w:left="8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сбор, систематизация и анализ полученных данных;</w:t>
      </w:r>
    </w:p>
    <w:p w:rsidR="006F24F9" w:rsidRDefault="00C43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4562475</wp:posOffset>
            </wp:positionH>
            <wp:positionV relativeFrom="paragraph">
              <wp:posOffset>13970</wp:posOffset>
            </wp:positionV>
            <wp:extent cx="194945" cy="2025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4F9" w:rsidRDefault="006F24F9">
      <w:pPr>
        <w:spacing w:line="44" w:lineRule="exact"/>
        <w:rPr>
          <w:sz w:val="20"/>
          <w:szCs w:val="20"/>
        </w:rPr>
      </w:pPr>
    </w:p>
    <w:p w:rsidR="006F24F9" w:rsidRDefault="00C432B2">
      <w:pPr>
        <w:tabs>
          <w:tab w:val="left" w:pos="800"/>
        </w:tabs>
        <w:spacing w:line="236" w:lineRule="auto"/>
        <w:ind w:left="820" w:right="20" w:hanging="33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подведение</w:t>
      </w:r>
      <w:r>
        <w:rPr>
          <w:rFonts w:eastAsia="Times New Roman"/>
          <w:sz w:val="24"/>
          <w:szCs w:val="24"/>
        </w:rPr>
        <w:t xml:space="preserve"> итогов, оформление результатов, их презентация; выводы, выдвижение новых проблем исследования.</w:t>
      </w:r>
    </w:p>
    <w:p w:rsidR="006F24F9" w:rsidRDefault="006F24F9">
      <w:pPr>
        <w:spacing w:line="27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100"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10.5. Существует единый алгоритм, который отражает этапы работы над научно-исследовательской проблемой специалиста любого уровня:</w:t>
      </w:r>
    </w:p>
    <w:p w:rsidR="006F24F9" w:rsidRDefault="006F24F9">
      <w:pPr>
        <w:spacing w:line="45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29"/>
        </w:numPr>
        <w:tabs>
          <w:tab w:val="left" w:pos="820"/>
        </w:tabs>
        <w:spacing w:line="238" w:lineRule="auto"/>
        <w:ind w:left="8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выбор проблемы. В науке под </w:t>
      </w:r>
      <w:r>
        <w:rPr>
          <w:rFonts w:eastAsia="Times New Roman"/>
          <w:sz w:val="24"/>
          <w:szCs w:val="24"/>
        </w:rPr>
        <w:t>проблемой понимается противоречивая ситуация, возникающая в результате открытия новых фактов, которые явно не укладываются в рамки прежних теоретических положений. Выдвижение обучающимися проблемы для своего научного исследования должно основываться на фак</w:t>
      </w:r>
      <w:r>
        <w:rPr>
          <w:rFonts w:eastAsia="Times New Roman"/>
          <w:sz w:val="24"/>
          <w:szCs w:val="24"/>
        </w:rPr>
        <w:t>тах окружающего мира. Наблюдение и анализ взаимодействия человека с природой, техникой, информационными системами, обществом, другими людьми, а также самопознание может способствовать открытию школьником для себя проблемной ситуации, которая требует изучен</w:t>
      </w:r>
      <w:r>
        <w:rPr>
          <w:rFonts w:eastAsia="Times New Roman"/>
          <w:sz w:val="24"/>
          <w:szCs w:val="24"/>
        </w:rPr>
        <w:t>ия;</w:t>
      </w:r>
    </w:p>
    <w:p w:rsidR="006F24F9" w:rsidRDefault="006F24F9">
      <w:pPr>
        <w:spacing w:line="38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29"/>
        </w:numPr>
        <w:tabs>
          <w:tab w:val="left" w:pos="820"/>
        </w:tabs>
        <w:ind w:left="8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сбор информации об уже имеющихся в науке знаниях по изучаемой проблематике;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29"/>
        </w:numPr>
        <w:tabs>
          <w:tab w:val="left" w:pos="820"/>
        </w:tabs>
        <w:ind w:left="8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 обобщение полученных знаний по проблеме;</w:t>
      </w:r>
    </w:p>
    <w:p w:rsidR="006F24F9" w:rsidRDefault="006F24F9">
      <w:pPr>
        <w:sectPr w:rsidR="006F24F9">
          <w:pgSz w:w="11900" w:h="16838"/>
          <w:pgMar w:top="546" w:right="606" w:bottom="177" w:left="1020" w:header="0" w:footer="0" w:gutter="0"/>
          <w:cols w:space="720" w:equalWidth="0">
            <w:col w:w="10280"/>
          </w:cols>
        </w:sectPr>
      </w:pPr>
    </w:p>
    <w:p w:rsidR="006F24F9" w:rsidRDefault="00C432B2">
      <w:pPr>
        <w:numPr>
          <w:ilvl w:val="0"/>
          <w:numId w:val="3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разработка концепции и планирование исследования;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подбор методов и методик осуществления исследования</w:t>
      </w:r>
      <w:r>
        <w:rPr>
          <w:rFonts w:eastAsia="Times New Roman"/>
          <w:sz w:val="24"/>
          <w:szCs w:val="24"/>
        </w:rPr>
        <w:t>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исследования;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обработка полученных данных;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0"/>
        </w:numPr>
        <w:tabs>
          <w:tab w:val="left" w:pos="722"/>
        </w:tabs>
        <w:spacing w:line="234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письменное оформление теоретического и эмпирического материала в виде целостного текста;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работы на рецензирование;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0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к защите и защита работы.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10.6. Структура работы </w:t>
      </w:r>
      <w:r>
        <w:rPr>
          <w:rFonts w:eastAsia="Times New Roman"/>
          <w:sz w:val="24"/>
          <w:szCs w:val="24"/>
        </w:rPr>
        <w:t>должна быть представлена следующим образом:</w:t>
      </w:r>
    </w:p>
    <w:p w:rsidR="006F24F9" w:rsidRDefault="006F24F9">
      <w:pPr>
        <w:spacing w:line="33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1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титульный лист;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1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оглавление;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1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1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главы основной части;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1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выводы;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1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заключение;</w:t>
      </w:r>
    </w:p>
    <w:p w:rsidR="006F24F9" w:rsidRDefault="00C43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1782445</wp:posOffset>
            </wp:positionH>
            <wp:positionV relativeFrom="paragraph">
              <wp:posOffset>12700</wp:posOffset>
            </wp:positionV>
            <wp:extent cx="198120" cy="2025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4F9" w:rsidRDefault="006F24F9">
      <w:pPr>
        <w:spacing w:line="28" w:lineRule="exact"/>
        <w:rPr>
          <w:sz w:val="20"/>
          <w:szCs w:val="20"/>
        </w:rPr>
      </w:pPr>
    </w:p>
    <w:p w:rsidR="006F24F9" w:rsidRDefault="00C432B2">
      <w:pPr>
        <w:tabs>
          <w:tab w:val="left" w:pos="701"/>
          <w:tab w:val="left" w:pos="3001"/>
        </w:tabs>
        <w:ind w:left="382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список литературы;</w:t>
      </w:r>
      <w:r>
        <w:rPr>
          <w:rFonts w:eastAsia="Times New Roman"/>
          <w:sz w:val="24"/>
          <w:szCs w:val="24"/>
        </w:rPr>
        <w:tab/>
        <w:t>приложения.</w:t>
      </w:r>
    </w:p>
    <w:p w:rsidR="006F24F9" w:rsidRDefault="006F24F9">
      <w:pPr>
        <w:spacing w:line="31" w:lineRule="exact"/>
        <w:rPr>
          <w:sz w:val="20"/>
          <w:szCs w:val="20"/>
        </w:rPr>
      </w:pPr>
    </w:p>
    <w:p w:rsidR="006F24F9" w:rsidRDefault="00C432B2">
      <w:pPr>
        <w:numPr>
          <w:ilvl w:val="1"/>
          <w:numId w:val="32"/>
        </w:numPr>
        <w:tabs>
          <w:tab w:val="left" w:pos="720"/>
        </w:tabs>
        <w:spacing w:line="250" w:lineRule="auto"/>
        <w:ind w:left="22" w:right="20" w:hanging="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7.Титульный лист является первой страницей научно-исследовательской работы и заполняется </w:t>
      </w:r>
      <w:r>
        <w:rPr>
          <w:rFonts w:eastAsia="Times New Roman"/>
          <w:sz w:val="23"/>
          <w:szCs w:val="23"/>
        </w:rPr>
        <w:t xml:space="preserve">по определенным правилам. В верхнем поле указывается полное наименование министерства, учебного заведения, на базе которых осуществляется исследование. В среднем поле дается заглавие работы, которое оформляется без слова «тема» и в кавычки не заключается. </w:t>
      </w:r>
      <w:r>
        <w:rPr>
          <w:rFonts w:eastAsia="Times New Roman"/>
          <w:sz w:val="23"/>
          <w:szCs w:val="23"/>
        </w:rPr>
        <w:t>Ниже, ближе к правому краю титульного листа, указываются фамилия, имя, отчество исполнителя, класс, ОУ, и далее фиксируется фамилия, имя, отчество руководителя, его научное звание (если имеется) и должность (учителю указать предмет и квалификационную катег</w:t>
      </w:r>
      <w:r>
        <w:rPr>
          <w:rFonts w:eastAsia="Times New Roman"/>
          <w:sz w:val="23"/>
          <w:szCs w:val="23"/>
        </w:rPr>
        <w:t>орию), место работы. В нижнем поле указываются местонахождение учебного заведения и год написания работы (Приложение 8).</w:t>
      </w:r>
    </w:p>
    <w:p w:rsidR="006F24F9" w:rsidRDefault="006F24F9">
      <w:pPr>
        <w:spacing w:line="16" w:lineRule="exact"/>
        <w:rPr>
          <w:rFonts w:eastAsia="Times New Roman"/>
          <w:sz w:val="23"/>
          <w:szCs w:val="23"/>
        </w:rPr>
      </w:pPr>
    </w:p>
    <w:p w:rsidR="006F24F9" w:rsidRDefault="00C432B2">
      <w:pPr>
        <w:spacing w:line="238" w:lineRule="auto"/>
        <w:ind w:left="742" w:hanging="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10.8. Оглавление помещается на второй странице. В нем приводятся названия глав и параграфов с указанием страниц,</w:t>
      </w:r>
      <w:r>
        <w:rPr>
          <w:rFonts w:eastAsia="Times New Roman"/>
          <w:sz w:val="24"/>
          <w:szCs w:val="24"/>
        </w:rPr>
        <w:t xml:space="preserve"> с которых они начинаются. Заголовки оглавления должны точно повторять название глав и параграфов в тексте. При оформлении заголовки ступеней одинакового уровня необходимо располагать друг под другом. Заголовки каждой последующей ступени смещаются на пять </w:t>
      </w:r>
      <w:r>
        <w:rPr>
          <w:rFonts w:eastAsia="Times New Roman"/>
          <w:sz w:val="24"/>
          <w:szCs w:val="24"/>
        </w:rPr>
        <w:t>знаков вправо по отношению к заголовкам предыдущей ступени. Все они начинаются с заглавной буквы без точки в конце. Номера страниц фиксируются в правом столбце содержания.</w:t>
      </w:r>
    </w:p>
    <w:p w:rsidR="006F24F9" w:rsidRDefault="006F24F9">
      <w:pPr>
        <w:spacing w:line="28" w:lineRule="exact"/>
        <w:rPr>
          <w:rFonts w:eastAsia="Times New Roman"/>
          <w:sz w:val="23"/>
          <w:szCs w:val="23"/>
        </w:rPr>
      </w:pPr>
    </w:p>
    <w:p w:rsidR="006F24F9" w:rsidRDefault="00C432B2">
      <w:pPr>
        <w:spacing w:line="236" w:lineRule="auto"/>
        <w:ind w:left="2" w:right="20" w:hanging="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Главы и параграфы нумеруются по многоуровневой системе, то есть обозначаются цифров</w:t>
      </w:r>
      <w:r>
        <w:rPr>
          <w:rFonts w:eastAsia="Times New Roman"/>
          <w:sz w:val="24"/>
          <w:szCs w:val="24"/>
        </w:rPr>
        <w:t>ыми номерами, содержащими во всех ступенях номер своей рубрики и рубрики, которой они подчинены. Введение и заключение не нумеруются.</w:t>
      </w:r>
    </w:p>
    <w:p w:rsidR="006F24F9" w:rsidRDefault="006F24F9">
      <w:pPr>
        <w:spacing w:line="25" w:lineRule="exact"/>
        <w:rPr>
          <w:rFonts w:eastAsia="Times New Roman"/>
          <w:sz w:val="23"/>
          <w:szCs w:val="23"/>
        </w:rPr>
      </w:pPr>
    </w:p>
    <w:p w:rsidR="006F24F9" w:rsidRDefault="00C432B2">
      <w:pPr>
        <w:spacing w:line="237" w:lineRule="auto"/>
        <w:ind w:left="742" w:right="20" w:hanging="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10.9. Во введении фиксируется проблема, актуальность, практическая значимость исследования; определяются объект и предмет</w:t>
      </w:r>
      <w:r>
        <w:rPr>
          <w:rFonts w:eastAsia="Times New Roman"/>
          <w:sz w:val="24"/>
          <w:szCs w:val="24"/>
        </w:rPr>
        <w:t xml:space="preserve"> исследования; указываются цель и задачи исследования; коротко перечисляются методы работы. Все перечисленные выше составляющие введения должны быть взаимосвязаны.</w:t>
      </w:r>
    </w:p>
    <w:p w:rsidR="006F24F9" w:rsidRDefault="006F24F9">
      <w:pPr>
        <w:spacing w:line="25" w:lineRule="exact"/>
        <w:rPr>
          <w:rFonts w:eastAsia="Times New Roman"/>
          <w:sz w:val="23"/>
          <w:szCs w:val="23"/>
        </w:rPr>
      </w:pPr>
    </w:p>
    <w:p w:rsidR="006F24F9" w:rsidRDefault="00C432B2">
      <w:pPr>
        <w:spacing w:line="237" w:lineRule="auto"/>
        <w:ind w:left="2" w:right="20" w:hanging="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Работа начинается с постановки проблемы, которая определяет направление в организации иссле</w:t>
      </w:r>
      <w:r>
        <w:rPr>
          <w:rFonts w:eastAsia="Times New Roman"/>
          <w:sz w:val="24"/>
          <w:szCs w:val="24"/>
        </w:rPr>
        <w:t xml:space="preserve">дования, и представляет собой знания не о непосредственной предметной реальности, а о состоянии знания об этой реальности. Ставя проблему, исследователь отвечает на вопрос: «Что нужно изучить из того, что раньше не было изучено?» В процессе формулирования </w:t>
      </w:r>
      <w:r>
        <w:rPr>
          <w:rFonts w:eastAsia="Times New Roman"/>
          <w:sz w:val="24"/>
          <w:szCs w:val="24"/>
        </w:rPr>
        <w:t>проблемы важное значение имеет постановка вопросов и определение противоречий.</w:t>
      </w:r>
    </w:p>
    <w:p w:rsidR="006F24F9" w:rsidRDefault="006F24F9">
      <w:pPr>
        <w:spacing w:line="29" w:lineRule="exact"/>
        <w:rPr>
          <w:rFonts w:eastAsia="Times New Roman"/>
          <w:sz w:val="23"/>
          <w:szCs w:val="23"/>
        </w:rPr>
      </w:pPr>
    </w:p>
    <w:p w:rsidR="006F24F9" w:rsidRDefault="00C432B2">
      <w:pPr>
        <w:spacing w:line="237" w:lineRule="auto"/>
        <w:ind w:left="2" w:right="20" w:hanging="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Выдвижение проблемы предполагает обоснование актуальности исследования. При ее формулировании необходимо дать ответ на вопрос: почему данную проблему нужно изучать в настоящее </w:t>
      </w:r>
      <w:r>
        <w:rPr>
          <w:rFonts w:eastAsia="Times New Roman"/>
          <w:sz w:val="24"/>
          <w:szCs w:val="24"/>
        </w:rPr>
        <w:t>время? После определения актуальности необходимо определить объект и предмет исследования.</w:t>
      </w:r>
    </w:p>
    <w:p w:rsidR="006F24F9" w:rsidRDefault="006F24F9">
      <w:pPr>
        <w:spacing w:line="25" w:lineRule="exact"/>
        <w:rPr>
          <w:rFonts w:eastAsia="Times New Roman"/>
          <w:sz w:val="23"/>
          <w:szCs w:val="23"/>
        </w:rPr>
      </w:pPr>
    </w:p>
    <w:p w:rsidR="006F24F9" w:rsidRDefault="00C432B2">
      <w:pPr>
        <w:numPr>
          <w:ilvl w:val="0"/>
          <w:numId w:val="32"/>
        </w:numPr>
        <w:tabs>
          <w:tab w:val="left" w:pos="227"/>
        </w:tabs>
        <w:spacing w:line="236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литературе можно встретить трактование понятия объекта исследования в двух значениях. Во-первых, объект исследования интерпретируется как процесс, на который направ</w:t>
      </w:r>
      <w:r>
        <w:rPr>
          <w:rFonts w:eastAsia="Times New Roman"/>
          <w:sz w:val="24"/>
          <w:szCs w:val="24"/>
        </w:rPr>
        <w:t>лено познание, или как явление, порождающее проблемную ситуацию и избранное для изучения.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53" w:lineRule="auto"/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Во-вторых, под объектом понимают носителя изучаемого явления, например, некоторые авторы в качестве объекта исследования выделяют представителей той или иной социаль</w:t>
      </w:r>
      <w:r>
        <w:rPr>
          <w:rFonts w:eastAsia="Times New Roman"/>
          <w:sz w:val="23"/>
          <w:szCs w:val="23"/>
        </w:rPr>
        <w:t xml:space="preserve">ной группы. Предмет исследования более конкретен и дает представление о том, как новые отношения, свойства или функции объекта рассматриваются в исследовании. Предмет устанавливает границы научного поиска в рамках конкретного исследования. Кроме объекта и </w:t>
      </w:r>
      <w:r>
        <w:rPr>
          <w:rFonts w:eastAsia="Times New Roman"/>
          <w:sz w:val="23"/>
          <w:szCs w:val="23"/>
        </w:rPr>
        <w:t>предмета исследования во введении</w:t>
      </w:r>
    </w:p>
    <w:p w:rsidR="006F24F9" w:rsidRDefault="006F24F9">
      <w:pPr>
        <w:sectPr w:rsidR="006F24F9">
          <w:pgSz w:w="11900" w:h="16838"/>
          <w:pgMar w:top="557" w:right="606" w:bottom="164" w:left="1118" w:header="0" w:footer="0" w:gutter="0"/>
          <w:cols w:space="720" w:equalWidth="0">
            <w:col w:w="10182"/>
          </w:cols>
        </w:sectPr>
      </w:pPr>
    </w:p>
    <w:p w:rsidR="006F24F9" w:rsidRDefault="00C432B2">
      <w:pPr>
        <w:spacing w:line="238" w:lineRule="auto"/>
        <w:ind w:left="2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должны быть четко определены цель и задачи исследования. Под целью исследования понимают конечные, научные и практические результаты, которые должны быть достигнуты в итоге его проведения.</w:t>
      </w:r>
      <w:r>
        <w:rPr>
          <w:rFonts w:eastAsia="Times New Roman"/>
          <w:sz w:val="24"/>
          <w:szCs w:val="24"/>
        </w:rPr>
        <w:t xml:space="preserve"> Задачи исследования представляют собой все последовательные этапы организации и проведения исследования с начала до конца. Важным моментом в работе является формулирование гипотезы, которая должна представлять собой логическое научно обоснованное, вполне </w:t>
      </w:r>
      <w:r>
        <w:rPr>
          <w:rFonts w:eastAsia="Times New Roman"/>
          <w:sz w:val="24"/>
          <w:szCs w:val="24"/>
        </w:rPr>
        <w:t>вероятное предположение, требующее специального доказательства для своего окончательного утверждения в качестве теоретического положения.</w:t>
      </w:r>
    </w:p>
    <w:p w:rsidR="006F24F9" w:rsidRDefault="006F24F9">
      <w:pPr>
        <w:spacing w:line="16" w:lineRule="exact"/>
        <w:rPr>
          <w:sz w:val="20"/>
          <w:szCs w:val="20"/>
        </w:rPr>
      </w:pPr>
    </w:p>
    <w:p w:rsidR="006F24F9" w:rsidRDefault="00C432B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Гипотеза считается научно состоятельной, если отвечает следующим требованиям:</w:t>
      </w:r>
    </w:p>
    <w:p w:rsidR="006F24F9" w:rsidRDefault="006F24F9">
      <w:pPr>
        <w:spacing w:line="35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3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не включает в себя слишком много полож</w:t>
      </w:r>
      <w:r>
        <w:rPr>
          <w:rFonts w:eastAsia="Times New Roman"/>
          <w:sz w:val="24"/>
          <w:szCs w:val="24"/>
        </w:rPr>
        <w:t>ений;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3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не содержит неоднозначных понятий;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3"/>
        </w:numPr>
        <w:tabs>
          <w:tab w:val="left" w:pos="722"/>
        </w:tabs>
        <w:spacing w:line="234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выходит за пределы простой регистрации фактов, служит их объяснению и предсказанию, утверждая конкретно новую мысль, идею;</w:t>
      </w:r>
    </w:p>
    <w:p w:rsidR="006F24F9" w:rsidRDefault="00C43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4147820</wp:posOffset>
            </wp:positionH>
            <wp:positionV relativeFrom="paragraph">
              <wp:posOffset>12700</wp:posOffset>
            </wp:positionV>
            <wp:extent cx="198120" cy="2025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4F9" w:rsidRDefault="006F24F9">
      <w:pPr>
        <w:spacing w:line="42" w:lineRule="exact"/>
        <w:rPr>
          <w:sz w:val="20"/>
          <w:szCs w:val="20"/>
        </w:rPr>
      </w:pPr>
    </w:p>
    <w:p w:rsidR="006F24F9" w:rsidRDefault="00C432B2">
      <w:pPr>
        <w:tabs>
          <w:tab w:val="left" w:pos="701"/>
        </w:tabs>
        <w:spacing w:line="264" w:lineRule="auto"/>
        <w:ind w:left="722" w:right="20" w:hanging="33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проверяема и приложима к широкому кругу явлений; не включает в себя ценностных сужден</w:t>
      </w:r>
      <w:r>
        <w:rPr>
          <w:rFonts w:eastAsia="Times New Roman"/>
          <w:sz w:val="24"/>
          <w:szCs w:val="24"/>
        </w:rPr>
        <w:t>ий; имеет правильное стилистическое оформление.</w:t>
      </w:r>
    </w:p>
    <w:p w:rsidR="006F24F9" w:rsidRDefault="00C43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1179830</wp:posOffset>
            </wp:positionH>
            <wp:positionV relativeFrom="paragraph">
              <wp:posOffset>-209550</wp:posOffset>
            </wp:positionV>
            <wp:extent cx="194945" cy="20256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4F9" w:rsidRDefault="00C432B2">
      <w:pPr>
        <w:spacing w:line="229" w:lineRule="auto"/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10.10. Главы основной части посвящены раскрытию содержания работы.</w:t>
      </w:r>
    </w:p>
    <w:p w:rsidR="006F24F9" w:rsidRDefault="006F24F9">
      <w:pPr>
        <w:spacing w:line="25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left="2" w:hanging="9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Первая глава </w:t>
      </w:r>
      <w:r>
        <w:rPr>
          <w:rFonts w:eastAsia="Times New Roman"/>
          <w:sz w:val="24"/>
          <w:szCs w:val="24"/>
        </w:rPr>
        <w:t>основной части работы обычно целиком строится на основе анализа научной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литературы. При ее написании необходимо учитывать,</w:t>
      </w:r>
      <w:r>
        <w:rPr>
          <w:rFonts w:eastAsia="Times New Roman"/>
          <w:sz w:val="24"/>
          <w:szCs w:val="24"/>
        </w:rPr>
        <w:t xml:space="preserve"> что основные подходы к изучаемой проблеме, изложенные в литературе, должны быть критически проанализированы и сопоставлены и сделаны соответствующие обобщения и выводы.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4"/>
        </w:numPr>
        <w:tabs>
          <w:tab w:val="left" w:pos="222"/>
        </w:tabs>
        <w:ind w:left="222" w:hanging="2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изложения материала целесообразно отразить следующие аспекты:</w:t>
      </w:r>
    </w:p>
    <w:p w:rsidR="006F24F9" w:rsidRDefault="006F24F9">
      <w:pPr>
        <w:spacing w:line="32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определить,</w:t>
      </w:r>
      <w:r>
        <w:rPr>
          <w:rFonts w:eastAsia="Times New Roman"/>
          <w:sz w:val="24"/>
          <w:szCs w:val="24"/>
        </w:rPr>
        <w:t xml:space="preserve"> уточнить используемые в работе термины и понятия;</w:t>
      </w:r>
    </w:p>
    <w:p w:rsidR="006F24F9" w:rsidRDefault="006F24F9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spacing w:line="236" w:lineRule="auto"/>
        <w:ind w:left="722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изложить основные подходы, направления исследования по изучаемой проблеме, выявить, что известно по данному вопросу в науке, а что нет, что доказано, но недостаточно полно и точно;</w:t>
      </w:r>
    </w:p>
    <w:p w:rsidR="006F24F9" w:rsidRDefault="006F24F9">
      <w:pPr>
        <w:spacing w:line="3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обозначить виды, функц</w:t>
      </w:r>
      <w:r>
        <w:rPr>
          <w:rFonts w:eastAsia="Times New Roman"/>
          <w:sz w:val="24"/>
          <w:szCs w:val="24"/>
        </w:rPr>
        <w:t>ии, структуру изучаемого явления;</w:t>
      </w:r>
    </w:p>
    <w:p w:rsidR="006F24F9" w:rsidRDefault="006F24F9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spacing w:line="234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перечислить особенности формирования (факторы, условия, механизмы, этапы) и проявления изучаемого явления.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4"/>
        </w:numPr>
        <w:tabs>
          <w:tab w:val="left" w:pos="222"/>
        </w:tabs>
        <w:spacing w:line="236" w:lineRule="auto"/>
        <w:ind w:left="2" w:right="20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 при написании основной части работы целесообразно каждый раздел завершать кратким резюме или выводами.</w:t>
      </w:r>
      <w:r>
        <w:rPr>
          <w:rFonts w:eastAsia="Times New Roman"/>
          <w:sz w:val="24"/>
          <w:szCs w:val="24"/>
        </w:rPr>
        <w:t xml:space="preserve"> Они обобщают изложенный материал и служат логическим переходом к последующим разделам.</w:t>
      </w:r>
    </w:p>
    <w:p w:rsidR="006F24F9" w:rsidRDefault="006F24F9">
      <w:pPr>
        <w:spacing w:line="26" w:lineRule="exact"/>
        <w:rPr>
          <w:rFonts w:eastAsia="Times New Roman"/>
          <w:sz w:val="24"/>
          <w:szCs w:val="24"/>
        </w:rPr>
      </w:pPr>
    </w:p>
    <w:p w:rsidR="006F24F9" w:rsidRDefault="00C432B2">
      <w:pPr>
        <w:spacing w:line="234" w:lineRule="auto"/>
        <w:ind w:left="2" w:right="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Структура главы может быть представлена несколькими параграфами и зависит от темы, степени разработанности проблемы в психологии, от вида научной работы учащегося.</w:t>
      </w:r>
    </w:p>
    <w:p w:rsidR="006F24F9" w:rsidRDefault="006F24F9">
      <w:pPr>
        <w:spacing w:line="25" w:lineRule="exact"/>
        <w:rPr>
          <w:rFonts w:eastAsia="Times New Roman"/>
          <w:sz w:val="24"/>
          <w:szCs w:val="24"/>
        </w:rPr>
      </w:pPr>
    </w:p>
    <w:p w:rsidR="006F24F9" w:rsidRDefault="00C432B2">
      <w:pPr>
        <w:numPr>
          <w:ilvl w:val="0"/>
          <w:numId w:val="34"/>
        </w:numPr>
        <w:tabs>
          <w:tab w:val="left" w:pos="359"/>
        </w:tabs>
        <w:spacing w:line="237" w:lineRule="auto"/>
        <w:ind w:left="2" w:right="20" w:hanging="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</w:t>
      </w:r>
      <w:r>
        <w:rPr>
          <w:rFonts w:eastAsia="Times New Roman"/>
          <w:i/>
          <w:iCs/>
          <w:sz w:val="24"/>
          <w:szCs w:val="24"/>
        </w:rPr>
        <w:t xml:space="preserve">следующих главах </w:t>
      </w:r>
      <w:r>
        <w:rPr>
          <w:rFonts w:eastAsia="Times New Roman"/>
          <w:sz w:val="24"/>
          <w:szCs w:val="24"/>
        </w:rPr>
        <w:t>работы,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имеющих</w:t>
      </w:r>
      <w:r>
        <w:rPr>
          <w:rFonts w:eastAsia="Times New Roman"/>
          <w:i/>
          <w:iCs/>
          <w:sz w:val="24"/>
          <w:szCs w:val="24"/>
        </w:rPr>
        <w:t xml:space="preserve"> опытно-экспериментальный характер, </w:t>
      </w:r>
      <w:r>
        <w:rPr>
          <w:rFonts w:eastAsia="Times New Roman"/>
          <w:sz w:val="24"/>
          <w:szCs w:val="24"/>
        </w:rPr>
        <w:t>дается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обоснование выбора тех или иных методов и конкретных методик исследования, приводятся сведения о процедуре исследования и ее этапах, а также предлагается характеристика групп респон</w:t>
      </w:r>
      <w:r>
        <w:rPr>
          <w:rFonts w:eastAsia="Times New Roman"/>
          <w:sz w:val="24"/>
          <w:szCs w:val="24"/>
        </w:rPr>
        <w:t>дентов (если таковые имеются в работе).</w:t>
      </w:r>
    </w:p>
    <w:p w:rsidR="006F24F9" w:rsidRDefault="006F24F9">
      <w:pPr>
        <w:spacing w:line="25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spacing w:line="237" w:lineRule="auto"/>
        <w:ind w:left="2" w:right="20" w:hanging="1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При описании методик обязательными данными являются: ее название, автор, показатели и критерии, которые в дальнейшем будут подвергаться статистической обработке. В характеристику респондентов принято включать сведен</w:t>
      </w:r>
      <w:r>
        <w:rPr>
          <w:rFonts w:eastAsia="Times New Roman"/>
          <w:sz w:val="24"/>
          <w:szCs w:val="24"/>
        </w:rPr>
        <w:t>ия о количестве испытуемых, их квалификации, возрасте, поле и другие данные, значимые для интерпретации.</w:t>
      </w:r>
    </w:p>
    <w:p w:rsidR="006F24F9" w:rsidRDefault="006F24F9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spacing w:line="234" w:lineRule="auto"/>
        <w:ind w:left="2" w:right="20" w:hanging="1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Далее приводится список всех признаков, которые были включены в обработку, сведения об уровнях значимости, достоверности сходства и различий.</w:t>
      </w:r>
    </w:p>
    <w:p w:rsidR="006F24F9" w:rsidRDefault="006F24F9">
      <w:pPr>
        <w:spacing w:line="25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spacing w:line="236" w:lineRule="auto"/>
        <w:ind w:left="2" w:right="20" w:hanging="1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После э</w:t>
      </w:r>
      <w:r>
        <w:rPr>
          <w:rFonts w:eastAsia="Times New Roman"/>
          <w:sz w:val="24"/>
          <w:szCs w:val="24"/>
        </w:rPr>
        <w:t>того в работе приводятся результаты исследования, таблицы. Если таблицы громоздкие, их лучше вынести в приложение. В приложении можно поместить несколько наиболее интересных или типичных иллюстраций, рисунков и т. д.</w:t>
      </w:r>
    </w:p>
    <w:p w:rsidR="006F24F9" w:rsidRDefault="006F24F9">
      <w:pPr>
        <w:spacing w:line="25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spacing w:line="237" w:lineRule="auto"/>
        <w:ind w:left="2" w:right="20" w:hanging="1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Раздел экспериментальной части работы </w:t>
      </w:r>
      <w:r>
        <w:rPr>
          <w:rFonts w:eastAsia="Times New Roman"/>
          <w:sz w:val="24"/>
          <w:szCs w:val="24"/>
        </w:rPr>
        <w:t>завершается интерпретацией полученных результатов. Описание результатов целесообразно делать поэтапно, относительно ключевых моментов исследования. Анализ экспериментальных данных завершается выводами. При их написании необходимо учитывать следующие правил</w:t>
      </w:r>
      <w:r>
        <w:rPr>
          <w:rFonts w:eastAsia="Times New Roman"/>
          <w:sz w:val="24"/>
          <w:szCs w:val="24"/>
        </w:rPr>
        <w:t>а:</w:t>
      </w:r>
    </w:p>
    <w:p w:rsidR="006F24F9" w:rsidRDefault="006F24F9">
      <w:pPr>
        <w:spacing w:line="36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выводы должны соответствовать поставленным задачам;</w:t>
      </w:r>
    </w:p>
    <w:p w:rsidR="006F24F9" w:rsidRDefault="006F24F9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spacing w:line="234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выводы должны являться следствием данного исследования и не требовать дополнительных измерений;</w:t>
      </w:r>
    </w:p>
    <w:p w:rsidR="006F24F9" w:rsidRDefault="006F24F9">
      <w:pPr>
        <w:spacing w:line="4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spacing w:line="235" w:lineRule="auto"/>
        <w:ind w:left="722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выводы должны формулироваться лаконично, не иметь большого количества цифрового материала;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1"/>
          <w:numId w:val="34"/>
        </w:numPr>
        <w:tabs>
          <w:tab w:val="left" w:pos="722"/>
        </w:tabs>
        <w:ind w:left="722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выводы не </w:t>
      </w:r>
      <w:r>
        <w:rPr>
          <w:rFonts w:eastAsia="Times New Roman"/>
          <w:sz w:val="24"/>
          <w:szCs w:val="24"/>
        </w:rPr>
        <w:t>должны содержать общеизвестных истин, не требующих доказательств.</w:t>
      </w:r>
    </w:p>
    <w:p w:rsidR="006F24F9" w:rsidRDefault="006F24F9">
      <w:pPr>
        <w:sectPr w:rsidR="006F24F9">
          <w:pgSz w:w="11900" w:h="16838"/>
          <w:pgMar w:top="571" w:right="606" w:bottom="48" w:left="1118" w:header="0" w:footer="0" w:gutter="0"/>
          <w:cols w:space="720" w:equalWidth="0">
            <w:col w:w="10182"/>
          </w:cols>
        </w:sectPr>
      </w:pPr>
    </w:p>
    <w:p w:rsidR="006F24F9" w:rsidRDefault="00C432B2">
      <w:pPr>
        <w:spacing w:line="238" w:lineRule="auto"/>
        <w:ind w:left="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10.11.Изложение содержания работы заканчивается заключением, которое представляет собой краткий обзор выполненного исследования. В нем автор может вновь обратиться к ак</w:t>
      </w:r>
      <w:r>
        <w:rPr>
          <w:rFonts w:eastAsia="Times New Roman"/>
          <w:sz w:val="24"/>
          <w:szCs w:val="24"/>
        </w:rPr>
        <w:t>туальности изучения в целом, дать оценку эффективности выбранного подхода, подчеркнуть перспективность исследования. Заключение не должно представлять собой механическое суммирование выводов, находящихся в конце каждой главы основной части. Оно должно соде</w:t>
      </w:r>
      <w:r>
        <w:rPr>
          <w:rFonts w:eastAsia="Times New Roman"/>
          <w:sz w:val="24"/>
          <w:szCs w:val="24"/>
        </w:rPr>
        <w:t>ржать то новое, существенное, что составляет итоговые результаты исследования.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left="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10.12.В конце, после заключения, принято помещать список литературы, куда заносятся только те работы, на которые есть ссылки в тексте, а не все статьи, монографии, которые проч</w:t>
      </w:r>
      <w:r>
        <w:rPr>
          <w:rFonts w:eastAsia="Times New Roman"/>
          <w:sz w:val="24"/>
          <w:szCs w:val="24"/>
        </w:rPr>
        <w:t>итал автор в процессе выполнения исследовательской работы.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10.13.В приложении даются материалы большого объема. Туда можно отнести первичные таблицы, графики, практические результаты экспериментальной деятельности и др.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7" w:lineRule="auto"/>
        <w:ind w:left="20"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10.14.Исследовательская работа, </w:t>
      </w:r>
      <w:r>
        <w:rPr>
          <w:rFonts w:eastAsia="Times New Roman"/>
          <w:sz w:val="24"/>
          <w:szCs w:val="24"/>
        </w:rPr>
        <w:t>заявляемая на конкурс, должна быть оформлена в соответствии с едиными стандартными требованиями, предъявляемыми к данному виду научных работ. Текст работы представляется на белой бумаге формата А4 (297*210), текст располагается только на одной стороне лист</w:t>
      </w:r>
      <w:r>
        <w:rPr>
          <w:rFonts w:eastAsia="Times New Roman"/>
          <w:sz w:val="24"/>
          <w:szCs w:val="24"/>
        </w:rPr>
        <w:t>а.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написании и печати следует соблюдать следующие правила:</w:t>
      </w:r>
    </w:p>
    <w:p w:rsidR="006F24F9" w:rsidRDefault="006F24F9">
      <w:pPr>
        <w:spacing w:line="33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размер полей: левое — 3 см, правое — 2 см, верхнее — 2 см, нижнее — 2 см;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нумерация страниц — по центру внизу страницы;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междустрочный интервал-1,5;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абзацный отступ — 1,25 см;</w:t>
      </w:r>
    </w:p>
    <w:p w:rsidR="006F24F9" w:rsidRDefault="006F24F9">
      <w:pPr>
        <w:spacing w:line="10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на листе 29-</w:t>
      </w:r>
      <w:r>
        <w:rPr>
          <w:rFonts w:eastAsia="Times New Roman"/>
          <w:sz w:val="24"/>
          <w:szCs w:val="24"/>
        </w:rPr>
        <w:t>30 строк;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spacing w:line="236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нумерация страниц начинается с титульного листа, которому присваивается номер 1, но на страницу он не ставится. Далее все страницы работы, включая библиографический список и приложения, нумеруются по порядку до последней;</w:t>
      </w:r>
    </w:p>
    <w:p w:rsidR="006F24F9" w:rsidRDefault="006F24F9">
      <w:pPr>
        <w:spacing w:line="5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каждая глава </w:t>
      </w:r>
      <w:r>
        <w:rPr>
          <w:rFonts w:eastAsia="Times New Roman"/>
          <w:sz w:val="24"/>
          <w:szCs w:val="24"/>
        </w:rPr>
        <w:t>начинается с новой страницы. Это относится также и к введению, заключению, библиографическому списку, приложениям;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spacing w:line="236" w:lineRule="auto"/>
        <w:ind w:left="7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название главы печатается жирным шрифтом заглавными буквами, название параграфов — прописными буквами, выделение названий глав и параграфов </w:t>
      </w:r>
      <w:r>
        <w:rPr>
          <w:rFonts w:eastAsia="Times New Roman"/>
          <w:sz w:val="24"/>
          <w:szCs w:val="24"/>
        </w:rPr>
        <w:t>из текста осуществляется за счет проставления дополнительного интервала;</w:t>
      </w:r>
    </w:p>
    <w:p w:rsidR="006F24F9" w:rsidRDefault="006F24F9">
      <w:pPr>
        <w:spacing w:line="4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spacing w:line="236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заголовки следует располагать по середине строки симметрично тексту, между заголовками и текстом пропуск в 3 интервала. Такое же расстояние выдерживается между заголовками главы и па</w:t>
      </w:r>
      <w:r>
        <w:rPr>
          <w:rFonts w:eastAsia="Times New Roman"/>
          <w:sz w:val="24"/>
          <w:szCs w:val="24"/>
        </w:rPr>
        <w:t>раграфа;</w:t>
      </w:r>
    </w:p>
    <w:p w:rsidR="006F24F9" w:rsidRDefault="006F24F9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для компьютерного набора размер шрифта —14;</w:t>
      </w:r>
    </w:p>
    <w:p w:rsidR="006F24F9" w:rsidRDefault="006F24F9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5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порядковый номер главы указывается одной арабской цифрой (например: 1, 2, 3 и т.д.),</w:t>
      </w:r>
    </w:p>
    <w:p w:rsidR="006F24F9" w:rsidRDefault="006F24F9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4" w:lineRule="auto"/>
        <w:ind w:left="720" w:right="2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параграфы имеют двойную нумерацию (например: 1.1, 1.2 и т.д.). Первая цифра указывает на принадлежность к главе, вт</w:t>
      </w:r>
      <w:r>
        <w:rPr>
          <w:rFonts w:eastAsia="Times New Roman"/>
          <w:sz w:val="24"/>
          <w:szCs w:val="24"/>
        </w:rPr>
        <w:t>орая — на собственную нумерацию.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10.15. Для подтверждения собственных выводов и для критического разбора того или иного положения часто используются цитаты. При цитировании следует выполнять следующие требования:</w:t>
      </w:r>
    </w:p>
    <w:p w:rsidR="006F24F9" w:rsidRDefault="006F24F9">
      <w:pPr>
        <w:spacing w:line="47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6"/>
        </w:numPr>
        <w:tabs>
          <w:tab w:val="left" w:pos="720"/>
        </w:tabs>
        <w:spacing w:line="238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дословном цитировании мысль автора </w:t>
      </w:r>
      <w:r>
        <w:rPr>
          <w:rFonts w:eastAsia="Times New Roman"/>
          <w:sz w:val="24"/>
          <w:szCs w:val="24"/>
        </w:rPr>
        <w:t>заключается в кавычки и приводится в той грамматической форме, в которой дана в первоисточнике. По окончании делается ссылка на источник, в которой указывается номер книги или статьи в списке использованной литературы и номер страницы, где находится цитата</w:t>
      </w:r>
      <w:r>
        <w:rPr>
          <w:rFonts w:eastAsia="Times New Roman"/>
          <w:sz w:val="24"/>
          <w:szCs w:val="24"/>
        </w:rPr>
        <w:t>, например: обозначение [4. С. 123] указывает, что цитата, использованная в работе, находится на странице 123 в первоисточнике под номером 4 в списке литературы.</w:t>
      </w:r>
    </w:p>
    <w:p w:rsidR="006F24F9" w:rsidRDefault="006F24F9">
      <w:pPr>
        <w:spacing w:line="5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6"/>
        </w:numPr>
        <w:tabs>
          <w:tab w:val="left" w:pos="720"/>
        </w:tabs>
        <w:spacing w:line="237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При недословном цитировании (пересказ, изложение точек зрения различных авторов своими словам</w:t>
      </w:r>
      <w:r>
        <w:rPr>
          <w:rFonts w:eastAsia="Times New Roman"/>
          <w:sz w:val="24"/>
          <w:szCs w:val="24"/>
        </w:rPr>
        <w:t>и) текст в кавычки не заключается. После высказанной мысли необходимо в скобках указать номер источника в списке литературы без указания конкретных страниц, например: [23].</w:t>
      </w:r>
    </w:p>
    <w:p w:rsidR="006F24F9" w:rsidRDefault="006F24F9">
      <w:pPr>
        <w:spacing w:line="48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6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Если текст цитируется не по первоисточнику, а по другому изданию, то ссылку следуе</w:t>
      </w:r>
      <w:r>
        <w:rPr>
          <w:rFonts w:eastAsia="Times New Roman"/>
          <w:sz w:val="24"/>
          <w:szCs w:val="24"/>
        </w:rPr>
        <w:t>т начинать словами «Цит. по…», например: (Цит. по кн. [6. С. 240]).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6"/>
        </w:numPr>
        <w:tabs>
          <w:tab w:val="left" w:pos="720"/>
        </w:tabs>
        <w:spacing w:line="249" w:lineRule="auto"/>
        <w:ind w:left="720" w:right="20" w:hanging="347"/>
        <w:jc w:val="both"/>
        <w:rPr>
          <w:rFonts w:ascii="Arial" w:eastAsia="Arial" w:hAnsi="Arial" w:cs="Arial"/>
          <w:sz w:val="23"/>
          <w:szCs w:val="23"/>
        </w:rPr>
      </w:pPr>
      <w:r>
        <w:rPr>
          <w:rFonts w:eastAsia="Times New Roman"/>
          <w:sz w:val="23"/>
          <w:szCs w:val="23"/>
        </w:rPr>
        <w:t>Если цитата выступает самостоятельным предложением, то она начинается с прописной буквы, даже если первое слово в первоисточнике начинается со строчной буквы, и заключается в кавычки. Цит</w:t>
      </w:r>
      <w:r>
        <w:rPr>
          <w:rFonts w:eastAsia="Times New Roman"/>
          <w:sz w:val="23"/>
          <w:szCs w:val="23"/>
        </w:rPr>
        <w:t>ата, включенная в текст после подчинительного союза (что, ибо,</w:t>
      </w:r>
    </w:p>
    <w:p w:rsidR="006F24F9" w:rsidRDefault="006F24F9">
      <w:pPr>
        <w:sectPr w:rsidR="006F24F9">
          <w:pgSz w:w="11900" w:h="16838"/>
          <w:pgMar w:top="571" w:right="606" w:bottom="407" w:left="1120" w:header="0" w:footer="0" w:gutter="0"/>
          <w:cols w:space="720" w:equalWidth="0">
            <w:col w:w="10180"/>
          </w:cols>
        </w:sectPr>
      </w:pPr>
    </w:p>
    <w:p w:rsidR="006F24F9" w:rsidRDefault="00C432B2">
      <w:pPr>
        <w:spacing w:line="234" w:lineRule="auto"/>
        <w:ind w:left="7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если, потому что), заключается в кавычки и пишется со строчной буквы, даже если в цитируемом источнике она начинается с прописной буквы.</w:t>
      </w:r>
    </w:p>
    <w:p w:rsidR="006F24F9" w:rsidRDefault="006F24F9">
      <w:pPr>
        <w:spacing w:line="52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7"/>
        </w:numPr>
        <w:tabs>
          <w:tab w:val="left" w:pos="720"/>
        </w:tabs>
        <w:spacing w:line="236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цитировании допускается </w:t>
      </w:r>
      <w:r>
        <w:rPr>
          <w:rFonts w:eastAsia="Times New Roman"/>
          <w:sz w:val="24"/>
          <w:szCs w:val="24"/>
        </w:rPr>
        <w:t>пропуск слов, предложений, абзацев без искажения содержания текста первоисточника. Пропуск обозначается многоточием и ставится в том месте, где пропущена часть текста.</w:t>
      </w:r>
    </w:p>
    <w:p w:rsidR="006F24F9" w:rsidRDefault="006F24F9">
      <w:pPr>
        <w:spacing w:line="3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7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 цитатах сохраняются те же знаки препинания, что и в цитируемом источнике.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7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Если автор</w:t>
      </w:r>
      <w:r>
        <w:rPr>
          <w:rFonts w:eastAsia="Times New Roman"/>
          <w:sz w:val="24"/>
          <w:szCs w:val="24"/>
        </w:rPr>
        <w:t xml:space="preserve"> в приведенной цитате выделяет некоторые слова, то он должен это специально оговорить в скобках, например: (подчеркнуто мною — О. К. или (курсив наш — О. К.).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7"/>
        </w:numPr>
        <w:tabs>
          <w:tab w:val="left" w:pos="720"/>
        </w:tabs>
        <w:spacing w:line="236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Когда на одну страницу попадает две-три ссылки на один и тот же первоисточник, то порядковый ном</w:t>
      </w:r>
      <w:r>
        <w:rPr>
          <w:rFonts w:eastAsia="Times New Roman"/>
          <w:sz w:val="24"/>
          <w:szCs w:val="24"/>
        </w:rPr>
        <w:t>ер указывается один раз. Далее в квадратных скобках принято писать [Там же] или при цитировании [Там же. С. 309].</w:t>
      </w:r>
    </w:p>
    <w:p w:rsidR="006F24F9" w:rsidRDefault="006F24F9">
      <w:pPr>
        <w:spacing w:line="3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7"/>
        </w:numPr>
        <w:tabs>
          <w:tab w:val="left" w:pos="720"/>
        </w:tabs>
        <w:ind w:left="7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Все цитаты и ссылки в тексте работы должны быть оформлены одинаково.</w:t>
      </w:r>
    </w:p>
    <w:p w:rsidR="006F24F9" w:rsidRDefault="006F24F9">
      <w:pPr>
        <w:spacing w:line="27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10.16. Цифровые данные исследования группируются в таблицы, оформление </w:t>
      </w:r>
      <w:r>
        <w:rPr>
          <w:rFonts w:eastAsia="Times New Roman"/>
          <w:sz w:val="24"/>
          <w:szCs w:val="24"/>
        </w:rPr>
        <w:t>которых должно соответствовать следующим требованиям:</w:t>
      </w:r>
    </w:p>
    <w:p w:rsidR="006F24F9" w:rsidRDefault="006F24F9">
      <w:pPr>
        <w:spacing w:line="45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8"/>
        </w:numPr>
        <w:tabs>
          <w:tab w:val="left" w:pos="720"/>
        </w:tabs>
        <w:spacing w:line="237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Слово «Таблица» без сокращения и кавычек пишется в правом верхнем углу над самой таблицей и ее заголовком. Нумерация таблиц производится арабскими цифрами без знака номер и точки в конце. Если в тексте</w:t>
      </w:r>
      <w:r>
        <w:rPr>
          <w:rFonts w:eastAsia="Times New Roman"/>
          <w:sz w:val="24"/>
          <w:szCs w:val="24"/>
        </w:rPr>
        <w:t xml:space="preserve"> только одна таблица, то номер ей не присваивается и слово «таблица» не пишется.</w:t>
      </w:r>
    </w:p>
    <w:p w:rsidR="006F24F9" w:rsidRDefault="006F24F9">
      <w:pPr>
        <w:spacing w:line="5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8"/>
        </w:numPr>
        <w:tabs>
          <w:tab w:val="left" w:pos="720"/>
        </w:tabs>
        <w:spacing w:line="236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Нумерация таблиц и рисунков может быть сквозной по всему тексту работы или самостоятельной в каждом разделе. Тогда она представляется по уровням подобно главам и параграфам.</w:t>
      </w:r>
      <w:r>
        <w:rPr>
          <w:rFonts w:eastAsia="Times New Roman"/>
          <w:sz w:val="24"/>
          <w:szCs w:val="24"/>
        </w:rPr>
        <w:t xml:space="preserve"> Например: в главе 2 таблицы будут иметь номера 2.1, 2.2 и т.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36" w:lineRule="auto"/>
        <w:ind w:left="740" w:right="20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д. Первый вариант нумерации обычно применяют в небольших по объему и структуре работах. Второй — предпочтителен при наличии развернутой структуры работы и большого количества наглядного материа</w:t>
      </w:r>
      <w:r>
        <w:rPr>
          <w:rFonts w:eastAsia="Times New Roman"/>
          <w:sz w:val="24"/>
          <w:szCs w:val="24"/>
        </w:rPr>
        <w:t>ла.</w:t>
      </w:r>
    </w:p>
    <w:p w:rsidR="006F24F9" w:rsidRDefault="006F24F9">
      <w:pPr>
        <w:spacing w:line="47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8"/>
        </w:numPr>
        <w:tabs>
          <w:tab w:val="left" w:pos="720"/>
        </w:tabs>
        <w:spacing w:line="234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Название таблицы располагается между ее обозначением и собственно содержанием, пишется с прописной буквы без точки в конце.</w:t>
      </w:r>
    </w:p>
    <w:p w:rsidR="006F24F9" w:rsidRDefault="006F24F9">
      <w:pPr>
        <w:spacing w:line="4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8"/>
        </w:numPr>
        <w:tabs>
          <w:tab w:val="left" w:pos="720"/>
        </w:tabs>
        <w:spacing w:line="249" w:lineRule="auto"/>
        <w:ind w:left="720" w:right="20" w:hanging="347"/>
        <w:jc w:val="both"/>
        <w:rPr>
          <w:rFonts w:ascii="Arial" w:eastAsia="Arial" w:hAnsi="Arial" w:cs="Arial"/>
          <w:sz w:val="23"/>
          <w:szCs w:val="23"/>
        </w:rPr>
      </w:pPr>
      <w:r>
        <w:rPr>
          <w:rFonts w:eastAsia="Times New Roman"/>
          <w:sz w:val="23"/>
          <w:szCs w:val="23"/>
        </w:rPr>
        <w:t>При переносе таблицы на следующую страницу заголовки вертикальных граф таблицы следует пронумеровать и при переносе таблицы на</w:t>
      </w:r>
      <w:r>
        <w:rPr>
          <w:rFonts w:eastAsia="Times New Roman"/>
          <w:sz w:val="23"/>
          <w:szCs w:val="23"/>
        </w:rPr>
        <w:t xml:space="preserve"> следующую страницу повторять только их номер. Предварительно над таблицей справа поместить слова «Продолжение таблицы 8».</w:t>
      </w:r>
    </w:p>
    <w:p w:rsidR="006F24F9" w:rsidRDefault="006F24F9">
      <w:pPr>
        <w:spacing w:line="40" w:lineRule="exact"/>
        <w:rPr>
          <w:rFonts w:ascii="Arial" w:eastAsia="Arial" w:hAnsi="Arial" w:cs="Arial"/>
          <w:sz w:val="23"/>
          <w:szCs w:val="23"/>
        </w:rPr>
      </w:pPr>
    </w:p>
    <w:p w:rsidR="006F24F9" w:rsidRDefault="00C432B2">
      <w:pPr>
        <w:numPr>
          <w:ilvl w:val="0"/>
          <w:numId w:val="38"/>
        </w:numPr>
        <w:tabs>
          <w:tab w:val="left" w:pos="720"/>
        </w:tabs>
        <w:spacing w:line="234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фиксации «сырых» баллов в таблицах, если для этого нет прямой необходимости, не принято писать фамилии, имена респондентов. Это </w:t>
      </w:r>
      <w:r>
        <w:rPr>
          <w:rFonts w:eastAsia="Times New Roman"/>
          <w:sz w:val="24"/>
          <w:szCs w:val="24"/>
        </w:rPr>
        <w:t>профессионально неэтично.</w:t>
      </w:r>
    </w:p>
    <w:p w:rsidR="006F24F9" w:rsidRDefault="006F24F9">
      <w:pPr>
        <w:spacing w:line="51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8"/>
        </w:numPr>
        <w:tabs>
          <w:tab w:val="left" w:pos="720"/>
        </w:tabs>
        <w:spacing w:line="234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Название таблицы, ее отдельных элементов не должно содержать сокращений, аббревиатур, не оговоренных ранее в тексте работы.</w:t>
      </w:r>
    </w:p>
    <w:p w:rsidR="006F24F9" w:rsidRDefault="006F24F9">
      <w:pPr>
        <w:spacing w:line="25" w:lineRule="exact"/>
        <w:rPr>
          <w:sz w:val="20"/>
          <w:szCs w:val="20"/>
        </w:rPr>
      </w:pPr>
    </w:p>
    <w:p w:rsidR="006F24F9" w:rsidRDefault="00C432B2">
      <w:pPr>
        <w:spacing w:line="236" w:lineRule="auto"/>
        <w:ind w:righ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10.17. В качестве иллюстраций в исследовательских работах могут быть использованы рисунки, схемы,</w:t>
      </w:r>
      <w:r>
        <w:rPr>
          <w:rFonts w:eastAsia="Times New Roman"/>
          <w:sz w:val="24"/>
          <w:szCs w:val="24"/>
        </w:rPr>
        <w:t xml:space="preserve"> графики, диаграммы, которые обсуждаются в тексте. При оформлении иллюстраций следует помнить:</w:t>
      </w:r>
    </w:p>
    <w:p w:rsidR="006F24F9" w:rsidRDefault="006F24F9">
      <w:pPr>
        <w:spacing w:line="52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39"/>
        </w:numPr>
        <w:tabs>
          <w:tab w:val="left" w:pos="720"/>
        </w:tabs>
        <w:spacing w:line="234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Все иллюстрации должны быть пронумерованы. Если в работе представлены различные виды иллюстраций, то нумерация отдельно для каждого вида.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9"/>
        </w:numPr>
        <w:tabs>
          <w:tab w:val="left" w:pos="720"/>
        </w:tabs>
        <w:spacing w:line="236" w:lineRule="auto"/>
        <w:ind w:left="7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 текст работы помеща</w:t>
      </w:r>
      <w:r>
        <w:rPr>
          <w:rFonts w:eastAsia="Times New Roman"/>
          <w:sz w:val="24"/>
          <w:szCs w:val="24"/>
        </w:rPr>
        <w:t>ются только те иллюстрации, на которые в ней имеются прямые ссылки типа «сказанное выше подтверждает рисунок...». Остальной иллюстрационный материал располагают в приложениях.</w:t>
      </w:r>
    </w:p>
    <w:p w:rsidR="006F24F9" w:rsidRDefault="006F24F9">
      <w:pPr>
        <w:spacing w:line="49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9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Номера иллюстраций и их заглавия пишутся внизу под изображением, обозначаются а</w:t>
      </w:r>
      <w:r>
        <w:rPr>
          <w:rFonts w:eastAsia="Times New Roman"/>
          <w:sz w:val="24"/>
          <w:szCs w:val="24"/>
        </w:rPr>
        <w:t>рабскими цифрами без знака номера после слова «Рис.».</w:t>
      </w:r>
    </w:p>
    <w:p w:rsidR="006F24F9" w:rsidRDefault="006F24F9">
      <w:pPr>
        <w:spacing w:line="24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9"/>
        </w:numPr>
        <w:tabs>
          <w:tab w:val="left" w:pos="720"/>
        </w:tabs>
        <w:spacing w:line="248" w:lineRule="auto"/>
        <w:ind w:left="720" w:right="20" w:hanging="347"/>
        <w:rPr>
          <w:rFonts w:ascii="Arial" w:eastAsia="Arial" w:hAnsi="Arial" w:cs="Arial"/>
          <w:sz w:val="23"/>
          <w:szCs w:val="23"/>
        </w:rPr>
      </w:pPr>
      <w:r>
        <w:rPr>
          <w:rFonts w:eastAsia="Times New Roman"/>
          <w:sz w:val="23"/>
          <w:szCs w:val="23"/>
        </w:rPr>
        <w:t>На самой иллюстрации допускаются различные надписи, если позволяет место. Однако чаще используются условные обозначения, которые расшифровываются ниже изображения.</w:t>
      </w:r>
    </w:p>
    <w:p w:rsidR="006F24F9" w:rsidRDefault="006F24F9">
      <w:pPr>
        <w:spacing w:line="40" w:lineRule="exact"/>
        <w:rPr>
          <w:rFonts w:ascii="Arial" w:eastAsia="Arial" w:hAnsi="Arial" w:cs="Arial"/>
          <w:sz w:val="23"/>
          <w:szCs w:val="23"/>
        </w:rPr>
      </w:pPr>
    </w:p>
    <w:p w:rsidR="006F24F9" w:rsidRDefault="00C432B2">
      <w:pPr>
        <w:numPr>
          <w:ilvl w:val="0"/>
          <w:numId w:val="39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схемах всех видов должны быть </w:t>
      </w:r>
      <w:r>
        <w:rPr>
          <w:rFonts w:eastAsia="Times New Roman"/>
          <w:sz w:val="24"/>
          <w:szCs w:val="24"/>
        </w:rPr>
        <w:t>выражены особенности основных и вспомогательных, видимых и невидимых деталей, связей изображаемых предметов или процесса.</w:t>
      </w:r>
    </w:p>
    <w:p w:rsidR="006F24F9" w:rsidRDefault="006F24F9">
      <w:pPr>
        <w:spacing w:line="48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39"/>
        </w:numPr>
        <w:tabs>
          <w:tab w:val="left" w:pos="720"/>
        </w:tabs>
        <w:spacing w:line="238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При построении линейных диаграмм обычно используют координатное поле.</w:t>
      </w:r>
      <w:r>
        <w:rPr>
          <w:rFonts w:eastAsia="Times New Roman"/>
          <w:sz w:val="24"/>
          <w:szCs w:val="24"/>
        </w:rPr>
        <w:t xml:space="preserve"> По оси абсцисс в изображенном масштабе откладываются независимые факторные признаки, по оси ординат – показатели на определенный момент или период времени или измененные размеры какого-либо признака. Вершины ординат обычно соединяются штрихом, в результат</w:t>
      </w:r>
      <w:r>
        <w:rPr>
          <w:rFonts w:eastAsia="Times New Roman"/>
          <w:sz w:val="24"/>
          <w:szCs w:val="24"/>
        </w:rPr>
        <w:t>е чего получается ломанная прерывистая линия. На координатное поле можно наносить несколько линейных диаграмм для наглядного сравнения результатов. На</w:t>
      </w:r>
    </w:p>
    <w:p w:rsidR="006F24F9" w:rsidRDefault="006F24F9">
      <w:pPr>
        <w:sectPr w:rsidR="006F24F9">
          <w:pgSz w:w="11900" w:h="16838"/>
          <w:pgMar w:top="571" w:right="606" w:bottom="522" w:left="1120" w:header="0" w:footer="0" w:gutter="0"/>
          <w:cols w:space="720" w:equalWidth="0">
            <w:col w:w="10180"/>
          </w:cols>
        </w:sectPr>
      </w:pPr>
    </w:p>
    <w:p w:rsidR="006F24F9" w:rsidRDefault="00C432B2">
      <w:pPr>
        <w:spacing w:line="234" w:lineRule="auto"/>
        <w:ind w:left="7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столбиковых и секторных диаграммах размер прямоугольников или секторов должен быть </w:t>
      </w:r>
      <w:r>
        <w:rPr>
          <w:rFonts w:eastAsia="Times New Roman"/>
          <w:sz w:val="24"/>
          <w:szCs w:val="24"/>
        </w:rPr>
        <w:t>пропорционален изображаемым ими величинам.</w:t>
      </w:r>
    </w:p>
    <w:p w:rsidR="006F24F9" w:rsidRDefault="006F24F9">
      <w:pPr>
        <w:spacing w:line="26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righ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10.18. Приложения по своему содержанию могут быть разнообразны. При их оформлении следует учитывать общие правила.</w:t>
      </w:r>
    </w:p>
    <w:p w:rsidR="006F24F9" w:rsidRDefault="006F24F9">
      <w:pPr>
        <w:spacing w:line="48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40"/>
        </w:numPr>
        <w:tabs>
          <w:tab w:val="left" w:pos="720"/>
        </w:tabs>
        <w:spacing w:line="237" w:lineRule="auto"/>
        <w:ind w:left="7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Приложения оформляются как продолжения основного материала на последующих за ним страницах. При </w:t>
      </w:r>
      <w:r>
        <w:rPr>
          <w:rFonts w:eastAsia="Times New Roman"/>
          <w:sz w:val="24"/>
          <w:szCs w:val="24"/>
        </w:rPr>
        <w:t>большом объеме или формате приложения оформляют в виде самостоятельного блока в специальной папке, на лицевой стороне которой дается заголовок «Приложения», и затем повторяют все элементы титульного листа исследовательской работы.</w:t>
      </w:r>
    </w:p>
    <w:p w:rsidR="006F24F9" w:rsidRDefault="006F24F9">
      <w:pPr>
        <w:spacing w:line="52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40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Каждое приложение должно</w:t>
      </w:r>
      <w:r>
        <w:rPr>
          <w:rFonts w:eastAsia="Times New Roman"/>
          <w:sz w:val="24"/>
          <w:szCs w:val="24"/>
        </w:rPr>
        <w:t xml:space="preserve"> начинаться с нового листа, должно быть пронумеровано в правом верхнем углу, пишут: Приложение 1 (2, 3 … и т.д.) без точки в конце.</w:t>
      </w:r>
    </w:p>
    <w:p w:rsidR="006F24F9" w:rsidRDefault="006F24F9">
      <w:pPr>
        <w:spacing w:line="48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40"/>
        </w:numPr>
        <w:tabs>
          <w:tab w:val="left" w:pos="720"/>
        </w:tabs>
        <w:spacing w:line="235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Каждое приложение имеет тематический заголовок, который располагается по середине строки.</w:t>
      </w:r>
    </w:p>
    <w:p w:rsidR="006F24F9" w:rsidRDefault="006F24F9">
      <w:pPr>
        <w:spacing w:line="4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40"/>
        </w:numPr>
        <w:tabs>
          <w:tab w:val="left" w:pos="720"/>
        </w:tabs>
        <w:spacing w:line="234" w:lineRule="auto"/>
        <w:ind w:left="7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Нумерация страниц,</w:t>
      </w:r>
      <w:r>
        <w:rPr>
          <w:rFonts w:eastAsia="Times New Roman"/>
          <w:sz w:val="24"/>
          <w:szCs w:val="24"/>
        </w:rPr>
        <w:t xml:space="preserve"> на которых даются приложения, должна продолжать общую нумерацию страниц основного текста.</w:t>
      </w:r>
    </w:p>
    <w:p w:rsidR="006F24F9" w:rsidRDefault="006F24F9">
      <w:pPr>
        <w:spacing w:line="4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40"/>
        </w:numPr>
        <w:tabs>
          <w:tab w:val="left" w:pos="720"/>
        </w:tabs>
        <w:spacing w:line="237" w:lineRule="auto"/>
        <w:ind w:left="7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Связь основного текста с приложениями осуществляется через ссылки словом «см.». Указание обычно заключается в круглые скобки, например: эмпирические данные (см. при</w:t>
      </w:r>
      <w:r>
        <w:rPr>
          <w:rFonts w:eastAsia="Times New Roman"/>
          <w:sz w:val="24"/>
          <w:szCs w:val="24"/>
        </w:rPr>
        <w:t>ложение 1) можно сгруппировать следующим образом.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10.19. Список литературы исследовательской работы составляют только те источники, на которые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41"/>
        </w:numPr>
        <w:tabs>
          <w:tab w:val="left" w:pos="269"/>
        </w:tabs>
        <w:spacing w:line="236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тексте имеются ссылки. При составлении списка в научных кругах принято применять алфавитный способ группировки </w:t>
      </w:r>
      <w:r>
        <w:rPr>
          <w:rFonts w:eastAsia="Times New Roman"/>
          <w:sz w:val="24"/>
          <w:szCs w:val="24"/>
        </w:rPr>
        <w:t>литературных источников, где фамилии авторов или заглавий (если нет авторов) размещаются в алфавитном порядке (Приложение 7).</w:t>
      </w:r>
    </w:p>
    <w:p w:rsidR="006F24F9" w:rsidRDefault="006F24F9">
      <w:pPr>
        <w:spacing w:line="309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6F24F9" w:rsidRDefault="006F24F9">
      <w:pPr>
        <w:spacing w:line="17" w:lineRule="exact"/>
        <w:rPr>
          <w:sz w:val="20"/>
          <w:szCs w:val="20"/>
        </w:rPr>
      </w:pPr>
    </w:p>
    <w:p w:rsidR="006F24F9" w:rsidRDefault="00C43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оформления подписи обложки дневника</w:t>
      </w:r>
    </w:p>
    <w:p w:rsidR="006F24F9" w:rsidRDefault="00C432B2">
      <w:pPr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Дневник ученика 8</w:t>
      </w:r>
    </w:p>
    <w:p w:rsidR="006F24F9" w:rsidRDefault="00C432B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класса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МБОУ </w:t>
      </w:r>
      <w:r>
        <w:rPr>
          <w:rFonts w:eastAsia="Times New Roman"/>
          <w:i/>
          <w:iCs/>
          <w:sz w:val="24"/>
          <w:szCs w:val="24"/>
        </w:rPr>
        <w:t>"Старо-</w:t>
      </w:r>
      <w:proofErr w:type="spellStart"/>
      <w:r>
        <w:rPr>
          <w:rFonts w:eastAsia="Times New Roman"/>
          <w:i/>
          <w:iCs/>
          <w:sz w:val="24"/>
          <w:szCs w:val="24"/>
        </w:rPr>
        <w:t>Абдуловская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СОШ" </w:t>
      </w:r>
      <w:proofErr w:type="spellStart"/>
      <w:r>
        <w:rPr>
          <w:rFonts w:eastAsia="Times New Roman"/>
          <w:i/>
          <w:iCs/>
          <w:sz w:val="24"/>
          <w:szCs w:val="24"/>
        </w:rPr>
        <w:t>Тукаевского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муниципал</w:t>
      </w:r>
      <w:r>
        <w:rPr>
          <w:rFonts w:eastAsia="Times New Roman"/>
          <w:i/>
          <w:iCs/>
          <w:sz w:val="24"/>
          <w:szCs w:val="24"/>
        </w:rPr>
        <w:t>ьного района РТ»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Амирова Ильнура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6F24F9" w:rsidRDefault="006F24F9">
      <w:pPr>
        <w:spacing w:line="29" w:lineRule="exact"/>
        <w:rPr>
          <w:sz w:val="20"/>
          <w:szCs w:val="20"/>
        </w:rPr>
      </w:pPr>
    </w:p>
    <w:p w:rsidR="006F24F9" w:rsidRDefault="00C432B2">
      <w:pPr>
        <w:spacing w:line="245" w:lineRule="auto"/>
        <w:ind w:right="1840" w:firstLine="229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Образец заполнения дневника (учебные предметы) </w:t>
      </w:r>
      <w:r>
        <w:rPr>
          <w:rFonts w:eastAsia="Times New Roman"/>
          <w:i/>
          <w:iCs/>
          <w:sz w:val="24"/>
          <w:szCs w:val="24"/>
        </w:rPr>
        <w:t>Русск. яз. Информ. Обществ. ОБЖ Литер. Немецк. яз. Геометр. Геогр. Англ. яз. История Матем. Физкульт. ИЗО</w:t>
      </w:r>
    </w:p>
    <w:p w:rsidR="006F24F9" w:rsidRDefault="006F24F9">
      <w:pPr>
        <w:spacing w:line="292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Приложение 3</w:t>
      </w:r>
    </w:p>
    <w:p w:rsidR="006F24F9" w:rsidRDefault="006F24F9">
      <w:pPr>
        <w:spacing w:line="310" w:lineRule="exact"/>
        <w:rPr>
          <w:sz w:val="20"/>
          <w:szCs w:val="20"/>
        </w:rPr>
      </w:pPr>
    </w:p>
    <w:p w:rsidR="006F24F9" w:rsidRDefault="00C432B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заполнения дневника</w:t>
      </w:r>
    </w:p>
    <w:p w:rsidR="006F24F9" w:rsidRDefault="00C432B2">
      <w:pPr>
        <w:spacing w:line="237" w:lineRule="auto"/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(запись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домашнего задания) </w:t>
      </w:r>
      <w:r>
        <w:rPr>
          <w:rFonts w:eastAsia="Times New Roman"/>
          <w:i/>
          <w:iCs/>
          <w:sz w:val="24"/>
          <w:szCs w:val="24"/>
        </w:rPr>
        <w:t>§ 15,</w:t>
      </w:r>
    </w:p>
    <w:p w:rsidR="006F24F9" w:rsidRDefault="006F24F9">
      <w:pPr>
        <w:spacing w:line="1" w:lineRule="exact"/>
        <w:rPr>
          <w:sz w:val="20"/>
          <w:szCs w:val="20"/>
        </w:rPr>
      </w:pPr>
    </w:p>
    <w:p w:rsidR="006F24F9" w:rsidRDefault="00C432B2">
      <w:pPr>
        <w:ind w:right="-7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упр. № 57.</w:t>
      </w:r>
    </w:p>
    <w:p w:rsidR="006F24F9" w:rsidRDefault="00C432B2">
      <w:pPr>
        <w:ind w:left="3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Стр. 64, отв. на вопр.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ind w:left="39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Стр. 75, № 45, 46, 47.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Приложение 4</w:t>
      </w:r>
    </w:p>
    <w:p w:rsidR="006F24F9" w:rsidRDefault="006F24F9">
      <w:pPr>
        <w:spacing w:line="31" w:lineRule="exact"/>
        <w:rPr>
          <w:sz w:val="20"/>
          <w:szCs w:val="20"/>
        </w:rPr>
      </w:pPr>
    </w:p>
    <w:p w:rsidR="006F24F9" w:rsidRDefault="00C43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оформления подписи обложки тетради</w:t>
      </w:r>
    </w:p>
    <w:p w:rsidR="006F24F9" w:rsidRDefault="00C432B2">
      <w:pPr>
        <w:spacing w:line="237" w:lineRule="auto"/>
        <w:ind w:left="4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Тетрадь для работ</w:t>
      </w:r>
    </w:p>
    <w:p w:rsidR="006F24F9" w:rsidRDefault="006F24F9">
      <w:pPr>
        <w:spacing w:line="6" w:lineRule="exact"/>
        <w:rPr>
          <w:sz w:val="20"/>
          <w:szCs w:val="20"/>
        </w:rPr>
      </w:pPr>
    </w:p>
    <w:p w:rsidR="006F24F9" w:rsidRDefault="00C432B2">
      <w:pPr>
        <w:ind w:left="41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 русскому языку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ind w:left="42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ученика 8 класса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МБОУ </w:t>
      </w:r>
      <w:r>
        <w:rPr>
          <w:rFonts w:eastAsia="Times New Roman"/>
          <w:i/>
          <w:iCs/>
          <w:sz w:val="24"/>
          <w:szCs w:val="24"/>
        </w:rPr>
        <w:t>"Старо-</w:t>
      </w:r>
      <w:proofErr w:type="spellStart"/>
      <w:r>
        <w:rPr>
          <w:rFonts w:eastAsia="Times New Roman"/>
          <w:i/>
          <w:iCs/>
          <w:sz w:val="24"/>
          <w:szCs w:val="24"/>
        </w:rPr>
        <w:t>Абдуловская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СОШ" </w:t>
      </w:r>
      <w:bookmarkStart w:id="0" w:name="_GoBack"/>
      <w:bookmarkEnd w:id="0"/>
      <w:r>
        <w:rPr>
          <w:rFonts w:eastAsia="Times New Roman"/>
          <w:i/>
          <w:iCs/>
          <w:sz w:val="24"/>
          <w:szCs w:val="24"/>
        </w:rPr>
        <w:t xml:space="preserve">Тукаевского муниципального района </w:t>
      </w:r>
      <w:r>
        <w:rPr>
          <w:rFonts w:eastAsia="Times New Roman"/>
          <w:i/>
          <w:iCs/>
          <w:sz w:val="24"/>
          <w:szCs w:val="24"/>
        </w:rPr>
        <w:t>РТ»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Амирова Ильнура</w:t>
      </w:r>
    </w:p>
    <w:p w:rsidR="006F24F9" w:rsidRDefault="006F24F9">
      <w:pPr>
        <w:spacing w:line="288" w:lineRule="exact"/>
        <w:rPr>
          <w:sz w:val="20"/>
          <w:szCs w:val="20"/>
        </w:rPr>
      </w:pPr>
    </w:p>
    <w:p w:rsidR="006F24F9" w:rsidRDefault="00C432B2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Приложение 5</w:t>
      </w:r>
    </w:p>
    <w:p w:rsidR="006F24F9" w:rsidRDefault="006F24F9">
      <w:pPr>
        <w:spacing w:line="29" w:lineRule="exact"/>
        <w:rPr>
          <w:sz w:val="20"/>
          <w:szCs w:val="20"/>
        </w:rPr>
      </w:pPr>
    </w:p>
    <w:p w:rsidR="006F24F9" w:rsidRDefault="00C43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оформления работы в тетради</w:t>
      </w:r>
    </w:p>
    <w:p w:rsidR="006F24F9" w:rsidRDefault="006F24F9">
      <w:pPr>
        <w:sectPr w:rsidR="006F24F9">
          <w:pgSz w:w="11900" w:h="16838"/>
          <w:pgMar w:top="571" w:right="606" w:bottom="1440" w:left="11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520"/>
        <w:gridCol w:w="4780"/>
      </w:tblGrid>
      <w:tr w:rsidR="006F24F9">
        <w:trPr>
          <w:trHeight w:val="288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Пятое сентября.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24F9" w:rsidRDefault="00C432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Двадцатое сентября.</w:t>
            </w:r>
          </w:p>
        </w:tc>
      </w:tr>
      <w:tr w:rsidR="006F24F9">
        <w:trPr>
          <w:trHeight w:val="298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Домашняя работа.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Классная работа или тема урока</w:t>
            </w:r>
          </w:p>
        </w:tc>
      </w:tr>
      <w:tr w:rsidR="006F24F9">
        <w:trPr>
          <w:trHeight w:val="298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Упражнение 135.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Простые предложения.</w:t>
            </w:r>
          </w:p>
        </w:tc>
      </w:tr>
      <w:tr w:rsidR="006F24F9">
        <w:trPr>
          <w:trHeight w:val="53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</w:tr>
      <w:tr w:rsidR="006F24F9">
        <w:trPr>
          <w:trHeight w:val="268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6F24F9" w:rsidRDefault="00C432B2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08.09.16.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Двадцатое сентября.</w:t>
            </w:r>
          </w:p>
        </w:tc>
      </w:tr>
      <w:tr w:rsidR="006F24F9">
        <w:trPr>
          <w:trHeight w:val="298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Классная работа.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Классная работа.</w:t>
            </w:r>
          </w:p>
        </w:tc>
      </w:tr>
      <w:tr w:rsidR="006F24F9">
        <w:trPr>
          <w:trHeight w:val="298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Повторение.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Сочинение – миниатюра. Как</w:t>
            </w:r>
          </w:p>
        </w:tc>
      </w:tr>
      <w:tr w:rsidR="006F24F9">
        <w:trPr>
          <w:trHeight w:val="295"/>
        </w:trPr>
        <w:tc>
          <w:tcPr>
            <w:tcW w:w="2300" w:type="dxa"/>
            <w:tcBorders>
              <w:left w:val="single" w:sz="8" w:space="0" w:color="auto"/>
            </w:tcBorders>
            <w:vAlign w:val="bottom"/>
          </w:tcPr>
          <w:p w:rsidR="006F24F9" w:rsidRDefault="00C432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Упражнение 75.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6F24F9" w:rsidRDefault="00C432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 провёл лето.</w:t>
            </w:r>
          </w:p>
        </w:tc>
      </w:tr>
      <w:tr w:rsidR="006F24F9">
        <w:trPr>
          <w:trHeight w:val="264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24F9" w:rsidRDefault="006F24F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/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4F9" w:rsidRDefault="006F24F9"/>
        </w:tc>
      </w:tr>
      <w:tr w:rsidR="006F24F9">
        <w:trPr>
          <w:trHeight w:val="534"/>
        </w:trPr>
        <w:tc>
          <w:tcPr>
            <w:tcW w:w="2300" w:type="dxa"/>
            <w:vAlign w:val="bottom"/>
          </w:tcPr>
          <w:p w:rsidR="006F24F9" w:rsidRDefault="00C432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Приложение 6</w:t>
            </w:r>
          </w:p>
        </w:tc>
        <w:tc>
          <w:tcPr>
            <w:tcW w:w="2520" w:type="dxa"/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</w:tr>
      <w:tr w:rsidR="006F24F9">
        <w:trPr>
          <w:trHeight w:val="307"/>
        </w:trPr>
        <w:tc>
          <w:tcPr>
            <w:tcW w:w="2300" w:type="dxa"/>
            <w:vAlign w:val="bottom"/>
          </w:tcPr>
          <w:p w:rsidR="006F24F9" w:rsidRDefault="006F24F9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2"/>
            <w:vAlign w:val="bottom"/>
          </w:tcPr>
          <w:p w:rsidR="006F24F9" w:rsidRDefault="00C432B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Образец оформления титульного листа реферата</w:t>
            </w:r>
          </w:p>
        </w:tc>
      </w:tr>
    </w:tbl>
    <w:p w:rsidR="006F24F9" w:rsidRDefault="006F24F9">
      <w:pPr>
        <w:spacing w:line="290" w:lineRule="exact"/>
        <w:rPr>
          <w:sz w:val="20"/>
          <w:szCs w:val="20"/>
        </w:rPr>
      </w:pPr>
    </w:p>
    <w:p w:rsidR="006F24F9" w:rsidRDefault="00C432B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МБОУ "Старо-</w:t>
      </w:r>
      <w:proofErr w:type="spellStart"/>
      <w:r>
        <w:rPr>
          <w:rFonts w:eastAsia="Times New Roman"/>
          <w:i/>
          <w:iCs/>
          <w:sz w:val="24"/>
          <w:szCs w:val="24"/>
        </w:rPr>
        <w:t>Абдуловская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</w:t>
      </w:r>
      <w:r>
        <w:rPr>
          <w:rFonts w:eastAsia="Times New Roman"/>
          <w:i/>
          <w:iCs/>
          <w:sz w:val="24"/>
          <w:szCs w:val="24"/>
        </w:rPr>
        <w:t xml:space="preserve">ОШ" </w:t>
      </w:r>
      <w:proofErr w:type="spellStart"/>
      <w:r>
        <w:rPr>
          <w:rFonts w:eastAsia="Times New Roman"/>
          <w:i/>
          <w:iCs/>
          <w:sz w:val="24"/>
          <w:szCs w:val="24"/>
        </w:rPr>
        <w:t>Тукаевского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муниципального района РТ»</w:t>
      </w:r>
    </w:p>
    <w:p w:rsidR="006F24F9" w:rsidRDefault="006F24F9">
      <w:pPr>
        <w:spacing w:line="305" w:lineRule="exact"/>
        <w:rPr>
          <w:sz w:val="20"/>
          <w:szCs w:val="20"/>
        </w:rPr>
      </w:pPr>
    </w:p>
    <w:p w:rsidR="006F24F9" w:rsidRDefault="00C432B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«НАЗВАНИЕ ТЕМЫ»</w:t>
      </w:r>
    </w:p>
    <w:p w:rsidR="006F24F9" w:rsidRDefault="006F24F9">
      <w:pPr>
        <w:spacing w:line="302" w:lineRule="exact"/>
        <w:rPr>
          <w:sz w:val="20"/>
          <w:szCs w:val="20"/>
        </w:rPr>
      </w:pPr>
    </w:p>
    <w:p w:rsidR="006F24F9" w:rsidRDefault="00C432B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Реферативная/исследовательская работа по (наименование учебного предмета)</w:t>
      </w:r>
    </w:p>
    <w:p w:rsidR="006F24F9" w:rsidRDefault="006F24F9">
      <w:pPr>
        <w:spacing w:line="302" w:lineRule="exact"/>
        <w:rPr>
          <w:sz w:val="20"/>
          <w:szCs w:val="20"/>
        </w:rPr>
      </w:pPr>
    </w:p>
    <w:p w:rsidR="006F24F9" w:rsidRDefault="00C432B2">
      <w:pPr>
        <w:ind w:left="64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Выполнил: Фамилия,</w:t>
      </w:r>
    </w:p>
    <w:p w:rsidR="006F24F9" w:rsidRDefault="00C432B2">
      <w:pPr>
        <w:ind w:left="64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Имя, класс Проверил:</w:t>
      </w:r>
    </w:p>
    <w:p w:rsidR="006F24F9" w:rsidRDefault="00C432B2">
      <w:pPr>
        <w:ind w:left="72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Фамилия, Имя, Отчество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left="43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С. Старое </w:t>
      </w:r>
      <w:proofErr w:type="spellStart"/>
      <w:r>
        <w:rPr>
          <w:rFonts w:eastAsia="Times New Roman"/>
          <w:i/>
          <w:iCs/>
          <w:sz w:val="24"/>
          <w:szCs w:val="24"/>
        </w:rPr>
        <w:t>Абдулово</w:t>
      </w:r>
      <w:proofErr w:type="spellEnd"/>
    </w:p>
    <w:p w:rsidR="006F24F9" w:rsidRDefault="006F24F9">
      <w:pPr>
        <w:spacing w:line="7" w:lineRule="exact"/>
        <w:rPr>
          <w:sz w:val="20"/>
          <w:szCs w:val="20"/>
        </w:rPr>
      </w:pPr>
    </w:p>
    <w:p w:rsidR="006F24F9" w:rsidRDefault="00C432B2">
      <w:pPr>
        <w:ind w:left="48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2016 г.</w:t>
      </w:r>
    </w:p>
    <w:p w:rsidR="006F24F9" w:rsidRDefault="006F24F9">
      <w:pPr>
        <w:spacing w:line="5" w:lineRule="exact"/>
        <w:rPr>
          <w:sz w:val="20"/>
          <w:szCs w:val="20"/>
        </w:rPr>
      </w:pPr>
    </w:p>
    <w:p w:rsidR="006F24F9" w:rsidRDefault="00C432B2">
      <w:pPr>
        <w:ind w:left="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Приложение 7</w:t>
      </w:r>
    </w:p>
    <w:p w:rsidR="006F24F9" w:rsidRDefault="006F24F9">
      <w:pPr>
        <w:spacing w:line="29" w:lineRule="exact"/>
        <w:rPr>
          <w:sz w:val="20"/>
          <w:szCs w:val="20"/>
        </w:rPr>
      </w:pPr>
    </w:p>
    <w:p w:rsidR="006F24F9" w:rsidRDefault="00C432B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Правила оформления библиографических списков</w:t>
      </w:r>
    </w:p>
    <w:p w:rsidR="006F24F9" w:rsidRDefault="006F24F9">
      <w:pPr>
        <w:spacing w:line="48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42"/>
        </w:numPr>
        <w:tabs>
          <w:tab w:val="left" w:pos="820"/>
        </w:tabs>
        <w:spacing w:line="237" w:lineRule="auto"/>
        <w:ind w:left="8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Для книг одного или нескольких авторов указываются фамилия и инициалы авторов (точка), название книги без кавычек с заглавной буквы (точка и тире), место издания (точка, двоеточие), издательство без кавычек (запятая), год издания (точка и тире), количество</w:t>
      </w:r>
      <w:r>
        <w:rPr>
          <w:rFonts w:eastAsia="Times New Roman"/>
          <w:i/>
          <w:iCs/>
          <w:sz w:val="24"/>
          <w:szCs w:val="24"/>
        </w:rPr>
        <w:t xml:space="preserve"> страниц в книге с прописной буквой «с» на конце (точка).</w:t>
      </w:r>
    </w:p>
    <w:p w:rsidR="006F24F9" w:rsidRDefault="006F24F9">
      <w:pPr>
        <w:spacing w:line="27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ind w:left="8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Пример: Перре-Клермон А. Н. Роль социальных взаимодействий в развитии интеллекта</w:t>
      </w:r>
    </w:p>
    <w:p w:rsidR="006F24F9" w:rsidRDefault="00C432B2">
      <w:pPr>
        <w:ind w:left="8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детей. — М.: Педагогика, 1991. — 248 с.</w:t>
      </w:r>
    </w:p>
    <w:p w:rsidR="006F24F9" w:rsidRDefault="006F24F9">
      <w:pPr>
        <w:spacing w:line="38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42"/>
        </w:numPr>
        <w:tabs>
          <w:tab w:val="left" w:pos="820"/>
        </w:tabs>
        <w:spacing w:line="246" w:lineRule="auto"/>
        <w:ind w:left="820" w:right="2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Для составительского сборника двух-</w:t>
      </w:r>
      <w:r>
        <w:rPr>
          <w:rFonts w:eastAsia="Times New Roman"/>
          <w:i/>
          <w:iCs/>
          <w:sz w:val="24"/>
          <w:szCs w:val="24"/>
        </w:rPr>
        <w:t xml:space="preserve">трех авторов указывается название сборника (одна наклонная линия) далее пишется слово «Сост.» (точка) инициалы и фамилия составителей (точка, тире), место издания (точка, двоеточие), название издательства (без кавычек, запятая), год издания (точка, тире), </w:t>
      </w:r>
      <w:r>
        <w:rPr>
          <w:rFonts w:eastAsia="Times New Roman"/>
          <w:i/>
          <w:iCs/>
          <w:sz w:val="24"/>
          <w:szCs w:val="24"/>
        </w:rPr>
        <w:t>количество страниц в сборнике с прописной буквы «с». Например: Советы управляющему / Сост. А. Н. Зотов, Г. А. Ковалева. — Свердловск.: Сред.-Урал. кн. изд-во, 1991. — 304 с.</w:t>
      </w:r>
    </w:p>
    <w:p w:rsidR="006F24F9" w:rsidRDefault="006F24F9">
      <w:pPr>
        <w:spacing w:line="36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numPr>
          <w:ilvl w:val="0"/>
          <w:numId w:val="42"/>
        </w:numPr>
        <w:tabs>
          <w:tab w:val="left" w:pos="820"/>
        </w:tabs>
        <w:spacing w:line="249" w:lineRule="auto"/>
        <w:ind w:left="820" w:right="20" w:hanging="347"/>
        <w:jc w:val="both"/>
        <w:rPr>
          <w:rFonts w:ascii="Arial" w:eastAsia="Arial" w:hAnsi="Arial" w:cs="Aria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При оформлении сборника с коллективом авторов под общей редакцией указывается наз</w:t>
      </w:r>
      <w:r>
        <w:rPr>
          <w:rFonts w:eastAsia="Times New Roman"/>
          <w:i/>
          <w:iCs/>
          <w:sz w:val="23"/>
          <w:szCs w:val="23"/>
        </w:rPr>
        <w:t>вание сборника (одна наклонная линия), далее могут быть 2 варианта: 1) слово «Сост.»</w:t>
      </w:r>
    </w:p>
    <w:p w:rsidR="006F24F9" w:rsidRDefault="006F24F9">
      <w:pPr>
        <w:spacing w:line="2" w:lineRule="exact"/>
        <w:rPr>
          <w:rFonts w:ascii="Arial" w:eastAsia="Arial" w:hAnsi="Arial" w:cs="Arial"/>
          <w:sz w:val="23"/>
          <w:szCs w:val="23"/>
        </w:rPr>
      </w:pPr>
    </w:p>
    <w:p w:rsidR="006F24F9" w:rsidRDefault="00C432B2">
      <w:pPr>
        <w:numPr>
          <w:ilvl w:val="1"/>
          <w:numId w:val="42"/>
        </w:numPr>
        <w:tabs>
          <w:tab w:val="left" w:pos="1041"/>
        </w:tabs>
        <w:spacing w:line="238" w:lineRule="auto"/>
        <w:ind w:left="820" w:right="20" w:firstLine="1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перечисление составителей (точка с запятой), слово «Под ред.» (точка), инициалы и фамилия редактора (точка, тире), место издания (точка, двоеточие), издательство (запятая</w:t>
      </w:r>
      <w:r>
        <w:rPr>
          <w:rFonts w:eastAsia="Times New Roman"/>
          <w:i/>
          <w:iCs/>
          <w:sz w:val="24"/>
          <w:szCs w:val="24"/>
        </w:rPr>
        <w:t>), год издания (точка, тире), количество страниц (прописная «с», точка), 2) слово «Под ред.» (точка), инициалы и фамилия редактора (точка, тире), место издания (точка, двоеточие), издательство (запятая), год издания (точка, тире), количество страниц (пропи</w:t>
      </w:r>
      <w:r>
        <w:rPr>
          <w:rFonts w:eastAsia="Times New Roman"/>
          <w:i/>
          <w:iCs/>
          <w:sz w:val="24"/>
          <w:szCs w:val="24"/>
        </w:rPr>
        <w:t>сная «с», точка).</w:t>
      </w:r>
    </w:p>
    <w:p w:rsidR="006F24F9" w:rsidRDefault="006F24F9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ind w:left="8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Например:  Краткий  толковый  словарь  русского  языка  /  Сост.  И.  Л.  Горецкая,  Т.  Н.</w:t>
      </w:r>
    </w:p>
    <w:p w:rsidR="006F24F9" w:rsidRDefault="006F24F9">
      <w:pPr>
        <w:spacing w:line="12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spacing w:line="234" w:lineRule="auto"/>
        <w:ind w:left="84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Половцева, М Н. Судоплатова, Т. А. Фоменко; Под ред. В. В. Розановой. — М.: Русс. яз., 1990. — 251 с. Психология. Словарь / Под общ. ред. А. В. </w:t>
      </w:r>
      <w:r>
        <w:rPr>
          <w:rFonts w:eastAsia="Times New Roman"/>
          <w:i/>
          <w:iCs/>
          <w:sz w:val="24"/>
          <w:szCs w:val="24"/>
        </w:rPr>
        <w:t>Петровского, М. Г. Ярошевского.</w:t>
      </w:r>
    </w:p>
    <w:p w:rsidR="006F24F9" w:rsidRDefault="006F24F9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ind w:left="8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— 2-е изд. — М.: Политиздат, 1990. — 494 с.</w:t>
      </w:r>
    </w:p>
    <w:p w:rsidR="006F24F9" w:rsidRDefault="006F24F9">
      <w:pPr>
        <w:spacing w:line="38" w:lineRule="exact"/>
        <w:rPr>
          <w:rFonts w:eastAsia="Times New Roman"/>
          <w:i/>
          <w:iCs/>
          <w:sz w:val="24"/>
          <w:szCs w:val="24"/>
        </w:rPr>
      </w:pPr>
    </w:p>
    <w:p w:rsidR="006F24F9" w:rsidRDefault="00C432B2">
      <w:pPr>
        <w:numPr>
          <w:ilvl w:val="0"/>
          <w:numId w:val="42"/>
        </w:numPr>
        <w:tabs>
          <w:tab w:val="left" w:pos="820"/>
        </w:tabs>
        <w:spacing w:line="237" w:lineRule="auto"/>
        <w:ind w:left="820" w:right="20" w:hanging="347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Для статей в сборнике указывается фамилия и инициалы автора (точка), название работы (две наклонные линии), название сборника (точка, тире), место издания (точка, тире), </w:t>
      </w:r>
      <w:r>
        <w:rPr>
          <w:rFonts w:eastAsia="Times New Roman"/>
          <w:i/>
          <w:iCs/>
          <w:sz w:val="24"/>
          <w:szCs w:val="24"/>
        </w:rPr>
        <w:t>заглавная буква «С» (точка), номер первой и последней страниц (точка).</w:t>
      </w:r>
    </w:p>
    <w:p w:rsidR="006F24F9" w:rsidRDefault="006F24F9">
      <w:pPr>
        <w:sectPr w:rsidR="006F24F9">
          <w:pgSz w:w="11900" w:h="16838"/>
          <w:pgMar w:top="546" w:right="606" w:bottom="319" w:left="1020" w:header="0" w:footer="0" w:gutter="0"/>
          <w:cols w:space="720" w:equalWidth="0">
            <w:col w:w="10280"/>
          </w:cols>
        </w:sectPr>
      </w:pPr>
    </w:p>
    <w:p w:rsidR="006F24F9" w:rsidRDefault="00C432B2">
      <w:pPr>
        <w:ind w:left="4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Пример: Леонтьев А. Н. Общее понятие о деятельности // Хрестоматия по возрастной</w:t>
      </w:r>
    </w:p>
    <w:p w:rsidR="006F24F9" w:rsidRDefault="00C432B2">
      <w:pPr>
        <w:ind w:left="4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психологии. Под ред. Д. И. Фельдштейна—М.: Междунар .педагогич. академия, 1994. — </w:t>
      </w:r>
      <w:r>
        <w:rPr>
          <w:rFonts w:eastAsia="Times New Roman"/>
          <w:i/>
          <w:iCs/>
          <w:sz w:val="24"/>
          <w:szCs w:val="24"/>
        </w:rPr>
        <w:t>С.</w:t>
      </w:r>
    </w:p>
    <w:p w:rsidR="006F24F9" w:rsidRDefault="00C432B2">
      <w:pPr>
        <w:ind w:left="4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112—121.</w:t>
      </w:r>
    </w:p>
    <w:p w:rsidR="006F24F9" w:rsidRDefault="006F24F9">
      <w:pPr>
        <w:spacing w:line="39" w:lineRule="exact"/>
        <w:rPr>
          <w:sz w:val="20"/>
          <w:szCs w:val="20"/>
        </w:rPr>
      </w:pPr>
    </w:p>
    <w:p w:rsidR="006F24F9" w:rsidRDefault="00C432B2">
      <w:pPr>
        <w:numPr>
          <w:ilvl w:val="0"/>
          <w:numId w:val="43"/>
        </w:numPr>
        <w:tabs>
          <w:tab w:val="left" w:pos="400"/>
        </w:tabs>
        <w:spacing w:line="249" w:lineRule="auto"/>
        <w:ind w:left="400" w:right="20" w:hanging="347"/>
        <w:jc w:val="both"/>
        <w:rPr>
          <w:rFonts w:ascii="Arial" w:eastAsia="Arial" w:hAnsi="Arial" w:cs="Aria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Для статей в журнале указывается фамилия и инициалы автора (точка), название статьи (две наклонные линии), название журнала без кавычек (точка, тире), год издания (точка, тире), номер журнала (точка, тире), заглавная буква «С» (точка) страницы</w:t>
      </w:r>
      <w:r>
        <w:rPr>
          <w:rFonts w:eastAsia="Times New Roman"/>
          <w:i/>
          <w:iCs/>
          <w:sz w:val="23"/>
          <w:szCs w:val="23"/>
        </w:rPr>
        <w:t xml:space="preserve"> (точка).</w:t>
      </w:r>
    </w:p>
    <w:p w:rsidR="006F24F9" w:rsidRDefault="006F24F9">
      <w:pPr>
        <w:spacing w:line="30" w:lineRule="exact"/>
        <w:rPr>
          <w:rFonts w:ascii="Arial" w:eastAsia="Arial" w:hAnsi="Arial" w:cs="Arial"/>
          <w:sz w:val="23"/>
          <w:szCs w:val="23"/>
        </w:rPr>
      </w:pPr>
    </w:p>
    <w:p w:rsidR="006F24F9" w:rsidRDefault="00C432B2">
      <w:pPr>
        <w:numPr>
          <w:ilvl w:val="0"/>
          <w:numId w:val="43"/>
        </w:numPr>
        <w:tabs>
          <w:tab w:val="left" w:pos="400"/>
        </w:tabs>
        <w:spacing w:line="234" w:lineRule="auto"/>
        <w:ind w:left="400" w:hanging="34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Пример: Айнштейн В. Экзаменуемые и экзаменаторы // Высшее образование в России. — 1999. — № 3. — С. 34—42.</w:t>
      </w:r>
    </w:p>
    <w:p w:rsidR="006F24F9" w:rsidRDefault="006F24F9">
      <w:pPr>
        <w:spacing w:line="305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ind w:left="42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Приложение 8</w:t>
      </w:r>
    </w:p>
    <w:p w:rsidR="006F24F9" w:rsidRDefault="006F24F9">
      <w:pPr>
        <w:spacing w:line="17" w:lineRule="exact"/>
        <w:rPr>
          <w:rFonts w:ascii="Arial" w:eastAsia="Arial" w:hAnsi="Arial" w:cs="Arial"/>
          <w:sz w:val="24"/>
          <w:szCs w:val="24"/>
        </w:rPr>
      </w:pPr>
    </w:p>
    <w:p w:rsidR="006F24F9" w:rsidRDefault="00C432B2">
      <w:pPr>
        <w:spacing w:line="249" w:lineRule="auto"/>
        <w:ind w:left="540" w:right="1600" w:hanging="65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Образец оформления титульного листа для исследовательской работы, представляемой на олимпиаду с защитой исследовательского </w:t>
      </w:r>
      <w:r>
        <w:rPr>
          <w:rFonts w:eastAsia="Times New Roman"/>
          <w:b/>
          <w:bCs/>
          <w:sz w:val="23"/>
          <w:szCs w:val="23"/>
        </w:rPr>
        <w:t>проекта</w:t>
      </w:r>
    </w:p>
    <w:p w:rsidR="006F24F9" w:rsidRDefault="006F24F9">
      <w:pPr>
        <w:spacing w:line="286" w:lineRule="exact"/>
        <w:rPr>
          <w:sz w:val="20"/>
          <w:szCs w:val="20"/>
        </w:rPr>
      </w:pPr>
    </w:p>
    <w:p w:rsidR="006F24F9" w:rsidRDefault="00C432B2">
      <w:pPr>
        <w:ind w:left="11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МБОУ "</w:t>
      </w:r>
      <w:r>
        <w:rPr>
          <w:rFonts w:eastAsia="Times New Roman"/>
          <w:i/>
          <w:iCs/>
          <w:sz w:val="24"/>
          <w:szCs w:val="24"/>
        </w:rPr>
        <w:t>Старо-</w:t>
      </w:r>
      <w:proofErr w:type="spellStart"/>
      <w:r>
        <w:rPr>
          <w:rFonts w:eastAsia="Times New Roman"/>
          <w:i/>
          <w:iCs/>
          <w:sz w:val="24"/>
          <w:szCs w:val="24"/>
        </w:rPr>
        <w:t>Абдуловская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СОШ" </w:t>
      </w:r>
      <w:proofErr w:type="spellStart"/>
      <w:r>
        <w:rPr>
          <w:rFonts w:eastAsia="Times New Roman"/>
          <w:i/>
          <w:iCs/>
          <w:sz w:val="24"/>
          <w:szCs w:val="24"/>
        </w:rPr>
        <w:t>Тукаевского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муниципального района РТ»</w:t>
      </w:r>
    </w:p>
    <w:p w:rsidR="006F24F9" w:rsidRDefault="006F24F9">
      <w:pPr>
        <w:spacing w:line="307" w:lineRule="exact"/>
        <w:rPr>
          <w:sz w:val="20"/>
          <w:szCs w:val="20"/>
        </w:rPr>
      </w:pPr>
    </w:p>
    <w:p w:rsidR="006F24F9" w:rsidRDefault="00C432B2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Образовательная область: </w:t>
      </w:r>
      <w:r>
        <w:rPr>
          <w:rFonts w:eastAsia="Times New Roman"/>
          <w:i/>
          <w:iCs/>
          <w:sz w:val="24"/>
          <w:szCs w:val="24"/>
        </w:rPr>
        <w:t>математика</w:t>
      </w:r>
    </w:p>
    <w:p w:rsidR="006F24F9" w:rsidRDefault="006F24F9">
      <w:pPr>
        <w:spacing w:line="25" w:lineRule="exact"/>
        <w:rPr>
          <w:sz w:val="20"/>
          <w:szCs w:val="20"/>
        </w:rPr>
      </w:pPr>
    </w:p>
    <w:p w:rsidR="006F24F9" w:rsidRDefault="00C432B2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Предмет: </w:t>
      </w:r>
      <w:r>
        <w:rPr>
          <w:rFonts w:eastAsia="Times New Roman"/>
          <w:i/>
          <w:iCs/>
          <w:sz w:val="24"/>
          <w:szCs w:val="24"/>
        </w:rPr>
        <w:t>информатика</w:t>
      </w:r>
    </w:p>
    <w:p w:rsidR="006F24F9" w:rsidRDefault="006F24F9">
      <w:pPr>
        <w:spacing w:line="324" w:lineRule="exact"/>
        <w:rPr>
          <w:sz w:val="20"/>
          <w:szCs w:val="20"/>
        </w:rPr>
      </w:pPr>
    </w:p>
    <w:p w:rsidR="006F24F9" w:rsidRDefault="00C432B2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Виртуальная экскурсия как способ привлечения к активному образу жизни</w:t>
      </w:r>
    </w:p>
    <w:p w:rsidR="006F24F9" w:rsidRDefault="006F24F9">
      <w:pPr>
        <w:spacing w:line="288" w:lineRule="exact"/>
        <w:rPr>
          <w:sz w:val="20"/>
          <w:szCs w:val="20"/>
        </w:rPr>
      </w:pPr>
    </w:p>
    <w:p w:rsidR="006F24F9" w:rsidRDefault="00C432B2">
      <w:pPr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Исполнитель: Амиров Ильнур Ризванович,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9 класс,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 w:rsidP="00C432B2">
      <w:pPr>
        <w:ind w:left="6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МБОУ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"Старо-</w:t>
      </w:r>
      <w:proofErr w:type="spellStart"/>
      <w:r>
        <w:rPr>
          <w:rFonts w:eastAsia="Times New Roman"/>
          <w:i/>
          <w:iCs/>
          <w:sz w:val="24"/>
          <w:szCs w:val="24"/>
        </w:rPr>
        <w:t>Абдуловская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СОШ"</w:t>
      </w:r>
    </w:p>
    <w:p w:rsidR="006F24F9" w:rsidRDefault="00C432B2">
      <w:pPr>
        <w:ind w:left="5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Тукаевского муниципального района РТ»</w:t>
      </w:r>
    </w:p>
    <w:p w:rsidR="006F24F9" w:rsidRDefault="006F24F9">
      <w:pPr>
        <w:spacing w:line="305" w:lineRule="exact"/>
        <w:rPr>
          <w:sz w:val="20"/>
          <w:szCs w:val="20"/>
        </w:rPr>
      </w:pPr>
    </w:p>
    <w:p w:rsidR="006F24F9" w:rsidRDefault="00C432B2">
      <w:pPr>
        <w:spacing w:line="234" w:lineRule="auto"/>
        <w:ind w:left="4540"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Руководитель: Иванова Марина Ивановна, учитель информатики</w:t>
      </w:r>
    </w:p>
    <w:p w:rsidR="006F24F9" w:rsidRDefault="006F24F9">
      <w:pPr>
        <w:spacing w:line="14" w:lineRule="exact"/>
        <w:rPr>
          <w:sz w:val="20"/>
          <w:szCs w:val="20"/>
        </w:rPr>
      </w:pPr>
    </w:p>
    <w:p w:rsidR="006F24F9" w:rsidRDefault="00C432B2">
      <w:pPr>
        <w:ind w:left="56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первой квалификационной категории</w:t>
      </w:r>
    </w:p>
    <w:p w:rsidR="006F24F9" w:rsidRDefault="006F24F9">
      <w:pPr>
        <w:spacing w:line="200" w:lineRule="exact"/>
        <w:rPr>
          <w:sz w:val="20"/>
          <w:szCs w:val="20"/>
        </w:rPr>
      </w:pPr>
    </w:p>
    <w:p w:rsidR="006F24F9" w:rsidRDefault="006F24F9">
      <w:pPr>
        <w:spacing w:line="200" w:lineRule="exact"/>
        <w:rPr>
          <w:sz w:val="20"/>
          <w:szCs w:val="20"/>
        </w:rPr>
      </w:pPr>
    </w:p>
    <w:p w:rsidR="006F24F9" w:rsidRDefault="006F24F9">
      <w:pPr>
        <w:spacing w:line="203" w:lineRule="exact"/>
        <w:rPr>
          <w:sz w:val="20"/>
          <w:szCs w:val="20"/>
        </w:rPr>
      </w:pPr>
    </w:p>
    <w:p w:rsidR="00C432B2" w:rsidRDefault="00C432B2" w:rsidP="00C432B2">
      <w:pPr>
        <w:numPr>
          <w:ilvl w:val="0"/>
          <w:numId w:val="44"/>
        </w:numPr>
        <w:tabs>
          <w:tab w:val="left" w:pos="4369"/>
          <w:tab w:val="left" w:pos="7371"/>
        </w:tabs>
        <w:spacing w:line="254" w:lineRule="auto"/>
        <w:ind w:left="4420" w:right="3050" w:hanging="334"/>
        <w:rPr>
          <w:rFonts w:eastAsia="Times New Roman"/>
          <w:i/>
          <w:iCs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 xml:space="preserve">Старое </w:t>
      </w:r>
      <w:proofErr w:type="spellStart"/>
      <w:r>
        <w:rPr>
          <w:rFonts w:eastAsia="Times New Roman"/>
          <w:i/>
          <w:iCs/>
          <w:sz w:val="23"/>
          <w:szCs w:val="23"/>
        </w:rPr>
        <w:t>Абдулово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</w:p>
    <w:p w:rsidR="006F24F9" w:rsidRDefault="00C432B2" w:rsidP="00C432B2">
      <w:pPr>
        <w:numPr>
          <w:ilvl w:val="0"/>
          <w:numId w:val="44"/>
        </w:numPr>
        <w:tabs>
          <w:tab w:val="left" w:pos="4369"/>
          <w:tab w:val="left" w:pos="7371"/>
        </w:tabs>
        <w:spacing w:line="254" w:lineRule="auto"/>
        <w:ind w:left="4420" w:right="3050" w:hanging="334"/>
        <w:rPr>
          <w:rFonts w:eastAsia="Times New Roman"/>
          <w:i/>
          <w:iCs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2016 г.</w:t>
      </w:r>
    </w:p>
    <w:p w:rsidR="006F24F9" w:rsidRDefault="006F24F9">
      <w:pPr>
        <w:spacing w:line="270" w:lineRule="exact"/>
        <w:rPr>
          <w:sz w:val="20"/>
          <w:szCs w:val="20"/>
        </w:rPr>
      </w:pPr>
    </w:p>
    <w:p w:rsidR="006F24F9" w:rsidRDefault="00C432B2">
      <w:pPr>
        <w:ind w:right="1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оформления титульного листа для исследовательской работы,</w:t>
      </w:r>
    </w:p>
    <w:p w:rsidR="006F24F9" w:rsidRDefault="00C432B2">
      <w:pPr>
        <w:ind w:right="1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представляемой</w:t>
      </w:r>
      <w:r>
        <w:rPr>
          <w:rFonts w:eastAsia="Times New Roman"/>
          <w:b/>
          <w:bCs/>
          <w:sz w:val="24"/>
          <w:szCs w:val="24"/>
        </w:rPr>
        <w:t xml:space="preserve"> на конкурс исследовательских проектов</w:t>
      </w:r>
    </w:p>
    <w:p w:rsidR="006F24F9" w:rsidRDefault="006F24F9">
      <w:pPr>
        <w:spacing w:line="298" w:lineRule="exact"/>
        <w:rPr>
          <w:sz w:val="20"/>
          <w:szCs w:val="20"/>
        </w:rPr>
      </w:pPr>
    </w:p>
    <w:p w:rsidR="006F24F9" w:rsidRDefault="00C432B2">
      <w:pPr>
        <w:ind w:left="11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МБОУ </w:t>
      </w:r>
      <w:r>
        <w:rPr>
          <w:rFonts w:eastAsia="Times New Roman"/>
          <w:i/>
          <w:iCs/>
          <w:sz w:val="24"/>
          <w:szCs w:val="24"/>
        </w:rPr>
        <w:t>"Старо-</w:t>
      </w:r>
      <w:proofErr w:type="spellStart"/>
      <w:r>
        <w:rPr>
          <w:rFonts w:eastAsia="Times New Roman"/>
          <w:i/>
          <w:iCs/>
          <w:sz w:val="24"/>
          <w:szCs w:val="24"/>
        </w:rPr>
        <w:t>Абдуловская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СОШ" </w:t>
      </w:r>
      <w:proofErr w:type="spellStart"/>
      <w:r>
        <w:rPr>
          <w:rFonts w:eastAsia="Times New Roman"/>
          <w:i/>
          <w:iCs/>
          <w:sz w:val="24"/>
          <w:szCs w:val="24"/>
        </w:rPr>
        <w:t>Тукаевского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муниципального района РТ»</w:t>
      </w:r>
    </w:p>
    <w:p w:rsidR="006F24F9" w:rsidRDefault="006F24F9">
      <w:pPr>
        <w:spacing w:line="200" w:lineRule="exact"/>
        <w:rPr>
          <w:sz w:val="20"/>
          <w:szCs w:val="20"/>
        </w:rPr>
      </w:pPr>
    </w:p>
    <w:p w:rsidR="006F24F9" w:rsidRDefault="006F24F9">
      <w:pPr>
        <w:spacing w:line="383" w:lineRule="exact"/>
        <w:rPr>
          <w:sz w:val="20"/>
          <w:szCs w:val="20"/>
        </w:rPr>
      </w:pPr>
    </w:p>
    <w:p w:rsidR="006F24F9" w:rsidRDefault="00C432B2">
      <w:pPr>
        <w:ind w:left="6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Направление: </w:t>
      </w:r>
      <w:r>
        <w:rPr>
          <w:rFonts w:eastAsia="Times New Roman"/>
          <w:i/>
          <w:iCs/>
          <w:sz w:val="24"/>
          <w:szCs w:val="24"/>
        </w:rPr>
        <w:t>научно-техническое</w:t>
      </w:r>
    </w:p>
    <w:p w:rsidR="006F24F9" w:rsidRDefault="006F24F9">
      <w:pPr>
        <w:spacing w:line="13" w:lineRule="exact"/>
        <w:rPr>
          <w:sz w:val="20"/>
          <w:szCs w:val="20"/>
        </w:rPr>
      </w:pPr>
    </w:p>
    <w:p w:rsidR="006F24F9" w:rsidRDefault="00C432B2">
      <w:pPr>
        <w:ind w:left="58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Секция: </w:t>
      </w:r>
      <w:r>
        <w:rPr>
          <w:rFonts w:eastAsia="Times New Roman"/>
          <w:i/>
          <w:iCs/>
          <w:sz w:val="24"/>
          <w:szCs w:val="24"/>
        </w:rPr>
        <w:t>математика и информатика</w:t>
      </w:r>
    </w:p>
    <w:p w:rsidR="006F24F9" w:rsidRDefault="006F24F9">
      <w:pPr>
        <w:spacing w:line="324" w:lineRule="exact"/>
        <w:rPr>
          <w:sz w:val="20"/>
          <w:szCs w:val="20"/>
        </w:rPr>
      </w:pPr>
    </w:p>
    <w:p w:rsidR="006F24F9" w:rsidRDefault="00C432B2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Виртуальная экскурсия как способ привлечения к активному образу жизни</w:t>
      </w:r>
    </w:p>
    <w:p w:rsidR="006F24F9" w:rsidRDefault="006F24F9">
      <w:pPr>
        <w:spacing w:line="293" w:lineRule="exact"/>
        <w:rPr>
          <w:sz w:val="20"/>
          <w:szCs w:val="20"/>
        </w:rPr>
      </w:pPr>
    </w:p>
    <w:p w:rsidR="006F24F9" w:rsidRDefault="00C432B2">
      <w:pPr>
        <w:ind w:left="55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Исполнитель: </w:t>
      </w:r>
      <w:r>
        <w:rPr>
          <w:rFonts w:eastAsia="Times New Roman"/>
          <w:i/>
          <w:iCs/>
          <w:sz w:val="24"/>
          <w:szCs w:val="24"/>
        </w:rPr>
        <w:t>Амиров Ильнур Ризванович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tabs>
          <w:tab w:val="left" w:pos="8780"/>
        </w:tabs>
        <w:ind w:left="84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9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класс,</w:t>
      </w:r>
    </w:p>
    <w:p w:rsidR="006F24F9" w:rsidRDefault="00C432B2" w:rsidP="00C432B2">
      <w:pPr>
        <w:ind w:left="6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МБОУ </w:t>
      </w:r>
      <w:r>
        <w:rPr>
          <w:rFonts w:eastAsia="Times New Roman"/>
          <w:i/>
          <w:iCs/>
          <w:sz w:val="24"/>
          <w:szCs w:val="24"/>
        </w:rPr>
        <w:t>"Старо-</w:t>
      </w:r>
      <w:proofErr w:type="spellStart"/>
      <w:r>
        <w:rPr>
          <w:rFonts w:eastAsia="Times New Roman"/>
          <w:i/>
          <w:iCs/>
          <w:sz w:val="24"/>
          <w:szCs w:val="24"/>
        </w:rPr>
        <w:t>Абдуловская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СОШ" 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Тукаевского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муниципального района РТ»</w:t>
      </w:r>
    </w:p>
    <w:p w:rsidR="006F24F9" w:rsidRDefault="006F24F9">
      <w:pPr>
        <w:spacing w:line="293" w:lineRule="exact"/>
        <w:rPr>
          <w:sz w:val="20"/>
          <w:szCs w:val="20"/>
        </w:rPr>
      </w:pPr>
    </w:p>
    <w:p w:rsidR="006F24F9" w:rsidRDefault="00C432B2">
      <w:pPr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Руководитель: Петрова Марина Ивановна, учитель</w:t>
      </w:r>
    </w:p>
    <w:p w:rsidR="006F24F9" w:rsidRDefault="00C432B2">
      <w:pPr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информатики</w:t>
      </w: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первой квалификационной категории</w:t>
      </w:r>
    </w:p>
    <w:p w:rsidR="006F24F9" w:rsidRDefault="006F24F9">
      <w:pPr>
        <w:spacing w:line="13" w:lineRule="exact"/>
        <w:rPr>
          <w:sz w:val="20"/>
          <w:szCs w:val="20"/>
        </w:rPr>
      </w:pPr>
    </w:p>
    <w:p w:rsidR="006F24F9" w:rsidRDefault="00C432B2">
      <w:pPr>
        <w:ind w:left="526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с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. Старое </w:t>
      </w:r>
      <w:proofErr w:type="spellStart"/>
      <w:r>
        <w:rPr>
          <w:rFonts w:eastAsia="Times New Roman"/>
          <w:i/>
          <w:iCs/>
          <w:sz w:val="24"/>
          <w:szCs w:val="24"/>
        </w:rPr>
        <w:t>Абдулово</w:t>
      </w:r>
      <w:proofErr w:type="spellEnd"/>
    </w:p>
    <w:p w:rsidR="006F24F9" w:rsidRDefault="006F24F9">
      <w:pPr>
        <w:sectPr w:rsidR="006F24F9">
          <w:pgSz w:w="11900" w:h="16838"/>
          <w:pgMar w:top="558" w:right="606" w:bottom="283" w:left="1440" w:header="0" w:footer="0" w:gutter="0"/>
          <w:cols w:space="720" w:equalWidth="0">
            <w:col w:w="9860"/>
          </w:cols>
        </w:sectPr>
      </w:pPr>
    </w:p>
    <w:p w:rsidR="006F24F9" w:rsidRDefault="006F24F9">
      <w:pPr>
        <w:spacing w:line="12" w:lineRule="exact"/>
        <w:rPr>
          <w:sz w:val="20"/>
          <w:szCs w:val="20"/>
        </w:rPr>
      </w:pPr>
    </w:p>
    <w:p w:rsidR="006F24F9" w:rsidRDefault="00C432B2">
      <w:pPr>
        <w:ind w:right="32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2016 г.</w:t>
      </w:r>
    </w:p>
    <w:p w:rsidR="006F24F9" w:rsidRDefault="006F24F9">
      <w:pPr>
        <w:sectPr w:rsidR="006F24F9">
          <w:type w:val="continuous"/>
          <w:pgSz w:w="11900" w:h="16838"/>
          <w:pgMar w:top="558" w:right="606" w:bottom="283" w:left="1440" w:header="0" w:footer="0" w:gutter="0"/>
          <w:cols w:space="720" w:equalWidth="0">
            <w:col w:w="9860"/>
          </w:cols>
        </w:sectPr>
      </w:pPr>
    </w:p>
    <w:p w:rsidR="00000000" w:rsidRDefault="00C432B2"/>
    <w:sectPr w:rsidR="00000000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7C983368"/>
    <w:lvl w:ilvl="0" w:tplc="90A0B9EA">
      <w:start w:val="7"/>
      <w:numFmt w:val="decimal"/>
      <w:lvlText w:val="%1."/>
      <w:lvlJc w:val="left"/>
    </w:lvl>
    <w:lvl w:ilvl="1" w:tplc="C114CA2E">
      <w:start w:val="1"/>
      <w:numFmt w:val="bullet"/>
      <w:lvlText w:val="•"/>
      <w:lvlJc w:val="left"/>
    </w:lvl>
    <w:lvl w:ilvl="2" w:tplc="FFAC2A0C">
      <w:numFmt w:val="decimal"/>
      <w:lvlText w:val=""/>
      <w:lvlJc w:val="left"/>
    </w:lvl>
    <w:lvl w:ilvl="3" w:tplc="7A466C24">
      <w:numFmt w:val="decimal"/>
      <w:lvlText w:val=""/>
      <w:lvlJc w:val="left"/>
    </w:lvl>
    <w:lvl w:ilvl="4" w:tplc="1C22B13E">
      <w:numFmt w:val="decimal"/>
      <w:lvlText w:val=""/>
      <w:lvlJc w:val="left"/>
    </w:lvl>
    <w:lvl w:ilvl="5" w:tplc="06D452FE">
      <w:numFmt w:val="decimal"/>
      <w:lvlText w:val=""/>
      <w:lvlJc w:val="left"/>
    </w:lvl>
    <w:lvl w:ilvl="6" w:tplc="44C80720">
      <w:numFmt w:val="decimal"/>
      <w:lvlText w:val=""/>
      <w:lvlJc w:val="left"/>
    </w:lvl>
    <w:lvl w:ilvl="7" w:tplc="A52273AA">
      <w:numFmt w:val="decimal"/>
      <w:lvlText w:val=""/>
      <w:lvlJc w:val="left"/>
    </w:lvl>
    <w:lvl w:ilvl="8" w:tplc="AAF06190">
      <w:numFmt w:val="decimal"/>
      <w:lvlText w:val=""/>
      <w:lvlJc w:val="left"/>
    </w:lvl>
  </w:abstractNum>
  <w:abstractNum w:abstractNumId="1">
    <w:nsid w:val="0000030A"/>
    <w:multiLevelType w:val="hybridMultilevel"/>
    <w:tmpl w:val="FE443C50"/>
    <w:lvl w:ilvl="0" w:tplc="50F893DC">
      <w:start w:val="1"/>
      <w:numFmt w:val="bullet"/>
      <w:lvlText w:val="•"/>
      <w:lvlJc w:val="left"/>
    </w:lvl>
    <w:lvl w:ilvl="1" w:tplc="DB1A1D10">
      <w:numFmt w:val="decimal"/>
      <w:lvlText w:val=""/>
      <w:lvlJc w:val="left"/>
    </w:lvl>
    <w:lvl w:ilvl="2" w:tplc="539C215A">
      <w:numFmt w:val="decimal"/>
      <w:lvlText w:val=""/>
      <w:lvlJc w:val="left"/>
    </w:lvl>
    <w:lvl w:ilvl="3" w:tplc="DDBAB84C">
      <w:numFmt w:val="decimal"/>
      <w:lvlText w:val=""/>
      <w:lvlJc w:val="left"/>
    </w:lvl>
    <w:lvl w:ilvl="4" w:tplc="A8F44B8A">
      <w:numFmt w:val="decimal"/>
      <w:lvlText w:val=""/>
      <w:lvlJc w:val="left"/>
    </w:lvl>
    <w:lvl w:ilvl="5" w:tplc="866429EE">
      <w:numFmt w:val="decimal"/>
      <w:lvlText w:val=""/>
      <w:lvlJc w:val="left"/>
    </w:lvl>
    <w:lvl w:ilvl="6" w:tplc="E278A5BA">
      <w:numFmt w:val="decimal"/>
      <w:lvlText w:val=""/>
      <w:lvlJc w:val="left"/>
    </w:lvl>
    <w:lvl w:ilvl="7" w:tplc="4C165BFE">
      <w:numFmt w:val="decimal"/>
      <w:lvlText w:val=""/>
      <w:lvlJc w:val="left"/>
    </w:lvl>
    <w:lvl w:ilvl="8" w:tplc="8F10D25C">
      <w:numFmt w:val="decimal"/>
      <w:lvlText w:val=""/>
      <w:lvlJc w:val="left"/>
    </w:lvl>
  </w:abstractNum>
  <w:abstractNum w:abstractNumId="2">
    <w:nsid w:val="00000732"/>
    <w:multiLevelType w:val="hybridMultilevel"/>
    <w:tmpl w:val="44280CD4"/>
    <w:lvl w:ilvl="0" w:tplc="A67A25E4">
      <w:start w:val="1"/>
      <w:numFmt w:val="bullet"/>
      <w:lvlText w:val="•"/>
      <w:lvlJc w:val="left"/>
    </w:lvl>
    <w:lvl w:ilvl="1" w:tplc="1A06B5FE">
      <w:numFmt w:val="decimal"/>
      <w:lvlText w:val=""/>
      <w:lvlJc w:val="left"/>
    </w:lvl>
    <w:lvl w:ilvl="2" w:tplc="52EA61FE">
      <w:numFmt w:val="decimal"/>
      <w:lvlText w:val=""/>
      <w:lvlJc w:val="left"/>
    </w:lvl>
    <w:lvl w:ilvl="3" w:tplc="B4D27D7C">
      <w:numFmt w:val="decimal"/>
      <w:lvlText w:val=""/>
      <w:lvlJc w:val="left"/>
    </w:lvl>
    <w:lvl w:ilvl="4" w:tplc="646E2932">
      <w:numFmt w:val="decimal"/>
      <w:lvlText w:val=""/>
      <w:lvlJc w:val="left"/>
    </w:lvl>
    <w:lvl w:ilvl="5" w:tplc="A66ABE24">
      <w:numFmt w:val="decimal"/>
      <w:lvlText w:val=""/>
      <w:lvlJc w:val="left"/>
    </w:lvl>
    <w:lvl w:ilvl="6" w:tplc="179AB9F0">
      <w:numFmt w:val="decimal"/>
      <w:lvlText w:val=""/>
      <w:lvlJc w:val="left"/>
    </w:lvl>
    <w:lvl w:ilvl="7" w:tplc="AF746036">
      <w:numFmt w:val="decimal"/>
      <w:lvlText w:val=""/>
      <w:lvlJc w:val="left"/>
    </w:lvl>
    <w:lvl w:ilvl="8" w:tplc="7BA00498">
      <w:numFmt w:val="decimal"/>
      <w:lvlText w:val=""/>
      <w:lvlJc w:val="left"/>
    </w:lvl>
  </w:abstractNum>
  <w:abstractNum w:abstractNumId="3">
    <w:nsid w:val="00000BDB"/>
    <w:multiLevelType w:val="hybridMultilevel"/>
    <w:tmpl w:val="898C55EA"/>
    <w:lvl w:ilvl="0" w:tplc="7BC82530">
      <w:start w:val="7"/>
      <w:numFmt w:val="decimal"/>
      <w:lvlText w:val="%1."/>
      <w:lvlJc w:val="left"/>
    </w:lvl>
    <w:lvl w:ilvl="1" w:tplc="064602D0">
      <w:numFmt w:val="decimal"/>
      <w:lvlText w:val=""/>
      <w:lvlJc w:val="left"/>
    </w:lvl>
    <w:lvl w:ilvl="2" w:tplc="4C920B2E">
      <w:numFmt w:val="decimal"/>
      <w:lvlText w:val=""/>
      <w:lvlJc w:val="left"/>
    </w:lvl>
    <w:lvl w:ilvl="3" w:tplc="3F843182">
      <w:numFmt w:val="decimal"/>
      <w:lvlText w:val=""/>
      <w:lvlJc w:val="left"/>
    </w:lvl>
    <w:lvl w:ilvl="4" w:tplc="C82236EA">
      <w:numFmt w:val="decimal"/>
      <w:lvlText w:val=""/>
      <w:lvlJc w:val="left"/>
    </w:lvl>
    <w:lvl w:ilvl="5" w:tplc="1E74AA30">
      <w:numFmt w:val="decimal"/>
      <w:lvlText w:val=""/>
      <w:lvlJc w:val="left"/>
    </w:lvl>
    <w:lvl w:ilvl="6" w:tplc="5EC056F2">
      <w:numFmt w:val="decimal"/>
      <w:lvlText w:val=""/>
      <w:lvlJc w:val="left"/>
    </w:lvl>
    <w:lvl w:ilvl="7" w:tplc="1AEE678C">
      <w:numFmt w:val="decimal"/>
      <w:lvlText w:val=""/>
      <w:lvlJc w:val="left"/>
    </w:lvl>
    <w:lvl w:ilvl="8" w:tplc="D0D28374">
      <w:numFmt w:val="decimal"/>
      <w:lvlText w:val=""/>
      <w:lvlJc w:val="left"/>
    </w:lvl>
  </w:abstractNum>
  <w:abstractNum w:abstractNumId="4">
    <w:nsid w:val="00000DDC"/>
    <w:multiLevelType w:val="hybridMultilevel"/>
    <w:tmpl w:val="B0FC3234"/>
    <w:lvl w:ilvl="0" w:tplc="4106E35E">
      <w:start w:val="1"/>
      <w:numFmt w:val="bullet"/>
      <w:lvlText w:val="В"/>
      <w:lvlJc w:val="left"/>
    </w:lvl>
    <w:lvl w:ilvl="1" w:tplc="484ACFC0">
      <w:start w:val="1"/>
      <w:numFmt w:val="bullet"/>
      <w:lvlText w:val="•"/>
      <w:lvlJc w:val="left"/>
    </w:lvl>
    <w:lvl w:ilvl="2" w:tplc="B2FAA5B4">
      <w:numFmt w:val="decimal"/>
      <w:lvlText w:val=""/>
      <w:lvlJc w:val="left"/>
    </w:lvl>
    <w:lvl w:ilvl="3" w:tplc="8E68AB06">
      <w:numFmt w:val="decimal"/>
      <w:lvlText w:val=""/>
      <w:lvlJc w:val="left"/>
    </w:lvl>
    <w:lvl w:ilvl="4" w:tplc="A01CDADA">
      <w:numFmt w:val="decimal"/>
      <w:lvlText w:val=""/>
      <w:lvlJc w:val="left"/>
    </w:lvl>
    <w:lvl w:ilvl="5" w:tplc="6E2C147C">
      <w:numFmt w:val="decimal"/>
      <w:lvlText w:val=""/>
      <w:lvlJc w:val="left"/>
    </w:lvl>
    <w:lvl w:ilvl="6" w:tplc="54524440">
      <w:numFmt w:val="decimal"/>
      <w:lvlText w:val=""/>
      <w:lvlJc w:val="left"/>
    </w:lvl>
    <w:lvl w:ilvl="7" w:tplc="C0D41610">
      <w:numFmt w:val="decimal"/>
      <w:lvlText w:val=""/>
      <w:lvlJc w:val="left"/>
    </w:lvl>
    <w:lvl w:ilvl="8" w:tplc="AB8E086E">
      <w:numFmt w:val="decimal"/>
      <w:lvlText w:val=""/>
      <w:lvlJc w:val="left"/>
    </w:lvl>
  </w:abstractNum>
  <w:abstractNum w:abstractNumId="5">
    <w:nsid w:val="00001366"/>
    <w:multiLevelType w:val="hybridMultilevel"/>
    <w:tmpl w:val="BB6EECE2"/>
    <w:lvl w:ilvl="0" w:tplc="54B4CE28">
      <w:start w:val="1"/>
      <w:numFmt w:val="bullet"/>
      <w:lvlText w:val="в"/>
      <w:lvlJc w:val="left"/>
    </w:lvl>
    <w:lvl w:ilvl="1" w:tplc="6B24A9BA">
      <w:numFmt w:val="decimal"/>
      <w:lvlText w:val=""/>
      <w:lvlJc w:val="left"/>
    </w:lvl>
    <w:lvl w:ilvl="2" w:tplc="C366BB5C">
      <w:numFmt w:val="decimal"/>
      <w:lvlText w:val=""/>
      <w:lvlJc w:val="left"/>
    </w:lvl>
    <w:lvl w:ilvl="3" w:tplc="5B8462CC">
      <w:numFmt w:val="decimal"/>
      <w:lvlText w:val=""/>
      <w:lvlJc w:val="left"/>
    </w:lvl>
    <w:lvl w:ilvl="4" w:tplc="849AA10C">
      <w:numFmt w:val="decimal"/>
      <w:lvlText w:val=""/>
      <w:lvlJc w:val="left"/>
    </w:lvl>
    <w:lvl w:ilvl="5" w:tplc="ED1CE792">
      <w:numFmt w:val="decimal"/>
      <w:lvlText w:val=""/>
      <w:lvlJc w:val="left"/>
    </w:lvl>
    <w:lvl w:ilvl="6" w:tplc="7C4AC6E2">
      <w:numFmt w:val="decimal"/>
      <w:lvlText w:val=""/>
      <w:lvlJc w:val="left"/>
    </w:lvl>
    <w:lvl w:ilvl="7" w:tplc="71C06AD8">
      <w:numFmt w:val="decimal"/>
      <w:lvlText w:val=""/>
      <w:lvlJc w:val="left"/>
    </w:lvl>
    <w:lvl w:ilvl="8" w:tplc="64FEF59E">
      <w:numFmt w:val="decimal"/>
      <w:lvlText w:val=""/>
      <w:lvlJc w:val="left"/>
    </w:lvl>
  </w:abstractNum>
  <w:abstractNum w:abstractNumId="6">
    <w:nsid w:val="00001A49"/>
    <w:multiLevelType w:val="hybridMultilevel"/>
    <w:tmpl w:val="1F4639A2"/>
    <w:lvl w:ilvl="0" w:tplc="45EAB550">
      <w:start w:val="1"/>
      <w:numFmt w:val="bullet"/>
      <w:lvlText w:val="•"/>
      <w:lvlJc w:val="left"/>
    </w:lvl>
    <w:lvl w:ilvl="1" w:tplc="5B96E8CC">
      <w:numFmt w:val="decimal"/>
      <w:lvlText w:val=""/>
      <w:lvlJc w:val="left"/>
    </w:lvl>
    <w:lvl w:ilvl="2" w:tplc="8034E630">
      <w:numFmt w:val="decimal"/>
      <w:lvlText w:val=""/>
      <w:lvlJc w:val="left"/>
    </w:lvl>
    <w:lvl w:ilvl="3" w:tplc="644C3E90">
      <w:numFmt w:val="decimal"/>
      <w:lvlText w:val=""/>
      <w:lvlJc w:val="left"/>
    </w:lvl>
    <w:lvl w:ilvl="4" w:tplc="88ACD952">
      <w:numFmt w:val="decimal"/>
      <w:lvlText w:val=""/>
      <w:lvlJc w:val="left"/>
    </w:lvl>
    <w:lvl w:ilvl="5" w:tplc="B2723D56">
      <w:numFmt w:val="decimal"/>
      <w:lvlText w:val=""/>
      <w:lvlJc w:val="left"/>
    </w:lvl>
    <w:lvl w:ilvl="6" w:tplc="9510F0DA">
      <w:numFmt w:val="decimal"/>
      <w:lvlText w:val=""/>
      <w:lvlJc w:val="left"/>
    </w:lvl>
    <w:lvl w:ilvl="7" w:tplc="6FBCF46A">
      <w:numFmt w:val="decimal"/>
      <w:lvlText w:val=""/>
      <w:lvlJc w:val="left"/>
    </w:lvl>
    <w:lvl w:ilvl="8" w:tplc="42008EC2">
      <w:numFmt w:val="decimal"/>
      <w:lvlText w:val=""/>
      <w:lvlJc w:val="left"/>
    </w:lvl>
  </w:abstractNum>
  <w:abstractNum w:abstractNumId="7">
    <w:nsid w:val="00001AD4"/>
    <w:multiLevelType w:val="hybridMultilevel"/>
    <w:tmpl w:val="AD507A9C"/>
    <w:lvl w:ilvl="0" w:tplc="464A06CE">
      <w:start w:val="1"/>
      <w:numFmt w:val="bullet"/>
      <w:lvlText w:val="•"/>
      <w:lvlJc w:val="left"/>
    </w:lvl>
    <w:lvl w:ilvl="1" w:tplc="7BF4CF8C">
      <w:numFmt w:val="decimal"/>
      <w:lvlText w:val=""/>
      <w:lvlJc w:val="left"/>
    </w:lvl>
    <w:lvl w:ilvl="2" w:tplc="B2E202F6">
      <w:numFmt w:val="decimal"/>
      <w:lvlText w:val=""/>
      <w:lvlJc w:val="left"/>
    </w:lvl>
    <w:lvl w:ilvl="3" w:tplc="F8881208">
      <w:numFmt w:val="decimal"/>
      <w:lvlText w:val=""/>
      <w:lvlJc w:val="left"/>
    </w:lvl>
    <w:lvl w:ilvl="4" w:tplc="3CAE3010">
      <w:numFmt w:val="decimal"/>
      <w:lvlText w:val=""/>
      <w:lvlJc w:val="left"/>
    </w:lvl>
    <w:lvl w:ilvl="5" w:tplc="3BE08AEE">
      <w:numFmt w:val="decimal"/>
      <w:lvlText w:val=""/>
      <w:lvlJc w:val="left"/>
    </w:lvl>
    <w:lvl w:ilvl="6" w:tplc="686C4EDE">
      <w:numFmt w:val="decimal"/>
      <w:lvlText w:val=""/>
      <w:lvlJc w:val="left"/>
    </w:lvl>
    <w:lvl w:ilvl="7" w:tplc="FD5C5C8C">
      <w:numFmt w:val="decimal"/>
      <w:lvlText w:val=""/>
      <w:lvlJc w:val="left"/>
    </w:lvl>
    <w:lvl w:ilvl="8" w:tplc="C8A6316A">
      <w:numFmt w:val="decimal"/>
      <w:lvlText w:val=""/>
      <w:lvlJc w:val="left"/>
    </w:lvl>
  </w:abstractNum>
  <w:abstractNum w:abstractNumId="8">
    <w:nsid w:val="00001CD0"/>
    <w:multiLevelType w:val="hybridMultilevel"/>
    <w:tmpl w:val="3C48181E"/>
    <w:lvl w:ilvl="0" w:tplc="933281FE">
      <w:start w:val="1"/>
      <w:numFmt w:val="bullet"/>
      <w:lvlText w:val="•"/>
      <w:lvlJc w:val="left"/>
    </w:lvl>
    <w:lvl w:ilvl="1" w:tplc="4C7C8020">
      <w:start w:val="1"/>
      <w:numFmt w:val="bullet"/>
      <w:lvlText w:val="и"/>
      <w:lvlJc w:val="left"/>
    </w:lvl>
    <w:lvl w:ilvl="2" w:tplc="E0BE596A">
      <w:start w:val="1"/>
      <w:numFmt w:val="bullet"/>
      <w:lvlText w:val="\emdash "/>
      <w:lvlJc w:val="left"/>
    </w:lvl>
    <w:lvl w:ilvl="3" w:tplc="94DA17AC">
      <w:numFmt w:val="decimal"/>
      <w:lvlText w:val=""/>
      <w:lvlJc w:val="left"/>
    </w:lvl>
    <w:lvl w:ilvl="4" w:tplc="60703C2C">
      <w:numFmt w:val="decimal"/>
      <w:lvlText w:val=""/>
      <w:lvlJc w:val="left"/>
    </w:lvl>
    <w:lvl w:ilvl="5" w:tplc="BD54CBC4">
      <w:numFmt w:val="decimal"/>
      <w:lvlText w:val=""/>
      <w:lvlJc w:val="left"/>
    </w:lvl>
    <w:lvl w:ilvl="6" w:tplc="9DF2E546">
      <w:numFmt w:val="decimal"/>
      <w:lvlText w:val=""/>
      <w:lvlJc w:val="left"/>
    </w:lvl>
    <w:lvl w:ilvl="7" w:tplc="3E56BC12">
      <w:numFmt w:val="decimal"/>
      <w:lvlText w:val=""/>
      <w:lvlJc w:val="left"/>
    </w:lvl>
    <w:lvl w:ilvl="8" w:tplc="A0183888">
      <w:numFmt w:val="decimal"/>
      <w:lvlText w:val=""/>
      <w:lvlJc w:val="left"/>
    </w:lvl>
  </w:abstractNum>
  <w:abstractNum w:abstractNumId="9">
    <w:nsid w:val="00001E1F"/>
    <w:multiLevelType w:val="hybridMultilevel"/>
    <w:tmpl w:val="B2644C14"/>
    <w:lvl w:ilvl="0" w:tplc="116A604E">
      <w:start w:val="1"/>
      <w:numFmt w:val="bullet"/>
      <w:lvlText w:val="•"/>
      <w:lvlJc w:val="left"/>
    </w:lvl>
    <w:lvl w:ilvl="1" w:tplc="040473A0">
      <w:numFmt w:val="decimal"/>
      <w:lvlText w:val=""/>
      <w:lvlJc w:val="left"/>
    </w:lvl>
    <w:lvl w:ilvl="2" w:tplc="1C8A3E36">
      <w:numFmt w:val="decimal"/>
      <w:lvlText w:val=""/>
      <w:lvlJc w:val="left"/>
    </w:lvl>
    <w:lvl w:ilvl="3" w:tplc="EBDC19F8">
      <w:numFmt w:val="decimal"/>
      <w:lvlText w:val=""/>
      <w:lvlJc w:val="left"/>
    </w:lvl>
    <w:lvl w:ilvl="4" w:tplc="C144E16C">
      <w:numFmt w:val="decimal"/>
      <w:lvlText w:val=""/>
      <w:lvlJc w:val="left"/>
    </w:lvl>
    <w:lvl w:ilvl="5" w:tplc="6E50969E">
      <w:numFmt w:val="decimal"/>
      <w:lvlText w:val=""/>
      <w:lvlJc w:val="left"/>
    </w:lvl>
    <w:lvl w:ilvl="6" w:tplc="B59CB9AE">
      <w:numFmt w:val="decimal"/>
      <w:lvlText w:val=""/>
      <w:lvlJc w:val="left"/>
    </w:lvl>
    <w:lvl w:ilvl="7" w:tplc="023E852A">
      <w:numFmt w:val="decimal"/>
      <w:lvlText w:val=""/>
      <w:lvlJc w:val="left"/>
    </w:lvl>
    <w:lvl w:ilvl="8" w:tplc="2CBCB36E">
      <w:numFmt w:val="decimal"/>
      <w:lvlText w:val=""/>
      <w:lvlJc w:val="left"/>
    </w:lvl>
  </w:abstractNum>
  <w:abstractNum w:abstractNumId="10">
    <w:nsid w:val="00002213"/>
    <w:multiLevelType w:val="hybridMultilevel"/>
    <w:tmpl w:val="D8FA77AC"/>
    <w:lvl w:ilvl="0" w:tplc="81308E92">
      <w:start w:val="1"/>
      <w:numFmt w:val="bullet"/>
      <w:lvlText w:val="\endash "/>
      <w:lvlJc w:val="left"/>
    </w:lvl>
    <w:lvl w:ilvl="1" w:tplc="DAD47456">
      <w:numFmt w:val="decimal"/>
      <w:lvlText w:val=""/>
      <w:lvlJc w:val="left"/>
    </w:lvl>
    <w:lvl w:ilvl="2" w:tplc="A7FCD7C0">
      <w:numFmt w:val="decimal"/>
      <w:lvlText w:val=""/>
      <w:lvlJc w:val="left"/>
    </w:lvl>
    <w:lvl w:ilvl="3" w:tplc="6D526A00">
      <w:numFmt w:val="decimal"/>
      <w:lvlText w:val=""/>
      <w:lvlJc w:val="left"/>
    </w:lvl>
    <w:lvl w:ilvl="4" w:tplc="EF8210F2">
      <w:numFmt w:val="decimal"/>
      <w:lvlText w:val=""/>
      <w:lvlJc w:val="left"/>
    </w:lvl>
    <w:lvl w:ilvl="5" w:tplc="9BC68434">
      <w:numFmt w:val="decimal"/>
      <w:lvlText w:val=""/>
      <w:lvlJc w:val="left"/>
    </w:lvl>
    <w:lvl w:ilvl="6" w:tplc="511C32D2">
      <w:numFmt w:val="decimal"/>
      <w:lvlText w:val=""/>
      <w:lvlJc w:val="left"/>
    </w:lvl>
    <w:lvl w:ilvl="7" w:tplc="28C225E2">
      <w:numFmt w:val="decimal"/>
      <w:lvlText w:val=""/>
      <w:lvlJc w:val="left"/>
    </w:lvl>
    <w:lvl w:ilvl="8" w:tplc="C8B676CA">
      <w:numFmt w:val="decimal"/>
      <w:lvlText w:val=""/>
      <w:lvlJc w:val="left"/>
    </w:lvl>
  </w:abstractNum>
  <w:abstractNum w:abstractNumId="11">
    <w:nsid w:val="000022EE"/>
    <w:multiLevelType w:val="hybridMultilevel"/>
    <w:tmpl w:val="DAE2B9B0"/>
    <w:lvl w:ilvl="0" w:tplc="1D64F2E6">
      <w:start w:val="9"/>
      <w:numFmt w:val="decimal"/>
      <w:lvlText w:val="%1."/>
      <w:lvlJc w:val="left"/>
    </w:lvl>
    <w:lvl w:ilvl="1" w:tplc="EFC02A18">
      <w:numFmt w:val="decimal"/>
      <w:lvlText w:val=""/>
      <w:lvlJc w:val="left"/>
    </w:lvl>
    <w:lvl w:ilvl="2" w:tplc="36361B7E">
      <w:numFmt w:val="decimal"/>
      <w:lvlText w:val=""/>
      <w:lvlJc w:val="left"/>
    </w:lvl>
    <w:lvl w:ilvl="3" w:tplc="F4424270">
      <w:numFmt w:val="decimal"/>
      <w:lvlText w:val=""/>
      <w:lvlJc w:val="left"/>
    </w:lvl>
    <w:lvl w:ilvl="4" w:tplc="45EA8D1A">
      <w:numFmt w:val="decimal"/>
      <w:lvlText w:val=""/>
      <w:lvlJc w:val="left"/>
    </w:lvl>
    <w:lvl w:ilvl="5" w:tplc="9934D0D6">
      <w:numFmt w:val="decimal"/>
      <w:lvlText w:val=""/>
      <w:lvlJc w:val="left"/>
    </w:lvl>
    <w:lvl w:ilvl="6" w:tplc="4A5298CE">
      <w:numFmt w:val="decimal"/>
      <w:lvlText w:val=""/>
      <w:lvlJc w:val="left"/>
    </w:lvl>
    <w:lvl w:ilvl="7" w:tplc="B5E46394">
      <w:numFmt w:val="decimal"/>
      <w:lvlText w:val=""/>
      <w:lvlJc w:val="left"/>
    </w:lvl>
    <w:lvl w:ilvl="8" w:tplc="9D38ECD2">
      <w:numFmt w:val="decimal"/>
      <w:lvlText w:val=""/>
      <w:lvlJc w:val="left"/>
    </w:lvl>
  </w:abstractNum>
  <w:abstractNum w:abstractNumId="12">
    <w:nsid w:val="00002350"/>
    <w:multiLevelType w:val="hybridMultilevel"/>
    <w:tmpl w:val="3A924F3E"/>
    <w:lvl w:ilvl="0" w:tplc="96665A1C">
      <w:start w:val="1"/>
      <w:numFmt w:val="bullet"/>
      <w:lvlText w:val="в"/>
      <w:lvlJc w:val="left"/>
    </w:lvl>
    <w:lvl w:ilvl="1" w:tplc="5E66C6C2">
      <w:numFmt w:val="decimal"/>
      <w:lvlText w:val=""/>
      <w:lvlJc w:val="left"/>
    </w:lvl>
    <w:lvl w:ilvl="2" w:tplc="87568752">
      <w:numFmt w:val="decimal"/>
      <w:lvlText w:val=""/>
      <w:lvlJc w:val="left"/>
    </w:lvl>
    <w:lvl w:ilvl="3" w:tplc="F61C2B3E">
      <w:numFmt w:val="decimal"/>
      <w:lvlText w:val=""/>
      <w:lvlJc w:val="left"/>
    </w:lvl>
    <w:lvl w:ilvl="4" w:tplc="785CFF5A">
      <w:numFmt w:val="decimal"/>
      <w:lvlText w:val=""/>
      <w:lvlJc w:val="left"/>
    </w:lvl>
    <w:lvl w:ilvl="5" w:tplc="C2E8D88A">
      <w:numFmt w:val="decimal"/>
      <w:lvlText w:val=""/>
      <w:lvlJc w:val="left"/>
    </w:lvl>
    <w:lvl w:ilvl="6" w:tplc="9E2A3D42">
      <w:numFmt w:val="decimal"/>
      <w:lvlText w:val=""/>
      <w:lvlJc w:val="left"/>
    </w:lvl>
    <w:lvl w:ilvl="7" w:tplc="86AA993A">
      <w:numFmt w:val="decimal"/>
      <w:lvlText w:val=""/>
      <w:lvlJc w:val="left"/>
    </w:lvl>
    <w:lvl w:ilvl="8" w:tplc="E1308496">
      <w:numFmt w:val="decimal"/>
      <w:lvlText w:val=""/>
      <w:lvlJc w:val="left"/>
    </w:lvl>
  </w:abstractNum>
  <w:abstractNum w:abstractNumId="13">
    <w:nsid w:val="0000260D"/>
    <w:multiLevelType w:val="hybridMultilevel"/>
    <w:tmpl w:val="8DA21766"/>
    <w:lvl w:ilvl="0" w:tplc="F8FEBAC8">
      <w:start w:val="1"/>
      <w:numFmt w:val="bullet"/>
      <w:lvlText w:val="•"/>
      <w:lvlJc w:val="left"/>
    </w:lvl>
    <w:lvl w:ilvl="1" w:tplc="FCA28142">
      <w:numFmt w:val="decimal"/>
      <w:lvlText w:val=""/>
      <w:lvlJc w:val="left"/>
    </w:lvl>
    <w:lvl w:ilvl="2" w:tplc="60D2C886">
      <w:numFmt w:val="decimal"/>
      <w:lvlText w:val=""/>
      <w:lvlJc w:val="left"/>
    </w:lvl>
    <w:lvl w:ilvl="3" w:tplc="3C5021E2">
      <w:numFmt w:val="decimal"/>
      <w:lvlText w:val=""/>
      <w:lvlJc w:val="left"/>
    </w:lvl>
    <w:lvl w:ilvl="4" w:tplc="38A0C3E4">
      <w:numFmt w:val="decimal"/>
      <w:lvlText w:val=""/>
      <w:lvlJc w:val="left"/>
    </w:lvl>
    <w:lvl w:ilvl="5" w:tplc="A3323034">
      <w:numFmt w:val="decimal"/>
      <w:lvlText w:val=""/>
      <w:lvlJc w:val="left"/>
    </w:lvl>
    <w:lvl w:ilvl="6" w:tplc="8F66A1CE">
      <w:numFmt w:val="decimal"/>
      <w:lvlText w:val=""/>
      <w:lvlJc w:val="left"/>
    </w:lvl>
    <w:lvl w:ilvl="7" w:tplc="DC2071F0">
      <w:numFmt w:val="decimal"/>
      <w:lvlText w:val=""/>
      <w:lvlJc w:val="left"/>
    </w:lvl>
    <w:lvl w:ilvl="8" w:tplc="A0DECD7E">
      <w:numFmt w:val="decimal"/>
      <w:lvlText w:val=""/>
      <w:lvlJc w:val="left"/>
    </w:lvl>
  </w:abstractNum>
  <w:abstractNum w:abstractNumId="14">
    <w:nsid w:val="00002E40"/>
    <w:multiLevelType w:val="hybridMultilevel"/>
    <w:tmpl w:val="9D7E539A"/>
    <w:lvl w:ilvl="0" w:tplc="9968BC58">
      <w:start w:val="1"/>
      <w:numFmt w:val="bullet"/>
      <w:lvlText w:val="•"/>
      <w:lvlJc w:val="left"/>
    </w:lvl>
    <w:lvl w:ilvl="1" w:tplc="2A044FE0">
      <w:numFmt w:val="decimal"/>
      <w:lvlText w:val=""/>
      <w:lvlJc w:val="left"/>
    </w:lvl>
    <w:lvl w:ilvl="2" w:tplc="DABCE58A">
      <w:numFmt w:val="decimal"/>
      <w:lvlText w:val=""/>
      <w:lvlJc w:val="left"/>
    </w:lvl>
    <w:lvl w:ilvl="3" w:tplc="9F4225AA">
      <w:numFmt w:val="decimal"/>
      <w:lvlText w:val=""/>
      <w:lvlJc w:val="left"/>
    </w:lvl>
    <w:lvl w:ilvl="4" w:tplc="397CC04E">
      <w:numFmt w:val="decimal"/>
      <w:lvlText w:val=""/>
      <w:lvlJc w:val="left"/>
    </w:lvl>
    <w:lvl w:ilvl="5" w:tplc="163C7CA4">
      <w:numFmt w:val="decimal"/>
      <w:lvlText w:val=""/>
      <w:lvlJc w:val="left"/>
    </w:lvl>
    <w:lvl w:ilvl="6" w:tplc="3A72709A">
      <w:numFmt w:val="decimal"/>
      <w:lvlText w:val=""/>
      <w:lvlJc w:val="left"/>
    </w:lvl>
    <w:lvl w:ilvl="7" w:tplc="670CAB28">
      <w:numFmt w:val="decimal"/>
      <w:lvlText w:val=""/>
      <w:lvlJc w:val="left"/>
    </w:lvl>
    <w:lvl w:ilvl="8" w:tplc="A15EFD58">
      <w:numFmt w:val="decimal"/>
      <w:lvlText w:val=""/>
      <w:lvlJc w:val="left"/>
    </w:lvl>
  </w:abstractNum>
  <w:abstractNum w:abstractNumId="15">
    <w:nsid w:val="0000301C"/>
    <w:multiLevelType w:val="hybridMultilevel"/>
    <w:tmpl w:val="9D9C18E2"/>
    <w:lvl w:ilvl="0" w:tplc="F29E4022">
      <w:start w:val="6"/>
      <w:numFmt w:val="decimal"/>
      <w:lvlText w:val="%1."/>
      <w:lvlJc w:val="left"/>
    </w:lvl>
    <w:lvl w:ilvl="1" w:tplc="B9CE955E">
      <w:numFmt w:val="decimal"/>
      <w:lvlText w:val=""/>
      <w:lvlJc w:val="left"/>
    </w:lvl>
    <w:lvl w:ilvl="2" w:tplc="D630905A">
      <w:numFmt w:val="decimal"/>
      <w:lvlText w:val=""/>
      <w:lvlJc w:val="left"/>
    </w:lvl>
    <w:lvl w:ilvl="3" w:tplc="6D803966">
      <w:numFmt w:val="decimal"/>
      <w:lvlText w:val=""/>
      <w:lvlJc w:val="left"/>
    </w:lvl>
    <w:lvl w:ilvl="4" w:tplc="8A5A23DE">
      <w:numFmt w:val="decimal"/>
      <w:lvlText w:val=""/>
      <w:lvlJc w:val="left"/>
    </w:lvl>
    <w:lvl w:ilvl="5" w:tplc="3F6432C4">
      <w:numFmt w:val="decimal"/>
      <w:lvlText w:val=""/>
      <w:lvlJc w:val="left"/>
    </w:lvl>
    <w:lvl w:ilvl="6" w:tplc="DB4EE828">
      <w:numFmt w:val="decimal"/>
      <w:lvlText w:val=""/>
      <w:lvlJc w:val="left"/>
    </w:lvl>
    <w:lvl w:ilvl="7" w:tplc="07DE1FDE">
      <w:numFmt w:val="decimal"/>
      <w:lvlText w:val=""/>
      <w:lvlJc w:val="left"/>
    </w:lvl>
    <w:lvl w:ilvl="8" w:tplc="FDF655EA">
      <w:numFmt w:val="decimal"/>
      <w:lvlText w:val=""/>
      <w:lvlJc w:val="left"/>
    </w:lvl>
  </w:abstractNum>
  <w:abstractNum w:abstractNumId="16">
    <w:nsid w:val="0000314F"/>
    <w:multiLevelType w:val="hybridMultilevel"/>
    <w:tmpl w:val="5504EB12"/>
    <w:lvl w:ilvl="0" w:tplc="CA88735C">
      <w:start w:val="1"/>
      <w:numFmt w:val="bullet"/>
      <w:lvlText w:val="•"/>
      <w:lvlJc w:val="left"/>
    </w:lvl>
    <w:lvl w:ilvl="1" w:tplc="29FCF3DA">
      <w:numFmt w:val="decimal"/>
      <w:lvlText w:val=""/>
      <w:lvlJc w:val="left"/>
    </w:lvl>
    <w:lvl w:ilvl="2" w:tplc="90F8F5C2">
      <w:numFmt w:val="decimal"/>
      <w:lvlText w:val=""/>
      <w:lvlJc w:val="left"/>
    </w:lvl>
    <w:lvl w:ilvl="3" w:tplc="D2C219F2">
      <w:numFmt w:val="decimal"/>
      <w:lvlText w:val=""/>
      <w:lvlJc w:val="left"/>
    </w:lvl>
    <w:lvl w:ilvl="4" w:tplc="D73CCECE">
      <w:numFmt w:val="decimal"/>
      <w:lvlText w:val=""/>
      <w:lvlJc w:val="left"/>
    </w:lvl>
    <w:lvl w:ilvl="5" w:tplc="4B94FE72">
      <w:numFmt w:val="decimal"/>
      <w:lvlText w:val=""/>
      <w:lvlJc w:val="left"/>
    </w:lvl>
    <w:lvl w:ilvl="6" w:tplc="F0B02462">
      <w:numFmt w:val="decimal"/>
      <w:lvlText w:val=""/>
      <w:lvlJc w:val="left"/>
    </w:lvl>
    <w:lvl w:ilvl="7" w:tplc="199CC0F0">
      <w:numFmt w:val="decimal"/>
      <w:lvlText w:val=""/>
      <w:lvlJc w:val="left"/>
    </w:lvl>
    <w:lvl w:ilvl="8" w:tplc="47305874">
      <w:numFmt w:val="decimal"/>
      <w:lvlText w:val=""/>
      <w:lvlJc w:val="left"/>
    </w:lvl>
  </w:abstractNum>
  <w:abstractNum w:abstractNumId="17">
    <w:nsid w:val="0000323B"/>
    <w:multiLevelType w:val="hybridMultilevel"/>
    <w:tmpl w:val="E69CAFB6"/>
    <w:lvl w:ilvl="0" w:tplc="6AAE1E2E">
      <w:start w:val="1"/>
      <w:numFmt w:val="bullet"/>
      <w:lvlText w:val="•"/>
      <w:lvlJc w:val="left"/>
    </w:lvl>
    <w:lvl w:ilvl="1" w:tplc="4F2EE816">
      <w:numFmt w:val="decimal"/>
      <w:lvlText w:val=""/>
      <w:lvlJc w:val="left"/>
    </w:lvl>
    <w:lvl w:ilvl="2" w:tplc="552855DE">
      <w:numFmt w:val="decimal"/>
      <w:lvlText w:val=""/>
      <w:lvlJc w:val="left"/>
    </w:lvl>
    <w:lvl w:ilvl="3" w:tplc="7E6207C8">
      <w:numFmt w:val="decimal"/>
      <w:lvlText w:val=""/>
      <w:lvlJc w:val="left"/>
    </w:lvl>
    <w:lvl w:ilvl="4" w:tplc="D302AD50">
      <w:numFmt w:val="decimal"/>
      <w:lvlText w:val=""/>
      <w:lvlJc w:val="left"/>
    </w:lvl>
    <w:lvl w:ilvl="5" w:tplc="618E1608">
      <w:numFmt w:val="decimal"/>
      <w:lvlText w:val=""/>
      <w:lvlJc w:val="left"/>
    </w:lvl>
    <w:lvl w:ilvl="6" w:tplc="B7E09F06">
      <w:numFmt w:val="decimal"/>
      <w:lvlText w:val=""/>
      <w:lvlJc w:val="left"/>
    </w:lvl>
    <w:lvl w:ilvl="7" w:tplc="35D82434">
      <w:numFmt w:val="decimal"/>
      <w:lvlText w:val=""/>
      <w:lvlJc w:val="left"/>
    </w:lvl>
    <w:lvl w:ilvl="8" w:tplc="5D2A9E78">
      <w:numFmt w:val="decimal"/>
      <w:lvlText w:val=""/>
      <w:lvlJc w:val="left"/>
    </w:lvl>
  </w:abstractNum>
  <w:abstractNum w:abstractNumId="18">
    <w:nsid w:val="0000366B"/>
    <w:multiLevelType w:val="hybridMultilevel"/>
    <w:tmpl w:val="151A095C"/>
    <w:lvl w:ilvl="0" w:tplc="92CE4E30">
      <w:start w:val="1"/>
      <w:numFmt w:val="bullet"/>
      <w:lvlText w:val="•"/>
      <w:lvlJc w:val="left"/>
    </w:lvl>
    <w:lvl w:ilvl="1" w:tplc="E0328860">
      <w:numFmt w:val="decimal"/>
      <w:lvlText w:val=""/>
      <w:lvlJc w:val="left"/>
    </w:lvl>
    <w:lvl w:ilvl="2" w:tplc="2FD2133E">
      <w:numFmt w:val="decimal"/>
      <w:lvlText w:val=""/>
      <w:lvlJc w:val="left"/>
    </w:lvl>
    <w:lvl w:ilvl="3" w:tplc="8A6CD060">
      <w:numFmt w:val="decimal"/>
      <w:lvlText w:val=""/>
      <w:lvlJc w:val="left"/>
    </w:lvl>
    <w:lvl w:ilvl="4" w:tplc="6CFEC5B2">
      <w:numFmt w:val="decimal"/>
      <w:lvlText w:val=""/>
      <w:lvlJc w:val="left"/>
    </w:lvl>
    <w:lvl w:ilvl="5" w:tplc="B3AEA868">
      <w:numFmt w:val="decimal"/>
      <w:lvlText w:val=""/>
      <w:lvlJc w:val="left"/>
    </w:lvl>
    <w:lvl w:ilvl="6" w:tplc="34CE3146">
      <w:numFmt w:val="decimal"/>
      <w:lvlText w:val=""/>
      <w:lvlJc w:val="left"/>
    </w:lvl>
    <w:lvl w:ilvl="7" w:tplc="9F088430">
      <w:numFmt w:val="decimal"/>
      <w:lvlText w:val=""/>
      <w:lvlJc w:val="left"/>
    </w:lvl>
    <w:lvl w:ilvl="8" w:tplc="9C3E7748">
      <w:numFmt w:val="decimal"/>
      <w:lvlText w:val=""/>
      <w:lvlJc w:val="left"/>
    </w:lvl>
  </w:abstractNum>
  <w:abstractNum w:abstractNumId="19">
    <w:nsid w:val="00003A9E"/>
    <w:multiLevelType w:val="hybridMultilevel"/>
    <w:tmpl w:val="597083FC"/>
    <w:lvl w:ilvl="0" w:tplc="F7B2079A">
      <w:start w:val="1"/>
      <w:numFmt w:val="bullet"/>
      <w:lvlText w:val="•"/>
      <w:lvlJc w:val="left"/>
    </w:lvl>
    <w:lvl w:ilvl="1" w:tplc="0CF45FE0">
      <w:numFmt w:val="decimal"/>
      <w:lvlText w:val=""/>
      <w:lvlJc w:val="left"/>
    </w:lvl>
    <w:lvl w:ilvl="2" w:tplc="985816BA">
      <w:numFmt w:val="decimal"/>
      <w:lvlText w:val=""/>
      <w:lvlJc w:val="left"/>
    </w:lvl>
    <w:lvl w:ilvl="3" w:tplc="45CAB9A6">
      <w:numFmt w:val="decimal"/>
      <w:lvlText w:val=""/>
      <w:lvlJc w:val="left"/>
    </w:lvl>
    <w:lvl w:ilvl="4" w:tplc="8B9A2DE8">
      <w:numFmt w:val="decimal"/>
      <w:lvlText w:val=""/>
      <w:lvlJc w:val="left"/>
    </w:lvl>
    <w:lvl w:ilvl="5" w:tplc="A708613A">
      <w:numFmt w:val="decimal"/>
      <w:lvlText w:val=""/>
      <w:lvlJc w:val="left"/>
    </w:lvl>
    <w:lvl w:ilvl="6" w:tplc="559215FA">
      <w:numFmt w:val="decimal"/>
      <w:lvlText w:val=""/>
      <w:lvlJc w:val="left"/>
    </w:lvl>
    <w:lvl w:ilvl="7" w:tplc="5F0CD434">
      <w:numFmt w:val="decimal"/>
      <w:lvlText w:val=""/>
      <w:lvlJc w:val="left"/>
    </w:lvl>
    <w:lvl w:ilvl="8" w:tplc="4E9E74F0">
      <w:numFmt w:val="decimal"/>
      <w:lvlText w:val=""/>
      <w:lvlJc w:val="left"/>
    </w:lvl>
  </w:abstractNum>
  <w:abstractNum w:abstractNumId="20">
    <w:nsid w:val="00003B25"/>
    <w:multiLevelType w:val="hybridMultilevel"/>
    <w:tmpl w:val="9CB65CBE"/>
    <w:lvl w:ilvl="0" w:tplc="6EA6455C">
      <w:start w:val="1"/>
      <w:numFmt w:val="decimal"/>
      <w:lvlText w:val="%1."/>
      <w:lvlJc w:val="left"/>
    </w:lvl>
    <w:lvl w:ilvl="1" w:tplc="476EA32C">
      <w:numFmt w:val="decimal"/>
      <w:lvlText w:val=""/>
      <w:lvlJc w:val="left"/>
    </w:lvl>
    <w:lvl w:ilvl="2" w:tplc="61F2DCE4">
      <w:numFmt w:val="decimal"/>
      <w:lvlText w:val=""/>
      <w:lvlJc w:val="left"/>
    </w:lvl>
    <w:lvl w:ilvl="3" w:tplc="9FD08468">
      <w:numFmt w:val="decimal"/>
      <w:lvlText w:val=""/>
      <w:lvlJc w:val="left"/>
    </w:lvl>
    <w:lvl w:ilvl="4" w:tplc="EFD42B12">
      <w:numFmt w:val="decimal"/>
      <w:lvlText w:val=""/>
      <w:lvlJc w:val="left"/>
    </w:lvl>
    <w:lvl w:ilvl="5" w:tplc="AB324046">
      <w:numFmt w:val="decimal"/>
      <w:lvlText w:val=""/>
      <w:lvlJc w:val="left"/>
    </w:lvl>
    <w:lvl w:ilvl="6" w:tplc="4C360ABA">
      <w:numFmt w:val="decimal"/>
      <w:lvlText w:val=""/>
      <w:lvlJc w:val="left"/>
    </w:lvl>
    <w:lvl w:ilvl="7" w:tplc="F8AEBD00">
      <w:numFmt w:val="decimal"/>
      <w:lvlText w:val=""/>
      <w:lvlJc w:val="left"/>
    </w:lvl>
    <w:lvl w:ilvl="8" w:tplc="2F2293DA">
      <w:numFmt w:val="decimal"/>
      <w:lvlText w:val=""/>
      <w:lvlJc w:val="left"/>
    </w:lvl>
  </w:abstractNum>
  <w:abstractNum w:abstractNumId="21">
    <w:nsid w:val="00003BF6"/>
    <w:multiLevelType w:val="hybridMultilevel"/>
    <w:tmpl w:val="4D9838E6"/>
    <w:lvl w:ilvl="0" w:tplc="5956AB96">
      <w:start w:val="1"/>
      <w:numFmt w:val="bullet"/>
      <w:lvlText w:val="•"/>
      <w:lvlJc w:val="left"/>
    </w:lvl>
    <w:lvl w:ilvl="1" w:tplc="072A0F14">
      <w:numFmt w:val="decimal"/>
      <w:lvlText w:val=""/>
      <w:lvlJc w:val="left"/>
    </w:lvl>
    <w:lvl w:ilvl="2" w:tplc="EF16E4F8">
      <w:numFmt w:val="decimal"/>
      <w:lvlText w:val=""/>
      <w:lvlJc w:val="left"/>
    </w:lvl>
    <w:lvl w:ilvl="3" w:tplc="BDA4B33A">
      <w:numFmt w:val="decimal"/>
      <w:lvlText w:val=""/>
      <w:lvlJc w:val="left"/>
    </w:lvl>
    <w:lvl w:ilvl="4" w:tplc="5F5CDA3A">
      <w:numFmt w:val="decimal"/>
      <w:lvlText w:val=""/>
      <w:lvlJc w:val="left"/>
    </w:lvl>
    <w:lvl w:ilvl="5" w:tplc="7C7E8BD4">
      <w:numFmt w:val="decimal"/>
      <w:lvlText w:val=""/>
      <w:lvlJc w:val="left"/>
    </w:lvl>
    <w:lvl w:ilvl="6" w:tplc="DF7C538A">
      <w:numFmt w:val="decimal"/>
      <w:lvlText w:val=""/>
      <w:lvlJc w:val="left"/>
    </w:lvl>
    <w:lvl w:ilvl="7" w:tplc="53F41A7C">
      <w:numFmt w:val="decimal"/>
      <w:lvlText w:val=""/>
      <w:lvlJc w:val="left"/>
    </w:lvl>
    <w:lvl w:ilvl="8" w:tplc="79E6E38E">
      <w:numFmt w:val="decimal"/>
      <w:lvlText w:val=""/>
      <w:lvlJc w:val="left"/>
    </w:lvl>
  </w:abstractNum>
  <w:abstractNum w:abstractNumId="22">
    <w:nsid w:val="00003E12"/>
    <w:multiLevelType w:val="hybridMultilevel"/>
    <w:tmpl w:val="8CBA28D8"/>
    <w:lvl w:ilvl="0" w:tplc="4798F1D2">
      <w:start w:val="1"/>
      <w:numFmt w:val="bullet"/>
      <w:lvlText w:val="-"/>
      <w:lvlJc w:val="left"/>
    </w:lvl>
    <w:lvl w:ilvl="1" w:tplc="B7E67186">
      <w:start w:val="1"/>
      <w:numFmt w:val="bullet"/>
      <w:lvlText w:val="•"/>
      <w:lvlJc w:val="left"/>
    </w:lvl>
    <w:lvl w:ilvl="2" w:tplc="80F22666">
      <w:numFmt w:val="decimal"/>
      <w:lvlText w:val=""/>
      <w:lvlJc w:val="left"/>
    </w:lvl>
    <w:lvl w:ilvl="3" w:tplc="5E0A1D38">
      <w:numFmt w:val="decimal"/>
      <w:lvlText w:val=""/>
      <w:lvlJc w:val="left"/>
    </w:lvl>
    <w:lvl w:ilvl="4" w:tplc="67A21116">
      <w:numFmt w:val="decimal"/>
      <w:lvlText w:val=""/>
      <w:lvlJc w:val="left"/>
    </w:lvl>
    <w:lvl w:ilvl="5" w:tplc="DB3AFCC6">
      <w:numFmt w:val="decimal"/>
      <w:lvlText w:val=""/>
      <w:lvlJc w:val="left"/>
    </w:lvl>
    <w:lvl w:ilvl="6" w:tplc="E5E2916E">
      <w:numFmt w:val="decimal"/>
      <w:lvlText w:val=""/>
      <w:lvlJc w:val="left"/>
    </w:lvl>
    <w:lvl w:ilvl="7" w:tplc="B79A2B78">
      <w:numFmt w:val="decimal"/>
      <w:lvlText w:val=""/>
      <w:lvlJc w:val="left"/>
    </w:lvl>
    <w:lvl w:ilvl="8" w:tplc="EBD61FF4">
      <w:numFmt w:val="decimal"/>
      <w:lvlText w:val=""/>
      <w:lvlJc w:val="left"/>
    </w:lvl>
  </w:abstractNum>
  <w:abstractNum w:abstractNumId="23">
    <w:nsid w:val="00004944"/>
    <w:multiLevelType w:val="hybridMultilevel"/>
    <w:tmpl w:val="FD5EBD6A"/>
    <w:lvl w:ilvl="0" w:tplc="2222B762">
      <w:start w:val="1"/>
      <w:numFmt w:val="bullet"/>
      <w:lvlText w:val="•"/>
      <w:lvlJc w:val="left"/>
    </w:lvl>
    <w:lvl w:ilvl="1" w:tplc="DBD04462">
      <w:numFmt w:val="decimal"/>
      <w:lvlText w:val=""/>
      <w:lvlJc w:val="left"/>
    </w:lvl>
    <w:lvl w:ilvl="2" w:tplc="F93CFB34">
      <w:numFmt w:val="decimal"/>
      <w:lvlText w:val=""/>
      <w:lvlJc w:val="left"/>
    </w:lvl>
    <w:lvl w:ilvl="3" w:tplc="B95A4A96">
      <w:numFmt w:val="decimal"/>
      <w:lvlText w:val=""/>
      <w:lvlJc w:val="left"/>
    </w:lvl>
    <w:lvl w:ilvl="4" w:tplc="DACA0F86">
      <w:numFmt w:val="decimal"/>
      <w:lvlText w:val=""/>
      <w:lvlJc w:val="left"/>
    </w:lvl>
    <w:lvl w:ilvl="5" w:tplc="EC8C5060">
      <w:numFmt w:val="decimal"/>
      <w:lvlText w:val=""/>
      <w:lvlJc w:val="left"/>
    </w:lvl>
    <w:lvl w:ilvl="6" w:tplc="C16840F0">
      <w:numFmt w:val="decimal"/>
      <w:lvlText w:val=""/>
      <w:lvlJc w:val="left"/>
    </w:lvl>
    <w:lvl w:ilvl="7" w:tplc="B5C0295E">
      <w:numFmt w:val="decimal"/>
      <w:lvlText w:val=""/>
      <w:lvlJc w:val="left"/>
    </w:lvl>
    <w:lvl w:ilvl="8" w:tplc="6FC8CEF2">
      <w:numFmt w:val="decimal"/>
      <w:lvlText w:val=""/>
      <w:lvlJc w:val="left"/>
    </w:lvl>
  </w:abstractNum>
  <w:abstractNum w:abstractNumId="24">
    <w:nsid w:val="00004B40"/>
    <w:multiLevelType w:val="hybridMultilevel"/>
    <w:tmpl w:val="E3E69462"/>
    <w:lvl w:ilvl="0" w:tplc="F22ACD18">
      <w:start w:val="1"/>
      <w:numFmt w:val="decimal"/>
      <w:lvlText w:val="9.%1."/>
      <w:lvlJc w:val="left"/>
    </w:lvl>
    <w:lvl w:ilvl="1" w:tplc="98F46ED8">
      <w:numFmt w:val="decimal"/>
      <w:lvlText w:val=""/>
      <w:lvlJc w:val="left"/>
    </w:lvl>
    <w:lvl w:ilvl="2" w:tplc="BAE09A40">
      <w:numFmt w:val="decimal"/>
      <w:lvlText w:val=""/>
      <w:lvlJc w:val="left"/>
    </w:lvl>
    <w:lvl w:ilvl="3" w:tplc="11F2EC42">
      <w:numFmt w:val="decimal"/>
      <w:lvlText w:val=""/>
      <w:lvlJc w:val="left"/>
    </w:lvl>
    <w:lvl w:ilvl="4" w:tplc="3C504764">
      <w:numFmt w:val="decimal"/>
      <w:lvlText w:val=""/>
      <w:lvlJc w:val="left"/>
    </w:lvl>
    <w:lvl w:ilvl="5" w:tplc="3FAE7C8A">
      <w:numFmt w:val="decimal"/>
      <w:lvlText w:val=""/>
      <w:lvlJc w:val="left"/>
    </w:lvl>
    <w:lvl w:ilvl="6" w:tplc="2938AC52">
      <w:numFmt w:val="decimal"/>
      <w:lvlText w:val=""/>
      <w:lvlJc w:val="left"/>
    </w:lvl>
    <w:lvl w:ilvl="7" w:tplc="610A16D2">
      <w:numFmt w:val="decimal"/>
      <w:lvlText w:val=""/>
      <w:lvlJc w:val="left"/>
    </w:lvl>
    <w:lvl w:ilvl="8" w:tplc="BCDCBCC2">
      <w:numFmt w:val="decimal"/>
      <w:lvlText w:val=""/>
      <w:lvlJc w:val="left"/>
    </w:lvl>
  </w:abstractNum>
  <w:abstractNum w:abstractNumId="25">
    <w:nsid w:val="00004CAD"/>
    <w:multiLevelType w:val="hybridMultilevel"/>
    <w:tmpl w:val="E80EDCC2"/>
    <w:lvl w:ilvl="0" w:tplc="993064FE">
      <w:start w:val="1"/>
      <w:numFmt w:val="bullet"/>
      <w:lvlText w:val="•"/>
      <w:lvlJc w:val="left"/>
    </w:lvl>
    <w:lvl w:ilvl="1" w:tplc="B8BA56FA">
      <w:numFmt w:val="decimal"/>
      <w:lvlText w:val=""/>
      <w:lvlJc w:val="left"/>
    </w:lvl>
    <w:lvl w:ilvl="2" w:tplc="07DABAA2">
      <w:numFmt w:val="decimal"/>
      <w:lvlText w:val=""/>
      <w:lvlJc w:val="left"/>
    </w:lvl>
    <w:lvl w:ilvl="3" w:tplc="514EA526">
      <w:numFmt w:val="decimal"/>
      <w:lvlText w:val=""/>
      <w:lvlJc w:val="left"/>
    </w:lvl>
    <w:lvl w:ilvl="4" w:tplc="2744D800">
      <w:numFmt w:val="decimal"/>
      <w:lvlText w:val=""/>
      <w:lvlJc w:val="left"/>
    </w:lvl>
    <w:lvl w:ilvl="5" w:tplc="084CA94A">
      <w:numFmt w:val="decimal"/>
      <w:lvlText w:val=""/>
      <w:lvlJc w:val="left"/>
    </w:lvl>
    <w:lvl w:ilvl="6" w:tplc="EA263354">
      <w:numFmt w:val="decimal"/>
      <w:lvlText w:val=""/>
      <w:lvlJc w:val="left"/>
    </w:lvl>
    <w:lvl w:ilvl="7" w:tplc="991A1BA4">
      <w:numFmt w:val="decimal"/>
      <w:lvlText w:val=""/>
      <w:lvlJc w:val="left"/>
    </w:lvl>
    <w:lvl w:ilvl="8" w:tplc="E1A88BB6">
      <w:numFmt w:val="decimal"/>
      <w:lvlText w:val=""/>
      <w:lvlJc w:val="left"/>
    </w:lvl>
  </w:abstractNum>
  <w:abstractNum w:abstractNumId="26">
    <w:nsid w:val="00004DF2"/>
    <w:multiLevelType w:val="hybridMultilevel"/>
    <w:tmpl w:val="D20EFCB0"/>
    <w:lvl w:ilvl="0" w:tplc="873CA364">
      <w:start w:val="1"/>
      <w:numFmt w:val="bullet"/>
      <w:lvlText w:val="•"/>
      <w:lvlJc w:val="left"/>
    </w:lvl>
    <w:lvl w:ilvl="1" w:tplc="D5944774">
      <w:numFmt w:val="decimal"/>
      <w:lvlText w:val=""/>
      <w:lvlJc w:val="left"/>
    </w:lvl>
    <w:lvl w:ilvl="2" w:tplc="7DDE1D7A">
      <w:numFmt w:val="decimal"/>
      <w:lvlText w:val=""/>
      <w:lvlJc w:val="left"/>
    </w:lvl>
    <w:lvl w:ilvl="3" w:tplc="23FA87AC">
      <w:numFmt w:val="decimal"/>
      <w:lvlText w:val=""/>
      <w:lvlJc w:val="left"/>
    </w:lvl>
    <w:lvl w:ilvl="4" w:tplc="6AFCBCA4">
      <w:numFmt w:val="decimal"/>
      <w:lvlText w:val=""/>
      <w:lvlJc w:val="left"/>
    </w:lvl>
    <w:lvl w:ilvl="5" w:tplc="672EB3CA">
      <w:numFmt w:val="decimal"/>
      <w:lvlText w:val=""/>
      <w:lvlJc w:val="left"/>
    </w:lvl>
    <w:lvl w:ilvl="6" w:tplc="F53235C0">
      <w:numFmt w:val="decimal"/>
      <w:lvlText w:val=""/>
      <w:lvlJc w:val="left"/>
    </w:lvl>
    <w:lvl w:ilvl="7" w:tplc="97A042FC">
      <w:numFmt w:val="decimal"/>
      <w:lvlText w:val=""/>
      <w:lvlJc w:val="left"/>
    </w:lvl>
    <w:lvl w:ilvl="8" w:tplc="41D04F48">
      <w:numFmt w:val="decimal"/>
      <w:lvlText w:val=""/>
      <w:lvlJc w:val="left"/>
    </w:lvl>
  </w:abstractNum>
  <w:abstractNum w:abstractNumId="27">
    <w:nsid w:val="00004E45"/>
    <w:multiLevelType w:val="hybridMultilevel"/>
    <w:tmpl w:val="0C4AD81C"/>
    <w:lvl w:ilvl="0" w:tplc="2692F4B0">
      <w:start w:val="5"/>
      <w:numFmt w:val="decimal"/>
      <w:lvlText w:val="%1."/>
      <w:lvlJc w:val="left"/>
    </w:lvl>
    <w:lvl w:ilvl="1" w:tplc="9A82D9F2">
      <w:numFmt w:val="decimal"/>
      <w:lvlText w:val=""/>
      <w:lvlJc w:val="left"/>
    </w:lvl>
    <w:lvl w:ilvl="2" w:tplc="BBEA9474">
      <w:numFmt w:val="decimal"/>
      <w:lvlText w:val=""/>
      <w:lvlJc w:val="left"/>
    </w:lvl>
    <w:lvl w:ilvl="3" w:tplc="A6742574">
      <w:numFmt w:val="decimal"/>
      <w:lvlText w:val=""/>
      <w:lvlJc w:val="left"/>
    </w:lvl>
    <w:lvl w:ilvl="4" w:tplc="363A9DEE">
      <w:numFmt w:val="decimal"/>
      <w:lvlText w:val=""/>
      <w:lvlJc w:val="left"/>
    </w:lvl>
    <w:lvl w:ilvl="5" w:tplc="41C6A180">
      <w:numFmt w:val="decimal"/>
      <w:lvlText w:val=""/>
      <w:lvlJc w:val="left"/>
    </w:lvl>
    <w:lvl w:ilvl="6" w:tplc="1B1675CA">
      <w:numFmt w:val="decimal"/>
      <w:lvlText w:val=""/>
      <w:lvlJc w:val="left"/>
    </w:lvl>
    <w:lvl w:ilvl="7" w:tplc="3900FE64">
      <w:numFmt w:val="decimal"/>
      <w:lvlText w:val=""/>
      <w:lvlJc w:val="left"/>
    </w:lvl>
    <w:lvl w:ilvl="8" w:tplc="D7DE1ABC">
      <w:numFmt w:val="decimal"/>
      <w:lvlText w:val=""/>
      <w:lvlJc w:val="left"/>
    </w:lvl>
  </w:abstractNum>
  <w:abstractNum w:abstractNumId="28">
    <w:nsid w:val="000056AE"/>
    <w:multiLevelType w:val="hybridMultilevel"/>
    <w:tmpl w:val="839ED3F4"/>
    <w:lvl w:ilvl="0" w:tplc="F2286A68">
      <w:start w:val="1"/>
      <w:numFmt w:val="bullet"/>
      <w:lvlText w:val="•"/>
      <w:lvlJc w:val="left"/>
    </w:lvl>
    <w:lvl w:ilvl="1" w:tplc="7EE0CD54">
      <w:numFmt w:val="decimal"/>
      <w:lvlText w:val=""/>
      <w:lvlJc w:val="left"/>
    </w:lvl>
    <w:lvl w:ilvl="2" w:tplc="C8C821C0">
      <w:numFmt w:val="decimal"/>
      <w:lvlText w:val=""/>
      <w:lvlJc w:val="left"/>
    </w:lvl>
    <w:lvl w:ilvl="3" w:tplc="0778C2D4">
      <w:numFmt w:val="decimal"/>
      <w:lvlText w:val=""/>
      <w:lvlJc w:val="left"/>
    </w:lvl>
    <w:lvl w:ilvl="4" w:tplc="B934ACE2">
      <w:numFmt w:val="decimal"/>
      <w:lvlText w:val=""/>
      <w:lvlJc w:val="left"/>
    </w:lvl>
    <w:lvl w:ilvl="5" w:tplc="FAC4BF0E">
      <w:numFmt w:val="decimal"/>
      <w:lvlText w:val=""/>
      <w:lvlJc w:val="left"/>
    </w:lvl>
    <w:lvl w:ilvl="6" w:tplc="16E49F9A">
      <w:numFmt w:val="decimal"/>
      <w:lvlText w:val=""/>
      <w:lvlJc w:val="left"/>
    </w:lvl>
    <w:lvl w:ilvl="7" w:tplc="5FC6921C">
      <w:numFmt w:val="decimal"/>
      <w:lvlText w:val=""/>
      <w:lvlJc w:val="left"/>
    </w:lvl>
    <w:lvl w:ilvl="8" w:tplc="AE70B2B4">
      <w:numFmt w:val="decimal"/>
      <w:lvlText w:val=""/>
      <w:lvlJc w:val="left"/>
    </w:lvl>
  </w:abstractNum>
  <w:abstractNum w:abstractNumId="29">
    <w:nsid w:val="00005878"/>
    <w:multiLevelType w:val="hybridMultilevel"/>
    <w:tmpl w:val="FB40772E"/>
    <w:lvl w:ilvl="0" w:tplc="B16E483A">
      <w:start w:val="10"/>
      <w:numFmt w:val="decimal"/>
      <w:lvlText w:val="%1."/>
      <w:lvlJc w:val="left"/>
    </w:lvl>
    <w:lvl w:ilvl="1" w:tplc="6CC092E0">
      <w:numFmt w:val="decimal"/>
      <w:lvlText w:val=""/>
      <w:lvlJc w:val="left"/>
    </w:lvl>
    <w:lvl w:ilvl="2" w:tplc="3886F708">
      <w:numFmt w:val="decimal"/>
      <w:lvlText w:val=""/>
      <w:lvlJc w:val="left"/>
    </w:lvl>
    <w:lvl w:ilvl="3" w:tplc="8AC0810C">
      <w:numFmt w:val="decimal"/>
      <w:lvlText w:val=""/>
      <w:lvlJc w:val="left"/>
    </w:lvl>
    <w:lvl w:ilvl="4" w:tplc="31561130">
      <w:numFmt w:val="decimal"/>
      <w:lvlText w:val=""/>
      <w:lvlJc w:val="left"/>
    </w:lvl>
    <w:lvl w:ilvl="5" w:tplc="C20867CE">
      <w:numFmt w:val="decimal"/>
      <w:lvlText w:val=""/>
      <w:lvlJc w:val="left"/>
    </w:lvl>
    <w:lvl w:ilvl="6" w:tplc="E21CDD40">
      <w:numFmt w:val="decimal"/>
      <w:lvlText w:val=""/>
      <w:lvlJc w:val="left"/>
    </w:lvl>
    <w:lvl w:ilvl="7" w:tplc="8FE0ED68">
      <w:numFmt w:val="decimal"/>
      <w:lvlText w:val=""/>
      <w:lvlJc w:val="left"/>
    </w:lvl>
    <w:lvl w:ilvl="8" w:tplc="3A0EA8CA">
      <w:numFmt w:val="decimal"/>
      <w:lvlText w:val=""/>
      <w:lvlJc w:val="left"/>
    </w:lvl>
  </w:abstractNum>
  <w:abstractNum w:abstractNumId="30">
    <w:nsid w:val="00005CFD"/>
    <w:multiLevelType w:val="hybridMultilevel"/>
    <w:tmpl w:val="BA9A3EF8"/>
    <w:lvl w:ilvl="0" w:tplc="1B20ED10">
      <w:start w:val="1"/>
      <w:numFmt w:val="bullet"/>
      <w:lvlText w:val="-"/>
      <w:lvlJc w:val="left"/>
    </w:lvl>
    <w:lvl w:ilvl="1" w:tplc="269CBAB4">
      <w:numFmt w:val="decimal"/>
      <w:lvlText w:val=""/>
      <w:lvlJc w:val="left"/>
    </w:lvl>
    <w:lvl w:ilvl="2" w:tplc="1954016A">
      <w:numFmt w:val="decimal"/>
      <w:lvlText w:val=""/>
      <w:lvlJc w:val="left"/>
    </w:lvl>
    <w:lvl w:ilvl="3" w:tplc="81AAEFDE">
      <w:numFmt w:val="decimal"/>
      <w:lvlText w:val=""/>
      <w:lvlJc w:val="left"/>
    </w:lvl>
    <w:lvl w:ilvl="4" w:tplc="C4A44622">
      <w:numFmt w:val="decimal"/>
      <w:lvlText w:val=""/>
      <w:lvlJc w:val="left"/>
    </w:lvl>
    <w:lvl w:ilvl="5" w:tplc="F8C8D69A">
      <w:numFmt w:val="decimal"/>
      <w:lvlText w:val=""/>
      <w:lvlJc w:val="left"/>
    </w:lvl>
    <w:lvl w:ilvl="6" w:tplc="70DAB618">
      <w:numFmt w:val="decimal"/>
      <w:lvlText w:val=""/>
      <w:lvlJc w:val="left"/>
    </w:lvl>
    <w:lvl w:ilvl="7" w:tplc="512C94A4">
      <w:numFmt w:val="decimal"/>
      <w:lvlText w:val=""/>
      <w:lvlJc w:val="left"/>
    </w:lvl>
    <w:lvl w:ilvl="8" w:tplc="DF405244">
      <w:numFmt w:val="decimal"/>
      <w:lvlText w:val=""/>
      <w:lvlJc w:val="left"/>
    </w:lvl>
  </w:abstractNum>
  <w:abstractNum w:abstractNumId="31">
    <w:nsid w:val="00005E14"/>
    <w:multiLevelType w:val="hybridMultilevel"/>
    <w:tmpl w:val="B534071E"/>
    <w:lvl w:ilvl="0" w:tplc="830CC940">
      <w:start w:val="1"/>
      <w:numFmt w:val="bullet"/>
      <w:lvlText w:val="•"/>
      <w:lvlJc w:val="left"/>
    </w:lvl>
    <w:lvl w:ilvl="1" w:tplc="35C63CF4">
      <w:numFmt w:val="decimal"/>
      <w:lvlText w:val=""/>
      <w:lvlJc w:val="left"/>
    </w:lvl>
    <w:lvl w:ilvl="2" w:tplc="E0780F44">
      <w:numFmt w:val="decimal"/>
      <w:lvlText w:val=""/>
      <w:lvlJc w:val="left"/>
    </w:lvl>
    <w:lvl w:ilvl="3" w:tplc="08A64BFE">
      <w:numFmt w:val="decimal"/>
      <w:lvlText w:val=""/>
      <w:lvlJc w:val="left"/>
    </w:lvl>
    <w:lvl w:ilvl="4" w:tplc="9C5AC73C">
      <w:numFmt w:val="decimal"/>
      <w:lvlText w:val=""/>
      <w:lvlJc w:val="left"/>
    </w:lvl>
    <w:lvl w:ilvl="5" w:tplc="E752BA2A">
      <w:numFmt w:val="decimal"/>
      <w:lvlText w:val=""/>
      <w:lvlJc w:val="left"/>
    </w:lvl>
    <w:lvl w:ilvl="6" w:tplc="6D967294">
      <w:numFmt w:val="decimal"/>
      <w:lvlText w:val=""/>
      <w:lvlJc w:val="left"/>
    </w:lvl>
    <w:lvl w:ilvl="7" w:tplc="0158C3B6">
      <w:numFmt w:val="decimal"/>
      <w:lvlText w:val=""/>
      <w:lvlJc w:val="left"/>
    </w:lvl>
    <w:lvl w:ilvl="8" w:tplc="B4489F88">
      <w:numFmt w:val="decimal"/>
      <w:lvlText w:val=""/>
      <w:lvlJc w:val="left"/>
    </w:lvl>
  </w:abstractNum>
  <w:abstractNum w:abstractNumId="32">
    <w:nsid w:val="00005F32"/>
    <w:multiLevelType w:val="hybridMultilevel"/>
    <w:tmpl w:val="289C5B3C"/>
    <w:lvl w:ilvl="0" w:tplc="AA286E7A">
      <w:start w:val="1"/>
      <w:numFmt w:val="bullet"/>
      <w:lvlText w:val="•"/>
      <w:lvlJc w:val="left"/>
    </w:lvl>
    <w:lvl w:ilvl="1" w:tplc="B2B2D52A">
      <w:numFmt w:val="decimal"/>
      <w:lvlText w:val=""/>
      <w:lvlJc w:val="left"/>
    </w:lvl>
    <w:lvl w:ilvl="2" w:tplc="3E746A62">
      <w:numFmt w:val="decimal"/>
      <w:lvlText w:val=""/>
      <w:lvlJc w:val="left"/>
    </w:lvl>
    <w:lvl w:ilvl="3" w:tplc="A0A425A4">
      <w:numFmt w:val="decimal"/>
      <w:lvlText w:val=""/>
      <w:lvlJc w:val="left"/>
    </w:lvl>
    <w:lvl w:ilvl="4" w:tplc="7ABE46C0">
      <w:numFmt w:val="decimal"/>
      <w:lvlText w:val=""/>
      <w:lvlJc w:val="left"/>
    </w:lvl>
    <w:lvl w:ilvl="5" w:tplc="CA8255EE">
      <w:numFmt w:val="decimal"/>
      <w:lvlText w:val=""/>
      <w:lvlJc w:val="left"/>
    </w:lvl>
    <w:lvl w:ilvl="6" w:tplc="1F94D7CA">
      <w:numFmt w:val="decimal"/>
      <w:lvlText w:val=""/>
      <w:lvlJc w:val="left"/>
    </w:lvl>
    <w:lvl w:ilvl="7" w:tplc="1D7A259A">
      <w:numFmt w:val="decimal"/>
      <w:lvlText w:val=""/>
      <w:lvlJc w:val="left"/>
    </w:lvl>
    <w:lvl w:ilvl="8" w:tplc="0E647F84">
      <w:numFmt w:val="decimal"/>
      <w:lvlText w:val=""/>
      <w:lvlJc w:val="left"/>
    </w:lvl>
  </w:abstractNum>
  <w:abstractNum w:abstractNumId="33">
    <w:nsid w:val="00005F49"/>
    <w:multiLevelType w:val="hybridMultilevel"/>
    <w:tmpl w:val="CF5A5A92"/>
    <w:lvl w:ilvl="0" w:tplc="F544C16C">
      <w:start w:val="1"/>
      <w:numFmt w:val="bullet"/>
      <w:lvlText w:val="•"/>
      <w:lvlJc w:val="left"/>
    </w:lvl>
    <w:lvl w:ilvl="1" w:tplc="BFBACC46">
      <w:numFmt w:val="decimal"/>
      <w:lvlText w:val=""/>
      <w:lvlJc w:val="left"/>
    </w:lvl>
    <w:lvl w:ilvl="2" w:tplc="24C291DE">
      <w:numFmt w:val="decimal"/>
      <w:lvlText w:val=""/>
      <w:lvlJc w:val="left"/>
    </w:lvl>
    <w:lvl w:ilvl="3" w:tplc="9D348352">
      <w:numFmt w:val="decimal"/>
      <w:lvlText w:val=""/>
      <w:lvlJc w:val="left"/>
    </w:lvl>
    <w:lvl w:ilvl="4" w:tplc="65222762">
      <w:numFmt w:val="decimal"/>
      <w:lvlText w:val=""/>
      <w:lvlJc w:val="left"/>
    </w:lvl>
    <w:lvl w:ilvl="5" w:tplc="2D348300">
      <w:numFmt w:val="decimal"/>
      <w:lvlText w:val=""/>
      <w:lvlJc w:val="left"/>
    </w:lvl>
    <w:lvl w:ilvl="6" w:tplc="40E4F7E4">
      <w:numFmt w:val="decimal"/>
      <w:lvlText w:val=""/>
      <w:lvlJc w:val="left"/>
    </w:lvl>
    <w:lvl w:ilvl="7" w:tplc="9CCE2380">
      <w:numFmt w:val="decimal"/>
      <w:lvlText w:val=""/>
      <w:lvlJc w:val="left"/>
    </w:lvl>
    <w:lvl w:ilvl="8" w:tplc="72128D00">
      <w:numFmt w:val="decimal"/>
      <w:lvlText w:val=""/>
      <w:lvlJc w:val="left"/>
    </w:lvl>
  </w:abstractNum>
  <w:abstractNum w:abstractNumId="34">
    <w:nsid w:val="000063CB"/>
    <w:multiLevelType w:val="hybridMultilevel"/>
    <w:tmpl w:val="1FE6412C"/>
    <w:lvl w:ilvl="0" w:tplc="89D05B82">
      <w:start w:val="1"/>
      <w:numFmt w:val="bullet"/>
      <w:lvlText w:val="•"/>
      <w:lvlJc w:val="left"/>
    </w:lvl>
    <w:lvl w:ilvl="1" w:tplc="13866A16">
      <w:numFmt w:val="decimal"/>
      <w:lvlText w:val=""/>
      <w:lvlJc w:val="left"/>
    </w:lvl>
    <w:lvl w:ilvl="2" w:tplc="4EAA5756">
      <w:numFmt w:val="decimal"/>
      <w:lvlText w:val=""/>
      <w:lvlJc w:val="left"/>
    </w:lvl>
    <w:lvl w:ilvl="3" w:tplc="E690B4B2">
      <w:numFmt w:val="decimal"/>
      <w:lvlText w:val=""/>
      <w:lvlJc w:val="left"/>
    </w:lvl>
    <w:lvl w:ilvl="4" w:tplc="9A4E30CE">
      <w:numFmt w:val="decimal"/>
      <w:lvlText w:val=""/>
      <w:lvlJc w:val="left"/>
    </w:lvl>
    <w:lvl w:ilvl="5" w:tplc="AFAAB946">
      <w:numFmt w:val="decimal"/>
      <w:lvlText w:val=""/>
      <w:lvlJc w:val="left"/>
    </w:lvl>
    <w:lvl w:ilvl="6" w:tplc="46F0E466">
      <w:numFmt w:val="decimal"/>
      <w:lvlText w:val=""/>
      <w:lvlJc w:val="left"/>
    </w:lvl>
    <w:lvl w:ilvl="7" w:tplc="C95A14FE">
      <w:numFmt w:val="decimal"/>
      <w:lvlText w:val=""/>
      <w:lvlJc w:val="left"/>
    </w:lvl>
    <w:lvl w:ilvl="8" w:tplc="987401F4">
      <w:numFmt w:val="decimal"/>
      <w:lvlText w:val=""/>
      <w:lvlJc w:val="left"/>
    </w:lvl>
  </w:abstractNum>
  <w:abstractNum w:abstractNumId="35">
    <w:nsid w:val="000066C4"/>
    <w:multiLevelType w:val="hybridMultilevel"/>
    <w:tmpl w:val="60DC5D18"/>
    <w:lvl w:ilvl="0" w:tplc="C74667C2">
      <w:start w:val="1"/>
      <w:numFmt w:val="bullet"/>
      <w:lvlText w:val="С."/>
      <w:lvlJc w:val="left"/>
    </w:lvl>
    <w:lvl w:ilvl="1" w:tplc="1752F2E8">
      <w:numFmt w:val="decimal"/>
      <w:lvlText w:val=""/>
      <w:lvlJc w:val="left"/>
    </w:lvl>
    <w:lvl w:ilvl="2" w:tplc="6DBAF6AC">
      <w:numFmt w:val="decimal"/>
      <w:lvlText w:val=""/>
      <w:lvlJc w:val="left"/>
    </w:lvl>
    <w:lvl w:ilvl="3" w:tplc="BA26E864">
      <w:numFmt w:val="decimal"/>
      <w:lvlText w:val=""/>
      <w:lvlJc w:val="left"/>
    </w:lvl>
    <w:lvl w:ilvl="4" w:tplc="D0F014D2">
      <w:numFmt w:val="decimal"/>
      <w:lvlText w:val=""/>
      <w:lvlJc w:val="left"/>
    </w:lvl>
    <w:lvl w:ilvl="5" w:tplc="318A08C0">
      <w:numFmt w:val="decimal"/>
      <w:lvlText w:val=""/>
      <w:lvlJc w:val="left"/>
    </w:lvl>
    <w:lvl w:ilvl="6" w:tplc="E79AB5D6">
      <w:numFmt w:val="decimal"/>
      <w:lvlText w:val=""/>
      <w:lvlJc w:val="left"/>
    </w:lvl>
    <w:lvl w:ilvl="7" w:tplc="84926EA4">
      <w:numFmt w:val="decimal"/>
      <w:lvlText w:val=""/>
      <w:lvlJc w:val="left"/>
    </w:lvl>
    <w:lvl w:ilvl="8" w:tplc="FC062354">
      <w:numFmt w:val="decimal"/>
      <w:lvlText w:val=""/>
      <w:lvlJc w:val="left"/>
    </w:lvl>
  </w:abstractNum>
  <w:abstractNum w:abstractNumId="36">
    <w:nsid w:val="00006B36"/>
    <w:multiLevelType w:val="hybridMultilevel"/>
    <w:tmpl w:val="C2E8BC6A"/>
    <w:lvl w:ilvl="0" w:tplc="D6B6B66E">
      <w:start w:val="1"/>
      <w:numFmt w:val="bullet"/>
      <w:lvlText w:val="•"/>
      <w:lvlJc w:val="left"/>
    </w:lvl>
    <w:lvl w:ilvl="1" w:tplc="45982AAE">
      <w:numFmt w:val="decimal"/>
      <w:lvlText w:val=""/>
      <w:lvlJc w:val="left"/>
    </w:lvl>
    <w:lvl w:ilvl="2" w:tplc="B9709A5E">
      <w:numFmt w:val="decimal"/>
      <w:lvlText w:val=""/>
      <w:lvlJc w:val="left"/>
    </w:lvl>
    <w:lvl w:ilvl="3" w:tplc="A05C6958">
      <w:numFmt w:val="decimal"/>
      <w:lvlText w:val=""/>
      <w:lvlJc w:val="left"/>
    </w:lvl>
    <w:lvl w:ilvl="4" w:tplc="D0562F96">
      <w:numFmt w:val="decimal"/>
      <w:lvlText w:val=""/>
      <w:lvlJc w:val="left"/>
    </w:lvl>
    <w:lvl w:ilvl="5" w:tplc="F6E0768A">
      <w:numFmt w:val="decimal"/>
      <w:lvlText w:val=""/>
      <w:lvlJc w:val="left"/>
    </w:lvl>
    <w:lvl w:ilvl="6" w:tplc="03E82AFC">
      <w:numFmt w:val="decimal"/>
      <w:lvlText w:val=""/>
      <w:lvlJc w:val="left"/>
    </w:lvl>
    <w:lvl w:ilvl="7" w:tplc="54384C5A">
      <w:numFmt w:val="decimal"/>
      <w:lvlText w:val=""/>
      <w:lvlJc w:val="left"/>
    </w:lvl>
    <w:lvl w:ilvl="8" w:tplc="A824221A">
      <w:numFmt w:val="decimal"/>
      <w:lvlText w:val=""/>
      <w:lvlJc w:val="left"/>
    </w:lvl>
  </w:abstractNum>
  <w:abstractNum w:abstractNumId="37">
    <w:nsid w:val="00006B89"/>
    <w:multiLevelType w:val="hybridMultilevel"/>
    <w:tmpl w:val="0FAC9976"/>
    <w:lvl w:ilvl="0" w:tplc="C7F81676">
      <w:start w:val="1"/>
      <w:numFmt w:val="bullet"/>
      <w:lvlText w:val="•"/>
      <w:lvlJc w:val="left"/>
    </w:lvl>
    <w:lvl w:ilvl="1" w:tplc="25244C20">
      <w:numFmt w:val="decimal"/>
      <w:lvlText w:val=""/>
      <w:lvlJc w:val="left"/>
    </w:lvl>
    <w:lvl w:ilvl="2" w:tplc="D6CCF416">
      <w:numFmt w:val="decimal"/>
      <w:lvlText w:val=""/>
      <w:lvlJc w:val="left"/>
    </w:lvl>
    <w:lvl w:ilvl="3" w:tplc="85A0DC9C">
      <w:numFmt w:val="decimal"/>
      <w:lvlText w:val=""/>
      <w:lvlJc w:val="left"/>
    </w:lvl>
    <w:lvl w:ilvl="4" w:tplc="D6226DE8">
      <w:numFmt w:val="decimal"/>
      <w:lvlText w:val=""/>
      <w:lvlJc w:val="left"/>
    </w:lvl>
    <w:lvl w:ilvl="5" w:tplc="ED9AD77E">
      <w:numFmt w:val="decimal"/>
      <w:lvlText w:val=""/>
      <w:lvlJc w:val="left"/>
    </w:lvl>
    <w:lvl w:ilvl="6" w:tplc="B53E827C">
      <w:numFmt w:val="decimal"/>
      <w:lvlText w:val=""/>
      <w:lvlJc w:val="left"/>
    </w:lvl>
    <w:lvl w:ilvl="7" w:tplc="75EECA18">
      <w:numFmt w:val="decimal"/>
      <w:lvlText w:val=""/>
      <w:lvlJc w:val="left"/>
    </w:lvl>
    <w:lvl w:ilvl="8" w:tplc="773CDF02">
      <w:numFmt w:val="decimal"/>
      <w:lvlText w:val=""/>
      <w:lvlJc w:val="left"/>
    </w:lvl>
  </w:abstractNum>
  <w:abstractNum w:abstractNumId="38">
    <w:nsid w:val="00006BFC"/>
    <w:multiLevelType w:val="hybridMultilevel"/>
    <w:tmpl w:val="53C4E486"/>
    <w:lvl w:ilvl="0" w:tplc="763AECCE">
      <w:start w:val="4"/>
      <w:numFmt w:val="decimal"/>
      <w:lvlText w:val="%1."/>
      <w:lvlJc w:val="left"/>
    </w:lvl>
    <w:lvl w:ilvl="1" w:tplc="5E58D586">
      <w:numFmt w:val="decimal"/>
      <w:lvlText w:val=""/>
      <w:lvlJc w:val="left"/>
    </w:lvl>
    <w:lvl w:ilvl="2" w:tplc="24486832">
      <w:numFmt w:val="decimal"/>
      <w:lvlText w:val=""/>
      <w:lvlJc w:val="left"/>
    </w:lvl>
    <w:lvl w:ilvl="3" w:tplc="AA2022AA">
      <w:numFmt w:val="decimal"/>
      <w:lvlText w:val=""/>
      <w:lvlJc w:val="left"/>
    </w:lvl>
    <w:lvl w:ilvl="4" w:tplc="1DC8D41A">
      <w:numFmt w:val="decimal"/>
      <w:lvlText w:val=""/>
      <w:lvlJc w:val="left"/>
    </w:lvl>
    <w:lvl w:ilvl="5" w:tplc="AA90CBAA">
      <w:numFmt w:val="decimal"/>
      <w:lvlText w:val=""/>
      <w:lvlJc w:val="left"/>
    </w:lvl>
    <w:lvl w:ilvl="6" w:tplc="F19A24CE">
      <w:numFmt w:val="decimal"/>
      <w:lvlText w:val=""/>
      <w:lvlJc w:val="left"/>
    </w:lvl>
    <w:lvl w:ilvl="7" w:tplc="725A6052">
      <w:numFmt w:val="decimal"/>
      <w:lvlText w:val=""/>
      <w:lvlJc w:val="left"/>
    </w:lvl>
    <w:lvl w:ilvl="8" w:tplc="B9523730">
      <w:numFmt w:val="decimal"/>
      <w:lvlText w:val=""/>
      <w:lvlJc w:val="left"/>
    </w:lvl>
  </w:abstractNum>
  <w:abstractNum w:abstractNumId="39">
    <w:nsid w:val="00006E5D"/>
    <w:multiLevelType w:val="hybridMultilevel"/>
    <w:tmpl w:val="1D407CCA"/>
    <w:lvl w:ilvl="0" w:tplc="B44C63F4">
      <w:start w:val="2"/>
      <w:numFmt w:val="decimal"/>
      <w:lvlText w:val="%1."/>
      <w:lvlJc w:val="left"/>
    </w:lvl>
    <w:lvl w:ilvl="1" w:tplc="F78EB266">
      <w:numFmt w:val="decimal"/>
      <w:lvlText w:val=""/>
      <w:lvlJc w:val="left"/>
    </w:lvl>
    <w:lvl w:ilvl="2" w:tplc="769A5EEA">
      <w:numFmt w:val="decimal"/>
      <w:lvlText w:val=""/>
      <w:lvlJc w:val="left"/>
    </w:lvl>
    <w:lvl w:ilvl="3" w:tplc="9A22B81E">
      <w:numFmt w:val="decimal"/>
      <w:lvlText w:val=""/>
      <w:lvlJc w:val="left"/>
    </w:lvl>
    <w:lvl w:ilvl="4" w:tplc="C74A1336">
      <w:numFmt w:val="decimal"/>
      <w:lvlText w:val=""/>
      <w:lvlJc w:val="left"/>
    </w:lvl>
    <w:lvl w:ilvl="5" w:tplc="69A2C26E">
      <w:numFmt w:val="decimal"/>
      <w:lvlText w:val=""/>
      <w:lvlJc w:val="left"/>
    </w:lvl>
    <w:lvl w:ilvl="6" w:tplc="762AA134">
      <w:numFmt w:val="decimal"/>
      <w:lvlText w:val=""/>
      <w:lvlJc w:val="left"/>
    </w:lvl>
    <w:lvl w:ilvl="7" w:tplc="CFC44B78">
      <w:numFmt w:val="decimal"/>
      <w:lvlText w:val=""/>
      <w:lvlJc w:val="left"/>
    </w:lvl>
    <w:lvl w:ilvl="8" w:tplc="90DAA698">
      <w:numFmt w:val="decimal"/>
      <w:lvlText w:val=""/>
      <w:lvlJc w:val="left"/>
    </w:lvl>
  </w:abstractNum>
  <w:abstractNum w:abstractNumId="40">
    <w:nsid w:val="0000759A"/>
    <w:multiLevelType w:val="hybridMultilevel"/>
    <w:tmpl w:val="322C4FBA"/>
    <w:lvl w:ilvl="0" w:tplc="16D693A2">
      <w:start w:val="1"/>
      <w:numFmt w:val="bullet"/>
      <w:lvlText w:val="-"/>
      <w:lvlJc w:val="left"/>
    </w:lvl>
    <w:lvl w:ilvl="1" w:tplc="1FC6576A">
      <w:numFmt w:val="decimal"/>
      <w:lvlText w:val=""/>
      <w:lvlJc w:val="left"/>
    </w:lvl>
    <w:lvl w:ilvl="2" w:tplc="EFB2113C">
      <w:numFmt w:val="decimal"/>
      <w:lvlText w:val=""/>
      <w:lvlJc w:val="left"/>
    </w:lvl>
    <w:lvl w:ilvl="3" w:tplc="A7E0A74C">
      <w:numFmt w:val="decimal"/>
      <w:lvlText w:val=""/>
      <w:lvlJc w:val="left"/>
    </w:lvl>
    <w:lvl w:ilvl="4" w:tplc="A5262E60">
      <w:numFmt w:val="decimal"/>
      <w:lvlText w:val=""/>
      <w:lvlJc w:val="left"/>
    </w:lvl>
    <w:lvl w:ilvl="5" w:tplc="6276B1A8">
      <w:numFmt w:val="decimal"/>
      <w:lvlText w:val=""/>
      <w:lvlJc w:val="left"/>
    </w:lvl>
    <w:lvl w:ilvl="6" w:tplc="F09655FC">
      <w:numFmt w:val="decimal"/>
      <w:lvlText w:val=""/>
      <w:lvlJc w:val="left"/>
    </w:lvl>
    <w:lvl w:ilvl="7" w:tplc="3B5CBBBE">
      <w:numFmt w:val="decimal"/>
      <w:lvlText w:val=""/>
      <w:lvlJc w:val="left"/>
    </w:lvl>
    <w:lvl w:ilvl="8" w:tplc="004CD670">
      <w:numFmt w:val="decimal"/>
      <w:lvlText w:val=""/>
      <w:lvlJc w:val="left"/>
    </w:lvl>
  </w:abstractNum>
  <w:abstractNum w:abstractNumId="41">
    <w:nsid w:val="0000797D"/>
    <w:multiLevelType w:val="hybridMultilevel"/>
    <w:tmpl w:val="8A8212DE"/>
    <w:lvl w:ilvl="0" w:tplc="50FC5698">
      <w:start w:val="1"/>
      <w:numFmt w:val="bullet"/>
      <w:lvlText w:val="В"/>
      <w:lvlJc w:val="left"/>
    </w:lvl>
    <w:lvl w:ilvl="1" w:tplc="57ACE5FE">
      <w:start w:val="10"/>
      <w:numFmt w:val="decimal"/>
      <w:lvlText w:val="%2."/>
      <w:lvlJc w:val="left"/>
    </w:lvl>
    <w:lvl w:ilvl="2" w:tplc="FAB4837C">
      <w:numFmt w:val="decimal"/>
      <w:lvlText w:val=""/>
      <w:lvlJc w:val="left"/>
    </w:lvl>
    <w:lvl w:ilvl="3" w:tplc="AB9CF8DA">
      <w:numFmt w:val="decimal"/>
      <w:lvlText w:val=""/>
      <w:lvlJc w:val="left"/>
    </w:lvl>
    <w:lvl w:ilvl="4" w:tplc="84E83760">
      <w:numFmt w:val="decimal"/>
      <w:lvlText w:val=""/>
      <w:lvlJc w:val="left"/>
    </w:lvl>
    <w:lvl w:ilvl="5" w:tplc="B554F81E">
      <w:numFmt w:val="decimal"/>
      <w:lvlText w:val=""/>
      <w:lvlJc w:val="left"/>
    </w:lvl>
    <w:lvl w:ilvl="6" w:tplc="1EF02694">
      <w:numFmt w:val="decimal"/>
      <w:lvlText w:val=""/>
      <w:lvlJc w:val="left"/>
    </w:lvl>
    <w:lvl w:ilvl="7" w:tplc="706419F6">
      <w:numFmt w:val="decimal"/>
      <w:lvlText w:val=""/>
      <w:lvlJc w:val="left"/>
    </w:lvl>
    <w:lvl w:ilvl="8" w:tplc="6988E4BE">
      <w:numFmt w:val="decimal"/>
      <w:lvlText w:val=""/>
      <w:lvlJc w:val="left"/>
    </w:lvl>
  </w:abstractNum>
  <w:abstractNum w:abstractNumId="42">
    <w:nsid w:val="00007F96"/>
    <w:multiLevelType w:val="hybridMultilevel"/>
    <w:tmpl w:val="BF9E92C2"/>
    <w:lvl w:ilvl="0" w:tplc="A9F6F1D0">
      <w:start w:val="1"/>
      <w:numFmt w:val="bullet"/>
      <w:lvlText w:val="•"/>
      <w:lvlJc w:val="left"/>
    </w:lvl>
    <w:lvl w:ilvl="1" w:tplc="4502C4A2">
      <w:numFmt w:val="decimal"/>
      <w:lvlText w:val=""/>
      <w:lvlJc w:val="left"/>
    </w:lvl>
    <w:lvl w:ilvl="2" w:tplc="02A82EF0">
      <w:numFmt w:val="decimal"/>
      <w:lvlText w:val=""/>
      <w:lvlJc w:val="left"/>
    </w:lvl>
    <w:lvl w:ilvl="3" w:tplc="39D87950">
      <w:numFmt w:val="decimal"/>
      <w:lvlText w:val=""/>
      <w:lvlJc w:val="left"/>
    </w:lvl>
    <w:lvl w:ilvl="4" w:tplc="941207FA">
      <w:numFmt w:val="decimal"/>
      <w:lvlText w:val=""/>
      <w:lvlJc w:val="left"/>
    </w:lvl>
    <w:lvl w:ilvl="5" w:tplc="3BA0B5B8">
      <w:numFmt w:val="decimal"/>
      <w:lvlText w:val=""/>
      <w:lvlJc w:val="left"/>
    </w:lvl>
    <w:lvl w:ilvl="6" w:tplc="FBDEF91C">
      <w:numFmt w:val="decimal"/>
      <w:lvlText w:val=""/>
      <w:lvlJc w:val="left"/>
    </w:lvl>
    <w:lvl w:ilvl="7" w:tplc="5914DA54">
      <w:numFmt w:val="decimal"/>
      <w:lvlText w:val=""/>
      <w:lvlJc w:val="left"/>
    </w:lvl>
    <w:lvl w:ilvl="8" w:tplc="48C40106">
      <w:numFmt w:val="decimal"/>
      <w:lvlText w:val=""/>
      <w:lvlJc w:val="left"/>
    </w:lvl>
  </w:abstractNum>
  <w:abstractNum w:abstractNumId="43">
    <w:nsid w:val="00007FF5"/>
    <w:multiLevelType w:val="hybridMultilevel"/>
    <w:tmpl w:val="B6266AE0"/>
    <w:lvl w:ilvl="0" w:tplc="8202261E">
      <w:start w:val="1"/>
      <w:numFmt w:val="bullet"/>
      <w:lvlText w:val="•"/>
      <w:lvlJc w:val="left"/>
    </w:lvl>
    <w:lvl w:ilvl="1" w:tplc="91BEA27E">
      <w:numFmt w:val="decimal"/>
      <w:lvlText w:val=""/>
      <w:lvlJc w:val="left"/>
    </w:lvl>
    <w:lvl w:ilvl="2" w:tplc="447A4C7E">
      <w:numFmt w:val="decimal"/>
      <w:lvlText w:val=""/>
      <w:lvlJc w:val="left"/>
    </w:lvl>
    <w:lvl w:ilvl="3" w:tplc="F36072BA">
      <w:numFmt w:val="decimal"/>
      <w:lvlText w:val=""/>
      <w:lvlJc w:val="left"/>
    </w:lvl>
    <w:lvl w:ilvl="4" w:tplc="C660D7AA">
      <w:numFmt w:val="decimal"/>
      <w:lvlText w:val=""/>
      <w:lvlJc w:val="left"/>
    </w:lvl>
    <w:lvl w:ilvl="5" w:tplc="41024636">
      <w:numFmt w:val="decimal"/>
      <w:lvlText w:val=""/>
      <w:lvlJc w:val="left"/>
    </w:lvl>
    <w:lvl w:ilvl="6" w:tplc="1D56E3B0">
      <w:numFmt w:val="decimal"/>
      <w:lvlText w:val=""/>
      <w:lvlJc w:val="left"/>
    </w:lvl>
    <w:lvl w:ilvl="7" w:tplc="8FF08F04">
      <w:numFmt w:val="decimal"/>
      <w:lvlText w:val=""/>
      <w:lvlJc w:val="left"/>
    </w:lvl>
    <w:lvl w:ilvl="8" w:tplc="F7F29EE4">
      <w:numFmt w:val="decimal"/>
      <w:lvlText w:val=""/>
      <w:lvlJc w:val="left"/>
    </w:lvl>
  </w:abstractNum>
  <w:num w:numId="1">
    <w:abstractNumId w:val="20"/>
  </w:num>
  <w:num w:numId="2">
    <w:abstractNumId w:val="9"/>
  </w:num>
  <w:num w:numId="3">
    <w:abstractNumId w:val="39"/>
  </w:num>
  <w:num w:numId="4">
    <w:abstractNumId w:val="7"/>
  </w:num>
  <w:num w:numId="5">
    <w:abstractNumId w:val="34"/>
  </w:num>
  <w:num w:numId="6">
    <w:abstractNumId w:val="38"/>
  </w:num>
  <w:num w:numId="7">
    <w:abstractNumId w:val="42"/>
  </w:num>
  <w:num w:numId="8">
    <w:abstractNumId w:val="43"/>
  </w:num>
  <w:num w:numId="9">
    <w:abstractNumId w:val="27"/>
  </w:num>
  <w:num w:numId="10">
    <w:abstractNumId w:val="17"/>
  </w:num>
  <w:num w:numId="11">
    <w:abstractNumId w:val="10"/>
  </w:num>
  <w:num w:numId="12">
    <w:abstractNumId w:val="13"/>
  </w:num>
  <w:num w:numId="13">
    <w:abstractNumId w:val="37"/>
  </w:num>
  <w:num w:numId="14">
    <w:abstractNumId w:val="1"/>
  </w:num>
  <w:num w:numId="15">
    <w:abstractNumId w:val="15"/>
  </w:num>
  <w:num w:numId="16">
    <w:abstractNumId w:val="3"/>
  </w:num>
  <w:num w:numId="17">
    <w:abstractNumId w:val="28"/>
  </w:num>
  <w:num w:numId="18">
    <w:abstractNumId w:val="2"/>
  </w:num>
  <w:num w:numId="19">
    <w:abstractNumId w:val="0"/>
  </w:num>
  <w:num w:numId="20">
    <w:abstractNumId w:val="40"/>
  </w:num>
  <w:num w:numId="21">
    <w:abstractNumId w:val="12"/>
  </w:num>
  <w:num w:numId="22">
    <w:abstractNumId w:val="11"/>
  </w:num>
  <w:num w:numId="23">
    <w:abstractNumId w:val="24"/>
  </w:num>
  <w:num w:numId="24">
    <w:abstractNumId w:val="29"/>
  </w:num>
  <w:num w:numId="25">
    <w:abstractNumId w:val="36"/>
  </w:num>
  <w:num w:numId="26">
    <w:abstractNumId w:val="30"/>
  </w:num>
  <w:num w:numId="27">
    <w:abstractNumId w:val="22"/>
  </w:num>
  <w:num w:numId="28">
    <w:abstractNumId w:val="6"/>
  </w:num>
  <w:num w:numId="29">
    <w:abstractNumId w:val="32"/>
  </w:num>
  <w:num w:numId="30">
    <w:abstractNumId w:val="21"/>
  </w:num>
  <w:num w:numId="31">
    <w:abstractNumId w:val="19"/>
  </w:num>
  <w:num w:numId="32">
    <w:abstractNumId w:val="41"/>
  </w:num>
  <w:num w:numId="33">
    <w:abstractNumId w:val="33"/>
  </w:num>
  <w:num w:numId="34">
    <w:abstractNumId w:val="4"/>
  </w:num>
  <w:num w:numId="35">
    <w:abstractNumId w:val="25"/>
  </w:num>
  <w:num w:numId="36">
    <w:abstractNumId w:val="16"/>
  </w:num>
  <w:num w:numId="37">
    <w:abstractNumId w:val="31"/>
  </w:num>
  <w:num w:numId="38">
    <w:abstractNumId w:val="26"/>
  </w:num>
  <w:num w:numId="39">
    <w:abstractNumId w:val="23"/>
  </w:num>
  <w:num w:numId="40">
    <w:abstractNumId w:val="14"/>
  </w:num>
  <w:num w:numId="41">
    <w:abstractNumId w:val="5"/>
  </w:num>
  <w:num w:numId="42">
    <w:abstractNumId w:val="8"/>
  </w:num>
  <w:num w:numId="43">
    <w:abstractNumId w:val="18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F9"/>
    <w:rsid w:val="006F24F9"/>
    <w:rsid w:val="00C4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32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32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7856</Words>
  <Characters>44781</Characters>
  <Application>Microsoft Office Word</Application>
  <DocSecurity>4</DocSecurity>
  <Lines>373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2020-04-17T17:48:00Z</dcterms:created>
  <dcterms:modified xsi:type="dcterms:W3CDTF">2020-04-17T17:48:00Z</dcterms:modified>
</cp:coreProperties>
</file>