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8C6" w:rsidRPr="000A08C6" w:rsidRDefault="000A08C6" w:rsidP="000A08C6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:lang w:eastAsia="ru-RU"/>
        </w:rPr>
      </w:pPr>
      <w:r w:rsidRPr="000A08C6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shd w:val="clear" w:color="auto" w:fill="FFFFFF"/>
          <w:lang w:eastAsia="ru-RU"/>
        </w:rPr>
        <w:t xml:space="preserve">Уважаемые </w:t>
      </w:r>
      <w:r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shd w:val="clear" w:color="auto" w:fill="FFFFFF"/>
          <w:lang w:eastAsia="ru-RU"/>
        </w:rPr>
        <w:t>родители</w:t>
      </w:r>
      <w:r w:rsidRPr="000A08C6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shd w:val="clear" w:color="auto" w:fill="FFFFFF"/>
          <w:lang w:eastAsia="ru-RU"/>
        </w:rPr>
        <w:t>!</w:t>
      </w:r>
    </w:p>
    <w:p w:rsidR="000A08C6" w:rsidRDefault="000A08C6" w:rsidP="000A08C6">
      <w:pPr>
        <w:pStyle w:val="a3"/>
        <w:shd w:val="clear" w:color="auto" w:fill="FFFFFF"/>
        <w:ind w:firstLine="708"/>
        <w:jc w:val="both"/>
        <w:rPr>
          <w:rFonts w:ascii="Arial" w:hAnsi="Arial" w:cs="Arial"/>
          <w:color w:val="222222"/>
        </w:rPr>
      </w:pPr>
      <w:r>
        <w:rPr>
          <w:color w:val="222222"/>
          <w:sz w:val="28"/>
          <w:szCs w:val="28"/>
        </w:rPr>
        <w:t>С 2010 года в Республике Татарстан функционирует детский телефон доверия с единым общероссийским номером 8-800-2000-122 (далее – детский телефон доверия). Постановлением Кабинета Министров Республики Татарстан</w:t>
      </w:r>
      <w:r>
        <w:rPr>
          <w:color w:val="222222"/>
          <w:sz w:val="28"/>
          <w:szCs w:val="28"/>
        </w:rPr>
        <w:br/>
        <w:t>от 19.11.2019 №1051 «Об обеспечении деятельности детского телефона доверия</w:t>
      </w:r>
      <w:r>
        <w:rPr>
          <w:color w:val="222222"/>
          <w:sz w:val="28"/>
          <w:szCs w:val="28"/>
        </w:rPr>
        <w:br/>
        <w:t>в Республике Татарстан с единым общероссийским номером» полномочия по деятельности детского телефона доверия возложены на Министерство по делам молодежи Республики Татарстан.</w:t>
      </w:r>
    </w:p>
    <w:p w:rsidR="000A08C6" w:rsidRDefault="000A08C6" w:rsidP="000A08C6">
      <w:pPr>
        <w:pStyle w:val="a3"/>
        <w:shd w:val="clear" w:color="auto" w:fill="FFFFFF"/>
        <w:ind w:firstLine="708"/>
        <w:jc w:val="both"/>
        <w:rPr>
          <w:rFonts w:ascii="Arial" w:hAnsi="Arial" w:cs="Arial"/>
          <w:color w:val="222222"/>
        </w:rPr>
      </w:pPr>
      <w:r>
        <w:rPr>
          <w:color w:val="222222"/>
          <w:sz w:val="28"/>
          <w:szCs w:val="28"/>
        </w:rPr>
        <w:t xml:space="preserve">В 2020 году </w:t>
      </w:r>
      <w:bookmarkStart w:id="0" w:name="_GoBack"/>
      <w:r>
        <w:rPr>
          <w:color w:val="222222"/>
          <w:sz w:val="28"/>
          <w:szCs w:val="28"/>
        </w:rPr>
        <w:t xml:space="preserve">детский телефон доверия в Республике Татарстан </w:t>
      </w:r>
      <w:bookmarkEnd w:id="0"/>
      <w:r>
        <w:rPr>
          <w:color w:val="222222"/>
          <w:sz w:val="28"/>
          <w:szCs w:val="28"/>
        </w:rPr>
        <w:t xml:space="preserve">признан победителем в номинации «Мастер доверия» XI Всероссийского Форума «Вместе – ради детей! Ключевые программы партнерства» и награжден дипломом профессионального признания лучших социальных практик помощи детям и семьям с детьми Фонда поддержки детей, находящихся в трудной жизненной ситуации, </w:t>
      </w:r>
      <w:proofErr w:type="spellStart"/>
      <w:r>
        <w:rPr>
          <w:color w:val="222222"/>
          <w:sz w:val="28"/>
          <w:szCs w:val="28"/>
        </w:rPr>
        <w:t>г</w:t>
      </w:r>
      <w:proofErr w:type="gramStart"/>
      <w:r>
        <w:rPr>
          <w:color w:val="222222"/>
          <w:sz w:val="28"/>
          <w:szCs w:val="28"/>
        </w:rPr>
        <w:t>.М</w:t>
      </w:r>
      <w:proofErr w:type="gramEnd"/>
      <w:r>
        <w:rPr>
          <w:color w:val="222222"/>
          <w:sz w:val="28"/>
          <w:szCs w:val="28"/>
        </w:rPr>
        <w:t>осква</w:t>
      </w:r>
      <w:proofErr w:type="spellEnd"/>
      <w:r>
        <w:rPr>
          <w:color w:val="222222"/>
          <w:sz w:val="28"/>
          <w:szCs w:val="28"/>
        </w:rPr>
        <w:t xml:space="preserve"> (далее – Фонд).</w:t>
      </w:r>
    </w:p>
    <w:p w:rsidR="000A08C6" w:rsidRDefault="000A08C6" w:rsidP="000A08C6">
      <w:pPr>
        <w:pStyle w:val="a3"/>
        <w:shd w:val="clear" w:color="auto" w:fill="FFFFFF"/>
        <w:ind w:firstLine="708"/>
        <w:jc w:val="both"/>
        <w:rPr>
          <w:rFonts w:ascii="Arial" w:hAnsi="Arial" w:cs="Arial"/>
          <w:color w:val="222222"/>
        </w:rPr>
      </w:pPr>
      <w:r>
        <w:rPr>
          <w:color w:val="222222"/>
          <w:sz w:val="28"/>
          <w:szCs w:val="28"/>
        </w:rPr>
        <w:t>Востребованность квалифицированной доступной психологической помощи по телефону отмечают и жители Татарстана – в 2020 году количество звонков, поступивших на детский телефон доверия, увеличилось на 14% в сравнении</w:t>
      </w:r>
      <w:r>
        <w:rPr>
          <w:color w:val="222222"/>
          <w:sz w:val="28"/>
          <w:szCs w:val="28"/>
        </w:rPr>
        <w:br/>
        <w:t>с 2019 годом.</w:t>
      </w:r>
    </w:p>
    <w:p w:rsidR="000A08C6" w:rsidRDefault="000A08C6" w:rsidP="000A08C6">
      <w:pPr>
        <w:pStyle w:val="a3"/>
        <w:shd w:val="clear" w:color="auto" w:fill="FFFFFF"/>
        <w:ind w:firstLine="708"/>
        <w:jc w:val="both"/>
        <w:rPr>
          <w:rFonts w:ascii="Arial" w:hAnsi="Arial" w:cs="Arial"/>
          <w:color w:val="222222"/>
        </w:rPr>
      </w:pPr>
      <w:r>
        <w:rPr>
          <w:color w:val="222222"/>
          <w:sz w:val="28"/>
          <w:szCs w:val="28"/>
        </w:rPr>
        <w:t>Увеличению количества обращений способствовала организация Республиканской рекламно-информационной кампании, направленной на популяризацию детского телефона доверия. Благодаря нашей с Вами совместной работе в 2020 году проведено более 790 мероприятий, в том числе в онлайн-формате (</w:t>
      </w:r>
      <w:proofErr w:type="spellStart"/>
      <w:r>
        <w:rPr>
          <w:color w:val="222222"/>
          <w:sz w:val="28"/>
          <w:szCs w:val="28"/>
        </w:rPr>
        <w:t>флешмобы</w:t>
      </w:r>
      <w:proofErr w:type="spellEnd"/>
      <w:r>
        <w:rPr>
          <w:color w:val="222222"/>
          <w:sz w:val="28"/>
          <w:szCs w:val="28"/>
        </w:rPr>
        <w:t xml:space="preserve">, </w:t>
      </w:r>
      <w:proofErr w:type="spellStart"/>
      <w:r>
        <w:rPr>
          <w:color w:val="222222"/>
          <w:sz w:val="28"/>
          <w:szCs w:val="28"/>
        </w:rPr>
        <w:t>челленджи</w:t>
      </w:r>
      <w:proofErr w:type="spellEnd"/>
      <w:r>
        <w:rPr>
          <w:color w:val="222222"/>
          <w:sz w:val="28"/>
          <w:szCs w:val="28"/>
        </w:rPr>
        <w:t xml:space="preserve">, беседы, интерактивные занятия, городские и районные акции с раздачей буклетов, визиток, </w:t>
      </w:r>
      <w:proofErr w:type="spellStart"/>
      <w:r>
        <w:rPr>
          <w:color w:val="222222"/>
          <w:sz w:val="28"/>
          <w:szCs w:val="28"/>
        </w:rPr>
        <w:t>флаеров</w:t>
      </w:r>
      <w:proofErr w:type="spellEnd"/>
      <w:r>
        <w:rPr>
          <w:color w:val="222222"/>
          <w:sz w:val="28"/>
          <w:szCs w:val="28"/>
        </w:rPr>
        <w:t xml:space="preserve"> с номером детского телефона доверия и др.) с охватом более 344 000 человек.</w:t>
      </w:r>
    </w:p>
    <w:p w:rsidR="000A08C6" w:rsidRPr="000A08C6" w:rsidRDefault="000A08C6" w:rsidP="000A08C6">
      <w:pPr>
        <w:pStyle w:val="a3"/>
        <w:shd w:val="clear" w:color="auto" w:fill="FFFFFF"/>
        <w:ind w:firstLine="709"/>
        <w:jc w:val="both"/>
        <w:rPr>
          <w:color w:val="222222"/>
        </w:rPr>
      </w:pPr>
      <w:proofErr w:type="gramStart"/>
      <w:r w:rsidRPr="000A08C6">
        <w:rPr>
          <w:color w:val="000000"/>
          <w:sz w:val="28"/>
          <w:szCs w:val="28"/>
        </w:rPr>
        <w:t>Дополнительно сообщаем, что записи трансляций ток-шоу «Голос доверия» и «Семья вверх тормашками», проведенных Фондом в рамках 10-летия детского телефона доверия, доступны на сайте </w:t>
      </w:r>
      <w:hyperlink r:id="rId5" w:tgtFrame="_blank" w:history="1">
        <w:r w:rsidRPr="000A08C6">
          <w:rPr>
            <w:rStyle w:val="a4"/>
            <w:sz w:val="28"/>
            <w:szCs w:val="28"/>
          </w:rPr>
          <w:t>https://telefon-doveria.ru/</w:t>
        </w:r>
      </w:hyperlink>
      <w:r w:rsidRPr="000A08C6">
        <w:rPr>
          <w:color w:val="000000"/>
          <w:sz w:val="28"/>
          <w:szCs w:val="28"/>
        </w:rPr>
        <w:t> и на </w:t>
      </w:r>
      <w:r w:rsidRPr="000A08C6">
        <w:rPr>
          <w:color w:val="000000"/>
          <w:sz w:val="28"/>
          <w:szCs w:val="28"/>
          <w:lang w:val="en-US"/>
        </w:rPr>
        <w:t>YouTube</w:t>
      </w:r>
      <w:r w:rsidRPr="000A08C6">
        <w:rPr>
          <w:color w:val="222222"/>
        </w:rPr>
        <w:t> </w:t>
      </w:r>
      <w:r w:rsidRPr="000A08C6">
        <w:rPr>
          <w:color w:val="000000"/>
          <w:sz w:val="28"/>
          <w:szCs w:val="28"/>
        </w:rPr>
        <w:t>канале </w:t>
      </w:r>
      <w:hyperlink r:id="rId6" w:tgtFrame="_blank" w:history="1">
        <w:r w:rsidRPr="000A08C6">
          <w:rPr>
            <w:rStyle w:val="a4"/>
            <w:sz w:val="28"/>
            <w:szCs w:val="28"/>
          </w:rPr>
          <w:t>https://www.youtube.com/channel/UCJ32UJtjzS3bijwz3iOxsvA</w:t>
        </w:r>
      </w:hyperlink>
      <w:r w:rsidRPr="000A08C6">
        <w:rPr>
          <w:color w:val="000000"/>
          <w:sz w:val="28"/>
          <w:szCs w:val="28"/>
        </w:rPr>
        <w:t>. Кроме того, в течение 2021 года вариант игры «В поисках Башни» доступен для самостоятельного прохождения в онлайн-формате по ссылке </w:t>
      </w:r>
      <w:hyperlink r:id="rId7" w:tgtFrame="_blank" w:history="1">
        <w:r w:rsidRPr="000A08C6">
          <w:rPr>
            <w:rStyle w:val="a4"/>
            <w:sz w:val="28"/>
            <w:szCs w:val="28"/>
          </w:rPr>
          <w:t>https://telefon-doveria.ru/vpoiskahbashni/</w:t>
        </w:r>
      </w:hyperlink>
      <w:r w:rsidRPr="000A08C6">
        <w:rPr>
          <w:color w:val="000000"/>
          <w:sz w:val="28"/>
          <w:szCs w:val="28"/>
        </w:rPr>
        <w:t>.</w:t>
      </w:r>
      <w:proofErr w:type="gramEnd"/>
    </w:p>
    <w:p w:rsidR="00C00C29" w:rsidRDefault="00C00C29"/>
    <w:sectPr w:rsidR="00C00C29" w:rsidSect="000A08C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8C6"/>
    <w:rsid w:val="000A08C6"/>
    <w:rsid w:val="00C00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A08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A08C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A08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A08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A08C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A08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8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elefon-doveria.ru/vpoiskahbashni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channel/UCJ32UJtjzS3bijwz3iOxsvA" TargetMode="External"/><Relationship Id="rId5" Type="http://schemas.openxmlformats.org/officeDocument/2006/relationships/hyperlink" Target="https://telefon-doveria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334</Words>
  <Characters>1907</Characters>
  <Application>Microsoft Office Word</Application>
  <DocSecurity>0</DocSecurity>
  <Lines>15</Lines>
  <Paragraphs>4</Paragraphs>
  <ScaleCrop>false</ScaleCrop>
  <Company/>
  <LinksUpToDate>false</LinksUpToDate>
  <CharactersWithSpaces>2237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2021-02-27T17:33:00Z</dcterms:created>
  <dcterms:modified xsi:type="dcterms:W3CDTF">2021-02-27T17:40:00Z</dcterms:modified>
</cp:coreProperties>
</file>