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DD" w:rsidRDefault="000A6FDD" w:rsidP="000A6FD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11.04</w:t>
      </w:r>
    </w:p>
    <w:p w:rsidR="000A6FDD" w:rsidRPr="001478EB" w:rsidRDefault="000A6FDD" w:rsidP="000A6F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78EB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 xml:space="preserve">Тема урока: </w:t>
      </w:r>
      <w:r w:rsidRPr="001478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Человек и общество. </w:t>
      </w:r>
      <w:r w:rsidRPr="001478EB">
        <w:rPr>
          <w:rFonts w:ascii="Times New Roman" w:hAnsi="Times New Roman" w:cs="Times New Roman"/>
          <w:b/>
          <w:sz w:val="28"/>
          <w:szCs w:val="28"/>
        </w:rPr>
        <w:t>Государственный бюджет.</w:t>
      </w:r>
    </w:p>
    <w:p w:rsidR="000A6FDD" w:rsidRPr="001478EB" w:rsidRDefault="000A6FDD" w:rsidP="000A6FDD">
      <w:pPr>
        <w:pStyle w:val="ParagraphStyle"/>
        <w:spacing w:after="24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8EB">
        <w:rPr>
          <w:rStyle w:val="a9"/>
          <w:rFonts w:ascii="Times New Roman" w:hAnsi="Times New Roman"/>
          <w:b/>
          <w:sz w:val="28"/>
          <w:szCs w:val="28"/>
        </w:rPr>
        <w:t xml:space="preserve">Цели для учащихся: </w:t>
      </w:r>
      <w:r w:rsidRPr="00147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познакомиться с понятиями «государственный бюджет», «налоги», «доходы и расходы бюджета»; развивать свой познавательный интерес, речь, логическое мышление; воспитывать в себе ответственного, законопослушного гражданина страны.      </w:t>
      </w:r>
    </w:p>
    <w:p w:rsidR="000A6FDD" w:rsidRPr="001478EB" w:rsidRDefault="000A6FDD" w:rsidP="000A6FD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478EB">
        <w:rPr>
          <w:rFonts w:ascii="Times New Roman" w:hAnsi="Times New Roman" w:cs="Times New Roman"/>
          <w:b/>
          <w:i/>
          <w:sz w:val="28"/>
          <w:szCs w:val="28"/>
        </w:rPr>
        <w:t>Учебник:</w:t>
      </w:r>
      <w:r w:rsidRPr="001478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78EB">
        <w:rPr>
          <w:rFonts w:ascii="Times New Roman" w:hAnsi="Times New Roman" w:cs="Times New Roman"/>
          <w:i/>
          <w:sz w:val="28"/>
          <w:szCs w:val="28"/>
        </w:rPr>
        <w:t>А.А.Плешаков</w:t>
      </w:r>
      <w:proofErr w:type="spellEnd"/>
      <w:r w:rsidRPr="001478EB">
        <w:rPr>
          <w:rFonts w:ascii="Times New Roman" w:hAnsi="Times New Roman" w:cs="Times New Roman"/>
          <w:i/>
          <w:sz w:val="28"/>
          <w:szCs w:val="28"/>
        </w:rPr>
        <w:t xml:space="preserve"> «Окружающий мир», стр.71-74</w:t>
      </w:r>
    </w:p>
    <w:p w:rsidR="000A6FDD" w:rsidRPr="001478EB" w:rsidRDefault="000A6FDD" w:rsidP="000A6FDD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8EB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0A6FDD" w:rsidRPr="001478EB" w:rsidRDefault="000A6FDD" w:rsidP="000A6FDD">
      <w:pPr>
        <w:spacing w:before="240" w:after="0" w:line="240" w:lineRule="auto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1478EB">
        <w:rPr>
          <w:rStyle w:val="a8"/>
          <w:rFonts w:ascii="Times New Roman" w:hAnsi="Times New Roman" w:cs="Times New Roman"/>
          <w:color w:val="auto"/>
          <w:sz w:val="28"/>
          <w:szCs w:val="28"/>
        </w:rPr>
        <w:t>-Здравствуйте ребята.</w:t>
      </w:r>
    </w:p>
    <w:p w:rsidR="000A6FDD" w:rsidRDefault="000A6FDD" w:rsidP="000A6FDD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Повторим тему «Семейный бюджет».  Выполните тест (будет отправлен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A6FDD" w:rsidRDefault="000A6FDD" w:rsidP="000A6FDD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478EB">
        <w:rPr>
          <w:rFonts w:ascii="Times New Roman" w:hAnsi="Times New Roman" w:cs="Times New Roman"/>
          <w:sz w:val="28"/>
          <w:szCs w:val="28"/>
        </w:rPr>
        <w:t xml:space="preserve">-Просмотрите </w:t>
      </w:r>
      <w:r>
        <w:rPr>
          <w:rFonts w:ascii="Times New Roman" w:hAnsi="Times New Roman" w:cs="Times New Roman"/>
          <w:sz w:val="28"/>
          <w:szCs w:val="28"/>
        </w:rPr>
        <w:t xml:space="preserve"> видео.</w:t>
      </w:r>
    </w:p>
    <w:p w:rsidR="000A6FDD" w:rsidRPr="001478EB" w:rsidRDefault="000A6FDD" w:rsidP="000A6FDD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478EB">
        <w:rPr>
          <w:rFonts w:ascii="Times New Roman" w:hAnsi="Times New Roman" w:cs="Times New Roman"/>
          <w:sz w:val="28"/>
          <w:szCs w:val="28"/>
        </w:rPr>
        <w:t>рочитайте  стр. 71-73.</w:t>
      </w:r>
    </w:p>
    <w:p w:rsidR="000A6FDD" w:rsidRPr="001478EB" w:rsidRDefault="000A6FDD" w:rsidP="000A6FDD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Д/з: Прочитать и выучить определения стр. 71-74, подготовиться к тесту</w:t>
      </w:r>
    </w:p>
    <w:p w:rsidR="000A6FDD" w:rsidRDefault="000A6FDD" w:rsidP="000A6FDD"/>
    <w:p w:rsidR="000A6FDD" w:rsidRDefault="000A6FDD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913DB8" w:rsidRDefault="00913DB8" w:rsidP="000A6FDD"/>
    <w:p w:rsidR="000A6FDD" w:rsidRDefault="000A6FDD" w:rsidP="000A6FD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11.04</w:t>
      </w:r>
    </w:p>
    <w:p w:rsidR="000A6FDD" w:rsidRDefault="000A6FDD" w:rsidP="000A6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DD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2A3DE6" w:rsidRPr="003D489B" w:rsidRDefault="002A3DE6" w:rsidP="002A3DE6">
      <w:pPr>
        <w:rPr>
          <w:rFonts w:ascii="Times New Roman" w:hAnsi="Times New Roman" w:cs="Times New Roman"/>
          <w:sz w:val="28"/>
          <w:szCs w:val="28"/>
        </w:rPr>
      </w:pPr>
      <w:r w:rsidRPr="003D489B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B18D9">
        <w:rPr>
          <w:rFonts w:ascii="Times New Roman" w:hAnsi="Times New Roman" w:cs="Times New Roman"/>
          <w:sz w:val="28"/>
          <w:szCs w:val="28"/>
        </w:rPr>
        <w:t>.</w:t>
      </w:r>
    </w:p>
    <w:p w:rsidR="002A3DE6" w:rsidRPr="000B18D9" w:rsidRDefault="002A3DE6" w:rsidP="00AA6DB7">
      <w:pPr>
        <w:jc w:val="both"/>
        <w:rPr>
          <w:rFonts w:ascii="Times New Roman" w:hAnsi="Times New Roman" w:cs="Times New Roman"/>
          <w:sz w:val="28"/>
          <w:szCs w:val="28"/>
        </w:rPr>
      </w:pPr>
      <w:r w:rsidRPr="003D489B">
        <w:rPr>
          <w:rFonts w:ascii="Times New Roman" w:hAnsi="Times New Roman" w:cs="Times New Roman"/>
          <w:sz w:val="28"/>
          <w:szCs w:val="28"/>
        </w:rPr>
        <w:t>Цели урока</w:t>
      </w:r>
      <w:r w:rsidRPr="000B18D9">
        <w:rPr>
          <w:rFonts w:ascii="Times New Roman" w:hAnsi="Times New Roman" w:cs="Times New Roman"/>
          <w:sz w:val="28"/>
          <w:szCs w:val="28"/>
        </w:rPr>
        <w:t>:  </w:t>
      </w:r>
      <w:r w:rsidRPr="00CD3B70">
        <w:rPr>
          <w:rFonts w:ascii="Times New Roman" w:hAnsi="Times New Roman" w:cs="Times New Roman"/>
          <w:sz w:val="28"/>
          <w:szCs w:val="28"/>
        </w:rPr>
        <w:t xml:space="preserve">Познакомить учащихся </w:t>
      </w:r>
      <w:r>
        <w:rPr>
          <w:rFonts w:ascii="Times New Roman" w:hAnsi="Times New Roman" w:cs="Times New Roman"/>
          <w:sz w:val="28"/>
          <w:szCs w:val="28"/>
        </w:rPr>
        <w:t xml:space="preserve">с нитяной графикой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изонитью</w:t>
      </w:r>
      <w:proofErr w:type="spellEnd"/>
      <w:r>
        <w:rPr>
          <w:rFonts w:ascii="Times New Roman" w:hAnsi="Times New Roman" w:cs="Times New Roman"/>
          <w:sz w:val="28"/>
          <w:szCs w:val="28"/>
        </w:rPr>
        <w:t>; о</w:t>
      </w:r>
      <w:r w:rsidRPr="00CD3B70">
        <w:rPr>
          <w:rFonts w:ascii="Times New Roman" w:hAnsi="Times New Roman" w:cs="Times New Roman"/>
          <w:sz w:val="28"/>
          <w:szCs w:val="28"/>
        </w:rPr>
        <w:t>знакомить и обеспечить усвоение знаний и умений при выполнении ру</w:t>
      </w:r>
      <w:r>
        <w:rPr>
          <w:rFonts w:ascii="Times New Roman" w:hAnsi="Times New Roman" w:cs="Times New Roman"/>
          <w:sz w:val="28"/>
          <w:szCs w:val="28"/>
        </w:rPr>
        <w:t xml:space="preserve">чных стежков и строчек; ознакомить с правилами техники безопасности. </w:t>
      </w:r>
    </w:p>
    <w:p w:rsidR="002A3DE6" w:rsidRPr="00CD3B70" w:rsidRDefault="002A3DE6" w:rsidP="00AA6DB7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B70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AA6DB7">
        <w:rPr>
          <w:rFonts w:ascii="Times New Roman" w:hAnsi="Times New Roman" w:cs="Times New Roman"/>
          <w:sz w:val="28"/>
          <w:szCs w:val="28"/>
        </w:rPr>
        <w:t>картон, нитки мули</w:t>
      </w:r>
      <w:r w:rsidRPr="00CD3B70">
        <w:rPr>
          <w:rFonts w:ascii="Times New Roman" w:hAnsi="Times New Roman" w:cs="Times New Roman"/>
          <w:sz w:val="28"/>
          <w:szCs w:val="28"/>
        </w:rPr>
        <w:t>не, игольницы с иглами, линейка, карандаш, циркуль.</w:t>
      </w:r>
    </w:p>
    <w:p w:rsidR="000A6FDD" w:rsidRDefault="00AA6DB7" w:rsidP="00AA6D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6DB7">
        <w:rPr>
          <w:rFonts w:ascii="Times New Roman" w:hAnsi="Times New Roman" w:cs="Times New Roman"/>
          <w:sz w:val="28"/>
          <w:szCs w:val="28"/>
        </w:rPr>
        <w:t xml:space="preserve">Мы познакомимся с новым для нас видом искусства – </w:t>
      </w:r>
      <w:proofErr w:type="spellStart"/>
      <w:r w:rsidRPr="00AA6DB7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AA6DB7">
        <w:rPr>
          <w:rFonts w:ascii="Times New Roman" w:hAnsi="Times New Roman" w:cs="Times New Roman"/>
          <w:sz w:val="28"/>
          <w:szCs w:val="28"/>
        </w:rPr>
        <w:t>.</w:t>
      </w:r>
    </w:p>
    <w:p w:rsidR="00913DB8" w:rsidRDefault="00913DB8" w:rsidP="00AA6D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17971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DB7" w:rsidRDefault="00AA6DB7" w:rsidP="00AA6D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5AA2">
        <w:rPr>
          <w:rFonts w:ascii="Times New Roman" w:hAnsi="Times New Roman" w:cs="Times New Roman"/>
          <w:sz w:val="28"/>
          <w:szCs w:val="28"/>
        </w:rPr>
        <w:t xml:space="preserve">Посмотрите видео. </w:t>
      </w:r>
    </w:p>
    <w:p w:rsidR="000D5AA2" w:rsidRDefault="00913DB8" w:rsidP="00AA6D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в</w:t>
      </w:r>
      <w:r w:rsidR="00052EE9">
        <w:rPr>
          <w:rFonts w:ascii="Times New Roman" w:hAnsi="Times New Roman" w:cs="Times New Roman"/>
          <w:sz w:val="28"/>
          <w:szCs w:val="28"/>
        </w:rPr>
        <w:t xml:space="preserve">ыполните работу и отправьте в </w:t>
      </w:r>
      <w:proofErr w:type="spellStart"/>
      <w:r w:rsidR="00052EE9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052EE9">
        <w:rPr>
          <w:rFonts w:ascii="Times New Roman" w:hAnsi="Times New Roman" w:cs="Times New Roman"/>
          <w:sz w:val="28"/>
          <w:szCs w:val="28"/>
        </w:rPr>
        <w:t>.</w:t>
      </w:r>
    </w:p>
    <w:p w:rsidR="00913DB8" w:rsidRDefault="00913DB8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DB8" w:rsidRDefault="00913DB8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AA6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Default="00EB6615" w:rsidP="00EB661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11.04</w:t>
      </w:r>
    </w:p>
    <w:p w:rsidR="00913DB8" w:rsidRPr="00EB6615" w:rsidRDefault="00913DB8" w:rsidP="00EB6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15">
        <w:rPr>
          <w:rFonts w:ascii="Times New Roman" w:hAnsi="Times New Roman" w:cs="Times New Roman"/>
          <w:b/>
          <w:sz w:val="28"/>
          <w:szCs w:val="28"/>
        </w:rPr>
        <w:t>Музыка.</w:t>
      </w:r>
    </w:p>
    <w:p w:rsidR="00913DB8" w:rsidRPr="00EB6615" w:rsidRDefault="00913DB8" w:rsidP="00EB661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615">
        <w:rPr>
          <w:rFonts w:ascii="Times New Roman" w:hAnsi="Times New Roman" w:cs="Times New Roman"/>
          <w:b/>
          <w:sz w:val="28"/>
          <w:szCs w:val="28"/>
        </w:rPr>
        <w:t>Тема:</w:t>
      </w:r>
      <w:r w:rsidRPr="00EB6615">
        <w:rPr>
          <w:rFonts w:ascii="Times New Roman" w:hAnsi="Times New Roman" w:cs="Times New Roman"/>
          <w:sz w:val="28"/>
          <w:szCs w:val="28"/>
        </w:rPr>
        <w:t xml:space="preserve"> Прослушивание оркестровых произведений, написанных в форме вариаций. Сюита «Пер </w:t>
      </w:r>
      <w:proofErr w:type="spellStart"/>
      <w:r w:rsidRPr="00EB6615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EB6615">
        <w:rPr>
          <w:rFonts w:ascii="Times New Roman" w:hAnsi="Times New Roman" w:cs="Times New Roman"/>
          <w:sz w:val="28"/>
          <w:szCs w:val="28"/>
        </w:rPr>
        <w:t xml:space="preserve">». Странствия Пера </w:t>
      </w:r>
      <w:proofErr w:type="spellStart"/>
      <w:r w:rsidRPr="00EB6615">
        <w:rPr>
          <w:rFonts w:ascii="Times New Roman" w:hAnsi="Times New Roman" w:cs="Times New Roman"/>
          <w:sz w:val="28"/>
          <w:szCs w:val="28"/>
        </w:rPr>
        <w:t>Гюнта</w:t>
      </w:r>
      <w:proofErr w:type="spellEnd"/>
      <w:r w:rsidRPr="00EB6615">
        <w:rPr>
          <w:rFonts w:ascii="Times New Roman" w:hAnsi="Times New Roman" w:cs="Times New Roman"/>
          <w:sz w:val="28"/>
          <w:szCs w:val="28"/>
        </w:rPr>
        <w:t>. Севера песня родная.</w:t>
      </w:r>
      <w:r w:rsidRPr="00EB6615">
        <w:rPr>
          <w:rFonts w:ascii="Times New Roman" w:hAnsi="Times New Roman" w:cs="Times New Roman"/>
          <w:sz w:val="28"/>
          <w:szCs w:val="28"/>
        </w:rPr>
        <w:br/>
      </w:r>
      <w:r w:rsidRPr="00EB661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урока:</w:t>
      </w:r>
      <w:r w:rsidRPr="00EB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у обучающихся знаний о том, какая музыка может звучать в концертном зале.</w:t>
      </w:r>
    </w:p>
    <w:p w:rsid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b/>
          <w:bCs/>
          <w:color w:val="000000"/>
          <w:sz w:val="28"/>
          <w:szCs w:val="28"/>
        </w:rPr>
        <w:t>Эдвард Григ</w:t>
      </w:r>
      <w:r w:rsidRPr="00EB6615">
        <w:rPr>
          <w:color w:val="000000"/>
          <w:sz w:val="28"/>
          <w:szCs w:val="28"/>
        </w:rPr>
        <w:t> – норвежский композитор. Кто-нибудь из вас знает, что за страна Норвегия, где она находится?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b/>
          <w:bCs/>
          <w:color w:val="000000"/>
          <w:sz w:val="28"/>
          <w:szCs w:val="28"/>
        </w:rPr>
        <w:t xml:space="preserve"> Норвегия</w:t>
      </w:r>
      <w:r w:rsidRPr="00EB6615">
        <w:rPr>
          <w:color w:val="000000"/>
          <w:sz w:val="28"/>
          <w:szCs w:val="28"/>
        </w:rPr>
        <w:t> – суровая северная страна, которая знаменита своими морскими заливами – </w:t>
      </w:r>
      <w:r w:rsidRPr="00EB6615">
        <w:rPr>
          <w:b/>
          <w:bCs/>
          <w:color w:val="000000"/>
          <w:sz w:val="28"/>
          <w:szCs w:val="28"/>
        </w:rPr>
        <w:t>фьордами</w:t>
      </w:r>
      <w:r w:rsidRPr="00EB6615">
        <w:rPr>
          <w:color w:val="000000"/>
          <w:sz w:val="28"/>
          <w:szCs w:val="28"/>
        </w:rPr>
        <w:t>, своей дивной природой.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color w:val="000000"/>
          <w:sz w:val="28"/>
          <w:szCs w:val="28"/>
        </w:rPr>
        <w:t xml:space="preserve">Одним из известнейших произведений Эдварда Грига считается симфоническая сюита «Пер </w:t>
      </w:r>
      <w:proofErr w:type="spellStart"/>
      <w:r w:rsidRPr="00EB6615">
        <w:rPr>
          <w:color w:val="000000"/>
          <w:sz w:val="28"/>
          <w:szCs w:val="28"/>
        </w:rPr>
        <w:t>Гюнт</w:t>
      </w:r>
      <w:proofErr w:type="spellEnd"/>
      <w:r w:rsidRPr="00EB6615">
        <w:rPr>
          <w:color w:val="000000"/>
          <w:sz w:val="28"/>
          <w:szCs w:val="28"/>
        </w:rPr>
        <w:t>» на драму Генриха Ибсена. Что такое драма?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b/>
          <w:bCs/>
          <w:color w:val="000000"/>
          <w:sz w:val="28"/>
          <w:szCs w:val="28"/>
        </w:rPr>
        <w:t>Драма</w:t>
      </w:r>
      <w:r w:rsidRPr="00EB6615">
        <w:rPr>
          <w:color w:val="000000"/>
          <w:sz w:val="28"/>
          <w:szCs w:val="28"/>
        </w:rPr>
        <w:t xml:space="preserve"> - литературное произведение с серьезным сюжетом для исполнения на сцене. 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color w:val="000000"/>
          <w:sz w:val="28"/>
          <w:szCs w:val="28"/>
        </w:rPr>
        <w:t>Пьеса рассказывает поучительную историю о юноше, который покинул родной дом в надежде разбогатеть и найти свое счастье.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color w:val="000000"/>
          <w:sz w:val="28"/>
          <w:szCs w:val="28"/>
        </w:rPr>
        <w:t>Герой пьесы, </w:t>
      </w:r>
      <w:r w:rsidRPr="00EB6615">
        <w:rPr>
          <w:b/>
          <w:bCs/>
          <w:color w:val="000000"/>
          <w:sz w:val="28"/>
          <w:szCs w:val="28"/>
        </w:rPr>
        <w:t xml:space="preserve">Пер </w:t>
      </w:r>
      <w:proofErr w:type="spellStart"/>
      <w:r w:rsidRPr="00EB6615">
        <w:rPr>
          <w:b/>
          <w:bCs/>
          <w:color w:val="000000"/>
          <w:sz w:val="28"/>
          <w:szCs w:val="28"/>
        </w:rPr>
        <w:t>Гюнт</w:t>
      </w:r>
      <w:proofErr w:type="spellEnd"/>
      <w:r w:rsidRPr="00EB6615">
        <w:rPr>
          <w:color w:val="000000"/>
          <w:sz w:val="28"/>
          <w:szCs w:val="28"/>
        </w:rPr>
        <w:t> - крестьянский парень из норвежской деревушки. Пер - фантазёр и мечтатель. Он придумывает сказки о своих воображаемых приключениях. Он хвастлив и самоуверен. Т.к. он из бедной семьи, то его главная мечта – это мечта о богатстве. Из музыки к спектаклю композитор составил сюиту, в которую вошли отдельные музыкальные картины. Первая музыкальная картина называется «Утреннее настроение». Она знакома вам с 1 класса. Давайте сядем так, чтобы вам было удобно, и послушаем ее.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b/>
          <w:bCs/>
          <w:color w:val="000000"/>
          <w:sz w:val="28"/>
          <w:szCs w:val="28"/>
        </w:rPr>
        <w:t>Слушание пьесы «Утро»</w:t>
      </w:r>
      <w:r w:rsidRPr="00EB6615">
        <w:rPr>
          <w:color w:val="000000"/>
          <w:sz w:val="28"/>
          <w:szCs w:val="28"/>
        </w:rPr>
        <w:t>.</w:t>
      </w:r>
      <w:r w:rsidRPr="00EB6615">
        <w:rPr>
          <w:b/>
          <w:bCs/>
          <w:color w:val="000000"/>
          <w:sz w:val="28"/>
          <w:szCs w:val="28"/>
        </w:rPr>
        <w:t> Анализ музыкального произведения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color w:val="000000"/>
          <w:sz w:val="28"/>
          <w:szCs w:val="28"/>
        </w:rPr>
        <w:t> Что хотел изобразить композитор в этой музыке? Какая была мелодия? Если бы вас попросили изобразить эту картину, то какие краски вы использовали (палитра цветов)?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color w:val="000000"/>
          <w:sz w:val="28"/>
          <w:szCs w:val="28"/>
        </w:rPr>
        <w:t>Композитор хотел изобразить утро, как просыпается солнце и вся природа.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color w:val="000000"/>
          <w:sz w:val="28"/>
          <w:szCs w:val="28"/>
        </w:rPr>
        <w:t>Пьеса с названием «В пещере горного короля» полна фантастической таинственности. Послушайте эту пьесу и сравните с пьесой «Утреннее настроение».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b/>
          <w:bCs/>
          <w:color w:val="000000"/>
          <w:sz w:val="28"/>
          <w:szCs w:val="28"/>
        </w:rPr>
        <w:t>Слушание «В пещере горного короля». Анализ музыкального произведения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b/>
          <w:bCs/>
          <w:color w:val="000000"/>
          <w:sz w:val="28"/>
          <w:szCs w:val="28"/>
        </w:rPr>
        <w:t>Информация о д/з</w:t>
      </w:r>
    </w:p>
    <w:p w:rsidR="00EB6615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B6615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Нарисовать р</w:t>
      </w:r>
      <w:r w:rsidRPr="00EB6615">
        <w:rPr>
          <w:color w:val="000000"/>
          <w:sz w:val="28"/>
          <w:szCs w:val="28"/>
        </w:rPr>
        <w:t>исунок к сюите.</w:t>
      </w:r>
    </w:p>
    <w:p w:rsidR="00052EE9" w:rsidRPr="00EB6615" w:rsidRDefault="00EB6615" w:rsidP="00EB6615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913DB8" w:rsidRPr="00EB6615">
        <w:rPr>
          <w:color w:val="000000"/>
          <w:sz w:val="28"/>
          <w:szCs w:val="28"/>
          <w:shd w:val="clear" w:color="auto" w:fill="FFFFFF"/>
        </w:rPr>
        <w:t>Повторить слова песни "9 мая"</w:t>
      </w:r>
    </w:p>
    <w:p w:rsidR="00EB6615" w:rsidRDefault="00EB6615" w:rsidP="00EB661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11.04</w:t>
      </w:r>
    </w:p>
    <w:p w:rsidR="00EB6615" w:rsidRPr="00EB6615" w:rsidRDefault="00EB6615" w:rsidP="00EB6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Pr="00EB6615">
        <w:rPr>
          <w:rFonts w:ascii="Times New Roman" w:hAnsi="Times New Roman" w:cs="Times New Roman"/>
          <w:b/>
          <w:sz w:val="28"/>
          <w:szCs w:val="28"/>
        </w:rPr>
        <w:t>.</w:t>
      </w:r>
    </w:p>
    <w:p w:rsidR="00EB6615" w:rsidRPr="00EB6615" w:rsidRDefault="00EB6615" w:rsidP="00EB6615">
      <w:pPr>
        <w:jc w:val="both"/>
        <w:rPr>
          <w:rFonts w:ascii="Times New Roman" w:hAnsi="Times New Roman" w:cs="Times New Roman"/>
          <w:sz w:val="28"/>
          <w:szCs w:val="28"/>
        </w:rPr>
      </w:pPr>
      <w:r w:rsidRPr="00EB6615">
        <w:rPr>
          <w:rFonts w:ascii="Times New Roman" w:hAnsi="Times New Roman" w:cs="Times New Roman"/>
          <w:b/>
          <w:sz w:val="28"/>
          <w:szCs w:val="28"/>
        </w:rPr>
        <w:t>Тема:</w:t>
      </w:r>
      <w:r w:rsidRPr="00EB6615">
        <w:rPr>
          <w:rFonts w:ascii="Times New Roman" w:hAnsi="Times New Roman" w:cs="Times New Roman"/>
          <w:sz w:val="28"/>
          <w:szCs w:val="28"/>
        </w:rPr>
        <w:t xml:space="preserve"> </w:t>
      </w:r>
      <w:r w:rsidRPr="00EB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Имитация поводящих упражнений: вхождение в воду. ОРУ на развитие выносливости. Название плавательных упражнений, способов плавания и предметов для обучения. Организационно-методические требования на уроках плавания</w:t>
      </w:r>
    </w:p>
    <w:p w:rsidR="00EB6615" w:rsidRPr="00EB6615" w:rsidRDefault="00EB6615" w:rsidP="00EB6615">
      <w:pPr>
        <w:spacing w:after="0" w:line="360" w:lineRule="auto"/>
        <w:ind w:left="-11"/>
        <w:jc w:val="both"/>
        <w:rPr>
          <w:rFonts w:ascii="Times New Roman" w:hAnsi="Times New Roman" w:cs="Times New Roman"/>
          <w:sz w:val="28"/>
          <w:szCs w:val="28"/>
        </w:rPr>
      </w:pPr>
    </w:p>
    <w:p w:rsidR="00EB6615" w:rsidRPr="00EB6615" w:rsidRDefault="00EB6615" w:rsidP="00EB66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615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EB6615" w:rsidRPr="00EB6615" w:rsidRDefault="00EB6615" w:rsidP="00EB66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15">
        <w:rPr>
          <w:rFonts w:ascii="Times New Roman" w:hAnsi="Times New Roman" w:cs="Times New Roman"/>
          <w:b/>
          <w:sz w:val="28"/>
          <w:szCs w:val="28"/>
        </w:rPr>
        <w:t>1.</w:t>
      </w:r>
      <w:r w:rsidRPr="00EB6615">
        <w:rPr>
          <w:rFonts w:ascii="Times New Roman" w:hAnsi="Times New Roman" w:cs="Times New Roman"/>
          <w:sz w:val="28"/>
          <w:szCs w:val="28"/>
        </w:rPr>
        <w:t xml:space="preserve"> Теоретический материал</w:t>
      </w:r>
    </w:p>
    <w:p w:rsidR="00EB6615" w:rsidRPr="00EB6615" w:rsidRDefault="00EB6615" w:rsidP="00EB661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615">
        <w:rPr>
          <w:rFonts w:ascii="Times New Roman" w:hAnsi="Times New Roman" w:cs="Times New Roman"/>
          <w:sz w:val="28"/>
          <w:szCs w:val="28"/>
        </w:rPr>
        <w:t xml:space="preserve"> </w:t>
      </w:r>
      <w:r w:rsidRPr="00EB6615">
        <w:rPr>
          <w:rFonts w:ascii="Times New Roman" w:hAnsi="Times New Roman" w:cs="Times New Roman"/>
          <w:i/>
          <w:sz w:val="28"/>
          <w:szCs w:val="28"/>
        </w:rPr>
        <w:t>Оздоровительное значение плавания.</w:t>
      </w:r>
    </w:p>
    <w:p w:rsidR="00EB6615" w:rsidRPr="00EB6615" w:rsidRDefault="00EB6615" w:rsidP="00EB66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15">
        <w:rPr>
          <w:rFonts w:ascii="Times New Roman" w:hAnsi="Times New Roman" w:cs="Times New Roman"/>
          <w:sz w:val="28"/>
          <w:szCs w:val="28"/>
        </w:rPr>
        <w:t>Плавание является прекрасным средством закаливания и повышения стойкости организма к воздействию низких температур, простудным заболеваниям и другим изменениям внешней среды. Вода обладает высокой теплопроводностью, чем и объясняется её сильное закаливающее воздействие.</w:t>
      </w:r>
    </w:p>
    <w:p w:rsidR="00EB6615" w:rsidRPr="00EB6615" w:rsidRDefault="00EB6615" w:rsidP="00EB661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B6615">
        <w:rPr>
          <w:rFonts w:ascii="Times New Roman" w:hAnsi="Times New Roman" w:cs="Times New Roman"/>
          <w:sz w:val="28"/>
          <w:szCs w:val="28"/>
        </w:rPr>
        <w:t xml:space="preserve"> </w:t>
      </w:r>
      <w:r w:rsidRPr="00EB6615">
        <w:rPr>
          <w:rFonts w:ascii="Times New Roman" w:hAnsi="Times New Roman" w:cs="Times New Roman"/>
          <w:i/>
          <w:sz w:val="28"/>
          <w:szCs w:val="28"/>
        </w:rPr>
        <w:t>Правила гигиены.</w:t>
      </w:r>
    </w:p>
    <w:p w:rsidR="00EB6615" w:rsidRPr="00EB6615" w:rsidRDefault="00EB6615" w:rsidP="00EB661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B6615">
        <w:rPr>
          <w:rFonts w:ascii="Times New Roman" w:hAnsi="Times New Roman" w:cs="Times New Roman"/>
          <w:sz w:val="28"/>
          <w:szCs w:val="28"/>
        </w:rPr>
        <w:t xml:space="preserve"> </w:t>
      </w:r>
      <w:r w:rsidRPr="00EB6615">
        <w:rPr>
          <w:rFonts w:ascii="Times New Roman" w:hAnsi="Times New Roman" w:cs="Times New Roman"/>
          <w:i/>
          <w:sz w:val="28"/>
          <w:szCs w:val="28"/>
        </w:rPr>
        <w:t>Техника безопасности на уроках по плаванию</w:t>
      </w:r>
    </w:p>
    <w:p w:rsidR="00EB6615" w:rsidRPr="00EB6615" w:rsidRDefault="00EB6615" w:rsidP="00EB66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6615">
        <w:rPr>
          <w:rFonts w:ascii="Times New Roman" w:hAnsi="Times New Roman" w:cs="Times New Roman"/>
          <w:b/>
          <w:sz w:val="28"/>
          <w:szCs w:val="28"/>
        </w:rPr>
        <w:t>2</w:t>
      </w:r>
      <w:r w:rsidRPr="00EB6615">
        <w:rPr>
          <w:rFonts w:ascii="Times New Roman" w:hAnsi="Times New Roman" w:cs="Times New Roman"/>
          <w:sz w:val="28"/>
          <w:szCs w:val="28"/>
        </w:rPr>
        <w:t xml:space="preserve">. Просмотр видео. </w:t>
      </w:r>
    </w:p>
    <w:p w:rsidR="00EB6615" w:rsidRPr="00EB6615" w:rsidRDefault="00EB6615" w:rsidP="00EB66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6615">
        <w:rPr>
          <w:rFonts w:ascii="Times New Roman" w:hAnsi="Times New Roman" w:cs="Times New Roman"/>
          <w:b/>
          <w:sz w:val="28"/>
          <w:szCs w:val="28"/>
        </w:rPr>
        <w:t>3</w:t>
      </w:r>
      <w:r w:rsidRPr="00EB6615">
        <w:rPr>
          <w:rFonts w:ascii="Times New Roman" w:hAnsi="Times New Roman" w:cs="Times New Roman"/>
          <w:sz w:val="28"/>
          <w:szCs w:val="28"/>
        </w:rPr>
        <w:t>. Выполнение  упражнений, имитация входа в воду.</w:t>
      </w:r>
    </w:p>
    <w:p w:rsidR="00EB6615" w:rsidRPr="00EB6615" w:rsidRDefault="00EB6615" w:rsidP="00EB66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6615">
        <w:rPr>
          <w:rFonts w:ascii="Times New Roman" w:hAnsi="Times New Roman" w:cs="Times New Roman"/>
          <w:b/>
          <w:sz w:val="28"/>
          <w:szCs w:val="28"/>
        </w:rPr>
        <w:t>4.</w:t>
      </w:r>
      <w:r w:rsidRPr="00EB6615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EB6615" w:rsidRPr="00A94E02" w:rsidRDefault="00EB6615" w:rsidP="00EB66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E02">
        <w:rPr>
          <w:rFonts w:ascii="Times New Roman" w:hAnsi="Times New Roman" w:cs="Times New Roman"/>
          <w:sz w:val="24"/>
          <w:szCs w:val="24"/>
        </w:rPr>
        <w:t>Выполнить рисунок по теме</w:t>
      </w:r>
      <w:r>
        <w:rPr>
          <w:rFonts w:ascii="Times New Roman" w:hAnsi="Times New Roman" w:cs="Times New Roman"/>
          <w:sz w:val="24"/>
          <w:szCs w:val="24"/>
        </w:rPr>
        <w:t xml:space="preserve"> и отправить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EB6615" w:rsidRPr="00A94E02" w:rsidRDefault="00EB6615" w:rsidP="00EB66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6615" w:rsidRDefault="00EB6615" w:rsidP="00EB6615"/>
    <w:p w:rsidR="00EB6615" w:rsidRPr="00D96D4C" w:rsidRDefault="00EB6615" w:rsidP="00EB6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DB8" w:rsidRPr="00EB6615" w:rsidRDefault="00913DB8" w:rsidP="00EB6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DB8" w:rsidRPr="00EB6615" w:rsidRDefault="00913DB8" w:rsidP="00EB6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EE9" w:rsidRPr="00EB6615" w:rsidRDefault="00052EE9" w:rsidP="00EB6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EE9" w:rsidRPr="00EB6615" w:rsidRDefault="00052EE9" w:rsidP="00EB6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AA2" w:rsidRPr="00EB6615" w:rsidRDefault="000D5AA2" w:rsidP="00EB66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D5AA2" w:rsidRPr="00EB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438C6"/>
    <w:multiLevelType w:val="multilevel"/>
    <w:tmpl w:val="8B0C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A0"/>
    <w:rsid w:val="00052EE9"/>
    <w:rsid w:val="000A6FDD"/>
    <w:rsid w:val="000D5AA2"/>
    <w:rsid w:val="00151121"/>
    <w:rsid w:val="00203FA0"/>
    <w:rsid w:val="002A3DE6"/>
    <w:rsid w:val="002E2952"/>
    <w:rsid w:val="00913DB8"/>
    <w:rsid w:val="00AA6DB7"/>
    <w:rsid w:val="00C30F34"/>
    <w:rsid w:val="00EB6615"/>
    <w:rsid w:val="00EF0F0F"/>
    <w:rsid w:val="00F3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121"/>
    <w:rPr>
      <w:color w:val="0000FF" w:themeColor="hyperlink"/>
      <w:u w:val="single"/>
    </w:rPr>
  </w:style>
  <w:style w:type="paragraph" w:styleId="a4">
    <w:name w:val="No Spacing"/>
    <w:aliases w:val="основа"/>
    <w:link w:val="a5"/>
    <w:uiPriority w:val="1"/>
    <w:qFormat/>
    <w:rsid w:val="0015112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151121"/>
    <w:rPr>
      <w:rFonts w:eastAsiaTheme="minorEastAsia"/>
      <w:lang w:eastAsia="ru-RU"/>
    </w:rPr>
  </w:style>
  <w:style w:type="character" w:customStyle="1" w:styleId="c1">
    <w:name w:val="c1"/>
    <w:basedOn w:val="a0"/>
    <w:rsid w:val="00151121"/>
  </w:style>
  <w:style w:type="paragraph" w:styleId="a6">
    <w:name w:val="Balloon Text"/>
    <w:basedOn w:val="a"/>
    <w:link w:val="a7"/>
    <w:uiPriority w:val="99"/>
    <w:semiHidden/>
    <w:unhideWhenUsed/>
    <w:rsid w:val="0015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121"/>
    <w:rPr>
      <w:rFonts w:ascii="Tahoma" w:hAnsi="Tahoma" w:cs="Tahoma"/>
      <w:sz w:val="16"/>
      <w:szCs w:val="16"/>
    </w:rPr>
  </w:style>
  <w:style w:type="character" w:styleId="a8">
    <w:name w:val="Subtle Emphasis"/>
    <w:uiPriority w:val="19"/>
    <w:qFormat/>
    <w:rsid w:val="000A6FDD"/>
    <w:rPr>
      <w:i/>
      <w:iCs/>
      <w:color w:val="808080"/>
    </w:rPr>
  </w:style>
  <w:style w:type="character" w:styleId="a9">
    <w:name w:val="Emphasis"/>
    <w:basedOn w:val="a0"/>
    <w:uiPriority w:val="99"/>
    <w:qFormat/>
    <w:rsid w:val="000A6FDD"/>
    <w:rPr>
      <w:rFonts w:cs="Times New Roman"/>
      <w:i/>
      <w:iCs/>
    </w:rPr>
  </w:style>
  <w:style w:type="paragraph" w:customStyle="1" w:styleId="ParagraphStyle">
    <w:name w:val="Paragraph Style"/>
    <w:rsid w:val="000A6FD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B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121"/>
    <w:rPr>
      <w:color w:val="0000FF" w:themeColor="hyperlink"/>
      <w:u w:val="single"/>
    </w:rPr>
  </w:style>
  <w:style w:type="paragraph" w:styleId="a4">
    <w:name w:val="No Spacing"/>
    <w:aliases w:val="основа"/>
    <w:link w:val="a5"/>
    <w:uiPriority w:val="1"/>
    <w:qFormat/>
    <w:rsid w:val="0015112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151121"/>
    <w:rPr>
      <w:rFonts w:eastAsiaTheme="minorEastAsia"/>
      <w:lang w:eastAsia="ru-RU"/>
    </w:rPr>
  </w:style>
  <w:style w:type="character" w:customStyle="1" w:styleId="c1">
    <w:name w:val="c1"/>
    <w:basedOn w:val="a0"/>
    <w:rsid w:val="00151121"/>
  </w:style>
  <w:style w:type="paragraph" w:styleId="a6">
    <w:name w:val="Balloon Text"/>
    <w:basedOn w:val="a"/>
    <w:link w:val="a7"/>
    <w:uiPriority w:val="99"/>
    <w:semiHidden/>
    <w:unhideWhenUsed/>
    <w:rsid w:val="0015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121"/>
    <w:rPr>
      <w:rFonts w:ascii="Tahoma" w:hAnsi="Tahoma" w:cs="Tahoma"/>
      <w:sz w:val="16"/>
      <w:szCs w:val="16"/>
    </w:rPr>
  </w:style>
  <w:style w:type="character" w:styleId="a8">
    <w:name w:val="Subtle Emphasis"/>
    <w:uiPriority w:val="19"/>
    <w:qFormat/>
    <w:rsid w:val="000A6FDD"/>
    <w:rPr>
      <w:i/>
      <w:iCs/>
      <w:color w:val="808080"/>
    </w:rPr>
  </w:style>
  <w:style w:type="character" w:styleId="a9">
    <w:name w:val="Emphasis"/>
    <w:basedOn w:val="a0"/>
    <w:uiPriority w:val="99"/>
    <w:qFormat/>
    <w:rsid w:val="000A6FDD"/>
    <w:rPr>
      <w:rFonts w:cs="Times New Roman"/>
      <w:i/>
      <w:iCs/>
    </w:rPr>
  </w:style>
  <w:style w:type="paragraph" w:customStyle="1" w:styleId="ParagraphStyle">
    <w:name w:val="Paragraph Style"/>
    <w:rsid w:val="000A6FD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B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7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Владимировна</dc:creator>
  <cp:lastModifiedBy>Лебедушка</cp:lastModifiedBy>
  <cp:revision>2</cp:revision>
  <dcterms:created xsi:type="dcterms:W3CDTF">2020-04-11T08:21:00Z</dcterms:created>
  <dcterms:modified xsi:type="dcterms:W3CDTF">2020-04-11T08:21:00Z</dcterms:modified>
</cp:coreProperties>
</file>