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5B5" w:rsidRDefault="00BD65B5" w:rsidP="00BD6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23.04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Урок математики</w:t>
      </w:r>
    </w:p>
    <w:p w:rsidR="00BD65B5" w:rsidRDefault="00BD65B5" w:rsidP="00BD65B5">
      <w:pPr>
        <w:spacing w:after="0" w:line="240" w:lineRule="auto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Тема</w:t>
      </w: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:</w:t>
      </w:r>
      <w:r>
        <w:rPr>
          <w:rFonts w:eastAsia="Calibri"/>
          <w:b/>
          <w:i/>
          <w:sz w:val="28"/>
          <w:szCs w:val="28"/>
        </w:rPr>
        <w:t xml:space="preserve"> </w:t>
      </w:r>
      <w:r>
        <w:rPr>
          <w:rStyle w:val="10pt"/>
          <w:rFonts w:eastAsia="Calibri"/>
          <w:b/>
          <w:sz w:val="28"/>
          <w:szCs w:val="28"/>
        </w:rPr>
        <w:t xml:space="preserve">Деление суммы на число, умножение однозначного числа </w:t>
      </w:r>
      <w:proofErr w:type="gramStart"/>
      <w:r>
        <w:rPr>
          <w:rStyle w:val="10pt"/>
          <w:rFonts w:eastAsia="Calibri"/>
          <w:b/>
          <w:sz w:val="28"/>
          <w:szCs w:val="28"/>
        </w:rPr>
        <w:t>на</w:t>
      </w:r>
      <w:proofErr w:type="gramEnd"/>
      <w:r>
        <w:rPr>
          <w:rStyle w:val="10pt"/>
          <w:rFonts w:eastAsia="Calibri"/>
          <w:b/>
          <w:sz w:val="28"/>
          <w:szCs w:val="28"/>
        </w:rPr>
        <w:t xml:space="preserve"> трехзначное. Порядок выполнения действий в числовых выражениях без скобок. Решение задач разными способами. Распределение треугольников на группы.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закреплять изученные приемы устных вычисления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решать задачи изученных видов.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D65B5" w:rsidRDefault="00BD65B5" w:rsidP="00BD65B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Ход урока.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Математический диктант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2.Работа по теме.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Теоретический материл с..85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по учебнику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С.87№ 1,2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3.Закрепление изученного материала 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С.86 №1,2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 Итог урока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5.Домашнее задание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С.86 № 4</w:t>
      </w:r>
    </w:p>
    <w:p w:rsidR="00BD65B5" w:rsidRDefault="00BD65B5" w:rsidP="00BD65B5"/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23.04</w:t>
      </w:r>
    </w:p>
    <w:p w:rsidR="00BD65B5" w:rsidRPr="00E0336E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Урок литературного чтения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</w:t>
      </w:r>
    </w:p>
    <w:p w:rsidR="00BD65B5" w:rsidRPr="00327316" w:rsidRDefault="00BD65B5" w:rsidP="00BD65B5">
      <w:pPr>
        <w:pStyle w:val="1"/>
        <w:rPr>
          <w:rFonts w:ascii="Times New Roman" w:hAnsi="Times New Roman"/>
          <w:b/>
          <w:i w:val="0"/>
          <w:color w:val="000000"/>
          <w:spacing w:val="1"/>
          <w:sz w:val="28"/>
          <w:szCs w:val="28"/>
          <w:shd w:val="clear" w:color="auto" w:fill="FFFFFF"/>
          <w:lang w:val="ru-RU"/>
        </w:rPr>
      </w:pPr>
      <w:r w:rsidRPr="00327316">
        <w:rPr>
          <w:rFonts w:ascii="Arial" w:hAnsi="Arial" w:cs="Arial"/>
          <w:i w:val="0"/>
          <w:color w:val="000000"/>
          <w:sz w:val="28"/>
          <w:szCs w:val="28"/>
        </w:rPr>
        <w:t>Тема:</w:t>
      </w:r>
      <w:r w:rsidRPr="00327316">
        <w:rPr>
          <w:i w:val="0"/>
          <w:sz w:val="28"/>
          <w:szCs w:val="28"/>
        </w:rPr>
        <w:t xml:space="preserve"> </w:t>
      </w:r>
      <w:r w:rsidRPr="00327316">
        <w:rPr>
          <w:rStyle w:val="32"/>
          <w:i w:val="0"/>
          <w:sz w:val="28"/>
          <w:szCs w:val="28"/>
        </w:rPr>
        <w:t>А. Платонов.</w:t>
      </w:r>
      <w:proofErr w:type="gramStart"/>
      <w:r w:rsidRPr="00327316">
        <w:rPr>
          <w:rStyle w:val="32"/>
          <w:i w:val="0"/>
          <w:sz w:val="28"/>
          <w:szCs w:val="28"/>
        </w:rPr>
        <w:t xml:space="preserve"> .</w:t>
      </w:r>
      <w:proofErr w:type="gramEnd"/>
      <w:r w:rsidRPr="00327316">
        <w:rPr>
          <w:rStyle w:val="32"/>
          <w:i w:val="0"/>
          <w:sz w:val="28"/>
          <w:szCs w:val="28"/>
        </w:rPr>
        <w:t>«Ещё мама». Определение вида чтения (изучающее, ознакомительное, просмотровое, выборочное).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ознакомить учащихся с жизнью и творчеством писателя, учить детей анализировать текст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делить его на части продолжить формирование навыков беглого чтения и правильной речи.</w:t>
      </w:r>
    </w:p>
    <w:p w:rsidR="00BD65B5" w:rsidRPr="00E0336E" w:rsidRDefault="00BD65B5" w:rsidP="00BD65B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 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</w:t>
      </w:r>
    </w:p>
    <w:p w:rsidR="00BD65B5" w:rsidRPr="00E0336E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BD65B5" w:rsidRPr="00E0336E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2.Введение в тему.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Беседа.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Подготовительная работа перед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чтением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ловарная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работа.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Введение в рассказ 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Работа над первой частью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Работа над второй частью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Работа над третьей частью</w:t>
      </w:r>
    </w:p>
    <w:p w:rsidR="00BD65B5" w:rsidRPr="00327316" w:rsidRDefault="00BD65B5" w:rsidP="00BD65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Работа над четвертой частью</w:t>
      </w:r>
    </w:p>
    <w:p w:rsidR="00BD65B5" w:rsidRDefault="00BD65B5" w:rsidP="00BD65B5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4.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Итог урока</w:t>
      </w:r>
    </w:p>
    <w:p w:rsidR="00BD65B5" w:rsidRPr="00327316" w:rsidRDefault="00BD65B5" w:rsidP="00BD65B5">
      <w:pPr>
        <w:rPr>
          <w:rFonts w:ascii="Arial" w:eastAsia="Times New Roman" w:hAnsi="Arial" w:cs="Arial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5.Домашнее </w:t>
      </w:r>
      <w:proofErr w:type="spellStart"/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задание</w:t>
      </w:r>
      <w:proofErr w:type="gramStart"/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sz w:val="28"/>
          <w:szCs w:val="28"/>
          <w:lang w:eastAsia="ru-RU"/>
        </w:rPr>
        <w:t>П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>ридумать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продлжение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рассказа.</w:t>
      </w:r>
    </w:p>
    <w:p w:rsidR="00B12B9E" w:rsidRDefault="00B12B9E"/>
    <w:p w:rsidR="00BD65B5" w:rsidRDefault="00BD65B5" w:rsidP="00BD65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23.04.2020</w:t>
      </w:r>
    </w:p>
    <w:p w:rsidR="00BD65B5" w:rsidRPr="00BD65B5" w:rsidRDefault="00BD65B5" w:rsidP="00BD6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Литературное чтение на родном языке</w:t>
      </w:r>
      <w:r w:rsidRPr="00F4714E">
        <w:rPr>
          <w:rFonts w:ascii="Times New Roman" w:hAnsi="Times New Roman" w:cs="Times New Roman"/>
          <w:sz w:val="28"/>
          <w:szCs w:val="28"/>
        </w:rPr>
        <w:t>.1 в класс</w:t>
      </w:r>
      <w:r w:rsidRPr="00BD65B5">
        <w:rPr>
          <w:rFonts w:ascii="Times New Roman" w:hAnsi="Times New Roman" w:cs="Times New Roman"/>
          <w:sz w:val="28"/>
          <w:szCs w:val="28"/>
        </w:rPr>
        <w:t xml:space="preserve">. </w:t>
      </w:r>
      <w:r w:rsidRPr="00BD65B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proofErr w:type="spellStart"/>
      <w:r w:rsidRPr="00BD65B5">
        <w:rPr>
          <w:rFonts w:ascii="Times New Roman" w:hAnsi="Times New Roman" w:cs="Times New Roman"/>
          <w:color w:val="000000"/>
          <w:sz w:val="28"/>
          <w:szCs w:val="28"/>
        </w:rPr>
        <w:t>Сабитов</w:t>
      </w:r>
      <w:proofErr w:type="spellEnd"/>
      <w:r w:rsidRPr="00BD65B5">
        <w:rPr>
          <w:rFonts w:ascii="Times New Roman" w:hAnsi="Times New Roman" w:cs="Times New Roman"/>
          <w:color w:val="000000"/>
          <w:sz w:val="28"/>
          <w:szCs w:val="28"/>
        </w:rPr>
        <w:t xml:space="preserve"> «И для солнца работы стало больше», </w:t>
      </w:r>
      <w:proofErr w:type="spellStart"/>
      <w:r w:rsidRPr="00BD65B5">
        <w:rPr>
          <w:rFonts w:ascii="Times New Roman" w:hAnsi="Times New Roman" w:cs="Times New Roman"/>
          <w:color w:val="000000"/>
          <w:sz w:val="28"/>
          <w:szCs w:val="28"/>
        </w:rPr>
        <w:t>Л.Лерон</w:t>
      </w:r>
      <w:proofErr w:type="spellEnd"/>
      <w:r w:rsidRPr="00BD65B5">
        <w:rPr>
          <w:rFonts w:ascii="Times New Roman" w:hAnsi="Times New Roman" w:cs="Times New Roman"/>
          <w:color w:val="000000"/>
          <w:sz w:val="28"/>
          <w:szCs w:val="28"/>
        </w:rPr>
        <w:t xml:space="preserve"> « месяц Апрель»</w:t>
      </w:r>
    </w:p>
    <w:p w:rsidR="00BD65B5" w:rsidRDefault="00BD65B5" w:rsidP="00BD65B5">
      <w:pPr>
        <w:pStyle w:val="c3"/>
        <w:shd w:val="clear" w:color="auto" w:fill="FFFFFF"/>
        <w:spacing w:before="0" w:beforeAutospacing="0" w:after="0" w:afterAutospacing="0"/>
        <w:ind w:firstLine="360"/>
        <w:rPr>
          <w:rFonts w:ascii="Calibri" w:hAnsi="Calibri"/>
          <w:color w:val="000000"/>
          <w:sz w:val="22"/>
          <w:szCs w:val="22"/>
        </w:rPr>
      </w:pPr>
      <w:r>
        <w:rPr>
          <w:b/>
          <w:sz w:val="28"/>
          <w:szCs w:val="28"/>
        </w:rPr>
        <w:t xml:space="preserve">Цель: </w:t>
      </w:r>
      <w:r>
        <w:rPr>
          <w:color w:val="111111"/>
          <w:sz w:val="28"/>
          <w:szCs w:val="28"/>
        </w:rPr>
        <w:t>Дать понятие природе на татарском языке; дать детям элементарные знания о том,  временах года.</w:t>
      </w:r>
      <w:r>
        <w:rPr>
          <w:i/>
          <w:iCs/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Воспитывать интерес к прошлому и настоящему</w:t>
      </w:r>
      <w:proofErr w:type="gramStart"/>
      <w:r>
        <w:rPr>
          <w:color w:val="111111"/>
          <w:sz w:val="28"/>
          <w:szCs w:val="28"/>
        </w:rPr>
        <w:t xml:space="preserve"> .</w:t>
      </w:r>
      <w:proofErr w:type="gramEnd"/>
    </w:p>
    <w:p w:rsidR="00BD65B5" w:rsidRDefault="00BD65B5" w:rsidP="00BD65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5B5" w:rsidRDefault="00BD65B5" w:rsidP="00BD65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BD65B5" w:rsidRDefault="00BD65B5" w:rsidP="00BD6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1.Прочитать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стр.107</w:t>
      </w:r>
    </w:p>
    <w:p w:rsidR="00BD65B5" w:rsidRDefault="00BD65B5" w:rsidP="00BD6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  и перевод на русский язык каждого предложения.</w:t>
      </w:r>
    </w:p>
    <w:p w:rsidR="00BD65B5" w:rsidRDefault="00BD65B5" w:rsidP="00BD65B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Ответить на вопросы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BD65B5" w:rsidRDefault="00BD65B5" w:rsidP="00BD65B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пеш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уку</w:t>
      </w:r>
      <w:proofErr w:type="spellEnd"/>
    </w:p>
    <w:p w:rsidR="00BD65B5" w:rsidRPr="00F4714E" w:rsidRDefault="00BD65B5" w:rsidP="00BD65B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жомлэлэр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табу.</w:t>
      </w:r>
    </w:p>
    <w:p w:rsidR="00BD65B5" w:rsidRDefault="00BD65B5" w:rsidP="00BD65B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рэсем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ясау</w:t>
      </w:r>
      <w:proofErr w:type="spellEnd"/>
    </w:p>
    <w:p w:rsidR="00BD65B5" w:rsidRPr="00BD65B5" w:rsidRDefault="00BD65B5" w:rsidP="00BD6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6.Чтение рассказа «</w:t>
      </w:r>
      <w:r w:rsidRPr="00BD65B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proofErr w:type="spellStart"/>
      <w:r w:rsidRPr="00BD65B5">
        <w:rPr>
          <w:rFonts w:ascii="Times New Roman" w:hAnsi="Times New Roman" w:cs="Times New Roman"/>
          <w:color w:val="000000"/>
          <w:sz w:val="28"/>
          <w:szCs w:val="28"/>
        </w:rPr>
        <w:t>Сабитов</w:t>
      </w:r>
      <w:proofErr w:type="spellEnd"/>
      <w:r w:rsidRPr="00BD65B5">
        <w:rPr>
          <w:rFonts w:ascii="Times New Roman" w:hAnsi="Times New Roman" w:cs="Times New Roman"/>
          <w:color w:val="000000"/>
          <w:sz w:val="28"/>
          <w:szCs w:val="28"/>
        </w:rPr>
        <w:t xml:space="preserve"> «И для солнца работы стало больше», </w:t>
      </w:r>
      <w:proofErr w:type="spellStart"/>
      <w:r w:rsidRPr="00BD65B5">
        <w:rPr>
          <w:rFonts w:ascii="Times New Roman" w:hAnsi="Times New Roman" w:cs="Times New Roman"/>
          <w:color w:val="000000"/>
          <w:sz w:val="28"/>
          <w:szCs w:val="28"/>
        </w:rPr>
        <w:t>Л.Лерон</w:t>
      </w:r>
      <w:proofErr w:type="spellEnd"/>
      <w:r w:rsidRPr="00BD65B5">
        <w:rPr>
          <w:rFonts w:ascii="Times New Roman" w:hAnsi="Times New Roman" w:cs="Times New Roman"/>
          <w:color w:val="000000"/>
          <w:sz w:val="28"/>
          <w:szCs w:val="28"/>
        </w:rPr>
        <w:t xml:space="preserve"> « месяц Апрель»</w:t>
      </w:r>
    </w:p>
    <w:p w:rsidR="00BD65B5" w:rsidRDefault="00BD65B5" w:rsidP="00BD6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Нарисовать рисунок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тему природа</w:t>
      </w:r>
    </w:p>
    <w:p w:rsidR="00BD65B5" w:rsidRDefault="00BD65B5" w:rsidP="00BD6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Выучить слова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ояш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ай, ел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65B5" w:rsidRDefault="00BD65B5" w:rsidP="00BD6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9 .Отправить фото с</w:t>
      </w:r>
      <w:r w:rsidRPr="00BD65B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выполненной работой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D65B5" w:rsidRDefault="00BD65B5" w:rsidP="00BD65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C5D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23.04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C5D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 русский язык.</w:t>
      </w:r>
    </w:p>
    <w:p w:rsidR="007C5D36" w:rsidRPr="007C5D36" w:rsidRDefault="007C5D36" w:rsidP="007C5D36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7C5D3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x-none" w:eastAsia="ru-RU"/>
        </w:rPr>
        <w:t>Тема</w:t>
      </w:r>
      <w:r w:rsidRPr="007C5D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x-none" w:eastAsia="ru-RU"/>
        </w:rPr>
        <w:t>:</w:t>
      </w:r>
      <w:r w:rsidRPr="007C5D3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7C5D36">
        <w:rPr>
          <w:rFonts w:ascii="Arial Narrow" w:eastAsia="Calibri" w:hAnsi="Arial Narrow" w:cs="Times New Roman"/>
          <w:i/>
          <w:iCs/>
          <w:sz w:val="24"/>
          <w:szCs w:val="24"/>
          <w:lang w:eastAsia="ru-RU"/>
        </w:rPr>
        <w:t xml:space="preserve"> </w:t>
      </w:r>
      <w:r w:rsidRPr="007C5D36">
        <w:rPr>
          <w:rFonts w:ascii="Times New Roman" w:eastAsia="Calibri" w:hAnsi="Times New Roman" w:cs="Times New Roman"/>
          <w:b/>
          <w:iCs/>
          <w:spacing w:val="1"/>
          <w:sz w:val="28"/>
          <w:szCs w:val="28"/>
          <w:lang w:eastAsia="ru-RU"/>
        </w:rPr>
        <w:t xml:space="preserve">Время глагола Изменение глаголов по временам. </w:t>
      </w:r>
      <w:r w:rsidRPr="007C5D36">
        <w:rPr>
          <w:rFonts w:ascii="Times New Roman" w:eastAsia="Times New Roman" w:hAnsi="Times New Roman" w:cs="Times New Roman"/>
          <w:b/>
          <w:iCs/>
          <w:spacing w:val="1"/>
          <w:sz w:val="28"/>
          <w:szCs w:val="28"/>
          <w:shd w:val="clear" w:color="auto" w:fill="FFFFFF"/>
          <w:lang w:val="x-none" w:eastAsia="ru-RU"/>
        </w:rPr>
        <w:t>Изменение глаголов по лицам и числам в настоящем и будущем времени (спряжение</w:t>
      </w:r>
      <w:r w:rsidRPr="007C5D36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shd w:val="clear" w:color="auto" w:fill="FFFFFF"/>
          <w:lang w:val="x-none" w:eastAsia="ru-RU"/>
        </w:rPr>
        <w:t>).</w:t>
      </w:r>
      <w:r w:rsidRPr="007C5D36">
        <w:rPr>
          <w:rFonts w:ascii="Arial Narrow" w:eastAsia="Times New Roman" w:hAnsi="Arial Narrow" w:cs="Times New Roman"/>
          <w:b/>
          <w:i/>
          <w:iCs/>
          <w:sz w:val="28"/>
          <w:szCs w:val="28"/>
          <w:lang w:val="x-none" w:eastAsia="ru-RU"/>
        </w:rPr>
        <w:t xml:space="preserve"> </w:t>
      </w:r>
      <w:r w:rsidRPr="007C5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Окончания глаголов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дать представление о времени глаголов.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урока: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2.Актуализация знаний</w:t>
      </w:r>
      <w:proofErr w:type="gramStart"/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.(</w:t>
      </w:r>
      <w:proofErr w:type="gramEnd"/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подбери к глаголам антонимы и запиши их)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3.Работа по теме урока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С.111 упр.195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С.112 упр.196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4.Закрепление изученного материала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Работа по учебнику 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С.112 упр197(самостоятельно)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С.113 </w:t>
      </w:r>
      <w:proofErr w:type="spellStart"/>
      <w:proofErr w:type="gramStart"/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упр</w:t>
      </w:r>
      <w:proofErr w:type="spellEnd"/>
      <w:proofErr w:type="gramEnd"/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198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 Подведение итогов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6.Домашнее задание 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С.113 </w:t>
      </w:r>
      <w:proofErr w:type="spellStart"/>
      <w:proofErr w:type="gramStart"/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упр</w:t>
      </w:r>
      <w:proofErr w:type="spellEnd"/>
      <w:proofErr w:type="gramEnd"/>
      <w:r w:rsidRPr="007C5D3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199.</w:t>
      </w:r>
    </w:p>
    <w:p w:rsidR="007C5D36" w:rsidRPr="007C5D36" w:rsidRDefault="007C5D36" w:rsidP="007C5D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D65B5" w:rsidRDefault="00BD65B5" w:rsidP="00BD65B5">
      <w:bookmarkStart w:id="0" w:name="_GoBack"/>
      <w:bookmarkEnd w:id="0"/>
    </w:p>
    <w:sectPr w:rsidR="00BD6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72D15"/>
    <w:multiLevelType w:val="hybridMultilevel"/>
    <w:tmpl w:val="245AE492"/>
    <w:lvl w:ilvl="0" w:tplc="79B0F30E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5B5"/>
    <w:rsid w:val="007C5D36"/>
    <w:rsid w:val="00B12B9E"/>
    <w:rsid w:val="00BD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BD65B5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BD65B5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BD65B5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D65B5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BD65B5"/>
    <w:pPr>
      <w:ind w:left="720"/>
      <w:contextualSpacing/>
    </w:pPr>
  </w:style>
  <w:style w:type="paragraph" w:customStyle="1" w:styleId="c3">
    <w:name w:val="c3"/>
    <w:basedOn w:val="a"/>
    <w:rsid w:val="00BD6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BD65B5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BD65B5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BD65B5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D65B5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BD65B5"/>
    <w:pPr>
      <w:ind w:left="720"/>
      <w:contextualSpacing/>
    </w:pPr>
  </w:style>
  <w:style w:type="paragraph" w:customStyle="1" w:styleId="c3">
    <w:name w:val="c3"/>
    <w:basedOn w:val="a"/>
    <w:rsid w:val="00BD6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2020-04-20T19:01:00Z</dcterms:created>
  <dcterms:modified xsi:type="dcterms:W3CDTF">2020-04-20T19:01:00Z</dcterms:modified>
</cp:coreProperties>
</file>