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BD1" w:rsidRDefault="00751BD1" w:rsidP="00751BD1">
      <w:pPr>
        <w:jc w:val="center"/>
      </w:pPr>
      <w:r>
        <w:t>Публичный отчет о расходовании внебюджетных средств, поступивших в МБОУ «Иштеряковская ООШ» в 2019 году</w:t>
      </w:r>
    </w:p>
    <w:p w:rsidR="00751BD1" w:rsidRDefault="00751BD1" w:rsidP="00751BD1">
      <w:pPr>
        <w:jc w:val="center"/>
      </w:pPr>
    </w:p>
    <w:p w:rsidR="00751BD1" w:rsidRDefault="00751BD1" w:rsidP="00751BD1">
      <w:pPr>
        <w:jc w:val="center"/>
      </w:pPr>
    </w:p>
    <w:p w:rsidR="00751BD1" w:rsidRDefault="00751BD1" w:rsidP="00751BD1">
      <w:pPr>
        <w:jc w:val="center"/>
      </w:pPr>
    </w:p>
    <w:tbl>
      <w:tblPr>
        <w:tblStyle w:val="a4"/>
        <w:tblW w:w="0" w:type="auto"/>
        <w:tblInd w:w="0" w:type="dxa"/>
        <w:tblLook w:val="01E0" w:firstRow="1" w:lastRow="1" w:firstColumn="1" w:lastColumn="1" w:noHBand="0" w:noVBand="0"/>
      </w:tblPr>
      <w:tblGrid>
        <w:gridCol w:w="828"/>
        <w:gridCol w:w="5552"/>
        <w:gridCol w:w="3191"/>
      </w:tblGrid>
      <w:tr w:rsidR="00751BD1" w:rsidTr="006D3511"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>№п/п</w:t>
            </w:r>
          </w:p>
        </w:tc>
        <w:tc>
          <w:tcPr>
            <w:tcW w:w="5552" w:type="dxa"/>
          </w:tcPr>
          <w:p w:rsidR="00751BD1" w:rsidRDefault="00751BD1" w:rsidP="006D3511">
            <w:pPr>
              <w:jc w:val="center"/>
            </w:pPr>
            <w:r>
              <w:t>Наименование показателей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  <w:r>
              <w:t>Сумма, тыс.руб</w:t>
            </w:r>
          </w:p>
        </w:tc>
      </w:tr>
      <w:tr w:rsidR="00751BD1" w:rsidTr="006D3511"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>1</w:t>
            </w:r>
          </w:p>
        </w:tc>
        <w:tc>
          <w:tcPr>
            <w:tcW w:w="5552" w:type="dxa"/>
          </w:tcPr>
          <w:p w:rsidR="00751BD1" w:rsidRDefault="00751BD1" w:rsidP="006D3511">
            <w:r>
              <w:t>Остаток внебюджетных средств на 01.01.2019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  <w:r>
              <w:t>47,08</w:t>
            </w:r>
          </w:p>
        </w:tc>
      </w:tr>
      <w:tr w:rsidR="00751BD1" w:rsidTr="006D3511"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>2</w:t>
            </w:r>
          </w:p>
        </w:tc>
        <w:tc>
          <w:tcPr>
            <w:tcW w:w="5552" w:type="dxa"/>
          </w:tcPr>
          <w:p w:rsidR="00751BD1" w:rsidRDefault="00751BD1" w:rsidP="006D3511">
            <w:r>
              <w:t>Всего получено внебюджетных средств в 2019 году, в том числе: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  <w:r>
              <w:t>141,22</w:t>
            </w:r>
          </w:p>
        </w:tc>
      </w:tr>
      <w:tr w:rsidR="00751BD1" w:rsidTr="006D3511"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>2.1</w:t>
            </w:r>
          </w:p>
        </w:tc>
        <w:tc>
          <w:tcPr>
            <w:tcW w:w="5552" w:type="dxa"/>
          </w:tcPr>
          <w:p w:rsidR="00751BD1" w:rsidRDefault="00751BD1" w:rsidP="006D3511">
            <w:r>
              <w:t>-возмещение коммунальных услуг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  <w:r>
              <w:t>42,37</w:t>
            </w:r>
          </w:p>
        </w:tc>
      </w:tr>
      <w:tr w:rsidR="00751BD1" w:rsidTr="006D3511"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>2.2</w:t>
            </w:r>
          </w:p>
        </w:tc>
        <w:tc>
          <w:tcPr>
            <w:tcW w:w="5552" w:type="dxa"/>
          </w:tcPr>
          <w:p w:rsidR="00751BD1" w:rsidRDefault="00751BD1" w:rsidP="006D3511">
            <w:r>
              <w:t>-от физических лиц (питание)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  <w:r>
              <w:t>98,85</w:t>
            </w:r>
          </w:p>
        </w:tc>
      </w:tr>
      <w:tr w:rsidR="00751BD1" w:rsidTr="006D3511"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>2.3</w:t>
            </w:r>
          </w:p>
        </w:tc>
        <w:tc>
          <w:tcPr>
            <w:tcW w:w="5552" w:type="dxa"/>
          </w:tcPr>
          <w:p w:rsidR="00751BD1" w:rsidRDefault="00751BD1" w:rsidP="006D3511">
            <w:r>
              <w:t>-возмещение ущерба (ФЗ 44)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</w:p>
        </w:tc>
      </w:tr>
      <w:tr w:rsidR="00751BD1" w:rsidTr="006D3511">
        <w:trPr>
          <w:trHeight w:val="452"/>
        </w:trPr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>3</w:t>
            </w:r>
          </w:p>
        </w:tc>
        <w:tc>
          <w:tcPr>
            <w:tcW w:w="5552" w:type="dxa"/>
          </w:tcPr>
          <w:p w:rsidR="00751BD1" w:rsidRDefault="00751BD1" w:rsidP="006D3511">
            <w:r>
              <w:t>Расходы внебюджетных средств в 2019 году, из них: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  <w:r>
              <w:t>166,09</w:t>
            </w:r>
          </w:p>
        </w:tc>
      </w:tr>
      <w:tr w:rsidR="00751BD1" w:rsidTr="006D3511">
        <w:trPr>
          <w:trHeight w:val="452"/>
        </w:trPr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>3.1</w:t>
            </w:r>
          </w:p>
        </w:tc>
        <w:tc>
          <w:tcPr>
            <w:tcW w:w="5552" w:type="dxa"/>
          </w:tcPr>
          <w:p w:rsidR="00751BD1" w:rsidRDefault="00751BD1" w:rsidP="006D3511">
            <w:r>
              <w:t>Коммунальные услуги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</w:p>
        </w:tc>
      </w:tr>
      <w:tr w:rsidR="00751BD1" w:rsidTr="006D3511">
        <w:trPr>
          <w:trHeight w:val="452"/>
        </w:trPr>
        <w:tc>
          <w:tcPr>
            <w:tcW w:w="828" w:type="dxa"/>
          </w:tcPr>
          <w:p w:rsidR="00751BD1" w:rsidRDefault="00751BD1" w:rsidP="006D3511">
            <w:pPr>
              <w:jc w:val="center"/>
            </w:pPr>
          </w:p>
        </w:tc>
        <w:tc>
          <w:tcPr>
            <w:tcW w:w="5552" w:type="dxa"/>
          </w:tcPr>
          <w:p w:rsidR="00751BD1" w:rsidRDefault="00751BD1" w:rsidP="006D3511">
            <w:r>
              <w:t>-электроэнергия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  <w:r>
              <w:t>52,99</w:t>
            </w:r>
          </w:p>
        </w:tc>
      </w:tr>
      <w:tr w:rsidR="00751BD1" w:rsidTr="006D3511">
        <w:trPr>
          <w:trHeight w:val="460"/>
        </w:trPr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 xml:space="preserve"> 3.2</w:t>
            </w:r>
          </w:p>
        </w:tc>
        <w:tc>
          <w:tcPr>
            <w:tcW w:w="5552" w:type="dxa"/>
          </w:tcPr>
          <w:p w:rsidR="00751BD1" w:rsidRDefault="00751BD1" w:rsidP="006D3511">
            <w:r>
              <w:t>Организация питания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  <w:r>
              <w:t>113,10</w:t>
            </w:r>
          </w:p>
        </w:tc>
      </w:tr>
      <w:tr w:rsidR="00751BD1" w:rsidTr="006D3511">
        <w:tc>
          <w:tcPr>
            <w:tcW w:w="828" w:type="dxa"/>
          </w:tcPr>
          <w:p w:rsidR="00751BD1" w:rsidRDefault="00751BD1" w:rsidP="006D3511">
            <w:pPr>
              <w:jc w:val="center"/>
            </w:pPr>
            <w:r>
              <w:t>4</w:t>
            </w:r>
          </w:p>
        </w:tc>
        <w:tc>
          <w:tcPr>
            <w:tcW w:w="5552" w:type="dxa"/>
          </w:tcPr>
          <w:p w:rsidR="00751BD1" w:rsidRDefault="00751BD1" w:rsidP="006D3511">
            <w:r>
              <w:t>Остаток средств на 01.01.2020</w:t>
            </w:r>
          </w:p>
        </w:tc>
        <w:tc>
          <w:tcPr>
            <w:tcW w:w="3191" w:type="dxa"/>
          </w:tcPr>
          <w:p w:rsidR="00751BD1" w:rsidRDefault="00751BD1" w:rsidP="006D3511">
            <w:pPr>
              <w:jc w:val="center"/>
            </w:pPr>
            <w:r>
              <w:t>22,21</w:t>
            </w:r>
          </w:p>
        </w:tc>
      </w:tr>
    </w:tbl>
    <w:p w:rsidR="00751BD1" w:rsidRDefault="00751BD1" w:rsidP="00751BD1">
      <w:pPr>
        <w:pStyle w:val="a3"/>
        <w:framePr w:w="8064" w:h="249" w:wrap="auto" w:hAnchor="margin" w:x="510" w:y="10652"/>
        <w:spacing w:line="201" w:lineRule="exact"/>
        <w:rPr>
          <w:sz w:val="19"/>
          <w:szCs w:val="19"/>
        </w:rPr>
      </w:pPr>
      <w:r>
        <w:rPr>
          <w:sz w:val="19"/>
          <w:szCs w:val="19"/>
        </w:rPr>
        <w:t xml:space="preserve">Примечание: </w:t>
      </w:r>
    </w:p>
    <w:p w:rsidR="00751BD1" w:rsidRDefault="00751BD1" w:rsidP="00751BD1">
      <w:pPr>
        <w:pStyle w:val="a3"/>
        <w:framePr w:w="9652" w:h="552" w:wrap="auto" w:hAnchor="margin" w:x="514" w:y="11070"/>
        <w:spacing w:line="249" w:lineRule="exact"/>
        <w:rPr>
          <w:sz w:val="19"/>
          <w:szCs w:val="19"/>
        </w:rPr>
      </w:pPr>
      <w:r>
        <w:rPr>
          <w:sz w:val="19"/>
          <w:szCs w:val="19"/>
        </w:rPr>
        <w:t xml:space="preserve">При подготовке публичного отчета могут быть выбраны и заполнены лишь те </w:t>
      </w:r>
      <w:r>
        <w:rPr>
          <w:sz w:val="20"/>
          <w:szCs w:val="20"/>
        </w:rPr>
        <w:t xml:space="preserve">показатели ( </w:t>
      </w:r>
      <w:r>
        <w:rPr>
          <w:sz w:val="19"/>
          <w:szCs w:val="19"/>
        </w:rPr>
        <w:t xml:space="preserve">источники и статьи </w:t>
      </w:r>
      <w:r>
        <w:rPr>
          <w:sz w:val="20"/>
          <w:szCs w:val="20"/>
        </w:rPr>
        <w:t xml:space="preserve">расходов), которые осуществлялись </w:t>
      </w:r>
      <w:r>
        <w:rPr>
          <w:sz w:val="19"/>
          <w:szCs w:val="19"/>
        </w:rPr>
        <w:t xml:space="preserve">в образовательном учреждении </w:t>
      </w:r>
      <w:r>
        <w:rPr>
          <w:sz w:val="20"/>
          <w:szCs w:val="20"/>
        </w:rPr>
        <w:t xml:space="preserve">в </w:t>
      </w:r>
      <w:r>
        <w:rPr>
          <w:sz w:val="19"/>
          <w:szCs w:val="19"/>
        </w:rPr>
        <w:t xml:space="preserve">отчетный период </w:t>
      </w:r>
    </w:p>
    <w:p w:rsidR="00751BD1" w:rsidRDefault="00751BD1" w:rsidP="00751BD1"/>
    <w:p w:rsidR="00751BD1" w:rsidRDefault="00751BD1" w:rsidP="00751BD1"/>
    <w:p w:rsidR="00751BD1" w:rsidRDefault="00751BD1" w:rsidP="00751BD1"/>
    <w:p w:rsidR="00751BD1" w:rsidRDefault="00751BD1" w:rsidP="00751BD1"/>
    <w:p w:rsidR="00751BD1" w:rsidRDefault="00751BD1" w:rsidP="00751BD1"/>
    <w:p w:rsidR="00751BD1" w:rsidRDefault="00751BD1" w:rsidP="00751BD1"/>
    <w:p w:rsidR="00751BD1" w:rsidRDefault="00751BD1" w:rsidP="00751BD1"/>
    <w:p w:rsidR="00751BD1" w:rsidRDefault="00751BD1" w:rsidP="00751BD1"/>
    <w:p w:rsidR="00751BD1" w:rsidRDefault="00751BD1" w:rsidP="00751BD1"/>
    <w:p w:rsidR="00751BD1" w:rsidRDefault="00751BD1" w:rsidP="00751BD1"/>
    <w:p w:rsidR="00751BD1" w:rsidRDefault="00751BD1" w:rsidP="00751BD1"/>
    <w:p w:rsidR="00751BD1" w:rsidRDefault="00751BD1" w:rsidP="00751BD1"/>
    <w:p w:rsidR="00751BD1" w:rsidRPr="00304B15" w:rsidRDefault="00751BD1" w:rsidP="00751BD1"/>
    <w:p w:rsidR="0081059D" w:rsidRDefault="0081059D">
      <w:bookmarkStart w:id="0" w:name="_GoBack"/>
      <w:bookmarkEnd w:id="0"/>
    </w:p>
    <w:sectPr w:rsidR="0081059D">
      <w:pgSz w:w="11907" w:h="16840"/>
      <w:pgMar w:top="1353" w:right="906" w:bottom="360" w:left="835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BD1"/>
    <w:rsid w:val="00751BD1"/>
    <w:rsid w:val="00810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B77D8-1805-4424-80DB-37ED39D57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B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75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99"/>
    <w:rsid w:val="00751B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7</cp:lastModifiedBy>
  <cp:revision>1</cp:revision>
  <dcterms:created xsi:type="dcterms:W3CDTF">2020-03-03T06:09:00Z</dcterms:created>
  <dcterms:modified xsi:type="dcterms:W3CDTF">2020-03-03T06:09:00Z</dcterms:modified>
</cp:coreProperties>
</file>