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jc w:val="center"/>
        <w:tblLayout w:type="fixed"/>
        <w:tblLook w:val="04A0" w:firstRow="1" w:lastRow="0" w:firstColumn="1" w:lastColumn="0" w:noHBand="0" w:noVBand="1"/>
      </w:tblPr>
      <w:tblGrid>
        <w:gridCol w:w="142"/>
        <w:gridCol w:w="4264"/>
        <w:gridCol w:w="1121"/>
        <w:gridCol w:w="4396"/>
        <w:gridCol w:w="142"/>
      </w:tblGrid>
      <w:tr w:rsidR="00736693" w:rsidRPr="00736693" w:rsidTr="002727B4">
        <w:trPr>
          <w:gridAfter w:val="1"/>
          <w:wAfter w:w="142" w:type="dxa"/>
          <w:trHeight w:val="1691"/>
          <w:jc w:val="center"/>
        </w:trPr>
        <w:tc>
          <w:tcPr>
            <w:tcW w:w="4406" w:type="dxa"/>
            <w:gridSpan w:val="2"/>
          </w:tcPr>
          <w:p w:rsidR="00736693" w:rsidRPr="00736693" w:rsidRDefault="00736693" w:rsidP="002727B4">
            <w:pPr>
              <w:widowControl/>
              <w:autoSpaceDE/>
              <w:autoSpaceDN/>
              <w:spacing w:line="252" w:lineRule="auto"/>
              <w:jc w:val="center"/>
              <w:rPr>
                <w:b/>
                <w:sz w:val="26"/>
                <w:szCs w:val="26"/>
              </w:rPr>
            </w:pPr>
            <w:bookmarkStart w:id="0" w:name="_GoBack"/>
            <w:bookmarkEnd w:id="0"/>
            <w:r w:rsidRPr="00736693">
              <w:rPr>
                <w:b/>
                <w:sz w:val="26"/>
                <w:szCs w:val="26"/>
              </w:rPr>
              <w:t>РЕСПУБЛИКА ТАТАРСТАН</w:t>
            </w:r>
          </w:p>
          <w:p w:rsidR="00736693" w:rsidRPr="00736693" w:rsidRDefault="00736693" w:rsidP="002727B4">
            <w:pPr>
              <w:widowControl/>
              <w:autoSpaceDE/>
              <w:autoSpaceDN/>
              <w:spacing w:line="252" w:lineRule="auto"/>
              <w:jc w:val="center"/>
              <w:rPr>
                <w:b/>
                <w:sz w:val="26"/>
                <w:szCs w:val="26"/>
              </w:rPr>
            </w:pPr>
            <w:r w:rsidRPr="00736693">
              <w:rPr>
                <w:rFonts w:ascii="Calibri" w:eastAsia="Calibri" w:hAnsi="Calibri" w:cs="Calibri"/>
                <w:noProof/>
                <w:lang w:eastAsia="ru-RU"/>
              </w:rPr>
              <w:drawing>
                <wp:anchor distT="0" distB="0" distL="114300" distR="114300" simplePos="0" relativeHeight="487595008" behindDoc="0" locked="0" layoutInCell="1" allowOverlap="1" wp14:anchorId="4823B23D" wp14:editId="1C79B065">
                  <wp:simplePos x="0" y="0"/>
                  <wp:positionH relativeFrom="column">
                    <wp:posOffset>2696210</wp:posOffset>
                  </wp:positionH>
                  <wp:positionV relativeFrom="paragraph">
                    <wp:posOffset>-635</wp:posOffset>
                  </wp:positionV>
                  <wp:extent cx="674370" cy="82423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 cy="824230"/>
                          </a:xfrm>
                          <a:prstGeom prst="rect">
                            <a:avLst/>
                          </a:prstGeom>
                          <a:noFill/>
                        </pic:spPr>
                      </pic:pic>
                    </a:graphicData>
                  </a:graphic>
                  <wp14:sizeRelH relativeFrom="page">
                    <wp14:pctWidth>0</wp14:pctWidth>
                  </wp14:sizeRelH>
                  <wp14:sizeRelV relativeFrom="page">
                    <wp14:pctHeight>0</wp14:pctHeight>
                  </wp14:sizeRelV>
                </wp:anchor>
              </w:drawing>
            </w:r>
            <w:r w:rsidRPr="00736693">
              <w:rPr>
                <w:b/>
                <w:sz w:val="26"/>
                <w:szCs w:val="26"/>
              </w:rPr>
              <w:t xml:space="preserve"> ИСПОЛНИТЕЛЬНЫЙ КОМИТЕТ</w:t>
            </w:r>
          </w:p>
          <w:p w:rsidR="00736693" w:rsidRPr="00736693" w:rsidRDefault="00736693" w:rsidP="002727B4">
            <w:pPr>
              <w:widowControl/>
              <w:autoSpaceDE/>
              <w:autoSpaceDN/>
              <w:spacing w:line="252" w:lineRule="auto"/>
              <w:jc w:val="center"/>
              <w:rPr>
                <w:b/>
                <w:sz w:val="26"/>
                <w:szCs w:val="26"/>
              </w:rPr>
            </w:pPr>
            <w:r w:rsidRPr="00736693">
              <w:rPr>
                <w:b/>
                <w:sz w:val="26"/>
                <w:szCs w:val="26"/>
              </w:rPr>
              <w:t xml:space="preserve">   ТЕТЮШСКОГО МУНИЦИПАЛЬНОГО РАЙОНА</w:t>
            </w:r>
          </w:p>
          <w:p w:rsidR="00736693" w:rsidRPr="00736693" w:rsidRDefault="00736693" w:rsidP="002727B4">
            <w:pPr>
              <w:widowControl/>
              <w:autoSpaceDE/>
              <w:autoSpaceDN/>
              <w:spacing w:line="252" w:lineRule="auto"/>
              <w:jc w:val="center"/>
              <w:rPr>
                <w:sz w:val="4"/>
                <w:szCs w:val="4"/>
              </w:rPr>
            </w:pPr>
          </w:p>
          <w:p w:rsidR="00736693" w:rsidRPr="00736693" w:rsidRDefault="00736693" w:rsidP="002727B4">
            <w:pPr>
              <w:widowControl/>
              <w:autoSpaceDE/>
              <w:autoSpaceDN/>
              <w:spacing w:line="252" w:lineRule="auto"/>
              <w:jc w:val="center"/>
              <w:rPr>
                <w:sz w:val="24"/>
                <w:szCs w:val="24"/>
              </w:rPr>
            </w:pPr>
            <w:r w:rsidRPr="00736693">
              <w:rPr>
                <w:sz w:val="20"/>
                <w:szCs w:val="24"/>
              </w:rPr>
              <w:t xml:space="preserve">422370 </w:t>
            </w:r>
            <w:proofErr w:type="spellStart"/>
            <w:r w:rsidRPr="00736693">
              <w:rPr>
                <w:sz w:val="20"/>
                <w:szCs w:val="24"/>
              </w:rPr>
              <w:t>г.Тетюши</w:t>
            </w:r>
            <w:proofErr w:type="spellEnd"/>
            <w:r w:rsidRPr="00736693">
              <w:rPr>
                <w:sz w:val="20"/>
                <w:szCs w:val="24"/>
              </w:rPr>
              <w:t xml:space="preserve">, </w:t>
            </w:r>
            <w:proofErr w:type="spellStart"/>
            <w:r w:rsidRPr="00736693">
              <w:rPr>
                <w:sz w:val="20"/>
                <w:szCs w:val="24"/>
              </w:rPr>
              <w:t>ул.Малкина</w:t>
            </w:r>
            <w:proofErr w:type="spellEnd"/>
            <w:r w:rsidRPr="00736693">
              <w:rPr>
                <w:sz w:val="20"/>
                <w:szCs w:val="24"/>
              </w:rPr>
              <w:t>, 39</w:t>
            </w:r>
          </w:p>
        </w:tc>
        <w:tc>
          <w:tcPr>
            <w:tcW w:w="1121" w:type="dxa"/>
          </w:tcPr>
          <w:p w:rsidR="00736693" w:rsidRPr="00736693" w:rsidRDefault="00736693" w:rsidP="002727B4">
            <w:pPr>
              <w:widowControl/>
              <w:autoSpaceDE/>
              <w:autoSpaceDN/>
              <w:spacing w:line="252" w:lineRule="auto"/>
              <w:jc w:val="center"/>
              <w:rPr>
                <w:rFonts w:ascii="Calibri" w:hAnsi="Calibri" w:cs="Calibri"/>
                <w:sz w:val="20"/>
                <w:szCs w:val="24"/>
              </w:rPr>
            </w:pPr>
          </w:p>
          <w:p w:rsidR="00736693" w:rsidRPr="00736693" w:rsidRDefault="00736693" w:rsidP="002727B4">
            <w:pPr>
              <w:widowControl/>
              <w:autoSpaceDE/>
              <w:autoSpaceDN/>
              <w:spacing w:line="252" w:lineRule="auto"/>
              <w:jc w:val="center"/>
              <w:rPr>
                <w:sz w:val="16"/>
                <w:szCs w:val="16"/>
              </w:rPr>
            </w:pPr>
          </w:p>
        </w:tc>
        <w:tc>
          <w:tcPr>
            <w:tcW w:w="4396" w:type="dxa"/>
          </w:tcPr>
          <w:p w:rsidR="00736693" w:rsidRPr="00736693" w:rsidRDefault="00736693" w:rsidP="002727B4">
            <w:pPr>
              <w:widowControl/>
              <w:autoSpaceDE/>
              <w:autoSpaceDN/>
              <w:spacing w:line="252" w:lineRule="auto"/>
              <w:jc w:val="center"/>
              <w:rPr>
                <w:b/>
                <w:sz w:val="26"/>
                <w:szCs w:val="26"/>
              </w:rPr>
            </w:pPr>
            <w:r w:rsidRPr="00736693">
              <w:rPr>
                <w:b/>
                <w:sz w:val="26"/>
                <w:szCs w:val="26"/>
              </w:rPr>
              <w:t>ТАТАРСТАН РЕСПУБЛИКА</w:t>
            </w:r>
            <w:r w:rsidRPr="00736693">
              <w:rPr>
                <w:b/>
                <w:sz w:val="26"/>
                <w:szCs w:val="26"/>
                <w:lang w:val="en-US"/>
              </w:rPr>
              <w:t>C</w:t>
            </w:r>
            <w:r w:rsidRPr="00736693">
              <w:rPr>
                <w:b/>
                <w:sz w:val="26"/>
                <w:szCs w:val="26"/>
              </w:rPr>
              <w:t>Ы</w:t>
            </w:r>
          </w:p>
          <w:p w:rsidR="00736693" w:rsidRPr="00736693" w:rsidRDefault="00736693" w:rsidP="002727B4">
            <w:pPr>
              <w:widowControl/>
              <w:autoSpaceDE/>
              <w:autoSpaceDN/>
              <w:spacing w:line="252" w:lineRule="auto"/>
              <w:jc w:val="center"/>
              <w:rPr>
                <w:b/>
                <w:sz w:val="26"/>
                <w:szCs w:val="26"/>
              </w:rPr>
            </w:pPr>
            <w:r w:rsidRPr="00736693">
              <w:rPr>
                <w:b/>
                <w:sz w:val="26"/>
                <w:szCs w:val="26"/>
              </w:rPr>
              <w:t>ТӘТЕШ</w:t>
            </w:r>
          </w:p>
          <w:p w:rsidR="00736693" w:rsidRPr="00736693" w:rsidRDefault="00736693" w:rsidP="002727B4">
            <w:pPr>
              <w:widowControl/>
              <w:autoSpaceDE/>
              <w:autoSpaceDN/>
              <w:spacing w:line="252" w:lineRule="auto"/>
              <w:jc w:val="center"/>
              <w:rPr>
                <w:b/>
                <w:sz w:val="26"/>
                <w:szCs w:val="26"/>
              </w:rPr>
            </w:pPr>
            <w:r w:rsidRPr="00736693">
              <w:rPr>
                <w:b/>
                <w:sz w:val="26"/>
                <w:szCs w:val="26"/>
              </w:rPr>
              <w:t>МУНИЦИПАЛЬ РАЙОНЫ</w:t>
            </w:r>
          </w:p>
          <w:p w:rsidR="00736693" w:rsidRPr="00736693" w:rsidRDefault="00736693" w:rsidP="002727B4">
            <w:pPr>
              <w:widowControl/>
              <w:autoSpaceDE/>
              <w:autoSpaceDN/>
              <w:spacing w:line="252" w:lineRule="auto"/>
              <w:jc w:val="center"/>
              <w:rPr>
                <w:b/>
                <w:sz w:val="26"/>
                <w:szCs w:val="26"/>
              </w:rPr>
            </w:pPr>
            <w:r w:rsidRPr="00736693">
              <w:rPr>
                <w:b/>
                <w:sz w:val="26"/>
                <w:szCs w:val="26"/>
              </w:rPr>
              <w:t>БАШКАРМА КОМИТЕТЫ</w:t>
            </w:r>
          </w:p>
          <w:p w:rsidR="00736693" w:rsidRPr="00736693" w:rsidRDefault="00736693" w:rsidP="002727B4">
            <w:pPr>
              <w:widowControl/>
              <w:autoSpaceDE/>
              <w:autoSpaceDN/>
              <w:spacing w:line="252" w:lineRule="auto"/>
              <w:jc w:val="center"/>
              <w:rPr>
                <w:sz w:val="8"/>
                <w:szCs w:val="8"/>
              </w:rPr>
            </w:pPr>
          </w:p>
          <w:p w:rsidR="00736693" w:rsidRPr="00736693" w:rsidRDefault="00736693" w:rsidP="002727B4">
            <w:pPr>
              <w:widowControl/>
              <w:autoSpaceDE/>
              <w:autoSpaceDN/>
              <w:spacing w:line="252" w:lineRule="auto"/>
              <w:rPr>
                <w:sz w:val="20"/>
                <w:szCs w:val="24"/>
              </w:rPr>
            </w:pPr>
            <w:r w:rsidRPr="00736693">
              <w:rPr>
                <w:sz w:val="20"/>
                <w:szCs w:val="24"/>
              </w:rPr>
              <w:t xml:space="preserve">               </w:t>
            </w:r>
          </w:p>
          <w:p w:rsidR="00736693" w:rsidRPr="00736693" w:rsidRDefault="00736693" w:rsidP="002727B4">
            <w:pPr>
              <w:widowControl/>
              <w:autoSpaceDE/>
              <w:autoSpaceDN/>
              <w:spacing w:line="252" w:lineRule="auto"/>
              <w:rPr>
                <w:sz w:val="24"/>
                <w:szCs w:val="24"/>
              </w:rPr>
            </w:pPr>
            <w:r w:rsidRPr="00736693">
              <w:rPr>
                <w:sz w:val="20"/>
                <w:szCs w:val="24"/>
              </w:rPr>
              <w:t xml:space="preserve"> 422370 </w:t>
            </w:r>
            <w:proofErr w:type="spellStart"/>
            <w:r w:rsidRPr="00736693">
              <w:rPr>
                <w:sz w:val="20"/>
                <w:szCs w:val="24"/>
              </w:rPr>
              <w:t>Тәтеш</w:t>
            </w:r>
            <w:proofErr w:type="spellEnd"/>
            <w:r w:rsidRPr="00736693">
              <w:rPr>
                <w:sz w:val="20"/>
                <w:szCs w:val="24"/>
              </w:rPr>
              <w:t xml:space="preserve"> </w:t>
            </w:r>
            <w:proofErr w:type="spellStart"/>
            <w:r w:rsidRPr="00736693">
              <w:rPr>
                <w:sz w:val="20"/>
                <w:szCs w:val="24"/>
              </w:rPr>
              <w:t>шәһәре</w:t>
            </w:r>
            <w:proofErr w:type="spellEnd"/>
            <w:r w:rsidRPr="00736693">
              <w:rPr>
                <w:sz w:val="20"/>
                <w:szCs w:val="24"/>
              </w:rPr>
              <w:t xml:space="preserve">, Малкин </w:t>
            </w:r>
            <w:proofErr w:type="spellStart"/>
            <w:r w:rsidRPr="00736693">
              <w:rPr>
                <w:sz w:val="20"/>
                <w:szCs w:val="24"/>
              </w:rPr>
              <w:t>ур</w:t>
            </w:r>
            <w:proofErr w:type="spellEnd"/>
            <w:r w:rsidRPr="00736693">
              <w:rPr>
                <w:sz w:val="20"/>
                <w:szCs w:val="24"/>
              </w:rPr>
              <w:t>, 39</w:t>
            </w:r>
          </w:p>
        </w:tc>
      </w:tr>
      <w:tr w:rsidR="00736693" w:rsidRPr="00736693" w:rsidTr="002727B4">
        <w:trPr>
          <w:gridBefore w:val="1"/>
          <w:wBefore w:w="142" w:type="dxa"/>
          <w:cantSplit/>
          <w:trHeight w:val="469"/>
          <w:jc w:val="center"/>
        </w:trPr>
        <w:tc>
          <w:tcPr>
            <w:tcW w:w="9923" w:type="dxa"/>
            <w:gridSpan w:val="4"/>
            <w:tcBorders>
              <w:top w:val="nil"/>
              <w:left w:val="nil"/>
              <w:bottom w:val="thickThinSmallGap" w:sz="12" w:space="0" w:color="auto"/>
              <w:right w:val="nil"/>
            </w:tcBorders>
            <w:hideMark/>
          </w:tcPr>
          <w:p w:rsidR="00736693" w:rsidRPr="00736693" w:rsidRDefault="00736693" w:rsidP="002727B4">
            <w:pPr>
              <w:widowControl/>
              <w:autoSpaceDE/>
              <w:autoSpaceDN/>
              <w:spacing w:line="252" w:lineRule="auto"/>
              <w:jc w:val="center"/>
              <w:rPr>
                <w:sz w:val="20"/>
                <w:szCs w:val="24"/>
              </w:rPr>
            </w:pPr>
            <w:r w:rsidRPr="00736693">
              <w:rPr>
                <w:sz w:val="20"/>
                <w:szCs w:val="24"/>
                <w:lang w:val="tt-RU"/>
              </w:rPr>
              <w:t xml:space="preserve">тел. (84373) 2-50-02, 2-53-33, факс 2-62-48, </w:t>
            </w:r>
            <w:r w:rsidRPr="00736693">
              <w:rPr>
                <w:sz w:val="20"/>
                <w:szCs w:val="24"/>
                <w:lang w:val="en-US"/>
              </w:rPr>
              <w:t>e</w:t>
            </w:r>
            <w:r w:rsidRPr="00736693">
              <w:rPr>
                <w:sz w:val="20"/>
                <w:szCs w:val="24"/>
              </w:rPr>
              <w:t>-</w:t>
            </w:r>
            <w:r w:rsidRPr="00736693">
              <w:rPr>
                <w:sz w:val="20"/>
                <w:szCs w:val="24"/>
                <w:lang w:val="en-US"/>
              </w:rPr>
              <w:t>mail</w:t>
            </w:r>
            <w:r w:rsidRPr="00736693">
              <w:rPr>
                <w:sz w:val="20"/>
                <w:szCs w:val="24"/>
              </w:rPr>
              <w:t xml:space="preserve">: </w:t>
            </w:r>
            <w:hyperlink r:id="rId9" w:history="1">
              <w:r w:rsidRPr="00736693">
                <w:rPr>
                  <w:color w:val="0000FF"/>
                  <w:sz w:val="20"/>
                  <w:szCs w:val="24"/>
                  <w:u w:val="single"/>
                  <w:lang w:val="en-US"/>
                </w:rPr>
                <w:t>tatesh</w:t>
              </w:r>
              <w:r w:rsidRPr="00736693">
                <w:rPr>
                  <w:color w:val="0000FF"/>
                  <w:sz w:val="20"/>
                  <w:szCs w:val="24"/>
                  <w:u w:val="single"/>
                </w:rPr>
                <w:t>@</w:t>
              </w:r>
              <w:r w:rsidRPr="00736693">
                <w:rPr>
                  <w:color w:val="0000FF"/>
                  <w:sz w:val="20"/>
                  <w:szCs w:val="24"/>
                  <w:u w:val="single"/>
                  <w:lang w:val="en-US"/>
                </w:rPr>
                <w:t>tatar</w:t>
              </w:r>
              <w:r w:rsidRPr="00736693">
                <w:rPr>
                  <w:color w:val="0000FF"/>
                  <w:sz w:val="20"/>
                  <w:szCs w:val="24"/>
                  <w:u w:val="single"/>
                </w:rPr>
                <w:t>.</w:t>
              </w:r>
              <w:proofErr w:type="spellStart"/>
              <w:r w:rsidRPr="00736693">
                <w:rPr>
                  <w:color w:val="0000FF"/>
                  <w:sz w:val="20"/>
                  <w:szCs w:val="24"/>
                  <w:u w:val="single"/>
                  <w:lang w:val="en-US"/>
                </w:rPr>
                <w:t>ru</w:t>
              </w:r>
              <w:proofErr w:type="spellEnd"/>
            </w:hyperlink>
          </w:p>
          <w:p w:rsidR="00736693" w:rsidRPr="00736693" w:rsidRDefault="00736693" w:rsidP="002727B4">
            <w:pPr>
              <w:widowControl/>
              <w:autoSpaceDE/>
              <w:autoSpaceDN/>
              <w:spacing w:line="252" w:lineRule="auto"/>
              <w:jc w:val="center"/>
              <w:rPr>
                <w:rFonts w:ascii="SL_Times New Roman" w:hAnsi="SL_Times New Roman"/>
                <w:sz w:val="20"/>
                <w:szCs w:val="24"/>
              </w:rPr>
            </w:pPr>
            <w:r w:rsidRPr="00736693">
              <w:rPr>
                <w:sz w:val="20"/>
                <w:szCs w:val="24"/>
              </w:rPr>
              <w:t>ОКПО 78702080, ОГРН 1061672000026, ИНН/КПП 1638004985/163801001</w:t>
            </w:r>
          </w:p>
        </w:tc>
      </w:tr>
    </w:tbl>
    <w:p w:rsidR="00736693" w:rsidRPr="00736693" w:rsidRDefault="00736693" w:rsidP="002727B4">
      <w:pPr>
        <w:widowControl/>
        <w:autoSpaceDE/>
        <w:autoSpaceDN/>
        <w:rPr>
          <w:sz w:val="24"/>
          <w:szCs w:val="24"/>
          <w:lang w:eastAsia="ru-RU"/>
        </w:rPr>
      </w:pPr>
    </w:p>
    <w:p w:rsidR="00736693" w:rsidRPr="00736693" w:rsidRDefault="00736693" w:rsidP="002727B4">
      <w:pPr>
        <w:widowControl/>
        <w:autoSpaceDE/>
        <w:autoSpaceDN/>
        <w:jc w:val="center"/>
        <w:rPr>
          <w:b/>
          <w:sz w:val="24"/>
          <w:szCs w:val="24"/>
          <w:lang w:eastAsia="ru-RU"/>
        </w:rPr>
      </w:pPr>
      <w:r w:rsidRPr="00736693">
        <w:rPr>
          <w:b/>
          <w:sz w:val="24"/>
          <w:szCs w:val="24"/>
          <w:lang w:eastAsia="ru-RU"/>
        </w:rPr>
        <w:t>ПОСТАНОВЛЕНИЕ                                                                                                   КАРАР</w:t>
      </w:r>
    </w:p>
    <w:p w:rsidR="00736693" w:rsidRPr="00736693" w:rsidRDefault="00736693" w:rsidP="002727B4">
      <w:pPr>
        <w:widowControl/>
        <w:autoSpaceDE/>
        <w:autoSpaceDN/>
        <w:jc w:val="center"/>
        <w:rPr>
          <w:sz w:val="24"/>
          <w:szCs w:val="24"/>
          <w:lang w:eastAsia="ru-RU"/>
        </w:rPr>
      </w:pPr>
    </w:p>
    <w:p w:rsidR="00736693" w:rsidRPr="00736693" w:rsidRDefault="00736693" w:rsidP="002727B4">
      <w:pPr>
        <w:widowControl/>
        <w:autoSpaceDE/>
        <w:autoSpaceDN/>
        <w:jc w:val="center"/>
        <w:rPr>
          <w:sz w:val="24"/>
          <w:szCs w:val="24"/>
          <w:lang w:eastAsia="ru-RU"/>
        </w:rPr>
      </w:pPr>
      <w:r w:rsidRPr="00736693">
        <w:rPr>
          <w:sz w:val="24"/>
          <w:szCs w:val="24"/>
          <w:lang w:eastAsia="ru-RU"/>
        </w:rPr>
        <w:t>______________________                                                                                      № _________</w:t>
      </w:r>
    </w:p>
    <w:p w:rsidR="00736693" w:rsidRPr="00736693" w:rsidRDefault="00736693" w:rsidP="002727B4">
      <w:pPr>
        <w:widowControl/>
        <w:autoSpaceDE/>
        <w:autoSpaceDN/>
        <w:jc w:val="center"/>
        <w:rPr>
          <w:rFonts w:eastAsia="Calibri"/>
          <w:sz w:val="26"/>
          <w:szCs w:val="26"/>
        </w:rPr>
      </w:pPr>
    </w:p>
    <w:p w:rsidR="00736693" w:rsidRPr="00736693" w:rsidRDefault="00736693" w:rsidP="002727B4">
      <w:pPr>
        <w:widowControl/>
        <w:autoSpaceDE/>
        <w:autoSpaceDN/>
        <w:spacing w:line="360" w:lineRule="auto"/>
        <w:jc w:val="right"/>
        <w:rPr>
          <w:rFonts w:eastAsia="Calibri"/>
          <w:sz w:val="26"/>
          <w:szCs w:val="26"/>
        </w:rPr>
      </w:pPr>
    </w:p>
    <w:p w:rsidR="0047119E" w:rsidRPr="0047119E" w:rsidRDefault="0047119E" w:rsidP="002727B4">
      <w:pPr>
        <w:pStyle w:val="TableParagraph"/>
        <w:spacing w:line="276" w:lineRule="auto"/>
        <w:rPr>
          <w:b/>
          <w:sz w:val="28"/>
          <w:szCs w:val="28"/>
        </w:rPr>
      </w:pPr>
      <w:r w:rsidRPr="0047119E">
        <w:rPr>
          <w:b/>
          <w:sz w:val="28"/>
          <w:szCs w:val="28"/>
        </w:rPr>
        <w:t xml:space="preserve">О внесении изменений и дополнений в Административный регламент </w:t>
      </w:r>
    </w:p>
    <w:p w:rsidR="0047119E" w:rsidRPr="0047119E" w:rsidRDefault="0047119E" w:rsidP="002727B4">
      <w:pPr>
        <w:pStyle w:val="TableParagraph"/>
        <w:spacing w:line="276" w:lineRule="auto"/>
        <w:rPr>
          <w:b/>
          <w:sz w:val="28"/>
          <w:szCs w:val="28"/>
        </w:rPr>
      </w:pPr>
      <w:r w:rsidRPr="0047119E">
        <w:rPr>
          <w:b/>
          <w:sz w:val="28"/>
          <w:szCs w:val="28"/>
        </w:rPr>
        <w:t>предоставления муниципальной услуги «Прием заявлений о зачислении в образовательные организации, реализующие программы общего образования»</w:t>
      </w:r>
      <w:r w:rsidR="00EA5984">
        <w:rPr>
          <w:b/>
          <w:sz w:val="28"/>
          <w:szCs w:val="28"/>
        </w:rPr>
        <w:t xml:space="preserve"> </w:t>
      </w:r>
      <w:r w:rsidRPr="0047119E">
        <w:rPr>
          <w:b/>
          <w:sz w:val="28"/>
          <w:szCs w:val="28"/>
        </w:rPr>
        <w:t xml:space="preserve">в </w:t>
      </w:r>
      <w:proofErr w:type="spellStart"/>
      <w:r w:rsidRPr="0047119E">
        <w:rPr>
          <w:b/>
          <w:sz w:val="28"/>
          <w:szCs w:val="28"/>
        </w:rPr>
        <w:t>Тетюшском</w:t>
      </w:r>
      <w:proofErr w:type="spellEnd"/>
      <w:r w:rsidRPr="0047119E">
        <w:rPr>
          <w:b/>
          <w:sz w:val="28"/>
          <w:szCs w:val="28"/>
        </w:rPr>
        <w:t xml:space="preserve"> муниципальном районе Республики Татарстан</w:t>
      </w:r>
      <w:r>
        <w:rPr>
          <w:b/>
          <w:sz w:val="28"/>
          <w:szCs w:val="28"/>
        </w:rPr>
        <w:t xml:space="preserve">, утвержденный </w:t>
      </w:r>
      <w:r w:rsidRPr="0047119E">
        <w:rPr>
          <w:b/>
          <w:sz w:val="28"/>
          <w:szCs w:val="28"/>
        </w:rPr>
        <w:t xml:space="preserve">постановлением Исполнительного комитета </w:t>
      </w:r>
      <w:proofErr w:type="spellStart"/>
      <w:r w:rsidRPr="0047119E">
        <w:rPr>
          <w:b/>
          <w:sz w:val="28"/>
          <w:szCs w:val="28"/>
        </w:rPr>
        <w:t>Тетюшского</w:t>
      </w:r>
      <w:proofErr w:type="spellEnd"/>
      <w:r w:rsidRPr="0047119E">
        <w:rPr>
          <w:b/>
          <w:sz w:val="28"/>
          <w:szCs w:val="28"/>
        </w:rPr>
        <w:t xml:space="preserve"> муниципального района от </w:t>
      </w:r>
      <w:r>
        <w:rPr>
          <w:b/>
          <w:sz w:val="28"/>
          <w:szCs w:val="28"/>
        </w:rPr>
        <w:t>21.03.2024</w:t>
      </w:r>
      <w:r w:rsidRPr="0047119E">
        <w:rPr>
          <w:b/>
          <w:sz w:val="28"/>
          <w:szCs w:val="28"/>
        </w:rPr>
        <w:t xml:space="preserve"> г. № </w:t>
      </w:r>
      <w:r>
        <w:rPr>
          <w:b/>
          <w:sz w:val="28"/>
          <w:szCs w:val="28"/>
        </w:rPr>
        <w:t>221</w:t>
      </w:r>
      <w:r w:rsidRPr="0047119E">
        <w:rPr>
          <w:b/>
          <w:sz w:val="28"/>
          <w:szCs w:val="28"/>
        </w:rPr>
        <w:t xml:space="preserve"> </w:t>
      </w:r>
    </w:p>
    <w:p w:rsidR="0047119E" w:rsidRPr="00736693" w:rsidRDefault="0047119E" w:rsidP="002727B4">
      <w:pPr>
        <w:keepNext/>
        <w:keepLines/>
        <w:widowControl/>
        <w:autoSpaceDE/>
        <w:autoSpaceDN/>
        <w:spacing w:line="276" w:lineRule="auto"/>
        <w:jc w:val="center"/>
        <w:outlineLvl w:val="1"/>
        <w:rPr>
          <w:b/>
          <w:sz w:val="28"/>
          <w:szCs w:val="28"/>
        </w:rPr>
      </w:pPr>
    </w:p>
    <w:p w:rsidR="00736693" w:rsidRPr="00736693" w:rsidRDefault="00DA1F0B" w:rsidP="002727B4">
      <w:pPr>
        <w:widowControl/>
        <w:autoSpaceDE/>
        <w:autoSpaceDN/>
        <w:spacing w:line="276" w:lineRule="auto"/>
        <w:ind w:firstLine="709"/>
        <w:jc w:val="both"/>
        <w:textAlignment w:val="baseline"/>
        <w:rPr>
          <w:kern w:val="36"/>
          <w:sz w:val="28"/>
          <w:szCs w:val="28"/>
          <w:lang w:eastAsia="ru-RU"/>
        </w:rPr>
      </w:pPr>
      <w:r w:rsidRPr="00DA1F0B">
        <w:rPr>
          <w:kern w:val="36"/>
          <w:sz w:val="28"/>
          <w:szCs w:val="28"/>
          <w:lang w:eastAsia="ru-RU"/>
        </w:rPr>
        <w:t xml:space="preserve">На основании приказа Министерства просвещения Российской Федерации от 4 марта 2025 г. № 171 </w:t>
      </w:r>
      <w:r w:rsidR="00B83BDF">
        <w:rPr>
          <w:kern w:val="36"/>
          <w:sz w:val="28"/>
          <w:szCs w:val="28"/>
          <w:lang w:eastAsia="ru-RU"/>
        </w:rPr>
        <w:t>«</w:t>
      </w:r>
      <w:r w:rsidRPr="00DA1F0B">
        <w:rPr>
          <w:kern w:val="36"/>
          <w:sz w:val="28"/>
          <w:szCs w:val="28"/>
          <w:lang w:eastAsia="ru-RU"/>
        </w:rPr>
        <w:t xml:space="preserve">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w:t>
      </w:r>
      <w:r w:rsidR="00B83BDF">
        <w:rPr>
          <w:kern w:val="36"/>
          <w:sz w:val="28"/>
          <w:szCs w:val="28"/>
          <w:lang w:eastAsia="ru-RU"/>
        </w:rPr>
        <w:t>№ 458</w:t>
      </w:r>
      <w:r w:rsidRPr="00DA1F0B">
        <w:rPr>
          <w:kern w:val="36"/>
          <w:sz w:val="28"/>
          <w:szCs w:val="28"/>
          <w:lang w:eastAsia="ru-RU"/>
        </w:rPr>
        <w:t xml:space="preserve">, в соответствии с частью 8 статьи 55 Федерального закона от 29 декабря 2012 г. </w:t>
      </w:r>
      <w:r w:rsidR="00DC387F">
        <w:rPr>
          <w:kern w:val="36"/>
          <w:sz w:val="28"/>
          <w:szCs w:val="28"/>
          <w:lang w:eastAsia="ru-RU"/>
        </w:rPr>
        <w:t>№</w:t>
      </w:r>
      <w:r w:rsidRPr="00DA1F0B">
        <w:rPr>
          <w:kern w:val="36"/>
          <w:sz w:val="28"/>
          <w:szCs w:val="28"/>
          <w:lang w:eastAsia="ru-RU"/>
        </w:rPr>
        <w:t xml:space="preserve"> 273-ФЗ </w:t>
      </w:r>
      <w:r w:rsidR="00B83BDF">
        <w:rPr>
          <w:kern w:val="36"/>
          <w:sz w:val="28"/>
          <w:szCs w:val="28"/>
          <w:lang w:eastAsia="ru-RU"/>
        </w:rPr>
        <w:t>«</w:t>
      </w:r>
      <w:r w:rsidRPr="00DA1F0B">
        <w:rPr>
          <w:kern w:val="36"/>
          <w:sz w:val="28"/>
          <w:szCs w:val="28"/>
          <w:lang w:eastAsia="ru-RU"/>
        </w:rPr>
        <w:t>Об образовании в Российской Федерации</w:t>
      </w:r>
      <w:r w:rsidR="00B83BDF">
        <w:rPr>
          <w:kern w:val="36"/>
          <w:sz w:val="28"/>
          <w:szCs w:val="28"/>
          <w:lang w:eastAsia="ru-RU"/>
        </w:rPr>
        <w:t>»</w:t>
      </w:r>
      <w:r w:rsidRPr="00DA1F0B">
        <w:rPr>
          <w:kern w:val="36"/>
          <w:sz w:val="28"/>
          <w:szCs w:val="28"/>
          <w:lang w:eastAsia="ru-RU"/>
        </w:rPr>
        <w:t xml:space="preserve">, абзацами вторым и четвертым пункта 2 статьи 1 Федерального закона от 28 декабря 2024 г. </w:t>
      </w:r>
      <w:r w:rsidR="00B83BDF">
        <w:rPr>
          <w:kern w:val="36"/>
          <w:sz w:val="28"/>
          <w:szCs w:val="28"/>
          <w:lang w:eastAsia="ru-RU"/>
        </w:rPr>
        <w:t>№</w:t>
      </w:r>
      <w:r w:rsidRPr="00DA1F0B">
        <w:rPr>
          <w:kern w:val="36"/>
          <w:sz w:val="28"/>
          <w:szCs w:val="28"/>
          <w:lang w:eastAsia="ru-RU"/>
        </w:rPr>
        <w:t xml:space="preserve"> 544-ФЗ </w:t>
      </w:r>
      <w:r w:rsidR="00B83BDF">
        <w:rPr>
          <w:kern w:val="36"/>
          <w:sz w:val="28"/>
          <w:szCs w:val="28"/>
          <w:lang w:eastAsia="ru-RU"/>
        </w:rPr>
        <w:t>«</w:t>
      </w:r>
      <w:r w:rsidRPr="00DA1F0B">
        <w:rPr>
          <w:kern w:val="36"/>
          <w:sz w:val="28"/>
          <w:szCs w:val="28"/>
          <w:lang w:eastAsia="ru-RU"/>
        </w:rPr>
        <w:t xml:space="preserve">О внесении изменений в статьи 67 и 78 Федерального закона </w:t>
      </w:r>
      <w:r w:rsidR="00DC387F">
        <w:rPr>
          <w:kern w:val="36"/>
          <w:sz w:val="28"/>
          <w:szCs w:val="28"/>
          <w:lang w:eastAsia="ru-RU"/>
        </w:rPr>
        <w:t>«</w:t>
      </w:r>
      <w:r w:rsidRPr="00DA1F0B">
        <w:rPr>
          <w:kern w:val="36"/>
          <w:sz w:val="28"/>
          <w:szCs w:val="28"/>
          <w:lang w:eastAsia="ru-RU"/>
        </w:rPr>
        <w:t>Об образовании в Российской Федерации</w:t>
      </w:r>
      <w:r w:rsidR="00B83BDF">
        <w:rPr>
          <w:kern w:val="36"/>
          <w:sz w:val="28"/>
          <w:szCs w:val="28"/>
          <w:lang w:eastAsia="ru-RU"/>
        </w:rPr>
        <w:t>»</w:t>
      </w:r>
      <w:r w:rsidRPr="00DA1F0B">
        <w:rPr>
          <w:kern w:val="36"/>
          <w:sz w:val="28"/>
          <w:szCs w:val="28"/>
          <w:lang w:eastAsia="ru-RU"/>
        </w:rPr>
        <w:t xml:space="preserve">, подпунктом 4.2.21 пункта 4 Положения о Министерстве просвещения Российской Федерации, утвержденного постановлением Правительства Российской Федерации от 28 июля 2018 г. </w:t>
      </w:r>
      <w:r w:rsidR="00B83BDF">
        <w:rPr>
          <w:kern w:val="36"/>
          <w:sz w:val="28"/>
          <w:szCs w:val="28"/>
          <w:lang w:eastAsia="ru-RU"/>
        </w:rPr>
        <w:t>№</w:t>
      </w:r>
      <w:r w:rsidRPr="00DA1F0B">
        <w:rPr>
          <w:kern w:val="36"/>
          <w:sz w:val="28"/>
          <w:szCs w:val="28"/>
          <w:lang w:eastAsia="ru-RU"/>
        </w:rPr>
        <w:t xml:space="preserve"> 884</w:t>
      </w:r>
      <w:r w:rsidR="00736693" w:rsidRPr="00736693">
        <w:rPr>
          <w:kern w:val="36"/>
          <w:sz w:val="28"/>
          <w:szCs w:val="28"/>
          <w:lang w:eastAsia="ru-RU"/>
        </w:rPr>
        <w:t xml:space="preserve">, Исполнительный комитет </w:t>
      </w:r>
      <w:proofErr w:type="spellStart"/>
      <w:r w:rsidR="00736693" w:rsidRPr="00736693">
        <w:rPr>
          <w:kern w:val="36"/>
          <w:sz w:val="28"/>
          <w:szCs w:val="28"/>
          <w:lang w:eastAsia="ru-RU"/>
        </w:rPr>
        <w:t>Тетюшского</w:t>
      </w:r>
      <w:proofErr w:type="spellEnd"/>
      <w:r w:rsidR="00736693" w:rsidRPr="00736693">
        <w:rPr>
          <w:kern w:val="36"/>
          <w:sz w:val="28"/>
          <w:szCs w:val="28"/>
          <w:lang w:eastAsia="ru-RU"/>
        </w:rPr>
        <w:t xml:space="preserve"> муниципального района</w:t>
      </w:r>
    </w:p>
    <w:p w:rsidR="00736693" w:rsidRPr="00736693" w:rsidRDefault="00736693" w:rsidP="002727B4">
      <w:pPr>
        <w:widowControl/>
        <w:autoSpaceDE/>
        <w:autoSpaceDN/>
        <w:spacing w:line="276" w:lineRule="auto"/>
        <w:ind w:firstLine="709"/>
        <w:jc w:val="both"/>
        <w:textAlignment w:val="baseline"/>
        <w:rPr>
          <w:sz w:val="28"/>
          <w:szCs w:val="28"/>
          <w:lang w:eastAsia="ru-RU"/>
        </w:rPr>
      </w:pPr>
      <w:r w:rsidRPr="00736693">
        <w:rPr>
          <w:b/>
          <w:sz w:val="28"/>
          <w:szCs w:val="28"/>
          <w:lang w:eastAsia="ru-RU"/>
        </w:rPr>
        <w:t>ПОСТАНОВЛЯЕТ</w:t>
      </w:r>
      <w:r w:rsidRPr="00736693">
        <w:rPr>
          <w:sz w:val="28"/>
          <w:szCs w:val="28"/>
          <w:lang w:eastAsia="ru-RU"/>
        </w:rPr>
        <w:t>:</w:t>
      </w:r>
    </w:p>
    <w:p w:rsidR="00A96D67" w:rsidRDefault="00A96D67" w:rsidP="002727B4">
      <w:pPr>
        <w:widowControl/>
        <w:numPr>
          <w:ilvl w:val="0"/>
          <w:numId w:val="37"/>
        </w:numPr>
        <w:tabs>
          <w:tab w:val="left" w:pos="851"/>
        </w:tabs>
        <w:autoSpaceDE/>
        <w:autoSpaceDN/>
        <w:spacing w:line="276" w:lineRule="auto"/>
        <w:ind w:firstLine="709"/>
        <w:contextualSpacing/>
        <w:jc w:val="both"/>
        <w:rPr>
          <w:sz w:val="28"/>
          <w:szCs w:val="28"/>
        </w:rPr>
      </w:pPr>
      <w:r>
        <w:rPr>
          <w:sz w:val="28"/>
          <w:szCs w:val="28"/>
        </w:rPr>
        <w:t>Внести изменения (дополнения) в</w:t>
      </w:r>
      <w:r w:rsidRPr="00A96D67">
        <w:rPr>
          <w:sz w:val="28"/>
          <w:szCs w:val="28"/>
        </w:rPr>
        <w:t xml:space="preserve"> Административный регламент предоставления муниципальной услуги «Прием заявлений о зачислении в образовательные организации, реализующие программы общего образования» в </w:t>
      </w:r>
      <w:proofErr w:type="spellStart"/>
      <w:r w:rsidRPr="00A96D67">
        <w:rPr>
          <w:sz w:val="28"/>
          <w:szCs w:val="28"/>
        </w:rPr>
        <w:t>Тетюшском</w:t>
      </w:r>
      <w:proofErr w:type="spellEnd"/>
      <w:r w:rsidRPr="00A96D67">
        <w:rPr>
          <w:sz w:val="28"/>
          <w:szCs w:val="28"/>
        </w:rPr>
        <w:t xml:space="preserve"> муниципальном районе Республики Татарстан, утвержденный постановлением Исполнительного комитета </w:t>
      </w:r>
      <w:proofErr w:type="spellStart"/>
      <w:r w:rsidRPr="00A96D67">
        <w:rPr>
          <w:sz w:val="28"/>
          <w:szCs w:val="28"/>
        </w:rPr>
        <w:t>Тетюшского</w:t>
      </w:r>
      <w:proofErr w:type="spellEnd"/>
      <w:r w:rsidRPr="00A96D67">
        <w:rPr>
          <w:sz w:val="28"/>
          <w:szCs w:val="28"/>
        </w:rPr>
        <w:t xml:space="preserve"> муниципального района от 21.03.2024 г. № 221</w:t>
      </w:r>
      <w:r>
        <w:rPr>
          <w:sz w:val="28"/>
          <w:szCs w:val="28"/>
        </w:rPr>
        <w:t xml:space="preserve"> (прилагается).</w:t>
      </w:r>
    </w:p>
    <w:p w:rsidR="00A96D67" w:rsidRPr="00A96D67" w:rsidRDefault="00A96D67" w:rsidP="002727B4">
      <w:pPr>
        <w:widowControl/>
        <w:numPr>
          <w:ilvl w:val="0"/>
          <w:numId w:val="37"/>
        </w:numPr>
        <w:tabs>
          <w:tab w:val="left" w:pos="851"/>
        </w:tabs>
        <w:autoSpaceDE/>
        <w:autoSpaceDN/>
        <w:spacing w:line="276" w:lineRule="auto"/>
        <w:ind w:firstLine="709"/>
        <w:contextualSpacing/>
        <w:jc w:val="both"/>
        <w:rPr>
          <w:sz w:val="28"/>
          <w:szCs w:val="28"/>
        </w:rPr>
      </w:pPr>
      <w:r w:rsidRPr="00A96D67">
        <w:rPr>
          <w:sz w:val="28"/>
          <w:szCs w:val="28"/>
        </w:rPr>
        <w:lastRenderedPageBreak/>
        <w:t xml:space="preserve">Опубликовать настоящее постановление на официальном сайте </w:t>
      </w:r>
      <w:proofErr w:type="spellStart"/>
      <w:r w:rsidRPr="00A96D67">
        <w:rPr>
          <w:sz w:val="28"/>
          <w:szCs w:val="28"/>
        </w:rPr>
        <w:t>Тетюшского</w:t>
      </w:r>
      <w:proofErr w:type="spellEnd"/>
      <w:r w:rsidRPr="00A96D67">
        <w:rPr>
          <w:sz w:val="28"/>
          <w:szCs w:val="28"/>
        </w:rPr>
        <w:t xml:space="preserve"> муниципального района и разместить на официальном портале правовой информации Республики Татарстан (PRAVO.TATARSTAN.RU).</w:t>
      </w:r>
    </w:p>
    <w:p w:rsidR="00A96D67" w:rsidRPr="00A96D67" w:rsidRDefault="00A96D67" w:rsidP="002727B4">
      <w:pPr>
        <w:widowControl/>
        <w:numPr>
          <w:ilvl w:val="0"/>
          <w:numId w:val="37"/>
        </w:numPr>
        <w:tabs>
          <w:tab w:val="left" w:pos="851"/>
        </w:tabs>
        <w:autoSpaceDE/>
        <w:autoSpaceDN/>
        <w:spacing w:line="276" w:lineRule="auto"/>
        <w:ind w:firstLine="709"/>
        <w:contextualSpacing/>
        <w:jc w:val="both"/>
        <w:rPr>
          <w:sz w:val="28"/>
          <w:szCs w:val="28"/>
        </w:rPr>
      </w:pPr>
      <w:r w:rsidRPr="00A96D67">
        <w:rPr>
          <w:sz w:val="28"/>
          <w:szCs w:val="28"/>
        </w:rPr>
        <w:t xml:space="preserve">Контроль за исполнением настоящего постановления возложить на заместителя Руководителя Исполнительного комитета </w:t>
      </w:r>
      <w:proofErr w:type="spellStart"/>
      <w:r w:rsidRPr="00A96D67">
        <w:rPr>
          <w:sz w:val="28"/>
          <w:szCs w:val="28"/>
        </w:rPr>
        <w:t>Тетюшского</w:t>
      </w:r>
      <w:proofErr w:type="spellEnd"/>
      <w:r w:rsidRPr="00A96D67">
        <w:rPr>
          <w:sz w:val="28"/>
          <w:szCs w:val="28"/>
        </w:rPr>
        <w:t xml:space="preserve"> муниципального района Н.В. Николаеву. </w:t>
      </w:r>
    </w:p>
    <w:p w:rsidR="00A96D67" w:rsidRDefault="00A96D67" w:rsidP="002727B4">
      <w:pPr>
        <w:widowControl/>
        <w:tabs>
          <w:tab w:val="left" w:pos="851"/>
        </w:tabs>
        <w:autoSpaceDE/>
        <w:autoSpaceDN/>
        <w:contextualSpacing/>
        <w:jc w:val="both"/>
        <w:rPr>
          <w:sz w:val="28"/>
          <w:szCs w:val="28"/>
        </w:rPr>
      </w:pPr>
    </w:p>
    <w:p w:rsidR="00A96D67" w:rsidRDefault="00A96D67" w:rsidP="002727B4">
      <w:pPr>
        <w:widowControl/>
        <w:tabs>
          <w:tab w:val="left" w:pos="851"/>
        </w:tabs>
        <w:autoSpaceDE/>
        <w:autoSpaceDN/>
        <w:contextualSpacing/>
        <w:jc w:val="both"/>
        <w:rPr>
          <w:sz w:val="28"/>
          <w:szCs w:val="28"/>
        </w:rPr>
      </w:pPr>
    </w:p>
    <w:p w:rsidR="00A96D67" w:rsidRDefault="00A96D67" w:rsidP="002727B4">
      <w:pPr>
        <w:widowControl/>
        <w:tabs>
          <w:tab w:val="left" w:pos="851"/>
        </w:tabs>
        <w:autoSpaceDE/>
        <w:autoSpaceDN/>
        <w:contextualSpacing/>
        <w:jc w:val="both"/>
        <w:rPr>
          <w:sz w:val="28"/>
          <w:szCs w:val="28"/>
        </w:rPr>
      </w:pPr>
    </w:p>
    <w:p w:rsidR="00A96D67" w:rsidRDefault="00A96D67" w:rsidP="002727B4">
      <w:pPr>
        <w:widowControl/>
        <w:tabs>
          <w:tab w:val="left" w:pos="851"/>
        </w:tabs>
        <w:autoSpaceDE/>
        <w:autoSpaceDN/>
        <w:spacing w:line="276" w:lineRule="auto"/>
        <w:contextualSpacing/>
        <w:jc w:val="both"/>
        <w:rPr>
          <w:sz w:val="28"/>
          <w:szCs w:val="28"/>
        </w:rPr>
      </w:pPr>
    </w:p>
    <w:p w:rsidR="00A96D67" w:rsidRPr="00BD1099" w:rsidRDefault="00A96D67" w:rsidP="002727B4">
      <w:pPr>
        <w:tabs>
          <w:tab w:val="left" w:pos="2505"/>
        </w:tabs>
        <w:spacing w:line="276" w:lineRule="auto"/>
        <w:jc w:val="both"/>
        <w:rPr>
          <w:rFonts w:eastAsia="Calibri"/>
          <w:b/>
          <w:sz w:val="28"/>
          <w:szCs w:val="28"/>
        </w:rPr>
      </w:pPr>
      <w:r w:rsidRPr="00BD1099">
        <w:rPr>
          <w:rFonts w:eastAsia="Calibri"/>
          <w:b/>
          <w:sz w:val="28"/>
          <w:szCs w:val="28"/>
        </w:rPr>
        <w:t xml:space="preserve">Руководитель Исполнительного комитета </w:t>
      </w:r>
    </w:p>
    <w:p w:rsidR="00A96D67" w:rsidRPr="00BD1099" w:rsidRDefault="00A96D67" w:rsidP="002727B4">
      <w:pPr>
        <w:tabs>
          <w:tab w:val="left" w:pos="2505"/>
        </w:tabs>
        <w:spacing w:line="276" w:lineRule="auto"/>
        <w:jc w:val="both"/>
        <w:rPr>
          <w:rFonts w:eastAsia="Calibri"/>
          <w:sz w:val="28"/>
          <w:szCs w:val="28"/>
        </w:rPr>
      </w:pPr>
      <w:proofErr w:type="spellStart"/>
      <w:r w:rsidRPr="00BD1099">
        <w:rPr>
          <w:rFonts w:eastAsia="Calibri"/>
          <w:b/>
          <w:sz w:val="28"/>
          <w:szCs w:val="28"/>
        </w:rPr>
        <w:t>Тетюшского</w:t>
      </w:r>
      <w:proofErr w:type="spellEnd"/>
      <w:r w:rsidRPr="00BD1099">
        <w:rPr>
          <w:rFonts w:eastAsia="Calibri"/>
          <w:b/>
          <w:sz w:val="28"/>
          <w:szCs w:val="28"/>
        </w:rPr>
        <w:t xml:space="preserve"> муниципального района                </w:t>
      </w:r>
      <w:r>
        <w:rPr>
          <w:rFonts w:eastAsia="Calibri"/>
          <w:b/>
          <w:sz w:val="28"/>
          <w:szCs w:val="28"/>
        </w:rPr>
        <w:t xml:space="preserve">                            </w:t>
      </w:r>
      <w:r w:rsidRPr="00BD1099">
        <w:rPr>
          <w:rFonts w:eastAsia="Calibri"/>
          <w:b/>
          <w:sz w:val="28"/>
          <w:szCs w:val="28"/>
        </w:rPr>
        <w:t xml:space="preserve"> А.А. Гасимов</w:t>
      </w:r>
    </w:p>
    <w:p w:rsidR="00A96D67" w:rsidRPr="00BD1099" w:rsidRDefault="00A96D67" w:rsidP="002727B4">
      <w:pPr>
        <w:pStyle w:val="afc"/>
        <w:spacing w:line="276" w:lineRule="auto"/>
        <w:rPr>
          <w:rFonts w:ascii="Times New Roman" w:hAnsi="Times New Roman" w:cs="Times New Roman"/>
          <w:sz w:val="28"/>
          <w:szCs w:val="28"/>
        </w:rPr>
      </w:pPr>
    </w:p>
    <w:p w:rsidR="00A96D67" w:rsidRPr="00BD1099" w:rsidRDefault="00A96D67" w:rsidP="002727B4">
      <w:pPr>
        <w:pStyle w:val="afc"/>
        <w:rPr>
          <w:rFonts w:ascii="Times New Roman" w:hAnsi="Times New Roman" w:cs="Times New Roman"/>
          <w:sz w:val="28"/>
          <w:szCs w:val="28"/>
        </w:rPr>
      </w:pPr>
    </w:p>
    <w:p w:rsidR="00A96D67" w:rsidRDefault="00A96D67" w:rsidP="002727B4">
      <w:pPr>
        <w:widowControl/>
        <w:tabs>
          <w:tab w:val="left" w:pos="851"/>
        </w:tabs>
        <w:autoSpaceDE/>
        <w:autoSpaceDN/>
        <w:contextualSpacing/>
        <w:jc w:val="both"/>
        <w:rPr>
          <w:sz w:val="28"/>
          <w:szCs w:val="28"/>
        </w:rPr>
      </w:pPr>
    </w:p>
    <w:p w:rsidR="00A96D67" w:rsidRDefault="00A96D67" w:rsidP="002727B4">
      <w:pPr>
        <w:widowControl/>
        <w:tabs>
          <w:tab w:val="left" w:pos="851"/>
        </w:tabs>
        <w:autoSpaceDE/>
        <w:autoSpaceDN/>
        <w:contextualSpacing/>
        <w:jc w:val="both"/>
        <w:rPr>
          <w:sz w:val="28"/>
          <w:szCs w:val="28"/>
        </w:rPr>
      </w:pPr>
    </w:p>
    <w:p w:rsidR="00A96D67" w:rsidRDefault="00A96D67" w:rsidP="002727B4">
      <w:pPr>
        <w:widowControl/>
        <w:tabs>
          <w:tab w:val="left" w:pos="851"/>
        </w:tabs>
        <w:autoSpaceDE/>
        <w:autoSpaceDN/>
        <w:contextualSpacing/>
        <w:jc w:val="both"/>
        <w:rPr>
          <w:sz w:val="28"/>
          <w:szCs w:val="28"/>
        </w:rPr>
      </w:pPr>
    </w:p>
    <w:p w:rsidR="00A96D67" w:rsidRDefault="00A96D67" w:rsidP="002727B4">
      <w:pPr>
        <w:widowControl/>
        <w:tabs>
          <w:tab w:val="left" w:pos="851"/>
        </w:tabs>
        <w:autoSpaceDE/>
        <w:autoSpaceDN/>
        <w:contextualSpacing/>
        <w:jc w:val="both"/>
        <w:rPr>
          <w:sz w:val="28"/>
          <w:szCs w:val="28"/>
        </w:rPr>
      </w:pPr>
    </w:p>
    <w:p w:rsidR="00847389" w:rsidRDefault="00847389" w:rsidP="002727B4">
      <w:pPr>
        <w:rPr>
          <w:sz w:val="28"/>
          <w:szCs w:val="28"/>
        </w:rPr>
      </w:pPr>
      <w:r>
        <w:rPr>
          <w:sz w:val="28"/>
          <w:szCs w:val="28"/>
        </w:rPr>
        <w:br w:type="page"/>
      </w:r>
    </w:p>
    <w:p w:rsidR="00847389" w:rsidRPr="00E177D0" w:rsidRDefault="00847389" w:rsidP="00F36A81">
      <w:pPr>
        <w:pStyle w:val="afc"/>
        <w:spacing w:line="276" w:lineRule="auto"/>
        <w:jc w:val="right"/>
        <w:rPr>
          <w:rFonts w:ascii="Times New Roman" w:hAnsi="Times New Roman" w:cs="Times New Roman"/>
          <w:sz w:val="28"/>
          <w:szCs w:val="28"/>
        </w:rPr>
      </w:pPr>
      <w:r w:rsidRPr="00E177D0">
        <w:rPr>
          <w:rFonts w:ascii="Times New Roman" w:hAnsi="Times New Roman" w:cs="Times New Roman"/>
          <w:sz w:val="28"/>
          <w:szCs w:val="28"/>
        </w:rPr>
        <w:lastRenderedPageBreak/>
        <w:t>Приложение 1</w:t>
      </w:r>
    </w:p>
    <w:p w:rsidR="00847389" w:rsidRPr="00E177D0" w:rsidRDefault="00847389" w:rsidP="00F36A81">
      <w:pPr>
        <w:pStyle w:val="afc"/>
        <w:spacing w:line="276" w:lineRule="auto"/>
        <w:jc w:val="right"/>
        <w:rPr>
          <w:rFonts w:ascii="Times New Roman" w:hAnsi="Times New Roman" w:cs="Times New Roman"/>
          <w:sz w:val="28"/>
          <w:szCs w:val="28"/>
        </w:rPr>
      </w:pPr>
      <w:r w:rsidRPr="00E177D0">
        <w:rPr>
          <w:rFonts w:ascii="Times New Roman" w:hAnsi="Times New Roman" w:cs="Times New Roman"/>
          <w:sz w:val="28"/>
          <w:szCs w:val="28"/>
        </w:rPr>
        <w:t xml:space="preserve">к постановлению Руководителя </w:t>
      </w:r>
    </w:p>
    <w:p w:rsidR="00847389" w:rsidRPr="00E177D0" w:rsidRDefault="00847389" w:rsidP="00F36A81">
      <w:pPr>
        <w:pStyle w:val="afc"/>
        <w:spacing w:line="276" w:lineRule="auto"/>
        <w:jc w:val="right"/>
        <w:rPr>
          <w:rFonts w:ascii="Times New Roman" w:hAnsi="Times New Roman" w:cs="Times New Roman"/>
          <w:sz w:val="28"/>
          <w:szCs w:val="28"/>
        </w:rPr>
      </w:pPr>
      <w:r w:rsidRPr="00E177D0">
        <w:rPr>
          <w:rFonts w:ascii="Times New Roman" w:hAnsi="Times New Roman" w:cs="Times New Roman"/>
          <w:sz w:val="28"/>
          <w:szCs w:val="28"/>
        </w:rPr>
        <w:t xml:space="preserve">Исполнительного комитета </w:t>
      </w:r>
    </w:p>
    <w:p w:rsidR="00847389" w:rsidRPr="00E177D0" w:rsidRDefault="00847389" w:rsidP="00F36A81">
      <w:pPr>
        <w:pStyle w:val="afc"/>
        <w:spacing w:line="276" w:lineRule="auto"/>
        <w:jc w:val="right"/>
        <w:rPr>
          <w:rFonts w:ascii="Times New Roman" w:hAnsi="Times New Roman" w:cs="Times New Roman"/>
          <w:sz w:val="28"/>
          <w:szCs w:val="28"/>
        </w:rPr>
      </w:pPr>
      <w:proofErr w:type="spellStart"/>
      <w:r w:rsidRPr="00E177D0">
        <w:rPr>
          <w:rFonts w:ascii="Times New Roman" w:hAnsi="Times New Roman" w:cs="Times New Roman"/>
          <w:sz w:val="28"/>
          <w:szCs w:val="28"/>
        </w:rPr>
        <w:t>Тетюшского</w:t>
      </w:r>
      <w:proofErr w:type="spellEnd"/>
      <w:r w:rsidRPr="00E177D0">
        <w:rPr>
          <w:rFonts w:ascii="Times New Roman" w:hAnsi="Times New Roman" w:cs="Times New Roman"/>
          <w:sz w:val="28"/>
          <w:szCs w:val="28"/>
        </w:rPr>
        <w:t xml:space="preserve"> муниципального района РТ</w:t>
      </w:r>
    </w:p>
    <w:p w:rsidR="00847389" w:rsidRPr="00E177D0" w:rsidRDefault="00847389" w:rsidP="00F36A81">
      <w:pPr>
        <w:pStyle w:val="afc"/>
        <w:spacing w:line="276" w:lineRule="auto"/>
        <w:jc w:val="right"/>
        <w:rPr>
          <w:rFonts w:ascii="Times New Roman" w:hAnsi="Times New Roman" w:cs="Times New Roman"/>
          <w:sz w:val="28"/>
          <w:szCs w:val="28"/>
        </w:rPr>
      </w:pPr>
      <w:r w:rsidRPr="00E177D0">
        <w:rPr>
          <w:rFonts w:ascii="Times New Roman" w:hAnsi="Times New Roman" w:cs="Times New Roman"/>
          <w:sz w:val="28"/>
          <w:szCs w:val="28"/>
        </w:rPr>
        <w:t>от ______________________ 2025 г. № ______</w:t>
      </w:r>
    </w:p>
    <w:p w:rsidR="00A96D67" w:rsidRDefault="00A96D67" w:rsidP="002727B4">
      <w:pPr>
        <w:widowControl/>
        <w:tabs>
          <w:tab w:val="left" w:pos="851"/>
        </w:tabs>
        <w:autoSpaceDE/>
        <w:autoSpaceDN/>
        <w:contextualSpacing/>
        <w:jc w:val="both"/>
        <w:rPr>
          <w:sz w:val="28"/>
          <w:szCs w:val="28"/>
        </w:rPr>
      </w:pPr>
    </w:p>
    <w:p w:rsidR="00847389" w:rsidRDefault="00847389" w:rsidP="002727B4">
      <w:pPr>
        <w:widowControl/>
        <w:tabs>
          <w:tab w:val="left" w:pos="851"/>
        </w:tabs>
        <w:autoSpaceDE/>
        <w:autoSpaceDN/>
        <w:contextualSpacing/>
        <w:jc w:val="both"/>
        <w:rPr>
          <w:sz w:val="28"/>
          <w:szCs w:val="28"/>
        </w:rPr>
      </w:pPr>
    </w:p>
    <w:p w:rsidR="00847389" w:rsidRPr="00847389" w:rsidRDefault="00847389" w:rsidP="002727B4">
      <w:pPr>
        <w:ind w:left="-540" w:right="99"/>
        <w:jc w:val="center"/>
        <w:rPr>
          <w:b/>
          <w:sz w:val="28"/>
          <w:szCs w:val="28"/>
        </w:rPr>
      </w:pPr>
      <w:r>
        <w:rPr>
          <w:b/>
          <w:sz w:val="28"/>
          <w:szCs w:val="28"/>
          <w:lang w:eastAsia="ru-RU"/>
        </w:rPr>
        <w:t xml:space="preserve">Изменения (дополнения) в </w:t>
      </w:r>
      <w:r w:rsidRPr="00847389">
        <w:rPr>
          <w:b/>
          <w:sz w:val="28"/>
          <w:szCs w:val="28"/>
        </w:rPr>
        <w:t xml:space="preserve">Административном регламенте </w:t>
      </w:r>
    </w:p>
    <w:p w:rsidR="00847389" w:rsidRPr="00847389" w:rsidRDefault="00847389" w:rsidP="002727B4">
      <w:pPr>
        <w:ind w:left="-540" w:right="99"/>
        <w:jc w:val="center"/>
        <w:rPr>
          <w:b/>
          <w:sz w:val="28"/>
          <w:szCs w:val="28"/>
        </w:rPr>
      </w:pPr>
      <w:r w:rsidRPr="00847389">
        <w:rPr>
          <w:b/>
          <w:sz w:val="28"/>
          <w:szCs w:val="28"/>
        </w:rPr>
        <w:t>предоставления муниципальной услуги «Прием заявлений о зачислении в образовательные организации, реализующие программы общего образования»</w:t>
      </w:r>
    </w:p>
    <w:p w:rsidR="00847389" w:rsidRDefault="00847389" w:rsidP="002727B4">
      <w:pPr>
        <w:ind w:left="-540" w:right="99"/>
        <w:jc w:val="center"/>
        <w:rPr>
          <w:b/>
          <w:sz w:val="28"/>
          <w:szCs w:val="28"/>
        </w:rPr>
      </w:pPr>
      <w:r w:rsidRPr="00847389">
        <w:rPr>
          <w:b/>
          <w:sz w:val="28"/>
          <w:szCs w:val="28"/>
        </w:rPr>
        <w:t xml:space="preserve">в </w:t>
      </w:r>
      <w:proofErr w:type="spellStart"/>
      <w:r w:rsidRPr="00847389">
        <w:rPr>
          <w:b/>
          <w:sz w:val="28"/>
          <w:szCs w:val="28"/>
        </w:rPr>
        <w:t>Тетюшском</w:t>
      </w:r>
      <w:proofErr w:type="spellEnd"/>
      <w:r w:rsidRPr="00847389">
        <w:rPr>
          <w:b/>
          <w:sz w:val="28"/>
          <w:szCs w:val="28"/>
        </w:rPr>
        <w:t xml:space="preserve"> муниципальном районе Республики Татарстан</w:t>
      </w:r>
    </w:p>
    <w:p w:rsidR="00847389" w:rsidRDefault="00847389" w:rsidP="002727B4">
      <w:pPr>
        <w:ind w:left="-540" w:right="99"/>
        <w:jc w:val="center"/>
        <w:rPr>
          <w:b/>
          <w:sz w:val="28"/>
          <w:szCs w:val="28"/>
        </w:rPr>
      </w:pPr>
    </w:p>
    <w:p w:rsidR="00847389" w:rsidRPr="00847389" w:rsidRDefault="00847389" w:rsidP="002727B4">
      <w:pPr>
        <w:ind w:left="-540" w:right="99"/>
        <w:jc w:val="center"/>
        <w:rPr>
          <w:b/>
          <w:sz w:val="28"/>
          <w:szCs w:val="28"/>
        </w:rPr>
      </w:pPr>
    </w:p>
    <w:p w:rsidR="0060786F" w:rsidRPr="004A4B00" w:rsidRDefault="00A52261" w:rsidP="002727B4">
      <w:pPr>
        <w:ind w:right="99" w:firstLine="567"/>
        <w:jc w:val="both"/>
        <w:rPr>
          <w:b/>
          <w:sz w:val="28"/>
          <w:szCs w:val="28"/>
          <w:lang w:eastAsia="ru-RU"/>
        </w:rPr>
      </w:pPr>
      <w:r>
        <w:rPr>
          <w:b/>
          <w:sz w:val="28"/>
          <w:szCs w:val="28"/>
          <w:lang w:eastAsia="ru-RU"/>
        </w:rPr>
        <w:t>П</w:t>
      </w:r>
      <w:r w:rsidRPr="00A52261">
        <w:rPr>
          <w:b/>
          <w:sz w:val="28"/>
          <w:szCs w:val="28"/>
          <w:lang w:eastAsia="ru-RU"/>
        </w:rPr>
        <w:t>одпункт 2.8.2</w:t>
      </w:r>
      <w:r w:rsidR="009F535E">
        <w:rPr>
          <w:b/>
          <w:sz w:val="28"/>
          <w:szCs w:val="28"/>
          <w:lang w:eastAsia="ru-RU"/>
        </w:rPr>
        <w:t>.</w:t>
      </w:r>
      <w:r w:rsidRPr="00A52261">
        <w:rPr>
          <w:b/>
          <w:sz w:val="28"/>
          <w:szCs w:val="28"/>
          <w:lang w:eastAsia="ru-RU"/>
        </w:rPr>
        <w:t xml:space="preserve"> пункта 2.8. раздела 2 изложить в следующей редакции:</w:t>
      </w:r>
    </w:p>
    <w:p w:rsidR="00A96D67" w:rsidRDefault="00A52261" w:rsidP="002727B4">
      <w:pPr>
        <w:pStyle w:val="a7"/>
        <w:spacing w:before="0"/>
        <w:ind w:left="0" w:firstLine="567"/>
        <w:rPr>
          <w:sz w:val="28"/>
          <w:szCs w:val="28"/>
        </w:rPr>
      </w:pPr>
      <w:r>
        <w:rPr>
          <w:sz w:val="28"/>
          <w:szCs w:val="28"/>
        </w:rPr>
        <w:t xml:space="preserve">2.8.2. </w:t>
      </w:r>
      <w:r w:rsidRPr="00A52261">
        <w:rPr>
          <w:sz w:val="28"/>
          <w:szCs w:val="28"/>
        </w:rPr>
        <w:t>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w:t>
      </w:r>
      <w:r>
        <w:rPr>
          <w:sz w:val="28"/>
          <w:szCs w:val="28"/>
        </w:rPr>
        <w:t>.</w:t>
      </w:r>
      <w:r w:rsidRPr="00A52261">
        <w:rPr>
          <w:sz w:val="28"/>
          <w:szCs w:val="28"/>
        </w:rPr>
        <w:t>1 статьи 78 Федерального закона, за исключением случаев, предусмотренных частями 5 и 6 статьи 67 и статьей 88 Федерального закона</w:t>
      </w:r>
      <w:r>
        <w:rPr>
          <w:sz w:val="28"/>
          <w:szCs w:val="28"/>
        </w:rPr>
        <w:t>.</w:t>
      </w:r>
    </w:p>
    <w:p w:rsidR="00A42C0B" w:rsidRDefault="00A42C0B" w:rsidP="002727B4">
      <w:pPr>
        <w:pStyle w:val="a7"/>
        <w:spacing w:before="0"/>
        <w:ind w:left="0" w:firstLine="567"/>
        <w:rPr>
          <w:sz w:val="28"/>
          <w:szCs w:val="28"/>
        </w:rPr>
      </w:pPr>
    </w:p>
    <w:p w:rsidR="00A42C0B" w:rsidRPr="00A42C0B" w:rsidRDefault="00A42C0B" w:rsidP="002727B4">
      <w:pPr>
        <w:pStyle w:val="a7"/>
        <w:spacing w:before="0"/>
        <w:ind w:left="142" w:firstLine="567"/>
        <w:rPr>
          <w:b/>
          <w:sz w:val="28"/>
          <w:szCs w:val="28"/>
        </w:rPr>
      </w:pPr>
      <w:r w:rsidRPr="00A42C0B">
        <w:rPr>
          <w:b/>
          <w:sz w:val="28"/>
          <w:szCs w:val="28"/>
        </w:rPr>
        <w:t>Абзац первый пункта 3.3</w:t>
      </w:r>
      <w:r w:rsidR="009F535E">
        <w:rPr>
          <w:b/>
          <w:sz w:val="28"/>
          <w:szCs w:val="28"/>
        </w:rPr>
        <w:t>.</w:t>
      </w:r>
      <w:r w:rsidRPr="00A42C0B">
        <w:rPr>
          <w:b/>
          <w:sz w:val="28"/>
          <w:szCs w:val="28"/>
        </w:rPr>
        <w:t xml:space="preserve"> раздела 3 изложить в следующей редакции:</w:t>
      </w:r>
    </w:p>
    <w:p w:rsidR="00A42C0B" w:rsidRDefault="00A42C0B" w:rsidP="002727B4">
      <w:pPr>
        <w:pStyle w:val="a7"/>
        <w:spacing w:before="0"/>
        <w:ind w:left="142" w:firstLine="567"/>
        <w:rPr>
          <w:sz w:val="28"/>
          <w:szCs w:val="28"/>
        </w:rPr>
      </w:pPr>
      <w:r w:rsidRPr="00A42C0B">
        <w:rPr>
          <w:sz w:val="28"/>
          <w:szCs w:val="28"/>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Административного регламента, подает (подают) одним из следующих способов:</w:t>
      </w:r>
      <w:r>
        <w:rPr>
          <w:sz w:val="28"/>
          <w:szCs w:val="28"/>
        </w:rPr>
        <w:t xml:space="preserve"> </w:t>
      </w:r>
      <w:r w:rsidRPr="0029514F">
        <w:rPr>
          <w:sz w:val="28"/>
          <w:szCs w:val="28"/>
        </w:rPr>
        <w:t xml:space="preserve">по почте, </w:t>
      </w:r>
      <w:r w:rsidRPr="00B04141">
        <w:rPr>
          <w:sz w:val="28"/>
          <w:szCs w:val="28"/>
        </w:rPr>
        <w:t>через ЕПГУ, РПГУ</w:t>
      </w:r>
      <w:r w:rsidRPr="0029514F">
        <w:rPr>
          <w:sz w:val="28"/>
          <w:szCs w:val="28"/>
        </w:rPr>
        <w:t xml:space="preserve">, </w:t>
      </w:r>
      <w:r>
        <w:rPr>
          <w:sz w:val="28"/>
          <w:szCs w:val="28"/>
        </w:rPr>
        <w:t xml:space="preserve">через </w:t>
      </w:r>
      <w:r w:rsidRPr="0029514F">
        <w:rPr>
          <w:sz w:val="28"/>
          <w:szCs w:val="28"/>
        </w:rPr>
        <w:t>МФЦ</w:t>
      </w:r>
      <w:r>
        <w:rPr>
          <w:sz w:val="28"/>
          <w:szCs w:val="28"/>
        </w:rPr>
        <w:t xml:space="preserve"> </w:t>
      </w:r>
      <w:r w:rsidRPr="00A8213A">
        <w:rPr>
          <w:sz w:val="28"/>
          <w:szCs w:val="28"/>
        </w:rPr>
        <w:t>(при наличии соответствующего соглашения о взаимодействии)</w:t>
      </w:r>
      <w:r>
        <w:rPr>
          <w:sz w:val="28"/>
          <w:szCs w:val="28"/>
        </w:rPr>
        <w:t>.</w:t>
      </w:r>
    </w:p>
    <w:p w:rsidR="002727B4" w:rsidRDefault="002727B4" w:rsidP="002727B4">
      <w:pPr>
        <w:pStyle w:val="a7"/>
        <w:spacing w:before="0"/>
        <w:ind w:left="142" w:firstLine="567"/>
        <w:rPr>
          <w:sz w:val="28"/>
          <w:szCs w:val="28"/>
        </w:rPr>
      </w:pPr>
    </w:p>
    <w:p w:rsidR="002727B4" w:rsidRDefault="002727B4" w:rsidP="002727B4">
      <w:pPr>
        <w:pStyle w:val="a7"/>
        <w:spacing w:before="0"/>
        <w:ind w:left="142" w:firstLine="567"/>
        <w:rPr>
          <w:b/>
          <w:sz w:val="28"/>
          <w:szCs w:val="28"/>
        </w:rPr>
      </w:pPr>
      <w:r w:rsidRPr="00682F0D">
        <w:rPr>
          <w:b/>
          <w:sz w:val="28"/>
          <w:szCs w:val="28"/>
        </w:rPr>
        <w:t>П</w:t>
      </w:r>
      <w:r w:rsidR="00682F0D" w:rsidRPr="00682F0D">
        <w:rPr>
          <w:b/>
          <w:sz w:val="28"/>
          <w:szCs w:val="28"/>
        </w:rPr>
        <w:t>ункт</w:t>
      </w:r>
      <w:r w:rsidRPr="00682F0D">
        <w:rPr>
          <w:b/>
          <w:sz w:val="28"/>
          <w:szCs w:val="28"/>
        </w:rPr>
        <w:t xml:space="preserve"> 2.2</w:t>
      </w:r>
      <w:r w:rsidR="009F535E">
        <w:rPr>
          <w:b/>
          <w:sz w:val="28"/>
          <w:szCs w:val="28"/>
        </w:rPr>
        <w:t>.</w:t>
      </w:r>
      <w:r w:rsidRPr="00682F0D">
        <w:rPr>
          <w:b/>
          <w:sz w:val="28"/>
          <w:szCs w:val="28"/>
        </w:rPr>
        <w:t xml:space="preserve"> раздела </w:t>
      </w:r>
      <w:r w:rsidR="00682F0D" w:rsidRPr="00682F0D">
        <w:rPr>
          <w:b/>
          <w:sz w:val="28"/>
          <w:szCs w:val="28"/>
        </w:rPr>
        <w:t>изложить в следующей редакции</w:t>
      </w:r>
      <w:r w:rsidRPr="00682F0D">
        <w:rPr>
          <w:b/>
          <w:sz w:val="28"/>
          <w:szCs w:val="28"/>
        </w:rPr>
        <w:t>:</w:t>
      </w:r>
    </w:p>
    <w:p w:rsidR="001C776C" w:rsidRPr="004B22A2" w:rsidRDefault="001C776C" w:rsidP="001C776C">
      <w:pPr>
        <w:tabs>
          <w:tab w:val="left" w:pos="1418"/>
          <w:tab w:val="left" w:pos="2866"/>
          <w:tab w:val="left" w:pos="3395"/>
          <w:tab w:val="left" w:pos="5183"/>
          <w:tab w:val="left" w:pos="5378"/>
          <w:tab w:val="left" w:pos="7038"/>
          <w:tab w:val="left" w:pos="7381"/>
          <w:tab w:val="left" w:pos="7409"/>
          <w:tab w:val="left" w:pos="8698"/>
          <w:tab w:val="left" w:pos="9490"/>
          <w:tab w:val="left" w:pos="10524"/>
        </w:tabs>
        <w:ind w:firstLine="709"/>
        <w:jc w:val="both"/>
        <w:rPr>
          <w:sz w:val="28"/>
          <w:szCs w:val="28"/>
        </w:rPr>
      </w:pPr>
      <w:r w:rsidRPr="0070525C">
        <w:rPr>
          <w:sz w:val="28"/>
          <w:szCs w:val="28"/>
        </w:rPr>
        <w:t>У</w:t>
      </w:r>
      <w:r w:rsidRPr="004B22A2">
        <w:rPr>
          <w:sz w:val="28"/>
          <w:szCs w:val="28"/>
        </w:rPr>
        <w:t xml:space="preserve">слуга предоставляется </w:t>
      </w:r>
      <w:r w:rsidRPr="008B0242">
        <w:rPr>
          <w:sz w:val="28"/>
          <w:szCs w:val="28"/>
        </w:rPr>
        <w:t>Организациями</w:t>
      </w:r>
      <w:r w:rsidRPr="004B22A2">
        <w:rPr>
          <w:sz w:val="28"/>
          <w:szCs w:val="28"/>
        </w:rPr>
        <w:t xml:space="preserve">, указанными в Приложении № 6 к </w:t>
      </w:r>
      <w:r w:rsidRPr="004B22A2">
        <w:rPr>
          <w:sz w:val="28"/>
        </w:rPr>
        <w:t>Административному регламенту</w:t>
      </w:r>
      <w:r>
        <w:rPr>
          <w:sz w:val="28"/>
        </w:rPr>
        <w:t>.</w:t>
      </w:r>
    </w:p>
    <w:p w:rsidR="001C776C" w:rsidRPr="0044460A" w:rsidRDefault="001C776C" w:rsidP="001C776C">
      <w:pPr>
        <w:ind w:right="-1" w:firstLine="709"/>
        <w:jc w:val="both"/>
        <w:rPr>
          <w:sz w:val="28"/>
          <w:szCs w:val="28"/>
        </w:rPr>
      </w:pPr>
      <w:r w:rsidRPr="0044460A">
        <w:rPr>
          <w:sz w:val="28"/>
          <w:szCs w:val="28"/>
        </w:rPr>
        <w:t>В предоставлении муниципальной услуги принимают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w:t>
      </w:r>
    </w:p>
    <w:p w:rsidR="002727B4" w:rsidRPr="002727B4" w:rsidRDefault="002727B4" w:rsidP="002727B4">
      <w:pPr>
        <w:pStyle w:val="a7"/>
        <w:spacing w:before="0"/>
        <w:ind w:left="142" w:firstLine="567"/>
        <w:rPr>
          <w:sz w:val="28"/>
          <w:szCs w:val="28"/>
        </w:rPr>
      </w:pPr>
      <w:r w:rsidRPr="002727B4">
        <w:rPr>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w:t>
      </w:r>
      <w:r w:rsidR="00BC32AF">
        <w:rPr>
          <w:sz w:val="28"/>
          <w:szCs w:val="28"/>
        </w:rPr>
        <w:t>.</w:t>
      </w:r>
      <w:r w:rsidRPr="002727B4">
        <w:rPr>
          <w:sz w:val="28"/>
          <w:szCs w:val="28"/>
        </w:rPr>
        <w:t xml:space="preserve"> Административного регламента, подает (подают) одним из следующих способов:</w:t>
      </w:r>
    </w:p>
    <w:p w:rsidR="002727B4" w:rsidRPr="002727B4" w:rsidRDefault="002727B4" w:rsidP="002727B4">
      <w:pPr>
        <w:pStyle w:val="a7"/>
        <w:spacing w:before="0"/>
        <w:ind w:left="142" w:firstLine="567"/>
        <w:rPr>
          <w:sz w:val="28"/>
          <w:szCs w:val="28"/>
        </w:rPr>
      </w:pPr>
      <w:r w:rsidRPr="002727B4">
        <w:rPr>
          <w:sz w:val="28"/>
          <w:szCs w:val="28"/>
        </w:rPr>
        <w:t>в электронной форме посредством ЕПГУ;</w:t>
      </w:r>
    </w:p>
    <w:p w:rsidR="002727B4" w:rsidRPr="002727B4" w:rsidRDefault="002727B4" w:rsidP="002727B4">
      <w:pPr>
        <w:pStyle w:val="a7"/>
        <w:spacing w:before="0"/>
        <w:ind w:left="142" w:firstLine="567"/>
        <w:rPr>
          <w:sz w:val="28"/>
          <w:szCs w:val="28"/>
        </w:rPr>
      </w:pPr>
      <w:r w:rsidRPr="002727B4">
        <w:rPr>
          <w:sz w:val="28"/>
          <w:szCs w:val="28"/>
        </w:rP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w:t>
      </w:r>
      <w:r w:rsidRPr="002727B4">
        <w:rPr>
          <w:sz w:val="28"/>
          <w:szCs w:val="28"/>
        </w:rPr>
        <w:lastRenderedPageBreak/>
        <w:t>(при наличии технической возможности);</w:t>
      </w:r>
    </w:p>
    <w:p w:rsidR="002727B4" w:rsidRDefault="002727B4" w:rsidP="002727B4">
      <w:pPr>
        <w:pStyle w:val="a7"/>
        <w:spacing w:before="0"/>
        <w:ind w:left="142" w:firstLine="567"/>
        <w:rPr>
          <w:sz w:val="28"/>
          <w:szCs w:val="28"/>
        </w:rPr>
      </w:pPr>
      <w:r w:rsidRPr="002727B4">
        <w:rPr>
          <w:sz w:val="28"/>
          <w:szCs w:val="28"/>
        </w:rPr>
        <w:t>через операторов почтовой связи общего пользования заказным письмом с уведомлением о вручении.</w:t>
      </w:r>
    </w:p>
    <w:p w:rsidR="00BC32AF" w:rsidRPr="00A96D67" w:rsidRDefault="00BC32AF" w:rsidP="00BC32AF">
      <w:pPr>
        <w:widowControl/>
        <w:tabs>
          <w:tab w:val="left" w:pos="851"/>
        </w:tabs>
        <w:autoSpaceDE/>
        <w:autoSpaceDN/>
        <w:ind w:firstLine="709"/>
        <w:contextualSpacing/>
        <w:jc w:val="both"/>
        <w:rPr>
          <w:sz w:val="28"/>
          <w:szCs w:val="28"/>
        </w:rPr>
      </w:pPr>
      <w:r w:rsidRPr="00A96D67">
        <w:rPr>
          <w:sz w:val="28"/>
          <w:szCs w:val="28"/>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w:t>
      </w:r>
      <w:r>
        <w:rPr>
          <w:sz w:val="28"/>
          <w:szCs w:val="28"/>
        </w:rPr>
        <w:t xml:space="preserve">. </w:t>
      </w:r>
      <w:r w:rsidRPr="00A96D67">
        <w:rPr>
          <w:sz w:val="28"/>
          <w:szCs w:val="28"/>
        </w:rPr>
        <w:t>Административного регламента, за исключением копий или оригиналов документов, подтверждение которых в электронном виде невозможно.</w:t>
      </w:r>
    </w:p>
    <w:p w:rsidR="002727B4" w:rsidRPr="002727B4" w:rsidRDefault="002727B4" w:rsidP="002727B4">
      <w:pPr>
        <w:pStyle w:val="a7"/>
        <w:spacing w:before="0"/>
        <w:ind w:left="142" w:firstLine="567"/>
        <w:rPr>
          <w:sz w:val="28"/>
          <w:szCs w:val="28"/>
        </w:rPr>
      </w:pPr>
      <w:r w:rsidRPr="002727B4">
        <w:rPr>
          <w:sz w:val="28"/>
          <w:szCs w:val="28"/>
        </w:rPr>
        <w:t>После представления документов, в течение 5 рабочих дней общеобразовательной организацией проводится проверка их комплектности.</w:t>
      </w:r>
    </w:p>
    <w:p w:rsidR="002727B4" w:rsidRPr="002727B4" w:rsidRDefault="002727B4" w:rsidP="002727B4">
      <w:pPr>
        <w:pStyle w:val="a7"/>
        <w:spacing w:before="0"/>
        <w:ind w:left="142" w:firstLine="567"/>
        <w:rPr>
          <w:sz w:val="28"/>
          <w:szCs w:val="28"/>
        </w:rPr>
      </w:pPr>
      <w:r w:rsidRPr="002727B4">
        <w:rPr>
          <w:sz w:val="28"/>
          <w:szCs w:val="28"/>
        </w:rPr>
        <w:t>В случае представления неполного комплекта документов, предусмотренных пунктом 2.6. Административного регламента, общеобразовательная организация возвращает заявление без его рассмотрения.</w:t>
      </w:r>
    </w:p>
    <w:p w:rsidR="002727B4" w:rsidRPr="002727B4" w:rsidRDefault="002727B4" w:rsidP="002727B4">
      <w:pPr>
        <w:pStyle w:val="a7"/>
        <w:spacing w:before="0"/>
        <w:ind w:left="142" w:firstLine="567"/>
        <w:rPr>
          <w:sz w:val="28"/>
          <w:szCs w:val="28"/>
        </w:rPr>
      </w:pPr>
      <w:r w:rsidRPr="002727B4">
        <w:rPr>
          <w:sz w:val="28"/>
          <w:szCs w:val="28"/>
        </w:rPr>
        <w:t>В случае представления полного комплекта документов, предусмотренных пунктом 2.6. Административного регламента,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2727B4" w:rsidRPr="002727B4" w:rsidRDefault="002727B4" w:rsidP="002727B4">
      <w:pPr>
        <w:pStyle w:val="a7"/>
        <w:spacing w:before="0"/>
        <w:ind w:left="142" w:firstLine="567"/>
        <w:rPr>
          <w:sz w:val="28"/>
          <w:szCs w:val="28"/>
        </w:rPr>
      </w:pPr>
      <w:r w:rsidRPr="002727B4">
        <w:rPr>
          <w:sz w:val="28"/>
          <w:szCs w:val="28"/>
        </w:rPr>
        <w:t>В случае представления полного комплекта документов, предусмотренных пунктом 2.6. Административного регламента,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2727B4" w:rsidRPr="002727B4" w:rsidRDefault="002727B4" w:rsidP="002727B4">
      <w:pPr>
        <w:pStyle w:val="a7"/>
        <w:spacing w:before="0"/>
        <w:ind w:left="142" w:firstLine="567"/>
        <w:rPr>
          <w:sz w:val="28"/>
          <w:szCs w:val="28"/>
        </w:rPr>
      </w:pPr>
      <w:r w:rsidRPr="002727B4">
        <w:rPr>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2727B4" w:rsidRPr="002727B4" w:rsidRDefault="002727B4" w:rsidP="002727B4">
      <w:pPr>
        <w:pStyle w:val="a7"/>
        <w:spacing w:before="0"/>
        <w:ind w:left="142" w:firstLine="567"/>
        <w:rPr>
          <w:sz w:val="28"/>
          <w:szCs w:val="28"/>
        </w:rPr>
      </w:pPr>
      <w:r w:rsidRPr="002727B4">
        <w:rPr>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2727B4" w:rsidRPr="002727B4" w:rsidRDefault="002727B4" w:rsidP="002727B4">
      <w:pPr>
        <w:pStyle w:val="a7"/>
        <w:spacing w:before="0"/>
        <w:ind w:left="142" w:firstLine="567"/>
        <w:rPr>
          <w:sz w:val="28"/>
          <w:szCs w:val="28"/>
        </w:rPr>
      </w:pPr>
      <w:r w:rsidRPr="002727B4">
        <w:rPr>
          <w:sz w:val="28"/>
          <w:szCs w:val="28"/>
        </w:rPr>
        <w:lastRenderedPageBreak/>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2727B4" w:rsidRPr="00A42C0B" w:rsidRDefault="002727B4" w:rsidP="002727B4">
      <w:pPr>
        <w:pStyle w:val="a7"/>
        <w:spacing w:before="0"/>
        <w:ind w:left="142" w:firstLine="567"/>
        <w:rPr>
          <w:sz w:val="28"/>
          <w:szCs w:val="28"/>
        </w:rPr>
      </w:pPr>
      <w:r w:rsidRPr="002727B4">
        <w:rPr>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r w:rsidR="009331BA">
        <w:rPr>
          <w:sz w:val="28"/>
          <w:szCs w:val="28"/>
        </w:rPr>
        <w:t>.</w:t>
      </w:r>
    </w:p>
    <w:p w:rsidR="00A42C0B" w:rsidRDefault="00A42C0B" w:rsidP="002727B4">
      <w:pPr>
        <w:pStyle w:val="a7"/>
        <w:spacing w:before="0"/>
        <w:ind w:left="0" w:firstLine="567"/>
        <w:rPr>
          <w:sz w:val="28"/>
          <w:szCs w:val="28"/>
        </w:rPr>
      </w:pPr>
    </w:p>
    <w:p w:rsidR="00A96D67" w:rsidRPr="009F535E" w:rsidRDefault="00A96D67" w:rsidP="009F535E">
      <w:pPr>
        <w:widowControl/>
        <w:tabs>
          <w:tab w:val="left" w:pos="851"/>
        </w:tabs>
        <w:autoSpaceDE/>
        <w:autoSpaceDN/>
        <w:ind w:firstLine="709"/>
        <w:contextualSpacing/>
        <w:jc w:val="both"/>
        <w:rPr>
          <w:b/>
          <w:sz w:val="28"/>
          <w:szCs w:val="28"/>
        </w:rPr>
      </w:pPr>
      <w:r w:rsidRPr="00A96D67">
        <w:rPr>
          <w:sz w:val="28"/>
          <w:szCs w:val="28"/>
        </w:rPr>
        <w:t xml:space="preserve"> </w:t>
      </w:r>
      <w:r w:rsidRPr="009F535E">
        <w:rPr>
          <w:b/>
          <w:sz w:val="28"/>
          <w:szCs w:val="28"/>
        </w:rPr>
        <w:t>Пункт 2.6</w:t>
      </w:r>
      <w:r w:rsidR="009F535E" w:rsidRPr="009F535E">
        <w:rPr>
          <w:b/>
          <w:sz w:val="28"/>
          <w:szCs w:val="28"/>
        </w:rPr>
        <w:t>.</w:t>
      </w:r>
      <w:r w:rsidRPr="009F535E">
        <w:rPr>
          <w:b/>
          <w:sz w:val="28"/>
          <w:szCs w:val="28"/>
        </w:rPr>
        <w:t xml:space="preserve"> раздела 2 дополнить абзацем 2.6.</w:t>
      </w:r>
      <w:r w:rsidR="009F535E" w:rsidRPr="009F535E">
        <w:rPr>
          <w:b/>
          <w:sz w:val="28"/>
          <w:szCs w:val="28"/>
        </w:rPr>
        <w:t>8.</w:t>
      </w:r>
      <w:r w:rsidRPr="009F535E">
        <w:rPr>
          <w:b/>
          <w:sz w:val="28"/>
          <w:szCs w:val="28"/>
        </w:rPr>
        <w:t xml:space="preserve"> следующего содержания:</w:t>
      </w:r>
    </w:p>
    <w:p w:rsidR="00A96D67" w:rsidRDefault="00141AED" w:rsidP="00141AED">
      <w:pPr>
        <w:widowControl/>
        <w:tabs>
          <w:tab w:val="left" w:pos="851"/>
        </w:tabs>
        <w:autoSpaceDE/>
        <w:autoSpaceDN/>
        <w:ind w:firstLine="709"/>
        <w:contextualSpacing/>
        <w:jc w:val="both"/>
        <w:rPr>
          <w:sz w:val="28"/>
          <w:szCs w:val="28"/>
        </w:rPr>
      </w:pPr>
      <w:r>
        <w:rPr>
          <w:sz w:val="28"/>
          <w:szCs w:val="28"/>
        </w:rPr>
        <w:t xml:space="preserve">2.6.8. </w:t>
      </w:r>
      <w:r w:rsidR="00A96D67" w:rsidRPr="00A96D67">
        <w:rPr>
          <w:sz w:val="28"/>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r>
        <w:rPr>
          <w:sz w:val="28"/>
          <w:szCs w:val="28"/>
        </w:rPr>
        <w:t>.</w:t>
      </w:r>
    </w:p>
    <w:p w:rsidR="00141AED" w:rsidRDefault="00141AED" w:rsidP="00141AED">
      <w:pPr>
        <w:widowControl/>
        <w:tabs>
          <w:tab w:val="left" w:pos="851"/>
        </w:tabs>
        <w:autoSpaceDE/>
        <w:autoSpaceDN/>
        <w:ind w:firstLine="709"/>
        <w:contextualSpacing/>
        <w:jc w:val="both"/>
        <w:rPr>
          <w:sz w:val="28"/>
          <w:szCs w:val="28"/>
        </w:rPr>
      </w:pPr>
    </w:p>
    <w:p w:rsidR="00A96D67" w:rsidRPr="003C3675" w:rsidRDefault="00A96D67" w:rsidP="00141AED">
      <w:pPr>
        <w:widowControl/>
        <w:tabs>
          <w:tab w:val="left" w:pos="851"/>
        </w:tabs>
        <w:autoSpaceDE/>
        <w:autoSpaceDN/>
        <w:ind w:firstLine="709"/>
        <w:contextualSpacing/>
        <w:jc w:val="both"/>
        <w:rPr>
          <w:b/>
          <w:sz w:val="28"/>
          <w:szCs w:val="28"/>
        </w:rPr>
      </w:pPr>
      <w:r w:rsidRPr="003C3675">
        <w:rPr>
          <w:b/>
          <w:sz w:val="28"/>
          <w:szCs w:val="28"/>
        </w:rPr>
        <w:t>Абзацы двенадцатый и тринадцатый пункта подпункта 2.6.1. пункта 2.6 раздела 2 Административного регламента признать утратившими силу.</w:t>
      </w:r>
    </w:p>
    <w:p w:rsidR="00A96D67" w:rsidRPr="00A96D67" w:rsidRDefault="00A96D67" w:rsidP="002727B4">
      <w:pPr>
        <w:widowControl/>
        <w:tabs>
          <w:tab w:val="left" w:pos="851"/>
        </w:tabs>
        <w:autoSpaceDE/>
        <w:autoSpaceDN/>
        <w:ind w:left="709"/>
        <w:contextualSpacing/>
        <w:jc w:val="both"/>
        <w:rPr>
          <w:sz w:val="28"/>
          <w:szCs w:val="28"/>
        </w:rPr>
      </w:pPr>
    </w:p>
    <w:p w:rsidR="00A96D67" w:rsidRPr="005177FB" w:rsidRDefault="00A96D67" w:rsidP="005177FB">
      <w:pPr>
        <w:widowControl/>
        <w:tabs>
          <w:tab w:val="left" w:pos="851"/>
        </w:tabs>
        <w:autoSpaceDE/>
        <w:autoSpaceDN/>
        <w:ind w:firstLine="709"/>
        <w:contextualSpacing/>
        <w:jc w:val="both"/>
        <w:rPr>
          <w:b/>
          <w:sz w:val="28"/>
          <w:szCs w:val="28"/>
        </w:rPr>
      </w:pPr>
      <w:r w:rsidRPr="005177FB">
        <w:rPr>
          <w:b/>
          <w:sz w:val="28"/>
          <w:szCs w:val="28"/>
        </w:rPr>
        <w:t>Пункт 2.6 раздела 2 дополнить подпунктами 2.6.</w:t>
      </w:r>
      <w:r w:rsidR="005177FB" w:rsidRPr="005177FB">
        <w:rPr>
          <w:b/>
          <w:sz w:val="28"/>
          <w:szCs w:val="28"/>
        </w:rPr>
        <w:t>9</w:t>
      </w:r>
      <w:r w:rsidRPr="005177FB">
        <w:rPr>
          <w:b/>
          <w:sz w:val="28"/>
          <w:szCs w:val="28"/>
        </w:rPr>
        <w:t xml:space="preserve"> – 2.6.</w:t>
      </w:r>
      <w:r w:rsidR="005177FB" w:rsidRPr="005177FB">
        <w:rPr>
          <w:b/>
          <w:sz w:val="28"/>
          <w:szCs w:val="28"/>
        </w:rPr>
        <w:t>10</w:t>
      </w:r>
      <w:r w:rsidRPr="005177FB">
        <w:rPr>
          <w:b/>
          <w:sz w:val="28"/>
          <w:szCs w:val="28"/>
        </w:rPr>
        <w:t>. следующего содержания:</w:t>
      </w:r>
    </w:p>
    <w:p w:rsidR="00A96D67" w:rsidRPr="00A96D67" w:rsidRDefault="00A96D67" w:rsidP="005177FB">
      <w:pPr>
        <w:widowControl/>
        <w:tabs>
          <w:tab w:val="left" w:pos="851"/>
        </w:tabs>
        <w:autoSpaceDE/>
        <w:autoSpaceDN/>
        <w:ind w:firstLine="709"/>
        <w:contextualSpacing/>
        <w:jc w:val="both"/>
        <w:rPr>
          <w:sz w:val="28"/>
          <w:szCs w:val="28"/>
        </w:rPr>
      </w:pPr>
      <w:r w:rsidRPr="00A96D67">
        <w:rPr>
          <w:sz w:val="28"/>
          <w:szCs w:val="28"/>
        </w:rPr>
        <w:t xml:space="preserve"> </w:t>
      </w:r>
      <w:r w:rsidR="005177FB">
        <w:rPr>
          <w:sz w:val="28"/>
          <w:szCs w:val="28"/>
        </w:rPr>
        <w:t xml:space="preserve">2.6.9. </w:t>
      </w:r>
      <w:r w:rsidRPr="00A96D67">
        <w:rPr>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A96D67" w:rsidRPr="00A96D67" w:rsidRDefault="00A96D67" w:rsidP="005177FB">
      <w:pPr>
        <w:widowControl/>
        <w:tabs>
          <w:tab w:val="left" w:pos="851"/>
        </w:tabs>
        <w:autoSpaceDE/>
        <w:autoSpaceDN/>
        <w:ind w:firstLine="709"/>
        <w:contextualSpacing/>
        <w:jc w:val="both"/>
        <w:rPr>
          <w:sz w:val="28"/>
          <w:szCs w:val="28"/>
        </w:rPr>
      </w:pPr>
      <w:r w:rsidRPr="00A96D67">
        <w:rPr>
          <w:sz w:val="28"/>
          <w:szCs w:val="28"/>
        </w:rPr>
        <w:t>копии документов, подтверждающих родство заявителя (заявителей) (или законность представления прав ребенка);</w:t>
      </w:r>
    </w:p>
    <w:p w:rsidR="00A96D67" w:rsidRPr="00A96D67" w:rsidRDefault="00A96D67" w:rsidP="005177FB">
      <w:pPr>
        <w:widowControl/>
        <w:tabs>
          <w:tab w:val="left" w:pos="851"/>
        </w:tabs>
        <w:autoSpaceDE/>
        <w:autoSpaceDN/>
        <w:ind w:firstLine="709"/>
        <w:contextualSpacing/>
        <w:jc w:val="both"/>
        <w:rPr>
          <w:sz w:val="28"/>
          <w:szCs w:val="28"/>
        </w:rPr>
      </w:pPr>
      <w:r w:rsidRPr="00A96D67">
        <w:rPr>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00651EB4">
        <w:rPr>
          <w:sz w:val="28"/>
          <w:szCs w:val="28"/>
        </w:rPr>
        <w:t xml:space="preserve"> (пункт</w:t>
      </w:r>
      <w:r w:rsidR="00651EB4" w:rsidRPr="00651EB4">
        <w:rPr>
          <w:sz w:val="28"/>
          <w:szCs w:val="28"/>
        </w:rPr>
        <w:t xml:space="preserve"> 1 статьи 2 Федерального закона от 25 июля 2002 </w:t>
      </w:r>
      <w:r w:rsidR="00651EB4" w:rsidRPr="00651EB4">
        <w:rPr>
          <w:sz w:val="28"/>
          <w:szCs w:val="28"/>
        </w:rPr>
        <w:lastRenderedPageBreak/>
        <w:t xml:space="preserve">г. </w:t>
      </w:r>
      <w:r w:rsidR="00651EB4">
        <w:rPr>
          <w:sz w:val="28"/>
          <w:szCs w:val="28"/>
        </w:rPr>
        <w:t>№</w:t>
      </w:r>
      <w:r w:rsidR="00651EB4" w:rsidRPr="00651EB4">
        <w:rPr>
          <w:sz w:val="28"/>
          <w:szCs w:val="28"/>
        </w:rPr>
        <w:t xml:space="preserve"> 115-ФЗ </w:t>
      </w:r>
      <w:r w:rsidR="00651EB4">
        <w:rPr>
          <w:sz w:val="28"/>
          <w:szCs w:val="28"/>
        </w:rPr>
        <w:t>«</w:t>
      </w:r>
      <w:r w:rsidR="00651EB4" w:rsidRPr="00651EB4">
        <w:rPr>
          <w:sz w:val="28"/>
          <w:szCs w:val="28"/>
        </w:rPr>
        <w:t>О правовом положении иностранных граждан в Российской Федерации</w:t>
      </w:r>
      <w:r w:rsidR="00651EB4">
        <w:rPr>
          <w:sz w:val="28"/>
          <w:szCs w:val="28"/>
        </w:rPr>
        <w:t>»).</w:t>
      </w:r>
    </w:p>
    <w:p w:rsidR="00A96D67" w:rsidRPr="00A96D67" w:rsidRDefault="00A96D67" w:rsidP="005177FB">
      <w:pPr>
        <w:widowControl/>
        <w:tabs>
          <w:tab w:val="left" w:pos="851"/>
        </w:tabs>
        <w:autoSpaceDE/>
        <w:autoSpaceDN/>
        <w:ind w:firstLine="709"/>
        <w:contextualSpacing/>
        <w:jc w:val="both"/>
        <w:rPr>
          <w:sz w:val="28"/>
          <w:szCs w:val="28"/>
        </w:rPr>
      </w:pPr>
      <w:r w:rsidRPr="00A96D67">
        <w:rPr>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651EB4">
        <w:rPr>
          <w:sz w:val="28"/>
          <w:szCs w:val="28"/>
        </w:rPr>
        <w:t>.</w:t>
      </w:r>
    </w:p>
    <w:p w:rsidR="00A96D67" w:rsidRPr="00A96D67" w:rsidRDefault="00A96D67" w:rsidP="005177FB">
      <w:pPr>
        <w:widowControl/>
        <w:tabs>
          <w:tab w:val="left" w:pos="851"/>
        </w:tabs>
        <w:autoSpaceDE/>
        <w:autoSpaceDN/>
        <w:ind w:firstLine="709"/>
        <w:contextualSpacing/>
        <w:jc w:val="both"/>
        <w:rPr>
          <w:sz w:val="28"/>
          <w:szCs w:val="28"/>
        </w:rPr>
      </w:pPr>
      <w:r w:rsidRPr="00A96D67">
        <w:rPr>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A96D67" w:rsidRPr="00A96D67" w:rsidRDefault="00A96D67" w:rsidP="005177FB">
      <w:pPr>
        <w:widowControl/>
        <w:tabs>
          <w:tab w:val="left" w:pos="851"/>
        </w:tabs>
        <w:autoSpaceDE/>
        <w:autoSpaceDN/>
        <w:ind w:firstLine="709"/>
        <w:contextualSpacing/>
        <w:jc w:val="both"/>
        <w:rPr>
          <w:sz w:val="28"/>
          <w:szCs w:val="28"/>
        </w:rPr>
      </w:pPr>
      <w:r w:rsidRPr="00A96D67">
        <w:rPr>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651EB4">
        <w:rPr>
          <w:sz w:val="28"/>
          <w:szCs w:val="28"/>
        </w:rPr>
        <w:t>.</w:t>
      </w:r>
    </w:p>
    <w:p w:rsidR="00A96D67" w:rsidRPr="00A96D67" w:rsidRDefault="00A96D67" w:rsidP="005177FB">
      <w:pPr>
        <w:widowControl/>
        <w:tabs>
          <w:tab w:val="left" w:pos="851"/>
        </w:tabs>
        <w:autoSpaceDE/>
        <w:autoSpaceDN/>
        <w:ind w:firstLine="709"/>
        <w:contextualSpacing/>
        <w:jc w:val="both"/>
        <w:rPr>
          <w:sz w:val="28"/>
          <w:szCs w:val="28"/>
        </w:rPr>
      </w:pPr>
      <w:r w:rsidRPr="00A96D67">
        <w:rPr>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A96D67" w:rsidRPr="00A96D67" w:rsidRDefault="00A96D67" w:rsidP="005177FB">
      <w:pPr>
        <w:widowControl/>
        <w:tabs>
          <w:tab w:val="left" w:pos="851"/>
        </w:tabs>
        <w:autoSpaceDE/>
        <w:autoSpaceDN/>
        <w:ind w:firstLine="709"/>
        <w:contextualSpacing/>
        <w:jc w:val="both"/>
        <w:rPr>
          <w:sz w:val="28"/>
          <w:szCs w:val="28"/>
        </w:rPr>
      </w:pPr>
      <w:r w:rsidRPr="00A96D67">
        <w:rPr>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w:t>
      </w:r>
      <w:r w:rsidR="00651EB4">
        <w:rPr>
          <w:sz w:val="28"/>
          <w:szCs w:val="28"/>
        </w:rPr>
        <w:t>«</w:t>
      </w:r>
      <w:r w:rsidRPr="00A96D67">
        <w:rPr>
          <w:sz w:val="28"/>
          <w:szCs w:val="28"/>
        </w:rPr>
        <w:t>Об основах охраны здоровья граждан в Российской Федерации</w:t>
      </w:r>
      <w:r w:rsidR="00651EB4">
        <w:rPr>
          <w:sz w:val="28"/>
          <w:szCs w:val="28"/>
        </w:rPr>
        <w:t>»</w:t>
      </w:r>
      <w:r w:rsidRPr="00A96D67">
        <w:rPr>
          <w:sz w:val="28"/>
          <w:szCs w:val="28"/>
        </w:rPr>
        <w:t>;</w:t>
      </w:r>
    </w:p>
    <w:p w:rsidR="00A96D67" w:rsidRPr="00A96D67" w:rsidRDefault="00A96D67" w:rsidP="005177FB">
      <w:pPr>
        <w:widowControl/>
        <w:tabs>
          <w:tab w:val="left" w:pos="851"/>
        </w:tabs>
        <w:autoSpaceDE/>
        <w:autoSpaceDN/>
        <w:ind w:firstLine="709"/>
        <w:contextualSpacing/>
        <w:jc w:val="both"/>
        <w:rPr>
          <w:sz w:val="28"/>
          <w:szCs w:val="28"/>
        </w:rPr>
      </w:pPr>
      <w:r w:rsidRPr="00A96D67">
        <w:rPr>
          <w:sz w:val="28"/>
          <w:szCs w:val="28"/>
        </w:rPr>
        <w:t>копии документов, подтверждающих осуществление родителем (законным представителем) трудовой деятельности (при наличии).</w:t>
      </w:r>
    </w:p>
    <w:p w:rsidR="00A96D67" w:rsidRDefault="00A96D67" w:rsidP="005177FB">
      <w:pPr>
        <w:widowControl/>
        <w:tabs>
          <w:tab w:val="left" w:pos="851"/>
        </w:tabs>
        <w:autoSpaceDE/>
        <w:autoSpaceDN/>
        <w:ind w:firstLine="709"/>
        <w:contextualSpacing/>
        <w:jc w:val="both"/>
        <w:rPr>
          <w:sz w:val="28"/>
          <w:szCs w:val="28"/>
        </w:rPr>
      </w:pPr>
      <w:r w:rsidRPr="00A96D67">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порядке30 переводом на русский язык.</w:t>
      </w:r>
    </w:p>
    <w:p w:rsidR="005177FB" w:rsidRPr="00A96D67" w:rsidRDefault="005177FB" w:rsidP="005177FB">
      <w:pPr>
        <w:widowControl/>
        <w:tabs>
          <w:tab w:val="left" w:pos="851"/>
        </w:tabs>
        <w:autoSpaceDE/>
        <w:autoSpaceDN/>
        <w:ind w:firstLine="709"/>
        <w:contextualSpacing/>
        <w:jc w:val="both"/>
        <w:rPr>
          <w:sz w:val="28"/>
          <w:szCs w:val="28"/>
        </w:rPr>
      </w:pPr>
    </w:p>
    <w:p w:rsidR="00A96D67" w:rsidRPr="00A96D67" w:rsidRDefault="00A96D67" w:rsidP="00651EB4">
      <w:pPr>
        <w:widowControl/>
        <w:tabs>
          <w:tab w:val="left" w:pos="851"/>
        </w:tabs>
        <w:autoSpaceDE/>
        <w:autoSpaceDN/>
        <w:ind w:firstLine="709"/>
        <w:contextualSpacing/>
        <w:jc w:val="both"/>
        <w:rPr>
          <w:sz w:val="28"/>
          <w:szCs w:val="28"/>
        </w:rPr>
      </w:pPr>
      <w:r w:rsidRPr="00A96D67">
        <w:rPr>
          <w:sz w:val="28"/>
          <w:szCs w:val="28"/>
        </w:rPr>
        <w:t>2.6.</w:t>
      </w:r>
      <w:r w:rsidR="00651EB4">
        <w:rPr>
          <w:sz w:val="28"/>
          <w:szCs w:val="28"/>
        </w:rPr>
        <w:t>10</w:t>
      </w:r>
      <w:r w:rsidRPr="00A96D67">
        <w:rPr>
          <w:sz w:val="28"/>
          <w:szCs w:val="28"/>
        </w:rPr>
        <w:t xml:space="preserve">. Пункт 2.6 регламента не распространяется на иностранных граждан, указанных в подпункте 2 пункта 20 и пункте 21 статьи 5 Федерального закона от 25 июля 2002 г. </w:t>
      </w:r>
      <w:r w:rsidR="00651EB4">
        <w:rPr>
          <w:sz w:val="28"/>
          <w:szCs w:val="28"/>
        </w:rPr>
        <w:t>№</w:t>
      </w:r>
      <w:r w:rsidRPr="00A96D67">
        <w:rPr>
          <w:sz w:val="28"/>
          <w:szCs w:val="28"/>
        </w:rPr>
        <w:t xml:space="preserve"> 115-ФЗ </w:t>
      </w:r>
      <w:r w:rsidR="00651EB4">
        <w:rPr>
          <w:sz w:val="28"/>
          <w:szCs w:val="28"/>
        </w:rPr>
        <w:t>«</w:t>
      </w:r>
      <w:r w:rsidRPr="00A96D67">
        <w:rPr>
          <w:sz w:val="28"/>
          <w:szCs w:val="28"/>
        </w:rPr>
        <w:t>О правовом положении иностранных граждан в Российской Федерации</w:t>
      </w:r>
      <w:r w:rsidR="00651EB4">
        <w:rPr>
          <w:sz w:val="28"/>
          <w:szCs w:val="28"/>
        </w:rPr>
        <w:t>»</w:t>
      </w:r>
      <w:r w:rsidRPr="00A96D67">
        <w:rPr>
          <w:sz w:val="28"/>
          <w:szCs w:val="28"/>
        </w:rPr>
        <w:t>.</w:t>
      </w:r>
    </w:p>
    <w:p w:rsidR="00A96D67" w:rsidRPr="00A96D67" w:rsidRDefault="00A96D67" w:rsidP="008042BB">
      <w:pPr>
        <w:widowControl/>
        <w:tabs>
          <w:tab w:val="left" w:pos="851"/>
        </w:tabs>
        <w:autoSpaceDE/>
        <w:autoSpaceDN/>
        <w:ind w:firstLine="709"/>
        <w:contextualSpacing/>
        <w:jc w:val="both"/>
        <w:rPr>
          <w:sz w:val="28"/>
          <w:szCs w:val="28"/>
        </w:rPr>
      </w:pPr>
      <w:r w:rsidRPr="00A96D67">
        <w:rPr>
          <w:sz w:val="28"/>
          <w:szCs w:val="28"/>
        </w:rPr>
        <w:t xml:space="preserve"> Иностранные граждане, указанные в абзаце первом настоящего пункта Порядка, предъявляют следующие документы:</w:t>
      </w:r>
    </w:p>
    <w:p w:rsidR="00A96D67" w:rsidRPr="00A96D67" w:rsidRDefault="00A96D67" w:rsidP="008042BB">
      <w:pPr>
        <w:widowControl/>
        <w:tabs>
          <w:tab w:val="left" w:pos="851"/>
        </w:tabs>
        <w:autoSpaceDE/>
        <w:autoSpaceDN/>
        <w:ind w:firstLine="709"/>
        <w:contextualSpacing/>
        <w:jc w:val="both"/>
        <w:rPr>
          <w:sz w:val="28"/>
          <w:szCs w:val="28"/>
        </w:rPr>
      </w:pPr>
      <w:r w:rsidRPr="00A96D67">
        <w:rPr>
          <w:sz w:val="28"/>
          <w:szCs w:val="28"/>
        </w:rPr>
        <w:t>копия свидетельства о рождении ребенка;</w:t>
      </w:r>
    </w:p>
    <w:p w:rsidR="00A96D67" w:rsidRPr="00A96D67" w:rsidRDefault="00A96D67" w:rsidP="008042BB">
      <w:pPr>
        <w:widowControl/>
        <w:tabs>
          <w:tab w:val="left" w:pos="851"/>
        </w:tabs>
        <w:autoSpaceDE/>
        <w:autoSpaceDN/>
        <w:ind w:firstLine="709"/>
        <w:contextualSpacing/>
        <w:jc w:val="both"/>
        <w:rPr>
          <w:sz w:val="28"/>
          <w:szCs w:val="28"/>
        </w:rPr>
      </w:pPr>
      <w:r w:rsidRPr="00A96D67">
        <w:rPr>
          <w:sz w:val="28"/>
          <w:szCs w:val="28"/>
        </w:rPr>
        <w:t>копия паспорта;</w:t>
      </w:r>
    </w:p>
    <w:p w:rsidR="00A96D67" w:rsidRPr="00A96D67" w:rsidRDefault="00A96D67" w:rsidP="008042BB">
      <w:pPr>
        <w:widowControl/>
        <w:tabs>
          <w:tab w:val="left" w:pos="851"/>
        </w:tabs>
        <w:autoSpaceDE/>
        <w:autoSpaceDN/>
        <w:ind w:firstLine="709"/>
        <w:contextualSpacing/>
        <w:jc w:val="both"/>
        <w:rPr>
          <w:sz w:val="28"/>
          <w:szCs w:val="28"/>
        </w:rPr>
      </w:pPr>
      <w:r w:rsidRPr="00A96D67">
        <w:rPr>
          <w:sz w:val="28"/>
          <w:szCs w:val="28"/>
        </w:rPr>
        <w:t>справку о регистрации по месту жительства.</w:t>
      </w:r>
    </w:p>
    <w:p w:rsidR="00A96D67" w:rsidRPr="00A96D67" w:rsidRDefault="00A96D67" w:rsidP="008042BB">
      <w:pPr>
        <w:widowControl/>
        <w:tabs>
          <w:tab w:val="left" w:pos="851"/>
        </w:tabs>
        <w:autoSpaceDE/>
        <w:autoSpaceDN/>
        <w:ind w:firstLine="709"/>
        <w:contextualSpacing/>
        <w:jc w:val="both"/>
        <w:rPr>
          <w:sz w:val="28"/>
          <w:szCs w:val="28"/>
        </w:rPr>
      </w:pPr>
      <w:r w:rsidRPr="00A96D67">
        <w:rPr>
          <w:sz w:val="28"/>
          <w:szCs w:val="28"/>
        </w:rPr>
        <w:t>Пункт 2.2 и абзацы третий - пятый и седьмой - девятый пункта 2.6 не распространяются на граждан Республики Беларусь</w:t>
      </w:r>
      <w:r w:rsidR="00746B61">
        <w:rPr>
          <w:sz w:val="28"/>
          <w:szCs w:val="28"/>
        </w:rPr>
        <w:t xml:space="preserve"> (</w:t>
      </w:r>
      <w:r w:rsidR="00746B61" w:rsidRPr="00746B61">
        <w:rPr>
          <w:sz w:val="28"/>
          <w:szCs w:val="28"/>
        </w:rPr>
        <w:t xml:space="preserve">Статья 4 Договора между Российской Федерацией и Республикой Беларусь от 25 декабря 1998 г. о равных правах граждан, ратифицированного Федеральным законом от 1 мая 1999 г. </w:t>
      </w:r>
      <w:r w:rsidR="00746B61">
        <w:rPr>
          <w:sz w:val="28"/>
          <w:szCs w:val="28"/>
        </w:rPr>
        <w:t>№</w:t>
      </w:r>
      <w:r w:rsidR="00746B61" w:rsidRPr="00746B61">
        <w:rPr>
          <w:sz w:val="28"/>
          <w:szCs w:val="28"/>
        </w:rPr>
        <w:t xml:space="preserve"> 89-ФЗ </w:t>
      </w:r>
      <w:r w:rsidR="00746B61">
        <w:rPr>
          <w:sz w:val="28"/>
          <w:szCs w:val="28"/>
        </w:rPr>
        <w:t>«</w:t>
      </w:r>
      <w:r w:rsidR="00746B61" w:rsidRPr="00746B61">
        <w:rPr>
          <w:sz w:val="28"/>
          <w:szCs w:val="28"/>
        </w:rPr>
        <w:t>О ратификации Договора между Российской Федерацией и Республикой Беларусь о равных правах граждан</w:t>
      </w:r>
      <w:r w:rsidR="00F50B34">
        <w:rPr>
          <w:sz w:val="28"/>
          <w:szCs w:val="28"/>
        </w:rPr>
        <w:t>»</w:t>
      </w:r>
      <w:r w:rsidR="00746B61" w:rsidRPr="00746B61">
        <w:rPr>
          <w:sz w:val="28"/>
          <w:szCs w:val="28"/>
        </w:rPr>
        <w:t>. Договор вступил в силу для Российской Федерации 22 июля 1999 г.</w:t>
      </w:r>
      <w:r w:rsidR="00746B61">
        <w:rPr>
          <w:sz w:val="28"/>
          <w:szCs w:val="28"/>
        </w:rPr>
        <w:t>»)</w:t>
      </w:r>
      <w:r w:rsidR="008042BB">
        <w:rPr>
          <w:sz w:val="28"/>
          <w:szCs w:val="28"/>
        </w:rPr>
        <w:t>.</w:t>
      </w:r>
    </w:p>
    <w:p w:rsidR="008042BB" w:rsidRDefault="008042BB" w:rsidP="002727B4">
      <w:pPr>
        <w:widowControl/>
        <w:tabs>
          <w:tab w:val="left" w:pos="851"/>
        </w:tabs>
        <w:autoSpaceDE/>
        <w:autoSpaceDN/>
        <w:ind w:left="709"/>
        <w:contextualSpacing/>
        <w:jc w:val="both"/>
        <w:rPr>
          <w:sz w:val="28"/>
          <w:szCs w:val="28"/>
        </w:rPr>
      </w:pPr>
    </w:p>
    <w:p w:rsidR="00A96D67" w:rsidRPr="008042BB" w:rsidRDefault="00A96D67" w:rsidP="008042BB">
      <w:pPr>
        <w:widowControl/>
        <w:tabs>
          <w:tab w:val="left" w:pos="851"/>
        </w:tabs>
        <w:autoSpaceDE/>
        <w:autoSpaceDN/>
        <w:ind w:firstLine="709"/>
        <w:contextualSpacing/>
        <w:jc w:val="both"/>
        <w:rPr>
          <w:b/>
          <w:sz w:val="28"/>
          <w:szCs w:val="28"/>
        </w:rPr>
      </w:pPr>
      <w:r w:rsidRPr="008042BB">
        <w:rPr>
          <w:b/>
          <w:sz w:val="28"/>
          <w:szCs w:val="28"/>
        </w:rPr>
        <w:t>Абзац третий пункта 2.6 дополнить сноской следующего содержания:</w:t>
      </w:r>
    </w:p>
    <w:p w:rsidR="00A96D67" w:rsidRDefault="00A96D67" w:rsidP="008042BB">
      <w:pPr>
        <w:widowControl/>
        <w:tabs>
          <w:tab w:val="left" w:pos="851"/>
        </w:tabs>
        <w:autoSpaceDE/>
        <w:autoSpaceDN/>
        <w:ind w:firstLine="709"/>
        <w:contextualSpacing/>
        <w:jc w:val="both"/>
        <w:rPr>
          <w:sz w:val="28"/>
          <w:szCs w:val="28"/>
        </w:rPr>
      </w:pPr>
      <w:r w:rsidRPr="00A96D67">
        <w:rPr>
          <w:sz w:val="28"/>
          <w:szCs w:val="28"/>
        </w:rPr>
        <w:t xml:space="preserve">Абзац десятый пункта 1 статьи 2 Федерального закона от 25 июля 2002 г. </w:t>
      </w:r>
      <w:r w:rsidR="008042BB">
        <w:rPr>
          <w:sz w:val="28"/>
          <w:szCs w:val="28"/>
        </w:rPr>
        <w:t>№</w:t>
      </w:r>
      <w:r w:rsidRPr="00A96D67">
        <w:rPr>
          <w:sz w:val="28"/>
          <w:szCs w:val="28"/>
        </w:rPr>
        <w:t xml:space="preserve"> 115-ФЗ </w:t>
      </w:r>
      <w:r w:rsidR="008042BB">
        <w:rPr>
          <w:sz w:val="28"/>
          <w:szCs w:val="28"/>
        </w:rPr>
        <w:t>«</w:t>
      </w:r>
      <w:r w:rsidRPr="00A96D67">
        <w:rPr>
          <w:sz w:val="28"/>
          <w:szCs w:val="28"/>
        </w:rPr>
        <w:t>О правовом положении иностранных граждан в Российской Федерации</w:t>
      </w:r>
      <w:r w:rsidR="008042BB">
        <w:rPr>
          <w:sz w:val="28"/>
          <w:szCs w:val="28"/>
        </w:rPr>
        <w:t>»</w:t>
      </w:r>
    </w:p>
    <w:p w:rsidR="008042BB" w:rsidRPr="00A96D67" w:rsidRDefault="008042BB" w:rsidP="008042BB">
      <w:pPr>
        <w:widowControl/>
        <w:tabs>
          <w:tab w:val="left" w:pos="851"/>
        </w:tabs>
        <w:autoSpaceDE/>
        <w:autoSpaceDN/>
        <w:ind w:firstLine="709"/>
        <w:contextualSpacing/>
        <w:jc w:val="both"/>
        <w:rPr>
          <w:sz w:val="28"/>
          <w:szCs w:val="28"/>
        </w:rPr>
      </w:pPr>
    </w:p>
    <w:p w:rsidR="00A96D67" w:rsidRPr="003D4804" w:rsidRDefault="00A96D67" w:rsidP="003D4804">
      <w:pPr>
        <w:widowControl/>
        <w:tabs>
          <w:tab w:val="left" w:pos="851"/>
        </w:tabs>
        <w:autoSpaceDE/>
        <w:autoSpaceDN/>
        <w:ind w:firstLine="709"/>
        <w:contextualSpacing/>
        <w:jc w:val="both"/>
        <w:rPr>
          <w:b/>
          <w:sz w:val="28"/>
          <w:szCs w:val="28"/>
        </w:rPr>
      </w:pPr>
      <w:r w:rsidRPr="003D4804">
        <w:rPr>
          <w:b/>
          <w:sz w:val="28"/>
          <w:szCs w:val="28"/>
        </w:rPr>
        <w:t>Абзац четвертый пункта 2.6 дополнить сноской следующего содержания:</w:t>
      </w:r>
    </w:p>
    <w:p w:rsidR="00A96D67" w:rsidRDefault="00A96D67" w:rsidP="003D4804">
      <w:pPr>
        <w:widowControl/>
        <w:tabs>
          <w:tab w:val="left" w:pos="851"/>
        </w:tabs>
        <w:autoSpaceDE/>
        <w:autoSpaceDN/>
        <w:ind w:firstLine="709"/>
        <w:contextualSpacing/>
        <w:jc w:val="both"/>
        <w:rPr>
          <w:sz w:val="28"/>
          <w:szCs w:val="28"/>
        </w:rPr>
      </w:pPr>
      <w:r w:rsidRPr="00A96D67">
        <w:rPr>
          <w:sz w:val="28"/>
          <w:szCs w:val="28"/>
        </w:rPr>
        <w:t xml:space="preserve">Пункты </w:t>
      </w:r>
      <w:r w:rsidR="003D4804">
        <w:rPr>
          <w:sz w:val="28"/>
          <w:szCs w:val="28"/>
        </w:rPr>
        <w:t>«</w:t>
      </w:r>
      <w:r w:rsidRPr="00A96D67">
        <w:rPr>
          <w:sz w:val="28"/>
          <w:szCs w:val="28"/>
        </w:rPr>
        <w:t>л</w:t>
      </w:r>
      <w:r w:rsidR="003D4804">
        <w:rPr>
          <w:sz w:val="28"/>
          <w:szCs w:val="28"/>
        </w:rPr>
        <w:t>»</w:t>
      </w:r>
      <w:r w:rsidRPr="00A96D67">
        <w:rPr>
          <w:sz w:val="28"/>
          <w:szCs w:val="28"/>
        </w:rPr>
        <w:t xml:space="preserve">, </w:t>
      </w:r>
      <w:r w:rsidR="003D4804">
        <w:rPr>
          <w:sz w:val="28"/>
          <w:szCs w:val="28"/>
        </w:rPr>
        <w:t>«</w:t>
      </w:r>
      <w:r w:rsidRPr="00A96D67">
        <w:rPr>
          <w:sz w:val="28"/>
          <w:szCs w:val="28"/>
        </w:rPr>
        <w:t>п</w:t>
      </w:r>
      <w:r w:rsidR="003D4804">
        <w:rPr>
          <w:sz w:val="28"/>
          <w:szCs w:val="28"/>
        </w:rPr>
        <w:t>»</w:t>
      </w:r>
      <w:r w:rsidRPr="00A96D67">
        <w:rPr>
          <w:sz w:val="28"/>
          <w:szCs w:val="28"/>
        </w:rPr>
        <w:t xml:space="preserve"> и </w:t>
      </w:r>
      <w:r w:rsidR="003D4804">
        <w:rPr>
          <w:sz w:val="28"/>
          <w:szCs w:val="28"/>
        </w:rPr>
        <w:t>«</w:t>
      </w:r>
      <w:r w:rsidRPr="00A96D67">
        <w:rPr>
          <w:sz w:val="28"/>
          <w:szCs w:val="28"/>
        </w:rPr>
        <w:t>с</w:t>
      </w:r>
      <w:r w:rsidR="003D4804">
        <w:rPr>
          <w:sz w:val="28"/>
          <w:szCs w:val="28"/>
        </w:rPr>
        <w:t>»</w:t>
      </w:r>
      <w:r w:rsidRPr="00A96D67">
        <w:rPr>
          <w:sz w:val="28"/>
          <w:szCs w:val="28"/>
        </w:rPr>
        <w:t xml:space="preserve"> части первой статьи 9, часть 3 статьи 11 Федерального закона от 25 июля 1998 г. </w:t>
      </w:r>
      <w:r w:rsidR="00746B61">
        <w:rPr>
          <w:sz w:val="28"/>
          <w:szCs w:val="28"/>
        </w:rPr>
        <w:t>№</w:t>
      </w:r>
      <w:r w:rsidRPr="00A96D67">
        <w:rPr>
          <w:sz w:val="28"/>
          <w:szCs w:val="28"/>
        </w:rPr>
        <w:t xml:space="preserve"> 128-ФЗ </w:t>
      </w:r>
      <w:r w:rsidR="003D4804">
        <w:rPr>
          <w:sz w:val="28"/>
          <w:szCs w:val="28"/>
        </w:rPr>
        <w:t>«</w:t>
      </w:r>
      <w:r w:rsidRPr="00A96D67">
        <w:rPr>
          <w:sz w:val="28"/>
          <w:szCs w:val="28"/>
        </w:rPr>
        <w:t>О государственной дактилоскопической регистрации в Российской Федерации</w:t>
      </w:r>
      <w:r w:rsidR="003D4804">
        <w:rPr>
          <w:sz w:val="28"/>
          <w:szCs w:val="28"/>
        </w:rPr>
        <w:t>».</w:t>
      </w:r>
    </w:p>
    <w:p w:rsidR="003D4804" w:rsidRPr="00A96D67" w:rsidRDefault="003D4804" w:rsidP="002727B4">
      <w:pPr>
        <w:widowControl/>
        <w:tabs>
          <w:tab w:val="left" w:pos="851"/>
        </w:tabs>
        <w:autoSpaceDE/>
        <w:autoSpaceDN/>
        <w:ind w:left="709"/>
        <w:contextualSpacing/>
        <w:jc w:val="both"/>
        <w:rPr>
          <w:sz w:val="28"/>
          <w:szCs w:val="28"/>
        </w:rPr>
      </w:pPr>
    </w:p>
    <w:p w:rsidR="00A96D67" w:rsidRPr="00746B61" w:rsidRDefault="00A96D67" w:rsidP="00746B61">
      <w:pPr>
        <w:widowControl/>
        <w:tabs>
          <w:tab w:val="left" w:pos="851"/>
        </w:tabs>
        <w:autoSpaceDE/>
        <w:autoSpaceDN/>
        <w:ind w:firstLine="709"/>
        <w:contextualSpacing/>
        <w:jc w:val="both"/>
        <w:rPr>
          <w:b/>
          <w:sz w:val="28"/>
          <w:szCs w:val="28"/>
        </w:rPr>
      </w:pPr>
      <w:r w:rsidRPr="00746B61">
        <w:rPr>
          <w:b/>
          <w:sz w:val="28"/>
          <w:szCs w:val="28"/>
        </w:rPr>
        <w:t xml:space="preserve"> Абзац шестой пункта 2.6 дополнить сноской следующего содержания:</w:t>
      </w:r>
    </w:p>
    <w:p w:rsidR="00A96D67" w:rsidRPr="00A96D67" w:rsidRDefault="00A96D67" w:rsidP="00746B61">
      <w:pPr>
        <w:widowControl/>
        <w:tabs>
          <w:tab w:val="left" w:pos="851"/>
        </w:tabs>
        <w:autoSpaceDE/>
        <w:autoSpaceDN/>
        <w:ind w:firstLine="709"/>
        <w:contextualSpacing/>
        <w:jc w:val="both"/>
        <w:rPr>
          <w:sz w:val="28"/>
          <w:szCs w:val="28"/>
        </w:rPr>
      </w:pPr>
      <w:r w:rsidRPr="00A96D67">
        <w:rPr>
          <w:sz w:val="28"/>
          <w:szCs w:val="28"/>
        </w:rPr>
        <w:t xml:space="preserve">Статья 10 Федерального закона от 25 июля 2002 г. </w:t>
      </w:r>
      <w:r w:rsidR="00746B61">
        <w:rPr>
          <w:sz w:val="28"/>
          <w:szCs w:val="28"/>
        </w:rPr>
        <w:t>№</w:t>
      </w:r>
      <w:r w:rsidRPr="00A96D67">
        <w:rPr>
          <w:sz w:val="28"/>
          <w:szCs w:val="28"/>
        </w:rPr>
        <w:t xml:space="preserve"> 115-ФЗ </w:t>
      </w:r>
      <w:r w:rsidR="00746B61">
        <w:rPr>
          <w:sz w:val="28"/>
          <w:szCs w:val="28"/>
        </w:rPr>
        <w:t>«</w:t>
      </w:r>
      <w:r w:rsidRPr="00A96D67">
        <w:rPr>
          <w:sz w:val="28"/>
          <w:szCs w:val="28"/>
        </w:rPr>
        <w:t>О правовом положении иностранных граждан в Российской Федерации</w:t>
      </w:r>
      <w:r w:rsidR="00746B61">
        <w:rPr>
          <w:sz w:val="28"/>
          <w:szCs w:val="28"/>
        </w:rPr>
        <w:t>»</w:t>
      </w:r>
      <w:r w:rsidRPr="00A96D67">
        <w:rPr>
          <w:sz w:val="28"/>
          <w:szCs w:val="28"/>
        </w:rPr>
        <w:t>.</w:t>
      </w:r>
    </w:p>
    <w:p w:rsidR="00746B61" w:rsidRDefault="00746B61" w:rsidP="002727B4">
      <w:pPr>
        <w:widowControl/>
        <w:tabs>
          <w:tab w:val="left" w:pos="851"/>
        </w:tabs>
        <w:autoSpaceDE/>
        <w:autoSpaceDN/>
        <w:ind w:left="709"/>
        <w:contextualSpacing/>
        <w:jc w:val="both"/>
        <w:rPr>
          <w:sz w:val="28"/>
          <w:szCs w:val="28"/>
        </w:rPr>
      </w:pPr>
    </w:p>
    <w:sectPr w:rsidR="00746B61" w:rsidSect="00D4353C">
      <w:headerReference w:type="default" r:id="rId10"/>
      <w:pgSz w:w="11910" w:h="16840"/>
      <w:pgMar w:top="879" w:right="711" w:bottom="902" w:left="1276"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A2F" w:rsidRDefault="00E35A2F">
      <w:r>
        <w:separator/>
      </w:r>
    </w:p>
  </w:endnote>
  <w:endnote w:type="continuationSeparator" w:id="0">
    <w:p w:rsidR="00E35A2F" w:rsidRDefault="00E35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SL_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A2F" w:rsidRDefault="00E35A2F">
      <w:r>
        <w:separator/>
      </w:r>
    </w:p>
  </w:footnote>
  <w:footnote w:type="continuationSeparator" w:id="0">
    <w:p w:rsidR="00E35A2F" w:rsidRDefault="00E35A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7B4" w:rsidRDefault="002727B4">
    <w:pPr>
      <w:pStyle w:val="a3"/>
      <w:spacing w:before="0" w:line="14" w:lineRule="auto"/>
      <w:ind w:left="0"/>
      <w:jc w:val="left"/>
      <w:rPr>
        <w:sz w:val="20"/>
      </w:rPr>
    </w:pPr>
    <w:r>
      <w:rPr>
        <w:noProof/>
        <w:lang w:eastAsia="ru-RU"/>
      </w:rPr>
      <mc:AlternateContent>
        <mc:Choice Requires="wps">
          <w:drawing>
            <wp:anchor distT="0" distB="0" distL="114300" distR="114300" simplePos="0" relativeHeight="486414848" behindDoc="1" locked="0" layoutInCell="1" allowOverlap="1">
              <wp:simplePos x="0" y="0"/>
              <wp:positionH relativeFrom="page">
                <wp:posOffset>5231130</wp:posOffset>
              </wp:positionH>
              <wp:positionV relativeFrom="page">
                <wp:posOffset>258445</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7B4" w:rsidRDefault="002727B4">
                          <w:pPr>
                            <w:pStyle w:val="a3"/>
                            <w:spacing w:before="10"/>
                            <w:ind w:left="6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1.9pt;margin-top:20.35pt;width:18pt;height:15.3pt;z-index:-1690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" filled="f" stroked="f">
              <v:textbox inset="0,0,0,0">
                <w:txbxContent>
                  <w:p w:rsidR="002727B4" w:rsidRDefault="002727B4">
                    <w:pPr>
                      <w:pStyle w:val="a3"/>
                      <w:spacing w:before="10"/>
                      <w:ind w:left="60"/>
                      <w:jc w:val="left"/>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30BE7"/>
    <w:multiLevelType w:val="multilevel"/>
    <w:tmpl w:val="4A76E918"/>
    <w:lvl w:ilvl="0">
      <w:start w:val="1"/>
      <w:numFmt w:val="decimal"/>
      <w:lvlText w:val="%1"/>
      <w:lvlJc w:val="left"/>
      <w:pPr>
        <w:ind w:left="1012" w:hanging="463"/>
      </w:pPr>
      <w:rPr>
        <w:rFonts w:hint="default"/>
        <w:lang w:val="ru-RU" w:eastAsia="en-US" w:bidi="ar-SA"/>
      </w:rPr>
    </w:lvl>
    <w:lvl w:ilvl="1">
      <w:start w:val="1"/>
      <w:numFmt w:val="decimal"/>
      <w:lvlText w:val="%1.%2."/>
      <w:lvlJc w:val="left"/>
      <w:pPr>
        <w:ind w:left="3015" w:hanging="463"/>
      </w:pPr>
      <w:rPr>
        <w:rFonts w:hint="default"/>
        <w:b w:val="0"/>
        <w:i w:val="0"/>
        <w:w w:val="100"/>
        <w:lang w:val="ru-RU" w:eastAsia="en-US" w:bidi="ar-SA"/>
      </w:rPr>
    </w:lvl>
    <w:lvl w:ilvl="2">
      <w:numFmt w:val="bullet"/>
      <w:lvlText w:val="•"/>
      <w:lvlJc w:val="left"/>
      <w:pPr>
        <w:ind w:left="3113" w:hanging="463"/>
      </w:pPr>
      <w:rPr>
        <w:rFonts w:hint="default"/>
        <w:lang w:val="ru-RU" w:eastAsia="en-US" w:bidi="ar-SA"/>
      </w:rPr>
    </w:lvl>
    <w:lvl w:ilvl="3">
      <w:numFmt w:val="bullet"/>
      <w:lvlText w:val="•"/>
      <w:lvlJc w:val="left"/>
      <w:pPr>
        <w:ind w:left="4159" w:hanging="463"/>
      </w:pPr>
      <w:rPr>
        <w:rFonts w:hint="default"/>
        <w:lang w:val="ru-RU" w:eastAsia="en-US" w:bidi="ar-SA"/>
      </w:rPr>
    </w:lvl>
    <w:lvl w:ilvl="4">
      <w:numFmt w:val="bullet"/>
      <w:lvlText w:val="•"/>
      <w:lvlJc w:val="left"/>
      <w:pPr>
        <w:ind w:left="5206" w:hanging="463"/>
      </w:pPr>
      <w:rPr>
        <w:rFonts w:hint="default"/>
        <w:lang w:val="ru-RU" w:eastAsia="en-US" w:bidi="ar-SA"/>
      </w:rPr>
    </w:lvl>
    <w:lvl w:ilvl="5">
      <w:numFmt w:val="bullet"/>
      <w:lvlText w:val="•"/>
      <w:lvlJc w:val="left"/>
      <w:pPr>
        <w:ind w:left="6253" w:hanging="463"/>
      </w:pPr>
      <w:rPr>
        <w:rFonts w:hint="default"/>
        <w:lang w:val="ru-RU" w:eastAsia="en-US" w:bidi="ar-SA"/>
      </w:rPr>
    </w:lvl>
    <w:lvl w:ilvl="6">
      <w:numFmt w:val="bullet"/>
      <w:lvlText w:val="•"/>
      <w:lvlJc w:val="left"/>
      <w:pPr>
        <w:ind w:left="7299" w:hanging="463"/>
      </w:pPr>
      <w:rPr>
        <w:rFonts w:hint="default"/>
        <w:lang w:val="ru-RU" w:eastAsia="en-US" w:bidi="ar-SA"/>
      </w:rPr>
    </w:lvl>
    <w:lvl w:ilvl="7">
      <w:numFmt w:val="bullet"/>
      <w:lvlText w:val="•"/>
      <w:lvlJc w:val="left"/>
      <w:pPr>
        <w:ind w:left="8346" w:hanging="463"/>
      </w:pPr>
      <w:rPr>
        <w:rFonts w:hint="default"/>
        <w:lang w:val="ru-RU" w:eastAsia="en-US" w:bidi="ar-SA"/>
      </w:rPr>
    </w:lvl>
    <w:lvl w:ilvl="8">
      <w:numFmt w:val="bullet"/>
      <w:lvlText w:val="•"/>
      <w:lvlJc w:val="left"/>
      <w:pPr>
        <w:ind w:left="9393" w:hanging="463"/>
      </w:pPr>
      <w:rPr>
        <w:rFonts w:hint="default"/>
        <w:lang w:val="ru-RU" w:eastAsia="en-US" w:bidi="ar-SA"/>
      </w:rPr>
    </w:lvl>
  </w:abstractNum>
  <w:abstractNum w:abstractNumId="1">
    <w:nsid w:val="030D45D7"/>
    <w:multiLevelType w:val="multilevel"/>
    <w:tmpl w:val="3656EEBA"/>
    <w:lvl w:ilvl="0">
      <w:start w:val="24"/>
      <w:numFmt w:val="decimal"/>
      <w:lvlText w:val="%1"/>
      <w:lvlJc w:val="left"/>
      <w:pPr>
        <w:ind w:left="1012" w:hanging="655"/>
      </w:pPr>
      <w:rPr>
        <w:rFonts w:hint="default"/>
        <w:lang w:val="ru-RU" w:eastAsia="en-US" w:bidi="ar-SA"/>
      </w:rPr>
    </w:lvl>
    <w:lvl w:ilvl="1">
      <w:start w:val="1"/>
      <w:numFmt w:val="decimal"/>
      <w:lvlText w:val="%1.%2."/>
      <w:lvlJc w:val="left"/>
      <w:pPr>
        <w:ind w:left="1012" w:hanging="655"/>
      </w:pPr>
      <w:rPr>
        <w:rFonts w:ascii="Times New Roman" w:eastAsia="Times New Roman" w:hAnsi="Times New Roman" w:cs="Times New Roman" w:hint="default"/>
        <w:color w:val="000007"/>
        <w:w w:val="100"/>
        <w:sz w:val="24"/>
        <w:szCs w:val="24"/>
        <w:lang w:val="ru-RU" w:eastAsia="en-US" w:bidi="ar-SA"/>
      </w:rPr>
    </w:lvl>
    <w:lvl w:ilvl="2">
      <w:start w:val="1"/>
      <w:numFmt w:val="decimal"/>
      <w:lvlText w:val="%1.%2.%3."/>
      <w:lvlJc w:val="left"/>
      <w:pPr>
        <w:ind w:left="2441" w:hanging="720"/>
      </w:pPr>
      <w:rPr>
        <w:rFonts w:ascii="Times New Roman" w:eastAsia="Times New Roman" w:hAnsi="Times New Roman" w:cs="Times New Roman" w:hint="default"/>
        <w:color w:val="000007"/>
        <w:w w:val="100"/>
        <w:sz w:val="24"/>
        <w:szCs w:val="24"/>
        <w:lang w:val="ru-RU" w:eastAsia="en-US" w:bidi="ar-SA"/>
      </w:rPr>
    </w:lvl>
    <w:lvl w:ilvl="3">
      <w:numFmt w:val="bullet"/>
      <w:lvlText w:val="•"/>
      <w:lvlJc w:val="left"/>
      <w:pPr>
        <w:ind w:left="4450" w:hanging="720"/>
      </w:pPr>
      <w:rPr>
        <w:rFonts w:hint="default"/>
        <w:lang w:val="ru-RU" w:eastAsia="en-US" w:bidi="ar-SA"/>
      </w:rPr>
    </w:lvl>
    <w:lvl w:ilvl="4">
      <w:numFmt w:val="bullet"/>
      <w:lvlText w:val="•"/>
      <w:lvlJc w:val="left"/>
      <w:pPr>
        <w:ind w:left="5455" w:hanging="720"/>
      </w:pPr>
      <w:rPr>
        <w:rFonts w:hint="default"/>
        <w:lang w:val="ru-RU" w:eastAsia="en-US" w:bidi="ar-SA"/>
      </w:rPr>
    </w:lvl>
    <w:lvl w:ilvl="5">
      <w:numFmt w:val="bullet"/>
      <w:lvlText w:val="•"/>
      <w:lvlJc w:val="left"/>
      <w:pPr>
        <w:ind w:left="6460" w:hanging="720"/>
      </w:pPr>
      <w:rPr>
        <w:rFonts w:hint="default"/>
        <w:lang w:val="ru-RU" w:eastAsia="en-US" w:bidi="ar-SA"/>
      </w:rPr>
    </w:lvl>
    <w:lvl w:ilvl="6">
      <w:numFmt w:val="bullet"/>
      <w:lvlText w:val="•"/>
      <w:lvlJc w:val="left"/>
      <w:pPr>
        <w:ind w:left="7465" w:hanging="720"/>
      </w:pPr>
      <w:rPr>
        <w:rFonts w:hint="default"/>
        <w:lang w:val="ru-RU" w:eastAsia="en-US" w:bidi="ar-SA"/>
      </w:rPr>
    </w:lvl>
    <w:lvl w:ilvl="7">
      <w:numFmt w:val="bullet"/>
      <w:lvlText w:val="•"/>
      <w:lvlJc w:val="left"/>
      <w:pPr>
        <w:ind w:left="8470" w:hanging="720"/>
      </w:pPr>
      <w:rPr>
        <w:rFonts w:hint="default"/>
        <w:lang w:val="ru-RU" w:eastAsia="en-US" w:bidi="ar-SA"/>
      </w:rPr>
    </w:lvl>
    <w:lvl w:ilvl="8">
      <w:numFmt w:val="bullet"/>
      <w:lvlText w:val="•"/>
      <w:lvlJc w:val="left"/>
      <w:pPr>
        <w:ind w:left="9476" w:hanging="720"/>
      </w:pPr>
      <w:rPr>
        <w:rFonts w:hint="default"/>
        <w:lang w:val="ru-RU" w:eastAsia="en-US" w:bidi="ar-SA"/>
      </w:rPr>
    </w:lvl>
  </w:abstractNum>
  <w:abstractNum w:abstractNumId="2">
    <w:nsid w:val="05071014"/>
    <w:multiLevelType w:val="multilevel"/>
    <w:tmpl w:val="EE165D36"/>
    <w:lvl w:ilvl="0">
      <w:start w:val="13"/>
      <w:numFmt w:val="decimal"/>
      <w:lvlText w:val="%1"/>
      <w:lvlJc w:val="left"/>
      <w:pPr>
        <w:ind w:left="1012" w:hanging="850"/>
      </w:pPr>
      <w:rPr>
        <w:rFonts w:hint="default"/>
        <w:lang w:val="ru-RU" w:eastAsia="en-US" w:bidi="ar-SA"/>
      </w:rPr>
    </w:lvl>
    <w:lvl w:ilvl="1">
      <w:start w:val="2"/>
      <w:numFmt w:val="decimal"/>
      <w:lvlText w:val="%1.%2"/>
      <w:lvlJc w:val="left"/>
      <w:pPr>
        <w:ind w:left="1012" w:hanging="850"/>
      </w:pPr>
      <w:rPr>
        <w:rFonts w:hint="default"/>
        <w:lang w:val="ru-RU" w:eastAsia="en-US" w:bidi="ar-SA"/>
      </w:rPr>
    </w:lvl>
    <w:lvl w:ilvl="2">
      <w:start w:val="1"/>
      <w:numFmt w:val="decimal"/>
      <w:lvlText w:val="%1.%2.%3."/>
      <w:lvlJc w:val="left"/>
      <w:pPr>
        <w:ind w:left="1012" w:hanging="850"/>
      </w:pPr>
      <w:rPr>
        <w:rFonts w:hint="default"/>
        <w:w w:val="100"/>
        <w:lang w:val="ru-RU" w:eastAsia="en-US" w:bidi="ar-SA"/>
      </w:rPr>
    </w:lvl>
    <w:lvl w:ilvl="3">
      <w:numFmt w:val="bullet"/>
      <w:lvlText w:val="•"/>
      <w:lvlJc w:val="left"/>
      <w:pPr>
        <w:ind w:left="4159" w:hanging="850"/>
      </w:pPr>
      <w:rPr>
        <w:rFonts w:hint="default"/>
        <w:lang w:val="ru-RU" w:eastAsia="en-US" w:bidi="ar-SA"/>
      </w:rPr>
    </w:lvl>
    <w:lvl w:ilvl="4">
      <w:numFmt w:val="bullet"/>
      <w:lvlText w:val="•"/>
      <w:lvlJc w:val="left"/>
      <w:pPr>
        <w:ind w:left="5206" w:hanging="850"/>
      </w:pPr>
      <w:rPr>
        <w:rFonts w:hint="default"/>
        <w:lang w:val="ru-RU" w:eastAsia="en-US" w:bidi="ar-SA"/>
      </w:rPr>
    </w:lvl>
    <w:lvl w:ilvl="5">
      <w:numFmt w:val="bullet"/>
      <w:lvlText w:val="•"/>
      <w:lvlJc w:val="left"/>
      <w:pPr>
        <w:ind w:left="6253" w:hanging="850"/>
      </w:pPr>
      <w:rPr>
        <w:rFonts w:hint="default"/>
        <w:lang w:val="ru-RU" w:eastAsia="en-US" w:bidi="ar-SA"/>
      </w:rPr>
    </w:lvl>
    <w:lvl w:ilvl="6">
      <w:numFmt w:val="bullet"/>
      <w:lvlText w:val="•"/>
      <w:lvlJc w:val="left"/>
      <w:pPr>
        <w:ind w:left="7299" w:hanging="850"/>
      </w:pPr>
      <w:rPr>
        <w:rFonts w:hint="default"/>
        <w:lang w:val="ru-RU" w:eastAsia="en-US" w:bidi="ar-SA"/>
      </w:rPr>
    </w:lvl>
    <w:lvl w:ilvl="7">
      <w:numFmt w:val="bullet"/>
      <w:lvlText w:val="•"/>
      <w:lvlJc w:val="left"/>
      <w:pPr>
        <w:ind w:left="8346" w:hanging="850"/>
      </w:pPr>
      <w:rPr>
        <w:rFonts w:hint="default"/>
        <w:lang w:val="ru-RU" w:eastAsia="en-US" w:bidi="ar-SA"/>
      </w:rPr>
    </w:lvl>
    <w:lvl w:ilvl="8">
      <w:numFmt w:val="bullet"/>
      <w:lvlText w:val="•"/>
      <w:lvlJc w:val="left"/>
      <w:pPr>
        <w:ind w:left="9393" w:hanging="850"/>
      </w:pPr>
      <w:rPr>
        <w:rFonts w:hint="default"/>
        <w:lang w:val="ru-RU" w:eastAsia="en-US" w:bidi="ar-SA"/>
      </w:rPr>
    </w:lvl>
  </w:abstractNum>
  <w:abstractNum w:abstractNumId="3">
    <w:nsid w:val="08573257"/>
    <w:multiLevelType w:val="multilevel"/>
    <w:tmpl w:val="FC749AD2"/>
    <w:lvl w:ilvl="0">
      <w:start w:val="3"/>
      <w:numFmt w:val="decimal"/>
      <w:lvlText w:val="%1."/>
      <w:lvlJc w:val="left"/>
      <w:pPr>
        <w:ind w:left="720" w:hanging="720"/>
      </w:pPr>
      <w:rPr>
        <w:rFonts w:hint="default"/>
        <w:color w:val="000007"/>
      </w:rPr>
    </w:lvl>
    <w:lvl w:ilvl="1">
      <w:start w:val="1"/>
      <w:numFmt w:val="decimal"/>
      <w:lvlText w:val="%1.%2."/>
      <w:lvlJc w:val="left"/>
      <w:pPr>
        <w:ind w:left="956" w:hanging="720"/>
      </w:pPr>
      <w:rPr>
        <w:rFonts w:hint="default"/>
        <w:color w:val="000007"/>
      </w:rPr>
    </w:lvl>
    <w:lvl w:ilvl="2">
      <w:start w:val="2"/>
      <w:numFmt w:val="decimal"/>
      <w:lvlText w:val="%1.%2.%3."/>
      <w:lvlJc w:val="left"/>
      <w:pPr>
        <w:ind w:left="1192" w:hanging="720"/>
      </w:pPr>
      <w:rPr>
        <w:rFonts w:hint="default"/>
        <w:color w:val="000007"/>
      </w:rPr>
    </w:lvl>
    <w:lvl w:ilvl="3">
      <w:start w:val="1"/>
      <w:numFmt w:val="decimal"/>
      <w:lvlText w:val="%1.%2.%3.%4."/>
      <w:lvlJc w:val="left"/>
      <w:pPr>
        <w:ind w:left="1428" w:hanging="720"/>
      </w:pPr>
      <w:rPr>
        <w:rFonts w:hint="default"/>
        <w:color w:val="000007"/>
      </w:rPr>
    </w:lvl>
    <w:lvl w:ilvl="4">
      <w:start w:val="1"/>
      <w:numFmt w:val="decimal"/>
      <w:lvlText w:val="%1.%2.%3.%4.%5."/>
      <w:lvlJc w:val="left"/>
      <w:pPr>
        <w:ind w:left="2024" w:hanging="1080"/>
      </w:pPr>
      <w:rPr>
        <w:rFonts w:hint="default"/>
        <w:color w:val="000007"/>
      </w:rPr>
    </w:lvl>
    <w:lvl w:ilvl="5">
      <w:start w:val="1"/>
      <w:numFmt w:val="decimal"/>
      <w:lvlText w:val="%1.%2.%3.%4.%5.%6."/>
      <w:lvlJc w:val="left"/>
      <w:pPr>
        <w:ind w:left="2260" w:hanging="1080"/>
      </w:pPr>
      <w:rPr>
        <w:rFonts w:hint="default"/>
        <w:color w:val="000007"/>
      </w:rPr>
    </w:lvl>
    <w:lvl w:ilvl="6">
      <w:start w:val="1"/>
      <w:numFmt w:val="decimal"/>
      <w:lvlText w:val="%1.%2.%3.%4.%5.%6.%7."/>
      <w:lvlJc w:val="left"/>
      <w:pPr>
        <w:ind w:left="2856" w:hanging="1440"/>
      </w:pPr>
      <w:rPr>
        <w:rFonts w:hint="default"/>
        <w:color w:val="000007"/>
      </w:rPr>
    </w:lvl>
    <w:lvl w:ilvl="7">
      <w:start w:val="1"/>
      <w:numFmt w:val="decimal"/>
      <w:lvlText w:val="%1.%2.%3.%4.%5.%6.%7.%8."/>
      <w:lvlJc w:val="left"/>
      <w:pPr>
        <w:ind w:left="3092" w:hanging="1440"/>
      </w:pPr>
      <w:rPr>
        <w:rFonts w:hint="default"/>
        <w:color w:val="000007"/>
      </w:rPr>
    </w:lvl>
    <w:lvl w:ilvl="8">
      <w:start w:val="1"/>
      <w:numFmt w:val="decimal"/>
      <w:lvlText w:val="%1.%2.%3.%4.%5.%6.%7.%8.%9."/>
      <w:lvlJc w:val="left"/>
      <w:pPr>
        <w:ind w:left="3688" w:hanging="1800"/>
      </w:pPr>
      <w:rPr>
        <w:rFonts w:hint="default"/>
        <w:color w:val="000007"/>
      </w:rPr>
    </w:lvl>
  </w:abstractNum>
  <w:abstractNum w:abstractNumId="4">
    <w:nsid w:val="0A422772"/>
    <w:multiLevelType w:val="hybridMultilevel"/>
    <w:tmpl w:val="0EDA19CC"/>
    <w:lvl w:ilvl="0" w:tplc="EF44B37E">
      <w:start w:val="15"/>
      <w:numFmt w:val="decimal"/>
      <w:lvlText w:val="%1."/>
      <w:lvlJc w:val="left"/>
      <w:pPr>
        <w:ind w:left="1860" w:hanging="442"/>
      </w:pPr>
      <w:rPr>
        <w:rFonts w:ascii="Times New Roman" w:eastAsia="Times New Roman" w:hAnsi="Times New Roman" w:cs="Times New Roman" w:hint="default"/>
        <w:w w:val="100"/>
        <w:sz w:val="24"/>
        <w:szCs w:val="24"/>
        <w:lang w:val="ru-RU" w:eastAsia="en-US" w:bidi="ar-SA"/>
      </w:rPr>
    </w:lvl>
    <w:lvl w:ilvl="1" w:tplc="99A254FE">
      <w:numFmt w:val="bullet"/>
      <w:lvlText w:val="•"/>
      <w:lvlJc w:val="left"/>
      <w:pPr>
        <w:ind w:left="3092" w:hanging="442"/>
      </w:pPr>
      <w:rPr>
        <w:rFonts w:hint="default"/>
        <w:lang w:val="ru-RU" w:eastAsia="en-US" w:bidi="ar-SA"/>
      </w:rPr>
    </w:lvl>
    <w:lvl w:ilvl="2" w:tplc="F3D26B80">
      <w:numFmt w:val="bullet"/>
      <w:lvlText w:val="•"/>
      <w:lvlJc w:val="left"/>
      <w:pPr>
        <w:ind w:left="4025" w:hanging="442"/>
      </w:pPr>
      <w:rPr>
        <w:rFonts w:hint="default"/>
        <w:lang w:val="ru-RU" w:eastAsia="en-US" w:bidi="ar-SA"/>
      </w:rPr>
    </w:lvl>
    <w:lvl w:ilvl="3" w:tplc="A762E89C">
      <w:numFmt w:val="bullet"/>
      <w:lvlText w:val="•"/>
      <w:lvlJc w:val="left"/>
      <w:pPr>
        <w:ind w:left="4957" w:hanging="442"/>
      </w:pPr>
      <w:rPr>
        <w:rFonts w:hint="default"/>
        <w:lang w:val="ru-RU" w:eastAsia="en-US" w:bidi="ar-SA"/>
      </w:rPr>
    </w:lvl>
    <w:lvl w:ilvl="4" w:tplc="62F6EFD0">
      <w:numFmt w:val="bullet"/>
      <w:lvlText w:val="•"/>
      <w:lvlJc w:val="left"/>
      <w:pPr>
        <w:ind w:left="5890" w:hanging="442"/>
      </w:pPr>
      <w:rPr>
        <w:rFonts w:hint="default"/>
        <w:lang w:val="ru-RU" w:eastAsia="en-US" w:bidi="ar-SA"/>
      </w:rPr>
    </w:lvl>
    <w:lvl w:ilvl="5" w:tplc="AA0656C4">
      <w:numFmt w:val="bullet"/>
      <w:lvlText w:val="•"/>
      <w:lvlJc w:val="left"/>
      <w:pPr>
        <w:ind w:left="6823" w:hanging="442"/>
      </w:pPr>
      <w:rPr>
        <w:rFonts w:hint="default"/>
        <w:lang w:val="ru-RU" w:eastAsia="en-US" w:bidi="ar-SA"/>
      </w:rPr>
    </w:lvl>
    <w:lvl w:ilvl="6" w:tplc="F022D7C8">
      <w:numFmt w:val="bullet"/>
      <w:lvlText w:val="•"/>
      <w:lvlJc w:val="left"/>
      <w:pPr>
        <w:ind w:left="7755" w:hanging="442"/>
      </w:pPr>
      <w:rPr>
        <w:rFonts w:hint="default"/>
        <w:lang w:val="ru-RU" w:eastAsia="en-US" w:bidi="ar-SA"/>
      </w:rPr>
    </w:lvl>
    <w:lvl w:ilvl="7" w:tplc="D444EE82">
      <w:numFmt w:val="bullet"/>
      <w:lvlText w:val="•"/>
      <w:lvlJc w:val="left"/>
      <w:pPr>
        <w:ind w:left="8688" w:hanging="442"/>
      </w:pPr>
      <w:rPr>
        <w:rFonts w:hint="default"/>
        <w:lang w:val="ru-RU" w:eastAsia="en-US" w:bidi="ar-SA"/>
      </w:rPr>
    </w:lvl>
    <w:lvl w:ilvl="8" w:tplc="85A460A8">
      <w:numFmt w:val="bullet"/>
      <w:lvlText w:val="•"/>
      <w:lvlJc w:val="left"/>
      <w:pPr>
        <w:ind w:left="9621" w:hanging="442"/>
      </w:pPr>
      <w:rPr>
        <w:rFonts w:hint="default"/>
        <w:lang w:val="ru-RU" w:eastAsia="en-US" w:bidi="ar-SA"/>
      </w:rPr>
    </w:lvl>
  </w:abstractNum>
  <w:abstractNum w:abstractNumId="5">
    <w:nsid w:val="0B3D49D3"/>
    <w:multiLevelType w:val="multilevel"/>
    <w:tmpl w:val="383CD910"/>
    <w:lvl w:ilvl="0">
      <w:start w:val="1"/>
      <w:numFmt w:val="decimal"/>
      <w:lvlText w:val="%1."/>
      <w:lvlJc w:val="left"/>
      <w:pPr>
        <w:ind w:left="3182" w:hanging="348"/>
        <w:jc w:val="right"/>
      </w:pPr>
      <w:rPr>
        <w:rFonts w:ascii="Times New Roman" w:eastAsia="Times New Roman" w:hAnsi="Times New Roman" w:cs="Times New Roman" w:hint="default"/>
        <w:b w:val="0"/>
        <w:bCs/>
        <w:spacing w:val="0"/>
        <w:w w:val="100"/>
        <w:sz w:val="24"/>
        <w:szCs w:val="28"/>
        <w:lang w:val="ru-RU" w:eastAsia="en-US" w:bidi="ar-SA"/>
      </w:rPr>
    </w:lvl>
    <w:lvl w:ilvl="1">
      <w:start w:val="1"/>
      <w:numFmt w:val="decimal"/>
      <w:lvlText w:val="%1.%2."/>
      <w:lvlJc w:val="left"/>
      <w:pPr>
        <w:ind w:left="1065" w:hanging="497"/>
      </w:pPr>
      <w:rPr>
        <w:rFonts w:hint="default"/>
        <w:i w:val="0"/>
        <w:color w:val="000000" w:themeColor="text1"/>
        <w:w w:val="100"/>
        <w:sz w:val="24"/>
        <w:szCs w:val="24"/>
        <w:lang w:val="ru-RU" w:eastAsia="en-US" w:bidi="ar-SA"/>
      </w:rPr>
    </w:lvl>
    <w:lvl w:ilvl="2">
      <w:start w:val="1"/>
      <w:numFmt w:val="decimal"/>
      <w:lvlText w:val="%1.%2.%3"/>
      <w:lvlJc w:val="left"/>
      <w:pPr>
        <w:ind w:left="1012" w:hanging="497"/>
      </w:pPr>
      <w:rPr>
        <w:rFonts w:ascii="Times New Roman" w:eastAsia="Times New Roman" w:hAnsi="Times New Roman" w:cs="Times New Roman" w:hint="default"/>
        <w:color w:val="FF0000"/>
        <w:w w:val="100"/>
        <w:sz w:val="24"/>
        <w:szCs w:val="24"/>
        <w:lang w:val="ru-RU" w:eastAsia="en-US" w:bidi="ar-SA"/>
      </w:rPr>
    </w:lvl>
    <w:lvl w:ilvl="3">
      <w:numFmt w:val="bullet"/>
      <w:lvlText w:val="•"/>
      <w:lvlJc w:val="left"/>
      <w:pPr>
        <w:ind w:left="2260" w:hanging="497"/>
      </w:pPr>
      <w:rPr>
        <w:rFonts w:hint="default"/>
        <w:lang w:val="ru-RU" w:eastAsia="en-US" w:bidi="ar-SA"/>
      </w:rPr>
    </w:lvl>
    <w:lvl w:ilvl="4">
      <w:numFmt w:val="bullet"/>
      <w:lvlText w:val="•"/>
      <w:lvlJc w:val="left"/>
      <w:pPr>
        <w:ind w:left="2380" w:hanging="497"/>
      </w:pPr>
      <w:rPr>
        <w:rFonts w:hint="default"/>
        <w:lang w:val="ru-RU" w:eastAsia="en-US" w:bidi="ar-SA"/>
      </w:rPr>
    </w:lvl>
    <w:lvl w:ilvl="5">
      <w:numFmt w:val="bullet"/>
      <w:lvlText w:val="•"/>
      <w:lvlJc w:val="left"/>
      <w:pPr>
        <w:ind w:left="3180" w:hanging="497"/>
      </w:pPr>
      <w:rPr>
        <w:rFonts w:hint="default"/>
        <w:lang w:val="ru-RU" w:eastAsia="en-US" w:bidi="ar-SA"/>
      </w:rPr>
    </w:lvl>
    <w:lvl w:ilvl="6">
      <w:numFmt w:val="bullet"/>
      <w:lvlText w:val="•"/>
      <w:lvlJc w:val="left"/>
      <w:pPr>
        <w:ind w:left="4841" w:hanging="497"/>
      </w:pPr>
      <w:rPr>
        <w:rFonts w:hint="default"/>
        <w:lang w:val="ru-RU" w:eastAsia="en-US" w:bidi="ar-SA"/>
      </w:rPr>
    </w:lvl>
    <w:lvl w:ilvl="7">
      <w:numFmt w:val="bullet"/>
      <w:lvlText w:val="•"/>
      <w:lvlJc w:val="left"/>
      <w:pPr>
        <w:ind w:left="6502" w:hanging="497"/>
      </w:pPr>
      <w:rPr>
        <w:rFonts w:hint="default"/>
        <w:lang w:val="ru-RU" w:eastAsia="en-US" w:bidi="ar-SA"/>
      </w:rPr>
    </w:lvl>
    <w:lvl w:ilvl="8">
      <w:numFmt w:val="bullet"/>
      <w:lvlText w:val="•"/>
      <w:lvlJc w:val="left"/>
      <w:pPr>
        <w:ind w:left="8163" w:hanging="497"/>
      </w:pPr>
      <w:rPr>
        <w:rFonts w:hint="default"/>
        <w:lang w:val="ru-RU" w:eastAsia="en-US" w:bidi="ar-SA"/>
      </w:rPr>
    </w:lvl>
  </w:abstractNum>
  <w:abstractNum w:abstractNumId="6">
    <w:nsid w:val="10CE65BC"/>
    <w:multiLevelType w:val="multilevel"/>
    <w:tmpl w:val="949236FA"/>
    <w:lvl w:ilvl="0">
      <w:start w:val="6"/>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7">
    <w:nsid w:val="141E7C19"/>
    <w:multiLevelType w:val="multilevel"/>
    <w:tmpl w:val="3F1A46B0"/>
    <w:lvl w:ilvl="0">
      <w:start w:val="6"/>
      <w:numFmt w:val="decimal"/>
      <w:lvlText w:val="%1."/>
      <w:lvlJc w:val="left"/>
      <w:pPr>
        <w:ind w:left="540" w:hanging="540"/>
      </w:pPr>
      <w:rPr>
        <w:rFonts w:hint="default"/>
        <w:sz w:val="24"/>
        <w:szCs w:val="24"/>
      </w:rPr>
    </w:lvl>
    <w:lvl w:ilvl="1">
      <w:start w:val="1"/>
      <w:numFmt w:val="decimal"/>
      <w:lvlText w:val="%1.%2."/>
      <w:lvlJc w:val="left"/>
      <w:pPr>
        <w:ind w:left="824" w:hanging="540"/>
      </w:pPr>
      <w:rPr>
        <w:rFonts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nsid w:val="15AC0F70"/>
    <w:multiLevelType w:val="hybridMultilevel"/>
    <w:tmpl w:val="AD08B260"/>
    <w:lvl w:ilvl="0" w:tplc="7A5231F4">
      <w:start w:val="1"/>
      <w:numFmt w:val="upperRoman"/>
      <w:lvlText w:val="%1."/>
      <w:lvlJc w:val="left"/>
      <w:pPr>
        <w:ind w:left="5223" w:hanging="567"/>
        <w:jc w:val="right"/>
      </w:pPr>
      <w:rPr>
        <w:rFonts w:ascii="Times New Roman" w:eastAsia="Times New Roman" w:hAnsi="Times New Roman" w:cs="Times New Roman" w:hint="default"/>
        <w:b/>
        <w:bCs/>
        <w:spacing w:val="0"/>
        <w:w w:val="100"/>
        <w:sz w:val="24"/>
        <w:szCs w:val="28"/>
        <w:lang w:val="ru-RU" w:eastAsia="en-US" w:bidi="ar-SA"/>
      </w:rPr>
    </w:lvl>
    <w:lvl w:ilvl="1" w:tplc="F8D6D030">
      <w:numFmt w:val="bullet"/>
      <w:lvlText w:val="•"/>
      <w:lvlJc w:val="left"/>
      <w:pPr>
        <w:ind w:left="5846" w:hanging="567"/>
      </w:pPr>
      <w:rPr>
        <w:rFonts w:hint="default"/>
        <w:lang w:val="ru-RU" w:eastAsia="en-US" w:bidi="ar-SA"/>
      </w:rPr>
    </w:lvl>
    <w:lvl w:ilvl="2" w:tplc="5F6E9BB6">
      <w:numFmt w:val="bullet"/>
      <w:lvlText w:val="•"/>
      <w:lvlJc w:val="left"/>
      <w:pPr>
        <w:ind w:left="6473" w:hanging="567"/>
      </w:pPr>
      <w:rPr>
        <w:rFonts w:hint="default"/>
        <w:lang w:val="ru-RU" w:eastAsia="en-US" w:bidi="ar-SA"/>
      </w:rPr>
    </w:lvl>
    <w:lvl w:ilvl="3" w:tplc="19507862">
      <w:numFmt w:val="bullet"/>
      <w:lvlText w:val="•"/>
      <w:lvlJc w:val="left"/>
      <w:pPr>
        <w:ind w:left="7099" w:hanging="567"/>
      </w:pPr>
      <w:rPr>
        <w:rFonts w:hint="default"/>
        <w:lang w:val="ru-RU" w:eastAsia="en-US" w:bidi="ar-SA"/>
      </w:rPr>
    </w:lvl>
    <w:lvl w:ilvl="4" w:tplc="DBFA8A7A">
      <w:numFmt w:val="bullet"/>
      <w:lvlText w:val="•"/>
      <w:lvlJc w:val="left"/>
      <w:pPr>
        <w:ind w:left="7726" w:hanging="567"/>
      </w:pPr>
      <w:rPr>
        <w:rFonts w:hint="default"/>
        <w:lang w:val="ru-RU" w:eastAsia="en-US" w:bidi="ar-SA"/>
      </w:rPr>
    </w:lvl>
    <w:lvl w:ilvl="5" w:tplc="DABC0AD4">
      <w:numFmt w:val="bullet"/>
      <w:lvlText w:val="•"/>
      <w:lvlJc w:val="left"/>
      <w:pPr>
        <w:ind w:left="8353" w:hanging="567"/>
      </w:pPr>
      <w:rPr>
        <w:rFonts w:hint="default"/>
        <w:lang w:val="ru-RU" w:eastAsia="en-US" w:bidi="ar-SA"/>
      </w:rPr>
    </w:lvl>
    <w:lvl w:ilvl="6" w:tplc="A64C1B06">
      <w:numFmt w:val="bullet"/>
      <w:lvlText w:val="•"/>
      <w:lvlJc w:val="left"/>
      <w:pPr>
        <w:ind w:left="8979" w:hanging="567"/>
      </w:pPr>
      <w:rPr>
        <w:rFonts w:hint="default"/>
        <w:lang w:val="ru-RU" w:eastAsia="en-US" w:bidi="ar-SA"/>
      </w:rPr>
    </w:lvl>
    <w:lvl w:ilvl="7" w:tplc="31668B50">
      <w:numFmt w:val="bullet"/>
      <w:lvlText w:val="•"/>
      <w:lvlJc w:val="left"/>
      <w:pPr>
        <w:ind w:left="9606" w:hanging="567"/>
      </w:pPr>
      <w:rPr>
        <w:rFonts w:hint="default"/>
        <w:lang w:val="ru-RU" w:eastAsia="en-US" w:bidi="ar-SA"/>
      </w:rPr>
    </w:lvl>
    <w:lvl w:ilvl="8" w:tplc="E2CE9DFA">
      <w:numFmt w:val="bullet"/>
      <w:lvlText w:val="•"/>
      <w:lvlJc w:val="left"/>
      <w:pPr>
        <w:ind w:left="10233" w:hanging="567"/>
      </w:pPr>
      <w:rPr>
        <w:rFonts w:hint="default"/>
        <w:lang w:val="ru-RU" w:eastAsia="en-US" w:bidi="ar-SA"/>
      </w:rPr>
    </w:lvl>
  </w:abstractNum>
  <w:abstractNum w:abstractNumId="9">
    <w:nsid w:val="1AE329F0"/>
    <w:multiLevelType w:val="multilevel"/>
    <w:tmpl w:val="728857D4"/>
    <w:lvl w:ilvl="0">
      <w:start w:val="3"/>
      <w:numFmt w:val="decimal"/>
      <w:lvlText w:val="%1"/>
      <w:lvlJc w:val="left"/>
      <w:pPr>
        <w:ind w:left="1012" w:hanging="423"/>
      </w:pPr>
      <w:rPr>
        <w:rFonts w:hint="default"/>
        <w:lang w:val="ru-RU" w:eastAsia="en-US" w:bidi="ar-SA"/>
      </w:rPr>
    </w:lvl>
    <w:lvl w:ilvl="1">
      <w:start w:val="1"/>
      <w:numFmt w:val="decimal"/>
      <w:lvlText w:val="%1.%2."/>
      <w:lvlJc w:val="left"/>
      <w:pPr>
        <w:ind w:left="1012" w:hanging="423"/>
      </w:pPr>
      <w:rPr>
        <w:rFonts w:hint="default"/>
        <w:w w:val="100"/>
        <w:lang w:val="ru-RU" w:eastAsia="en-US" w:bidi="ar-SA"/>
      </w:rPr>
    </w:lvl>
    <w:lvl w:ilvl="2">
      <w:start w:val="1"/>
      <w:numFmt w:val="decimal"/>
      <w:lvlText w:val="%1.%2.%3."/>
      <w:lvlJc w:val="left"/>
      <w:pPr>
        <w:ind w:left="1012" w:hanging="691"/>
      </w:pPr>
      <w:rPr>
        <w:rFonts w:ascii="Times New Roman" w:eastAsia="Times New Roman" w:hAnsi="Times New Roman" w:cs="Times New Roman" w:hint="default"/>
        <w:color w:val="000007"/>
        <w:w w:val="100"/>
        <w:sz w:val="24"/>
        <w:szCs w:val="24"/>
        <w:lang w:val="ru-RU" w:eastAsia="en-US" w:bidi="ar-SA"/>
      </w:rPr>
    </w:lvl>
    <w:lvl w:ilvl="3">
      <w:numFmt w:val="bullet"/>
      <w:lvlText w:val="•"/>
      <w:lvlJc w:val="left"/>
      <w:pPr>
        <w:ind w:left="4356" w:hanging="691"/>
      </w:pPr>
      <w:rPr>
        <w:rFonts w:hint="default"/>
        <w:lang w:val="ru-RU" w:eastAsia="en-US" w:bidi="ar-SA"/>
      </w:rPr>
    </w:lvl>
    <w:lvl w:ilvl="4">
      <w:numFmt w:val="bullet"/>
      <w:lvlText w:val="•"/>
      <w:lvlJc w:val="left"/>
      <w:pPr>
        <w:ind w:left="5375" w:hanging="691"/>
      </w:pPr>
      <w:rPr>
        <w:rFonts w:hint="default"/>
        <w:lang w:val="ru-RU" w:eastAsia="en-US" w:bidi="ar-SA"/>
      </w:rPr>
    </w:lvl>
    <w:lvl w:ilvl="5">
      <w:numFmt w:val="bullet"/>
      <w:lvlText w:val="•"/>
      <w:lvlJc w:val="left"/>
      <w:pPr>
        <w:ind w:left="6393" w:hanging="691"/>
      </w:pPr>
      <w:rPr>
        <w:rFonts w:hint="default"/>
        <w:lang w:val="ru-RU" w:eastAsia="en-US" w:bidi="ar-SA"/>
      </w:rPr>
    </w:lvl>
    <w:lvl w:ilvl="6">
      <w:numFmt w:val="bullet"/>
      <w:lvlText w:val="•"/>
      <w:lvlJc w:val="left"/>
      <w:pPr>
        <w:ind w:left="7412" w:hanging="691"/>
      </w:pPr>
      <w:rPr>
        <w:rFonts w:hint="default"/>
        <w:lang w:val="ru-RU" w:eastAsia="en-US" w:bidi="ar-SA"/>
      </w:rPr>
    </w:lvl>
    <w:lvl w:ilvl="7">
      <w:numFmt w:val="bullet"/>
      <w:lvlText w:val="•"/>
      <w:lvlJc w:val="left"/>
      <w:pPr>
        <w:ind w:left="8430" w:hanging="691"/>
      </w:pPr>
      <w:rPr>
        <w:rFonts w:hint="default"/>
        <w:lang w:val="ru-RU" w:eastAsia="en-US" w:bidi="ar-SA"/>
      </w:rPr>
    </w:lvl>
    <w:lvl w:ilvl="8">
      <w:numFmt w:val="bullet"/>
      <w:lvlText w:val="•"/>
      <w:lvlJc w:val="left"/>
      <w:pPr>
        <w:ind w:left="9449" w:hanging="691"/>
      </w:pPr>
      <w:rPr>
        <w:rFonts w:hint="default"/>
        <w:lang w:val="ru-RU" w:eastAsia="en-US" w:bidi="ar-SA"/>
      </w:rPr>
    </w:lvl>
  </w:abstractNum>
  <w:abstractNum w:abstractNumId="10">
    <w:nsid w:val="237E470E"/>
    <w:multiLevelType w:val="hybridMultilevel"/>
    <w:tmpl w:val="6972B896"/>
    <w:lvl w:ilvl="0" w:tplc="D36685EA">
      <w:start w:val="1"/>
      <w:numFmt w:val="decimal"/>
      <w:lvlText w:val="%1)"/>
      <w:lvlJc w:val="left"/>
      <w:pPr>
        <w:ind w:left="1666" w:hanging="425"/>
      </w:pPr>
      <w:rPr>
        <w:rFonts w:ascii="Times New Roman" w:eastAsia="Times New Roman" w:hAnsi="Times New Roman" w:cs="Times New Roman" w:hint="default"/>
        <w:spacing w:val="0"/>
        <w:w w:val="100"/>
        <w:sz w:val="28"/>
        <w:szCs w:val="28"/>
        <w:lang w:val="ru-RU" w:eastAsia="en-US" w:bidi="ar-SA"/>
      </w:rPr>
    </w:lvl>
    <w:lvl w:ilvl="1" w:tplc="D5C0AF70">
      <w:numFmt w:val="bullet"/>
      <w:lvlText w:val="•"/>
      <w:lvlJc w:val="left"/>
      <w:pPr>
        <w:ind w:left="2598" w:hanging="425"/>
      </w:pPr>
      <w:rPr>
        <w:rFonts w:hint="default"/>
        <w:lang w:val="ru-RU" w:eastAsia="en-US" w:bidi="ar-SA"/>
      </w:rPr>
    </w:lvl>
    <w:lvl w:ilvl="2" w:tplc="EA2896D6">
      <w:numFmt w:val="bullet"/>
      <w:lvlText w:val="•"/>
      <w:lvlJc w:val="left"/>
      <w:pPr>
        <w:ind w:left="3537" w:hanging="425"/>
      </w:pPr>
      <w:rPr>
        <w:rFonts w:hint="default"/>
        <w:lang w:val="ru-RU" w:eastAsia="en-US" w:bidi="ar-SA"/>
      </w:rPr>
    </w:lvl>
    <w:lvl w:ilvl="3" w:tplc="FCBE8F4A">
      <w:numFmt w:val="bullet"/>
      <w:lvlText w:val="•"/>
      <w:lvlJc w:val="left"/>
      <w:pPr>
        <w:ind w:left="4475" w:hanging="425"/>
      </w:pPr>
      <w:rPr>
        <w:rFonts w:hint="default"/>
        <w:lang w:val="ru-RU" w:eastAsia="en-US" w:bidi="ar-SA"/>
      </w:rPr>
    </w:lvl>
    <w:lvl w:ilvl="4" w:tplc="71E24522">
      <w:numFmt w:val="bullet"/>
      <w:lvlText w:val="•"/>
      <w:lvlJc w:val="left"/>
      <w:pPr>
        <w:ind w:left="5414" w:hanging="425"/>
      </w:pPr>
      <w:rPr>
        <w:rFonts w:hint="default"/>
        <w:lang w:val="ru-RU" w:eastAsia="en-US" w:bidi="ar-SA"/>
      </w:rPr>
    </w:lvl>
    <w:lvl w:ilvl="5" w:tplc="A2620332">
      <w:numFmt w:val="bullet"/>
      <w:lvlText w:val="•"/>
      <w:lvlJc w:val="left"/>
      <w:pPr>
        <w:ind w:left="6353" w:hanging="425"/>
      </w:pPr>
      <w:rPr>
        <w:rFonts w:hint="default"/>
        <w:lang w:val="ru-RU" w:eastAsia="en-US" w:bidi="ar-SA"/>
      </w:rPr>
    </w:lvl>
    <w:lvl w:ilvl="6" w:tplc="DDE0928E">
      <w:numFmt w:val="bullet"/>
      <w:lvlText w:val="•"/>
      <w:lvlJc w:val="left"/>
      <w:pPr>
        <w:ind w:left="7291" w:hanging="425"/>
      </w:pPr>
      <w:rPr>
        <w:rFonts w:hint="default"/>
        <w:lang w:val="ru-RU" w:eastAsia="en-US" w:bidi="ar-SA"/>
      </w:rPr>
    </w:lvl>
    <w:lvl w:ilvl="7" w:tplc="CA1AEE12">
      <w:numFmt w:val="bullet"/>
      <w:lvlText w:val="•"/>
      <w:lvlJc w:val="left"/>
      <w:pPr>
        <w:ind w:left="8230" w:hanging="425"/>
      </w:pPr>
      <w:rPr>
        <w:rFonts w:hint="default"/>
        <w:lang w:val="ru-RU" w:eastAsia="en-US" w:bidi="ar-SA"/>
      </w:rPr>
    </w:lvl>
    <w:lvl w:ilvl="8" w:tplc="C9AEB386">
      <w:numFmt w:val="bullet"/>
      <w:lvlText w:val="•"/>
      <w:lvlJc w:val="left"/>
      <w:pPr>
        <w:ind w:left="9169" w:hanging="425"/>
      </w:pPr>
      <w:rPr>
        <w:rFonts w:hint="default"/>
        <w:lang w:val="ru-RU" w:eastAsia="en-US" w:bidi="ar-SA"/>
      </w:rPr>
    </w:lvl>
  </w:abstractNum>
  <w:abstractNum w:abstractNumId="11">
    <w:nsid w:val="26F124ED"/>
    <w:multiLevelType w:val="multilevel"/>
    <w:tmpl w:val="B7CC7EC6"/>
    <w:lvl w:ilvl="0">
      <w:start w:val="25"/>
      <w:numFmt w:val="decimal"/>
      <w:lvlText w:val="%1"/>
      <w:lvlJc w:val="left"/>
      <w:pPr>
        <w:ind w:left="1012" w:hanging="547"/>
      </w:pPr>
      <w:rPr>
        <w:rFonts w:hint="default"/>
        <w:lang w:val="ru-RU" w:eastAsia="en-US" w:bidi="ar-SA"/>
      </w:rPr>
    </w:lvl>
    <w:lvl w:ilvl="1">
      <w:start w:val="1"/>
      <w:numFmt w:val="decimal"/>
      <w:lvlText w:val="%1.%2."/>
      <w:lvlJc w:val="left"/>
      <w:pPr>
        <w:ind w:left="1012" w:hanging="547"/>
      </w:pPr>
      <w:rPr>
        <w:rFonts w:ascii="Times New Roman" w:eastAsia="Times New Roman" w:hAnsi="Times New Roman" w:cs="Times New Roman" w:hint="default"/>
        <w:color w:val="000007"/>
        <w:w w:val="100"/>
        <w:sz w:val="24"/>
        <w:szCs w:val="24"/>
        <w:lang w:val="ru-RU" w:eastAsia="en-US" w:bidi="ar-SA"/>
      </w:rPr>
    </w:lvl>
    <w:lvl w:ilvl="2">
      <w:numFmt w:val="bullet"/>
      <w:lvlText w:val="•"/>
      <w:lvlJc w:val="left"/>
      <w:pPr>
        <w:ind w:left="3113" w:hanging="547"/>
      </w:pPr>
      <w:rPr>
        <w:rFonts w:hint="default"/>
        <w:lang w:val="ru-RU" w:eastAsia="en-US" w:bidi="ar-SA"/>
      </w:rPr>
    </w:lvl>
    <w:lvl w:ilvl="3">
      <w:numFmt w:val="bullet"/>
      <w:lvlText w:val="•"/>
      <w:lvlJc w:val="left"/>
      <w:pPr>
        <w:ind w:left="4159" w:hanging="547"/>
      </w:pPr>
      <w:rPr>
        <w:rFonts w:hint="default"/>
        <w:lang w:val="ru-RU" w:eastAsia="en-US" w:bidi="ar-SA"/>
      </w:rPr>
    </w:lvl>
    <w:lvl w:ilvl="4">
      <w:numFmt w:val="bullet"/>
      <w:lvlText w:val="•"/>
      <w:lvlJc w:val="left"/>
      <w:pPr>
        <w:ind w:left="5206" w:hanging="547"/>
      </w:pPr>
      <w:rPr>
        <w:rFonts w:hint="default"/>
        <w:lang w:val="ru-RU" w:eastAsia="en-US" w:bidi="ar-SA"/>
      </w:rPr>
    </w:lvl>
    <w:lvl w:ilvl="5">
      <w:numFmt w:val="bullet"/>
      <w:lvlText w:val="•"/>
      <w:lvlJc w:val="left"/>
      <w:pPr>
        <w:ind w:left="6253" w:hanging="547"/>
      </w:pPr>
      <w:rPr>
        <w:rFonts w:hint="default"/>
        <w:lang w:val="ru-RU" w:eastAsia="en-US" w:bidi="ar-SA"/>
      </w:rPr>
    </w:lvl>
    <w:lvl w:ilvl="6">
      <w:numFmt w:val="bullet"/>
      <w:lvlText w:val="•"/>
      <w:lvlJc w:val="left"/>
      <w:pPr>
        <w:ind w:left="7299" w:hanging="547"/>
      </w:pPr>
      <w:rPr>
        <w:rFonts w:hint="default"/>
        <w:lang w:val="ru-RU" w:eastAsia="en-US" w:bidi="ar-SA"/>
      </w:rPr>
    </w:lvl>
    <w:lvl w:ilvl="7">
      <w:numFmt w:val="bullet"/>
      <w:lvlText w:val="•"/>
      <w:lvlJc w:val="left"/>
      <w:pPr>
        <w:ind w:left="8346" w:hanging="547"/>
      </w:pPr>
      <w:rPr>
        <w:rFonts w:hint="default"/>
        <w:lang w:val="ru-RU" w:eastAsia="en-US" w:bidi="ar-SA"/>
      </w:rPr>
    </w:lvl>
    <w:lvl w:ilvl="8">
      <w:numFmt w:val="bullet"/>
      <w:lvlText w:val="•"/>
      <w:lvlJc w:val="left"/>
      <w:pPr>
        <w:ind w:left="9393" w:hanging="547"/>
      </w:pPr>
      <w:rPr>
        <w:rFonts w:hint="default"/>
        <w:lang w:val="ru-RU" w:eastAsia="en-US" w:bidi="ar-SA"/>
      </w:rPr>
    </w:lvl>
  </w:abstractNum>
  <w:abstractNum w:abstractNumId="12">
    <w:nsid w:val="2AEE2EB8"/>
    <w:multiLevelType w:val="multilevel"/>
    <w:tmpl w:val="1B1C7AFE"/>
    <w:lvl w:ilvl="0">
      <w:start w:val="23"/>
      <w:numFmt w:val="decimal"/>
      <w:lvlText w:val="%1."/>
      <w:lvlJc w:val="left"/>
      <w:pPr>
        <w:ind w:left="840" w:hanging="840"/>
      </w:pPr>
      <w:rPr>
        <w:rFonts w:hint="default"/>
        <w:color w:val="000007"/>
      </w:rPr>
    </w:lvl>
    <w:lvl w:ilvl="1">
      <w:start w:val="1"/>
      <w:numFmt w:val="decimal"/>
      <w:lvlText w:val="%1.%2."/>
      <w:lvlJc w:val="left"/>
      <w:pPr>
        <w:ind w:left="1076" w:hanging="840"/>
      </w:pPr>
      <w:rPr>
        <w:rFonts w:hint="default"/>
        <w:color w:val="000007"/>
      </w:rPr>
    </w:lvl>
    <w:lvl w:ilvl="2">
      <w:start w:val="1"/>
      <w:numFmt w:val="decimal"/>
      <w:lvlText w:val="%1.%2.%3."/>
      <w:lvlJc w:val="left"/>
      <w:pPr>
        <w:ind w:left="1312" w:hanging="840"/>
      </w:pPr>
      <w:rPr>
        <w:rFonts w:hint="default"/>
        <w:color w:val="000007"/>
      </w:rPr>
    </w:lvl>
    <w:lvl w:ilvl="3">
      <w:start w:val="5"/>
      <w:numFmt w:val="decimal"/>
      <w:lvlText w:val="%1.%2.%3.%4."/>
      <w:lvlJc w:val="left"/>
      <w:pPr>
        <w:ind w:left="1548" w:hanging="840"/>
      </w:pPr>
      <w:rPr>
        <w:rFonts w:hint="default"/>
        <w:color w:val="000007"/>
      </w:rPr>
    </w:lvl>
    <w:lvl w:ilvl="4">
      <w:start w:val="1"/>
      <w:numFmt w:val="decimal"/>
      <w:lvlText w:val="%1.%2.%3.%4.%5."/>
      <w:lvlJc w:val="left"/>
      <w:pPr>
        <w:ind w:left="2024" w:hanging="1080"/>
      </w:pPr>
      <w:rPr>
        <w:rFonts w:hint="default"/>
        <w:color w:val="000007"/>
      </w:rPr>
    </w:lvl>
    <w:lvl w:ilvl="5">
      <w:start w:val="1"/>
      <w:numFmt w:val="decimal"/>
      <w:lvlText w:val="%1.%2.%3.%4.%5.%6."/>
      <w:lvlJc w:val="left"/>
      <w:pPr>
        <w:ind w:left="2260" w:hanging="1080"/>
      </w:pPr>
      <w:rPr>
        <w:rFonts w:hint="default"/>
        <w:color w:val="000007"/>
      </w:rPr>
    </w:lvl>
    <w:lvl w:ilvl="6">
      <w:start w:val="1"/>
      <w:numFmt w:val="decimal"/>
      <w:lvlText w:val="%1.%2.%3.%4.%5.%6.%7."/>
      <w:lvlJc w:val="left"/>
      <w:pPr>
        <w:ind w:left="2856" w:hanging="1440"/>
      </w:pPr>
      <w:rPr>
        <w:rFonts w:hint="default"/>
        <w:color w:val="000007"/>
      </w:rPr>
    </w:lvl>
    <w:lvl w:ilvl="7">
      <w:start w:val="1"/>
      <w:numFmt w:val="decimal"/>
      <w:lvlText w:val="%1.%2.%3.%4.%5.%6.%7.%8."/>
      <w:lvlJc w:val="left"/>
      <w:pPr>
        <w:ind w:left="3092" w:hanging="1440"/>
      </w:pPr>
      <w:rPr>
        <w:rFonts w:hint="default"/>
        <w:color w:val="000007"/>
      </w:rPr>
    </w:lvl>
    <w:lvl w:ilvl="8">
      <w:start w:val="1"/>
      <w:numFmt w:val="decimal"/>
      <w:lvlText w:val="%1.%2.%3.%4.%5.%6.%7.%8.%9."/>
      <w:lvlJc w:val="left"/>
      <w:pPr>
        <w:ind w:left="3688" w:hanging="1800"/>
      </w:pPr>
      <w:rPr>
        <w:rFonts w:hint="default"/>
        <w:color w:val="000007"/>
      </w:rPr>
    </w:lvl>
  </w:abstractNum>
  <w:abstractNum w:abstractNumId="13">
    <w:nsid w:val="38240A93"/>
    <w:multiLevelType w:val="multilevel"/>
    <w:tmpl w:val="C49042DE"/>
    <w:lvl w:ilvl="0">
      <w:start w:val="4"/>
      <w:numFmt w:val="decimal"/>
      <w:lvlText w:val="%1."/>
      <w:lvlJc w:val="left"/>
      <w:pPr>
        <w:ind w:left="360" w:hanging="360"/>
      </w:pPr>
      <w:rPr>
        <w:rFonts w:hint="default"/>
        <w:i w:val="0"/>
        <w:color w:val="auto"/>
      </w:rPr>
    </w:lvl>
    <w:lvl w:ilvl="1">
      <w:start w:val="1"/>
      <w:numFmt w:val="decimal"/>
      <w:lvlText w:val="%1.%2."/>
      <w:lvlJc w:val="left"/>
      <w:pPr>
        <w:ind w:left="928" w:hanging="360"/>
      </w:pPr>
      <w:rPr>
        <w:rFonts w:hint="default"/>
        <w:i w:val="0"/>
        <w:color w:val="auto"/>
      </w:rPr>
    </w:lvl>
    <w:lvl w:ilvl="2">
      <w:start w:val="1"/>
      <w:numFmt w:val="decimal"/>
      <w:lvlText w:val="%1.%2.%3."/>
      <w:lvlJc w:val="left"/>
      <w:pPr>
        <w:ind w:left="1856" w:hanging="720"/>
      </w:pPr>
      <w:rPr>
        <w:rFonts w:hint="default"/>
        <w:i w:val="0"/>
        <w:color w:val="auto"/>
      </w:rPr>
    </w:lvl>
    <w:lvl w:ilvl="3">
      <w:start w:val="1"/>
      <w:numFmt w:val="decimal"/>
      <w:lvlText w:val="%1.%2.%3.%4."/>
      <w:lvlJc w:val="left"/>
      <w:pPr>
        <w:ind w:left="2424" w:hanging="720"/>
      </w:pPr>
      <w:rPr>
        <w:rFonts w:hint="default"/>
        <w:i w:val="0"/>
        <w:color w:val="auto"/>
      </w:rPr>
    </w:lvl>
    <w:lvl w:ilvl="4">
      <w:start w:val="1"/>
      <w:numFmt w:val="decimal"/>
      <w:lvlText w:val="%1.%2.%3.%4.%5."/>
      <w:lvlJc w:val="left"/>
      <w:pPr>
        <w:ind w:left="3352" w:hanging="1080"/>
      </w:pPr>
      <w:rPr>
        <w:rFonts w:hint="default"/>
        <w:i w:val="0"/>
        <w:color w:val="auto"/>
      </w:rPr>
    </w:lvl>
    <w:lvl w:ilvl="5">
      <w:start w:val="1"/>
      <w:numFmt w:val="decimal"/>
      <w:lvlText w:val="%1.%2.%3.%4.%5.%6."/>
      <w:lvlJc w:val="left"/>
      <w:pPr>
        <w:ind w:left="3920" w:hanging="1080"/>
      </w:pPr>
      <w:rPr>
        <w:rFonts w:hint="default"/>
        <w:i w:val="0"/>
        <w:color w:val="auto"/>
      </w:rPr>
    </w:lvl>
    <w:lvl w:ilvl="6">
      <w:start w:val="1"/>
      <w:numFmt w:val="decimal"/>
      <w:lvlText w:val="%1.%2.%3.%4.%5.%6.%7."/>
      <w:lvlJc w:val="left"/>
      <w:pPr>
        <w:ind w:left="4848" w:hanging="1440"/>
      </w:pPr>
      <w:rPr>
        <w:rFonts w:hint="default"/>
        <w:i w:val="0"/>
        <w:color w:val="auto"/>
      </w:rPr>
    </w:lvl>
    <w:lvl w:ilvl="7">
      <w:start w:val="1"/>
      <w:numFmt w:val="decimal"/>
      <w:lvlText w:val="%1.%2.%3.%4.%5.%6.%7.%8."/>
      <w:lvlJc w:val="left"/>
      <w:pPr>
        <w:ind w:left="5416" w:hanging="1440"/>
      </w:pPr>
      <w:rPr>
        <w:rFonts w:hint="default"/>
        <w:i w:val="0"/>
        <w:color w:val="auto"/>
      </w:rPr>
    </w:lvl>
    <w:lvl w:ilvl="8">
      <w:start w:val="1"/>
      <w:numFmt w:val="decimal"/>
      <w:lvlText w:val="%1.%2.%3.%4.%5.%6.%7.%8.%9."/>
      <w:lvlJc w:val="left"/>
      <w:pPr>
        <w:ind w:left="6344" w:hanging="1800"/>
      </w:pPr>
      <w:rPr>
        <w:rFonts w:hint="default"/>
        <w:i w:val="0"/>
        <w:color w:val="auto"/>
      </w:rPr>
    </w:lvl>
  </w:abstractNum>
  <w:abstractNum w:abstractNumId="14">
    <w:nsid w:val="3C5956FF"/>
    <w:multiLevelType w:val="hybridMultilevel"/>
    <w:tmpl w:val="9ED605A0"/>
    <w:lvl w:ilvl="0" w:tplc="1FE261EE">
      <w:start w:val="1"/>
      <w:numFmt w:val="decimal"/>
      <w:lvlText w:val="%1."/>
      <w:lvlJc w:val="left"/>
      <w:pPr>
        <w:ind w:left="1012" w:hanging="298"/>
      </w:pPr>
      <w:rPr>
        <w:rFonts w:ascii="Times New Roman" w:eastAsia="Times New Roman" w:hAnsi="Times New Roman" w:cs="Times New Roman" w:hint="default"/>
        <w:w w:val="100"/>
        <w:sz w:val="24"/>
        <w:szCs w:val="24"/>
        <w:lang w:val="ru-RU" w:eastAsia="en-US" w:bidi="ar-SA"/>
      </w:rPr>
    </w:lvl>
    <w:lvl w:ilvl="1" w:tplc="5290DEBC">
      <w:numFmt w:val="bullet"/>
      <w:lvlText w:val="•"/>
      <w:lvlJc w:val="left"/>
      <w:pPr>
        <w:ind w:left="2066" w:hanging="298"/>
      </w:pPr>
      <w:rPr>
        <w:rFonts w:hint="default"/>
        <w:lang w:val="ru-RU" w:eastAsia="en-US" w:bidi="ar-SA"/>
      </w:rPr>
    </w:lvl>
    <w:lvl w:ilvl="2" w:tplc="6B424F08">
      <w:numFmt w:val="bullet"/>
      <w:lvlText w:val="•"/>
      <w:lvlJc w:val="left"/>
      <w:pPr>
        <w:ind w:left="3113" w:hanging="298"/>
      </w:pPr>
      <w:rPr>
        <w:rFonts w:hint="default"/>
        <w:lang w:val="ru-RU" w:eastAsia="en-US" w:bidi="ar-SA"/>
      </w:rPr>
    </w:lvl>
    <w:lvl w:ilvl="3" w:tplc="76E6D20E">
      <w:numFmt w:val="bullet"/>
      <w:lvlText w:val="•"/>
      <w:lvlJc w:val="left"/>
      <w:pPr>
        <w:ind w:left="4159" w:hanging="298"/>
      </w:pPr>
      <w:rPr>
        <w:rFonts w:hint="default"/>
        <w:lang w:val="ru-RU" w:eastAsia="en-US" w:bidi="ar-SA"/>
      </w:rPr>
    </w:lvl>
    <w:lvl w:ilvl="4" w:tplc="F34C3850">
      <w:numFmt w:val="bullet"/>
      <w:lvlText w:val="•"/>
      <w:lvlJc w:val="left"/>
      <w:pPr>
        <w:ind w:left="5206" w:hanging="298"/>
      </w:pPr>
      <w:rPr>
        <w:rFonts w:hint="default"/>
        <w:lang w:val="ru-RU" w:eastAsia="en-US" w:bidi="ar-SA"/>
      </w:rPr>
    </w:lvl>
    <w:lvl w:ilvl="5" w:tplc="E266FE0C">
      <w:numFmt w:val="bullet"/>
      <w:lvlText w:val="•"/>
      <w:lvlJc w:val="left"/>
      <w:pPr>
        <w:ind w:left="6253" w:hanging="298"/>
      </w:pPr>
      <w:rPr>
        <w:rFonts w:hint="default"/>
        <w:lang w:val="ru-RU" w:eastAsia="en-US" w:bidi="ar-SA"/>
      </w:rPr>
    </w:lvl>
    <w:lvl w:ilvl="6" w:tplc="C576F642">
      <w:numFmt w:val="bullet"/>
      <w:lvlText w:val="•"/>
      <w:lvlJc w:val="left"/>
      <w:pPr>
        <w:ind w:left="7299" w:hanging="298"/>
      </w:pPr>
      <w:rPr>
        <w:rFonts w:hint="default"/>
        <w:lang w:val="ru-RU" w:eastAsia="en-US" w:bidi="ar-SA"/>
      </w:rPr>
    </w:lvl>
    <w:lvl w:ilvl="7" w:tplc="DBF62C50">
      <w:numFmt w:val="bullet"/>
      <w:lvlText w:val="•"/>
      <w:lvlJc w:val="left"/>
      <w:pPr>
        <w:ind w:left="8346" w:hanging="298"/>
      </w:pPr>
      <w:rPr>
        <w:rFonts w:hint="default"/>
        <w:lang w:val="ru-RU" w:eastAsia="en-US" w:bidi="ar-SA"/>
      </w:rPr>
    </w:lvl>
    <w:lvl w:ilvl="8" w:tplc="4536B762">
      <w:numFmt w:val="bullet"/>
      <w:lvlText w:val="•"/>
      <w:lvlJc w:val="left"/>
      <w:pPr>
        <w:ind w:left="9393" w:hanging="298"/>
      </w:pPr>
      <w:rPr>
        <w:rFonts w:hint="default"/>
        <w:lang w:val="ru-RU" w:eastAsia="en-US" w:bidi="ar-SA"/>
      </w:rPr>
    </w:lvl>
  </w:abstractNum>
  <w:abstractNum w:abstractNumId="15">
    <w:nsid w:val="40CA59EF"/>
    <w:multiLevelType w:val="multilevel"/>
    <w:tmpl w:val="D5C0A44C"/>
    <w:lvl w:ilvl="0">
      <w:start w:val="2"/>
      <w:numFmt w:val="decimal"/>
      <w:lvlText w:val="%1"/>
      <w:lvlJc w:val="left"/>
      <w:pPr>
        <w:ind w:left="1012" w:hanging="504"/>
      </w:pPr>
      <w:rPr>
        <w:rFonts w:hint="default"/>
        <w:lang w:val="ru-RU" w:eastAsia="en-US" w:bidi="ar-SA"/>
      </w:rPr>
    </w:lvl>
    <w:lvl w:ilvl="1">
      <w:start w:val="1"/>
      <w:numFmt w:val="decimal"/>
      <w:lvlText w:val="%1.%2."/>
      <w:lvlJc w:val="left"/>
      <w:pPr>
        <w:ind w:left="1012" w:hanging="504"/>
      </w:pPr>
      <w:rPr>
        <w:rFonts w:hint="default"/>
        <w:w w:val="100"/>
        <w:lang w:val="ru-RU" w:eastAsia="en-US" w:bidi="ar-SA"/>
      </w:rPr>
    </w:lvl>
    <w:lvl w:ilvl="2">
      <w:start w:val="1"/>
      <w:numFmt w:val="decimal"/>
      <w:lvlText w:val="%1.%2.%3."/>
      <w:lvlJc w:val="left"/>
      <w:pPr>
        <w:ind w:left="1558" w:hanging="706"/>
      </w:pPr>
      <w:rPr>
        <w:rFonts w:ascii="Times New Roman" w:eastAsia="Times New Roman" w:hAnsi="Times New Roman" w:cs="Times New Roman" w:hint="default"/>
        <w:color w:val="000007"/>
        <w:w w:val="100"/>
        <w:sz w:val="24"/>
        <w:szCs w:val="24"/>
        <w:lang w:val="ru-RU" w:eastAsia="en-US" w:bidi="ar-SA"/>
      </w:rPr>
    </w:lvl>
    <w:lvl w:ilvl="3">
      <w:numFmt w:val="bullet"/>
      <w:lvlText w:val="•"/>
      <w:lvlJc w:val="left"/>
      <w:pPr>
        <w:ind w:left="4159" w:hanging="706"/>
      </w:pPr>
      <w:rPr>
        <w:rFonts w:hint="default"/>
        <w:lang w:val="ru-RU" w:eastAsia="en-US" w:bidi="ar-SA"/>
      </w:rPr>
    </w:lvl>
    <w:lvl w:ilvl="4">
      <w:numFmt w:val="bullet"/>
      <w:lvlText w:val="•"/>
      <w:lvlJc w:val="left"/>
      <w:pPr>
        <w:ind w:left="5206" w:hanging="706"/>
      </w:pPr>
      <w:rPr>
        <w:rFonts w:hint="default"/>
        <w:lang w:val="ru-RU" w:eastAsia="en-US" w:bidi="ar-SA"/>
      </w:rPr>
    </w:lvl>
    <w:lvl w:ilvl="5">
      <w:numFmt w:val="bullet"/>
      <w:lvlText w:val="•"/>
      <w:lvlJc w:val="left"/>
      <w:pPr>
        <w:ind w:left="6253" w:hanging="706"/>
      </w:pPr>
      <w:rPr>
        <w:rFonts w:hint="default"/>
        <w:lang w:val="ru-RU" w:eastAsia="en-US" w:bidi="ar-SA"/>
      </w:rPr>
    </w:lvl>
    <w:lvl w:ilvl="6">
      <w:numFmt w:val="bullet"/>
      <w:lvlText w:val="•"/>
      <w:lvlJc w:val="left"/>
      <w:pPr>
        <w:ind w:left="7299" w:hanging="706"/>
      </w:pPr>
      <w:rPr>
        <w:rFonts w:hint="default"/>
        <w:lang w:val="ru-RU" w:eastAsia="en-US" w:bidi="ar-SA"/>
      </w:rPr>
    </w:lvl>
    <w:lvl w:ilvl="7">
      <w:numFmt w:val="bullet"/>
      <w:lvlText w:val="•"/>
      <w:lvlJc w:val="left"/>
      <w:pPr>
        <w:ind w:left="8346" w:hanging="706"/>
      </w:pPr>
      <w:rPr>
        <w:rFonts w:hint="default"/>
        <w:lang w:val="ru-RU" w:eastAsia="en-US" w:bidi="ar-SA"/>
      </w:rPr>
    </w:lvl>
    <w:lvl w:ilvl="8">
      <w:numFmt w:val="bullet"/>
      <w:lvlText w:val="•"/>
      <w:lvlJc w:val="left"/>
      <w:pPr>
        <w:ind w:left="9393" w:hanging="706"/>
      </w:pPr>
      <w:rPr>
        <w:rFonts w:hint="default"/>
        <w:lang w:val="ru-RU" w:eastAsia="en-US" w:bidi="ar-SA"/>
      </w:rPr>
    </w:lvl>
  </w:abstractNum>
  <w:abstractNum w:abstractNumId="16">
    <w:nsid w:val="49690413"/>
    <w:multiLevelType w:val="multilevel"/>
    <w:tmpl w:val="D67E37F4"/>
    <w:lvl w:ilvl="0">
      <w:start w:val="3"/>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nsid w:val="4CF63164"/>
    <w:multiLevelType w:val="hybridMultilevel"/>
    <w:tmpl w:val="26C0D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516279"/>
    <w:multiLevelType w:val="multilevel"/>
    <w:tmpl w:val="86723C2C"/>
    <w:lvl w:ilvl="0">
      <w:start w:val="30"/>
      <w:numFmt w:val="decimal"/>
      <w:lvlText w:val="%1"/>
      <w:lvlJc w:val="left"/>
      <w:pPr>
        <w:ind w:left="1012" w:hanging="586"/>
      </w:pPr>
      <w:rPr>
        <w:rFonts w:hint="default"/>
        <w:lang w:val="ru-RU" w:eastAsia="en-US" w:bidi="ar-SA"/>
      </w:rPr>
    </w:lvl>
    <w:lvl w:ilvl="1">
      <w:start w:val="1"/>
      <w:numFmt w:val="decimal"/>
      <w:lvlText w:val="%1.%2."/>
      <w:lvlJc w:val="left"/>
      <w:pPr>
        <w:ind w:left="1012" w:hanging="58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113" w:hanging="586"/>
      </w:pPr>
      <w:rPr>
        <w:rFonts w:hint="default"/>
        <w:lang w:val="ru-RU" w:eastAsia="en-US" w:bidi="ar-SA"/>
      </w:rPr>
    </w:lvl>
    <w:lvl w:ilvl="3">
      <w:numFmt w:val="bullet"/>
      <w:lvlText w:val="•"/>
      <w:lvlJc w:val="left"/>
      <w:pPr>
        <w:ind w:left="4159" w:hanging="586"/>
      </w:pPr>
      <w:rPr>
        <w:rFonts w:hint="default"/>
        <w:lang w:val="ru-RU" w:eastAsia="en-US" w:bidi="ar-SA"/>
      </w:rPr>
    </w:lvl>
    <w:lvl w:ilvl="4">
      <w:numFmt w:val="bullet"/>
      <w:lvlText w:val="•"/>
      <w:lvlJc w:val="left"/>
      <w:pPr>
        <w:ind w:left="5206" w:hanging="586"/>
      </w:pPr>
      <w:rPr>
        <w:rFonts w:hint="default"/>
        <w:lang w:val="ru-RU" w:eastAsia="en-US" w:bidi="ar-SA"/>
      </w:rPr>
    </w:lvl>
    <w:lvl w:ilvl="5">
      <w:numFmt w:val="bullet"/>
      <w:lvlText w:val="•"/>
      <w:lvlJc w:val="left"/>
      <w:pPr>
        <w:ind w:left="6253" w:hanging="586"/>
      </w:pPr>
      <w:rPr>
        <w:rFonts w:hint="default"/>
        <w:lang w:val="ru-RU" w:eastAsia="en-US" w:bidi="ar-SA"/>
      </w:rPr>
    </w:lvl>
    <w:lvl w:ilvl="6">
      <w:numFmt w:val="bullet"/>
      <w:lvlText w:val="•"/>
      <w:lvlJc w:val="left"/>
      <w:pPr>
        <w:ind w:left="7299" w:hanging="586"/>
      </w:pPr>
      <w:rPr>
        <w:rFonts w:hint="default"/>
        <w:lang w:val="ru-RU" w:eastAsia="en-US" w:bidi="ar-SA"/>
      </w:rPr>
    </w:lvl>
    <w:lvl w:ilvl="7">
      <w:numFmt w:val="bullet"/>
      <w:lvlText w:val="•"/>
      <w:lvlJc w:val="left"/>
      <w:pPr>
        <w:ind w:left="8346" w:hanging="586"/>
      </w:pPr>
      <w:rPr>
        <w:rFonts w:hint="default"/>
        <w:lang w:val="ru-RU" w:eastAsia="en-US" w:bidi="ar-SA"/>
      </w:rPr>
    </w:lvl>
    <w:lvl w:ilvl="8">
      <w:numFmt w:val="bullet"/>
      <w:lvlText w:val="•"/>
      <w:lvlJc w:val="left"/>
      <w:pPr>
        <w:ind w:left="9393" w:hanging="586"/>
      </w:pPr>
      <w:rPr>
        <w:rFonts w:hint="default"/>
        <w:lang w:val="ru-RU" w:eastAsia="en-US" w:bidi="ar-SA"/>
      </w:rPr>
    </w:lvl>
  </w:abstractNum>
  <w:abstractNum w:abstractNumId="19">
    <w:nsid w:val="55986720"/>
    <w:multiLevelType w:val="multilevel"/>
    <w:tmpl w:val="1B1C7AFE"/>
    <w:lvl w:ilvl="0">
      <w:start w:val="23"/>
      <w:numFmt w:val="decimal"/>
      <w:lvlText w:val="%1."/>
      <w:lvlJc w:val="left"/>
      <w:pPr>
        <w:ind w:left="840" w:hanging="840"/>
      </w:pPr>
      <w:rPr>
        <w:rFonts w:hint="default"/>
        <w:color w:val="000007"/>
      </w:rPr>
    </w:lvl>
    <w:lvl w:ilvl="1">
      <w:start w:val="1"/>
      <w:numFmt w:val="decimal"/>
      <w:lvlText w:val="%1.%2."/>
      <w:lvlJc w:val="left"/>
      <w:pPr>
        <w:ind w:left="1833" w:hanging="840"/>
      </w:pPr>
      <w:rPr>
        <w:rFonts w:hint="default"/>
        <w:color w:val="000007"/>
      </w:rPr>
    </w:lvl>
    <w:lvl w:ilvl="2">
      <w:start w:val="2"/>
      <w:numFmt w:val="decimal"/>
      <w:lvlText w:val="%1.%2.%3."/>
      <w:lvlJc w:val="left"/>
      <w:pPr>
        <w:ind w:left="1312" w:hanging="840"/>
      </w:pPr>
      <w:rPr>
        <w:rFonts w:hint="default"/>
        <w:color w:val="000007"/>
      </w:rPr>
    </w:lvl>
    <w:lvl w:ilvl="3">
      <w:start w:val="1"/>
      <w:numFmt w:val="decimal"/>
      <w:lvlText w:val="%1.%2.%3.%4."/>
      <w:lvlJc w:val="left"/>
      <w:pPr>
        <w:ind w:left="1548" w:hanging="840"/>
      </w:pPr>
      <w:rPr>
        <w:rFonts w:hint="default"/>
        <w:color w:val="000007"/>
      </w:rPr>
    </w:lvl>
    <w:lvl w:ilvl="4">
      <w:start w:val="1"/>
      <w:numFmt w:val="decimal"/>
      <w:lvlText w:val="%1.%2.%3.%4.%5."/>
      <w:lvlJc w:val="left"/>
      <w:pPr>
        <w:ind w:left="2024" w:hanging="1080"/>
      </w:pPr>
      <w:rPr>
        <w:rFonts w:hint="default"/>
        <w:color w:val="000007"/>
      </w:rPr>
    </w:lvl>
    <w:lvl w:ilvl="5">
      <w:start w:val="1"/>
      <w:numFmt w:val="decimal"/>
      <w:lvlText w:val="%1.%2.%3.%4.%5.%6."/>
      <w:lvlJc w:val="left"/>
      <w:pPr>
        <w:ind w:left="2260" w:hanging="1080"/>
      </w:pPr>
      <w:rPr>
        <w:rFonts w:hint="default"/>
        <w:color w:val="000007"/>
      </w:rPr>
    </w:lvl>
    <w:lvl w:ilvl="6">
      <w:start w:val="1"/>
      <w:numFmt w:val="decimal"/>
      <w:lvlText w:val="%1.%2.%3.%4.%5.%6.%7."/>
      <w:lvlJc w:val="left"/>
      <w:pPr>
        <w:ind w:left="2856" w:hanging="1440"/>
      </w:pPr>
      <w:rPr>
        <w:rFonts w:hint="default"/>
        <w:color w:val="000007"/>
      </w:rPr>
    </w:lvl>
    <w:lvl w:ilvl="7">
      <w:start w:val="1"/>
      <w:numFmt w:val="decimal"/>
      <w:lvlText w:val="%1.%2.%3.%4.%5.%6.%7.%8."/>
      <w:lvlJc w:val="left"/>
      <w:pPr>
        <w:ind w:left="3092" w:hanging="1440"/>
      </w:pPr>
      <w:rPr>
        <w:rFonts w:hint="default"/>
        <w:color w:val="000007"/>
      </w:rPr>
    </w:lvl>
    <w:lvl w:ilvl="8">
      <w:start w:val="1"/>
      <w:numFmt w:val="decimal"/>
      <w:lvlText w:val="%1.%2.%3.%4.%5.%6.%7.%8.%9."/>
      <w:lvlJc w:val="left"/>
      <w:pPr>
        <w:ind w:left="3688" w:hanging="1800"/>
      </w:pPr>
      <w:rPr>
        <w:rFonts w:hint="default"/>
        <w:color w:val="000007"/>
      </w:rPr>
    </w:lvl>
  </w:abstractNum>
  <w:abstractNum w:abstractNumId="20">
    <w:nsid w:val="58057EFB"/>
    <w:multiLevelType w:val="multilevel"/>
    <w:tmpl w:val="028A9F1A"/>
    <w:lvl w:ilvl="0">
      <w:start w:val="26"/>
      <w:numFmt w:val="decimal"/>
      <w:lvlText w:val="%1"/>
      <w:lvlJc w:val="left"/>
      <w:pPr>
        <w:ind w:left="1012" w:hanging="847"/>
      </w:pPr>
      <w:rPr>
        <w:rFonts w:hint="default"/>
        <w:lang w:val="ru-RU" w:eastAsia="en-US" w:bidi="ar-SA"/>
      </w:rPr>
    </w:lvl>
    <w:lvl w:ilvl="1">
      <w:start w:val="1"/>
      <w:numFmt w:val="decimal"/>
      <w:lvlText w:val="%1.%2."/>
      <w:lvlJc w:val="left"/>
      <w:pPr>
        <w:ind w:left="1012" w:hanging="847"/>
      </w:pPr>
      <w:rPr>
        <w:rFonts w:ascii="Times New Roman" w:eastAsia="Times New Roman" w:hAnsi="Times New Roman" w:cs="Times New Roman" w:hint="default"/>
        <w:color w:val="000007"/>
        <w:w w:val="100"/>
        <w:sz w:val="24"/>
        <w:szCs w:val="24"/>
        <w:lang w:val="ru-RU" w:eastAsia="en-US" w:bidi="ar-SA"/>
      </w:rPr>
    </w:lvl>
    <w:lvl w:ilvl="2">
      <w:numFmt w:val="bullet"/>
      <w:lvlText w:val="•"/>
      <w:lvlJc w:val="left"/>
      <w:pPr>
        <w:ind w:left="3113" w:hanging="847"/>
      </w:pPr>
      <w:rPr>
        <w:rFonts w:hint="default"/>
        <w:lang w:val="ru-RU" w:eastAsia="en-US" w:bidi="ar-SA"/>
      </w:rPr>
    </w:lvl>
    <w:lvl w:ilvl="3">
      <w:numFmt w:val="bullet"/>
      <w:lvlText w:val="•"/>
      <w:lvlJc w:val="left"/>
      <w:pPr>
        <w:ind w:left="4159" w:hanging="847"/>
      </w:pPr>
      <w:rPr>
        <w:rFonts w:hint="default"/>
        <w:lang w:val="ru-RU" w:eastAsia="en-US" w:bidi="ar-SA"/>
      </w:rPr>
    </w:lvl>
    <w:lvl w:ilvl="4">
      <w:numFmt w:val="bullet"/>
      <w:lvlText w:val="•"/>
      <w:lvlJc w:val="left"/>
      <w:pPr>
        <w:ind w:left="5206" w:hanging="847"/>
      </w:pPr>
      <w:rPr>
        <w:rFonts w:hint="default"/>
        <w:lang w:val="ru-RU" w:eastAsia="en-US" w:bidi="ar-SA"/>
      </w:rPr>
    </w:lvl>
    <w:lvl w:ilvl="5">
      <w:numFmt w:val="bullet"/>
      <w:lvlText w:val="•"/>
      <w:lvlJc w:val="left"/>
      <w:pPr>
        <w:ind w:left="6253" w:hanging="847"/>
      </w:pPr>
      <w:rPr>
        <w:rFonts w:hint="default"/>
        <w:lang w:val="ru-RU" w:eastAsia="en-US" w:bidi="ar-SA"/>
      </w:rPr>
    </w:lvl>
    <w:lvl w:ilvl="6">
      <w:numFmt w:val="bullet"/>
      <w:lvlText w:val="•"/>
      <w:lvlJc w:val="left"/>
      <w:pPr>
        <w:ind w:left="7299" w:hanging="847"/>
      </w:pPr>
      <w:rPr>
        <w:rFonts w:hint="default"/>
        <w:lang w:val="ru-RU" w:eastAsia="en-US" w:bidi="ar-SA"/>
      </w:rPr>
    </w:lvl>
    <w:lvl w:ilvl="7">
      <w:numFmt w:val="bullet"/>
      <w:lvlText w:val="•"/>
      <w:lvlJc w:val="left"/>
      <w:pPr>
        <w:ind w:left="8346" w:hanging="847"/>
      </w:pPr>
      <w:rPr>
        <w:rFonts w:hint="default"/>
        <w:lang w:val="ru-RU" w:eastAsia="en-US" w:bidi="ar-SA"/>
      </w:rPr>
    </w:lvl>
    <w:lvl w:ilvl="8">
      <w:numFmt w:val="bullet"/>
      <w:lvlText w:val="•"/>
      <w:lvlJc w:val="left"/>
      <w:pPr>
        <w:ind w:left="9393" w:hanging="847"/>
      </w:pPr>
      <w:rPr>
        <w:rFonts w:hint="default"/>
        <w:lang w:val="ru-RU" w:eastAsia="en-US" w:bidi="ar-SA"/>
      </w:rPr>
    </w:lvl>
  </w:abstractNum>
  <w:abstractNum w:abstractNumId="21">
    <w:nsid w:val="59751414"/>
    <w:multiLevelType w:val="multilevel"/>
    <w:tmpl w:val="E826C142"/>
    <w:lvl w:ilvl="0">
      <w:start w:val="27"/>
      <w:numFmt w:val="decimal"/>
      <w:lvlText w:val="%1"/>
      <w:lvlJc w:val="left"/>
      <w:pPr>
        <w:ind w:left="1012" w:hanging="679"/>
      </w:pPr>
      <w:rPr>
        <w:rFonts w:hint="default"/>
        <w:lang w:val="ru-RU" w:eastAsia="en-US" w:bidi="ar-SA"/>
      </w:rPr>
    </w:lvl>
    <w:lvl w:ilvl="1">
      <w:start w:val="1"/>
      <w:numFmt w:val="decimal"/>
      <w:lvlText w:val="%1.%2."/>
      <w:lvlJc w:val="left"/>
      <w:pPr>
        <w:ind w:left="1012" w:hanging="679"/>
      </w:pPr>
      <w:rPr>
        <w:rFonts w:ascii="Times New Roman" w:eastAsia="Times New Roman" w:hAnsi="Times New Roman" w:cs="Times New Roman" w:hint="default"/>
        <w:color w:val="000007"/>
        <w:w w:val="100"/>
        <w:sz w:val="24"/>
        <w:szCs w:val="24"/>
        <w:lang w:val="ru-RU" w:eastAsia="en-US" w:bidi="ar-SA"/>
      </w:rPr>
    </w:lvl>
    <w:lvl w:ilvl="2">
      <w:numFmt w:val="bullet"/>
      <w:lvlText w:val="•"/>
      <w:lvlJc w:val="left"/>
      <w:pPr>
        <w:ind w:left="3113" w:hanging="679"/>
      </w:pPr>
      <w:rPr>
        <w:rFonts w:hint="default"/>
        <w:lang w:val="ru-RU" w:eastAsia="en-US" w:bidi="ar-SA"/>
      </w:rPr>
    </w:lvl>
    <w:lvl w:ilvl="3">
      <w:numFmt w:val="bullet"/>
      <w:lvlText w:val="•"/>
      <w:lvlJc w:val="left"/>
      <w:pPr>
        <w:ind w:left="4159" w:hanging="679"/>
      </w:pPr>
      <w:rPr>
        <w:rFonts w:hint="default"/>
        <w:lang w:val="ru-RU" w:eastAsia="en-US" w:bidi="ar-SA"/>
      </w:rPr>
    </w:lvl>
    <w:lvl w:ilvl="4">
      <w:numFmt w:val="bullet"/>
      <w:lvlText w:val="•"/>
      <w:lvlJc w:val="left"/>
      <w:pPr>
        <w:ind w:left="5206" w:hanging="679"/>
      </w:pPr>
      <w:rPr>
        <w:rFonts w:hint="default"/>
        <w:lang w:val="ru-RU" w:eastAsia="en-US" w:bidi="ar-SA"/>
      </w:rPr>
    </w:lvl>
    <w:lvl w:ilvl="5">
      <w:numFmt w:val="bullet"/>
      <w:lvlText w:val="•"/>
      <w:lvlJc w:val="left"/>
      <w:pPr>
        <w:ind w:left="6253" w:hanging="679"/>
      </w:pPr>
      <w:rPr>
        <w:rFonts w:hint="default"/>
        <w:lang w:val="ru-RU" w:eastAsia="en-US" w:bidi="ar-SA"/>
      </w:rPr>
    </w:lvl>
    <w:lvl w:ilvl="6">
      <w:numFmt w:val="bullet"/>
      <w:lvlText w:val="•"/>
      <w:lvlJc w:val="left"/>
      <w:pPr>
        <w:ind w:left="7299" w:hanging="679"/>
      </w:pPr>
      <w:rPr>
        <w:rFonts w:hint="default"/>
        <w:lang w:val="ru-RU" w:eastAsia="en-US" w:bidi="ar-SA"/>
      </w:rPr>
    </w:lvl>
    <w:lvl w:ilvl="7">
      <w:numFmt w:val="bullet"/>
      <w:lvlText w:val="•"/>
      <w:lvlJc w:val="left"/>
      <w:pPr>
        <w:ind w:left="8346" w:hanging="679"/>
      </w:pPr>
      <w:rPr>
        <w:rFonts w:hint="default"/>
        <w:lang w:val="ru-RU" w:eastAsia="en-US" w:bidi="ar-SA"/>
      </w:rPr>
    </w:lvl>
    <w:lvl w:ilvl="8">
      <w:numFmt w:val="bullet"/>
      <w:lvlText w:val="•"/>
      <w:lvlJc w:val="left"/>
      <w:pPr>
        <w:ind w:left="9393" w:hanging="679"/>
      </w:pPr>
      <w:rPr>
        <w:rFonts w:hint="default"/>
        <w:lang w:val="ru-RU" w:eastAsia="en-US" w:bidi="ar-SA"/>
      </w:rPr>
    </w:lvl>
  </w:abstractNum>
  <w:abstractNum w:abstractNumId="22">
    <w:nsid w:val="5F2434ED"/>
    <w:multiLevelType w:val="hybridMultilevel"/>
    <w:tmpl w:val="686C6BAE"/>
    <w:lvl w:ilvl="0" w:tplc="4ACCEED2">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03E63F6"/>
    <w:multiLevelType w:val="multilevel"/>
    <w:tmpl w:val="5AB6816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AD7DA7"/>
    <w:multiLevelType w:val="hybridMultilevel"/>
    <w:tmpl w:val="7438F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FC7967"/>
    <w:multiLevelType w:val="multilevel"/>
    <w:tmpl w:val="7DFA63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C9970B0"/>
    <w:multiLevelType w:val="multilevel"/>
    <w:tmpl w:val="BB34415E"/>
    <w:lvl w:ilvl="0">
      <w:start w:val="3"/>
      <w:numFmt w:val="decimal"/>
      <w:lvlText w:val="%1."/>
      <w:lvlJc w:val="left"/>
      <w:pPr>
        <w:ind w:left="720" w:hanging="720"/>
      </w:pPr>
      <w:rPr>
        <w:rFonts w:hint="default"/>
        <w:color w:val="000007"/>
      </w:rPr>
    </w:lvl>
    <w:lvl w:ilvl="1">
      <w:start w:val="1"/>
      <w:numFmt w:val="decimal"/>
      <w:lvlText w:val="%1.%2."/>
      <w:lvlJc w:val="left"/>
      <w:pPr>
        <w:ind w:left="956" w:hanging="720"/>
      </w:pPr>
      <w:rPr>
        <w:rFonts w:hint="default"/>
        <w:color w:val="000007"/>
      </w:rPr>
    </w:lvl>
    <w:lvl w:ilvl="2">
      <w:start w:val="1"/>
      <w:numFmt w:val="decimal"/>
      <w:lvlText w:val="%1.%2.%3."/>
      <w:lvlJc w:val="left"/>
      <w:pPr>
        <w:ind w:left="1192" w:hanging="720"/>
      </w:pPr>
      <w:rPr>
        <w:rFonts w:hint="default"/>
        <w:color w:val="000007"/>
      </w:rPr>
    </w:lvl>
    <w:lvl w:ilvl="3">
      <w:start w:val="5"/>
      <w:numFmt w:val="decimal"/>
      <w:lvlText w:val="%1.%2.%3.%4."/>
      <w:lvlJc w:val="left"/>
      <w:pPr>
        <w:ind w:left="1428" w:hanging="720"/>
      </w:pPr>
      <w:rPr>
        <w:rFonts w:hint="default"/>
        <w:color w:val="000007"/>
      </w:rPr>
    </w:lvl>
    <w:lvl w:ilvl="4">
      <w:start w:val="1"/>
      <w:numFmt w:val="decimal"/>
      <w:lvlText w:val="%1.%2.%3.%4.%5."/>
      <w:lvlJc w:val="left"/>
      <w:pPr>
        <w:ind w:left="2024" w:hanging="1080"/>
      </w:pPr>
      <w:rPr>
        <w:rFonts w:hint="default"/>
        <w:color w:val="000007"/>
      </w:rPr>
    </w:lvl>
    <w:lvl w:ilvl="5">
      <w:start w:val="1"/>
      <w:numFmt w:val="decimal"/>
      <w:lvlText w:val="%1.%2.%3.%4.%5.%6."/>
      <w:lvlJc w:val="left"/>
      <w:pPr>
        <w:ind w:left="2260" w:hanging="1080"/>
      </w:pPr>
      <w:rPr>
        <w:rFonts w:hint="default"/>
        <w:color w:val="000007"/>
      </w:rPr>
    </w:lvl>
    <w:lvl w:ilvl="6">
      <w:start w:val="1"/>
      <w:numFmt w:val="decimal"/>
      <w:lvlText w:val="%1.%2.%3.%4.%5.%6.%7."/>
      <w:lvlJc w:val="left"/>
      <w:pPr>
        <w:ind w:left="2856" w:hanging="1440"/>
      </w:pPr>
      <w:rPr>
        <w:rFonts w:hint="default"/>
        <w:color w:val="000007"/>
      </w:rPr>
    </w:lvl>
    <w:lvl w:ilvl="7">
      <w:start w:val="1"/>
      <w:numFmt w:val="decimal"/>
      <w:lvlText w:val="%1.%2.%3.%4.%5.%6.%7.%8."/>
      <w:lvlJc w:val="left"/>
      <w:pPr>
        <w:ind w:left="3092" w:hanging="1440"/>
      </w:pPr>
      <w:rPr>
        <w:rFonts w:hint="default"/>
        <w:color w:val="000007"/>
      </w:rPr>
    </w:lvl>
    <w:lvl w:ilvl="8">
      <w:start w:val="1"/>
      <w:numFmt w:val="decimal"/>
      <w:lvlText w:val="%1.%2.%3.%4.%5.%6.%7.%8.%9."/>
      <w:lvlJc w:val="left"/>
      <w:pPr>
        <w:ind w:left="3688" w:hanging="1800"/>
      </w:pPr>
      <w:rPr>
        <w:rFonts w:hint="default"/>
        <w:color w:val="000007"/>
      </w:rPr>
    </w:lvl>
  </w:abstractNum>
  <w:abstractNum w:abstractNumId="27">
    <w:nsid w:val="6D494615"/>
    <w:multiLevelType w:val="multilevel"/>
    <w:tmpl w:val="9D06716A"/>
    <w:lvl w:ilvl="0">
      <w:start w:val="23"/>
      <w:numFmt w:val="decimal"/>
      <w:lvlText w:val="%1."/>
      <w:lvlJc w:val="left"/>
      <w:pPr>
        <w:ind w:left="660" w:hanging="660"/>
      </w:pPr>
      <w:rPr>
        <w:rFonts w:hint="default"/>
      </w:rPr>
    </w:lvl>
    <w:lvl w:ilvl="1">
      <w:start w:val="2"/>
      <w:numFmt w:val="decimal"/>
      <w:lvlText w:val="%1.%2."/>
      <w:lvlJc w:val="left"/>
      <w:pPr>
        <w:ind w:left="896" w:hanging="660"/>
      </w:pPr>
      <w:rPr>
        <w:rFonts w:hint="default"/>
      </w:rPr>
    </w:lvl>
    <w:lvl w:ilvl="2">
      <w:start w:val="5"/>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8">
    <w:nsid w:val="6D9D5C1E"/>
    <w:multiLevelType w:val="multilevel"/>
    <w:tmpl w:val="85BE6822"/>
    <w:lvl w:ilvl="0">
      <w:start w:val="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nsid w:val="757132B1"/>
    <w:multiLevelType w:val="multilevel"/>
    <w:tmpl w:val="AFB09CA6"/>
    <w:lvl w:ilvl="0">
      <w:start w:val="29"/>
      <w:numFmt w:val="decimal"/>
      <w:lvlText w:val="%1"/>
      <w:lvlJc w:val="left"/>
      <w:pPr>
        <w:ind w:left="1012" w:hanging="600"/>
      </w:pPr>
      <w:rPr>
        <w:rFonts w:hint="default"/>
        <w:lang w:val="ru-RU" w:eastAsia="en-US" w:bidi="ar-SA"/>
      </w:rPr>
    </w:lvl>
    <w:lvl w:ilvl="1">
      <w:start w:val="1"/>
      <w:numFmt w:val="decimal"/>
      <w:lvlText w:val="%1.%2."/>
      <w:lvlJc w:val="left"/>
      <w:pPr>
        <w:ind w:left="5420" w:hanging="600"/>
        <w:jc w:val="right"/>
      </w:pPr>
      <w:rPr>
        <w:rFonts w:hint="default"/>
        <w:w w:val="100"/>
        <w:lang w:val="ru-RU" w:eastAsia="en-US" w:bidi="ar-SA"/>
      </w:rPr>
    </w:lvl>
    <w:lvl w:ilvl="2">
      <w:numFmt w:val="bullet"/>
      <w:lvlText w:val="•"/>
      <w:lvlJc w:val="left"/>
      <w:pPr>
        <w:ind w:left="3113" w:hanging="600"/>
      </w:pPr>
      <w:rPr>
        <w:rFonts w:hint="default"/>
        <w:lang w:val="ru-RU" w:eastAsia="en-US" w:bidi="ar-SA"/>
      </w:rPr>
    </w:lvl>
    <w:lvl w:ilvl="3">
      <w:numFmt w:val="bullet"/>
      <w:lvlText w:val="•"/>
      <w:lvlJc w:val="left"/>
      <w:pPr>
        <w:ind w:left="4159" w:hanging="600"/>
      </w:pPr>
      <w:rPr>
        <w:rFonts w:hint="default"/>
        <w:lang w:val="ru-RU" w:eastAsia="en-US" w:bidi="ar-SA"/>
      </w:rPr>
    </w:lvl>
    <w:lvl w:ilvl="4">
      <w:numFmt w:val="bullet"/>
      <w:lvlText w:val="•"/>
      <w:lvlJc w:val="left"/>
      <w:pPr>
        <w:ind w:left="5206" w:hanging="600"/>
      </w:pPr>
      <w:rPr>
        <w:rFonts w:hint="default"/>
        <w:lang w:val="ru-RU" w:eastAsia="en-US" w:bidi="ar-SA"/>
      </w:rPr>
    </w:lvl>
    <w:lvl w:ilvl="5">
      <w:numFmt w:val="bullet"/>
      <w:lvlText w:val="•"/>
      <w:lvlJc w:val="left"/>
      <w:pPr>
        <w:ind w:left="6253" w:hanging="600"/>
      </w:pPr>
      <w:rPr>
        <w:rFonts w:hint="default"/>
        <w:lang w:val="ru-RU" w:eastAsia="en-US" w:bidi="ar-SA"/>
      </w:rPr>
    </w:lvl>
    <w:lvl w:ilvl="6">
      <w:numFmt w:val="bullet"/>
      <w:lvlText w:val="•"/>
      <w:lvlJc w:val="left"/>
      <w:pPr>
        <w:ind w:left="7299" w:hanging="600"/>
      </w:pPr>
      <w:rPr>
        <w:rFonts w:hint="default"/>
        <w:lang w:val="ru-RU" w:eastAsia="en-US" w:bidi="ar-SA"/>
      </w:rPr>
    </w:lvl>
    <w:lvl w:ilvl="7">
      <w:numFmt w:val="bullet"/>
      <w:lvlText w:val="•"/>
      <w:lvlJc w:val="left"/>
      <w:pPr>
        <w:ind w:left="8346" w:hanging="600"/>
      </w:pPr>
      <w:rPr>
        <w:rFonts w:hint="default"/>
        <w:lang w:val="ru-RU" w:eastAsia="en-US" w:bidi="ar-SA"/>
      </w:rPr>
    </w:lvl>
    <w:lvl w:ilvl="8">
      <w:numFmt w:val="bullet"/>
      <w:lvlText w:val="•"/>
      <w:lvlJc w:val="left"/>
      <w:pPr>
        <w:ind w:left="9393" w:hanging="600"/>
      </w:pPr>
      <w:rPr>
        <w:rFonts w:hint="default"/>
        <w:lang w:val="ru-RU" w:eastAsia="en-US" w:bidi="ar-SA"/>
      </w:rPr>
    </w:lvl>
  </w:abstractNum>
  <w:abstractNum w:abstractNumId="30">
    <w:nsid w:val="78A46B30"/>
    <w:multiLevelType w:val="multilevel"/>
    <w:tmpl w:val="643A7688"/>
    <w:lvl w:ilvl="0">
      <w:start w:val="28"/>
      <w:numFmt w:val="decimal"/>
      <w:lvlText w:val="%1"/>
      <w:lvlJc w:val="left"/>
      <w:pPr>
        <w:ind w:left="1012" w:hanging="691"/>
      </w:pPr>
      <w:rPr>
        <w:rFonts w:hint="default"/>
        <w:lang w:val="ru-RU" w:eastAsia="en-US" w:bidi="ar-SA"/>
      </w:rPr>
    </w:lvl>
    <w:lvl w:ilvl="1">
      <w:start w:val="1"/>
      <w:numFmt w:val="decimal"/>
      <w:lvlText w:val="%1.%2."/>
      <w:lvlJc w:val="left"/>
      <w:pPr>
        <w:ind w:left="1012" w:hanging="691"/>
      </w:pPr>
      <w:rPr>
        <w:rFonts w:hint="default"/>
        <w:w w:val="100"/>
        <w:lang w:val="ru-RU" w:eastAsia="en-US" w:bidi="ar-SA"/>
      </w:rPr>
    </w:lvl>
    <w:lvl w:ilvl="2">
      <w:start w:val="1"/>
      <w:numFmt w:val="decimal"/>
      <w:lvlText w:val="%1.%2.%3."/>
      <w:lvlJc w:val="left"/>
      <w:pPr>
        <w:ind w:left="2621" w:hanging="840"/>
      </w:pPr>
      <w:rPr>
        <w:rFonts w:hint="default"/>
        <w:w w:val="100"/>
        <w:lang w:val="ru-RU" w:eastAsia="en-US" w:bidi="ar-SA"/>
      </w:rPr>
    </w:lvl>
    <w:lvl w:ilvl="3">
      <w:numFmt w:val="bullet"/>
      <w:lvlText w:val="•"/>
      <w:lvlJc w:val="left"/>
      <w:pPr>
        <w:ind w:left="3728" w:hanging="840"/>
      </w:pPr>
      <w:rPr>
        <w:rFonts w:hint="default"/>
        <w:lang w:val="ru-RU" w:eastAsia="en-US" w:bidi="ar-SA"/>
      </w:rPr>
    </w:lvl>
    <w:lvl w:ilvl="4">
      <w:numFmt w:val="bullet"/>
      <w:lvlText w:val="•"/>
      <w:lvlJc w:val="left"/>
      <w:pPr>
        <w:ind w:left="4836" w:hanging="840"/>
      </w:pPr>
      <w:rPr>
        <w:rFonts w:hint="default"/>
        <w:lang w:val="ru-RU" w:eastAsia="en-US" w:bidi="ar-SA"/>
      </w:rPr>
    </w:lvl>
    <w:lvl w:ilvl="5">
      <w:numFmt w:val="bullet"/>
      <w:lvlText w:val="•"/>
      <w:lvlJc w:val="left"/>
      <w:pPr>
        <w:ind w:left="5944" w:hanging="840"/>
      </w:pPr>
      <w:rPr>
        <w:rFonts w:hint="default"/>
        <w:lang w:val="ru-RU" w:eastAsia="en-US" w:bidi="ar-SA"/>
      </w:rPr>
    </w:lvl>
    <w:lvl w:ilvl="6">
      <w:numFmt w:val="bullet"/>
      <w:lvlText w:val="•"/>
      <w:lvlJc w:val="left"/>
      <w:pPr>
        <w:ind w:left="7053" w:hanging="840"/>
      </w:pPr>
      <w:rPr>
        <w:rFonts w:hint="default"/>
        <w:lang w:val="ru-RU" w:eastAsia="en-US" w:bidi="ar-SA"/>
      </w:rPr>
    </w:lvl>
    <w:lvl w:ilvl="7">
      <w:numFmt w:val="bullet"/>
      <w:lvlText w:val="•"/>
      <w:lvlJc w:val="left"/>
      <w:pPr>
        <w:ind w:left="8161" w:hanging="840"/>
      </w:pPr>
      <w:rPr>
        <w:rFonts w:hint="default"/>
        <w:lang w:val="ru-RU" w:eastAsia="en-US" w:bidi="ar-SA"/>
      </w:rPr>
    </w:lvl>
    <w:lvl w:ilvl="8">
      <w:numFmt w:val="bullet"/>
      <w:lvlText w:val="•"/>
      <w:lvlJc w:val="left"/>
      <w:pPr>
        <w:ind w:left="9269" w:hanging="840"/>
      </w:pPr>
      <w:rPr>
        <w:rFonts w:hint="default"/>
        <w:lang w:val="ru-RU" w:eastAsia="en-US" w:bidi="ar-SA"/>
      </w:rPr>
    </w:lvl>
  </w:abstractNum>
  <w:abstractNum w:abstractNumId="31">
    <w:nsid w:val="7E874AE1"/>
    <w:multiLevelType w:val="hybridMultilevel"/>
    <w:tmpl w:val="A760B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F716E01"/>
    <w:multiLevelType w:val="multilevel"/>
    <w:tmpl w:val="DB94365E"/>
    <w:lvl w:ilvl="0">
      <w:start w:val="3"/>
      <w:numFmt w:val="decimal"/>
      <w:lvlText w:val="%1."/>
      <w:lvlJc w:val="left"/>
      <w:pPr>
        <w:ind w:left="540" w:hanging="540"/>
      </w:pPr>
      <w:rPr>
        <w:rFonts w:hint="default"/>
        <w:color w:val="000007"/>
      </w:rPr>
    </w:lvl>
    <w:lvl w:ilvl="1">
      <w:start w:val="2"/>
      <w:numFmt w:val="decimal"/>
      <w:lvlText w:val="%1.%2."/>
      <w:lvlJc w:val="left"/>
      <w:pPr>
        <w:ind w:left="776" w:hanging="540"/>
      </w:pPr>
      <w:rPr>
        <w:rFonts w:hint="default"/>
        <w:color w:val="000007"/>
      </w:rPr>
    </w:lvl>
    <w:lvl w:ilvl="2">
      <w:start w:val="4"/>
      <w:numFmt w:val="decimal"/>
      <w:lvlText w:val="%1.%2.%3."/>
      <w:lvlJc w:val="left"/>
      <w:pPr>
        <w:ind w:left="1192" w:hanging="720"/>
      </w:pPr>
      <w:rPr>
        <w:rFonts w:hint="default"/>
        <w:color w:val="000007"/>
      </w:rPr>
    </w:lvl>
    <w:lvl w:ilvl="3">
      <w:start w:val="1"/>
      <w:numFmt w:val="decimal"/>
      <w:lvlText w:val="%1.%2.%3.%4."/>
      <w:lvlJc w:val="left"/>
      <w:pPr>
        <w:ind w:left="1428" w:hanging="720"/>
      </w:pPr>
      <w:rPr>
        <w:rFonts w:hint="default"/>
        <w:color w:val="000007"/>
      </w:rPr>
    </w:lvl>
    <w:lvl w:ilvl="4">
      <w:start w:val="1"/>
      <w:numFmt w:val="decimal"/>
      <w:lvlText w:val="%1.%2.%3.%4.%5."/>
      <w:lvlJc w:val="left"/>
      <w:pPr>
        <w:ind w:left="2024" w:hanging="1080"/>
      </w:pPr>
      <w:rPr>
        <w:rFonts w:hint="default"/>
        <w:color w:val="000007"/>
      </w:rPr>
    </w:lvl>
    <w:lvl w:ilvl="5">
      <w:start w:val="1"/>
      <w:numFmt w:val="decimal"/>
      <w:lvlText w:val="%1.%2.%3.%4.%5.%6."/>
      <w:lvlJc w:val="left"/>
      <w:pPr>
        <w:ind w:left="2260" w:hanging="1080"/>
      </w:pPr>
      <w:rPr>
        <w:rFonts w:hint="default"/>
        <w:color w:val="000007"/>
      </w:rPr>
    </w:lvl>
    <w:lvl w:ilvl="6">
      <w:start w:val="1"/>
      <w:numFmt w:val="decimal"/>
      <w:lvlText w:val="%1.%2.%3.%4.%5.%6.%7."/>
      <w:lvlJc w:val="left"/>
      <w:pPr>
        <w:ind w:left="2856" w:hanging="1440"/>
      </w:pPr>
      <w:rPr>
        <w:rFonts w:hint="default"/>
        <w:color w:val="000007"/>
      </w:rPr>
    </w:lvl>
    <w:lvl w:ilvl="7">
      <w:start w:val="1"/>
      <w:numFmt w:val="decimal"/>
      <w:lvlText w:val="%1.%2.%3.%4.%5.%6.%7.%8."/>
      <w:lvlJc w:val="left"/>
      <w:pPr>
        <w:ind w:left="3092" w:hanging="1440"/>
      </w:pPr>
      <w:rPr>
        <w:rFonts w:hint="default"/>
        <w:color w:val="000007"/>
      </w:rPr>
    </w:lvl>
    <w:lvl w:ilvl="8">
      <w:start w:val="1"/>
      <w:numFmt w:val="decimal"/>
      <w:lvlText w:val="%1.%2.%3.%4.%5.%6.%7.%8.%9."/>
      <w:lvlJc w:val="left"/>
      <w:pPr>
        <w:ind w:left="3688" w:hanging="1800"/>
      </w:pPr>
      <w:rPr>
        <w:rFonts w:hint="default"/>
        <w:color w:val="000007"/>
      </w:rPr>
    </w:lvl>
  </w:abstractNum>
  <w:num w:numId="1">
    <w:abstractNumId w:val="4"/>
  </w:num>
  <w:num w:numId="2">
    <w:abstractNumId w:val="14"/>
  </w:num>
  <w:num w:numId="3">
    <w:abstractNumId w:val="18"/>
  </w:num>
  <w:num w:numId="4">
    <w:abstractNumId w:val="29"/>
  </w:num>
  <w:num w:numId="5">
    <w:abstractNumId w:val="30"/>
  </w:num>
  <w:num w:numId="6">
    <w:abstractNumId w:val="21"/>
  </w:num>
  <w:num w:numId="7">
    <w:abstractNumId w:val="20"/>
  </w:num>
  <w:num w:numId="8">
    <w:abstractNumId w:val="11"/>
  </w:num>
  <w:num w:numId="9">
    <w:abstractNumId w:val="1"/>
  </w:num>
  <w:num w:numId="10">
    <w:abstractNumId w:val="2"/>
  </w:num>
  <w:num w:numId="11">
    <w:abstractNumId w:val="9"/>
  </w:num>
  <w:num w:numId="12">
    <w:abstractNumId w:val="15"/>
  </w:num>
  <w:num w:numId="13">
    <w:abstractNumId w:val="0"/>
  </w:num>
  <w:num w:numId="14">
    <w:abstractNumId w:val="5"/>
  </w:num>
  <w:num w:numId="15">
    <w:abstractNumId w:val="8"/>
  </w:num>
  <w:num w:numId="16">
    <w:abstractNumId w:val="19"/>
  </w:num>
  <w:num w:numId="17">
    <w:abstractNumId w:val="12"/>
  </w:num>
  <w:num w:numId="18">
    <w:abstractNumId w:val="27"/>
  </w:num>
  <w:num w:numId="19">
    <w:abstractNumId w:val="13"/>
  </w:num>
  <w:num w:numId="20">
    <w:abstractNumId w:val="6"/>
  </w:num>
  <w:num w:numId="21">
    <w:abstractNumId w:val="28"/>
  </w:num>
  <w:num w:numId="22">
    <w:abstractNumId w:val="7"/>
  </w:num>
  <w:num w:numId="23">
    <w:abstractNumId w:val="10"/>
  </w:num>
  <w:num w:numId="24">
    <w:abstractNumId w:val="22"/>
  </w:num>
  <w:num w:numId="25">
    <w:abstractNumId w:val="17"/>
  </w:num>
  <w:num w:numId="2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23"/>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2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6"/>
  </w:num>
  <w:num w:numId="32">
    <w:abstractNumId w:val="26"/>
  </w:num>
  <w:num w:numId="33">
    <w:abstractNumId w:val="3"/>
  </w:num>
  <w:num w:numId="34">
    <w:abstractNumId w:val="32"/>
  </w:num>
  <w:num w:numId="35">
    <w:abstractNumId w:val="31"/>
  </w:num>
  <w:num w:numId="36">
    <w:abstractNumId w:val="24"/>
  </w:num>
  <w:num w:numId="37">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C1B"/>
    <w:rsid w:val="00004346"/>
    <w:rsid w:val="000052E4"/>
    <w:rsid w:val="00007108"/>
    <w:rsid w:val="00010C53"/>
    <w:rsid w:val="000119E9"/>
    <w:rsid w:val="00013ABE"/>
    <w:rsid w:val="00015359"/>
    <w:rsid w:val="0001645C"/>
    <w:rsid w:val="00021593"/>
    <w:rsid w:val="00031E65"/>
    <w:rsid w:val="00035C4A"/>
    <w:rsid w:val="00045C5A"/>
    <w:rsid w:val="00053A28"/>
    <w:rsid w:val="000542A7"/>
    <w:rsid w:val="000633AA"/>
    <w:rsid w:val="00067C98"/>
    <w:rsid w:val="00071EEB"/>
    <w:rsid w:val="00072E2D"/>
    <w:rsid w:val="00073321"/>
    <w:rsid w:val="0007446E"/>
    <w:rsid w:val="00081FA1"/>
    <w:rsid w:val="000828F5"/>
    <w:rsid w:val="00083EE8"/>
    <w:rsid w:val="0008510F"/>
    <w:rsid w:val="000901B2"/>
    <w:rsid w:val="0009631B"/>
    <w:rsid w:val="000A28D7"/>
    <w:rsid w:val="000A2AB4"/>
    <w:rsid w:val="000A797E"/>
    <w:rsid w:val="000B1308"/>
    <w:rsid w:val="000B303B"/>
    <w:rsid w:val="000B55D6"/>
    <w:rsid w:val="000C36E6"/>
    <w:rsid w:val="000C5459"/>
    <w:rsid w:val="000D3F99"/>
    <w:rsid w:val="000D5DA7"/>
    <w:rsid w:val="000D6D06"/>
    <w:rsid w:val="000D6F0F"/>
    <w:rsid w:val="000D7436"/>
    <w:rsid w:val="000E484B"/>
    <w:rsid w:val="000E643A"/>
    <w:rsid w:val="000F266F"/>
    <w:rsid w:val="000F2712"/>
    <w:rsid w:val="000F2858"/>
    <w:rsid w:val="000F295F"/>
    <w:rsid w:val="000F4860"/>
    <w:rsid w:val="000F62C8"/>
    <w:rsid w:val="00104B0C"/>
    <w:rsid w:val="0010609F"/>
    <w:rsid w:val="001166F3"/>
    <w:rsid w:val="001214D3"/>
    <w:rsid w:val="00122AF0"/>
    <w:rsid w:val="00122C1C"/>
    <w:rsid w:val="0012329F"/>
    <w:rsid w:val="001275AB"/>
    <w:rsid w:val="0012766B"/>
    <w:rsid w:val="00130B30"/>
    <w:rsid w:val="00132493"/>
    <w:rsid w:val="00134292"/>
    <w:rsid w:val="00135C36"/>
    <w:rsid w:val="0014041C"/>
    <w:rsid w:val="001418C8"/>
    <w:rsid w:val="00141AED"/>
    <w:rsid w:val="00145E05"/>
    <w:rsid w:val="00150279"/>
    <w:rsid w:val="00150F8E"/>
    <w:rsid w:val="00151ACD"/>
    <w:rsid w:val="00152EC0"/>
    <w:rsid w:val="001578EC"/>
    <w:rsid w:val="00162B75"/>
    <w:rsid w:val="00163469"/>
    <w:rsid w:val="00164DC0"/>
    <w:rsid w:val="0017016C"/>
    <w:rsid w:val="00170D78"/>
    <w:rsid w:val="00173F91"/>
    <w:rsid w:val="00176E77"/>
    <w:rsid w:val="00180149"/>
    <w:rsid w:val="00180E2C"/>
    <w:rsid w:val="001811FD"/>
    <w:rsid w:val="001818F5"/>
    <w:rsid w:val="001843F5"/>
    <w:rsid w:val="00185B49"/>
    <w:rsid w:val="00185CF2"/>
    <w:rsid w:val="00186464"/>
    <w:rsid w:val="00187E54"/>
    <w:rsid w:val="00187F20"/>
    <w:rsid w:val="00192785"/>
    <w:rsid w:val="00195116"/>
    <w:rsid w:val="001A389A"/>
    <w:rsid w:val="001A46DE"/>
    <w:rsid w:val="001A5594"/>
    <w:rsid w:val="001B0A39"/>
    <w:rsid w:val="001B25A7"/>
    <w:rsid w:val="001B3CB0"/>
    <w:rsid w:val="001B7FD4"/>
    <w:rsid w:val="001C057F"/>
    <w:rsid w:val="001C19A9"/>
    <w:rsid w:val="001C5C26"/>
    <w:rsid w:val="001C632B"/>
    <w:rsid w:val="001C776C"/>
    <w:rsid w:val="001D05ED"/>
    <w:rsid w:val="001D0648"/>
    <w:rsid w:val="001D1181"/>
    <w:rsid w:val="001D11E7"/>
    <w:rsid w:val="001D385B"/>
    <w:rsid w:val="001D38DA"/>
    <w:rsid w:val="001D3A63"/>
    <w:rsid w:val="001D50C3"/>
    <w:rsid w:val="001D7EAE"/>
    <w:rsid w:val="001E10AB"/>
    <w:rsid w:val="001E316F"/>
    <w:rsid w:val="001E4AB8"/>
    <w:rsid w:val="001E5BC5"/>
    <w:rsid w:val="001E676F"/>
    <w:rsid w:val="001E70A7"/>
    <w:rsid w:val="001E7C4F"/>
    <w:rsid w:val="001E7C82"/>
    <w:rsid w:val="001F09F7"/>
    <w:rsid w:val="001F1413"/>
    <w:rsid w:val="001F3FFD"/>
    <w:rsid w:val="001F7503"/>
    <w:rsid w:val="001F79A9"/>
    <w:rsid w:val="00200265"/>
    <w:rsid w:val="002046CA"/>
    <w:rsid w:val="00205F6F"/>
    <w:rsid w:val="0021234A"/>
    <w:rsid w:val="002141C6"/>
    <w:rsid w:val="002152C2"/>
    <w:rsid w:val="002157DE"/>
    <w:rsid w:val="002159C2"/>
    <w:rsid w:val="002224E1"/>
    <w:rsid w:val="00222E80"/>
    <w:rsid w:val="00225928"/>
    <w:rsid w:val="00232014"/>
    <w:rsid w:val="00233081"/>
    <w:rsid w:val="00233253"/>
    <w:rsid w:val="0023696F"/>
    <w:rsid w:val="00237D77"/>
    <w:rsid w:val="00240A96"/>
    <w:rsid w:val="002432E6"/>
    <w:rsid w:val="002444DE"/>
    <w:rsid w:val="002467A0"/>
    <w:rsid w:val="00247E43"/>
    <w:rsid w:val="00247ECF"/>
    <w:rsid w:val="0025048D"/>
    <w:rsid w:val="00252043"/>
    <w:rsid w:val="0025270E"/>
    <w:rsid w:val="00253D4A"/>
    <w:rsid w:val="00256B8F"/>
    <w:rsid w:val="002622D7"/>
    <w:rsid w:val="00262DB1"/>
    <w:rsid w:val="00263FD3"/>
    <w:rsid w:val="0026646F"/>
    <w:rsid w:val="002701E4"/>
    <w:rsid w:val="002723D7"/>
    <w:rsid w:val="002727B4"/>
    <w:rsid w:val="0027548A"/>
    <w:rsid w:val="00277B69"/>
    <w:rsid w:val="00281301"/>
    <w:rsid w:val="00283D6C"/>
    <w:rsid w:val="00285A37"/>
    <w:rsid w:val="0028650C"/>
    <w:rsid w:val="00286554"/>
    <w:rsid w:val="0029483A"/>
    <w:rsid w:val="0029514F"/>
    <w:rsid w:val="00295C81"/>
    <w:rsid w:val="00296DE0"/>
    <w:rsid w:val="002970C4"/>
    <w:rsid w:val="002A15D0"/>
    <w:rsid w:val="002A3341"/>
    <w:rsid w:val="002B0372"/>
    <w:rsid w:val="002B15A4"/>
    <w:rsid w:val="002B2C8D"/>
    <w:rsid w:val="002B2E11"/>
    <w:rsid w:val="002B414E"/>
    <w:rsid w:val="002B48F7"/>
    <w:rsid w:val="002B5359"/>
    <w:rsid w:val="002B54A2"/>
    <w:rsid w:val="002B635E"/>
    <w:rsid w:val="002C2C01"/>
    <w:rsid w:val="002C775B"/>
    <w:rsid w:val="002E017F"/>
    <w:rsid w:val="002E14AE"/>
    <w:rsid w:val="002E1C3B"/>
    <w:rsid w:val="002E4216"/>
    <w:rsid w:val="002F5B66"/>
    <w:rsid w:val="002F7DB0"/>
    <w:rsid w:val="003003CF"/>
    <w:rsid w:val="003035B7"/>
    <w:rsid w:val="00303C9D"/>
    <w:rsid w:val="00304DC2"/>
    <w:rsid w:val="00305A02"/>
    <w:rsid w:val="00306A0F"/>
    <w:rsid w:val="00306F36"/>
    <w:rsid w:val="003075B3"/>
    <w:rsid w:val="00316A0E"/>
    <w:rsid w:val="00317A7D"/>
    <w:rsid w:val="00321A8F"/>
    <w:rsid w:val="0032455D"/>
    <w:rsid w:val="00330164"/>
    <w:rsid w:val="00332CDE"/>
    <w:rsid w:val="003347AF"/>
    <w:rsid w:val="00334AA3"/>
    <w:rsid w:val="00335251"/>
    <w:rsid w:val="00341535"/>
    <w:rsid w:val="00345F26"/>
    <w:rsid w:val="00345F48"/>
    <w:rsid w:val="003474C8"/>
    <w:rsid w:val="003517B0"/>
    <w:rsid w:val="00351B7D"/>
    <w:rsid w:val="00351F3F"/>
    <w:rsid w:val="00352D87"/>
    <w:rsid w:val="00352ED5"/>
    <w:rsid w:val="00354B65"/>
    <w:rsid w:val="00356890"/>
    <w:rsid w:val="0036097B"/>
    <w:rsid w:val="00360BA5"/>
    <w:rsid w:val="0036115A"/>
    <w:rsid w:val="003613C3"/>
    <w:rsid w:val="003679CB"/>
    <w:rsid w:val="00367ABD"/>
    <w:rsid w:val="00373073"/>
    <w:rsid w:val="00373FF2"/>
    <w:rsid w:val="0037481A"/>
    <w:rsid w:val="003763BC"/>
    <w:rsid w:val="00381193"/>
    <w:rsid w:val="00382773"/>
    <w:rsid w:val="00383843"/>
    <w:rsid w:val="00387FE5"/>
    <w:rsid w:val="003905FA"/>
    <w:rsid w:val="00391075"/>
    <w:rsid w:val="003A02B3"/>
    <w:rsid w:val="003A11D0"/>
    <w:rsid w:val="003A1FF8"/>
    <w:rsid w:val="003A7F3F"/>
    <w:rsid w:val="003B6726"/>
    <w:rsid w:val="003B72BC"/>
    <w:rsid w:val="003C04CA"/>
    <w:rsid w:val="003C3675"/>
    <w:rsid w:val="003C47EE"/>
    <w:rsid w:val="003C59CA"/>
    <w:rsid w:val="003D0A2C"/>
    <w:rsid w:val="003D20B2"/>
    <w:rsid w:val="003D3C2F"/>
    <w:rsid w:val="003D44B0"/>
    <w:rsid w:val="003D4804"/>
    <w:rsid w:val="003D50DA"/>
    <w:rsid w:val="003D77E7"/>
    <w:rsid w:val="003E42A0"/>
    <w:rsid w:val="003E470D"/>
    <w:rsid w:val="003E4B45"/>
    <w:rsid w:val="003E6263"/>
    <w:rsid w:val="003F0E53"/>
    <w:rsid w:val="003F1041"/>
    <w:rsid w:val="003F1D3F"/>
    <w:rsid w:val="003F38CD"/>
    <w:rsid w:val="003F3D52"/>
    <w:rsid w:val="003F3FD8"/>
    <w:rsid w:val="003F5AF8"/>
    <w:rsid w:val="003F5F6F"/>
    <w:rsid w:val="003F71C5"/>
    <w:rsid w:val="003F74CB"/>
    <w:rsid w:val="003F75DE"/>
    <w:rsid w:val="00400600"/>
    <w:rsid w:val="00400B1D"/>
    <w:rsid w:val="004029AF"/>
    <w:rsid w:val="00403589"/>
    <w:rsid w:val="0040657A"/>
    <w:rsid w:val="00407532"/>
    <w:rsid w:val="00411111"/>
    <w:rsid w:val="0041155E"/>
    <w:rsid w:val="004124A0"/>
    <w:rsid w:val="00414614"/>
    <w:rsid w:val="00414F5F"/>
    <w:rsid w:val="0041655C"/>
    <w:rsid w:val="004172E3"/>
    <w:rsid w:val="004178CC"/>
    <w:rsid w:val="00421923"/>
    <w:rsid w:val="00422EA5"/>
    <w:rsid w:val="00422F52"/>
    <w:rsid w:val="00425677"/>
    <w:rsid w:val="00425793"/>
    <w:rsid w:val="0043150F"/>
    <w:rsid w:val="004315A0"/>
    <w:rsid w:val="004319AF"/>
    <w:rsid w:val="0043316E"/>
    <w:rsid w:val="0043322E"/>
    <w:rsid w:val="00435600"/>
    <w:rsid w:val="00436A97"/>
    <w:rsid w:val="00436D59"/>
    <w:rsid w:val="00443643"/>
    <w:rsid w:val="004436FD"/>
    <w:rsid w:val="0044460A"/>
    <w:rsid w:val="00445C8D"/>
    <w:rsid w:val="00446565"/>
    <w:rsid w:val="004477FD"/>
    <w:rsid w:val="00451E5B"/>
    <w:rsid w:val="00452E12"/>
    <w:rsid w:val="0045426A"/>
    <w:rsid w:val="00455C7C"/>
    <w:rsid w:val="004562E4"/>
    <w:rsid w:val="00464791"/>
    <w:rsid w:val="00465650"/>
    <w:rsid w:val="00470A1E"/>
    <w:rsid w:val="00470F0E"/>
    <w:rsid w:val="0047119E"/>
    <w:rsid w:val="00472874"/>
    <w:rsid w:val="00472FBB"/>
    <w:rsid w:val="004743A1"/>
    <w:rsid w:val="0047729F"/>
    <w:rsid w:val="00480B10"/>
    <w:rsid w:val="0048176D"/>
    <w:rsid w:val="00482B4E"/>
    <w:rsid w:val="00482C86"/>
    <w:rsid w:val="004842FB"/>
    <w:rsid w:val="0048508D"/>
    <w:rsid w:val="00486D76"/>
    <w:rsid w:val="00492265"/>
    <w:rsid w:val="00494A4D"/>
    <w:rsid w:val="00496557"/>
    <w:rsid w:val="004A3DCF"/>
    <w:rsid w:val="004A4208"/>
    <w:rsid w:val="004A4301"/>
    <w:rsid w:val="004A53EA"/>
    <w:rsid w:val="004B0883"/>
    <w:rsid w:val="004B1851"/>
    <w:rsid w:val="004B22A2"/>
    <w:rsid w:val="004B5004"/>
    <w:rsid w:val="004B6EC4"/>
    <w:rsid w:val="004C0CCD"/>
    <w:rsid w:val="004C2854"/>
    <w:rsid w:val="004C3556"/>
    <w:rsid w:val="004C4859"/>
    <w:rsid w:val="004C50CF"/>
    <w:rsid w:val="004C53D9"/>
    <w:rsid w:val="004C61AE"/>
    <w:rsid w:val="004C6DC2"/>
    <w:rsid w:val="004D1CEB"/>
    <w:rsid w:val="004D2354"/>
    <w:rsid w:val="004D3DFE"/>
    <w:rsid w:val="004D5A34"/>
    <w:rsid w:val="004D6935"/>
    <w:rsid w:val="004E5448"/>
    <w:rsid w:val="004E7B32"/>
    <w:rsid w:val="004F0991"/>
    <w:rsid w:val="004F10A4"/>
    <w:rsid w:val="004F40A6"/>
    <w:rsid w:val="00501F93"/>
    <w:rsid w:val="005063A7"/>
    <w:rsid w:val="0051177B"/>
    <w:rsid w:val="00512A10"/>
    <w:rsid w:val="00512A90"/>
    <w:rsid w:val="00513A70"/>
    <w:rsid w:val="00513D25"/>
    <w:rsid w:val="005150FA"/>
    <w:rsid w:val="005154FC"/>
    <w:rsid w:val="00516C81"/>
    <w:rsid w:val="005177FB"/>
    <w:rsid w:val="0052337C"/>
    <w:rsid w:val="0052367D"/>
    <w:rsid w:val="00530A86"/>
    <w:rsid w:val="00531FA7"/>
    <w:rsid w:val="005334ED"/>
    <w:rsid w:val="005340A2"/>
    <w:rsid w:val="005348FC"/>
    <w:rsid w:val="005416C7"/>
    <w:rsid w:val="005420C5"/>
    <w:rsid w:val="00542F7C"/>
    <w:rsid w:val="0054323F"/>
    <w:rsid w:val="005432E9"/>
    <w:rsid w:val="00543C10"/>
    <w:rsid w:val="00544206"/>
    <w:rsid w:val="00544D30"/>
    <w:rsid w:val="00547082"/>
    <w:rsid w:val="00552BCF"/>
    <w:rsid w:val="00552E6E"/>
    <w:rsid w:val="005546BA"/>
    <w:rsid w:val="00561874"/>
    <w:rsid w:val="0056639C"/>
    <w:rsid w:val="005663BF"/>
    <w:rsid w:val="00566BA6"/>
    <w:rsid w:val="00567A95"/>
    <w:rsid w:val="00573E02"/>
    <w:rsid w:val="00575716"/>
    <w:rsid w:val="005761F5"/>
    <w:rsid w:val="005770D7"/>
    <w:rsid w:val="00580D2C"/>
    <w:rsid w:val="005820BF"/>
    <w:rsid w:val="005840C0"/>
    <w:rsid w:val="00587696"/>
    <w:rsid w:val="00587A86"/>
    <w:rsid w:val="00587D62"/>
    <w:rsid w:val="00590102"/>
    <w:rsid w:val="0059042A"/>
    <w:rsid w:val="0059136F"/>
    <w:rsid w:val="005979A6"/>
    <w:rsid w:val="005A00A6"/>
    <w:rsid w:val="005A196F"/>
    <w:rsid w:val="005A1AF1"/>
    <w:rsid w:val="005A2108"/>
    <w:rsid w:val="005A6503"/>
    <w:rsid w:val="005A77AA"/>
    <w:rsid w:val="005B2435"/>
    <w:rsid w:val="005B41F5"/>
    <w:rsid w:val="005B56C7"/>
    <w:rsid w:val="005C0E6F"/>
    <w:rsid w:val="005C1021"/>
    <w:rsid w:val="005C1EFA"/>
    <w:rsid w:val="005C3934"/>
    <w:rsid w:val="005C4108"/>
    <w:rsid w:val="005C471C"/>
    <w:rsid w:val="005C4C00"/>
    <w:rsid w:val="005C59CA"/>
    <w:rsid w:val="005C6F39"/>
    <w:rsid w:val="005D3008"/>
    <w:rsid w:val="005D3512"/>
    <w:rsid w:val="005D5622"/>
    <w:rsid w:val="005D6888"/>
    <w:rsid w:val="005D6E31"/>
    <w:rsid w:val="005E065D"/>
    <w:rsid w:val="005E180E"/>
    <w:rsid w:val="005E37F5"/>
    <w:rsid w:val="005F27B8"/>
    <w:rsid w:val="005F4059"/>
    <w:rsid w:val="005F4F40"/>
    <w:rsid w:val="005F57DD"/>
    <w:rsid w:val="005F7C50"/>
    <w:rsid w:val="00602593"/>
    <w:rsid w:val="00604264"/>
    <w:rsid w:val="0060675B"/>
    <w:rsid w:val="00606C5E"/>
    <w:rsid w:val="0060786F"/>
    <w:rsid w:val="006155A3"/>
    <w:rsid w:val="006162FD"/>
    <w:rsid w:val="0061644B"/>
    <w:rsid w:val="006175A5"/>
    <w:rsid w:val="00620894"/>
    <w:rsid w:val="006209D0"/>
    <w:rsid w:val="006241D1"/>
    <w:rsid w:val="006245CC"/>
    <w:rsid w:val="00625359"/>
    <w:rsid w:val="0062566C"/>
    <w:rsid w:val="00633F6D"/>
    <w:rsid w:val="0063539B"/>
    <w:rsid w:val="00643792"/>
    <w:rsid w:val="0065004F"/>
    <w:rsid w:val="00651EB4"/>
    <w:rsid w:val="006549B6"/>
    <w:rsid w:val="0065655D"/>
    <w:rsid w:val="0065783D"/>
    <w:rsid w:val="00662575"/>
    <w:rsid w:val="006635E7"/>
    <w:rsid w:val="006646E6"/>
    <w:rsid w:val="00670472"/>
    <w:rsid w:val="00670B70"/>
    <w:rsid w:val="00670DFA"/>
    <w:rsid w:val="00671924"/>
    <w:rsid w:val="0067347C"/>
    <w:rsid w:val="00677B5F"/>
    <w:rsid w:val="00677D79"/>
    <w:rsid w:val="00681667"/>
    <w:rsid w:val="00682A6A"/>
    <w:rsid w:val="00682F0D"/>
    <w:rsid w:val="00684413"/>
    <w:rsid w:val="00687519"/>
    <w:rsid w:val="006903D6"/>
    <w:rsid w:val="00690D31"/>
    <w:rsid w:val="00695195"/>
    <w:rsid w:val="00697C56"/>
    <w:rsid w:val="006A591B"/>
    <w:rsid w:val="006A5EA1"/>
    <w:rsid w:val="006A6C3C"/>
    <w:rsid w:val="006B0AFB"/>
    <w:rsid w:val="006B24B1"/>
    <w:rsid w:val="006B2906"/>
    <w:rsid w:val="006B5419"/>
    <w:rsid w:val="006B5F63"/>
    <w:rsid w:val="006C0AE8"/>
    <w:rsid w:val="006C20E0"/>
    <w:rsid w:val="006C6B92"/>
    <w:rsid w:val="006C796E"/>
    <w:rsid w:val="006D0BDE"/>
    <w:rsid w:val="006D1386"/>
    <w:rsid w:val="006D50A1"/>
    <w:rsid w:val="006D5CFB"/>
    <w:rsid w:val="006D5F66"/>
    <w:rsid w:val="006D7120"/>
    <w:rsid w:val="006E3134"/>
    <w:rsid w:val="006E4DFD"/>
    <w:rsid w:val="006E5812"/>
    <w:rsid w:val="006E6EA8"/>
    <w:rsid w:val="006F39A5"/>
    <w:rsid w:val="006F523D"/>
    <w:rsid w:val="006F65FB"/>
    <w:rsid w:val="006F6ECB"/>
    <w:rsid w:val="006F7507"/>
    <w:rsid w:val="006F7A31"/>
    <w:rsid w:val="00700227"/>
    <w:rsid w:val="00701ADF"/>
    <w:rsid w:val="007020E0"/>
    <w:rsid w:val="00704F38"/>
    <w:rsid w:val="0070525C"/>
    <w:rsid w:val="007131B5"/>
    <w:rsid w:val="007136F4"/>
    <w:rsid w:val="0071761D"/>
    <w:rsid w:val="00723C43"/>
    <w:rsid w:val="00723E23"/>
    <w:rsid w:val="007251D2"/>
    <w:rsid w:val="00727B72"/>
    <w:rsid w:val="007328A0"/>
    <w:rsid w:val="00733EF0"/>
    <w:rsid w:val="007358F2"/>
    <w:rsid w:val="00736693"/>
    <w:rsid w:val="00736EB0"/>
    <w:rsid w:val="007403DF"/>
    <w:rsid w:val="0074068A"/>
    <w:rsid w:val="00745596"/>
    <w:rsid w:val="00746B61"/>
    <w:rsid w:val="007503B0"/>
    <w:rsid w:val="00753A2B"/>
    <w:rsid w:val="00754CA9"/>
    <w:rsid w:val="00756B04"/>
    <w:rsid w:val="007631EE"/>
    <w:rsid w:val="007634BF"/>
    <w:rsid w:val="00764F46"/>
    <w:rsid w:val="007673F8"/>
    <w:rsid w:val="007674B5"/>
    <w:rsid w:val="00771169"/>
    <w:rsid w:val="00771574"/>
    <w:rsid w:val="00771A3F"/>
    <w:rsid w:val="007743A6"/>
    <w:rsid w:val="00775AE9"/>
    <w:rsid w:val="007775E7"/>
    <w:rsid w:val="007811DF"/>
    <w:rsid w:val="00781F6D"/>
    <w:rsid w:val="00784F5F"/>
    <w:rsid w:val="0078548B"/>
    <w:rsid w:val="00786AE3"/>
    <w:rsid w:val="0079106C"/>
    <w:rsid w:val="00791D00"/>
    <w:rsid w:val="0079330C"/>
    <w:rsid w:val="00793CC9"/>
    <w:rsid w:val="00794679"/>
    <w:rsid w:val="00794FA0"/>
    <w:rsid w:val="007954B2"/>
    <w:rsid w:val="007A0A17"/>
    <w:rsid w:val="007A2766"/>
    <w:rsid w:val="007B65AB"/>
    <w:rsid w:val="007C04D9"/>
    <w:rsid w:val="007C4097"/>
    <w:rsid w:val="007C617E"/>
    <w:rsid w:val="007C7DCE"/>
    <w:rsid w:val="007D17DD"/>
    <w:rsid w:val="007D2EBD"/>
    <w:rsid w:val="007D5073"/>
    <w:rsid w:val="007D59FF"/>
    <w:rsid w:val="007D6081"/>
    <w:rsid w:val="007E0371"/>
    <w:rsid w:val="007E182C"/>
    <w:rsid w:val="007E2541"/>
    <w:rsid w:val="007E5426"/>
    <w:rsid w:val="007E6286"/>
    <w:rsid w:val="007E679C"/>
    <w:rsid w:val="007F07B2"/>
    <w:rsid w:val="007F1097"/>
    <w:rsid w:val="007F2EAB"/>
    <w:rsid w:val="007F397A"/>
    <w:rsid w:val="007F4526"/>
    <w:rsid w:val="007F5630"/>
    <w:rsid w:val="007F61E0"/>
    <w:rsid w:val="008019CA"/>
    <w:rsid w:val="00803012"/>
    <w:rsid w:val="00803E54"/>
    <w:rsid w:val="00803F3D"/>
    <w:rsid w:val="008042BB"/>
    <w:rsid w:val="008064B6"/>
    <w:rsid w:val="00810F65"/>
    <w:rsid w:val="00812F43"/>
    <w:rsid w:val="0081798F"/>
    <w:rsid w:val="00826036"/>
    <w:rsid w:val="0083016D"/>
    <w:rsid w:val="0083120B"/>
    <w:rsid w:val="00832C47"/>
    <w:rsid w:val="00832DB3"/>
    <w:rsid w:val="00835842"/>
    <w:rsid w:val="008370E5"/>
    <w:rsid w:val="00841294"/>
    <w:rsid w:val="00847389"/>
    <w:rsid w:val="00850A81"/>
    <w:rsid w:val="0085609E"/>
    <w:rsid w:val="00857F40"/>
    <w:rsid w:val="008703BE"/>
    <w:rsid w:val="008708F5"/>
    <w:rsid w:val="00874008"/>
    <w:rsid w:val="008761B4"/>
    <w:rsid w:val="008803EC"/>
    <w:rsid w:val="008836BC"/>
    <w:rsid w:val="00883E17"/>
    <w:rsid w:val="00883F03"/>
    <w:rsid w:val="00886E8B"/>
    <w:rsid w:val="00890A1A"/>
    <w:rsid w:val="00890CE8"/>
    <w:rsid w:val="0089325A"/>
    <w:rsid w:val="00895399"/>
    <w:rsid w:val="00895759"/>
    <w:rsid w:val="008A04C3"/>
    <w:rsid w:val="008A34C0"/>
    <w:rsid w:val="008A50DD"/>
    <w:rsid w:val="008A5A31"/>
    <w:rsid w:val="008A6FB7"/>
    <w:rsid w:val="008B0242"/>
    <w:rsid w:val="008B4202"/>
    <w:rsid w:val="008B6961"/>
    <w:rsid w:val="008C1C92"/>
    <w:rsid w:val="008C4863"/>
    <w:rsid w:val="008D095D"/>
    <w:rsid w:val="008D2C00"/>
    <w:rsid w:val="008D68B0"/>
    <w:rsid w:val="008E1D95"/>
    <w:rsid w:val="008E267B"/>
    <w:rsid w:val="008E5452"/>
    <w:rsid w:val="008E5831"/>
    <w:rsid w:val="008F0253"/>
    <w:rsid w:val="008F5148"/>
    <w:rsid w:val="008F7111"/>
    <w:rsid w:val="00905579"/>
    <w:rsid w:val="00905ED5"/>
    <w:rsid w:val="00912FA1"/>
    <w:rsid w:val="00915F0F"/>
    <w:rsid w:val="00917313"/>
    <w:rsid w:val="009209F1"/>
    <w:rsid w:val="00921064"/>
    <w:rsid w:val="009254FA"/>
    <w:rsid w:val="00925F8C"/>
    <w:rsid w:val="009331BA"/>
    <w:rsid w:val="00933867"/>
    <w:rsid w:val="00934886"/>
    <w:rsid w:val="009352E0"/>
    <w:rsid w:val="00935F78"/>
    <w:rsid w:val="00937107"/>
    <w:rsid w:val="00940342"/>
    <w:rsid w:val="00944719"/>
    <w:rsid w:val="00945416"/>
    <w:rsid w:val="009463E8"/>
    <w:rsid w:val="00947335"/>
    <w:rsid w:val="00950ED0"/>
    <w:rsid w:val="00951668"/>
    <w:rsid w:val="00955BDB"/>
    <w:rsid w:val="00964E31"/>
    <w:rsid w:val="009700BE"/>
    <w:rsid w:val="009712EE"/>
    <w:rsid w:val="00972E04"/>
    <w:rsid w:val="00972E11"/>
    <w:rsid w:val="00977277"/>
    <w:rsid w:val="00977DF2"/>
    <w:rsid w:val="00980D97"/>
    <w:rsid w:val="009828F9"/>
    <w:rsid w:val="00991063"/>
    <w:rsid w:val="00991482"/>
    <w:rsid w:val="0099196C"/>
    <w:rsid w:val="00997EE9"/>
    <w:rsid w:val="009A1130"/>
    <w:rsid w:val="009A31D3"/>
    <w:rsid w:val="009A37AE"/>
    <w:rsid w:val="009A3949"/>
    <w:rsid w:val="009A5690"/>
    <w:rsid w:val="009A6219"/>
    <w:rsid w:val="009A70DD"/>
    <w:rsid w:val="009B0B83"/>
    <w:rsid w:val="009B1189"/>
    <w:rsid w:val="009B1304"/>
    <w:rsid w:val="009B5CAC"/>
    <w:rsid w:val="009B65E2"/>
    <w:rsid w:val="009C3604"/>
    <w:rsid w:val="009C3EA0"/>
    <w:rsid w:val="009C4CD8"/>
    <w:rsid w:val="009C56D8"/>
    <w:rsid w:val="009C5BB8"/>
    <w:rsid w:val="009D08FF"/>
    <w:rsid w:val="009D11F1"/>
    <w:rsid w:val="009D1FF2"/>
    <w:rsid w:val="009E0AD7"/>
    <w:rsid w:val="009E1A28"/>
    <w:rsid w:val="009E54C2"/>
    <w:rsid w:val="009E6776"/>
    <w:rsid w:val="009F188C"/>
    <w:rsid w:val="009F2024"/>
    <w:rsid w:val="009F208B"/>
    <w:rsid w:val="009F535E"/>
    <w:rsid w:val="00A00FF3"/>
    <w:rsid w:val="00A023CD"/>
    <w:rsid w:val="00A04360"/>
    <w:rsid w:val="00A05B3B"/>
    <w:rsid w:val="00A07F91"/>
    <w:rsid w:val="00A10B9F"/>
    <w:rsid w:val="00A11EB7"/>
    <w:rsid w:val="00A129BB"/>
    <w:rsid w:val="00A13321"/>
    <w:rsid w:val="00A14124"/>
    <w:rsid w:val="00A147CA"/>
    <w:rsid w:val="00A15864"/>
    <w:rsid w:val="00A17837"/>
    <w:rsid w:val="00A20390"/>
    <w:rsid w:val="00A20AB2"/>
    <w:rsid w:val="00A20B0A"/>
    <w:rsid w:val="00A22795"/>
    <w:rsid w:val="00A22C1B"/>
    <w:rsid w:val="00A25FFE"/>
    <w:rsid w:val="00A26140"/>
    <w:rsid w:val="00A26FA5"/>
    <w:rsid w:val="00A311A9"/>
    <w:rsid w:val="00A3299A"/>
    <w:rsid w:val="00A32BF6"/>
    <w:rsid w:val="00A33F34"/>
    <w:rsid w:val="00A35C97"/>
    <w:rsid w:val="00A37124"/>
    <w:rsid w:val="00A42C0B"/>
    <w:rsid w:val="00A42EB4"/>
    <w:rsid w:val="00A434E2"/>
    <w:rsid w:val="00A45BE3"/>
    <w:rsid w:val="00A472F9"/>
    <w:rsid w:val="00A47350"/>
    <w:rsid w:val="00A4742C"/>
    <w:rsid w:val="00A52261"/>
    <w:rsid w:val="00A53576"/>
    <w:rsid w:val="00A53DA1"/>
    <w:rsid w:val="00A5532F"/>
    <w:rsid w:val="00A5669C"/>
    <w:rsid w:val="00A70983"/>
    <w:rsid w:val="00A709C7"/>
    <w:rsid w:val="00A70A99"/>
    <w:rsid w:val="00A7179D"/>
    <w:rsid w:val="00A718D7"/>
    <w:rsid w:val="00A7380C"/>
    <w:rsid w:val="00A740E4"/>
    <w:rsid w:val="00A755B6"/>
    <w:rsid w:val="00A76599"/>
    <w:rsid w:val="00A8213A"/>
    <w:rsid w:val="00A83158"/>
    <w:rsid w:val="00A84E69"/>
    <w:rsid w:val="00A85D82"/>
    <w:rsid w:val="00A9050F"/>
    <w:rsid w:val="00A909B2"/>
    <w:rsid w:val="00A91C92"/>
    <w:rsid w:val="00A965C2"/>
    <w:rsid w:val="00A96D67"/>
    <w:rsid w:val="00AA0381"/>
    <w:rsid w:val="00AA2882"/>
    <w:rsid w:val="00AA459B"/>
    <w:rsid w:val="00AA6744"/>
    <w:rsid w:val="00AB0E0E"/>
    <w:rsid w:val="00AB5783"/>
    <w:rsid w:val="00AB6532"/>
    <w:rsid w:val="00AB704C"/>
    <w:rsid w:val="00AC199D"/>
    <w:rsid w:val="00AC28DA"/>
    <w:rsid w:val="00AC4654"/>
    <w:rsid w:val="00AE2967"/>
    <w:rsid w:val="00AE2A8E"/>
    <w:rsid w:val="00AE2D96"/>
    <w:rsid w:val="00AE36C0"/>
    <w:rsid w:val="00AE3FA1"/>
    <w:rsid w:val="00AE6F82"/>
    <w:rsid w:val="00AF1F44"/>
    <w:rsid w:val="00AF2784"/>
    <w:rsid w:val="00AF280E"/>
    <w:rsid w:val="00AF2C9A"/>
    <w:rsid w:val="00AF3984"/>
    <w:rsid w:val="00AF3C6D"/>
    <w:rsid w:val="00AF7710"/>
    <w:rsid w:val="00B00AEF"/>
    <w:rsid w:val="00B04141"/>
    <w:rsid w:val="00B047E2"/>
    <w:rsid w:val="00B07639"/>
    <w:rsid w:val="00B1040F"/>
    <w:rsid w:val="00B13644"/>
    <w:rsid w:val="00B152E3"/>
    <w:rsid w:val="00B15C73"/>
    <w:rsid w:val="00B16A20"/>
    <w:rsid w:val="00B17522"/>
    <w:rsid w:val="00B2082D"/>
    <w:rsid w:val="00B2200A"/>
    <w:rsid w:val="00B22641"/>
    <w:rsid w:val="00B245F1"/>
    <w:rsid w:val="00B3465C"/>
    <w:rsid w:val="00B34C05"/>
    <w:rsid w:val="00B360A1"/>
    <w:rsid w:val="00B416B7"/>
    <w:rsid w:val="00B41BC3"/>
    <w:rsid w:val="00B42722"/>
    <w:rsid w:val="00B42B5B"/>
    <w:rsid w:val="00B45010"/>
    <w:rsid w:val="00B45D47"/>
    <w:rsid w:val="00B53F1A"/>
    <w:rsid w:val="00B542E9"/>
    <w:rsid w:val="00B543AE"/>
    <w:rsid w:val="00B55D2D"/>
    <w:rsid w:val="00B576B4"/>
    <w:rsid w:val="00B654AA"/>
    <w:rsid w:val="00B65962"/>
    <w:rsid w:val="00B667F3"/>
    <w:rsid w:val="00B66A1C"/>
    <w:rsid w:val="00B704C0"/>
    <w:rsid w:val="00B70823"/>
    <w:rsid w:val="00B7143A"/>
    <w:rsid w:val="00B7216E"/>
    <w:rsid w:val="00B722BB"/>
    <w:rsid w:val="00B73133"/>
    <w:rsid w:val="00B771A1"/>
    <w:rsid w:val="00B816D2"/>
    <w:rsid w:val="00B83BDF"/>
    <w:rsid w:val="00B8534C"/>
    <w:rsid w:val="00B858E4"/>
    <w:rsid w:val="00B93B46"/>
    <w:rsid w:val="00B95D66"/>
    <w:rsid w:val="00B964DC"/>
    <w:rsid w:val="00B97AA6"/>
    <w:rsid w:val="00BA027D"/>
    <w:rsid w:val="00BA663F"/>
    <w:rsid w:val="00BA7894"/>
    <w:rsid w:val="00BA7BA6"/>
    <w:rsid w:val="00BB4A52"/>
    <w:rsid w:val="00BB6CA9"/>
    <w:rsid w:val="00BB6D1E"/>
    <w:rsid w:val="00BC2FCD"/>
    <w:rsid w:val="00BC32AF"/>
    <w:rsid w:val="00BC70D9"/>
    <w:rsid w:val="00BC7D17"/>
    <w:rsid w:val="00BD0F96"/>
    <w:rsid w:val="00BD1096"/>
    <w:rsid w:val="00BD2808"/>
    <w:rsid w:val="00BD4771"/>
    <w:rsid w:val="00BD7796"/>
    <w:rsid w:val="00BE00A7"/>
    <w:rsid w:val="00BE0ADD"/>
    <w:rsid w:val="00BE0FC9"/>
    <w:rsid w:val="00BE169B"/>
    <w:rsid w:val="00BE4F68"/>
    <w:rsid w:val="00BE6C19"/>
    <w:rsid w:val="00BF00CB"/>
    <w:rsid w:val="00BF4572"/>
    <w:rsid w:val="00BF49D4"/>
    <w:rsid w:val="00BF5813"/>
    <w:rsid w:val="00BF5C1F"/>
    <w:rsid w:val="00BF6456"/>
    <w:rsid w:val="00BF7C15"/>
    <w:rsid w:val="00C03F16"/>
    <w:rsid w:val="00C0710B"/>
    <w:rsid w:val="00C075E7"/>
    <w:rsid w:val="00C11729"/>
    <w:rsid w:val="00C11791"/>
    <w:rsid w:val="00C121AF"/>
    <w:rsid w:val="00C17EE6"/>
    <w:rsid w:val="00C20066"/>
    <w:rsid w:val="00C20088"/>
    <w:rsid w:val="00C202F1"/>
    <w:rsid w:val="00C2141D"/>
    <w:rsid w:val="00C21E1F"/>
    <w:rsid w:val="00C23049"/>
    <w:rsid w:val="00C23CE4"/>
    <w:rsid w:val="00C241B2"/>
    <w:rsid w:val="00C32EAE"/>
    <w:rsid w:val="00C34DA7"/>
    <w:rsid w:val="00C36B22"/>
    <w:rsid w:val="00C400DE"/>
    <w:rsid w:val="00C41F79"/>
    <w:rsid w:val="00C424FD"/>
    <w:rsid w:val="00C4498A"/>
    <w:rsid w:val="00C4797D"/>
    <w:rsid w:val="00C50D05"/>
    <w:rsid w:val="00C51EF9"/>
    <w:rsid w:val="00C52511"/>
    <w:rsid w:val="00C53C3E"/>
    <w:rsid w:val="00C540FD"/>
    <w:rsid w:val="00C60291"/>
    <w:rsid w:val="00C61F90"/>
    <w:rsid w:val="00C652CA"/>
    <w:rsid w:val="00C653EF"/>
    <w:rsid w:val="00C66968"/>
    <w:rsid w:val="00C679AC"/>
    <w:rsid w:val="00C701E9"/>
    <w:rsid w:val="00C72E17"/>
    <w:rsid w:val="00C7755F"/>
    <w:rsid w:val="00C81C57"/>
    <w:rsid w:val="00C82FB0"/>
    <w:rsid w:val="00C840D0"/>
    <w:rsid w:val="00C85CB9"/>
    <w:rsid w:val="00C9021E"/>
    <w:rsid w:val="00C90F6A"/>
    <w:rsid w:val="00C912E2"/>
    <w:rsid w:val="00C924AA"/>
    <w:rsid w:val="00CA0627"/>
    <w:rsid w:val="00CA12A4"/>
    <w:rsid w:val="00CA17EC"/>
    <w:rsid w:val="00CA694A"/>
    <w:rsid w:val="00CB0053"/>
    <w:rsid w:val="00CB2E98"/>
    <w:rsid w:val="00CB3C50"/>
    <w:rsid w:val="00CB65DA"/>
    <w:rsid w:val="00CB65DC"/>
    <w:rsid w:val="00CB6B60"/>
    <w:rsid w:val="00CB702D"/>
    <w:rsid w:val="00CC2A7A"/>
    <w:rsid w:val="00CC2FB0"/>
    <w:rsid w:val="00CC383F"/>
    <w:rsid w:val="00CC7067"/>
    <w:rsid w:val="00CD2C9E"/>
    <w:rsid w:val="00CD2DF2"/>
    <w:rsid w:val="00CD5999"/>
    <w:rsid w:val="00CD5E13"/>
    <w:rsid w:val="00CD601F"/>
    <w:rsid w:val="00CD6ACB"/>
    <w:rsid w:val="00CD7008"/>
    <w:rsid w:val="00CD70C9"/>
    <w:rsid w:val="00CE08EE"/>
    <w:rsid w:val="00CE1211"/>
    <w:rsid w:val="00CE1552"/>
    <w:rsid w:val="00CE4209"/>
    <w:rsid w:val="00CE6209"/>
    <w:rsid w:val="00CE655F"/>
    <w:rsid w:val="00CF02FE"/>
    <w:rsid w:val="00CF073A"/>
    <w:rsid w:val="00CF0E02"/>
    <w:rsid w:val="00CF20C7"/>
    <w:rsid w:val="00CF2ADC"/>
    <w:rsid w:val="00CF3BC9"/>
    <w:rsid w:val="00CF565B"/>
    <w:rsid w:val="00CF652C"/>
    <w:rsid w:val="00CF69EB"/>
    <w:rsid w:val="00CF7C83"/>
    <w:rsid w:val="00CF7FAE"/>
    <w:rsid w:val="00D00B72"/>
    <w:rsid w:val="00D02C6C"/>
    <w:rsid w:val="00D05D1C"/>
    <w:rsid w:val="00D13694"/>
    <w:rsid w:val="00D154D0"/>
    <w:rsid w:val="00D2045F"/>
    <w:rsid w:val="00D2669C"/>
    <w:rsid w:val="00D2708A"/>
    <w:rsid w:val="00D27C89"/>
    <w:rsid w:val="00D32048"/>
    <w:rsid w:val="00D3320C"/>
    <w:rsid w:val="00D4353C"/>
    <w:rsid w:val="00D46E0A"/>
    <w:rsid w:val="00D537AA"/>
    <w:rsid w:val="00D562C3"/>
    <w:rsid w:val="00D62D33"/>
    <w:rsid w:val="00D65B6B"/>
    <w:rsid w:val="00D70535"/>
    <w:rsid w:val="00D7068C"/>
    <w:rsid w:val="00D70C27"/>
    <w:rsid w:val="00D719C3"/>
    <w:rsid w:val="00D72B5D"/>
    <w:rsid w:val="00D72F1B"/>
    <w:rsid w:val="00D74FA2"/>
    <w:rsid w:val="00D7518E"/>
    <w:rsid w:val="00D7582C"/>
    <w:rsid w:val="00D775D0"/>
    <w:rsid w:val="00D77DB1"/>
    <w:rsid w:val="00D83BC0"/>
    <w:rsid w:val="00D85D23"/>
    <w:rsid w:val="00D922F2"/>
    <w:rsid w:val="00D96DC6"/>
    <w:rsid w:val="00DA1F0B"/>
    <w:rsid w:val="00DA7571"/>
    <w:rsid w:val="00DB225F"/>
    <w:rsid w:val="00DB3911"/>
    <w:rsid w:val="00DB5DFE"/>
    <w:rsid w:val="00DB61D1"/>
    <w:rsid w:val="00DC387F"/>
    <w:rsid w:val="00DC480D"/>
    <w:rsid w:val="00DD0E8D"/>
    <w:rsid w:val="00DD1007"/>
    <w:rsid w:val="00DD1FC9"/>
    <w:rsid w:val="00DD2F89"/>
    <w:rsid w:val="00DD7915"/>
    <w:rsid w:val="00DD7C4F"/>
    <w:rsid w:val="00DD7CF7"/>
    <w:rsid w:val="00DE0CB0"/>
    <w:rsid w:val="00DE6986"/>
    <w:rsid w:val="00DE6990"/>
    <w:rsid w:val="00DE73BE"/>
    <w:rsid w:val="00DE7C86"/>
    <w:rsid w:val="00DF0DA8"/>
    <w:rsid w:val="00DF28E8"/>
    <w:rsid w:val="00DF67D8"/>
    <w:rsid w:val="00DF7E62"/>
    <w:rsid w:val="00E028DE"/>
    <w:rsid w:val="00E04D20"/>
    <w:rsid w:val="00E0515E"/>
    <w:rsid w:val="00E05364"/>
    <w:rsid w:val="00E078F2"/>
    <w:rsid w:val="00E07A08"/>
    <w:rsid w:val="00E13847"/>
    <w:rsid w:val="00E155D5"/>
    <w:rsid w:val="00E17686"/>
    <w:rsid w:val="00E203DB"/>
    <w:rsid w:val="00E20D6A"/>
    <w:rsid w:val="00E23374"/>
    <w:rsid w:val="00E32D9E"/>
    <w:rsid w:val="00E330C4"/>
    <w:rsid w:val="00E34E28"/>
    <w:rsid w:val="00E35A2F"/>
    <w:rsid w:val="00E44A6D"/>
    <w:rsid w:val="00E53560"/>
    <w:rsid w:val="00E5539F"/>
    <w:rsid w:val="00E5580F"/>
    <w:rsid w:val="00E57059"/>
    <w:rsid w:val="00E6173B"/>
    <w:rsid w:val="00E61C78"/>
    <w:rsid w:val="00E628C4"/>
    <w:rsid w:val="00E6590A"/>
    <w:rsid w:val="00E65B82"/>
    <w:rsid w:val="00E6641B"/>
    <w:rsid w:val="00E671C8"/>
    <w:rsid w:val="00E675AA"/>
    <w:rsid w:val="00E72D60"/>
    <w:rsid w:val="00E73412"/>
    <w:rsid w:val="00E75624"/>
    <w:rsid w:val="00E77760"/>
    <w:rsid w:val="00E85C68"/>
    <w:rsid w:val="00E91D4B"/>
    <w:rsid w:val="00E921AB"/>
    <w:rsid w:val="00E934CA"/>
    <w:rsid w:val="00E951B6"/>
    <w:rsid w:val="00E95A6E"/>
    <w:rsid w:val="00EA027A"/>
    <w:rsid w:val="00EA21F5"/>
    <w:rsid w:val="00EA5984"/>
    <w:rsid w:val="00EB1BDA"/>
    <w:rsid w:val="00EB384C"/>
    <w:rsid w:val="00EB6A2E"/>
    <w:rsid w:val="00EB6B29"/>
    <w:rsid w:val="00EB7012"/>
    <w:rsid w:val="00EB70F8"/>
    <w:rsid w:val="00EC118D"/>
    <w:rsid w:val="00EC26F2"/>
    <w:rsid w:val="00EC46C8"/>
    <w:rsid w:val="00ED021B"/>
    <w:rsid w:val="00ED09B7"/>
    <w:rsid w:val="00ED0BF6"/>
    <w:rsid w:val="00ED288B"/>
    <w:rsid w:val="00ED5FDE"/>
    <w:rsid w:val="00ED644A"/>
    <w:rsid w:val="00EE1832"/>
    <w:rsid w:val="00EE191C"/>
    <w:rsid w:val="00EE218A"/>
    <w:rsid w:val="00EE2A26"/>
    <w:rsid w:val="00EE4D8C"/>
    <w:rsid w:val="00EE7C1B"/>
    <w:rsid w:val="00EE7F9B"/>
    <w:rsid w:val="00EE7FEF"/>
    <w:rsid w:val="00EF0594"/>
    <w:rsid w:val="00EF0A28"/>
    <w:rsid w:val="00EF3542"/>
    <w:rsid w:val="00EF5567"/>
    <w:rsid w:val="00EF6281"/>
    <w:rsid w:val="00EF7F27"/>
    <w:rsid w:val="00F002F3"/>
    <w:rsid w:val="00F03F54"/>
    <w:rsid w:val="00F050D3"/>
    <w:rsid w:val="00F05897"/>
    <w:rsid w:val="00F05ED2"/>
    <w:rsid w:val="00F06D88"/>
    <w:rsid w:val="00F11DBF"/>
    <w:rsid w:val="00F1280E"/>
    <w:rsid w:val="00F150D1"/>
    <w:rsid w:val="00F15F6E"/>
    <w:rsid w:val="00F204BB"/>
    <w:rsid w:val="00F22155"/>
    <w:rsid w:val="00F22473"/>
    <w:rsid w:val="00F22761"/>
    <w:rsid w:val="00F22D2A"/>
    <w:rsid w:val="00F24C68"/>
    <w:rsid w:val="00F26C8C"/>
    <w:rsid w:val="00F32BCF"/>
    <w:rsid w:val="00F35A9C"/>
    <w:rsid w:val="00F36A81"/>
    <w:rsid w:val="00F378FC"/>
    <w:rsid w:val="00F41FD5"/>
    <w:rsid w:val="00F427E5"/>
    <w:rsid w:val="00F473E7"/>
    <w:rsid w:val="00F47B02"/>
    <w:rsid w:val="00F50B34"/>
    <w:rsid w:val="00F51B6A"/>
    <w:rsid w:val="00F531AB"/>
    <w:rsid w:val="00F609D8"/>
    <w:rsid w:val="00F64592"/>
    <w:rsid w:val="00F66193"/>
    <w:rsid w:val="00F7344E"/>
    <w:rsid w:val="00F73481"/>
    <w:rsid w:val="00F738DC"/>
    <w:rsid w:val="00F73B60"/>
    <w:rsid w:val="00F809F5"/>
    <w:rsid w:val="00F8369F"/>
    <w:rsid w:val="00F90952"/>
    <w:rsid w:val="00F93D81"/>
    <w:rsid w:val="00F9734B"/>
    <w:rsid w:val="00FA5A62"/>
    <w:rsid w:val="00FB5830"/>
    <w:rsid w:val="00FC0D71"/>
    <w:rsid w:val="00FC1BB8"/>
    <w:rsid w:val="00FC2D73"/>
    <w:rsid w:val="00FC53A7"/>
    <w:rsid w:val="00FC655F"/>
    <w:rsid w:val="00FC67F0"/>
    <w:rsid w:val="00FD5235"/>
    <w:rsid w:val="00FD537A"/>
    <w:rsid w:val="00FD5A2D"/>
    <w:rsid w:val="00FD5C03"/>
    <w:rsid w:val="00FE522F"/>
    <w:rsid w:val="00FF1406"/>
    <w:rsid w:val="00FF6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02DAFF-3F5F-4F51-AFEF-D009CE9C3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F62C8"/>
    <w:rPr>
      <w:rFonts w:ascii="Times New Roman" w:eastAsia="Times New Roman" w:hAnsi="Times New Roman" w:cs="Times New Roman"/>
      <w:lang w:val="ru-RU"/>
    </w:rPr>
  </w:style>
  <w:style w:type="paragraph" w:styleId="1">
    <w:name w:val="heading 1"/>
    <w:basedOn w:val="a"/>
    <w:link w:val="10"/>
    <w:uiPriority w:val="1"/>
    <w:qFormat/>
    <w:pPr>
      <w:ind w:left="2386"/>
      <w:outlineLvl w:val="0"/>
    </w:pPr>
    <w:rPr>
      <w:b/>
      <w:bCs/>
      <w:sz w:val="28"/>
      <w:szCs w:val="28"/>
    </w:rPr>
  </w:style>
  <w:style w:type="paragraph" w:styleId="2">
    <w:name w:val="heading 2"/>
    <w:basedOn w:val="a"/>
    <w:uiPriority w:val="1"/>
    <w:qFormat/>
    <w:pPr>
      <w:ind w:left="1454"/>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120"/>
      <w:ind w:left="1012"/>
      <w:jc w:val="both"/>
    </w:pPr>
    <w:rPr>
      <w:sz w:val="24"/>
      <w:szCs w:val="24"/>
    </w:rPr>
  </w:style>
  <w:style w:type="paragraph" w:styleId="a5">
    <w:name w:val="Title"/>
    <w:basedOn w:val="a"/>
    <w:link w:val="a6"/>
    <w:uiPriority w:val="1"/>
    <w:qFormat/>
    <w:pPr>
      <w:spacing w:before="73"/>
      <w:ind w:left="3574"/>
    </w:pPr>
    <w:rPr>
      <w:b/>
      <w:bCs/>
      <w:sz w:val="32"/>
      <w:szCs w:val="32"/>
    </w:rPr>
  </w:style>
  <w:style w:type="paragraph" w:styleId="a7">
    <w:name w:val="List Paragraph"/>
    <w:basedOn w:val="a"/>
    <w:uiPriority w:val="34"/>
    <w:qFormat/>
    <w:pPr>
      <w:spacing w:before="120"/>
      <w:ind w:left="1012" w:firstLine="708"/>
      <w:jc w:val="both"/>
    </w:pPr>
  </w:style>
  <w:style w:type="paragraph" w:customStyle="1" w:styleId="TableParagraph">
    <w:name w:val="Table Paragraph"/>
    <w:basedOn w:val="a"/>
    <w:uiPriority w:val="1"/>
    <w:qFormat/>
    <w:pPr>
      <w:ind w:left="62"/>
      <w:jc w:val="center"/>
    </w:pPr>
  </w:style>
  <w:style w:type="paragraph" w:styleId="a8">
    <w:name w:val="Balloon Text"/>
    <w:basedOn w:val="a"/>
    <w:link w:val="a9"/>
    <w:uiPriority w:val="99"/>
    <w:semiHidden/>
    <w:unhideWhenUsed/>
    <w:rsid w:val="004562E4"/>
    <w:rPr>
      <w:rFonts w:ascii="Segoe UI" w:hAnsi="Segoe UI" w:cs="Segoe UI"/>
      <w:sz w:val="18"/>
      <w:szCs w:val="18"/>
    </w:rPr>
  </w:style>
  <w:style w:type="character" w:customStyle="1" w:styleId="a9">
    <w:name w:val="Текст выноски Знак"/>
    <w:basedOn w:val="a0"/>
    <w:link w:val="a8"/>
    <w:uiPriority w:val="99"/>
    <w:semiHidden/>
    <w:rsid w:val="004562E4"/>
    <w:rPr>
      <w:rFonts w:ascii="Segoe UI" w:eastAsia="Times New Roman" w:hAnsi="Segoe UI" w:cs="Segoe UI"/>
      <w:sz w:val="18"/>
      <w:szCs w:val="18"/>
      <w:lang w:val="ru-RU"/>
    </w:rPr>
  </w:style>
  <w:style w:type="character" w:styleId="aa">
    <w:name w:val="Hyperlink"/>
    <w:basedOn w:val="a0"/>
    <w:uiPriority w:val="99"/>
    <w:unhideWhenUsed/>
    <w:rsid w:val="00446565"/>
    <w:rPr>
      <w:color w:val="0000FF" w:themeColor="hyperlink"/>
      <w:u w:val="single"/>
    </w:rPr>
  </w:style>
  <w:style w:type="character" w:customStyle="1" w:styleId="fontstyle01">
    <w:name w:val="fontstyle01"/>
    <w:basedOn w:val="a0"/>
    <w:rsid w:val="002E4216"/>
    <w:rPr>
      <w:rFonts w:ascii="Times New Roman" w:hAnsi="Times New Roman" w:cs="Times New Roman" w:hint="default"/>
      <w:b/>
      <w:bCs/>
      <w:i w:val="0"/>
      <w:iCs w:val="0"/>
      <w:color w:val="000000"/>
      <w:sz w:val="22"/>
      <w:szCs w:val="22"/>
    </w:rPr>
  </w:style>
  <w:style w:type="character" w:customStyle="1" w:styleId="fontstyle11">
    <w:name w:val="fontstyle11"/>
    <w:basedOn w:val="a0"/>
    <w:rsid w:val="002E4216"/>
    <w:rPr>
      <w:rFonts w:ascii="Times New Roman" w:hAnsi="Times New Roman" w:cs="Times New Roman" w:hint="default"/>
      <w:b w:val="0"/>
      <w:bCs w:val="0"/>
      <w:i/>
      <w:iCs/>
      <w:color w:val="000000"/>
      <w:sz w:val="22"/>
      <w:szCs w:val="22"/>
    </w:rPr>
  </w:style>
  <w:style w:type="character" w:customStyle="1" w:styleId="fontstyle31">
    <w:name w:val="fontstyle31"/>
    <w:basedOn w:val="a0"/>
    <w:rsid w:val="002E4216"/>
    <w:rPr>
      <w:rFonts w:ascii="Times New Roman" w:hAnsi="Times New Roman" w:cs="Times New Roman" w:hint="default"/>
      <w:b/>
      <w:bCs/>
      <w:i/>
      <w:iCs/>
      <w:color w:val="000000"/>
      <w:sz w:val="28"/>
      <w:szCs w:val="28"/>
    </w:rPr>
  </w:style>
  <w:style w:type="character" w:customStyle="1" w:styleId="a4">
    <w:name w:val="Основной текст Знак"/>
    <w:basedOn w:val="a0"/>
    <w:link w:val="a3"/>
    <w:uiPriority w:val="1"/>
    <w:rsid w:val="00351F3F"/>
    <w:rPr>
      <w:rFonts w:ascii="Times New Roman" w:eastAsia="Times New Roman" w:hAnsi="Times New Roman" w:cs="Times New Roman"/>
      <w:sz w:val="24"/>
      <w:szCs w:val="24"/>
      <w:lang w:val="ru-RU"/>
    </w:rPr>
  </w:style>
  <w:style w:type="paragraph" w:styleId="ab">
    <w:name w:val="header"/>
    <w:basedOn w:val="a"/>
    <w:link w:val="ac"/>
    <w:uiPriority w:val="99"/>
    <w:unhideWhenUsed/>
    <w:rsid w:val="00A14124"/>
    <w:pPr>
      <w:tabs>
        <w:tab w:val="center" w:pos="4677"/>
        <w:tab w:val="right" w:pos="9355"/>
      </w:tabs>
    </w:pPr>
  </w:style>
  <w:style w:type="character" w:customStyle="1" w:styleId="ac">
    <w:name w:val="Верхний колонтитул Знак"/>
    <w:basedOn w:val="a0"/>
    <w:link w:val="ab"/>
    <w:uiPriority w:val="99"/>
    <w:rsid w:val="00A14124"/>
    <w:rPr>
      <w:rFonts w:ascii="Times New Roman" w:eastAsia="Times New Roman" w:hAnsi="Times New Roman" w:cs="Times New Roman"/>
      <w:lang w:val="ru-RU"/>
    </w:rPr>
  </w:style>
  <w:style w:type="paragraph" w:styleId="ad">
    <w:name w:val="footer"/>
    <w:basedOn w:val="a"/>
    <w:link w:val="ae"/>
    <w:uiPriority w:val="99"/>
    <w:unhideWhenUsed/>
    <w:rsid w:val="00A14124"/>
    <w:pPr>
      <w:tabs>
        <w:tab w:val="center" w:pos="4677"/>
        <w:tab w:val="right" w:pos="9355"/>
      </w:tabs>
    </w:pPr>
  </w:style>
  <w:style w:type="character" w:customStyle="1" w:styleId="ae">
    <w:name w:val="Нижний колонтитул Знак"/>
    <w:basedOn w:val="a0"/>
    <w:link w:val="ad"/>
    <w:uiPriority w:val="99"/>
    <w:rsid w:val="00A14124"/>
    <w:rPr>
      <w:rFonts w:ascii="Times New Roman" w:eastAsia="Times New Roman" w:hAnsi="Times New Roman" w:cs="Times New Roman"/>
      <w:lang w:val="ru-RU"/>
    </w:rPr>
  </w:style>
  <w:style w:type="paragraph" w:styleId="af">
    <w:name w:val="endnote text"/>
    <w:basedOn w:val="a"/>
    <w:link w:val="af0"/>
    <w:uiPriority w:val="99"/>
    <w:semiHidden/>
    <w:unhideWhenUsed/>
    <w:rsid w:val="00494A4D"/>
    <w:rPr>
      <w:sz w:val="20"/>
      <w:szCs w:val="20"/>
    </w:rPr>
  </w:style>
  <w:style w:type="character" w:customStyle="1" w:styleId="af0">
    <w:name w:val="Текст концевой сноски Знак"/>
    <w:basedOn w:val="a0"/>
    <w:link w:val="af"/>
    <w:uiPriority w:val="99"/>
    <w:semiHidden/>
    <w:rsid w:val="00494A4D"/>
    <w:rPr>
      <w:rFonts w:ascii="Times New Roman" w:eastAsia="Times New Roman" w:hAnsi="Times New Roman" w:cs="Times New Roman"/>
      <w:sz w:val="20"/>
      <w:szCs w:val="20"/>
      <w:lang w:val="ru-RU"/>
    </w:rPr>
  </w:style>
  <w:style w:type="character" w:styleId="af1">
    <w:name w:val="endnote reference"/>
    <w:basedOn w:val="a0"/>
    <w:uiPriority w:val="99"/>
    <w:semiHidden/>
    <w:unhideWhenUsed/>
    <w:rsid w:val="00494A4D"/>
    <w:rPr>
      <w:vertAlign w:val="superscript"/>
    </w:rPr>
  </w:style>
  <w:style w:type="paragraph" w:styleId="af2">
    <w:name w:val="footnote text"/>
    <w:basedOn w:val="a"/>
    <w:link w:val="af3"/>
    <w:unhideWhenUsed/>
    <w:rsid w:val="005432E9"/>
    <w:rPr>
      <w:sz w:val="20"/>
      <w:szCs w:val="20"/>
    </w:rPr>
  </w:style>
  <w:style w:type="character" w:customStyle="1" w:styleId="af3">
    <w:name w:val="Текст сноски Знак"/>
    <w:basedOn w:val="a0"/>
    <w:link w:val="af2"/>
    <w:rsid w:val="005432E9"/>
    <w:rPr>
      <w:rFonts w:ascii="Times New Roman" w:eastAsia="Times New Roman" w:hAnsi="Times New Roman" w:cs="Times New Roman"/>
      <w:sz w:val="20"/>
      <w:szCs w:val="20"/>
      <w:lang w:val="ru-RU"/>
    </w:rPr>
  </w:style>
  <w:style w:type="character" w:styleId="af4">
    <w:name w:val="footnote reference"/>
    <w:basedOn w:val="a0"/>
    <w:unhideWhenUsed/>
    <w:rsid w:val="005432E9"/>
    <w:rPr>
      <w:vertAlign w:val="superscript"/>
    </w:rPr>
  </w:style>
  <w:style w:type="character" w:customStyle="1" w:styleId="10">
    <w:name w:val="Заголовок 1 Знак"/>
    <w:basedOn w:val="a0"/>
    <w:link w:val="1"/>
    <w:uiPriority w:val="1"/>
    <w:rsid w:val="00F90952"/>
    <w:rPr>
      <w:rFonts w:ascii="Times New Roman" w:eastAsia="Times New Roman" w:hAnsi="Times New Roman" w:cs="Times New Roman"/>
      <w:b/>
      <w:bCs/>
      <w:sz w:val="28"/>
      <w:szCs w:val="28"/>
      <w:lang w:val="ru-RU"/>
    </w:rPr>
  </w:style>
  <w:style w:type="character" w:customStyle="1" w:styleId="a6">
    <w:name w:val="Название Знак"/>
    <w:basedOn w:val="a0"/>
    <w:link w:val="a5"/>
    <w:uiPriority w:val="1"/>
    <w:rsid w:val="00F90952"/>
    <w:rPr>
      <w:rFonts w:ascii="Times New Roman" w:eastAsia="Times New Roman" w:hAnsi="Times New Roman" w:cs="Times New Roman"/>
      <w:b/>
      <w:bCs/>
      <w:sz w:val="32"/>
      <w:szCs w:val="32"/>
      <w:lang w:val="ru-RU"/>
    </w:rPr>
  </w:style>
  <w:style w:type="table" w:styleId="af5">
    <w:name w:val="Table Grid"/>
    <w:basedOn w:val="a1"/>
    <w:uiPriority w:val="59"/>
    <w:rsid w:val="00EB70F8"/>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Прижатый влево"/>
    <w:basedOn w:val="a"/>
    <w:next w:val="a"/>
    <w:uiPriority w:val="99"/>
    <w:rsid w:val="00AF2784"/>
    <w:pPr>
      <w:adjustRightInd w:val="0"/>
    </w:pPr>
    <w:rPr>
      <w:rFonts w:ascii="Times New Roman CYR" w:hAnsi="Times New Roman CYR" w:cs="Times New Roman CYR"/>
      <w:sz w:val="24"/>
      <w:szCs w:val="24"/>
      <w:lang w:eastAsia="ru-RU"/>
    </w:rPr>
  </w:style>
  <w:style w:type="character" w:styleId="af7">
    <w:name w:val="annotation reference"/>
    <w:basedOn w:val="a0"/>
    <w:uiPriority w:val="99"/>
    <w:semiHidden/>
    <w:unhideWhenUsed/>
    <w:rsid w:val="006F7507"/>
    <w:rPr>
      <w:sz w:val="16"/>
      <w:szCs w:val="16"/>
    </w:rPr>
  </w:style>
  <w:style w:type="paragraph" w:styleId="af8">
    <w:name w:val="annotation text"/>
    <w:basedOn w:val="a"/>
    <w:link w:val="af9"/>
    <w:uiPriority w:val="99"/>
    <w:semiHidden/>
    <w:unhideWhenUsed/>
    <w:rsid w:val="006F7507"/>
    <w:rPr>
      <w:sz w:val="20"/>
      <w:szCs w:val="20"/>
    </w:rPr>
  </w:style>
  <w:style w:type="character" w:customStyle="1" w:styleId="af9">
    <w:name w:val="Текст примечания Знак"/>
    <w:basedOn w:val="a0"/>
    <w:link w:val="af8"/>
    <w:uiPriority w:val="99"/>
    <w:semiHidden/>
    <w:rsid w:val="006F7507"/>
    <w:rPr>
      <w:rFonts w:ascii="Times New Roman" w:eastAsia="Times New Roman" w:hAnsi="Times New Roman" w:cs="Times New Roman"/>
      <w:sz w:val="20"/>
      <w:szCs w:val="20"/>
      <w:lang w:val="ru-RU"/>
    </w:rPr>
  </w:style>
  <w:style w:type="paragraph" w:styleId="afa">
    <w:name w:val="annotation subject"/>
    <w:basedOn w:val="af8"/>
    <w:next w:val="af8"/>
    <w:link w:val="afb"/>
    <w:uiPriority w:val="99"/>
    <w:semiHidden/>
    <w:unhideWhenUsed/>
    <w:rsid w:val="006F7507"/>
    <w:rPr>
      <w:b/>
      <w:bCs/>
    </w:rPr>
  </w:style>
  <w:style w:type="character" w:customStyle="1" w:styleId="afb">
    <w:name w:val="Тема примечания Знак"/>
    <w:basedOn w:val="af9"/>
    <w:link w:val="afa"/>
    <w:uiPriority w:val="99"/>
    <w:semiHidden/>
    <w:rsid w:val="006F7507"/>
    <w:rPr>
      <w:rFonts w:ascii="Times New Roman" w:eastAsia="Times New Roman" w:hAnsi="Times New Roman" w:cs="Times New Roman"/>
      <w:b/>
      <w:bCs/>
      <w:sz w:val="20"/>
      <w:szCs w:val="20"/>
      <w:lang w:val="ru-RU"/>
    </w:rPr>
  </w:style>
  <w:style w:type="paragraph" w:styleId="afc">
    <w:name w:val="No Spacing"/>
    <w:uiPriority w:val="1"/>
    <w:qFormat/>
    <w:rsid w:val="00A96D67"/>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318372">
      <w:bodyDiv w:val="1"/>
      <w:marLeft w:val="0"/>
      <w:marRight w:val="0"/>
      <w:marTop w:val="0"/>
      <w:marBottom w:val="0"/>
      <w:divBdr>
        <w:top w:val="none" w:sz="0" w:space="0" w:color="auto"/>
        <w:left w:val="none" w:sz="0" w:space="0" w:color="auto"/>
        <w:bottom w:val="none" w:sz="0" w:space="0" w:color="auto"/>
        <w:right w:val="none" w:sz="0" w:space="0" w:color="auto"/>
      </w:divBdr>
    </w:div>
    <w:div w:id="889612862">
      <w:bodyDiv w:val="1"/>
      <w:marLeft w:val="0"/>
      <w:marRight w:val="0"/>
      <w:marTop w:val="0"/>
      <w:marBottom w:val="0"/>
      <w:divBdr>
        <w:top w:val="none" w:sz="0" w:space="0" w:color="auto"/>
        <w:left w:val="none" w:sz="0" w:space="0" w:color="auto"/>
        <w:bottom w:val="none" w:sz="0" w:space="0" w:color="auto"/>
        <w:right w:val="none" w:sz="0" w:space="0" w:color="auto"/>
      </w:divBdr>
    </w:div>
    <w:div w:id="925457299">
      <w:bodyDiv w:val="1"/>
      <w:marLeft w:val="0"/>
      <w:marRight w:val="0"/>
      <w:marTop w:val="0"/>
      <w:marBottom w:val="0"/>
      <w:divBdr>
        <w:top w:val="none" w:sz="0" w:space="0" w:color="auto"/>
        <w:left w:val="none" w:sz="0" w:space="0" w:color="auto"/>
        <w:bottom w:val="none" w:sz="0" w:space="0" w:color="auto"/>
        <w:right w:val="none" w:sz="0" w:space="0" w:color="auto"/>
      </w:divBdr>
    </w:div>
    <w:div w:id="1078330125">
      <w:bodyDiv w:val="1"/>
      <w:marLeft w:val="0"/>
      <w:marRight w:val="0"/>
      <w:marTop w:val="0"/>
      <w:marBottom w:val="0"/>
      <w:divBdr>
        <w:top w:val="none" w:sz="0" w:space="0" w:color="auto"/>
        <w:left w:val="none" w:sz="0" w:space="0" w:color="auto"/>
        <w:bottom w:val="none" w:sz="0" w:space="0" w:color="auto"/>
        <w:right w:val="none" w:sz="0" w:space="0" w:color="auto"/>
      </w:divBdr>
    </w:div>
    <w:div w:id="1766731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atesh@tata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5D8A0-0EBC-4583-82E1-33473F57E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2276</Words>
  <Characters>12975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15221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PC</cp:lastModifiedBy>
  <cp:revision>2</cp:revision>
  <cp:lastPrinted>2024-03-15T06:42:00Z</cp:lastPrinted>
  <dcterms:created xsi:type="dcterms:W3CDTF">2025-04-01T08:16:00Z</dcterms:created>
  <dcterms:modified xsi:type="dcterms:W3CDTF">2025-04-01T08:16:00Z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2010</vt:lpwstr>
  </property>
  <property fmtid="{D5CDD505-2E9C-101B-9397-08002B2CF9AE}" pid="4" name="LastSaved">
    <vt:filetime>2022-04-12T00:00:00Z</vt:filetime>
  </property>
</Properties>
</file>