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36.xml" ContentType="application/vnd.openxmlformats-officedocument.wordprocessingml.header+xml"/>
  <Override PartName="/word/footer48.xml" ContentType="application/vnd.openxmlformats-officedocument.wordprocessingml.footer+xml"/>
  <Override PartName="/word/header54.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25.xml" ContentType="application/vnd.openxmlformats-officedocument.wordprocessingml.header+xml"/>
  <Override PartName="/word/footer19.xml" ContentType="application/vnd.openxmlformats-officedocument.wordprocessingml.footer+xml"/>
  <Override PartName="/word/header43.xml" ContentType="application/vnd.openxmlformats-officedocument.wordprocessingml.header+xml"/>
  <Override PartName="/word/footer37.xml" ContentType="application/vnd.openxmlformats-officedocument.wordprocessingml.foot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header32.xml" ContentType="application/vnd.openxmlformats-officedocument.wordprocessingml.header+xml"/>
  <Override PartName="/word/footer26.xml" ContentType="application/vnd.openxmlformats-officedocument.wordprocessingml.footer+xml"/>
  <Override PartName="/word/footer44.xml" ContentType="application/vnd.openxmlformats-officedocument.wordprocessingml.footer+xml"/>
  <Override PartName="/word/header50.xml" ContentType="application/vnd.openxmlformats-officedocument.wordprocessingml.header+xml"/>
  <Override PartName="/word/stylesWithEffects.xml" ContentType="application/vnd.ms-word.stylesWithEffects+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Default Extension="png" ContentType="image/png"/>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footer29.xml" ContentType="application/vnd.openxmlformats-officedocument.wordprocessingml.footer+xml"/>
  <Override PartName="/word/header44.xml" ContentType="application/vnd.openxmlformats-officedocument.wordprocessingml.header+xml"/>
  <Override PartName="/word/header46.xml" ContentType="application/vnd.openxmlformats-officedocument.wordprocessingml.header+xml"/>
  <Override PartName="/word/footer49.xml" ContentType="application/vnd.openxmlformats-officedocument.wordprocessingml.footer+xml"/>
  <Override PartName="/word/header55.xml" ContentType="application/vnd.openxmlformats-officedocument.wordprocessingml.header+xml"/>
  <Override PartName="/word/footer6.xml" ContentType="application/vnd.openxmlformats-officedocument.wordprocessingml.foot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footer18.xml" ContentType="application/vnd.openxmlformats-officedocument.wordprocessingml.footer+xml"/>
  <Override PartName="/word/header33.xml" ContentType="application/vnd.openxmlformats-officedocument.wordprocessingml.header+xml"/>
  <Override PartName="/word/footer27.xml" ContentType="application/vnd.openxmlformats-officedocument.wordprocessingml.footer+xml"/>
  <Override PartName="/word/header42.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footer47.xml" ContentType="application/vnd.openxmlformats-officedocument.wordprocessingml.footer+xml"/>
  <Override PartName="/word/header5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footer16.xml" ContentType="application/vnd.openxmlformats-officedocument.wordprocessingml.footer+xml"/>
  <Override PartName="/word/header31.xml" ContentType="application/vnd.openxmlformats-officedocument.wordprocessingml.header+xml"/>
  <Override PartName="/word/footer25.xml" ContentType="application/vnd.openxmlformats-officedocument.wordprocessingml.footer+xml"/>
  <Override PartName="/word/header40.xml" ContentType="application/vnd.openxmlformats-officedocument.wordprocessingml.header+xml"/>
  <Override PartName="/word/footer34.xml" ContentType="application/vnd.openxmlformats-officedocument.wordprocessingml.footer+xml"/>
  <Override PartName="/word/footer45.xml" ContentType="application/vnd.openxmlformats-officedocument.wordprocessingml.footer+xml"/>
  <Override PartName="/word/header51.xml" ContentType="application/vnd.openxmlformats-officedocument.wordprocessingml.header+xml"/>
  <Override PartName="/word/footer5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4.xml" ContentType="application/vnd.openxmlformats-officedocument.wordprocessingml.foot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45.xml" ContentType="application/vnd.openxmlformats-officedocument.wordprocessingml.header+xml"/>
  <Override PartName="/word/footer39.xml" ContentType="application/vnd.openxmlformats-officedocument.wordprocessingml.footer+xml"/>
  <Override PartName="/word/header34.xml" ContentType="application/vnd.openxmlformats-officedocument.wordprocessingml.header+xml"/>
  <Override PartName="/word/footer28.xml" ContentType="application/vnd.openxmlformats-officedocument.wordprocessingml.footer+xml"/>
  <Override PartName="/word/footer46.xml" ContentType="application/vnd.openxmlformats-officedocument.wordprocessingml.footer+xml"/>
  <Override PartName="/word/header52.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header23.xml" ContentType="application/vnd.openxmlformats-officedocument.wordprocessingml.header+xml"/>
  <Override PartName="/word/footer17.xml" ContentType="application/vnd.openxmlformats-officedocument.wordprocessingml.footer+xml"/>
  <Override PartName="/word/header41.xml" ContentType="application/vnd.openxmlformats-officedocument.wordprocessingml.header+xml"/>
  <Override PartName="/word/footer35.xml" ContentType="application/vnd.openxmlformats-officedocument.wordprocessingml.footer+xml"/>
  <Override PartName="/word/footer5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30.xml" ContentType="application/vnd.openxmlformats-officedocument.wordprocessingml.header+xml"/>
  <Override PartName="/word/footer24.xml" ContentType="application/vnd.openxmlformats-officedocument.wordprocessingml.footer+xml"/>
  <Override PartName="/word/footer4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07A" w:rsidRDefault="0087107A">
      <w:pPr>
        <w:spacing w:before="44" w:after="44" w:line="240" w:lineRule="exact"/>
        <w:rPr>
          <w:sz w:val="19"/>
          <w:szCs w:val="19"/>
        </w:rPr>
      </w:pPr>
    </w:p>
    <w:p w:rsidR="0087107A" w:rsidRDefault="0087107A">
      <w:pPr>
        <w:rPr>
          <w:sz w:val="2"/>
          <w:szCs w:val="2"/>
        </w:rPr>
        <w:sectPr w:rsidR="0087107A">
          <w:footerReference w:type="even" r:id="rId7"/>
          <w:footerReference w:type="default" r:id="rId8"/>
          <w:footnotePr>
            <w:numFmt w:val="chicago"/>
            <w:numRestart w:val="eachPage"/>
          </w:footnotePr>
          <w:pgSz w:w="11900" w:h="16840"/>
          <w:pgMar w:top="746" w:right="0" w:bottom="1054" w:left="0" w:header="0" w:footer="3" w:gutter="0"/>
          <w:cols w:space="720"/>
          <w:noEndnote/>
          <w:titlePg/>
          <w:docGrid w:linePitch="360"/>
        </w:sectPr>
      </w:pPr>
    </w:p>
    <w:p w:rsidR="00DC0931" w:rsidRDefault="00DC0931" w:rsidP="00DC0931">
      <w:pPr>
        <w:pStyle w:val="40"/>
        <w:shd w:val="clear" w:color="auto" w:fill="auto"/>
        <w:spacing w:before="0" w:after="142" w:line="240" w:lineRule="auto"/>
        <w:ind w:right="560"/>
        <w:rPr>
          <w:sz w:val="28"/>
          <w:szCs w:val="28"/>
        </w:rPr>
      </w:pPr>
      <w:r w:rsidRPr="00DC0931">
        <w:rPr>
          <w:sz w:val="28"/>
          <w:szCs w:val="28"/>
        </w:rPr>
        <w:lastRenderedPageBreak/>
        <w:t>МИНИСТЕРСТВО  ПО ДЕЛАМ МОЛОДЕЖИ И СПОРТУ РЕСПУБЛИКИ ТАТАРСТАН</w:t>
      </w:r>
      <w:r w:rsidRPr="00DC0931">
        <w:rPr>
          <w:sz w:val="28"/>
          <w:szCs w:val="28"/>
        </w:rPr>
        <w:br/>
      </w:r>
      <w:r w:rsidRPr="00DC0931">
        <w:rPr>
          <w:sz w:val="28"/>
          <w:szCs w:val="28"/>
        </w:rPr>
        <w:br/>
        <w:t xml:space="preserve">ГОСУДАРСТВЕННОЕ БЮДЖЕТНОЕ УЧРЕЖДЕНИЕ  РЕСПУБЛИКАНСКИЙ ЦЕНТР  </w:t>
      </w:r>
      <w:r w:rsidRPr="00DC0931">
        <w:rPr>
          <w:sz w:val="28"/>
          <w:szCs w:val="28"/>
        </w:rPr>
        <w:br/>
        <w:t>ПО ОРГАНИЗАЦИИ  ОТДЫХА И ОЗДОРОВЛЕНИЯ И ЗАНЯТОСТИ ДЕТЕЙ ПОДРОСТКОВ «ЛЕТО»</w:t>
      </w:r>
      <w:r w:rsidRPr="00DC0931">
        <w:rPr>
          <w:sz w:val="28"/>
          <w:szCs w:val="28"/>
        </w:rPr>
        <w:br/>
      </w:r>
    </w:p>
    <w:p w:rsidR="00DC0931" w:rsidRDefault="00DC0931" w:rsidP="00DC0931">
      <w:pPr>
        <w:pStyle w:val="40"/>
        <w:shd w:val="clear" w:color="auto" w:fill="auto"/>
        <w:spacing w:before="0" w:after="142" w:line="240" w:lineRule="auto"/>
        <w:ind w:right="560"/>
        <w:rPr>
          <w:sz w:val="28"/>
          <w:szCs w:val="28"/>
        </w:rPr>
      </w:pPr>
    </w:p>
    <w:p w:rsidR="0014446F" w:rsidRDefault="0014446F" w:rsidP="00DC0931">
      <w:pPr>
        <w:pStyle w:val="40"/>
        <w:shd w:val="clear" w:color="auto" w:fill="auto"/>
        <w:spacing w:before="0" w:after="142" w:line="240" w:lineRule="auto"/>
        <w:ind w:right="560"/>
        <w:rPr>
          <w:sz w:val="28"/>
          <w:szCs w:val="28"/>
        </w:rPr>
      </w:pPr>
    </w:p>
    <w:p w:rsidR="00DC0931" w:rsidRDefault="00DC0931" w:rsidP="00DC0931">
      <w:pPr>
        <w:pStyle w:val="40"/>
        <w:shd w:val="clear" w:color="auto" w:fill="auto"/>
        <w:spacing w:before="0" w:after="142" w:line="240" w:lineRule="auto"/>
        <w:ind w:right="560"/>
        <w:rPr>
          <w:sz w:val="28"/>
          <w:szCs w:val="28"/>
        </w:rPr>
      </w:pPr>
    </w:p>
    <w:p w:rsidR="00DC0931" w:rsidRDefault="00DC0931" w:rsidP="00DC0931">
      <w:pPr>
        <w:pStyle w:val="40"/>
        <w:shd w:val="clear" w:color="auto" w:fill="auto"/>
        <w:spacing w:before="0" w:after="142" w:line="240" w:lineRule="auto"/>
        <w:ind w:right="560"/>
      </w:pPr>
      <w:r w:rsidRPr="00DC0931">
        <w:rPr>
          <w:sz w:val="28"/>
          <w:szCs w:val="28"/>
        </w:rPr>
        <w:br/>
      </w:r>
      <w:r w:rsidR="008E1F8D">
        <w:t>СБОРНИК</w:t>
      </w:r>
    </w:p>
    <w:p w:rsidR="00DC0931" w:rsidRDefault="00DC0931" w:rsidP="00DC0931">
      <w:pPr>
        <w:pStyle w:val="40"/>
        <w:shd w:val="clear" w:color="auto" w:fill="auto"/>
        <w:spacing w:before="0" w:after="142" w:line="240" w:lineRule="auto"/>
        <w:ind w:right="560"/>
      </w:pPr>
    </w:p>
    <w:p w:rsidR="00DC0931" w:rsidRDefault="008E1F8D" w:rsidP="0014446F">
      <w:pPr>
        <w:pStyle w:val="50"/>
        <w:shd w:val="clear" w:color="auto" w:fill="auto"/>
        <w:spacing w:before="0"/>
        <w:jc w:val="center"/>
      </w:pPr>
      <w:r>
        <w:t>НОРМАТИВНО-ПРАВОВЫХ ДОКУМЕНТОВ И МЕТОДИЧЕСКИХ РЕКОМЕНДАЦИЙ ПО ОРГАНИЗАЦИИ ОТДЫХА И ОЗДОРОВ</w:t>
      </w:r>
      <w:r w:rsidR="00DC0931">
        <w:t>ЛЕНИЯ ДЕТЕЙ РЕСПУБЛИКИ ТАТАРСТАН</w:t>
      </w:r>
    </w:p>
    <w:p w:rsidR="00705563" w:rsidRDefault="00705563" w:rsidP="00705563">
      <w:pPr>
        <w:pStyle w:val="50"/>
        <w:shd w:val="clear" w:color="auto" w:fill="auto"/>
        <w:spacing w:before="0"/>
        <w:ind w:firstLine="0"/>
        <w:rPr>
          <w:sz w:val="32"/>
          <w:szCs w:val="32"/>
        </w:rPr>
      </w:pPr>
    </w:p>
    <w:p w:rsidR="00705563" w:rsidRDefault="00705563" w:rsidP="00705563">
      <w:pPr>
        <w:pStyle w:val="50"/>
        <w:shd w:val="clear" w:color="auto" w:fill="auto"/>
        <w:spacing w:before="0"/>
        <w:ind w:firstLine="0"/>
        <w:rPr>
          <w:sz w:val="32"/>
          <w:szCs w:val="32"/>
        </w:rPr>
      </w:pPr>
    </w:p>
    <w:p w:rsidR="00705563" w:rsidRDefault="00705563" w:rsidP="00705563">
      <w:pPr>
        <w:pStyle w:val="50"/>
        <w:shd w:val="clear" w:color="auto" w:fill="auto"/>
        <w:spacing w:before="0"/>
        <w:ind w:firstLine="0"/>
        <w:rPr>
          <w:sz w:val="32"/>
          <w:szCs w:val="32"/>
        </w:rPr>
      </w:pPr>
    </w:p>
    <w:p w:rsidR="0014446F" w:rsidRDefault="0014446F" w:rsidP="00705563">
      <w:pPr>
        <w:pStyle w:val="50"/>
        <w:shd w:val="clear" w:color="auto" w:fill="auto"/>
        <w:spacing w:before="0"/>
        <w:ind w:firstLine="0"/>
        <w:rPr>
          <w:sz w:val="32"/>
          <w:szCs w:val="32"/>
        </w:rPr>
      </w:pPr>
    </w:p>
    <w:p w:rsidR="0087107A" w:rsidRPr="00705563" w:rsidRDefault="00705563" w:rsidP="00705563">
      <w:pPr>
        <w:pStyle w:val="50"/>
        <w:shd w:val="clear" w:color="auto" w:fill="auto"/>
        <w:spacing w:before="0"/>
        <w:ind w:firstLine="0"/>
        <w:jc w:val="center"/>
        <w:rPr>
          <w:sz w:val="32"/>
          <w:szCs w:val="32"/>
        </w:rPr>
      </w:pPr>
      <w:r>
        <w:rPr>
          <w:sz w:val="32"/>
          <w:szCs w:val="32"/>
        </w:rPr>
        <w:t>КАЗАНЬ 2017</w:t>
      </w:r>
      <w:r w:rsidR="001F2028" w:rsidRPr="001F2028">
        <w:rPr>
          <w:noProof/>
          <w:lang w:bidi="ar-SA"/>
        </w:rPr>
        <w:pict>
          <v:shapetype id="_x0000_t202" coordsize="21600,21600" o:spt="202" path="m,l,21600r21600,l21600,xe">
            <v:stroke joinstyle="miter"/>
            <v:path gradientshapeok="t" o:connecttype="rect"/>
          </v:shapetype>
          <v:shape id="Text Box 70" o:spid="_x0000_s2245" type="#_x0000_t202" style="position:absolute;left:0;text-align:left;margin-left:11.5pt;margin-top:15.85pt;width:477.6pt;height:1.75pt;z-index:-125829374;visibility:visible;mso-wrap-distance-left:5pt;mso-wrap-distance-right:5pt;mso-wrap-distance-bottom:32.4p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" filled="f" stroked="f">
            <v:textbox style="mso-fit-shape-to-text:t" inset="0,0,0,0">
              <w:txbxContent>
                <w:p w:rsidR="00F664D2" w:rsidRDefault="00F664D2">
                  <w:pPr>
                    <w:rPr>
                      <w:sz w:val="2"/>
                      <w:szCs w:val="2"/>
                    </w:rPr>
                  </w:pPr>
                </w:p>
              </w:txbxContent>
            </v:textbox>
            <w10:wrap type="topAndBottom" anchorx="margin"/>
          </v:shape>
        </w:pict>
      </w:r>
    </w:p>
    <w:p w:rsidR="0087107A" w:rsidRDefault="0087107A">
      <w:pPr>
        <w:framePr w:w="9552" w:wrap="notBeside" w:vAnchor="text" w:hAnchor="text" w:xAlign="center" w:y="1"/>
        <w:rPr>
          <w:sz w:val="2"/>
          <w:szCs w:val="2"/>
        </w:rPr>
      </w:pPr>
    </w:p>
    <w:p w:rsidR="0087107A" w:rsidRDefault="004A5132">
      <w:pPr>
        <w:rPr>
          <w:sz w:val="2"/>
          <w:szCs w:val="2"/>
        </w:rPr>
      </w:pPr>
      <w:r>
        <w:t xml:space="preserve"> </w:t>
      </w:r>
    </w:p>
    <w:p w:rsidR="0087107A" w:rsidRDefault="0087107A">
      <w:pPr>
        <w:framePr w:w="9552" w:wrap="notBeside" w:vAnchor="text" w:hAnchor="text" w:xAlign="center" w:y="1"/>
        <w:rPr>
          <w:sz w:val="2"/>
          <w:szCs w:val="2"/>
        </w:rPr>
      </w:pPr>
    </w:p>
    <w:p w:rsidR="0087107A" w:rsidRDefault="0087107A">
      <w:pPr>
        <w:rPr>
          <w:sz w:val="2"/>
          <w:szCs w:val="2"/>
        </w:rPr>
      </w:pPr>
    </w:p>
    <w:p w:rsidR="0087107A" w:rsidRDefault="0087107A">
      <w:pPr>
        <w:rPr>
          <w:sz w:val="2"/>
          <w:szCs w:val="2"/>
        </w:rPr>
      </w:pPr>
    </w:p>
    <w:p w:rsidR="0087107A" w:rsidRDefault="0087107A">
      <w:pPr>
        <w:framePr w:w="9552" w:wrap="notBeside" w:vAnchor="text" w:hAnchor="text" w:xAlign="center" w:y="1"/>
        <w:rPr>
          <w:sz w:val="2"/>
          <w:szCs w:val="2"/>
        </w:rPr>
      </w:pPr>
    </w:p>
    <w:p w:rsidR="0087107A" w:rsidRDefault="0087107A">
      <w:pPr>
        <w:rPr>
          <w:sz w:val="2"/>
          <w:szCs w:val="2"/>
        </w:rPr>
        <w:sectPr w:rsidR="0087107A">
          <w:type w:val="continuous"/>
          <w:pgSz w:w="11900" w:h="16840"/>
          <w:pgMar w:top="746" w:right="637" w:bottom="1054" w:left="1251" w:header="0" w:footer="3" w:gutter="0"/>
          <w:cols w:space="720"/>
          <w:noEndnote/>
          <w:docGrid w:linePitch="360"/>
        </w:sectPr>
      </w:pPr>
    </w:p>
    <w:p w:rsidR="0014446F" w:rsidRDefault="0014446F">
      <w:pPr>
        <w:pStyle w:val="32"/>
        <w:keepNext/>
        <w:keepLines/>
        <w:shd w:val="clear" w:color="auto" w:fill="auto"/>
      </w:pPr>
      <w:bookmarkStart w:id="0" w:name="bookmark1"/>
      <w:r>
        <w:lastRenderedPageBreak/>
        <w:t>СОДЕРЖАНИЕ</w:t>
      </w:r>
    </w:p>
    <w:tbl>
      <w:tblPr>
        <w:tblStyle w:val="ad"/>
        <w:tblW w:w="0" w:type="auto"/>
        <w:tblLayout w:type="fixed"/>
        <w:tblLook w:val="04A0"/>
      </w:tblPr>
      <w:tblGrid>
        <w:gridCol w:w="8334"/>
        <w:gridCol w:w="1568"/>
      </w:tblGrid>
      <w:tr w:rsidR="0014446F" w:rsidTr="0014446F">
        <w:trPr>
          <w:trHeight w:val="130"/>
        </w:trPr>
        <w:tc>
          <w:tcPr>
            <w:tcW w:w="8334" w:type="dxa"/>
          </w:tcPr>
          <w:p w:rsidR="0014446F" w:rsidRPr="00A964DC" w:rsidRDefault="0014446F">
            <w:pPr>
              <w:pStyle w:val="Default"/>
              <w:rPr>
                <w:sz w:val="28"/>
                <w:szCs w:val="28"/>
              </w:rPr>
            </w:pPr>
            <w:r w:rsidRPr="00A964DC">
              <w:rPr>
                <w:bCs/>
                <w:sz w:val="28"/>
                <w:szCs w:val="28"/>
              </w:rPr>
              <w:t xml:space="preserve">Введение </w:t>
            </w:r>
          </w:p>
        </w:tc>
        <w:tc>
          <w:tcPr>
            <w:tcW w:w="1568" w:type="dxa"/>
          </w:tcPr>
          <w:p w:rsidR="0014446F" w:rsidRPr="00A964DC" w:rsidRDefault="00101AD6">
            <w:pPr>
              <w:pStyle w:val="Default"/>
              <w:rPr>
                <w:sz w:val="28"/>
                <w:szCs w:val="28"/>
              </w:rPr>
            </w:pPr>
            <w:r>
              <w:rPr>
                <w:sz w:val="28"/>
                <w:szCs w:val="28"/>
              </w:rPr>
              <w:t>5</w:t>
            </w:r>
            <w:r w:rsidR="0014446F" w:rsidRPr="00A964DC">
              <w:rPr>
                <w:sz w:val="28"/>
                <w:szCs w:val="28"/>
              </w:rPr>
              <w:t xml:space="preserve"> стр</w:t>
            </w:r>
            <w:r w:rsidR="00BB7BF7">
              <w:rPr>
                <w:sz w:val="28"/>
                <w:szCs w:val="28"/>
              </w:rPr>
              <w:t>.</w:t>
            </w:r>
            <w:r w:rsidR="0014446F" w:rsidRPr="00A964DC">
              <w:rPr>
                <w:sz w:val="28"/>
                <w:szCs w:val="28"/>
              </w:rPr>
              <w:t xml:space="preserve"> </w:t>
            </w:r>
          </w:p>
        </w:tc>
      </w:tr>
      <w:tr w:rsidR="0014446F" w:rsidTr="0014446F">
        <w:tc>
          <w:tcPr>
            <w:tcW w:w="9902" w:type="dxa"/>
            <w:gridSpan w:val="2"/>
          </w:tcPr>
          <w:p w:rsidR="0014446F" w:rsidRPr="00A964DC" w:rsidRDefault="0014446F" w:rsidP="003B09A0">
            <w:pPr>
              <w:rPr>
                <w:rFonts w:ascii="Times New Roman" w:hAnsi="Times New Roman" w:cs="Times New Roman"/>
                <w:sz w:val="28"/>
                <w:szCs w:val="28"/>
              </w:rPr>
            </w:pPr>
            <w:r w:rsidRPr="00A964DC">
              <w:rPr>
                <w:rFonts w:ascii="Times New Roman" w:hAnsi="Times New Roman" w:cs="Times New Roman"/>
                <w:sz w:val="28"/>
                <w:szCs w:val="28"/>
              </w:rPr>
              <w:t>Раздел 1. Нормативно-правовое обеспечение отдыха и оздоровления детей</w:t>
            </w:r>
          </w:p>
        </w:tc>
      </w:tr>
      <w:tr w:rsidR="0014446F" w:rsidTr="0014446F">
        <w:tc>
          <w:tcPr>
            <w:tcW w:w="9902" w:type="dxa"/>
            <w:gridSpan w:val="2"/>
          </w:tcPr>
          <w:p w:rsidR="0014446F" w:rsidRPr="00A964DC" w:rsidRDefault="0014446F" w:rsidP="003B09A0">
            <w:pPr>
              <w:rPr>
                <w:rFonts w:ascii="Times New Roman" w:hAnsi="Times New Roman" w:cs="Times New Roman"/>
                <w:sz w:val="28"/>
                <w:szCs w:val="28"/>
              </w:rPr>
            </w:pPr>
            <w:r w:rsidRPr="00A964DC">
              <w:rPr>
                <w:rFonts w:ascii="Times New Roman" w:hAnsi="Times New Roman" w:cs="Times New Roman"/>
                <w:sz w:val="28"/>
                <w:szCs w:val="28"/>
              </w:rPr>
              <w:t>Документы, обеспечивающие нормативно-правовую основу организации отдыха и оздоровления детей в летний период</w:t>
            </w:r>
          </w:p>
        </w:tc>
      </w:tr>
      <w:tr w:rsidR="0014446F" w:rsidTr="0014446F">
        <w:tc>
          <w:tcPr>
            <w:tcW w:w="8334" w:type="dxa"/>
          </w:tcPr>
          <w:p w:rsidR="0014446F" w:rsidRPr="00A964DC" w:rsidRDefault="0014446F">
            <w:pPr>
              <w:pStyle w:val="Default"/>
              <w:rPr>
                <w:sz w:val="28"/>
                <w:szCs w:val="28"/>
              </w:rPr>
            </w:pPr>
            <w:r w:rsidRPr="00A964DC">
              <w:rPr>
                <w:sz w:val="28"/>
                <w:szCs w:val="28"/>
              </w:rPr>
              <w:t xml:space="preserve">Федеральный закон от 24 июля 1998 г. N 124-ФЗ «Об основных гарантиях прав ребенка в Российской Федерации» </w:t>
            </w:r>
          </w:p>
        </w:tc>
        <w:tc>
          <w:tcPr>
            <w:tcW w:w="1568" w:type="dxa"/>
          </w:tcPr>
          <w:p w:rsidR="0014446F" w:rsidRPr="00A964DC" w:rsidRDefault="00ED6CF1">
            <w:pPr>
              <w:pStyle w:val="Default"/>
              <w:rPr>
                <w:sz w:val="28"/>
                <w:szCs w:val="28"/>
              </w:rPr>
            </w:pPr>
            <w:r>
              <w:rPr>
                <w:sz w:val="28"/>
                <w:szCs w:val="28"/>
              </w:rPr>
              <w:t>6</w:t>
            </w:r>
            <w:r w:rsidR="0014446F" w:rsidRPr="00A964DC">
              <w:rPr>
                <w:sz w:val="28"/>
                <w:szCs w:val="28"/>
              </w:rPr>
              <w:t xml:space="preserve"> стр. </w:t>
            </w:r>
          </w:p>
        </w:tc>
      </w:tr>
      <w:tr w:rsidR="0014446F" w:rsidTr="0014446F">
        <w:tc>
          <w:tcPr>
            <w:tcW w:w="8334" w:type="dxa"/>
          </w:tcPr>
          <w:p w:rsidR="0014446F" w:rsidRPr="00A964DC" w:rsidRDefault="0014446F">
            <w:pPr>
              <w:pStyle w:val="Default"/>
              <w:rPr>
                <w:sz w:val="28"/>
                <w:szCs w:val="28"/>
              </w:rPr>
            </w:pPr>
            <w:r w:rsidRPr="00A964DC">
              <w:rPr>
                <w:sz w:val="28"/>
                <w:szCs w:val="28"/>
              </w:rPr>
              <w:t xml:space="preserve">Федеральный закон от 30 марта 1999 г. № 52-ФЗ «О санитарно-эпидемиологическом благополучии населения» </w:t>
            </w:r>
          </w:p>
        </w:tc>
        <w:tc>
          <w:tcPr>
            <w:tcW w:w="1568" w:type="dxa"/>
          </w:tcPr>
          <w:p w:rsidR="0014446F" w:rsidRPr="00A964DC" w:rsidRDefault="0014446F">
            <w:pPr>
              <w:pStyle w:val="Default"/>
              <w:rPr>
                <w:sz w:val="28"/>
                <w:szCs w:val="28"/>
              </w:rPr>
            </w:pPr>
            <w:r w:rsidRPr="00A964DC">
              <w:rPr>
                <w:sz w:val="28"/>
                <w:szCs w:val="28"/>
              </w:rPr>
              <w:t xml:space="preserve">22 стр. </w:t>
            </w:r>
          </w:p>
        </w:tc>
      </w:tr>
      <w:tr w:rsidR="00A964DC" w:rsidTr="0014446F">
        <w:tc>
          <w:tcPr>
            <w:tcW w:w="8334" w:type="dxa"/>
          </w:tcPr>
          <w:p w:rsidR="00A964DC" w:rsidRDefault="00A964DC">
            <w:pPr>
              <w:pStyle w:val="Default"/>
              <w:rPr>
                <w:sz w:val="28"/>
                <w:szCs w:val="28"/>
              </w:rPr>
            </w:pPr>
            <w:r>
              <w:rPr>
                <w:sz w:val="28"/>
                <w:szCs w:val="28"/>
              </w:rPr>
              <w:t xml:space="preserve">Федеральный закон от 24 июня 1999 г. № 120-ФЗ «Об основах системы профилактики безнадзорности и правонарушений несовершеннолетних» </w:t>
            </w:r>
          </w:p>
        </w:tc>
        <w:tc>
          <w:tcPr>
            <w:tcW w:w="1568" w:type="dxa"/>
          </w:tcPr>
          <w:p w:rsidR="00A964DC" w:rsidRDefault="00ED6CF1">
            <w:pPr>
              <w:pStyle w:val="Default"/>
              <w:rPr>
                <w:sz w:val="28"/>
                <w:szCs w:val="28"/>
              </w:rPr>
            </w:pPr>
            <w:r>
              <w:rPr>
                <w:sz w:val="28"/>
                <w:szCs w:val="28"/>
              </w:rPr>
              <w:t>5</w:t>
            </w:r>
            <w:r w:rsidR="00A964DC">
              <w:rPr>
                <w:sz w:val="28"/>
                <w:szCs w:val="28"/>
              </w:rPr>
              <w:t xml:space="preserve"> стр. </w:t>
            </w:r>
          </w:p>
        </w:tc>
      </w:tr>
      <w:tr w:rsidR="00A964DC" w:rsidTr="0014446F">
        <w:tc>
          <w:tcPr>
            <w:tcW w:w="8334" w:type="dxa"/>
          </w:tcPr>
          <w:p w:rsidR="00A964DC" w:rsidRDefault="00A964DC">
            <w:pPr>
              <w:pStyle w:val="Default"/>
              <w:rPr>
                <w:sz w:val="28"/>
                <w:szCs w:val="28"/>
              </w:rPr>
            </w:pPr>
            <w:r>
              <w:rPr>
                <w:sz w:val="28"/>
                <w:szCs w:val="28"/>
              </w:rPr>
              <w:t xml:space="preserve">Федеральный закон от 29 декабря 2010 г. № 436-ФЗ «О защите детей от информации, причиняющей вред их здоровью и развитию» </w:t>
            </w:r>
          </w:p>
        </w:tc>
        <w:tc>
          <w:tcPr>
            <w:tcW w:w="1568" w:type="dxa"/>
          </w:tcPr>
          <w:p w:rsidR="00A964DC" w:rsidRDefault="00ED6CF1">
            <w:pPr>
              <w:pStyle w:val="Default"/>
              <w:rPr>
                <w:sz w:val="28"/>
                <w:szCs w:val="28"/>
              </w:rPr>
            </w:pPr>
            <w:r>
              <w:rPr>
                <w:sz w:val="28"/>
                <w:szCs w:val="28"/>
              </w:rPr>
              <w:t>96</w:t>
            </w:r>
            <w:r w:rsidR="00A964DC">
              <w:rPr>
                <w:sz w:val="28"/>
                <w:szCs w:val="28"/>
              </w:rPr>
              <w:t xml:space="preserve"> стр. </w:t>
            </w:r>
          </w:p>
        </w:tc>
      </w:tr>
      <w:tr w:rsidR="00A964DC" w:rsidTr="0014446F">
        <w:tc>
          <w:tcPr>
            <w:tcW w:w="8334" w:type="dxa"/>
          </w:tcPr>
          <w:p w:rsidR="00A964DC" w:rsidRDefault="00A964DC">
            <w:pPr>
              <w:pStyle w:val="Default"/>
              <w:rPr>
                <w:sz w:val="28"/>
                <w:szCs w:val="28"/>
              </w:rPr>
            </w:pPr>
            <w:r>
              <w:rPr>
                <w:sz w:val="28"/>
                <w:szCs w:val="28"/>
              </w:rPr>
              <w:t xml:space="preserve">Федеральный закон Российской Федерации от 06.03.2006 № 35-ФЗ «О противодействии терроризму» </w:t>
            </w:r>
          </w:p>
        </w:tc>
        <w:tc>
          <w:tcPr>
            <w:tcW w:w="1568" w:type="dxa"/>
          </w:tcPr>
          <w:p w:rsidR="00A964DC" w:rsidRDefault="00A964DC">
            <w:pPr>
              <w:pStyle w:val="Default"/>
              <w:rPr>
                <w:sz w:val="28"/>
                <w:szCs w:val="28"/>
              </w:rPr>
            </w:pPr>
            <w:r>
              <w:rPr>
                <w:sz w:val="28"/>
                <w:szCs w:val="28"/>
              </w:rPr>
              <w:t xml:space="preserve">116 стр. </w:t>
            </w:r>
          </w:p>
        </w:tc>
      </w:tr>
      <w:tr w:rsidR="00A964DC" w:rsidTr="0014446F">
        <w:tc>
          <w:tcPr>
            <w:tcW w:w="8334" w:type="dxa"/>
          </w:tcPr>
          <w:p w:rsidR="00A964DC" w:rsidRDefault="00A964DC">
            <w:pPr>
              <w:pStyle w:val="Default"/>
              <w:rPr>
                <w:sz w:val="28"/>
                <w:szCs w:val="28"/>
              </w:rPr>
            </w:pPr>
            <w:r w:rsidRPr="00A964DC">
              <w:rPr>
                <w:sz w:val="28"/>
                <w:szCs w:val="28"/>
              </w:rPr>
              <w:t>Федеральный закон от 28.12.2016 №465-ФЗ "О внесении изменений в отдельные законодательные акты Российской Федерации в части совершенствования государственного регулирования организац</w:t>
            </w:r>
            <w:r>
              <w:rPr>
                <w:sz w:val="28"/>
                <w:szCs w:val="28"/>
              </w:rPr>
              <w:t>ии отдыха и оздоровления детей»</w:t>
            </w:r>
          </w:p>
        </w:tc>
        <w:tc>
          <w:tcPr>
            <w:tcW w:w="1568" w:type="dxa"/>
          </w:tcPr>
          <w:p w:rsidR="00A964DC" w:rsidRDefault="00A964DC">
            <w:pPr>
              <w:pStyle w:val="Default"/>
              <w:rPr>
                <w:sz w:val="28"/>
                <w:szCs w:val="28"/>
              </w:rPr>
            </w:pPr>
          </w:p>
        </w:tc>
      </w:tr>
      <w:tr w:rsidR="00A964DC" w:rsidTr="0014446F">
        <w:tc>
          <w:tcPr>
            <w:tcW w:w="8334" w:type="dxa"/>
          </w:tcPr>
          <w:p w:rsidR="00A964DC" w:rsidRDefault="00A964DC" w:rsidP="003B09A0">
            <w:pPr>
              <w:pStyle w:val="Default"/>
              <w:rPr>
                <w:sz w:val="28"/>
                <w:szCs w:val="28"/>
              </w:rPr>
            </w:pPr>
            <w:r>
              <w:rPr>
                <w:sz w:val="28"/>
                <w:szCs w:val="28"/>
              </w:rPr>
              <w:t>Указ президента Российской Федерации от 01.06.2012 г. № 761 «О национальной стратегии действий в интересах детей на 2012 - 2017 годы .</w:t>
            </w:r>
          </w:p>
        </w:tc>
        <w:tc>
          <w:tcPr>
            <w:tcW w:w="1568" w:type="dxa"/>
          </w:tcPr>
          <w:p w:rsidR="00A964DC" w:rsidRDefault="00ED6CF1" w:rsidP="003B09A0">
            <w:pPr>
              <w:pStyle w:val="Default"/>
              <w:rPr>
                <w:sz w:val="28"/>
                <w:szCs w:val="28"/>
              </w:rPr>
            </w:pPr>
            <w:r>
              <w:rPr>
                <w:sz w:val="28"/>
                <w:szCs w:val="28"/>
              </w:rPr>
              <w:t>130</w:t>
            </w:r>
            <w:r w:rsidR="00A964DC">
              <w:rPr>
                <w:sz w:val="28"/>
                <w:szCs w:val="28"/>
              </w:rPr>
              <w:t xml:space="preserve"> стр</w:t>
            </w:r>
            <w:r w:rsidR="00BB7BF7">
              <w:rPr>
                <w:sz w:val="28"/>
                <w:szCs w:val="28"/>
              </w:rPr>
              <w:t>.</w:t>
            </w:r>
            <w:r w:rsidR="00A964DC">
              <w:rPr>
                <w:sz w:val="28"/>
                <w:szCs w:val="28"/>
              </w:rPr>
              <w:t xml:space="preserve"> </w:t>
            </w:r>
          </w:p>
        </w:tc>
      </w:tr>
      <w:tr w:rsidR="00A964DC" w:rsidTr="0014446F">
        <w:tc>
          <w:tcPr>
            <w:tcW w:w="8334" w:type="dxa"/>
          </w:tcPr>
          <w:p w:rsidR="00A964DC" w:rsidRDefault="00A964DC">
            <w:pPr>
              <w:pStyle w:val="Default"/>
              <w:rPr>
                <w:sz w:val="28"/>
                <w:szCs w:val="28"/>
              </w:rPr>
            </w:pPr>
            <w:r>
              <w:rPr>
                <w:sz w:val="28"/>
                <w:szCs w:val="28"/>
              </w:rPr>
              <w:t xml:space="preserve">Приказ Минобразования РФ от 13 июля 2001 г. № 2688 «Об утверждении порядка проведения смен профильных лагерей, лагерей с дневным пребыванием, лагерей труда и отдыха» </w:t>
            </w:r>
          </w:p>
        </w:tc>
        <w:tc>
          <w:tcPr>
            <w:tcW w:w="1568" w:type="dxa"/>
          </w:tcPr>
          <w:p w:rsidR="00A964DC" w:rsidRDefault="00ED6CF1">
            <w:pPr>
              <w:pStyle w:val="Default"/>
              <w:rPr>
                <w:sz w:val="28"/>
                <w:szCs w:val="28"/>
              </w:rPr>
            </w:pPr>
            <w:r>
              <w:rPr>
                <w:sz w:val="28"/>
                <w:szCs w:val="28"/>
              </w:rPr>
              <w:t>164</w:t>
            </w:r>
            <w:r w:rsidR="00A964DC">
              <w:rPr>
                <w:sz w:val="28"/>
                <w:szCs w:val="28"/>
              </w:rPr>
              <w:t xml:space="preserve"> стр. </w:t>
            </w:r>
          </w:p>
        </w:tc>
      </w:tr>
      <w:tr w:rsidR="00A964DC" w:rsidTr="0014446F">
        <w:tc>
          <w:tcPr>
            <w:tcW w:w="8334" w:type="dxa"/>
          </w:tcPr>
          <w:p w:rsidR="00A964DC" w:rsidRDefault="00A964DC">
            <w:pPr>
              <w:pStyle w:val="Default"/>
              <w:rPr>
                <w:sz w:val="28"/>
                <w:szCs w:val="28"/>
              </w:rPr>
            </w:pPr>
            <w:r>
              <w:rPr>
                <w:sz w:val="28"/>
                <w:szCs w:val="28"/>
              </w:rPr>
              <w:t xml:space="preserve">Национальный стандарт Российской Федерации «Услуги детям в учреждениях отдыха и оздоровления ГОСТ Р 52887-2007 </w:t>
            </w:r>
          </w:p>
        </w:tc>
        <w:tc>
          <w:tcPr>
            <w:tcW w:w="1568" w:type="dxa"/>
          </w:tcPr>
          <w:p w:rsidR="00A964DC" w:rsidRDefault="00E01439">
            <w:pPr>
              <w:pStyle w:val="Default"/>
              <w:rPr>
                <w:sz w:val="28"/>
                <w:szCs w:val="28"/>
              </w:rPr>
            </w:pPr>
            <w:r>
              <w:rPr>
                <w:sz w:val="28"/>
                <w:szCs w:val="28"/>
              </w:rPr>
              <w:t>171</w:t>
            </w:r>
            <w:r w:rsidR="00A964DC">
              <w:rPr>
                <w:sz w:val="28"/>
                <w:szCs w:val="28"/>
              </w:rPr>
              <w:t xml:space="preserve"> стр. </w:t>
            </w:r>
          </w:p>
        </w:tc>
      </w:tr>
      <w:tr w:rsidR="00A964DC" w:rsidTr="0014446F">
        <w:tc>
          <w:tcPr>
            <w:tcW w:w="8334" w:type="dxa"/>
          </w:tcPr>
          <w:p w:rsidR="00A964DC" w:rsidRDefault="00A964DC">
            <w:pPr>
              <w:pStyle w:val="Default"/>
              <w:rPr>
                <w:sz w:val="28"/>
                <w:szCs w:val="28"/>
              </w:rPr>
            </w:pPr>
            <w:r>
              <w:rPr>
                <w:sz w:val="28"/>
                <w:szCs w:val="28"/>
              </w:rPr>
              <w:t xml:space="preserve">Письмо Министерство здравоохранения и социального развития Российской Федерации от 14 ноября 2011 г. N 18-2/10/1-7164 Типовое положение о детской оздоровительном лагере </w:t>
            </w:r>
          </w:p>
        </w:tc>
        <w:tc>
          <w:tcPr>
            <w:tcW w:w="1568" w:type="dxa"/>
          </w:tcPr>
          <w:p w:rsidR="00A964DC" w:rsidRDefault="00ED6CF1">
            <w:pPr>
              <w:pStyle w:val="Default"/>
              <w:rPr>
                <w:sz w:val="28"/>
                <w:szCs w:val="28"/>
              </w:rPr>
            </w:pPr>
            <w:r>
              <w:rPr>
                <w:sz w:val="28"/>
                <w:szCs w:val="28"/>
              </w:rPr>
              <w:t>183</w:t>
            </w:r>
            <w:r w:rsidR="00A964DC">
              <w:rPr>
                <w:sz w:val="28"/>
                <w:szCs w:val="28"/>
              </w:rPr>
              <w:t xml:space="preserve"> стр. </w:t>
            </w:r>
          </w:p>
        </w:tc>
      </w:tr>
      <w:tr w:rsidR="00A964DC" w:rsidTr="0014446F">
        <w:tc>
          <w:tcPr>
            <w:tcW w:w="8334" w:type="dxa"/>
          </w:tcPr>
          <w:p w:rsidR="00A964DC" w:rsidRDefault="00A964DC">
            <w:pPr>
              <w:pStyle w:val="Default"/>
              <w:rPr>
                <w:sz w:val="28"/>
                <w:szCs w:val="28"/>
              </w:rPr>
            </w:pPr>
            <w:r>
              <w:rPr>
                <w:sz w:val="28"/>
                <w:szCs w:val="28"/>
              </w:rPr>
              <w:t xml:space="preserve">Постановление Секретариата всесоюзного центрального совета профессиональных союзов Постановление от 11 мая 1990 г. N 7-22 «О типовых штатах административно-хозяйственного, педагогического, медицинского, обслуживающего персонала детских оздоровительных лагерей» </w:t>
            </w:r>
          </w:p>
        </w:tc>
        <w:tc>
          <w:tcPr>
            <w:tcW w:w="1568" w:type="dxa"/>
          </w:tcPr>
          <w:p w:rsidR="00A964DC" w:rsidRDefault="00ED6CF1">
            <w:pPr>
              <w:pStyle w:val="Default"/>
              <w:rPr>
                <w:sz w:val="28"/>
                <w:szCs w:val="28"/>
              </w:rPr>
            </w:pPr>
            <w:r>
              <w:rPr>
                <w:sz w:val="28"/>
                <w:szCs w:val="28"/>
              </w:rPr>
              <w:t>189</w:t>
            </w:r>
            <w:r w:rsidR="00A964DC">
              <w:rPr>
                <w:sz w:val="28"/>
                <w:szCs w:val="28"/>
              </w:rPr>
              <w:t xml:space="preserve"> стр. </w:t>
            </w:r>
          </w:p>
        </w:tc>
      </w:tr>
      <w:tr w:rsidR="00A964DC" w:rsidTr="0014446F">
        <w:tc>
          <w:tcPr>
            <w:tcW w:w="8334" w:type="dxa"/>
          </w:tcPr>
          <w:p w:rsidR="00A964DC" w:rsidRDefault="00A964DC">
            <w:pPr>
              <w:pStyle w:val="Default"/>
              <w:rPr>
                <w:sz w:val="28"/>
                <w:szCs w:val="28"/>
              </w:rPr>
            </w:pPr>
            <w:r>
              <w:rPr>
                <w:sz w:val="28"/>
                <w:szCs w:val="28"/>
              </w:rPr>
              <w:t xml:space="preserve">Положение «Об особенностях режима рабочего времени и времени отдыха педагогических и других работников образовательных учреждений» утв. Приказом </w:t>
            </w:r>
            <w:proofErr w:type="spellStart"/>
            <w:r>
              <w:rPr>
                <w:sz w:val="28"/>
                <w:szCs w:val="28"/>
              </w:rPr>
              <w:t>Минобрнауки</w:t>
            </w:r>
            <w:proofErr w:type="spellEnd"/>
            <w:r>
              <w:rPr>
                <w:sz w:val="28"/>
                <w:szCs w:val="28"/>
              </w:rPr>
              <w:t xml:space="preserve"> России от 27 марта 2006 г. № 69 </w:t>
            </w:r>
          </w:p>
        </w:tc>
        <w:tc>
          <w:tcPr>
            <w:tcW w:w="1568" w:type="dxa"/>
          </w:tcPr>
          <w:p w:rsidR="00A964DC" w:rsidRDefault="00ED6CF1">
            <w:pPr>
              <w:pStyle w:val="Default"/>
              <w:rPr>
                <w:sz w:val="28"/>
                <w:szCs w:val="28"/>
              </w:rPr>
            </w:pPr>
            <w:r>
              <w:rPr>
                <w:sz w:val="28"/>
                <w:szCs w:val="28"/>
              </w:rPr>
              <w:t>194</w:t>
            </w:r>
            <w:r w:rsidR="00A964DC">
              <w:rPr>
                <w:sz w:val="28"/>
                <w:szCs w:val="28"/>
              </w:rPr>
              <w:t xml:space="preserve"> стр</w:t>
            </w:r>
            <w:r w:rsidR="007044C1" w:rsidRPr="007044C1">
              <w:rPr>
                <w:sz w:val="28"/>
                <w:szCs w:val="28"/>
              </w:rPr>
              <w:t>.</w:t>
            </w:r>
            <w:r w:rsidR="00A964DC">
              <w:rPr>
                <w:sz w:val="28"/>
                <w:szCs w:val="28"/>
              </w:rPr>
              <w:t xml:space="preserve"> </w:t>
            </w:r>
          </w:p>
        </w:tc>
      </w:tr>
      <w:tr w:rsidR="00314452" w:rsidTr="0014446F">
        <w:tc>
          <w:tcPr>
            <w:tcW w:w="8334" w:type="dxa"/>
          </w:tcPr>
          <w:p w:rsidR="00314452" w:rsidRDefault="00314452">
            <w:pPr>
              <w:pStyle w:val="Default"/>
              <w:rPr>
                <w:sz w:val="28"/>
                <w:szCs w:val="28"/>
              </w:rPr>
            </w:pPr>
            <w:r w:rsidRPr="00314452">
              <w:rPr>
                <w:sz w:val="28"/>
                <w:szCs w:val="28"/>
                <w:lang w:bidi="ru-RU"/>
              </w:rPr>
              <w:t>Приказ Министерства образования РФ от 13.07.1992 г. № 293 «Об утверждении нормативных документов по туристско-краеведческой деятельности»</w:t>
            </w:r>
          </w:p>
        </w:tc>
        <w:tc>
          <w:tcPr>
            <w:tcW w:w="1568" w:type="dxa"/>
          </w:tcPr>
          <w:p w:rsidR="00314452" w:rsidRDefault="00E01439">
            <w:pPr>
              <w:pStyle w:val="Default"/>
              <w:rPr>
                <w:sz w:val="28"/>
                <w:szCs w:val="28"/>
              </w:rPr>
            </w:pPr>
            <w:r>
              <w:rPr>
                <w:sz w:val="28"/>
                <w:szCs w:val="28"/>
              </w:rPr>
              <w:t>203 стр.</w:t>
            </w:r>
          </w:p>
        </w:tc>
      </w:tr>
      <w:tr w:rsidR="0047772A" w:rsidTr="0014446F">
        <w:tc>
          <w:tcPr>
            <w:tcW w:w="8334" w:type="dxa"/>
          </w:tcPr>
          <w:p w:rsidR="0047772A" w:rsidRPr="0047772A" w:rsidRDefault="0047772A" w:rsidP="003B09A0">
            <w:pPr>
              <w:pStyle w:val="ae"/>
              <w:spacing w:before="67" w:after="60"/>
              <w:jc w:val="both"/>
            </w:pPr>
            <w:r w:rsidRPr="0047772A">
              <w:rPr>
                <w:rFonts w:eastAsiaTheme="minorEastAsia"/>
                <w:color w:val="000000" w:themeColor="text1"/>
                <w:kern w:val="24"/>
                <w:sz w:val="28"/>
                <w:szCs w:val="28"/>
              </w:rPr>
              <w:t xml:space="preserve">Постановление Кабинета Министров Республики Татарстан от 09.12.1996 г. № 1022 «О социальных стандартах и социальных </w:t>
            </w:r>
            <w:r w:rsidRPr="0047772A">
              <w:rPr>
                <w:rFonts w:eastAsiaTheme="minorEastAsia"/>
                <w:color w:val="000000" w:themeColor="text1"/>
                <w:kern w:val="24"/>
                <w:sz w:val="28"/>
                <w:szCs w:val="28"/>
              </w:rPr>
              <w:lastRenderedPageBreak/>
              <w:t xml:space="preserve">натуральных нормах в Республике Татарстан»          (в ред. ПКМ РТ от 5 июля 2000 г. №470, ПКМ РТ от 04.09.2003 г. №471, ПКМ РТ от 30.12.2004 г. №626); </w:t>
            </w:r>
          </w:p>
        </w:tc>
        <w:tc>
          <w:tcPr>
            <w:tcW w:w="1568" w:type="dxa"/>
          </w:tcPr>
          <w:p w:rsidR="0047772A" w:rsidRPr="00E01439" w:rsidRDefault="00E01439">
            <w:pPr>
              <w:pStyle w:val="32"/>
              <w:keepNext/>
              <w:keepLines/>
              <w:shd w:val="clear" w:color="auto" w:fill="auto"/>
              <w:rPr>
                <w:b w:val="0"/>
              </w:rPr>
            </w:pPr>
            <w:r w:rsidRPr="00E01439">
              <w:rPr>
                <w:b w:val="0"/>
              </w:rPr>
              <w:lastRenderedPageBreak/>
              <w:t>219 стр.</w:t>
            </w:r>
          </w:p>
        </w:tc>
      </w:tr>
      <w:tr w:rsidR="0047772A" w:rsidTr="0014446F">
        <w:tc>
          <w:tcPr>
            <w:tcW w:w="8334" w:type="dxa"/>
          </w:tcPr>
          <w:p w:rsidR="0047772A" w:rsidRPr="0047772A" w:rsidRDefault="0047772A" w:rsidP="003B09A0">
            <w:pPr>
              <w:pStyle w:val="ae"/>
              <w:spacing w:before="67" w:after="60"/>
              <w:jc w:val="both"/>
            </w:pPr>
            <w:r w:rsidRPr="0047772A">
              <w:rPr>
                <w:rFonts w:eastAsiaTheme="minorEastAsia"/>
                <w:color w:val="000000" w:themeColor="text1"/>
                <w:kern w:val="24"/>
                <w:sz w:val="28"/>
                <w:szCs w:val="28"/>
              </w:rPr>
              <w:lastRenderedPageBreak/>
              <w:t>Постановление Кабинета Министров Республики Татарстан от 31.03.2016 №191                     «Об организации отдыха детей и молодежи»;</w:t>
            </w:r>
          </w:p>
        </w:tc>
        <w:tc>
          <w:tcPr>
            <w:tcW w:w="1568" w:type="dxa"/>
          </w:tcPr>
          <w:p w:rsidR="0047772A" w:rsidRPr="00E01439" w:rsidRDefault="00E01439">
            <w:pPr>
              <w:pStyle w:val="32"/>
              <w:keepNext/>
              <w:keepLines/>
              <w:shd w:val="clear" w:color="auto" w:fill="auto"/>
              <w:rPr>
                <w:b w:val="0"/>
              </w:rPr>
            </w:pPr>
            <w:r w:rsidRPr="00E01439">
              <w:rPr>
                <w:b w:val="0"/>
              </w:rPr>
              <w:t>252 стр.</w:t>
            </w:r>
          </w:p>
        </w:tc>
      </w:tr>
      <w:tr w:rsidR="0047772A" w:rsidTr="003B09A0">
        <w:tc>
          <w:tcPr>
            <w:tcW w:w="9902" w:type="dxa"/>
            <w:gridSpan w:val="2"/>
          </w:tcPr>
          <w:p w:rsidR="0047772A" w:rsidRDefault="0047772A">
            <w:pPr>
              <w:pStyle w:val="32"/>
              <w:keepNext/>
              <w:keepLines/>
              <w:shd w:val="clear" w:color="auto" w:fill="auto"/>
            </w:pPr>
            <w:r w:rsidRPr="0047772A">
              <w:t>Документы, обеспечивающие безопасный отдых и сохранение здоровья детей и подростков в учреждениях отдыха и оздоровления</w:t>
            </w:r>
          </w:p>
        </w:tc>
      </w:tr>
      <w:tr w:rsidR="0047772A" w:rsidTr="0014446F">
        <w:tc>
          <w:tcPr>
            <w:tcW w:w="8334" w:type="dxa"/>
          </w:tcPr>
          <w:p w:rsidR="0047772A" w:rsidRDefault="0047772A">
            <w:pPr>
              <w:pStyle w:val="Default"/>
              <w:rPr>
                <w:sz w:val="28"/>
                <w:szCs w:val="28"/>
              </w:rPr>
            </w:pPr>
            <w:r>
              <w:rPr>
                <w:sz w:val="28"/>
                <w:szCs w:val="28"/>
              </w:rPr>
              <w:t xml:space="preserve">Постановление Главного государственного санитарного врача РФ от 19 апреля 2010 г. № 25 «Об утверждении </w:t>
            </w:r>
            <w:proofErr w:type="spellStart"/>
            <w:r>
              <w:rPr>
                <w:sz w:val="28"/>
                <w:szCs w:val="28"/>
              </w:rPr>
              <w:t>СанПиН</w:t>
            </w:r>
            <w:proofErr w:type="spellEnd"/>
            <w:r>
              <w:rPr>
                <w:sz w:val="28"/>
                <w:szCs w:val="28"/>
              </w:rPr>
              <w:t xml:space="preserve"> 2.4.4.2599-10 «Гигиенические требования к устройству, содержанию и организации режима работы в оздоровительных учреждениях с дневным пребыванием детей в период каникул» </w:t>
            </w:r>
          </w:p>
        </w:tc>
        <w:tc>
          <w:tcPr>
            <w:tcW w:w="1568" w:type="dxa"/>
          </w:tcPr>
          <w:p w:rsidR="0047772A" w:rsidRDefault="00E01439">
            <w:pPr>
              <w:pStyle w:val="Default"/>
              <w:rPr>
                <w:sz w:val="28"/>
                <w:szCs w:val="28"/>
              </w:rPr>
            </w:pPr>
            <w:r>
              <w:rPr>
                <w:sz w:val="28"/>
                <w:szCs w:val="28"/>
              </w:rPr>
              <w:t>287</w:t>
            </w:r>
            <w:r w:rsidR="0047772A">
              <w:rPr>
                <w:sz w:val="28"/>
                <w:szCs w:val="28"/>
              </w:rPr>
              <w:t xml:space="preserve">стр. </w:t>
            </w:r>
          </w:p>
        </w:tc>
      </w:tr>
      <w:tr w:rsidR="0047772A" w:rsidTr="0014446F">
        <w:tc>
          <w:tcPr>
            <w:tcW w:w="8334" w:type="dxa"/>
          </w:tcPr>
          <w:p w:rsidR="0047772A" w:rsidRDefault="0047772A">
            <w:pPr>
              <w:pStyle w:val="Default"/>
              <w:rPr>
                <w:sz w:val="28"/>
                <w:szCs w:val="28"/>
              </w:rPr>
            </w:pPr>
            <w:r>
              <w:rPr>
                <w:sz w:val="28"/>
                <w:szCs w:val="28"/>
              </w:rPr>
              <w:t xml:space="preserve">Постановление Главного государственного санитарного врача РФ от 18 марта 2011 г. № 22 «Об утверждении </w:t>
            </w:r>
            <w:proofErr w:type="spellStart"/>
            <w:r>
              <w:rPr>
                <w:sz w:val="28"/>
                <w:szCs w:val="28"/>
              </w:rPr>
              <w:t>СанПиН</w:t>
            </w:r>
            <w:proofErr w:type="spellEnd"/>
            <w:r>
              <w:rPr>
                <w:sz w:val="28"/>
                <w:szCs w:val="28"/>
              </w:rPr>
              <w:t xml:space="preserve"> 2.4.2.2842-11 «Санитарно-эпидемиологические требования к устройству, содержанию и организации работы лагерей труда и отдыха для подростков» </w:t>
            </w:r>
          </w:p>
        </w:tc>
        <w:tc>
          <w:tcPr>
            <w:tcW w:w="1568" w:type="dxa"/>
          </w:tcPr>
          <w:p w:rsidR="0047772A" w:rsidRDefault="00E01439">
            <w:pPr>
              <w:pStyle w:val="Default"/>
              <w:rPr>
                <w:sz w:val="28"/>
                <w:szCs w:val="28"/>
              </w:rPr>
            </w:pPr>
            <w:r>
              <w:rPr>
                <w:sz w:val="28"/>
                <w:szCs w:val="28"/>
              </w:rPr>
              <w:t>332</w:t>
            </w:r>
            <w:r w:rsidR="0047772A">
              <w:rPr>
                <w:sz w:val="28"/>
                <w:szCs w:val="28"/>
              </w:rPr>
              <w:t xml:space="preserve"> стр. </w:t>
            </w:r>
          </w:p>
        </w:tc>
      </w:tr>
      <w:tr w:rsidR="0047772A" w:rsidTr="0014446F">
        <w:tc>
          <w:tcPr>
            <w:tcW w:w="8334" w:type="dxa"/>
          </w:tcPr>
          <w:p w:rsidR="0047772A" w:rsidRDefault="0047772A">
            <w:pPr>
              <w:pStyle w:val="Default"/>
              <w:rPr>
                <w:sz w:val="28"/>
                <w:szCs w:val="28"/>
              </w:rPr>
            </w:pPr>
            <w:r>
              <w:rPr>
                <w:sz w:val="28"/>
                <w:szCs w:val="28"/>
              </w:rPr>
              <w:t xml:space="preserve">Постановление Главного государственного санитарного врача РФ от 27 декабря 2013 г. № 73 «Об утверждении </w:t>
            </w:r>
            <w:proofErr w:type="spellStart"/>
            <w:r>
              <w:rPr>
                <w:sz w:val="28"/>
                <w:szCs w:val="28"/>
              </w:rPr>
              <w:t>СанПиН</w:t>
            </w:r>
            <w:proofErr w:type="spellEnd"/>
            <w:r>
              <w:rPr>
                <w:sz w:val="28"/>
                <w:szCs w:val="28"/>
              </w:rPr>
              <w:t xml:space="preserve"> 2.4.4.3155-13 «Санитарно-эпидемиологические требования к устройству, содержанию и организации работы стационарных организаций </w:t>
            </w:r>
          </w:p>
        </w:tc>
        <w:tc>
          <w:tcPr>
            <w:tcW w:w="1568" w:type="dxa"/>
          </w:tcPr>
          <w:p w:rsidR="0047772A" w:rsidRDefault="00860BCB">
            <w:pPr>
              <w:pStyle w:val="Default"/>
              <w:rPr>
                <w:sz w:val="28"/>
                <w:szCs w:val="28"/>
              </w:rPr>
            </w:pPr>
            <w:r>
              <w:rPr>
                <w:sz w:val="28"/>
                <w:szCs w:val="28"/>
              </w:rPr>
              <w:t>344</w:t>
            </w:r>
            <w:r w:rsidR="0047772A">
              <w:rPr>
                <w:sz w:val="28"/>
                <w:szCs w:val="28"/>
              </w:rPr>
              <w:t xml:space="preserve"> стр. </w:t>
            </w:r>
          </w:p>
        </w:tc>
      </w:tr>
      <w:tr w:rsidR="0047772A" w:rsidTr="0014446F">
        <w:tc>
          <w:tcPr>
            <w:tcW w:w="8334" w:type="dxa"/>
          </w:tcPr>
          <w:p w:rsidR="0047772A" w:rsidRDefault="0047772A">
            <w:pPr>
              <w:pStyle w:val="Default"/>
              <w:rPr>
                <w:sz w:val="28"/>
                <w:szCs w:val="28"/>
              </w:rPr>
            </w:pPr>
            <w:r>
              <w:rPr>
                <w:sz w:val="28"/>
                <w:szCs w:val="28"/>
              </w:rPr>
              <w:t xml:space="preserve">Постановление Правительства РФ от 17 декабря 2013 г. № 1177 «Об утверждении Правил организованной перевозки группы детей автобусами» (с изменениями на 30 июня 2015 года) </w:t>
            </w:r>
          </w:p>
        </w:tc>
        <w:tc>
          <w:tcPr>
            <w:tcW w:w="1568" w:type="dxa"/>
          </w:tcPr>
          <w:p w:rsidR="0047772A" w:rsidRDefault="0047772A">
            <w:pPr>
              <w:pStyle w:val="Default"/>
              <w:rPr>
                <w:sz w:val="28"/>
                <w:szCs w:val="28"/>
              </w:rPr>
            </w:pPr>
            <w:r>
              <w:rPr>
                <w:sz w:val="28"/>
                <w:szCs w:val="28"/>
              </w:rPr>
              <w:t xml:space="preserve">382 стр. </w:t>
            </w:r>
          </w:p>
        </w:tc>
      </w:tr>
      <w:tr w:rsidR="0047772A" w:rsidTr="0014446F">
        <w:tc>
          <w:tcPr>
            <w:tcW w:w="8334" w:type="dxa"/>
          </w:tcPr>
          <w:p w:rsidR="0047772A" w:rsidRDefault="0047772A">
            <w:pPr>
              <w:pStyle w:val="Default"/>
              <w:rPr>
                <w:sz w:val="28"/>
                <w:szCs w:val="28"/>
              </w:rPr>
            </w:pPr>
            <w:r>
              <w:rPr>
                <w:sz w:val="28"/>
                <w:szCs w:val="28"/>
              </w:rPr>
              <w:t>Информация МЧС России от 1 декабря 2012 г. «Обеспечение пожарной безопасности в учреждениях летнего детского отдыха</w:t>
            </w:r>
            <w:r>
              <w:rPr>
                <w:b/>
                <w:bCs/>
                <w:sz w:val="28"/>
                <w:szCs w:val="28"/>
              </w:rPr>
              <w:t xml:space="preserve">» </w:t>
            </w:r>
          </w:p>
        </w:tc>
        <w:tc>
          <w:tcPr>
            <w:tcW w:w="1568" w:type="dxa"/>
          </w:tcPr>
          <w:p w:rsidR="0047772A" w:rsidRDefault="0047772A">
            <w:pPr>
              <w:pStyle w:val="Default"/>
              <w:rPr>
                <w:sz w:val="28"/>
                <w:szCs w:val="28"/>
              </w:rPr>
            </w:pPr>
            <w:r>
              <w:rPr>
                <w:sz w:val="28"/>
                <w:szCs w:val="28"/>
              </w:rPr>
              <w:t xml:space="preserve">387 стр. </w:t>
            </w:r>
          </w:p>
        </w:tc>
      </w:tr>
      <w:tr w:rsidR="0047772A" w:rsidTr="003B09A0">
        <w:tc>
          <w:tcPr>
            <w:tcW w:w="9902" w:type="dxa"/>
            <w:gridSpan w:val="2"/>
          </w:tcPr>
          <w:p w:rsidR="0047772A" w:rsidRDefault="0047772A">
            <w:pPr>
              <w:pStyle w:val="32"/>
              <w:keepNext/>
              <w:keepLines/>
              <w:shd w:val="clear" w:color="auto" w:fill="auto"/>
            </w:pPr>
            <w:r w:rsidRPr="0047772A">
              <w:t>Раздел 2. Требования к открытию лагеря на оздоровительный сезон</w:t>
            </w:r>
          </w:p>
        </w:tc>
      </w:tr>
      <w:tr w:rsidR="003B09A0" w:rsidTr="0014446F">
        <w:tc>
          <w:tcPr>
            <w:tcW w:w="8334" w:type="dxa"/>
          </w:tcPr>
          <w:p w:rsidR="003B09A0" w:rsidRDefault="003B09A0">
            <w:pPr>
              <w:pStyle w:val="Default"/>
              <w:rPr>
                <w:sz w:val="28"/>
                <w:szCs w:val="28"/>
              </w:rPr>
            </w:pPr>
            <w:r>
              <w:rPr>
                <w:sz w:val="28"/>
                <w:szCs w:val="28"/>
              </w:rPr>
              <w:t xml:space="preserve">Перечень документации, подтверждающей соответствие требованиям </w:t>
            </w:r>
            <w:proofErr w:type="spellStart"/>
            <w:r>
              <w:rPr>
                <w:sz w:val="28"/>
                <w:szCs w:val="28"/>
              </w:rPr>
              <w:t>СанПиН</w:t>
            </w:r>
            <w:proofErr w:type="spellEnd"/>
            <w:r>
              <w:rPr>
                <w:sz w:val="28"/>
                <w:szCs w:val="28"/>
              </w:rPr>
              <w:t xml:space="preserve">, для получения Санитарно-эпидемиологического заключения (проверяется специалистами </w:t>
            </w:r>
            <w:proofErr w:type="spellStart"/>
            <w:r>
              <w:rPr>
                <w:sz w:val="28"/>
                <w:szCs w:val="28"/>
              </w:rPr>
              <w:t>РосПотребНадзора</w:t>
            </w:r>
            <w:proofErr w:type="spellEnd"/>
            <w:r>
              <w:rPr>
                <w:sz w:val="28"/>
                <w:szCs w:val="28"/>
              </w:rPr>
              <w:t xml:space="preserve"> в лагере) </w:t>
            </w:r>
          </w:p>
        </w:tc>
        <w:tc>
          <w:tcPr>
            <w:tcW w:w="1568" w:type="dxa"/>
          </w:tcPr>
          <w:p w:rsidR="003B09A0" w:rsidRDefault="00860BCB">
            <w:pPr>
              <w:pStyle w:val="Default"/>
              <w:rPr>
                <w:sz w:val="28"/>
                <w:szCs w:val="28"/>
              </w:rPr>
            </w:pPr>
            <w:r>
              <w:rPr>
                <w:sz w:val="28"/>
                <w:szCs w:val="28"/>
              </w:rPr>
              <w:t>402</w:t>
            </w:r>
            <w:r w:rsidR="003B09A0">
              <w:rPr>
                <w:sz w:val="28"/>
                <w:szCs w:val="28"/>
              </w:rPr>
              <w:t xml:space="preserve"> стр. </w:t>
            </w:r>
          </w:p>
        </w:tc>
      </w:tr>
      <w:tr w:rsidR="003B09A0" w:rsidTr="0014446F">
        <w:tc>
          <w:tcPr>
            <w:tcW w:w="8334" w:type="dxa"/>
          </w:tcPr>
          <w:p w:rsidR="003B09A0" w:rsidRDefault="003B09A0">
            <w:pPr>
              <w:pStyle w:val="Default"/>
              <w:rPr>
                <w:sz w:val="28"/>
                <w:szCs w:val="28"/>
              </w:rPr>
            </w:pPr>
            <w:r>
              <w:rPr>
                <w:sz w:val="28"/>
                <w:szCs w:val="28"/>
              </w:rPr>
              <w:t xml:space="preserve">Основные показатели и критерии оценки готовности лагеря к летнему пожароопасному периоду </w:t>
            </w:r>
          </w:p>
        </w:tc>
        <w:tc>
          <w:tcPr>
            <w:tcW w:w="1568" w:type="dxa"/>
          </w:tcPr>
          <w:p w:rsidR="003B09A0" w:rsidRDefault="00860BCB">
            <w:pPr>
              <w:pStyle w:val="Default"/>
              <w:rPr>
                <w:sz w:val="28"/>
                <w:szCs w:val="28"/>
              </w:rPr>
            </w:pPr>
            <w:r>
              <w:rPr>
                <w:sz w:val="28"/>
                <w:szCs w:val="28"/>
              </w:rPr>
              <w:t>403</w:t>
            </w:r>
            <w:r w:rsidR="003B09A0">
              <w:rPr>
                <w:sz w:val="28"/>
                <w:szCs w:val="28"/>
              </w:rPr>
              <w:t xml:space="preserve"> стр. </w:t>
            </w:r>
          </w:p>
        </w:tc>
      </w:tr>
      <w:tr w:rsidR="003B09A0" w:rsidTr="0014446F">
        <w:tc>
          <w:tcPr>
            <w:tcW w:w="8334" w:type="dxa"/>
          </w:tcPr>
          <w:p w:rsidR="003B09A0" w:rsidRDefault="003B09A0">
            <w:pPr>
              <w:pStyle w:val="Default"/>
              <w:rPr>
                <w:sz w:val="28"/>
                <w:szCs w:val="28"/>
              </w:rPr>
            </w:pPr>
            <w:r>
              <w:rPr>
                <w:sz w:val="28"/>
                <w:szCs w:val="28"/>
              </w:rPr>
              <w:t xml:space="preserve">Педагогический и иной персонал лагеря </w:t>
            </w:r>
          </w:p>
        </w:tc>
        <w:tc>
          <w:tcPr>
            <w:tcW w:w="1568" w:type="dxa"/>
          </w:tcPr>
          <w:p w:rsidR="003B09A0" w:rsidRDefault="00860BCB">
            <w:pPr>
              <w:pStyle w:val="Default"/>
              <w:rPr>
                <w:sz w:val="28"/>
                <w:szCs w:val="28"/>
              </w:rPr>
            </w:pPr>
            <w:r>
              <w:rPr>
                <w:sz w:val="28"/>
                <w:szCs w:val="28"/>
              </w:rPr>
              <w:t>404</w:t>
            </w:r>
            <w:r w:rsidR="003B09A0">
              <w:rPr>
                <w:sz w:val="28"/>
                <w:szCs w:val="28"/>
              </w:rPr>
              <w:t xml:space="preserve"> стр. </w:t>
            </w:r>
          </w:p>
        </w:tc>
      </w:tr>
      <w:tr w:rsidR="003B09A0" w:rsidTr="0014446F">
        <w:tc>
          <w:tcPr>
            <w:tcW w:w="8334" w:type="dxa"/>
          </w:tcPr>
          <w:p w:rsidR="003B09A0" w:rsidRDefault="003B09A0">
            <w:pPr>
              <w:pStyle w:val="Default"/>
              <w:rPr>
                <w:sz w:val="28"/>
                <w:szCs w:val="28"/>
              </w:rPr>
            </w:pPr>
            <w:r>
              <w:rPr>
                <w:sz w:val="28"/>
                <w:szCs w:val="28"/>
              </w:rPr>
              <w:t xml:space="preserve">Комплектование детьми </w:t>
            </w:r>
          </w:p>
        </w:tc>
        <w:tc>
          <w:tcPr>
            <w:tcW w:w="1568" w:type="dxa"/>
          </w:tcPr>
          <w:p w:rsidR="003B09A0" w:rsidRDefault="00860BCB">
            <w:pPr>
              <w:pStyle w:val="Default"/>
              <w:rPr>
                <w:sz w:val="28"/>
                <w:szCs w:val="28"/>
              </w:rPr>
            </w:pPr>
            <w:r>
              <w:rPr>
                <w:sz w:val="28"/>
                <w:szCs w:val="28"/>
              </w:rPr>
              <w:t>405</w:t>
            </w:r>
            <w:r w:rsidR="003B09A0">
              <w:rPr>
                <w:sz w:val="28"/>
                <w:szCs w:val="28"/>
              </w:rPr>
              <w:t xml:space="preserve"> стр. </w:t>
            </w:r>
          </w:p>
        </w:tc>
      </w:tr>
      <w:tr w:rsidR="003B09A0" w:rsidTr="003B09A0">
        <w:tc>
          <w:tcPr>
            <w:tcW w:w="9902" w:type="dxa"/>
            <w:gridSpan w:val="2"/>
          </w:tcPr>
          <w:p w:rsidR="003B09A0" w:rsidRPr="003B09A0" w:rsidRDefault="003B09A0">
            <w:pPr>
              <w:pStyle w:val="Default"/>
              <w:rPr>
                <w:b/>
                <w:sz w:val="28"/>
                <w:szCs w:val="28"/>
              </w:rPr>
            </w:pPr>
            <w:r w:rsidRPr="003B09A0">
              <w:rPr>
                <w:b/>
                <w:sz w:val="28"/>
                <w:szCs w:val="28"/>
              </w:rPr>
              <w:t>Раздел 3. Методические рекомендации</w:t>
            </w:r>
          </w:p>
        </w:tc>
      </w:tr>
      <w:tr w:rsidR="003B09A0" w:rsidTr="0014446F">
        <w:tc>
          <w:tcPr>
            <w:tcW w:w="8334" w:type="dxa"/>
          </w:tcPr>
          <w:p w:rsidR="003B09A0" w:rsidRDefault="003B09A0">
            <w:pPr>
              <w:pStyle w:val="Default"/>
              <w:rPr>
                <w:sz w:val="28"/>
                <w:szCs w:val="28"/>
              </w:rPr>
            </w:pPr>
            <w:r>
              <w:rPr>
                <w:sz w:val="28"/>
                <w:szCs w:val="28"/>
              </w:rPr>
              <w:t xml:space="preserve">Письмо Федеральной службы по надзору в сфере защиты прав потребителей и благополучия человека от 21 июня 2004 г. № 0100/81-04-23 «О продолжительности смен в загородных стационарных детских оздоровительных лагерях в период летних школьных каникул» </w:t>
            </w:r>
          </w:p>
        </w:tc>
        <w:tc>
          <w:tcPr>
            <w:tcW w:w="1568" w:type="dxa"/>
          </w:tcPr>
          <w:p w:rsidR="003B09A0" w:rsidRDefault="00860BCB">
            <w:pPr>
              <w:pStyle w:val="Default"/>
              <w:rPr>
                <w:sz w:val="28"/>
                <w:szCs w:val="28"/>
              </w:rPr>
            </w:pPr>
            <w:r>
              <w:rPr>
                <w:sz w:val="28"/>
                <w:szCs w:val="28"/>
              </w:rPr>
              <w:t>406</w:t>
            </w:r>
            <w:r w:rsidR="003B09A0">
              <w:rPr>
                <w:sz w:val="28"/>
                <w:szCs w:val="28"/>
              </w:rPr>
              <w:t xml:space="preserve"> стр. </w:t>
            </w:r>
          </w:p>
        </w:tc>
      </w:tr>
      <w:tr w:rsidR="003B09A0" w:rsidTr="0014446F">
        <w:tc>
          <w:tcPr>
            <w:tcW w:w="8334" w:type="dxa"/>
          </w:tcPr>
          <w:p w:rsidR="003B09A0" w:rsidRDefault="003B09A0">
            <w:pPr>
              <w:pStyle w:val="Default"/>
              <w:rPr>
                <w:sz w:val="28"/>
                <w:szCs w:val="28"/>
              </w:rPr>
            </w:pPr>
            <w:r>
              <w:rPr>
                <w:sz w:val="28"/>
                <w:szCs w:val="28"/>
              </w:rPr>
              <w:t xml:space="preserve">Письмо Министерство образования и науки Российской Федерации от 31 марта 2011 г. N 06-614 «О направлении рекомендаций» Рекомендации по порядку проведения смен в учреждениях отдыха и </w:t>
            </w:r>
            <w:r>
              <w:rPr>
                <w:sz w:val="28"/>
                <w:szCs w:val="28"/>
              </w:rPr>
              <w:lastRenderedPageBreak/>
              <w:t xml:space="preserve">оздоровления подростков </w:t>
            </w:r>
          </w:p>
        </w:tc>
        <w:tc>
          <w:tcPr>
            <w:tcW w:w="1568" w:type="dxa"/>
          </w:tcPr>
          <w:p w:rsidR="003B09A0" w:rsidRDefault="00860BCB">
            <w:pPr>
              <w:pStyle w:val="Default"/>
              <w:rPr>
                <w:sz w:val="28"/>
                <w:szCs w:val="28"/>
              </w:rPr>
            </w:pPr>
            <w:r>
              <w:rPr>
                <w:sz w:val="28"/>
                <w:szCs w:val="28"/>
              </w:rPr>
              <w:lastRenderedPageBreak/>
              <w:t>407</w:t>
            </w:r>
            <w:r w:rsidR="003B09A0">
              <w:rPr>
                <w:sz w:val="28"/>
                <w:szCs w:val="28"/>
              </w:rPr>
              <w:t xml:space="preserve"> стр. </w:t>
            </w:r>
          </w:p>
        </w:tc>
      </w:tr>
      <w:tr w:rsidR="003B09A0" w:rsidTr="0014446F">
        <w:tc>
          <w:tcPr>
            <w:tcW w:w="8334" w:type="dxa"/>
          </w:tcPr>
          <w:p w:rsidR="003B09A0" w:rsidRDefault="003B09A0">
            <w:pPr>
              <w:pStyle w:val="Default"/>
              <w:rPr>
                <w:sz w:val="28"/>
                <w:szCs w:val="28"/>
              </w:rPr>
            </w:pPr>
            <w:r>
              <w:rPr>
                <w:sz w:val="28"/>
                <w:szCs w:val="28"/>
              </w:rPr>
              <w:lastRenderedPageBreak/>
              <w:t xml:space="preserve">Письмо Министерство образования и науки Российской Федерации от 26 октября 2012 г. N 09-260 «О методических рекомендациях» Методические рекомендации по организации отдыха и оздоровления детей (в части создания авторских программ работы педагогических кадров) </w:t>
            </w:r>
          </w:p>
        </w:tc>
        <w:tc>
          <w:tcPr>
            <w:tcW w:w="1568" w:type="dxa"/>
          </w:tcPr>
          <w:p w:rsidR="003B09A0" w:rsidRDefault="00860BCB">
            <w:pPr>
              <w:pStyle w:val="Default"/>
              <w:rPr>
                <w:sz w:val="28"/>
                <w:szCs w:val="28"/>
              </w:rPr>
            </w:pPr>
            <w:r>
              <w:rPr>
                <w:sz w:val="28"/>
                <w:szCs w:val="28"/>
              </w:rPr>
              <w:t>414</w:t>
            </w:r>
            <w:r w:rsidR="003B09A0">
              <w:rPr>
                <w:sz w:val="28"/>
                <w:szCs w:val="28"/>
              </w:rPr>
              <w:t xml:space="preserve"> стр. </w:t>
            </w:r>
          </w:p>
        </w:tc>
      </w:tr>
      <w:tr w:rsidR="003B09A0" w:rsidTr="0014446F">
        <w:tc>
          <w:tcPr>
            <w:tcW w:w="8334" w:type="dxa"/>
          </w:tcPr>
          <w:p w:rsidR="003B09A0" w:rsidRDefault="003B09A0">
            <w:pPr>
              <w:pStyle w:val="Default"/>
              <w:rPr>
                <w:sz w:val="28"/>
                <w:szCs w:val="28"/>
              </w:rPr>
            </w:pPr>
            <w:r>
              <w:rPr>
                <w:sz w:val="28"/>
                <w:szCs w:val="28"/>
              </w:rPr>
              <w:t xml:space="preserve">Письмо Министерства образования и науки РФ от 1 апреля 2014 г. № 09-613 «О направлении методических рекомендаций по примерному содержанию образовательных программ, реализуемых в организациях, осуществляющих отдых и оздоровление детей» </w:t>
            </w:r>
          </w:p>
        </w:tc>
        <w:tc>
          <w:tcPr>
            <w:tcW w:w="1568" w:type="dxa"/>
          </w:tcPr>
          <w:p w:rsidR="003B09A0" w:rsidRDefault="003B09A0">
            <w:pPr>
              <w:pStyle w:val="Default"/>
              <w:rPr>
                <w:sz w:val="28"/>
                <w:szCs w:val="28"/>
              </w:rPr>
            </w:pPr>
            <w:r>
              <w:rPr>
                <w:sz w:val="28"/>
                <w:szCs w:val="28"/>
              </w:rPr>
              <w:t xml:space="preserve">427 стр. </w:t>
            </w:r>
          </w:p>
        </w:tc>
      </w:tr>
      <w:tr w:rsidR="003B09A0" w:rsidTr="0014446F">
        <w:tc>
          <w:tcPr>
            <w:tcW w:w="8334" w:type="dxa"/>
          </w:tcPr>
          <w:p w:rsidR="003B09A0" w:rsidRDefault="003B09A0">
            <w:pPr>
              <w:pStyle w:val="Default"/>
              <w:rPr>
                <w:sz w:val="28"/>
                <w:szCs w:val="28"/>
              </w:rPr>
            </w:pPr>
            <w:r>
              <w:rPr>
                <w:sz w:val="28"/>
                <w:szCs w:val="28"/>
              </w:rPr>
              <w:t xml:space="preserve">Методические рекомендации по организации отдыха и оздоровления детей и подростков, в том числе находящихся в трудной жизненной ситуации </w:t>
            </w:r>
          </w:p>
        </w:tc>
        <w:tc>
          <w:tcPr>
            <w:tcW w:w="1568" w:type="dxa"/>
          </w:tcPr>
          <w:p w:rsidR="003B09A0" w:rsidRDefault="00860BCB">
            <w:pPr>
              <w:pStyle w:val="Default"/>
              <w:rPr>
                <w:sz w:val="28"/>
                <w:szCs w:val="28"/>
              </w:rPr>
            </w:pPr>
            <w:r>
              <w:rPr>
                <w:sz w:val="28"/>
                <w:szCs w:val="28"/>
              </w:rPr>
              <w:t>433</w:t>
            </w:r>
            <w:r w:rsidR="003B09A0">
              <w:rPr>
                <w:sz w:val="28"/>
                <w:szCs w:val="28"/>
              </w:rPr>
              <w:t xml:space="preserve"> стр. </w:t>
            </w:r>
          </w:p>
        </w:tc>
      </w:tr>
      <w:tr w:rsidR="003B09A0" w:rsidTr="0014446F">
        <w:tc>
          <w:tcPr>
            <w:tcW w:w="8334" w:type="dxa"/>
          </w:tcPr>
          <w:p w:rsidR="003B09A0" w:rsidRDefault="003B09A0">
            <w:pPr>
              <w:pStyle w:val="Default"/>
              <w:rPr>
                <w:sz w:val="28"/>
                <w:szCs w:val="28"/>
              </w:rPr>
            </w:pPr>
            <w:r>
              <w:rPr>
                <w:sz w:val="28"/>
                <w:szCs w:val="28"/>
              </w:rPr>
              <w:t xml:space="preserve">Рекомендации по организации деятельности загородного стационарного учреждения отдыха и оздоровления детей утвержденное Постановлением Минтруда России от 10 апреля 2000 года № 29 </w:t>
            </w:r>
          </w:p>
        </w:tc>
        <w:tc>
          <w:tcPr>
            <w:tcW w:w="1568" w:type="dxa"/>
          </w:tcPr>
          <w:p w:rsidR="003B09A0" w:rsidRDefault="00142AD3">
            <w:pPr>
              <w:pStyle w:val="Default"/>
              <w:rPr>
                <w:sz w:val="28"/>
                <w:szCs w:val="28"/>
              </w:rPr>
            </w:pPr>
            <w:r>
              <w:rPr>
                <w:sz w:val="28"/>
                <w:szCs w:val="28"/>
              </w:rPr>
              <w:t>462</w:t>
            </w:r>
            <w:r w:rsidR="003B09A0">
              <w:rPr>
                <w:sz w:val="28"/>
                <w:szCs w:val="28"/>
              </w:rPr>
              <w:t xml:space="preserve"> стр. </w:t>
            </w:r>
          </w:p>
        </w:tc>
      </w:tr>
      <w:tr w:rsidR="003B09A0" w:rsidTr="0014446F">
        <w:tc>
          <w:tcPr>
            <w:tcW w:w="8334" w:type="dxa"/>
          </w:tcPr>
          <w:p w:rsidR="003B09A0" w:rsidRDefault="003B09A0">
            <w:pPr>
              <w:pStyle w:val="Default"/>
              <w:rPr>
                <w:sz w:val="28"/>
                <w:szCs w:val="28"/>
              </w:rPr>
            </w:pPr>
            <w:r>
              <w:rPr>
                <w:sz w:val="28"/>
                <w:szCs w:val="28"/>
              </w:rPr>
              <w:t xml:space="preserve">Методические рекомендации по формированию нормативно-правовой базы учреждений отдыха и оздоровления детей </w:t>
            </w:r>
          </w:p>
        </w:tc>
        <w:tc>
          <w:tcPr>
            <w:tcW w:w="1568" w:type="dxa"/>
          </w:tcPr>
          <w:p w:rsidR="003B09A0" w:rsidRDefault="00142AD3">
            <w:pPr>
              <w:pStyle w:val="Default"/>
              <w:rPr>
                <w:sz w:val="28"/>
                <w:szCs w:val="28"/>
              </w:rPr>
            </w:pPr>
            <w:r>
              <w:rPr>
                <w:sz w:val="28"/>
                <w:szCs w:val="28"/>
              </w:rPr>
              <w:t>468</w:t>
            </w:r>
            <w:r w:rsidR="003B09A0">
              <w:rPr>
                <w:sz w:val="28"/>
                <w:szCs w:val="28"/>
              </w:rPr>
              <w:t xml:space="preserve"> стр. </w:t>
            </w:r>
          </w:p>
        </w:tc>
      </w:tr>
      <w:tr w:rsidR="003B09A0" w:rsidTr="0014446F">
        <w:tc>
          <w:tcPr>
            <w:tcW w:w="8334" w:type="dxa"/>
          </w:tcPr>
          <w:p w:rsidR="003B09A0" w:rsidRDefault="003B09A0">
            <w:pPr>
              <w:pStyle w:val="Default"/>
              <w:rPr>
                <w:sz w:val="28"/>
                <w:szCs w:val="28"/>
              </w:rPr>
            </w:pPr>
            <w:r>
              <w:rPr>
                <w:sz w:val="28"/>
                <w:szCs w:val="28"/>
              </w:rPr>
              <w:t xml:space="preserve">Перечень документов по охране труда в детских оздоровительных лагерях </w:t>
            </w:r>
          </w:p>
        </w:tc>
        <w:tc>
          <w:tcPr>
            <w:tcW w:w="1568" w:type="dxa"/>
          </w:tcPr>
          <w:p w:rsidR="003B09A0" w:rsidRDefault="00142AD3">
            <w:pPr>
              <w:pStyle w:val="Default"/>
              <w:rPr>
                <w:sz w:val="28"/>
                <w:szCs w:val="28"/>
              </w:rPr>
            </w:pPr>
            <w:r>
              <w:rPr>
                <w:sz w:val="28"/>
                <w:szCs w:val="28"/>
              </w:rPr>
              <w:t>470</w:t>
            </w:r>
            <w:r w:rsidR="003B09A0">
              <w:rPr>
                <w:sz w:val="28"/>
                <w:szCs w:val="28"/>
              </w:rPr>
              <w:t xml:space="preserve"> стр. </w:t>
            </w:r>
          </w:p>
        </w:tc>
      </w:tr>
      <w:tr w:rsidR="003B09A0" w:rsidTr="003B09A0">
        <w:tc>
          <w:tcPr>
            <w:tcW w:w="9902" w:type="dxa"/>
            <w:gridSpan w:val="2"/>
          </w:tcPr>
          <w:p w:rsidR="003B09A0" w:rsidRDefault="003B09A0">
            <w:pPr>
              <w:pStyle w:val="Default"/>
              <w:rPr>
                <w:sz w:val="28"/>
                <w:szCs w:val="28"/>
              </w:rPr>
            </w:pPr>
            <w:r>
              <w:rPr>
                <w:b/>
                <w:bCs/>
                <w:sz w:val="28"/>
                <w:szCs w:val="28"/>
              </w:rPr>
              <w:t xml:space="preserve">Раздел 4. Информационно-методическое обеспечение отдыха и оздоровления детей в учреждениях отдыха и оздоровления </w:t>
            </w:r>
          </w:p>
        </w:tc>
      </w:tr>
      <w:tr w:rsidR="003B09A0" w:rsidTr="0014446F">
        <w:tc>
          <w:tcPr>
            <w:tcW w:w="8334" w:type="dxa"/>
          </w:tcPr>
          <w:p w:rsidR="003B09A0" w:rsidRDefault="003B09A0">
            <w:pPr>
              <w:pStyle w:val="Default"/>
              <w:rPr>
                <w:sz w:val="28"/>
                <w:szCs w:val="28"/>
              </w:rPr>
            </w:pPr>
            <w:r>
              <w:rPr>
                <w:sz w:val="28"/>
                <w:szCs w:val="28"/>
              </w:rPr>
              <w:t xml:space="preserve">Программа деятельности лагеря </w:t>
            </w:r>
          </w:p>
        </w:tc>
        <w:tc>
          <w:tcPr>
            <w:tcW w:w="1568" w:type="dxa"/>
          </w:tcPr>
          <w:p w:rsidR="003B09A0" w:rsidRDefault="00142AD3">
            <w:pPr>
              <w:pStyle w:val="Default"/>
              <w:rPr>
                <w:sz w:val="28"/>
                <w:szCs w:val="28"/>
              </w:rPr>
            </w:pPr>
            <w:r>
              <w:rPr>
                <w:sz w:val="28"/>
                <w:szCs w:val="28"/>
              </w:rPr>
              <w:t>472</w:t>
            </w:r>
            <w:r w:rsidR="003B09A0">
              <w:rPr>
                <w:sz w:val="28"/>
                <w:szCs w:val="28"/>
              </w:rPr>
              <w:t xml:space="preserve"> стр. </w:t>
            </w:r>
          </w:p>
        </w:tc>
      </w:tr>
      <w:tr w:rsidR="003B09A0" w:rsidTr="0014446F">
        <w:tc>
          <w:tcPr>
            <w:tcW w:w="8334" w:type="dxa"/>
          </w:tcPr>
          <w:p w:rsidR="003B09A0" w:rsidRDefault="003B09A0">
            <w:pPr>
              <w:pStyle w:val="Default"/>
              <w:rPr>
                <w:sz w:val="28"/>
                <w:szCs w:val="28"/>
              </w:rPr>
            </w:pPr>
            <w:r>
              <w:rPr>
                <w:sz w:val="28"/>
                <w:szCs w:val="28"/>
              </w:rPr>
              <w:t xml:space="preserve">Комплексная характеристика периодов лагерной смены </w:t>
            </w:r>
          </w:p>
        </w:tc>
        <w:tc>
          <w:tcPr>
            <w:tcW w:w="1568" w:type="dxa"/>
          </w:tcPr>
          <w:p w:rsidR="003B09A0" w:rsidRDefault="00142AD3">
            <w:pPr>
              <w:pStyle w:val="Default"/>
              <w:rPr>
                <w:sz w:val="28"/>
                <w:szCs w:val="28"/>
              </w:rPr>
            </w:pPr>
            <w:r>
              <w:rPr>
                <w:sz w:val="28"/>
                <w:szCs w:val="28"/>
              </w:rPr>
              <w:t>475</w:t>
            </w:r>
            <w:r w:rsidR="003B09A0">
              <w:rPr>
                <w:sz w:val="28"/>
                <w:szCs w:val="28"/>
              </w:rPr>
              <w:t xml:space="preserve"> стр. </w:t>
            </w:r>
          </w:p>
        </w:tc>
      </w:tr>
      <w:tr w:rsidR="003B09A0" w:rsidTr="0014446F">
        <w:tc>
          <w:tcPr>
            <w:tcW w:w="8334" w:type="dxa"/>
          </w:tcPr>
          <w:p w:rsidR="003B09A0" w:rsidRDefault="003B09A0">
            <w:pPr>
              <w:pStyle w:val="Default"/>
              <w:rPr>
                <w:sz w:val="28"/>
                <w:szCs w:val="28"/>
              </w:rPr>
            </w:pPr>
            <w:r>
              <w:rPr>
                <w:sz w:val="28"/>
                <w:szCs w:val="28"/>
              </w:rPr>
              <w:t xml:space="preserve">Методика планирования воспитательной работы в детском оздоровительном лагере </w:t>
            </w:r>
          </w:p>
        </w:tc>
        <w:tc>
          <w:tcPr>
            <w:tcW w:w="1568" w:type="dxa"/>
          </w:tcPr>
          <w:p w:rsidR="003B09A0" w:rsidRDefault="00142AD3">
            <w:pPr>
              <w:pStyle w:val="Default"/>
              <w:rPr>
                <w:sz w:val="28"/>
                <w:szCs w:val="28"/>
              </w:rPr>
            </w:pPr>
            <w:r>
              <w:rPr>
                <w:sz w:val="28"/>
                <w:szCs w:val="28"/>
              </w:rPr>
              <w:t>478</w:t>
            </w:r>
            <w:r w:rsidR="003B09A0">
              <w:rPr>
                <w:sz w:val="28"/>
                <w:szCs w:val="28"/>
              </w:rPr>
              <w:t xml:space="preserve"> стр. </w:t>
            </w:r>
          </w:p>
        </w:tc>
      </w:tr>
      <w:tr w:rsidR="003B09A0" w:rsidTr="0014446F">
        <w:tc>
          <w:tcPr>
            <w:tcW w:w="8334" w:type="dxa"/>
          </w:tcPr>
          <w:p w:rsidR="003B09A0" w:rsidRDefault="003B09A0">
            <w:pPr>
              <w:pStyle w:val="Default"/>
              <w:rPr>
                <w:sz w:val="28"/>
                <w:szCs w:val="28"/>
              </w:rPr>
            </w:pPr>
            <w:r>
              <w:rPr>
                <w:sz w:val="28"/>
                <w:szCs w:val="28"/>
              </w:rPr>
              <w:t xml:space="preserve">Дисциплинарные принципы </w:t>
            </w:r>
          </w:p>
        </w:tc>
        <w:tc>
          <w:tcPr>
            <w:tcW w:w="1568" w:type="dxa"/>
          </w:tcPr>
          <w:p w:rsidR="003B09A0" w:rsidRDefault="00142AD3">
            <w:pPr>
              <w:pStyle w:val="Default"/>
              <w:rPr>
                <w:sz w:val="28"/>
                <w:szCs w:val="28"/>
              </w:rPr>
            </w:pPr>
            <w:r>
              <w:rPr>
                <w:sz w:val="28"/>
                <w:szCs w:val="28"/>
              </w:rPr>
              <w:t>481</w:t>
            </w:r>
            <w:r w:rsidR="003B09A0">
              <w:rPr>
                <w:sz w:val="28"/>
                <w:szCs w:val="28"/>
              </w:rPr>
              <w:t xml:space="preserve"> стр. </w:t>
            </w:r>
          </w:p>
        </w:tc>
      </w:tr>
      <w:tr w:rsidR="003B09A0" w:rsidTr="0014446F">
        <w:tc>
          <w:tcPr>
            <w:tcW w:w="8334" w:type="dxa"/>
          </w:tcPr>
          <w:p w:rsidR="003B09A0" w:rsidRDefault="003B09A0">
            <w:pPr>
              <w:pStyle w:val="Default"/>
              <w:rPr>
                <w:sz w:val="28"/>
                <w:szCs w:val="28"/>
              </w:rPr>
            </w:pPr>
            <w:r>
              <w:rPr>
                <w:sz w:val="28"/>
                <w:szCs w:val="28"/>
              </w:rPr>
              <w:t xml:space="preserve">Возрастные особенности детей </w:t>
            </w:r>
          </w:p>
        </w:tc>
        <w:tc>
          <w:tcPr>
            <w:tcW w:w="1568" w:type="dxa"/>
          </w:tcPr>
          <w:p w:rsidR="003B09A0" w:rsidRDefault="00142AD3">
            <w:pPr>
              <w:pStyle w:val="Default"/>
              <w:rPr>
                <w:sz w:val="28"/>
                <w:szCs w:val="28"/>
              </w:rPr>
            </w:pPr>
            <w:r>
              <w:rPr>
                <w:sz w:val="28"/>
                <w:szCs w:val="28"/>
              </w:rPr>
              <w:t>483</w:t>
            </w:r>
            <w:r w:rsidR="003B09A0">
              <w:rPr>
                <w:sz w:val="28"/>
                <w:szCs w:val="28"/>
              </w:rPr>
              <w:t xml:space="preserve"> стр. </w:t>
            </w:r>
          </w:p>
        </w:tc>
      </w:tr>
    </w:tbl>
    <w:p w:rsidR="0014446F" w:rsidRDefault="0014446F">
      <w:pPr>
        <w:pStyle w:val="32"/>
        <w:keepNext/>
        <w:keepLines/>
        <w:shd w:val="clear" w:color="auto" w:fill="auto"/>
      </w:pPr>
    </w:p>
    <w:p w:rsidR="0014446F" w:rsidRDefault="0014446F">
      <w:pPr>
        <w:pStyle w:val="32"/>
        <w:keepNext/>
        <w:keepLines/>
        <w:shd w:val="clear" w:color="auto" w:fill="auto"/>
      </w:pPr>
    </w:p>
    <w:p w:rsidR="003B09A0" w:rsidRDefault="003B09A0">
      <w:pPr>
        <w:pStyle w:val="32"/>
        <w:keepNext/>
        <w:keepLines/>
        <w:shd w:val="clear" w:color="auto" w:fill="auto"/>
      </w:pPr>
    </w:p>
    <w:p w:rsidR="00BB7BF7" w:rsidRDefault="00BB7BF7">
      <w:pPr>
        <w:pStyle w:val="32"/>
        <w:keepNext/>
        <w:keepLines/>
        <w:shd w:val="clear" w:color="auto" w:fill="auto"/>
      </w:pPr>
    </w:p>
    <w:p w:rsidR="00F664D2" w:rsidRDefault="00F664D2">
      <w:pPr>
        <w:pStyle w:val="32"/>
        <w:keepNext/>
        <w:keepLines/>
        <w:shd w:val="clear" w:color="auto" w:fill="auto"/>
      </w:pPr>
    </w:p>
    <w:p w:rsidR="00F664D2" w:rsidRDefault="00F664D2">
      <w:pPr>
        <w:pStyle w:val="32"/>
        <w:keepNext/>
        <w:keepLines/>
        <w:shd w:val="clear" w:color="auto" w:fill="auto"/>
      </w:pPr>
    </w:p>
    <w:p w:rsidR="00F664D2" w:rsidRDefault="00F664D2">
      <w:pPr>
        <w:pStyle w:val="32"/>
        <w:keepNext/>
        <w:keepLines/>
        <w:shd w:val="clear" w:color="auto" w:fill="auto"/>
      </w:pPr>
    </w:p>
    <w:p w:rsidR="00F664D2" w:rsidRDefault="00F664D2">
      <w:pPr>
        <w:pStyle w:val="32"/>
        <w:keepNext/>
        <w:keepLines/>
        <w:shd w:val="clear" w:color="auto" w:fill="auto"/>
      </w:pPr>
    </w:p>
    <w:p w:rsidR="00F664D2" w:rsidRDefault="00F664D2">
      <w:pPr>
        <w:pStyle w:val="32"/>
        <w:keepNext/>
        <w:keepLines/>
        <w:shd w:val="clear" w:color="auto" w:fill="auto"/>
      </w:pPr>
    </w:p>
    <w:p w:rsidR="00F664D2" w:rsidRDefault="00F664D2">
      <w:pPr>
        <w:pStyle w:val="32"/>
        <w:keepNext/>
        <w:keepLines/>
        <w:shd w:val="clear" w:color="auto" w:fill="auto"/>
      </w:pPr>
    </w:p>
    <w:p w:rsidR="00F664D2" w:rsidRDefault="00F664D2">
      <w:pPr>
        <w:pStyle w:val="32"/>
        <w:keepNext/>
        <w:keepLines/>
        <w:shd w:val="clear" w:color="auto" w:fill="auto"/>
      </w:pPr>
    </w:p>
    <w:p w:rsidR="00F664D2" w:rsidRDefault="00F664D2">
      <w:pPr>
        <w:pStyle w:val="32"/>
        <w:keepNext/>
        <w:keepLines/>
        <w:shd w:val="clear" w:color="auto" w:fill="auto"/>
      </w:pPr>
    </w:p>
    <w:p w:rsidR="00F664D2" w:rsidRDefault="00F664D2">
      <w:pPr>
        <w:pStyle w:val="32"/>
        <w:keepNext/>
        <w:keepLines/>
        <w:shd w:val="clear" w:color="auto" w:fill="auto"/>
      </w:pPr>
    </w:p>
    <w:p w:rsidR="00F664D2" w:rsidRDefault="00F664D2">
      <w:pPr>
        <w:pStyle w:val="32"/>
        <w:keepNext/>
        <w:keepLines/>
        <w:shd w:val="clear" w:color="auto" w:fill="auto"/>
      </w:pPr>
    </w:p>
    <w:p w:rsidR="00F664D2" w:rsidRDefault="00F664D2">
      <w:pPr>
        <w:pStyle w:val="32"/>
        <w:keepNext/>
        <w:keepLines/>
        <w:shd w:val="clear" w:color="auto" w:fill="auto"/>
      </w:pPr>
    </w:p>
    <w:p w:rsidR="0087107A" w:rsidRDefault="008E1F8D">
      <w:pPr>
        <w:pStyle w:val="32"/>
        <w:keepNext/>
        <w:keepLines/>
        <w:shd w:val="clear" w:color="auto" w:fill="auto"/>
      </w:pPr>
      <w:r>
        <w:t>Введение</w:t>
      </w:r>
      <w:bookmarkEnd w:id="0"/>
    </w:p>
    <w:p w:rsidR="0087107A" w:rsidRDefault="008E1F8D">
      <w:pPr>
        <w:pStyle w:val="22"/>
        <w:shd w:val="clear" w:color="auto" w:fill="auto"/>
        <w:ind w:firstLine="740"/>
      </w:pPr>
      <w:r>
        <w:t>Сборник «Нормативно-правовых документов и методических рекомендаций по организации отдыха и оздоров</w:t>
      </w:r>
      <w:r w:rsidR="0068496E">
        <w:t>ления детей Республики Татарстан</w:t>
      </w:r>
      <w:r>
        <w:t xml:space="preserve"> подготовлен в целях эффективной организации отдыха, оздоровления и полезного досуга, а также обеспечения безопасности учащихся в период летней оздоровительной кампании.</w:t>
      </w:r>
    </w:p>
    <w:p w:rsidR="0087107A" w:rsidRDefault="008E1F8D">
      <w:pPr>
        <w:pStyle w:val="22"/>
        <w:shd w:val="clear" w:color="auto" w:fill="auto"/>
        <w:ind w:firstLine="740"/>
      </w:pPr>
      <w:r>
        <w:t>Представленный сборник содержит основные нормативно-правовые документы, регламентирующие деятельность детских оздоровительных лагерей в период летней оздоровительной кампании, а также методические рекомендации по разработке основных документов, определяющих воспитательно-образовательную деятельность этих учреждений. Методические рекомендации носят примерный характер, что позволяет педагогическим коллективам на их основе разрабатывать свою организационно-методическую базу с учетом конкретных организационных, педагогических, кадровых, материально-технических условий детских оздоровительных учреждений. Сборник состоит из четырех разделов:</w:t>
      </w:r>
    </w:p>
    <w:p w:rsidR="0087107A" w:rsidRDefault="008E1F8D">
      <w:pPr>
        <w:pStyle w:val="30"/>
        <w:shd w:val="clear" w:color="auto" w:fill="auto"/>
        <w:spacing w:after="0" w:line="322" w:lineRule="exact"/>
        <w:ind w:firstLine="0"/>
      </w:pPr>
      <w:r>
        <w:t>Раздел 1. Нормативно-правовое обеспечение отдыха и оздоров</w:t>
      </w:r>
      <w:r w:rsidR="0014446F">
        <w:t>ления детей Республики Татарстан</w:t>
      </w:r>
      <w:r>
        <w:t>.</w:t>
      </w:r>
    </w:p>
    <w:p w:rsidR="0014446F" w:rsidRDefault="008E1F8D">
      <w:pPr>
        <w:pStyle w:val="30"/>
        <w:shd w:val="clear" w:color="auto" w:fill="auto"/>
        <w:spacing w:after="0" w:line="322" w:lineRule="exact"/>
        <w:ind w:firstLine="0"/>
      </w:pPr>
      <w:r>
        <w:t xml:space="preserve">Раздел 2. Требования к открытию лагеря на оздоровительный сезон </w:t>
      </w:r>
    </w:p>
    <w:p w:rsidR="0087107A" w:rsidRDefault="008E1F8D">
      <w:pPr>
        <w:pStyle w:val="30"/>
        <w:shd w:val="clear" w:color="auto" w:fill="auto"/>
        <w:spacing w:after="0" w:line="322" w:lineRule="exact"/>
        <w:ind w:firstLine="0"/>
      </w:pPr>
      <w:r>
        <w:t>Раздел 3. Методические рекомендации</w:t>
      </w:r>
    </w:p>
    <w:p w:rsidR="003B09A0" w:rsidRDefault="008E1F8D">
      <w:pPr>
        <w:pStyle w:val="30"/>
        <w:shd w:val="clear" w:color="auto" w:fill="auto"/>
        <w:spacing w:after="600" w:line="322" w:lineRule="exact"/>
        <w:ind w:firstLine="0"/>
      </w:pPr>
      <w:r>
        <w:t>Раздел 4. Информационно-методическое обеспечение отдыха и оздоровления детей в учреждениях отдыха и оздоровления</w:t>
      </w:r>
    </w:p>
    <w:p w:rsidR="003B09A0" w:rsidRDefault="003B09A0">
      <w:pPr>
        <w:pStyle w:val="30"/>
        <w:shd w:val="clear" w:color="auto" w:fill="auto"/>
        <w:spacing w:after="600" w:line="322" w:lineRule="exact"/>
        <w:ind w:firstLine="0"/>
      </w:pPr>
    </w:p>
    <w:p w:rsidR="0087107A" w:rsidRDefault="008E1F8D">
      <w:pPr>
        <w:pStyle w:val="22"/>
        <w:shd w:val="clear" w:color="auto" w:fill="auto"/>
        <w:ind w:firstLine="0"/>
        <w:jc w:val="center"/>
      </w:pPr>
      <w:r>
        <w:t>Уважаемые коллеги!</w:t>
      </w:r>
    </w:p>
    <w:p w:rsidR="00F664D2" w:rsidRDefault="008E1F8D">
      <w:pPr>
        <w:pStyle w:val="22"/>
        <w:shd w:val="clear" w:color="auto" w:fill="auto"/>
        <w:ind w:firstLine="0"/>
        <w:jc w:val="center"/>
      </w:pPr>
      <w:r>
        <w:t>Желаем Вам удачи в организации и проведении</w:t>
      </w:r>
      <w:r>
        <w:br/>
        <w:t>летней оздоровительной кампании!</w:t>
      </w:r>
    </w:p>
    <w:p w:rsidR="0087107A" w:rsidRPr="00F664D2" w:rsidRDefault="0087107A" w:rsidP="00F664D2">
      <w:pPr>
        <w:sectPr w:rsidR="0087107A" w:rsidRPr="00F664D2" w:rsidSect="00F664D2">
          <w:pgSz w:w="11900" w:h="16840"/>
          <w:pgMar w:top="284" w:right="538" w:bottom="1843" w:left="1676" w:header="0" w:footer="3" w:gutter="0"/>
          <w:cols w:space="720"/>
          <w:noEndnote/>
          <w:docGrid w:linePitch="360"/>
        </w:sectPr>
      </w:pPr>
    </w:p>
    <w:p w:rsidR="0087107A" w:rsidRDefault="008E1F8D">
      <w:pPr>
        <w:pStyle w:val="30"/>
        <w:shd w:val="clear" w:color="auto" w:fill="auto"/>
        <w:spacing w:after="296" w:line="317" w:lineRule="exact"/>
        <w:ind w:firstLine="0"/>
      </w:pPr>
      <w:r>
        <w:lastRenderedPageBreak/>
        <w:t>Раздел 1. Нормативно-правовое обеспечение отдыха и оздоровления детей Документы, обеспечивающие нормативно-правовую основу организации отдыха и оздоровления детей в летний период</w:t>
      </w:r>
    </w:p>
    <w:p w:rsidR="0087107A" w:rsidRDefault="008E1F8D">
      <w:pPr>
        <w:pStyle w:val="30"/>
        <w:shd w:val="clear" w:color="auto" w:fill="auto"/>
        <w:spacing w:after="300" w:line="322" w:lineRule="exact"/>
        <w:ind w:right="220" w:firstLine="0"/>
        <w:jc w:val="center"/>
      </w:pPr>
      <w:r>
        <w:t xml:space="preserve">Федеральный закон от 24 июля 1998 г. </w:t>
      </w:r>
      <w:r>
        <w:rPr>
          <w:lang w:val="en-US" w:eastAsia="en-US" w:bidi="en-US"/>
        </w:rPr>
        <w:t>N</w:t>
      </w:r>
      <w:r w:rsidRPr="0085218F">
        <w:rPr>
          <w:lang w:eastAsia="en-US" w:bidi="en-US"/>
        </w:rPr>
        <w:t xml:space="preserve"> </w:t>
      </w:r>
      <w:r>
        <w:t>124-ФЗ</w:t>
      </w:r>
      <w:r>
        <w:br/>
        <w:t>«Об основных гарантиях прав ребенка в Российской Федерации»</w:t>
      </w:r>
    </w:p>
    <w:p w:rsidR="0087107A" w:rsidRDefault="008E1F8D">
      <w:pPr>
        <w:pStyle w:val="22"/>
        <w:shd w:val="clear" w:color="auto" w:fill="auto"/>
        <w:ind w:left="480"/>
        <w:jc w:val="left"/>
      </w:pPr>
      <w:r>
        <w:t>(с изменениями и дополнениями от 20.07.2000, от 22.08.2004, от 21.12.2004, от 26.06.2007, от 30.06.2007, от 23.07.2008, от 28.04.2009, от 03.06.2009, от 17.12.2009, от 21.07.2011, от 03.12.2011, от 03.12.2011, от 05.04.2013, от 29.06.2013, от 02.07.2013, от 25.11.2013, от 02.12.2013, от 29.06.2015,</w:t>
      </w:r>
    </w:p>
    <w:p w:rsidR="0087107A" w:rsidRDefault="008E1F8D">
      <w:pPr>
        <w:pStyle w:val="22"/>
        <w:shd w:val="clear" w:color="auto" w:fill="auto"/>
        <w:spacing w:after="300"/>
        <w:ind w:left="40" w:firstLine="0"/>
        <w:jc w:val="center"/>
      </w:pPr>
      <w:r>
        <w:t>от 13.07.2015)</w:t>
      </w:r>
    </w:p>
    <w:p w:rsidR="0087107A" w:rsidRDefault="008E1F8D">
      <w:pPr>
        <w:pStyle w:val="22"/>
        <w:shd w:val="clear" w:color="auto" w:fill="auto"/>
        <w:ind w:firstLine="740"/>
      </w:pPr>
      <w:r>
        <w:t>Настоящий Федеральный закон устанавливает основные гарантии прав и законных интересов ребенка, предусмотренных Конституцией Российской Федерации, в целях создания правовых, социально-экономических условий для реализации прав и законных интересов ребенка.</w:t>
      </w:r>
    </w:p>
    <w:p w:rsidR="0087107A" w:rsidRDefault="0014446F">
      <w:pPr>
        <w:pStyle w:val="22"/>
        <w:shd w:val="clear" w:color="auto" w:fill="auto"/>
        <w:ind w:firstLine="740"/>
      </w:pPr>
      <w:r>
        <w:t>Г</w:t>
      </w:r>
      <w:r w:rsidR="008E1F8D">
        <w:t>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rsidR="0087107A" w:rsidRDefault="008E1F8D">
      <w:pPr>
        <w:pStyle w:val="22"/>
        <w:shd w:val="clear" w:color="auto" w:fill="auto"/>
        <w:ind w:firstLine="740"/>
      </w:pPr>
      <w:r>
        <w:t>социальная адаптация ребенка - процесс активного приспособления ребенка, находящегося в трудной жизненной ситуации, к принятым в обществе правилам и нормам поведения, а также процесс преодоления последствий психологической или моральной травмы;</w:t>
      </w:r>
    </w:p>
    <w:p w:rsidR="0087107A" w:rsidRDefault="008E1F8D">
      <w:pPr>
        <w:pStyle w:val="22"/>
        <w:shd w:val="clear" w:color="auto" w:fill="auto"/>
        <w:ind w:firstLine="740"/>
      </w:pPr>
      <w:r>
        <w:t>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p w:rsidR="0087107A" w:rsidRDefault="008E1F8D">
      <w:pPr>
        <w:pStyle w:val="22"/>
        <w:shd w:val="clear" w:color="auto" w:fill="auto"/>
        <w:ind w:firstLine="740"/>
      </w:pPr>
      <w:r>
        <w:t>социальные службы для детей - организации независимо от организационно-правовых форм и форм собственности, осуществляющие мероприятия по социальному обслуживанию детей (социальной поддержке, оказанию социально-бытовых, медицинских, психолого-педагогических, правовых услуг и материальной помощи, организации обеспечения отдыха и оздоровления, социальной реабилитации детей, находящихся в трудной жизненной ситуации, обеспечению занятости таких детей по достижении ими трудоспособного возраста), а также граждане, осуществляющие без образования юридического лица предпринимательскую деятельность по социальному обслуживанию населения, в том числе детей;</w:t>
      </w:r>
    </w:p>
    <w:p w:rsidR="0087107A" w:rsidRDefault="008E1F8D">
      <w:pPr>
        <w:pStyle w:val="30"/>
        <w:shd w:val="clear" w:color="auto" w:fill="auto"/>
        <w:spacing w:after="0" w:line="322" w:lineRule="exact"/>
        <w:ind w:left="40" w:firstLine="0"/>
        <w:jc w:val="center"/>
      </w:pPr>
      <w:r>
        <w:t>Глава I. Общие положения</w:t>
      </w:r>
    </w:p>
    <w:p w:rsidR="0087107A" w:rsidRDefault="008E1F8D">
      <w:pPr>
        <w:pStyle w:val="30"/>
        <w:shd w:val="clear" w:color="auto" w:fill="auto"/>
        <w:spacing w:after="0" w:line="322" w:lineRule="exact"/>
        <w:ind w:firstLine="740"/>
        <w:jc w:val="both"/>
      </w:pPr>
      <w:r>
        <w:t>Статья 1. Понятия, используемые в настоящем Федеральном законе</w:t>
      </w:r>
    </w:p>
    <w:p w:rsidR="0087107A" w:rsidRDefault="008E1F8D">
      <w:pPr>
        <w:pStyle w:val="22"/>
        <w:shd w:val="clear" w:color="auto" w:fill="auto"/>
        <w:ind w:firstLine="740"/>
      </w:pPr>
      <w:r>
        <w:t>Для целей настоящего Федерального закона используются следующие понятия:</w:t>
      </w:r>
    </w:p>
    <w:p w:rsidR="0087107A" w:rsidRDefault="008E1F8D">
      <w:pPr>
        <w:pStyle w:val="22"/>
        <w:shd w:val="clear" w:color="auto" w:fill="auto"/>
        <w:ind w:firstLine="740"/>
      </w:pPr>
      <w:r>
        <w:t>ребенок - лицо до достижения им возраста 18 лет (совершеннолетия);</w:t>
      </w:r>
    </w:p>
    <w:p w:rsidR="0087107A" w:rsidRDefault="008E1F8D">
      <w:pPr>
        <w:pStyle w:val="22"/>
        <w:shd w:val="clear" w:color="auto" w:fill="auto"/>
        <w:ind w:firstLine="740"/>
      </w:pPr>
      <w:r>
        <w:t xml:space="preserve">дети, находящиеся в трудной жизненной ситуации, - дети, оставшиеся без попечения родителей; дети-инвалиды; дети с ограниченными возможностями </w:t>
      </w:r>
      <w:r>
        <w:lastRenderedPageBreak/>
        <w:t xml:space="preserve">здоровья, то есть имеющие недостатки в физическом и (или) психическом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отбывающие наказание в виде лишения свободы в воспитательных колониях; дети, находящиеся в образовательных организациях для обучающихся с </w:t>
      </w:r>
      <w:proofErr w:type="spellStart"/>
      <w:r>
        <w:t>девиантным</w:t>
      </w:r>
      <w:proofErr w:type="spellEnd"/>
      <w: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(специальных </w:t>
      </w:r>
      <w:proofErr w:type="spellStart"/>
      <w:r>
        <w:t>учебно</w:t>
      </w:r>
      <w:r>
        <w:softHyphen/>
        <w:t>воспитательных</w:t>
      </w:r>
      <w:proofErr w:type="spellEnd"/>
      <w:r>
        <w:t xml:space="preserve"> учреждениях открытого и закрытого типа);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87107A" w:rsidRDefault="008E1F8D">
      <w:pPr>
        <w:pStyle w:val="22"/>
        <w:shd w:val="clear" w:color="auto" w:fill="auto"/>
        <w:ind w:firstLine="740"/>
      </w:pPr>
      <w:r>
        <w:t>социальная инфраструктура для детей - система объектов (зданий, строений, сооружений), необходимых для жизнеобеспечения детей, а также организаций независимо от организационно-правовых форм и форм собственности, которые оказывают социальные услуги населению, в том числе детям, и деятельность которых осуществляется в целях обеспечения полноценной жизни, охраны здоровья, образования, отдыха и оздоровления, развития детей, удовлетворения их общественных потребностей;</w:t>
      </w:r>
    </w:p>
    <w:p w:rsidR="0087107A" w:rsidRDefault="008E1F8D">
      <w:pPr>
        <w:pStyle w:val="22"/>
        <w:shd w:val="clear" w:color="auto" w:fill="auto"/>
        <w:ind w:firstLine="740"/>
      </w:pPr>
      <w:r>
        <w:t>отдых детей и их оздоровление - совокупность мероприятий, направленных на развитие творческого потенциала детей, охрану и укрепление их здоровья, профилактику заболеваний у детей, занятие их физической культурой, спортом и туризмом, формирование у детей навыков здорового образа жизни, соблюдение ими режима питания и жизнедеятельности в благоприятной окружающей среде при выполнении санитарно-гигиенических и санитарно-эпидемиологических требований и требований обеспечения безопасности жизни и здоровья детей;</w:t>
      </w:r>
    </w:p>
    <w:p w:rsidR="0087107A" w:rsidRDefault="008E1F8D">
      <w:pPr>
        <w:pStyle w:val="22"/>
        <w:shd w:val="clear" w:color="auto" w:fill="auto"/>
        <w:ind w:firstLine="740"/>
      </w:pPr>
      <w:r>
        <w:t xml:space="preserve">организации отдыха детей и их оздоровления - организации сезонного действия или круглогодичного действия независимо от </w:t>
      </w:r>
      <w:proofErr w:type="spellStart"/>
      <w:r>
        <w:t>организационно</w:t>
      </w:r>
      <w:r>
        <w:softHyphen/>
        <w:t>правовых</w:t>
      </w:r>
      <w:proofErr w:type="spellEnd"/>
      <w:r>
        <w:t xml:space="preserve"> форм и форм собственности, основная деятельность которых направлена на реализацию услуг по обеспечению отдыха детей и их оздоровления (загородные лагеря отдыха и оздоровления детей, детские оздоровительные центры, базы и комплексы, детские </w:t>
      </w:r>
      <w:proofErr w:type="spellStart"/>
      <w:r>
        <w:t>оздоровительно</w:t>
      </w:r>
      <w:r>
        <w:softHyphen/>
        <w:t>образовательные</w:t>
      </w:r>
      <w:proofErr w:type="spellEnd"/>
      <w:r>
        <w:t xml:space="preserve"> центры, специализированные (профильные) лагеря (спортивно-оздоровительные и другие лагеря), санаторно-оздоровительные детские лагеря и иные организации), и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а также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 (оборонно-спортивные лагеря, туристические лагеря, эколого-биологические лагеря, творческие лагеря, историко-патриотические лагеря, технические лагеря, краеведческие и другие лагеря), созданные при организациях социального обслуживания населения, санаторно-курортных организациях, общественных </w:t>
      </w:r>
      <w:r>
        <w:lastRenderedPageBreak/>
        <w:t>организациях (объединениях) и иных организациях;</w:t>
      </w:r>
    </w:p>
    <w:p w:rsidR="0087107A" w:rsidRDefault="008E1F8D">
      <w:pPr>
        <w:pStyle w:val="22"/>
        <w:shd w:val="clear" w:color="auto" w:fill="auto"/>
        <w:ind w:firstLine="740"/>
        <w:jc w:val="left"/>
      </w:pPr>
      <w:r>
        <w:t>ночное время - время с 22 до 6 часов местного времени; торговля детьми - купля-продажа несовершеннолетнего, иные сделки в отношении несовершеннолетнего, а равно совершенные в целях его эксплуатации вербовка, перевозка, передача, укрывательство или получение;</w:t>
      </w:r>
    </w:p>
    <w:p w:rsidR="0087107A" w:rsidRDefault="008E1F8D">
      <w:pPr>
        <w:pStyle w:val="22"/>
        <w:shd w:val="clear" w:color="auto" w:fill="auto"/>
        <w:ind w:firstLine="740"/>
      </w:pPr>
      <w:r>
        <w:t>эксплуатация детей - использование занятия проституцией несовершеннолетними и иные формы их сексуальной эксплуатации, рабский труд (услуги) несовершеннолетних, подневольное состояние несовершеннолетних, незаконное изъятие у несовершеннолетних органов и (или) тканей, незаконное усыновление (удочерение) несовершеннолетнего из корыстных побуждений;</w:t>
      </w:r>
    </w:p>
    <w:p w:rsidR="0087107A" w:rsidRDefault="008E1F8D">
      <w:pPr>
        <w:pStyle w:val="22"/>
        <w:shd w:val="clear" w:color="auto" w:fill="auto"/>
        <w:tabs>
          <w:tab w:val="left" w:pos="1998"/>
          <w:tab w:val="left" w:pos="3471"/>
          <w:tab w:val="left" w:pos="5223"/>
          <w:tab w:val="left" w:pos="9356"/>
        </w:tabs>
        <w:ind w:firstLine="740"/>
      </w:pPr>
      <w:r>
        <w:t>жертва</w:t>
      </w:r>
      <w:r>
        <w:tab/>
        <w:t>торговли</w:t>
      </w:r>
      <w:r>
        <w:tab/>
        <w:t>детьми и</w:t>
      </w:r>
      <w:r>
        <w:tab/>
        <w:t>(или) эксплуатации детей</w:t>
      </w:r>
      <w:r>
        <w:tab/>
        <w:t>-</w:t>
      </w:r>
    </w:p>
    <w:p w:rsidR="0087107A" w:rsidRDefault="008E1F8D">
      <w:pPr>
        <w:pStyle w:val="22"/>
        <w:shd w:val="clear" w:color="auto" w:fill="auto"/>
        <w:ind w:firstLine="0"/>
      </w:pPr>
      <w:r>
        <w:t>несовершеннолетний, пострадавший от торговли детьми и (или) эксплуатации детей, в том числе вовлеченный в торговлю детьми и (или) подвергаемый эксплуатации независимо от наличия или отсутствия его согласия на осуществление действий, связанных с торговлей детьми и (или) эксплуатацией детей.</w:t>
      </w:r>
    </w:p>
    <w:p w:rsidR="0087107A" w:rsidRDefault="008E1F8D">
      <w:pPr>
        <w:pStyle w:val="30"/>
        <w:shd w:val="clear" w:color="auto" w:fill="auto"/>
        <w:spacing w:after="0" w:line="322" w:lineRule="exact"/>
        <w:ind w:firstLine="740"/>
        <w:jc w:val="both"/>
      </w:pPr>
      <w:r>
        <w:t>Статья 2. Отношения, регулируемые настоящим Федеральным законом</w:t>
      </w:r>
    </w:p>
    <w:p w:rsidR="0087107A" w:rsidRDefault="008E1F8D">
      <w:pPr>
        <w:pStyle w:val="22"/>
        <w:shd w:val="clear" w:color="auto" w:fill="auto"/>
        <w:ind w:firstLine="740"/>
      </w:pPr>
      <w:r>
        <w:t>Настоящий Федеральный закон регулирует отношения, возникающие в связи с реализацией основных гарантий прав и законных интересов ребенка в Российской Федерации.</w:t>
      </w:r>
    </w:p>
    <w:p w:rsidR="0087107A" w:rsidRDefault="008E1F8D">
      <w:pPr>
        <w:pStyle w:val="30"/>
        <w:shd w:val="clear" w:color="auto" w:fill="auto"/>
        <w:spacing w:after="0" w:line="322" w:lineRule="exact"/>
        <w:ind w:firstLine="740"/>
        <w:jc w:val="both"/>
      </w:pPr>
      <w:r>
        <w:t>Статья 3. Законодательство Российской Федерации об основных гарантиях прав ребенка в Российской Федерации</w:t>
      </w:r>
    </w:p>
    <w:p w:rsidR="0087107A" w:rsidRDefault="008E1F8D">
      <w:pPr>
        <w:pStyle w:val="22"/>
        <w:shd w:val="clear" w:color="auto" w:fill="auto"/>
        <w:ind w:firstLine="740"/>
      </w:pPr>
      <w:r>
        <w:t xml:space="preserve">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 </w:t>
      </w:r>
      <w:r>
        <w:rPr>
          <w:rStyle w:val="25"/>
        </w:rPr>
        <w:t>Статья 4. Цели государственной политики в интересах детей</w:t>
      </w:r>
    </w:p>
    <w:p w:rsidR="0087107A" w:rsidRDefault="008E1F8D">
      <w:pPr>
        <w:pStyle w:val="22"/>
        <w:numPr>
          <w:ilvl w:val="0"/>
          <w:numId w:val="1"/>
        </w:numPr>
        <w:shd w:val="clear" w:color="auto" w:fill="auto"/>
        <w:tabs>
          <w:tab w:val="left" w:pos="1128"/>
        </w:tabs>
        <w:ind w:firstLine="740"/>
        <w:jc w:val="left"/>
      </w:pPr>
      <w:r>
        <w:t>Целями государственной политики в интересах детей являются: осуществление прав детей, предусмотренных Конституцией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rsidR="0087107A" w:rsidRDefault="008E1F8D">
      <w:pPr>
        <w:pStyle w:val="22"/>
        <w:shd w:val="clear" w:color="auto" w:fill="auto"/>
        <w:ind w:firstLine="740"/>
      </w:pPr>
      <w:r>
        <w:t>формирование правовых основ гарантий прав ребенка; 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 достижениями российской и мировой культуры;</w:t>
      </w:r>
    </w:p>
    <w:p w:rsidR="0087107A" w:rsidRDefault="008E1F8D">
      <w:pPr>
        <w:pStyle w:val="22"/>
        <w:shd w:val="clear" w:color="auto" w:fill="auto"/>
        <w:ind w:firstLine="740"/>
      </w:pPr>
      <w:r>
        <w:t>защита детей от факторов, негативно влияющих на их физическое, интеллектуальное, психическое, духовное и нравственное развитие.</w:t>
      </w:r>
    </w:p>
    <w:p w:rsidR="0087107A" w:rsidRDefault="008E1F8D">
      <w:pPr>
        <w:pStyle w:val="22"/>
        <w:numPr>
          <w:ilvl w:val="0"/>
          <w:numId w:val="1"/>
        </w:numPr>
        <w:shd w:val="clear" w:color="auto" w:fill="auto"/>
        <w:tabs>
          <w:tab w:val="left" w:pos="1126"/>
        </w:tabs>
        <w:ind w:firstLine="740"/>
      </w:pPr>
      <w:r>
        <w:t xml:space="preserve">Государственная политика в интересах детей является приоритетной и </w:t>
      </w:r>
      <w:r>
        <w:lastRenderedPageBreak/>
        <w:t>основана на следующих принципах:</w:t>
      </w:r>
    </w:p>
    <w:p w:rsidR="0087107A" w:rsidRDefault="008E1F8D">
      <w:pPr>
        <w:pStyle w:val="22"/>
        <w:shd w:val="clear" w:color="auto" w:fill="auto"/>
        <w:ind w:firstLine="740"/>
      </w:pPr>
      <w:r>
        <w:t>законодательное обеспечение прав ребенка;</w:t>
      </w:r>
    </w:p>
    <w:p w:rsidR="0087107A" w:rsidRDefault="008E1F8D">
      <w:pPr>
        <w:pStyle w:val="22"/>
        <w:shd w:val="clear" w:color="auto" w:fill="auto"/>
        <w:ind w:firstLine="740"/>
      </w:pPr>
      <w:r>
        <w:t>поддержка семьи в целях обеспечения обучения, воспитания, отдыха и оздоровления детей, защиты их прав, подготовки их к полноценной жизни в обществе;</w:t>
      </w:r>
    </w:p>
    <w:p w:rsidR="0087107A" w:rsidRDefault="008E1F8D">
      <w:pPr>
        <w:pStyle w:val="22"/>
        <w:shd w:val="clear" w:color="auto" w:fill="auto"/>
        <w:ind w:firstLine="740"/>
      </w:pPr>
      <w:r>
        <w:t>ответственность юридических лиц, должностных лиц, граждан за нарушение прав и законных интересов ребенка, причинение ему вреда;</w:t>
      </w:r>
    </w:p>
    <w:p w:rsidR="0087107A" w:rsidRDefault="008E1F8D">
      <w:pPr>
        <w:pStyle w:val="22"/>
        <w:shd w:val="clear" w:color="auto" w:fill="auto"/>
        <w:ind w:firstLine="740"/>
      </w:pPr>
      <w:r>
        <w:rPr>
          <w:rStyle w:val="25"/>
        </w:rPr>
        <w:t xml:space="preserve">Статья 5. Полномочия органов государственной власти Российской </w:t>
      </w:r>
      <w:r>
        <w:t>Федерации и органов государственной власти субъектов Российской Федерации на осуществление гарантий прав ребенка в Российской Федерации</w:t>
      </w:r>
    </w:p>
    <w:p w:rsidR="0087107A" w:rsidRDefault="008E1F8D">
      <w:pPr>
        <w:pStyle w:val="22"/>
        <w:numPr>
          <w:ilvl w:val="0"/>
          <w:numId w:val="2"/>
        </w:numPr>
        <w:shd w:val="clear" w:color="auto" w:fill="auto"/>
        <w:tabs>
          <w:tab w:val="left" w:pos="1126"/>
        </w:tabs>
        <w:ind w:firstLine="740"/>
      </w:pPr>
      <w:r>
        <w:t>К полномочиям органов государственной власти Российской Федерации на осуществление гарантий прав ребенка в Российской Федерации относятся:</w:t>
      </w:r>
    </w:p>
    <w:p w:rsidR="0087107A" w:rsidRDefault="008E1F8D">
      <w:pPr>
        <w:pStyle w:val="22"/>
        <w:shd w:val="clear" w:color="auto" w:fill="auto"/>
        <w:ind w:firstLine="740"/>
      </w:pPr>
      <w:r>
        <w:t>установление основ федеральной политики в интересах детей;</w:t>
      </w:r>
    </w:p>
    <w:p w:rsidR="0087107A" w:rsidRDefault="008E1F8D">
      <w:pPr>
        <w:pStyle w:val="22"/>
        <w:shd w:val="clear" w:color="auto" w:fill="auto"/>
        <w:ind w:firstLine="740"/>
      </w:pPr>
      <w:r>
        <w:t>выбор приоритетных направлений деятельности по обеспечению прав и законных интересов ребенка, охраны его здоровья и нравственности;</w:t>
      </w:r>
    </w:p>
    <w:p w:rsidR="0087107A" w:rsidRDefault="008E1F8D">
      <w:pPr>
        <w:pStyle w:val="22"/>
        <w:shd w:val="clear" w:color="auto" w:fill="auto"/>
        <w:ind w:firstLine="740"/>
      </w:pPr>
      <w:r>
        <w:t>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 учреждений и организаций;</w:t>
      </w:r>
    </w:p>
    <w:p w:rsidR="0087107A" w:rsidRDefault="008E1F8D">
      <w:pPr>
        <w:pStyle w:val="22"/>
        <w:shd w:val="clear" w:color="auto" w:fill="auto"/>
        <w:ind w:firstLine="740"/>
      </w:pPr>
      <w:r>
        <w:t>установление порядка судебной защиты и судебная защита прав и законных интересов ребенка;</w:t>
      </w:r>
    </w:p>
    <w:p w:rsidR="0087107A" w:rsidRDefault="008E1F8D">
      <w:pPr>
        <w:pStyle w:val="22"/>
        <w:shd w:val="clear" w:color="auto" w:fill="auto"/>
        <w:ind w:firstLine="740"/>
      </w:pPr>
      <w:r>
        <w:t>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w:t>
      </w:r>
    </w:p>
    <w:p w:rsidR="0087107A" w:rsidRDefault="008E1F8D">
      <w:pPr>
        <w:pStyle w:val="22"/>
        <w:numPr>
          <w:ilvl w:val="0"/>
          <w:numId w:val="2"/>
        </w:numPr>
        <w:shd w:val="clear" w:color="auto" w:fill="auto"/>
        <w:tabs>
          <w:tab w:val="left" w:pos="1126"/>
        </w:tabs>
        <w:ind w:firstLine="740"/>
      </w:pPr>
      <w:r>
        <w:t>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 решение вопросов социальной поддержки и социального обслуживания детей- сирот и детей, оставшихся без попечения родителей (за исключением детей, обучающихся в федеральных государственных образовательных организациях), безнадзорных детей, детей-инвалидов, организация и обеспечение отдыха и оздоровления детей (за исключением организации отдыха детей в каникулярное время).</w:t>
      </w:r>
    </w:p>
    <w:p w:rsidR="0087107A" w:rsidRDefault="008E1F8D">
      <w:pPr>
        <w:pStyle w:val="30"/>
        <w:shd w:val="clear" w:color="auto" w:fill="auto"/>
        <w:spacing w:after="0" w:line="322" w:lineRule="exact"/>
        <w:ind w:firstLine="0"/>
        <w:jc w:val="center"/>
      </w:pPr>
      <w:r>
        <w:t>Глава II. Основные направления обеспечения прав ребенка</w:t>
      </w:r>
    </w:p>
    <w:p w:rsidR="0087107A" w:rsidRDefault="008E1F8D">
      <w:pPr>
        <w:pStyle w:val="32"/>
        <w:keepNext/>
        <w:keepLines/>
        <w:shd w:val="clear" w:color="auto" w:fill="auto"/>
        <w:jc w:val="center"/>
      </w:pPr>
      <w:bookmarkStart w:id="1" w:name="bookmark2"/>
      <w:r>
        <w:t>в Российской Федерации</w:t>
      </w:r>
      <w:bookmarkEnd w:id="1"/>
    </w:p>
    <w:p w:rsidR="0087107A" w:rsidRDefault="008E1F8D">
      <w:pPr>
        <w:pStyle w:val="30"/>
        <w:shd w:val="clear" w:color="auto" w:fill="auto"/>
        <w:spacing w:after="0" w:line="322" w:lineRule="exact"/>
        <w:ind w:firstLine="740"/>
        <w:jc w:val="both"/>
      </w:pPr>
      <w:r>
        <w:t>Статья 6. Законодательные гарантии прав ребенка в Российской Федерации</w:t>
      </w:r>
    </w:p>
    <w:p w:rsidR="0087107A" w:rsidRDefault="008E1F8D">
      <w:pPr>
        <w:pStyle w:val="22"/>
        <w:shd w:val="clear" w:color="auto" w:fill="auto"/>
        <w:ind w:firstLine="740"/>
      </w:pPr>
      <w:r>
        <w:t>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Семейным кодексом Российской Федерации и другими нормативными правовыми актами Российской Федерации.</w:t>
      </w:r>
    </w:p>
    <w:p w:rsidR="0087107A" w:rsidRDefault="008E1F8D">
      <w:pPr>
        <w:pStyle w:val="32"/>
        <w:keepNext/>
        <w:keepLines/>
        <w:shd w:val="clear" w:color="auto" w:fill="auto"/>
        <w:ind w:firstLine="740"/>
      </w:pPr>
      <w:bookmarkStart w:id="2" w:name="bookmark3"/>
      <w:r>
        <w:t>Статья 7. Содействие ребенку в реализации и защите его прав и законных интересов</w:t>
      </w:r>
      <w:bookmarkEnd w:id="2"/>
    </w:p>
    <w:p w:rsidR="0087107A" w:rsidRDefault="008E1F8D">
      <w:pPr>
        <w:pStyle w:val="22"/>
        <w:numPr>
          <w:ilvl w:val="0"/>
          <w:numId w:val="3"/>
        </w:numPr>
        <w:shd w:val="clear" w:color="auto" w:fill="auto"/>
        <w:tabs>
          <w:tab w:val="left" w:pos="1137"/>
        </w:tabs>
        <w:ind w:firstLine="740"/>
      </w:pPr>
      <w:r>
        <w:t xml:space="preserve">Органы государственной власти Российской Федерации, органы </w:t>
      </w:r>
      <w:r>
        <w:lastRenderedPageBreak/>
        <w:t xml:space="preserve">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w:t>
      </w:r>
      <w:proofErr w:type="spellStart"/>
      <w:r>
        <w:t>правоприменения</w:t>
      </w:r>
      <w:proofErr w:type="spellEnd"/>
      <w:r>
        <w:t xml:space="preserve"> в области защиты прав и законных интересов ребенка.</w:t>
      </w:r>
    </w:p>
    <w:p w:rsidR="0087107A" w:rsidRDefault="008E1F8D">
      <w:pPr>
        <w:pStyle w:val="22"/>
        <w:numPr>
          <w:ilvl w:val="0"/>
          <w:numId w:val="3"/>
        </w:numPr>
        <w:shd w:val="clear" w:color="auto" w:fill="auto"/>
        <w:tabs>
          <w:tab w:val="left" w:pos="1137"/>
        </w:tabs>
        <w:ind w:firstLine="740"/>
      </w:pPr>
      <w:r>
        <w:t>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rsidR="0087107A" w:rsidRDefault="008E1F8D">
      <w:pPr>
        <w:pStyle w:val="22"/>
        <w:numPr>
          <w:ilvl w:val="0"/>
          <w:numId w:val="3"/>
        </w:numPr>
        <w:shd w:val="clear" w:color="auto" w:fill="auto"/>
        <w:tabs>
          <w:tab w:val="left" w:pos="1137"/>
        </w:tabs>
        <w:ind w:firstLine="740"/>
      </w:pPr>
      <w:r>
        <w:t>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
    <w:p w:rsidR="0087107A" w:rsidRDefault="008E1F8D">
      <w:pPr>
        <w:pStyle w:val="22"/>
        <w:numPr>
          <w:ilvl w:val="0"/>
          <w:numId w:val="3"/>
        </w:numPr>
        <w:shd w:val="clear" w:color="auto" w:fill="auto"/>
        <w:tabs>
          <w:tab w:val="left" w:pos="1137"/>
        </w:tabs>
        <w:ind w:firstLine="740"/>
      </w:pPr>
      <w:r>
        <w:t>Общественные объединения (организации) и иные некоммерческие организации могут осуществлять деятельность по подготовке ребенка к реализации им своих прав и исполнению обязанностей.</w:t>
      </w:r>
    </w:p>
    <w:p w:rsidR="0087107A" w:rsidRDefault="008E1F8D">
      <w:pPr>
        <w:pStyle w:val="30"/>
        <w:shd w:val="clear" w:color="auto" w:fill="auto"/>
        <w:spacing w:after="0" w:line="322" w:lineRule="exact"/>
        <w:ind w:firstLine="740"/>
        <w:jc w:val="both"/>
      </w:pPr>
      <w:r>
        <w:t xml:space="preserve">Статья 8. Утратила силу. - Федеральный закон от 22.08.2004 </w:t>
      </w:r>
      <w:r>
        <w:rPr>
          <w:lang w:val="en-US" w:eastAsia="en-US" w:bidi="en-US"/>
        </w:rPr>
        <w:t>N</w:t>
      </w:r>
      <w:r w:rsidRPr="0085218F">
        <w:rPr>
          <w:lang w:eastAsia="en-US" w:bidi="en-US"/>
        </w:rPr>
        <w:t xml:space="preserve"> </w:t>
      </w:r>
      <w:r>
        <w:t>122- ФЗ.</w:t>
      </w:r>
    </w:p>
    <w:p w:rsidR="0087107A" w:rsidRDefault="008E1F8D">
      <w:pPr>
        <w:pStyle w:val="30"/>
        <w:shd w:val="clear" w:color="auto" w:fill="auto"/>
        <w:spacing w:after="0" w:line="322" w:lineRule="exact"/>
        <w:ind w:firstLine="740"/>
        <w:jc w:val="both"/>
      </w:pPr>
      <w:r>
        <w:t>Статья 9. Меры по защите прав ребенка при осуществлении деятельности в области его образования</w:t>
      </w:r>
    </w:p>
    <w:p w:rsidR="0087107A" w:rsidRDefault="008E1F8D">
      <w:pPr>
        <w:pStyle w:val="22"/>
        <w:numPr>
          <w:ilvl w:val="0"/>
          <w:numId w:val="4"/>
        </w:numPr>
        <w:shd w:val="clear" w:color="auto" w:fill="auto"/>
        <w:tabs>
          <w:tab w:val="left" w:pos="1137"/>
        </w:tabs>
        <w:ind w:firstLine="740"/>
      </w:pPr>
      <w:r>
        <w:t>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w:t>
      </w:r>
    </w:p>
    <w:p w:rsidR="0087107A" w:rsidRDefault="008E1F8D">
      <w:pPr>
        <w:pStyle w:val="22"/>
        <w:numPr>
          <w:ilvl w:val="0"/>
          <w:numId w:val="4"/>
        </w:numPr>
        <w:shd w:val="clear" w:color="auto" w:fill="auto"/>
        <w:tabs>
          <w:tab w:val="left" w:pos="1137"/>
        </w:tabs>
        <w:ind w:firstLine="740"/>
      </w:pPr>
      <w:r>
        <w:t>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rsidR="0087107A" w:rsidRDefault="008E1F8D">
      <w:pPr>
        <w:pStyle w:val="22"/>
        <w:numPr>
          <w:ilvl w:val="0"/>
          <w:numId w:val="4"/>
        </w:numPr>
        <w:shd w:val="clear" w:color="auto" w:fill="auto"/>
        <w:tabs>
          <w:tab w:val="left" w:pos="1137"/>
        </w:tabs>
        <w:ind w:firstLine="740"/>
      </w:pPr>
      <w:r>
        <w:t>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rsidR="0087107A" w:rsidRDefault="008E1F8D">
      <w:pPr>
        <w:pStyle w:val="30"/>
        <w:shd w:val="clear" w:color="auto" w:fill="auto"/>
        <w:spacing w:after="0" w:line="322" w:lineRule="exact"/>
        <w:ind w:firstLine="740"/>
        <w:jc w:val="both"/>
      </w:pPr>
      <w:r>
        <w:t>Статья 10. Обеспечение прав детей на охрану здоровья</w:t>
      </w:r>
    </w:p>
    <w:p w:rsidR="0087107A" w:rsidRDefault="008E1F8D">
      <w:pPr>
        <w:pStyle w:val="22"/>
        <w:shd w:val="clear" w:color="auto" w:fill="auto"/>
        <w:ind w:firstLine="740"/>
      </w:pPr>
      <w:r>
        <w:t xml:space="preserve">В целях обеспечения прав детей на охрану здоровья, в порядке, установленном законодательством Российской Федерации, в медицинских </w:t>
      </w:r>
      <w:r>
        <w:lastRenderedPageBreak/>
        <w:t>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 предусматривающей оздоровление детей, профилактику, диагностику и лечение заболеваний, в том числе диспансерное наблюдение, медицинскую реабилитацию детей-инвалидов и детей, страдающих хроническими заболеваниями, и санаторно-курортное лечение детей.</w:t>
      </w:r>
    </w:p>
    <w:p w:rsidR="0087107A" w:rsidRDefault="008E1F8D">
      <w:pPr>
        <w:pStyle w:val="30"/>
        <w:shd w:val="clear" w:color="auto" w:fill="auto"/>
        <w:spacing w:after="0" w:line="322" w:lineRule="exact"/>
        <w:ind w:firstLine="740"/>
        <w:jc w:val="both"/>
      </w:pPr>
      <w:r>
        <w:t>Статья 11. Защита прав и законных интересов детей в сфере профессиональной ориентации, профессионального обучения и занятости</w:t>
      </w:r>
    </w:p>
    <w:p w:rsidR="0087107A" w:rsidRDefault="008E1F8D">
      <w:pPr>
        <w:pStyle w:val="22"/>
        <w:numPr>
          <w:ilvl w:val="0"/>
          <w:numId w:val="5"/>
        </w:numPr>
        <w:shd w:val="clear" w:color="auto" w:fill="auto"/>
        <w:tabs>
          <w:tab w:val="left" w:pos="1132"/>
        </w:tabs>
        <w:ind w:firstLine="740"/>
      </w:pPr>
      <w:r>
        <w:t>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 профессионального обучения детей, достигших возраста 14 лет.</w:t>
      </w:r>
    </w:p>
    <w:p w:rsidR="0087107A" w:rsidRDefault="008E1F8D">
      <w:pPr>
        <w:pStyle w:val="22"/>
        <w:numPr>
          <w:ilvl w:val="0"/>
          <w:numId w:val="5"/>
        </w:numPr>
        <w:shd w:val="clear" w:color="auto" w:fill="auto"/>
        <w:tabs>
          <w:tab w:val="left" w:pos="1132"/>
        </w:tabs>
        <w:ind w:firstLine="740"/>
      </w:pPr>
      <w:r>
        <w:t>В случае приема на работу детей, достигших возраста 15 лет, им гарантируются вознаграждение за труд, охрана труда, сокращенное рабочее время, отпуск. Работникам моложе 18 лет предоставляются льготы при совмещении работы с обучением, проведении ежегодного обязательного медицинского осмотра, квотировании рабочих мест для трудоустройства, расторжении трудового договора (контракта) и другие льготы, установленные законодательством Российской Федерации.</w:t>
      </w:r>
    </w:p>
    <w:p w:rsidR="0087107A" w:rsidRDefault="008E1F8D">
      <w:pPr>
        <w:pStyle w:val="30"/>
        <w:shd w:val="clear" w:color="auto" w:fill="auto"/>
        <w:spacing w:after="0" w:line="322" w:lineRule="exact"/>
        <w:ind w:firstLine="740"/>
        <w:jc w:val="both"/>
      </w:pPr>
      <w:r>
        <w:t>Статья 12. Защита прав детей на отдых и оздоровление</w:t>
      </w:r>
    </w:p>
    <w:p w:rsidR="0087107A" w:rsidRDefault="008E1F8D">
      <w:pPr>
        <w:pStyle w:val="22"/>
        <w:numPr>
          <w:ilvl w:val="0"/>
          <w:numId w:val="6"/>
        </w:numPr>
        <w:shd w:val="clear" w:color="auto" w:fill="auto"/>
        <w:tabs>
          <w:tab w:val="left" w:pos="1132"/>
        </w:tabs>
        <w:ind w:firstLine="740"/>
      </w:pPr>
      <w:r>
        <w:t>Органы государственной власти субъектов Российской Федерации, органы местного самоуправления в пределах своих полномочий осуществляют мероприятия по обеспечению прав детей на отдых и оздоровление, сохранению и развитию учреждений, деятельность которых направлена на отдых и оздоровление детей. Органы государственной власти Российской Федерации могут осуществлять дополнительное финансирование мероприятий по обеспечению прав детей на отдых и оздоровление.</w:t>
      </w:r>
    </w:p>
    <w:p w:rsidR="0087107A" w:rsidRDefault="008E1F8D">
      <w:pPr>
        <w:pStyle w:val="22"/>
        <w:numPr>
          <w:ilvl w:val="0"/>
          <w:numId w:val="6"/>
        </w:numPr>
        <w:shd w:val="clear" w:color="auto" w:fill="auto"/>
        <w:tabs>
          <w:tab w:val="left" w:pos="1132"/>
        </w:tabs>
        <w:ind w:firstLine="740"/>
      </w:pPr>
      <w:r>
        <w:t>Несовершеннолетние направляются в организации отдыха детей и их оздоровления при отсутствии медицинских противопоказаний.</w:t>
      </w:r>
    </w:p>
    <w:p w:rsidR="0087107A" w:rsidRDefault="008E1F8D">
      <w:pPr>
        <w:pStyle w:val="22"/>
        <w:shd w:val="clear" w:color="auto" w:fill="auto"/>
        <w:ind w:firstLine="740"/>
      </w:pPr>
      <w:r>
        <w:t>Перечень медицинских противопоказаний к направлению несовершеннолетних в организации отдыха детей и их оздоровления определяется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здравоохранения.</w:t>
      </w:r>
    </w:p>
    <w:p w:rsidR="0087107A" w:rsidRDefault="008E1F8D">
      <w:pPr>
        <w:pStyle w:val="30"/>
        <w:shd w:val="clear" w:color="auto" w:fill="auto"/>
        <w:spacing w:after="0" w:line="322" w:lineRule="exact"/>
        <w:ind w:firstLine="740"/>
        <w:jc w:val="both"/>
      </w:pPr>
      <w:r>
        <w:t>Статья 13. Защита прав и законных интересов ребенка при формировании социальной инфраструктуры для детей</w:t>
      </w:r>
    </w:p>
    <w:p w:rsidR="0087107A" w:rsidRDefault="008E1F8D">
      <w:pPr>
        <w:pStyle w:val="22"/>
        <w:numPr>
          <w:ilvl w:val="0"/>
          <w:numId w:val="7"/>
        </w:numPr>
        <w:shd w:val="clear" w:color="auto" w:fill="auto"/>
        <w:tabs>
          <w:tab w:val="left" w:pos="1132"/>
        </w:tabs>
        <w:ind w:firstLine="740"/>
      </w:pPr>
      <w:r>
        <w:t>Федеральные органы исполнительной власти, органы исполнительной власти субъектов Российской Федерации при принятии решений по вопросам социально-экономического развития соответствующих территорий учитывают нормативы строительства объектов социальной инфраструктуры для детей.</w:t>
      </w:r>
    </w:p>
    <w:p w:rsidR="0087107A" w:rsidRDefault="008E1F8D">
      <w:pPr>
        <w:pStyle w:val="22"/>
        <w:shd w:val="clear" w:color="auto" w:fill="auto"/>
        <w:ind w:firstLine="0"/>
      </w:pPr>
      <w:r>
        <w:t>Такие нормативы устанавливаются Правительством Российской Федерации и применяются с учетом региональных различий, традиций народов Российской Федерации, если иное не установлено законодательством соответствующего субъекта Российской Федерации.</w:t>
      </w:r>
    </w:p>
    <w:p w:rsidR="0087107A" w:rsidRDefault="008E1F8D">
      <w:pPr>
        <w:pStyle w:val="22"/>
        <w:numPr>
          <w:ilvl w:val="0"/>
          <w:numId w:val="7"/>
        </w:numPr>
        <w:shd w:val="clear" w:color="auto" w:fill="auto"/>
        <w:tabs>
          <w:tab w:val="left" w:pos="1135"/>
        </w:tabs>
        <w:ind w:firstLine="740"/>
      </w:pPr>
      <w:r>
        <w:t xml:space="preserve">Принятие федеральным органом исполнительной власти, органом исполнительной власти субъекта Российской Федерации или органом местного </w:t>
      </w:r>
      <w:r>
        <w:lastRenderedPageBreak/>
        <w:t>самоуправления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 (или) муниципальной собственностью, а также о реорганизации или ликвидации государственных организаций, муниципальных организаций, образующих социальную инфраструктуру для детей, допускается на основании положительного заключения комиссии по оценке последствий такого решения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87107A" w:rsidRDefault="008E1F8D">
      <w:pPr>
        <w:pStyle w:val="22"/>
        <w:shd w:val="clear" w:color="auto" w:fill="auto"/>
        <w:tabs>
          <w:tab w:val="left" w:pos="2118"/>
          <w:tab w:val="left" w:pos="3721"/>
          <w:tab w:val="left" w:pos="4834"/>
          <w:tab w:val="left" w:pos="6649"/>
          <w:tab w:val="left" w:pos="8108"/>
          <w:tab w:val="left" w:pos="9433"/>
        </w:tabs>
        <w:ind w:firstLine="740"/>
      </w:pPr>
      <w:r>
        <w:t>Порядок</w:t>
      </w:r>
      <w:r>
        <w:tab/>
        <w:t>проведения</w:t>
      </w:r>
      <w:r>
        <w:tab/>
        <w:t>оценки</w:t>
      </w:r>
      <w:r>
        <w:tab/>
        <w:t>последствий</w:t>
      </w:r>
      <w:r>
        <w:tab/>
        <w:t>принятия</w:t>
      </w:r>
      <w:r>
        <w:tab/>
        <w:t>решения</w:t>
      </w:r>
      <w:r>
        <w:tab/>
        <w:t>о</w:t>
      </w:r>
    </w:p>
    <w:p w:rsidR="0087107A" w:rsidRDefault="008E1F8D">
      <w:pPr>
        <w:pStyle w:val="22"/>
        <w:shd w:val="clear" w:color="auto" w:fill="auto"/>
        <w:ind w:firstLine="0"/>
      </w:pPr>
      <w:r>
        <w:t>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а также о реорганизации или ликвидации федеральных государственных организаций, образующих социальную инфраструктуру для детей, включая критерии этой оценки,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87107A" w:rsidRDefault="008E1F8D">
      <w:pPr>
        <w:pStyle w:val="22"/>
        <w:shd w:val="clear" w:color="auto" w:fill="auto"/>
        <w:tabs>
          <w:tab w:val="left" w:pos="2118"/>
          <w:tab w:val="left" w:pos="3721"/>
          <w:tab w:val="left" w:pos="4834"/>
          <w:tab w:val="left" w:pos="6649"/>
          <w:tab w:val="left" w:pos="8108"/>
          <w:tab w:val="left" w:pos="9433"/>
        </w:tabs>
        <w:ind w:firstLine="740"/>
      </w:pPr>
      <w:r>
        <w:t>Порядок</w:t>
      </w:r>
      <w:r>
        <w:tab/>
        <w:t>проведения</w:t>
      </w:r>
      <w:r>
        <w:tab/>
        <w:t>оценки</w:t>
      </w:r>
      <w:r>
        <w:tab/>
        <w:t>последствий</w:t>
      </w:r>
      <w:r>
        <w:tab/>
        <w:t>принятия</w:t>
      </w:r>
      <w:r>
        <w:tab/>
        <w:t>решения</w:t>
      </w:r>
      <w:r>
        <w:tab/>
        <w:t>о</w:t>
      </w:r>
    </w:p>
    <w:p w:rsidR="0087107A" w:rsidRDefault="008E1F8D">
      <w:pPr>
        <w:pStyle w:val="22"/>
        <w:shd w:val="clear" w:color="auto" w:fill="auto"/>
        <w:ind w:firstLine="0"/>
      </w:pPr>
      <w:r>
        <w:t>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субъекта Российской Федерации или муниципальной собственностью, а также о реорганизации или ликвидации государственных организаций субъекта Российской Федерации, муниципальных организаций, образующих социальную инфраструктуру для детей, включая критерии этой оценки,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87107A" w:rsidRDefault="008E1F8D">
      <w:pPr>
        <w:pStyle w:val="22"/>
        <w:numPr>
          <w:ilvl w:val="0"/>
          <w:numId w:val="7"/>
        </w:numPr>
        <w:shd w:val="clear" w:color="auto" w:fill="auto"/>
        <w:tabs>
          <w:tab w:val="left" w:pos="1135"/>
        </w:tabs>
        <w:ind w:firstLine="740"/>
      </w:pPr>
      <w:r>
        <w:t>Имущество, которое является государственной собственностью (земельные участки, здания, строения и сооружения, оборудование и иное имущество), которое относится к объектам социальной инфраструктуры для детей и возникновение, обособление или приобретение которого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может использоваться только в данных целях.</w:t>
      </w:r>
    </w:p>
    <w:p w:rsidR="0087107A" w:rsidRDefault="008E1F8D">
      <w:pPr>
        <w:pStyle w:val="22"/>
        <w:shd w:val="clear" w:color="auto" w:fill="auto"/>
        <w:ind w:firstLine="740"/>
      </w:pPr>
      <w:r>
        <w:t>Имущество, которое является собственностью субъекта Российской Федерации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законодательством Российской Федерации и законодательством субъекта Российской Федерации.</w:t>
      </w:r>
    </w:p>
    <w:p w:rsidR="0087107A" w:rsidRDefault="008E1F8D">
      <w:pPr>
        <w:pStyle w:val="22"/>
        <w:numPr>
          <w:ilvl w:val="0"/>
          <w:numId w:val="7"/>
        </w:numPr>
        <w:shd w:val="clear" w:color="auto" w:fill="auto"/>
        <w:tabs>
          <w:tab w:val="left" w:pos="1145"/>
        </w:tabs>
        <w:ind w:firstLine="740"/>
      </w:pPr>
      <w:r>
        <w:t>Если государственная или муниципальная организация, образующая</w:t>
      </w:r>
    </w:p>
    <w:p w:rsidR="0087107A" w:rsidRDefault="008E1F8D">
      <w:pPr>
        <w:pStyle w:val="22"/>
        <w:shd w:val="clear" w:color="auto" w:fill="auto"/>
        <w:tabs>
          <w:tab w:val="left" w:pos="1949"/>
          <w:tab w:val="left" w:pos="6571"/>
        </w:tabs>
        <w:ind w:firstLine="0"/>
      </w:pPr>
      <w:r>
        <w:t>социальную инфраструктуру для детей, сдает в аренду закрепленные за ней объекты собственности, заключению договора об аренде должна предшествовать проводимая учредителем в порядке, установленном пунктом 2 настоящей статьи, оценка последствий заключения такого договора для обеспечения</w:t>
      </w:r>
      <w:r>
        <w:lastRenderedPageBreak/>
        <w:tab/>
        <w:t>жизнедеятельности, образования,</w:t>
      </w:r>
      <w:r>
        <w:tab/>
        <w:t>развития, отдыха и</w:t>
      </w:r>
    </w:p>
    <w:p w:rsidR="0087107A" w:rsidRDefault="008E1F8D">
      <w:pPr>
        <w:pStyle w:val="22"/>
        <w:shd w:val="clear" w:color="auto" w:fill="auto"/>
        <w:ind w:firstLine="0"/>
      </w:pPr>
      <w:r>
        <w:t>оздоровления детей, оказания им медицинской помощи, профилактики заболеваний у детей, их социальной защиты и социального обслуживания. Договор аренды не может заключаться, если в результате проведенной оценки последствий его заключения установлена возможность ухудшения указанных условий.</w:t>
      </w:r>
    </w:p>
    <w:p w:rsidR="0087107A" w:rsidRDefault="008E1F8D">
      <w:pPr>
        <w:pStyle w:val="22"/>
        <w:numPr>
          <w:ilvl w:val="0"/>
          <w:numId w:val="7"/>
        </w:numPr>
        <w:shd w:val="clear" w:color="auto" w:fill="auto"/>
        <w:tabs>
          <w:tab w:val="left" w:pos="1145"/>
        </w:tabs>
        <w:ind w:firstLine="740"/>
      </w:pPr>
      <w:r>
        <w:t>Порядок изменения назначения имущества, которое является муниципальной собственностью (земельные участки, здания, строения и сооружения, оборудование и иное имущество) и возникновение, обособление или приобретение которого связано с целями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устанавливается органами местного самоуправления при условии предварительного создания (приобретения, изменения назначения) имущества, достаточного для обеспечения указанных целей.</w:t>
      </w:r>
    </w:p>
    <w:p w:rsidR="0087107A" w:rsidRDefault="008E1F8D">
      <w:pPr>
        <w:pStyle w:val="22"/>
        <w:numPr>
          <w:ilvl w:val="0"/>
          <w:numId w:val="7"/>
        </w:numPr>
        <w:shd w:val="clear" w:color="auto" w:fill="auto"/>
        <w:tabs>
          <w:tab w:val="left" w:pos="1145"/>
        </w:tabs>
        <w:ind w:firstLine="740"/>
      </w:pPr>
      <w:r>
        <w:t xml:space="preserve">Утратил силу. - Федеральный закон от 22.08.2004 </w:t>
      </w:r>
      <w:r>
        <w:rPr>
          <w:lang w:val="en-US" w:eastAsia="en-US" w:bidi="en-US"/>
        </w:rPr>
        <w:t>N</w:t>
      </w:r>
      <w:r w:rsidRPr="0085218F">
        <w:rPr>
          <w:lang w:eastAsia="en-US" w:bidi="en-US"/>
        </w:rPr>
        <w:t xml:space="preserve"> </w:t>
      </w:r>
      <w:r>
        <w:t>122-ФЗ.</w:t>
      </w:r>
    </w:p>
    <w:p w:rsidR="0087107A" w:rsidRDefault="008E1F8D">
      <w:pPr>
        <w:pStyle w:val="22"/>
        <w:numPr>
          <w:ilvl w:val="0"/>
          <w:numId w:val="7"/>
        </w:numPr>
        <w:shd w:val="clear" w:color="auto" w:fill="auto"/>
        <w:tabs>
          <w:tab w:val="left" w:pos="1145"/>
        </w:tabs>
        <w:ind w:firstLine="740"/>
      </w:pPr>
      <w:r>
        <w:t>Изменение формы собственности имущества, которое относится к объектам социальной инфраструктуры для детей и является государственной или муниципальной собственностью, может осуществляться в установленных законом порядке.</w:t>
      </w:r>
    </w:p>
    <w:p w:rsidR="0087107A" w:rsidRDefault="008E1F8D">
      <w:pPr>
        <w:pStyle w:val="30"/>
        <w:shd w:val="clear" w:color="auto" w:fill="auto"/>
        <w:spacing w:after="0" w:line="322" w:lineRule="exact"/>
        <w:ind w:firstLine="740"/>
        <w:jc w:val="both"/>
      </w:pPr>
      <w:r>
        <w:t>Статья 14. Защита ребенка от информации, пропаганды и агитации, наносящих вред его здоровью, нравственному и духовному развитию</w:t>
      </w:r>
    </w:p>
    <w:p w:rsidR="0087107A" w:rsidRDefault="008E1F8D">
      <w:pPr>
        <w:pStyle w:val="22"/>
        <w:numPr>
          <w:ilvl w:val="0"/>
          <w:numId w:val="8"/>
        </w:numPr>
        <w:shd w:val="clear" w:color="auto" w:fill="auto"/>
        <w:tabs>
          <w:tab w:val="left" w:pos="1145"/>
        </w:tabs>
        <w:ind w:firstLine="740"/>
      </w:pPr>
      <w:r>
        <w:t>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87107A" w:rsidRDefault="008E1F8D">
      <w:pPr>
        <w:pStyle w:val="22"/>
        <w:numPr>
          <w:ilvl w:val="0"/>
          <w:numId w:val="8"/>
        </w:numPr>
        <w:shd w:val="clear" w:color="auto" w:fill="auto"/>
        <w:tabs>
          <w:tab w:val="left" w:pos="1145"/>
        </w:tabs>
        <w:ind w:firstLine="740"/>
      </w:pPr>
      <w:r>
        <w:t xml:space="preserve">В целях защиты детей от информации, причиняющей вред их здоровью и (или) развитию, Федеральным законом от 29 декабря 2010 года </w:t>
      </w:r>
      <w:r>
        <w:rPr>
          <w:lang w:val="en-US" w:eastAsia="en-US" w:bidi="en-US"/>
        </w:rPr>
        <w:t>N</w:t>
      </w:r>
      <w:r w:rsidRPr="0085218F">
        <w:rPr>
          <w:lang w:eastAsia="en-US" w:bidi="en-US"/>
        </w:rPr>
        <w:t xml:space="preserve"> </w:t>
      </w:r>
      <w:r>
        <w:t>436-ФЗ «О защите детей от информации, причиняющей вред их здоровью и развитию» устанавливаются требования к распространению среди детей информации, в том числе требования к осуществлению классификации информационной продукции, ее экспертизы, государственного надзора и контроля за соблюдением законодательства Российской Федерации о защите детей от информации, причиняющей вред их здоровью и (или) развитию.</w:t>
      </w:r>
    </w:p>
    <w:p w:rsidR="0087107A" w:rsidRDefault="008E1F8D">
      <w:pPr>
        <w:pStyle w:val="22"/>
        <w:numPr>
          <w:ilvl w:val="0"/>
          <w:numId w:val="8"/>
        </w:numPr>
        <w:shd w:val="clear" w:color="auto" w:fill="auto"/>
        <w:tabs>
          <w:tab w:val="left" w:pos="1150"/>
        </w:tabs>
        <w:ind w:firstLine="740"/>
      </w:pPr>
      <w:r>
        <w:t>В целях обеспечения безопасности жизни, охраны здоровья, нравственности ребенка, защиты его от негативных воздействий в порядке, определенном уполномоченным Правительством Российской Федерации федеральным органом исполнительной власти, проводится экспертиза (социальная, психологическая, педагогическая, санитарная) настольных, компьютерных и иных игр, игрушек и игровых сооружений для детей.</w:t>
      </w:r>
    </w:p>
    <w:p w:rsidR="0087107A" w:rsidRDefault="008E1F8D">
      <w:pPr>
        <w:pStyle w:val="30"/>
        <w:shd w:val="clear" w:color="auto" w:fill="auto"/>
        <w:spacing w:after="0" w:line="322" w:lineRule="exact"/>
        <w:ind w:firstLine="740"/>
        <w:jc w:val="both"/>
      </w:pPr>
      <w:r>
        <w:lastRenderedPageBreak/>
        <w:t>Статья 14.1. Меры по содействию физическому, интеллектуальному, психическому, духовному и нравственному развитию детей</w:t>
      </w:r>
    </w:p>
    <w:p w:rsidR="0087107A" w:rsidRDefault="008E1F8D">
      <w:pPr>
        <w:pStyle w:val="22"/>
        <w:numPr>
          <w:ilvl w:val="0"/>
          <w:numId w:val="9"/>
        </w:numPr>
        <w:shd w:val="clear" w:color="auto" w:fill="auto"/>
        <w:tabs>
          <w:tab w:val="left" w:pos="1150"/>
        </w:tabs>
        <w:ind w:firstLine="740"/>
      </w:pPr>
      <w:r>
        <w:t xml:space="preserve">В целях содействия физическому, интеллектуальному, психическому, духовному и нравственному развитию детей и формированию у них навыков здорового образа жизни 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создают благоприятные условия для осуществления деятельности </w:t>
      </w:r>
      <w:proofErr w:type="spellStart"/>
      <w:r>
        <w:t>физкультурно</w:t>
      </w:r>
      <w:r>
        <w:softHyphen/>
        <w:t>спортивных</w:t>
      </w:r>
      <w:proofErr w:type="spellEnd"/>
      <w:r>
        <w:t xml:space="preserve"> организаций, организаций культуры, организаций, образующих социальную инфраструктуру для детей (включая места для их доступа к сети «Интернет»).</w:t>
      </w:r>
    </w:p>
    <w:p w:rsidR="0087107A" w:rsidRDefault="008E1F8D">
      <w:pPr>
        <w:pStyle w:val="22"/>
        <w:numPr>
          <w:ilvl w:val="0"/>
          <w:numId w:val="9"/>
        </w:numPr>
        <w:shd w:val="clear" w:color="auto" w:fill="auto"/>
        <w:tabs>
          <w:tab w:val="left" w:pos="1150"/>
        </w:tabs>
        <w:ind w:firstLine="740"/>
      </w:pPr>
      <w:r>
        <w:t>Родители (лица, их заменяющие) обязаны заботиться о здоровье, физическом, психическом, духовном и нравственном развитии своих детей. Лица, осуществляющие мероприятия по образованию, воспитанию, развитию, охране здоровья, социальной защите и социальному обслуживанию детей, содействию их социальной адаптации, социальной реабилитации и подобные мероприятия с участием детей (далее - лица, осуществляющие мероприятия с участием детей), в пределах их полномочий способствуют физическому, интеллектуальному, психическому, духовному и нравственному развитию детей.</w:t>
      </w:r>
    </w:p>
    <w:p w:rsidR="0087107A" w:rsidRDefault="008E1F8D">
      <w:pPr>
        <w:pStyle w:val="22"/>
        <w:shd w:val="clear" w:color="auto" w:fill="auto"/>
        <w:ind w:firstLine="740"/>
      </w:pPr>
      <w:r>
        <w:t>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 интеллектуальному, психическому, духовному и нравственному развитию детей.</w:t>
      </w:r>
    </w:p>
    <w:p w:rsidR="0087107A" w:rsidRDefault="008E1F8D">
      <w:pPr>
        <w:pStyle w:val="22"/>
        <w:numPr>
          <w:ilvl w:val="0"/>
          <w:numId w:val="9"/>
        </w:numPr>
        <w:shd w:val="clear" w:color="auto" w:fill="auto"/>
        <w:tabs>
          <w:tab w:val="left" w:pos="1150"/>
        </w:tabs>
        <w:ind w:firstLine="740"/>
      </w:pPr>
      <w:r>
        <w:t>Законами субъектов Российской Федерации в целях предупреждения причинения вреда здоровью детей, их физическому, интеллектуальному, психическому, духовному и нравственному развитию могут устанавливаться:</w:t>
      </w:r>
    </w:p>
    <w:p w:rsidR="0087107A" w:rsidRDefault="008E1F8D">
      <w:pPr>
        <w:pStyle w:val="22"/>
        <w:shd w:val="clear" w:color="auto" w:fill="auto"/>
        <w:ind w:firstLine="740"/>
      </w:pPr>
      <w:r>
        <w:t>меры по недопущению нахождения детей (лиц, не достигших возраста 18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и в иных местах, нахождение в которых может причинить вред здоровью детей, их физическому, интеллектуальному, психическому, духовному и нравственному развитию;</w:t>
      </w:r>
    </w:p>
    <w:p w:rsidR="0087107A" w:rsidRDefault="008E1F8D">
      <w:pPr>
        <w:pStyle w:val="22"/>
        <w:shd w:val="clear" w:color="auto" w:fill="auto"/>
        <w:ind w:firstLine="740"/>
      </w:pPr>
      <w:r>
        <w:t xml:space="preserve">меры по недопущению нахождения детей (лиц, не достигших возраста 18 лет)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и в иных общественных местах без сопровождения родителей (лиц, их заменяющих) или </w:t>
      </w:r>
      <w:r>
        <w:lastRenderedPageBreak/>
        <w:t>лиц, осуществляющих мероприятия с участием детей;</w:t>
      </w:r>
    </w:p>
    <w:p w:rsidR="0087107A" w:rsidRDefault="008E1F8D">
      <w:pPr>
        <w:pStyle w:val="22"/>
        <w:shd w:val="clear" w:color="auto" w:fill="auto"/>
        <w:ind w:firstLine="740"/>
      </w:pPr>
      <w:r>
        <w:t>порядок уведомления родителей (лиц, их заменяющих) или лиц, осуществляющих мероприятия с участием детей, и (или) органов внутренних дел в случае обнаружения ребенка в местах, указанных в абзацах втором и третьем настоящего пункта, в нарушение установленных требований, а также порядок доставления такого ребенка его родителям (лицам, их заменяющим) или лицам, осуществляющим мероприятия с участием детей, либо в случае отсутствия указанных лиц,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 нуждающихся в социальной реабилитации, по месту обнаружения ребенка.</w:t>
      </w:r>
    </w:p>
    <w:p w:rsidR="0087107A" w:rsidRDefault="008E1F8D">
      <w:pPr>
        <w:pStyle w:val="22"/>
        <w:numPr>
          <w:ilvl w:val="0"/>
          <w:numId w:val="9"/>
        </w:numPr>
        <w:shd w:val="clear" w:color="auto" w:fill="auto"/>
        <w:tabs>
          <w:tab w:val="left" w:pos="1138"/>
        </w:tabs>
        <w:ind w:firstLine="740"/>
      </w:pPr>
      <w:r>
        <w:t>Субъекты Российской Федерации в соответствии с пунктом 3 настоящей статьи вправе:</w:t>
      </w:r>
    </w:p>
    <w:p w:rsidR="0087107A" w:rsidRDefault="008E1F8D">
      <w:pPr>
        <w:pStyle w:val="22"/>
        <w:shd w:val="clear" w:color="auto" w:fill="auto"/>
        <w:ind w:firstLine="740"/>
      </w:pPr>
      <w:r>
        <w:t>определять с учетом культурных и иных местных традиций места, нахождение в которых может причинить вред здоровью детей, их физическому, интеллектуальному, психическому, духовному и нравственному развитию, и общественные места,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w:t>
      </w:r>
    </w:p>
    <w:p w:rsidR="0087107A" w:rsidRDefault="008E1F8D">
      <w:pPr>
        <w:pStyle w:val="22"/>
        <w:shd w:val="clear" w:color="auto" w:fill="auto"/>
        <w:ind w:firstLine="740"/>
      </w:pPr>
      <w:r>
        <w:t>сокращать с учетом сезонных, климатических и иных условий ночное время, в течение которого не допускается нахождение детей без сопровождения родителей (лиц, их заменяющих), а также лиц, осуществляющих мероприятия с участием детей, в установленных общественных местах;</w:t>
      </w:r>
    </w:p>
    <w:p w:rsidR="0087107A" w:rsidRDefault="008E1F8D">
      <w:pPr>
        <w:pStyle w:val="22"/>
        <w:shd w:val="clear" w:color="auto" w:fill="auto"/>
        <w:ind w:firstLine="740"/>
      </w:pPr>
      <w:r>
        <w:t>снижать с учетом культурных и иных местных традиций возраст детей, до достижения которого не допускается их нахождение в ночное время в установленных общественных местах без сопровождения родителей (лиц, их заменяющих), а также лиц, осуществляющих мероприятия с участием детей, но не более чем на два года.</w:t>
      </w:r>
    </w:p>
    <w:p w:rsidR="0087107A" w:rsidRDefault="008E1F8D">
      <w:pPr>
        <w:pStyle w:val="22"/>
        <w:numPr>
          <w:ilvl w:val="0"/>
          <w:numId w:val="9"/>
        </w:numPr>
        <w:shd w:val="clear" w:color="auto" w:fill="auto"/>
        <w:tabs>
          <w:tab w:val="left" w:pos="1138"/>
        </w:tabs>
        <w:ind w:firstLine="740"/>
      </w:pPr>
      <w:r>
        <w:t>Установление субъектами Российской Федерации в соответствии с абзацем третьим пункта 3 настоящей статьи мер по недопущению нахождения детей (лиц, не достигших возраста 18 лет) в ночное время без сопровождения родителей (лиц, их заменяющих) или лиц, осуществляющих мероприятия с участием детей,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 если маршруты следования указанных транспортных средств проходят по территориям двух и более субъектов Российской Федерации.</w:t>
      </w:r>
    </w:p>
    <w:p w:rsidR="0087107A" w:rsidRDefault="008E1F8D">
      <w:pPr>
        <w:pStyle w:val="22"/>
        <w:numPr>
          <w:ilvl w:val="0"/>
          <w:numId w:val="9"/>
        </w:numPr>
        <w:shd w:val="clear" w:color="auto" w:fill="auto"/>
        <w:tabs>
          <w:tab w:val="left" w:pos="1147"/>
        </w:tabs>
        <w:ind w:firstLine="740"/>
      </w:pPr>
      <w:r>
        <w:t>Для оценки предложений об определении мест, нахождение в которых может причинить вред здоровью детей, их физическому, интеллектуальному, психическому, духовному и нравственному развитию,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создаются экспертные комиссии. Порядок формирования и порядок деятельности таких комиссий устанавливаются в соответствии с законами субъектов Российской Федерации.</w:t>
      </w:r>
    </w:p>
    <w:p w:rsidR="0087107A" w:rsidRDefault="008E1F8D">
      <w:pPr>
        <w:pStyle w:val="22"/>
        <w:numPr>
          <w:ilvl w:val="0"/>
          <w:numId w:val="9"/>
        </w:numPr>
        <w:shd w:val="clear" w:color="auto" w:fill="auto"/>
        <w:tabs>
          <w:tab w:val="left" w:pos="1147"/>
        </w:tabs>
        <w:ind w:firstLine="740"/>
      </w:pPr>
      <w:r>
        <w:t>Органы местного самоуправления с учетом положений настоящей</w:t>
      </w:r>
    </w:p>
    <w:p w:rsidR="0087107A" w:rsidRDefault="008E1F8D">
      <w:pPr>
        <w:pStyle w:val="22"/>
        <w:shd w:val="clear" w:color="auto" w:fill="auto"/>
        <w:tabs>
          <w:tab w:val="left" w:pos="4680"/>
          <w:tab w:val="left" w:pos="5381"/>
          <w:tab w:val="left" w:pos="7267"/>
        </w:tabs>
        <w:ind w:firstLine="0"/>
      </w:pPr>
      <w:r>
        <w:lastRenderedPageBreak/>
        <w:t>статьи и в порядке, устанавливаемом законами субъектов Российской Федерации, могут определять</w:t>
      </w:r>
      <w:r>
        <w:tab/>
        <w:t>на</w:t>
      </w:r>
      <w:r>
        <w:tab/>
        <w:t>территории</w:t>
      </w:r>
      <w:r>
        <w:tab/>
        <w:t>соответствующего</w:t>
      </w:r>
    </w:p>
    <w:p w:rsidR="0087107A" w:rsidRDefault="008E1F8D">
      <w:pPr>
        <w:pStyle w:val="22"/>
        <w:shd w:val="clear" w:color="auto" w:fill="auto"/>
        <w:ind w:firstLine="0"/>
      </w:pPr>
      <w:r>
        <w:t>муниципального образования места, нахождение в которых детей в соответствии с пунктом 3 настоящей статьи не допускается.</w:t>
      </w:r>
    </w:p>
    <w:p w:rsidR="0087107A" w:rsidRDefault="008E1F8D">
      <w:pPr>
        <w:pStyle w:val="22"/>
        <w:numPr>
          <w:ilvl w:val="0"/>
          <w:numId w:val="9"/>
        </w:numPr>
        <w:shd w:val="clear" w:color="auto" w:fill="auto"/>
        <w:tabs>
          <w:tab w:val="left" w:pos="1147"/>
        </w:tabs>
        <w:ind w:firstLine="740"/>
      </w:pPr>
      <w:r>
        <w:t>Законами субъектов Российской Федерации за несоблюдение</w:t>
      </w:r>
    </w:p>
    <w:p w:rsidR="0087107A" w:rsidRDefault="008E1F8D">
      <w:pPr>
        <w:pStyle w:val="22"/>
        <w:shd w:val="clear" w:color="auto" w:fill="auto"/>
        <w:tabs>
          <w:tab w:val="left" w:pos="4680"/>
          <w:tab w:val="left" w:pos="5381"/>
          <w:tab w:val="left" w:pos="7267"/>
        </w:tabs>
        <w:ind w:firstLine="0"/>
      </w:pPr>
      <w:r>
        <w:t>установленных требований к обеспечению родителями (лицами, их заменяющими), лицами, осуществляющими мероприятия с участием детей, а также юридическими лицами</w:t>
      </w:r>
      <w:r>
        <w:tab/>
        <w:t>или</w:t>
      </w:r>
      <w:r>
        <w:tab/>
        <w:t>гражданами,</w:t>
      </w:r>
      <w:r>
        <w:tab/>
        <w:t>осуществляющими</w:t>
      </w:r>
    </w:p>
    <w:p w:rsidR="0087107A" w:rsidRDefault="008E1F8D">
      <w:pPr>
        <w:pStyle w:val="22"/>
        <w:shd w:val="clear" w:color="auto" w:fill="auto"/>
        <w:ind w:firstLine="0"/>
      </w:pPr>
      <w:r>
        <w:t>предпринимательскую деятельность без образования юридического лица, мер по содействию физическому, интеллектуальному, психическому, духовному и нравственному развитию детей и предупреждению причинения им вреда может устанавливаться административная ответственность.</w:t>
      </w:r>
    </w:p>
    <w:p w:rsidR="0087107A" w:rsidRDefault="008E1F8D">
      <w:pPr>
        <w:pStyle w:val="30"/>
        <w:shd w:val="clear" w:color="auto" w:fill="auto"/>
        <w:spacing w:after="0" w:line="322" w:lineRule="exact"/>
        <w:ind w:firstLine="740"/>
        <w:jc w:val="both"/>
      </w:pPr>
      <w:r>
        <w:t>Статья 14.2. Меры по противодействию торговле детьми и эксплуатации детей</w:t>
      </w:r>
    </w:p>
    <w:p w:rsidR="0087107A" w:rsidRDefault="008E1F8D">
      <w:pPr>
        <w:pStyle w:val="22"/>
        <w:numPr>
          <w:ilvl w:val="0"/>
          <w:numId w:val="10"/>
        </w:numPr>
        <w:shd w:val="clear" w:color="auto" w:fill="auto"/>
        <w:ind w:firstLine="740"/>
      </w:pPr>
      <w:r>
        <w:t xml:space="preserve">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принимают меры по противодействию торговле детьми и эксплуатации детей.</w:t>
      </w:r>
    </w:p>
    <w:p w:rsidR="0087107A" w:rsidRDefault="008E1F8D">
      <w:pPr>
        <w:pStyle w:val="22"/>
        <w:numPr>
          <w:ilvl w:val="0"/>
          <w:numId w:val="10"/>
        </w:numPr>
        <w:shd w:val="clear" w:color="auto" w:fill="auto"/>
        <w:ind w:firstLine="740"/>
      </w:pPr>
      <w:r>
        <w:t xml:space="preserve"> 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принимают меры по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rsidR="0087107A" w:rsidRDefault="008E1F8D">
      <w:pPr>
        <w:pStyle w:val="22"/>
        <w:numPr>
          <w:ilvl w:val="0"/>
          <w:numId w:val="10"/>
        </w:numPr>
        <w:shd w:val="clear" w:color="auto" w:fill="auto"/>
        <w:tabs>
          <w:tab w:val="left" w:pos="1147"/>
        </w:tabs>
        <w:ind w:firstLine="740"/>
      </w:pPr>
      <w:r>
        <w:t>Общественные объединения (организации) и иные некоммерческие организации могут 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осуществлении мер по противодействию торговле детьми и эксплуатации детей,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rsidR="0087107A" w:rsidRDefault="008E1F8D">
      <w:pPr>
        <w:pStyle w:val="22"/>
        <w:numPr>
          <w:ilvl w:val="0"/>
          <w:numId w:val="10"/>
        </w:numPr>
        <w:shd w:val="clear" w:color="auto" w:fill="auto"/>
        <w:tabs>
          <w:tab w:val="left" w:pos="1147"/>
        </w:tabs>
        <w:ind w:firstLine="740"/>
      </w:pPr>
      <w:r>
        <w:t>Граждане Российской Федерации, иностранные граждане, лица без гражданства несут уголовную, гражданско-правовую, дисциплинарную ответственность за совершение правонарушений, связанных с торговлей детьми и (или) эксплуатацией детей, в соответствии с законодательством Российской Федерации.</w:t>
      </w:r>
    </w:p>
    <w:p w:rsidR="0087107A" w:rsidRDefault="008E1F8D">
      <w:pPr>
        <w:pStyle w:val="22"/>
        <w:numPr>
          <w:ilvl w:val="0"/>
          <w:numId w:val="10"/>
        </w:numPr>
        <w:shd w:val="clear" w:color="auto" w:fill="auto"/>
        <w:tabs>
          <w:tab w:val="left" w:pos="1142"/>
        </w:tabs>
        <w:ind w:firstLine="740"/>
      </w:pPr>
      <w:r>
        <w:t xml:space="preserve">Юридические лица несут ответственность за создание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а также за изготовление, приобретение, хранение, перевозку, распространение, публичную демонстрацию, рекламирование материалов или предметов с порнографическими изображениями несовершеннолетних в соответствии с </w:t>
      </w:r>
      <w:r>
        <w:lastRenderedPageBreak/>
        <w:t>законодательством Российской Федерации. Настоящее положение распространяется на иностранные юридические лица в случаях, предусмотренных законодательством Российской Федерации.</w:t>
      </w:r>
    </w:p>
    <w:p w:rsidR="0087107A" w:rsidRDefault="008E1F8D">
      <w:pPr>
        <w:pStyle w:val="22"/>
        <w:numPr>
          <w:ilvl w:val="0"/>
          <w:numId w:val="10"/>
        </w:numPr>
        <w:shd w:val="clear" w:color="auto" w:fill="auto"/>
        <w:tabs>
          <w:tab w:val="left" w:pos="1142"/>
        </w:tabs>
        <w:ind w:firstLine="740"/>
      </w:pPr>
      <w:r>
        <w:t>Применение мер ответственности к юридическому лицу за правонарушения, связанные с торговлей детьми и (или) эксплуатацией детей, изготовлением и (или) оборотом материалов или предметов с порнографическими изображениями несовершеннолетних, не освобождает от ответственности за данные правонарушения виновное физическое лицо, равно как и привлечение физического лица к уголовной или иной ответственности за правонарушения, связанные с торговлей детьми и (или) эксплуатацией детей, изготовлением и (или) оборотом материалов или предметов с порнографическими изображениями несовершеннолетних, не освобождает от ответственности за данные правонарушения юридическое лицо.</w:t>
      </w:r>
    </w:p>
    <w:p w:rsidR="0087107A" w:rsidRDefault="008E1F8D">
      <w:pPr>
        <w:pStyle w:val="30"/>
        <w:shd w:val="clear" w:color="auto" w:fill="auto"/>
        <w:spacing w:after="0" w:line="322" w:lineRule="exact"/>
        <w:ind w:firstLine="740"/>
        <w:jc w:val="both"/>
      </w:pPr>
      <w:r>
        <w:t>Статья 15. Защита прав детей, находящихся в трудной жизненной ситуации</w:t>
      </w:r>
    </w:p>
    <w:p w:rsidR="0087107A" w:rsidRDefault="008E1F8D">
      <w:pPr>
        <w:pStyle w:val="22"/>
        <w:numPr>
          <w:ilvl w:val="0"/>
          <w:numId w:val="11"/>
        </w:numPr>
        <w:shd w:val="clear" w:color="auto" w:fill="auto"/>
        <w:tabs>
          <w:tab w:val="left" w:pos="1142"/>
        </w:tabs>
        <w:ind w:firstLine="740"/>
      </w:pPr>
      <w:r>
        <w:t xml:space="preserve">Абзац утратил силу. - Федеральный закон от 22.08.2004 </w:t>
      </w:r>
      <w:r>
        <w:rPr>
          <w:lang w:val="en-US" w:eastAsia="en-US" w:bidi="en-US"/>
        </w:rPr>
        <w:t>N</w:t>
      </w:r>
      <w:r w:rsidRPr="0085218F">
        <w:rPr>
          <w:lang w:eastAsia="en-US" w:bidi="en-US"/>
        </w:rPr>
        <w:t xml:space="preserve"> </w:t>
      </w:r>
      <w:r>
        <w:t>122-ФЗ.</w:t>
      </w:r>
    </w:p>
    <w:p w:rsidR="0087107A" w:rsidRDefault="008E1F8D">
      <w:pPr>
        <w:pStyle w:val="22"/>
        <w:shd w:val="clear" w:color="auto" w:fill="auto"/>
        <w:ind w:firstLine="740"/>
      </w:pPr>
      <w:r>
        <w:t>Защита прав детей, находящихся в трудной жизненной ситуации (за</w:t>
      </w:r>
    </w:p>
    <w:p w:rsidR="0087107A" w:rsidRDefault="008E1F8D">
      <w:pPr>
        <w:pStyle w:val="22"/>
        <w:shd w:val="clear" w:color="auto" w:fill="auto"/>
        <w:ind w:firstLine="0"/>
      </w:pPr>
      <w:r>
        <w:t>исключением содержащихся и обучающихся в федеральных государственных образовательных организациях), осуществляется органами государственной власти субъектов Российской Федерации в соответствии с законодательством субъектов Российской Федерации. Защита прав детей, находящихся в трудной жизненной ситуации, содержащихся и обучающихся в федеральных государственных образовательных организациях, осуществляется федеральными органами государственной власти в соответствии с законодательством Российской Федерации.</w:t>
      </w:r>
    </w:p>
    <w:p w:rsidR="0087107A" w:rsidRDefault="008E1F8D">
      <w:pPr>
        <w:pStyle w:val="22"/>
        <w:shd w:val="clear" w:color="auto" w:fill="auto"/>
        <w:ind w:firstLine="740"/>
      </w:pPr>
      <w:r>
        <w:t>Государство гарантирует судебную защиту прав детей, находящихся в трудной жизненной ситуации.</w:t>
      </w:r>
    </w:p>
    <w:p w:rsidR="0087107A" w:rsidRDefault="008E1F8D">
      <w:pPr>
        <w:pStyle w:val="22"/>
        <w:numPr>
          <w:ilvl w:val="0"/>
          <w:numId w:val="11"/>
        </w:numPr>
        <w:shd w:val="clear" w:color="auto" w:fill="auto"/>
        <w:tabs>
          <w:tab w:val="left" w:pos="1142"/>
        </w:tabs>
        <w:ind w:firstLine="740"/>
      </w:pPr>
      <w:r>
        <w:t xml:space="preserve">Утратил силу. - Федеральный закон от 22.08.2004 </w:t>
      </w:r>
      <w:r>
        <w:rPr>
          <w:lang w:val="en-US" w:eastAsia="en-US" w:bidi="en-US"/>
        </w:rPr>
        <w:t>N</w:t>
      </w:r>
      <w:r w:rsidRPr="0085218F">
        <w:rPr>
          <w:lang w:eastAsia="en-US" w:bidi="en-US"/>
        </w:rPr>
        <w:t xml:space="preserve"> </w:t>
      </w:r>
      <w:r>
        <w:t>122-ФЗ.</w:t>
      </w:r>
    </w:p>
    <w:p w:rsidR="0087107A" w:rsidRDefault="008E1F8D">
      <w:pPr>
        <w:pStyle w:val="22"/>
        <w:numPr>
          <w:ilvl w:val="0"/>
          <w:numId w:val="11"/>
        </w:numPr>
        <w:shd w:val="clear" w:color="auto" w:fill="auto"/>
        <w:tabs>
          <w:tab w:val="left" w:pos="1142"/>
        </w:tabs>
        <w:ind w:firstLine="740"/>
      </w:pPr>
      <w:r>
        <w:t>Общественные объединения (организации) и иные некоммерческие организации, в том числе международные объединения (организации) в лице своих отделений в Российской Федерации, осуществляют свою деятельность по защите прав детей, находящихся в трудной жизненной ситуации, в соответствии с общепризнанными принципами и нормами международного права, международными договорами Российской Федерации, законодательством Российской Федерации и законодательством субъектов Российской Федерации. Указанные объединения (организации) вправе в судебном порядке оспаривать неправомерные ущемляющие или нарушающие права детей, находящихся в трудной жизненной ситуации, действия должностных лиц органов государственной власти, организаций, граждан, в том числе родителей (лиц, их заменяющих), педагогических, медицинских, социальных работников и других специалистов в области работы с детьми.</w:t>
      </w:r>
    </w:p>
    <w:p w:rsidR="0087107A" w:rsidRDefault="008E1F8D">
      <w:pPr>
        <w:pStyle w:val="22"/>
        <w:numPr>
          <w:ilvl w:val="0"/>
          <w:numId w:val="11"/>
        </w:numPr>
        <w:shd w:val="clear" w:color="auto" w:fill="auto"/>
        <w:tabs>
          <w:tab w:val="left" w:pos="1133"/>
        </w:tabs>
        <w:ind w:firstLine="740"/>
      </w:pPr>
      <w:r>
        <w:t xml:space="preserve">При регулировании внесудебных процедур, связанных с участием детей и (или) защитой их прав и законных интересов, а также при принятии решений о наказаниях, которые могут применяться к несовершеннолетним, совершившим правонарушения, должностные лица органов государственной власти, местного самоуправления действуют в соответствии с общепризнанными </w:t>
      </w:r>
      <w:r>
        <w:lastRenderedPageBreak/>
        <w:t>принципами и нормами международного права, нормами, предусмотренными международными договорами Российской Федерации, в том числе в части гуманного обращения с несовершеннолетними, оказания им квалифицированной юридической помощи, законодательством Российской Федерации.</w:t>
      </w:r>
    </w:p>
    <w:p w:rsidR="0087107A" w:rsidRDefault="008E1F8D">
      <w:pPr>
        <w:pStyle w:val="22"/>
        <w:shd w:val="clear" w:color="auto" w:fill="auto"/>
        <w:ind w:firstLine="740"/>
      </w:pPr>
      <w:r>
        <w:t>Обязательными являются обеспечение приоритета личного и социального благополучия ребенка, обеспечение специализации правоприменительных процедур (действий) с его участием или в его интересах, учет особенностей возраста и социального положения ребенка.</w:t>
      </w:r>
    </w:p>
    <w:p w:rsidR="0087107A" w:rsidRDefault="008E1F8D">
      <w:pPr>
        <w:pStyle w:val="22"/>
        <w:shd w:val="clear" w:color="auto" w:fill="auto"/>
        <w:ind w:firstLine="740"/>
      </w:pPr>
      <w:r>
        <w:t xml:space="preserve">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 принимая решение о применении указанных мер, за исключением такой меры, как помещение в образовательную организацию для обучающихся с </w:t>
      </w:r>
      <w:proofErr w:type="spellStart"/>
      <w:r>
        <w:t>девиантным</w:t>
      </w:r>
      <w:proofErr w:type="spellEnd"/>
      <w: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(специальное </w:t>
      </w:r>
      <w:proofErr w:type="spellStart"/>
      <w:r>
        <w:t>учебно</w:t>
      </w:r>
      <w:proofErr w:type="spellEnd"/>
      <w:r>
        <w:t xml:space="preserve"> - воспитательное учреждение открытого или закрытого типа), или медицинскую организацию, вправе признать необходимым проведение мероприятий по социальной реабилитации несовершеннолетнего.</w:t>
      </w:r>
    </w:p>
    <w:p w:rsidR="0087107A" w:rsidRDefault="008E1F8D">
      <w:pPr>
        <w:pStyle w:val="22"/>
        <w:shd w:val="clear" w:color="auto" w:fill="auto"/>
        <w:ind w:firstLine="740"/>
      </w:pPr>
      <w:r>
        <w:t>Если ребенок, с участием которого или в интересах которого осуществляется правоприменительная процедура (действие), нуждается в педагогической, психологической, медицинской, юридической помощи, в социальной реабилитации, должностное лицо, осуществляющее правоприменительную процедуру (действие),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w:t>
      </w:r>
    </w:p>
    <w:p w:rsidR="0087107A" w:rsidRDefault="008E1F8D">
      <w:pPr>
        <w:pStyle w:val="30"/>
        <w:shd w:val="clear" w:color="auto" w:fill="auto"/>
        <w:spacing w:after="0" w:line="322" w:lineRule="exact"/>
        <w:ind w:firstLine="1020"/>
      </w:pPr>
      <w:r>
        <w:t>Глава III. Организационные основы гарантии прав ребенка Статья 16. Федеральные органы исполнительной власти, органы исполнительной власти субъектов Российской Федерации, осуществляющие гарантии прав ребенка в Российской Федерации</w:t>
      </w:r>
    </w:p>
    <w:p w:rsidR="0087107A" w:rsidRDefault="008E1F8D">
      <w:pPr>
        <w:pStyle w:val="22"/>
        <w:shd w:val="clear" w:color="auto" w:fill="auto"/>
        <w:ind w:firstLine="740"/>
      </w:pPr>
      <w:r>
        <w:t>1. Компетенция федеральных органов исполнительной власти, которые осуществляют гарантии прав ребенка, реализуют государственную политику в интересах детей, в том числе осуществляют деятельность в области образования, охраны здоровья, социальной защиты, социального обслуживания, содействия социальной адаптации и социальной реабилитации детей, обеспечения их занятости и охраны труда, профилактики безнадзорности и правонарушений, организации детского и семейного отдыха, государственной поддержки общественных объединений (организаций), иных некоммерческих организаций и в других областях в соответствии с законодательством Российской Федерации, устанавливается Президентом Российской Федерации и Правительством Российской Федерации.</w:t>
      </w:r>
    </w:p>
    <w:p w:rsidR="0087107A" w:rsidRDefault="008E1F8D">
      <w:pPr>
        <w:pStyle w:val="22"/>
        <w:shd w:val="clear" w:color="auto" w:fill="auto"/>
        <w:ind w:firstLine="740"/>
      </w:pPr>
      <w:r>
        <w:t>2. Компетенция органов исполнительной власти субъектов Российской Федерации, которые осуществляют мероприятия по реализации государственной политики в интересах детей, регулируется законодательством субъектов Российской Федерации.</w:t>
      </w:r>
    </w:p>
    <w:p w:rsidR="0087107A" w:rsidRDefault="008E1F8D">
      <w:pPr>
        <w:pStyle w:val="30"/>
        <w:shd w:val="clear" w:color="auto" w:fill="auto"/>
        <w:spacing w:after="0" w:line="322" w:lineRule="exact"/>
        <w:ind w:firstLine="740"/>
        <w:jc w:val="both"/>
      </w:pPr>
      <w:r>
        <w:t xml:space="preserve">Статья 16.1. Уполномоченный при Президенте Российской Федерации по правам ребенка и уполномоченный по правам ребенка в субъекте </w:t>
      </w:r>
      <w:r>
        <w:lastRenderedPageBreak/>
        <w:t>Российской Федерации</w:t>
      </w:r>
    </w:p>
    <w:p w:rsidR="0087107A" w:rsidRDefault="008E1F8D">
      <w:pPr>
        <w:pStyle w:val="22"/>
        <w:numPr>
          <w:ilvl w:val="0"/>
          <w:numId w:val="12"/>
        </w:numPr>
        <w:shd w:val="clear" w:color="auto" w:fill="auto"/>
        <w:tabs>
          <w:tab w:val="left" w:pos="1135"/>
        </w:tabs>
        <w:ind w:firstLine="740"/>
      </w:pPr>
      <w:r>
        <w:t>Уполномоченный при Президенте Российской Федерации по правам ребенка в пределах своих полномочий, предусмотренных соответствующим указом Президента Российской Федерации, обеспечивает защиту прав и законных интересов детей.</w:t>
      </w:r>
    </w:p>
    <w:p w:rsidR="0087107A" w:rsidRDefault="008E1F8D">
      <w:pPr>
        <w:pStyle w:val="22"/>
        <w:numPr>
          <w:ilvl w:val="0"/>
          <w:numId w:val="12"/>
        </w:numPr>
        <w:shd w:val="clear" w:color="auto" w:fill="auto"/>
        <w:tabs>
          <w:tab w:val="left" w:pos="1135"/>
        </w:tabs>
        <w:ind w:firstLine="740"/>
      </w:pPr>
      <w:r>
        <w:t>В соответствии с законом и иным нормативным правовым актом субъекта Российской Федерации может учреждаться должность уполномоченного по правам ребенка в субъекте Российской Федерации.</w:t>
      </w:r>
    </w:p>
    <w:p w:rsidR="0087107A" w:rsidRDefault="008E1F8D">
      <w:pPr>
        <w:pStyle w:val="30"/>
        <w:shd w:val="clear" w:color="auto" w:fill="auto"/>
        <w:spacing w:after="0" w:line="322" w:lineRule="exact"/>
        <w:ind w:firstLine="740"/>
        <w:jc w:val="both"/>
      </w:pPr>
      <w:r>
        <w:t xml:space="preserve">Статьи 17 - 20. Утратили силу. - Федеральный закон от 22.08.2004 </w:t>
      </w:r>
      <w:r>
        <w:rPr>
          <w:lang w:val="en-US" w:eastAsia="en-US" w:bidi="en-US"/>
        </w:rPr>
        <w:t>N</w:t>
      </w:r>
      <w:r w:rsidRPr="0085218F">
        <w:rPr>
          <w:lang w:eastAsia="en-US" w:bidi="en-US"/>
        </w:rPr>
        <w:t xml:space="preserve"> </w:t>
      </w:r>
      <w:r>
        <w:t>122-ФЗ.</w:t>
      </w:r>
    </w:p>
    <w:p w:rsidR="0087107A" w:rsidRDefault="008E1F8D">
      <w:pPr>
        <w:pStyle w:val="30"/>
        <w:shd w:val="clear" w:color="auto" w:fill="auto"/>
        <w:tabs>
          <w:tab w:val="left" w:pos="7407"/>
          <w:tab w:val="left" w:pos="8113"/>
        </w:tabs>
        <w:spacing w:after="0" w:line="322" w:lineRule="exact"/>
        <w:ind w:firstLine="740"/>
        <w:jc w:val="both"/>
      </w:pPr>
      <w:r>
        <w:t>Статья 21. Финансирование мероприятий</w:t>
      </w:r>
      <w:r>
        <w:tab/>
        <w:t>по</w:t>
      </w:r>
      <w:r>
        <w:tab/>
        <w:t>реализации</w:t>
      </w:r>
    </w:p>
    <w:p w:rsidR="0087107A" w:rsidRDefault="008E1F8D">
      <w:pPr>
        <w:pStyle w:val="30"/>
        <w:shd w:val="clear" w:color="auto" w:fill="auto"/>
        <w:spacing w:after="0" w:line="322" w:lineRule="exact"/>
        <w:ind w:firstLine="0"/>
        <w:jc w:val="both"/>
      </w:pPr>
      <w:r>
        <w:t>государственной политики в интересах детей</w:t>
      </w:r>
    </w:p>
    <w:p w:rsidR="0087107A" w:rsidRDefault="008E1F8D">
      <w:pPr>
        <w:pStyle w:val="22"/>
        <w:shd w:val="clear" w:color="auto" w:fill="auto"/>
        <w:tabs>
          <w:tab w:val="left" w:pos="5300"/>
          <w:tab w:val="left" w:pos="7407"/>
          <w:tab w:val="left" w:pos="8113"/>
        </w:tabs>
        <w:ind w:firstLine="740"/>
      </w:pPr>
      <w:r>
        <w:t>Финансирование федеральных</w:t>
      </w:r>
      <w:r>
        <w:tab/>
        <w:t>мероприятий</w:t>
      </w:r>
      <w:r>
        <w:tab/>
        <w:t>по</w:t>
      </w:r>
      <w:r>
        <w:tab/>
        <w:t>реализации</w:t>
      </w:r>
    </w:p>
    <w:p w:rsidR="0087107A" w:rsidRDefault="008E1F8D">
      <w:pPr>
        <w:pStyle w:val="22"/>
        <w:shd w:val="clear" w:color="auto" w:fill="auto"/>
        <w:ind w:firstLine="0"/>
      </w:pPr>
      <w:r>
        <w:t>государственной политики в интересах детей осуществляется за счет средств федерального бюджета, внебюджетных источников, а также за счет средств бюджетов субъектов Российской Федерации в соответствии с законодательством субъектов Российской Федерации.</w:t>
      </w:r>
    </w:p>
    <w:p w:rsidR="0087107A" w:rsidRDefault="008E1F8D">
      <w:pPr>
        <w:pStyle w:val="30"/>
        <w:shd w:val="clear" w:color="auto" w:fill="auto"/>
        <w:spacing w:after="0" w:line="322" w:lineRule="exact"/>
        <w:ind w:firstLine="740"/>
        <w:jc w:val="both"/>
      </w:pPr>
      <w:r>
        <w:t>Статья 22. Государственный доклад о положении детей и семей, имеющих детей, в Российской Федерации</w:t>
      </w:r>
    </w:p>
    <w:p w:rsidR="0087107A" w:rsidRDefault="008E1F8D">
      <w:pPr>
        <w:pStyle w:val="22"/>
        <w:shd w:val="clear" w:color="auto" w:fill="auto"/>
        <w:ind w:firstLine="740"/>
      </w:pPr>
      <w:r>
        <w:t>Государственный доклад о положении детей и семей, имеющих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 имеющих детей, в Российской Федерации и тенденциях его изменения.</w:t>
      </w:r>
    </w:p>
    <w:p w:rsidR="0087107A" w:rsidRDefault="008E1F8D">
      <w:pPr>
        <w:pStyle w:val="22"/>
        <w:shd w:val="clear" w:color="auto" w:fill="auto"/>
        <w:ind w:firstLine="740"/>
      </w:pPr>
      <w:r>
        <w:t>Государственный доклад о положении детей и семей, имеющих детей, в Российской Федерации представляется Правительством Российской Федерации палатам Федерального Собрания Российской Федерации. Структура государственного доклада о положении детей и семей, имеющих детей, в Российской Федерации, требования к содержанию его разделов, системе используемых в нем показателей, порядок разработки, распространения, в том числе опубликования, предоставления для общественного обсуждения путем размещения на официальном сайте федерального органа исполнительной власти, уполномоченного Правительством Российской Федерации на разработку данного доклада, в сети "Интернет" и представления результатов общественного обсуждения в Правительство Российской Федерации определяются Правительством Российской Федерации.</w:t>
      </w:r>
    </w:p>
    <w:p w:rsidR="0087107A" w:rsidRDefault="008E1F8D">
      <w:pPr>
        <w:pStyle w:val="30"/>
        <w:shd w:val="clear" w:color="auto" w:fill="auto"/>
        <w:spacing w:after="0" w:line="322" w:lineRule="exact"/>
        <w:ind w:firstLine="600"/>
        <w:jc w:val="both"/>
      </w:pPr>
      <w:r>
        <w:t>Глава IV. Гарантии исполнения настоящего Федерального закона</w:t>
      </w:r>
    </w:p>
    <w:p w:rsidR="0087107A" w:rsidRDefault="008E1F8D">
      <w:pPr>
        <w:pStyle w:val="30"/>
        <w:shd w:val="clear" w:color="auto" w:fill="auto"/>
        <w:spacing w:after="0" w:line="322" w:lineRule="exact"/>
        <w:ind w:firstLine="760"/>
        <w:jc w:val="both"/>
      </w:pPr>
      <w:r>
        <w:t>Статья 23. Судебный порядок разрешения споров при исполнении настоящего Федерального закона</w:t>
      </w:r>
    </w:p>
    <w:p w:rsidR="0087107A" w:rsidRDefault="008E1F8D">
      <w:pPr>
        <w:pStyle w:val="22"/>
        <w:numPr>
          <w:ilvl w:val="0"/>
          <w:numId w:val="13"/>
        </w:numPr>
        <w:shd w:val="clear" w:color="auto" w:fill="auto"/>
        <w:tabs>
          <w:tab w:val="left" w:pos="1129"/>
        </w:tabs>
        <w:ind w:firstLine="760"/>
      </w:pPr>
      <w:r>
        <w:t xml:space="preserve">Родители (лица, их заменяющие), а также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защите и социальному обслуживанию ребенка, содействуют его социальной адаптации, социальной реабилитации, вправе обратиться в установленном законодательством Российской Федерации порядке в суд с иском о возмещении ребенку вреда, причиненного его здоровью, имуществу, а также морального </w:t>
      </w:r>
      <w:r>
        <w:lastRenderedPageBreak/>
        <w:t>вреда.</w:t>
      </w:r>
    </w:p>
    <w:p w:rsidR="0087107A" w:rsidRDefault="008E1F8D">
      <w:pPr>
        <w:pStyle w:val="22"/>
        <w:numPr>
          <w:ilvl w:val="0"/>
          <w:numId w:val="13"/>
        </w:numPr>
        <w:shd w:val="clear" w:color="auto" w:fill="auto"/>
        <w:tabs>
          <w:tab w:val="left" w:pos="1129"/>
        </w:tabs>
        <w:ind w:firstLine="760"/>
      </w:pPr>
      <w:r>
        <w:t>При рассмотрении в судах дел о защите прав и законных интересов ребенка государственная пошлина не взимается.</w:t>
      </w:r>
    </w:p>
    <w:p w:rsidR="0087107A" w:rsidRDefault="008E1F8D">
      <w:pPr>
        <w:pStyle w:val="30"/>
        <w:shd w:val="clear" w:color="auto" w:fill="auto"/>
        <w:spacing w:after="0" w:line="322" w:lineRule="exact"/>
        <w:ind w:firstLine="0"/>
        <w:jc w:val="center"/>
      </w:pPr>
      <w:r>
        <w:t>Глава V. Заключительные положения</w:t>
      </w:r>
    </w:p>
    <w:p w:rsidR="0087107A" w:rsidRDefault="008E1F8D">
      <w:pPr>
        <w:pStyle w:val="30"/>
        <w:shd w:val="clear" w:color="auto" w:fill="auto"/>
        <w:spacing w:after="0" w:line="322" w:lineRule="exact"/>
        <w:ind w:firstLine="600"/>
        <w:jc w:val="both"/>
      </w:pPr>
      <w:r>
        <w:t>Статья 24. Вступление в силу настоящего Федерального закона</w:t>
      </w:r>
    </w:p>
    <w:p w:rsidR="0087107A" w:rsidRDefault="008E1F8D">
      <w:pPr>
        <w:pStyle w:val="22"/>
        <w:numPr>
          <w:ilvl w:val="0"/>
          <w:numId w:val="14"/>
        </w:numPr>
        <w:shd w:val="clear" w:color="auto" w:fill="auto"/>
        <w:tabs>
          <w:tab w:val="left" w:pos="1129"/>
        </w:tabs>
        <w:ind w:firstLine="760"/>
      </w:pPr>
      <w:r>
        <w:t>Настоящий Федеральный закон вступает в силу со дня его официального опубликования.</w:t>
      </w:r>
    </w:p>
    <w:p w:rsidR="0087107A" w:rsidRDefault="008E1F8D">
      <w:pPr>
        <w:pStyle w:val="22"/>
        <w:numPr>
          <w:ilvl w:val="0"/>
          <w:numId w:val="14"/>
        </w:numPr>
        <w:shd w:val="clear" w:color="auto" w:fill="auto"/>
        <w:tabs>
          <w:tab w:val="left" w:pos="1129"/>
        </w:tabs>
        <w:ind w:firstLine="760"/>
      </w:pPr>
      <w:r>
        <w:t>Пункт 3 статьи 7, пункт 3 статьи 9, пункты 3, 4, 6, 7 статьи 13, пункт 3 статьи 15 и пункт 2 статьи 23 настоящего Федерального закона вступают в силу с 1 июля 1999 года.</w:t>
      </w:r>
    </w:p>
    <w:p w:rsidR="0087107A" w:rsidRDefault="008E1F8D">
      <w:pPr>
        <w:pStyle w:val="22"/>
        <w:numPr>
          <w:ilvl w:val="0"/>
          <w:numId w:val="14"/>
        </w:numPr>
        <w:shd w:val="clear" w:color="auto" w:fill="auto"/>
        <w:tabs>
          <w:tab w:val="left" w:pos="1129"/>
        </w:tabs>
        <w:ind w:firstLine="760"/>
      </w:pPr>
      <w:r>
        <w:t>Статья 8 настоящего Федерального закона вступает в силу с 1 января 2000 года.</w:t>
      </w:r>
    </w:p>
    <w:p w:rsidR="0087107A" w:rsidRDefault="008E1F8D">
      <w:pPr>
        <w:pStyle w:val="30"/>
        <w:shd w:val="clear" w:color="auto" w:fill="auto"/>
        <w:spacing w:after="0" w:line="322" w:lineRule="exact"/>
        <w:ind w:firstLine="600"/>
        <w:jc w:val="both"/>
      </w:pPr>
      <w:r>
        <w:t>Статья 25. Приведение нормативных правовых актов в соответствие с настоящим Федеральным законом</w:t>
      </w:r>
    </w:p>
    <w:p w:rsidR="0087107A" w:rsidRDefault="008E1F8D">
      <w:pPr>
        <w:pStyle w:val="22"/>
        <w:shd w:val="clear" w:color="auto" w:fill="auto"/>
        <w:spacing w:after="304"/>
        <w:ind w:firstLine="600"/>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87107A" w:rsidRDefault="008E1F8D">
      <w:pPr>
        <w:pStyle w:val="22"/>
        <w:shd w:val="clear" w:color="auto" w:fill="auto"/>
        <w:spacing w:line="317" w:lineRule="exact"/>
        <w:ind w:left="6880" w:firstLine="0"/>
        <w:jc w:val="right"/>
      </w:pPr>
      <w:r>
        <w:t>Президент Российской Федерации Б.Н. Ельцин</w:t>
      </w:r>
    </w:p>
    <w:p w:rsidR="0087107A" w:rsidRDefault="008E1F8D">
      <w:pPr>
        <w:pStyle w:val="22"/>
        <w:shd w:val="clear" w:color="auto" w:fill="auto"/>
        <w:spacing w:line="317" w:lineRule="exact"/>
        <w:ind w:right="7420" w:firstLine="0"/>
        <w:jc w:val="left"/>
      </w:pPr>
      <w:r>
        <w:t xml:space="preserve">Москва, Кремль 24 июля 1998 года </w:t>
      </w:r>
      <w:r>
        <w:rPr>
          <w:lang w:val="en-US" w:eastAsia="en-US" w:bidi="en-US"/>
        </w:rPr>
        <w:t>N</w:t>
      </w:r>
      <w:r w:rsidRPr="0085218F">
        <w:rPr>
          <w:lang w:eastAsia="en-US" w:bidi="en-US"/>
        </w:rPr>
        <w:t xml:space="preserve"> </w:t>
      </w:r>
      <w:r>
        <w:t>124-ФЗ</w:t>
      </w:r>
    </w:p>
    <w:p w:rsidR="0087107A" w:rsidRDefault="008E1F8D">
      <w:pPr>
        <w:pStyle w:val="32"/>
        <w:keepNext/>
        <w:keepLines/>
        <w:shd w:val="clear" w:color="auto" w:fill="auto"/>
        <w:spacing w:after="304" w:line="326" w:lineRule="exact"/>
        <w:ind w:left="20"/>
        <w:jc w:val="center"/>
      </w:pPr>
      <w:bookmarkStart w:id="3" w:name="bookmark4"/>
      <w:r>
        <w:t>Федеральный закон от 30 марта 1999 г. № 52-ФЗ</w:t>
      </w:r>
      <w:r>
        <w:br/>
        <w:t>«О санитарно-эпидемиологическом благополучии населения»</w:t>
      </w:r>
      <w:bookmarkEnd w:id="3"/>
    </w:p>
    <w:p w:rsidR="0087107A" w:rsidRDefault="008E1F8D">
      <w:pPr>
        <w:pStyle w:val="22"/>
        <w:shd w:val="clear" w:color="auto" w:fill="auto"/>
        <w:spacing w:after="300"/>
        <w:ind w:left="20" w:firstLine="0"/>
        <w:jc w:val="center"/>
      </w:pPr>
      <w:r>
        <w:t>(с изменениями и дополнениями от 30 декабря 2001 г., 10 января, 30 июня 2003</w:t>
      </w:r>
      <w:r>
        <w:br/>
        <w:t>г., 22 августа 2004 г., 9 мая, 31 декабря 2005 г., 18, 29, 30 декабря 2006 г., 26</w:t>
      </w:r>
      <w:r>
        <w:br/>
        <w:t>июня, 8 ноября, 1 декабря 2007 г., 12 июня, 14, 23 июля, 27 октября, 22, 30</w:t>
      </w:r>
      <w:r>
        <w:br/>
        <w:t>декабря 2008 г., 28 сентября, 28 декабря 2010 г., 18, 19 июля, 7 декабря 2011 г.,</w:t>
      </w:r>
      <w:r>
        <w:br/>
        <w:t>5, 25 июня 2012 г., 2, 23 июля, 25 ноября 2013 г., 23 июня, 29 декабря 2014 г.)</w:t>
      </w:r>
    </w:p>
    <w:p w:rsidR="0087107A" w:rsidRDefault="008E1F8D">
      <w:pPr>
        <w:pStyle w:val="32"/>
        <w:keepNext/>
        <w:keepLines/>
        <w:shd w:val="clear" w:color="auto" w:fill="auto"/>
        <w:ind w:left="740" w:right="3140" w:firstLine="2380"/>
        <w:jc w:val="left"/>
      </w:pPr>
      <w:bookmarkStart w:id="4" w:name="bookmark5"/>
      <w:r>
        <w:t>Глава I. Общие положения Статья 1. Основные понятия</w:t>
      </w:r>
      <w:bookmarkEnd w:id="4"/>
    </w:p>
    <w:p w:rsidR="0087107A" w:rsidRDefault="008E1F8D">
      <w:pPr>
        <w:pStyle w:val="22"/>
        <w:shd w:val="clear" w:color="auto" w:fill="auto"/>
        <w:ind w:firstLine="740"/>
      </w:pPr>
      <w:r>
        <w:t>В целях настоящего Федерального закона используются следующие основные понятия:</w:t>
      </w:r>
    </w:p>
    <w:p w:rsidR="0087107A" w:rsidRDefault="008E1F8D">
      <w:pPr>
        <w:pStyle w:val="22"/>
        <w:shd w:val="clear" w:color="auto" w:fill="auto"/>
        <w:ind w:firstLine="740"/>
      </w:pPr>
      <w:r>
        <w:rPr>
          <w:rStyle w:val="25"/>
        </w:rPr>
        <w:t xml:space="preserve">санитарно-эпидемиологическое благополучие населения </w:t>
      </w:r>
      <w:r>
        <w:t>- состояние здоровья населения, среды обитания человека, при котором отсутствует вредное воздействие факторов среды обитания на человека и обеспечиваются благоприятные условия его жизнедеятельности;</w:t>
      </w:r>
    </w:p>
    <w:p w:rsidR="0087107A" w:rsidRDefault="008E1F8D">
      <w:pPr>
        <w:pStyle w:val="22"/>
        <w:shd w:val="clear" w:color="auto" w:fill="auto"/>
        <w:ind w:firstLine="740"/>
      </w:pPr>
      <w:r>
        <w:rPr>
          <w:rStyle w:val="25"/>
        </w:rPr>
        <w:t xml:space="preserve">среда обитания человека (далее - среда обитания) </w:t>
      </w:r>
      <w:r>
        <w:t>- совокупность объектов, явлений и факторов окружающей (природной и искусственной) среды, определяющая условия жизнедеятельности человека;</w:t>
      </w:r>
    </w:p>
    <w:p w:rsidR="0087107A" w:rsidRDefault="008E1F8D">
      <w:pPr>
        <w:pStyle w:val="22"/>
        <w:shd w:val="clear" w:color="auto" w:fill="auto"/>
        <w:ind w:firstLine="740"/>
      </w:pPr>
      <w:r>
        <w:rPr>
          <w:rStyle w:val="25"/>
        </w:rPr>
        <w:t xml:space="preserve">факторы среды обитания </w:t>
      </w:r>
      <w:r>
        <w:t xml:space="preserve">- биологические (вирусные, бактериальные, паразитарные и иные), химические, физические (шум, вибрация, ультразвук, </w:t>
      </w:r>
      <w:r>
        <w:lastRenderedPageBreak/>
        <w:t>инфразвук, тепловые, ионизирующие, неионизирующие и иные излучения), социальные (питание, водоснабжение, условия быта, труда, отдыха) и иные факторы среды обитания, которые оказывают или могут оказывать воздействие на человека и (или) на состояние здоровья будущих поколений;</w:t>
      </w:r>
    </w:p>
    <w:p w:rsidR="0087107A" w:rsidRDefault="008E1F8D">
      <w:pPr>
        <w:pStyle w:val="22"/>
        <w:shd w:val="clear" w:color="auto" w:fill="auto"/>
        <w:ind w:firstLine="740"/>
      </w:pPr>
      <w:r>
        <w:rPr>
          <w:rStyle w:val="25"/>
        </w:rPr>
        <w:t xml:space="preserve">вредное воздействие на человека </w:t>
      </w:r>
      <w:r>
        <w:t>- воздействие факторов среды обитания, создающее угрозу жизни или здоровью человека либо угрозу жизни или здоровью будущих поколений;</w:t>
      </w:r>
    </w:p>
    <w:p w:rsidR="0087107A" w:rsidRDefault="008E1F8D">
      <w:pPr>
        <w:pStyle w:val="22"/>
        <w:shd w:val="clear" w:color="auto" w:fill="auto"/>
        <w:ind w:firstLine="740"/>
      </w:pPr>
      <w:r>
        <w:rPr>
          <w:rStyle w:val="25"/>
        </w:rPr>
        <w:t xml:space="preserve">благоприятные условия жизнедеятельности человека </w:t>
      </w:r>
      <w:r>
        <w:t>- состояние среды обитания, при котором отсутствует вредное воздействие ее факторов на человека (безвредные условия) и имеются возможности для восстановления нарушенных функций организма человека;</w:t>
      </w:r>
    </w:p>
    <w:p w:rsidR="0087107A" w:rsidRDefault="008E1F8D">
      <w:pPr>
        <w:pStyle w:val="22"/>
        <w:shd w:val="clear" w:color="auto" w:fill="auto"/>
        <w:ind w:firstLine="740"/>
      </w:pPr>
      <w:r>
        <w:rPr>
          <w:rStyle w:val="25"/>
        </w:rPr>
        <w:t xml:space="preserve">безопасные условия для человека </w:t>
      </w:r>
      <w:r>
        <w:t>- состояние среды обитания, при котором отсутствует опасность вредного воздействия ее факторов на человека;</w:t>
      </w:r>
    </w:p>
    <w:p w:rsidR="0087107A" w:rsidRDefault="008E1F8D">
      <w:pPr>
        <w:pStyle w:val="22"/>
        <w:shd w:val="clear" w:color="auto" w:fill="auto"/>
        <w:ind w:firstLine="740"/>
      </w:pPr>
      <w:r>
        <w:rPr>
          <w:rStyle w:val="25"/>
        </w:rPr>
        <w:t xml:space="preserve">санитарно-эпидемиологическая обстановка </w:t>
      </w:r>
      <w:r>
        <w:t>- состояние здоровья населения и среды обитания на определенной территории в конкретно указанное время;</w:t>
      </w:r>
    </w:p>
    <w:p w:rsidR="0087107A" w:rsidRDefault="008E1F8D">
      <w:pPr>
        <w:pStyle w:val="22"/>
        <w:shd w:val="clear" w:color="auto" w:fill="auto"/>
        <w:ind w:firstLine="740"/>
      </w:pPr>
      <w:r>
        <w:rPr>
          <w:rStyle w:val="25"/>
        </w:rPr>
        <w:t xml:space="preserve">гигиенический норматив </w:t>
      </w:r>
      <w:r>
        <w:t>-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позиций его безопасности и (или) безвредности для человека;</w:t>
      </w:r>
    </w:p>
    <w:p w:rsidR="0087107A" w:rsidRDefault="008E1F8D">
      <w:pPr>
        <w:pStyle w:val="22"/>
        <w:shd w:val="clear" w:color="auto" w:fill="auto"/>
        <w:ind w:firstLine="740"/>
      </w:pPr>
      <w:r>
        <w:rPr>
          <w:rStyle w:val="25"/>
        </w:rPr>
        <w:t xml:space="preserve">санитарно-эпидемиологические требования </w:t>
      </w:r>
      <w:r>
        <w:t>- обязательные требования к обеспечению безопасности и (или) безвредности для человека факторов среды обитания, условий деятельности юридических лиц и граждан, в том числе индивидуальных предпринимателей, используемых ими территорий, зданий, строений, сооружений, помещений, оборудования, транспортных средств, несоблюдение которых создает угрозу жизни или здоровью человека, угрозу возникновения и распространения заболеваний и которые устанавливаются государственными санитарно-эпидемиологическими правилами и гигиеническими нормативами (далее - санитарные правила), а в отношении безопасности продукции и связанных с требованиями к продукции процессов ее производства, хранения, перевозки, реализации, эксплуатации, применения (использования) и утилизации, которые устанавливаются документами, принятыми в соответствии с международными договорами Российской Федерации, и техническими регламентами;</w:t>
      </w:r>
    </w:p>
    <w:p w:rsidR="0087107A" w:rsidRDefault="008E1F8D">
      <w:pPr>
        <w:pStyle w:val="22"/>
        <w:shd w:val="clear" w:color="auto" w:fill="auto"/>
        <w:ind w:firstLine="740"/>
      </w:pPr>
      <w:r>
        <w:rPr>
          <w:rStyle w:val="25"/>
        </w:rPr>
        <w:t xml:space="preserve">социально-гигиенический мониторинг </w:t>
      </w:r>
      <w:r>
        <w:t>- государственная система наблюдений за состоянием здоровья населения и среды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w:t>
      </w:r>
    </w:p>
    <w:p w:rsidR="0087107A" w:rsidRDefault="008E1F8D">
      <w:pPr>
        <w:pStyle w:val="22"/>
        <w:shd w:val="clear" w:color="auto" w:fill="auto"/>
        <w:ind w:firstLine="740"/>
      </w:pPr>
      <w:r>
        <w:rPr>
          <w:rStyle w:val="25"/>
        </w:rPr>
        <w:t xml:space="preserve">федеральный государственный санитарно-эпидемиологический надзор </w:t>
      </w:r>
      <w:r>
        <w:t>- деятельность по предупреждению, обнаружению, пресечению нарушений законодательства Российской Федерации в области обеспечения санитарно-эпидемиологического благополучия населения в целях охраны здоровья населения и среды обитания;</w:t>
      </w:r>
    </w:p>
    <w:p w:rsidR="0087107A" w:rsidRDefault="008E1F8D">
      <w:pPr>
        <w:pStyle w:val="22"/>
        <w:shd w:val="clear" w:color="auto" w:fill="auto"/>
        <w:ind w:firstLine="740"/>
      </w:pPr>
      <w:r>
        <w:rPr>
          <w:rStyle w:val="25"/>
        </w:rPr>
        <w:t xml:space="preserve">санитарно-эпидемиологическое заключение </w:t>
      </w:r>
      <w:r>
        <w:t xml:space="preserve">- документ, выдаваемый в установленных настоящим Федеральным законом случаях федеральными органами исполнительной власти, уполномоченными на осуществление </w:t>
      </w:r>
      <w:r>
        <w:lastRenderedPageBreak/>
        <w:t>федерального государственного санитарно-эпидемиологического надзора, и удостоверяющий соответствие или несоответствие санитарным правилам факторов среды обитания, условий деятельности юридических лиц, граждан, в том числе индивидуальных предпринимателей, а также используемых ими территорий, зданий, строений, сооружений, помещений, оборудования, транспортных средств;</w:t>
      </w:r>
    </w:p>
    <w:p w:rsidR="0087107A" w:rsidRDefault="008E1F8D">
      <w:pPr>
        <w:pStyle w:val="30"/>
        <w:shd w:val="clear" w:color="auto" w:fill="auto"/>
        <w:spacing w:after="0" w:line="322" w:lineRule="exact"/>
        <w:ind w:firstLine="740"/>
        <w:jc w:val="both"/>
      </w:pPr>
      <w:r>
        <w:t>санитарно-противоэпидемические (профилактические) мероприятия</w:t>
      </w:r>
    </w:p>
    <w:p w:rsidR="0087107A" w:rsidRDefault="008E1F8D">
      <w:pPr>
        <w:pStyle w:val="22"/>
        <w:shd w:val="clear" w:color="auto" w:fill="auto"/>
        <w:ind w:firstLine="0"/>
      </w:pPr>
      <w:r>
        <w:t xml:space="preserve">- организационные, административные, инженерно-технические, </w:t>
      </w:r>
      <w:proofErr w:type="spellStart"/>
      <w:r>
        <w:t>медико</w:t>
      </w:r>
      <w:r>
        <w:softHyphen/>
        <w:t>санитарные</w:t>
      </w:r>
      <w:proofErr w:type="spellEnd"/>
      <w:r>
        <w:t>, ветеринарные и иные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заболеваний и массовых неинфекционных заболеваний (отравлений) и их ликвидацию;</w:t>
      </w:r>
    </w:p>
    <w:p w:rsidR="0087107A" w:rsidRDefault="008E1F8D">
      <w:pPr>
        <w:pStyle w:val="22"/>
        <w:shd w:val="clear" w:color="auto" w:fill="auto"/>
        <w:ind w:firstLine="740"/>
      </w:pPr>
      <w:r>
        <w:rPr>
          <w:rStyle w:val="25"/>
        </w:rPr>
        <w:t xml:space="preserve">ограничительные мероприятия (карантин) </w:t>
      </w:r>
      <w:r>
        <w:t>- административные, медико-санитарные, ветеринарные и иные меры, направленные на предотвращение распространения инфекционных заболеваний и предусматривающие особый режим хозяйственной и иной деятельности, ограничение передвижения населения, транспортных средств, грузов, товаров и животных;</w:t>
      </w:r>
    </w:p>
    <w:p w:rsidR="0087107A" w:rsidRDefault="008E1F8D">
      <w:pPr>
        <w:pStyle w:val="22"/>
        <w:shd w:val="clear" w:color="auto" w:fill="auto"/>
        <w:ind w:firstLine="740"/>
      </w:pPr>
      <w:r>
        <w:rPr>
          <w:rStyle w:val="25"/>
        </w:rPr>
        <w:t xml:space="preserve">инфекционные заболевания </w:t>
      </w:r>
      <w:r>
        <w:t>- инфекционные заболевания человека, возникновение и распространение которых обусловлено воздействием на человека биологических факторов среды обитания (возбудителей инфекционных заболеваний) и возможностью передачи болезни от заболевшего человека, животного к здоровому человеку;</w:t>
      </w:r>
    </w:p>
    <w:p w:rsidR="0087107A" w:rsidRDefault="008E1F8D">
      <w:pPr>
        <w:pStyle w:val="22"/>
        <w:shd w:val="clear" w:color="auto" w:fill="auto"/>
        <w:ind w:firstLine="740"/>
      </w:pPr>
      <w:r>
        <w:rPr>
          <w:rStyle w:val="25"/>
        </w:rPr>
        <w:t>инфекционные заболевания, представляющие опасность для окружающих</w:t>
      </w:r>
      <w:r>
        <w:t>, - инфекционные заболевания человека, характеризующиеся тяжелым течением, высоким уровнем смертности и инвалидности, быстрым распространением среди населения (эпидемия);</w:t>
      </w:r>
    </w:p>
    <w:p w:rsidR="0087107A" w:rsidRDefault="008E1F8D">
      <w:pPr>
        <w:pStyle w:val="22"/>
        <w:shd w:val="clear" w:color="auto" w:fill="auto"/>
        <w:ind w:firstLine="740"/>
      </w:pPr>
      <w:r>
        <w:rPr>
          <w:rStyle w:val="25"/>
        </w:rPr>
        <w:t xml:space="preserve">массовые неинфекционные заболевания (отравления) </w:t>
      </w:r>
      <w:r>
        <w:t>- заболевания человека, возникновение которых обусловлено воздействием физических, и (или) химических, и (или) социальных факторов среды обитания.</w:t>
      </w:r>
    </w:p>
    <w:p w:rsidR="0087107A" w:rsidRDefault="008E1F8D">
      <w:pPr>
        <w:pStyle w:val="30"/>
        <w:shd w:val="clear" w:color="auto" w:fill="auto"/>
        <w:spacing w:after="0" w:line="322" w:lineRule="exact"/>
        <w:ind w:firstLine="740"/>
        <w:jc w:val="both"/>
      </w:pPr>
      <w:r>
        <w:t>Статья 2. Обеспечение санитарно-эпидемиологического благополучия населения</w:t>
      </w:r>
    </w:p>
    <w:p w:rsidR="0087107A" w:rsidRDefault="008E1F8D">
      <w:pPr>
        <w:pStyle w:val="22"/>
        <w:shd w:val="clear" w:color="auto" w:fill="auto"/>
        <w:tabs>
          <w:tab w:val="left" w:pos="5890"/>
          <w:tab w:val="left" w:pos="8415"/>
        </w:tabs>
        <w:ind w:firstLine="740"/>
      </w:pPr>
      <w:r>
        <w:t>1. Санитарно-эпидемиологическое</w:t>
      </w:r>
      <w:r>
        <w:tab/>
        <w:t>благополучие</w:t>
      </w:r>
      <w:r>
        <w:tab/>
        <w:t>населения</w:t>
      </w:r>
    </w:p>
    <w:p w:rsidR="0087107A" w:rsidRDefault="008E1F8D">
      <w:pPr>
        <w:pStyle w:val="22"/>
        <w:shd w:val="clear" w:color="auto" w:fill="auto"/>
        <w:ind w:firstLine="0"/>
        <w:jc w:val="left"/>
      </w:pPr>
      <w:r>
        <w:t>обеспечивается посредством:</w:t>
      </w:r>
    </w:p>
    <w:p w:rsidR="0087107A" w:rsidRDefault="008E1F8D">
      <w:pPr>
        <w:pStyle w:val="22"/>
        <w:shd w:val="clear" w:color="auto" w:fill="auto"/>
        <w:ind w:firstLine="740"/>
      </w:pPr>
      <w:r>
        <w:t xml:space="preserve">профилактики заболеваний в соответствии с </w:t>
      </w:r>
      <w:proofErr w:type="spellStart"/>
      <w:r>
        <w:t>санитарно</w:t>
      </w:r>
      <w:r>
        <w:softHyphen/>
        <w:t>эпидемиологической</w:t>
      </w:r>
      <w:proofErr w:type="spellEnd"/>
      <w:r>
        <w:t xml:space="preserve"> обстановкой и прогнозом ее изменения;</w:t>
      </w:r>
    </w:p>
    <w:p w:rsidR="0087107A" w:rsidRDefault="008E1F8D">
      <w:pPr>
        <w:pStyle w:val="22"/>
        <w:shd w:val="clear" w:color="auto" w:fill="auto"/>
        <w:ind w:firstLine="740"/>
      </w:pPr>
      <w:r>
        <w:t>выполнения санитарно-противоэпидемических (профилактических) мероприятий и обязательного соблюдения гражданами, индивидуальными предпринимателями и юридическими лицами санитарных правил как составной части осуществляемой ими деятельности;</w:t>
      </w:r>
    </w:p>
    <w:p w:rsidR="0087107A" w:rsidRDefault="008E1F8D">
      <w:pPr>
        <w:pStyle w:val="22"/>
        <w:shd w:val="clear" w:color="auto" w:fill="auto"/>
        <w:ind w:firstLine="740"/>
        <w:jc w:val="left"/>
      </w:pPr>
      <w:r>
        <w:t>государственного санитарно-эпидемиологического нормирования; федерального государственного санитарно-эпидемиологического надзора;</w:t>
      </w:r>
    </w:p>
    <w:p w:rsidR="0087107A" w:rsidRDefault="008E1F8D">
      <w:pPr>
        <w:pStyle w:val="22"/>
        <w:shd w:val="clear" w:color="auto" w:fill="auto"/>
        <w:ind w:firstLine="740"/>
      </w:pPr>
      <w:r>
        <w:t xml:space="preserve">обязательного подтверждения соответствия продукции </w:t>
      </w:r>
      <w:proofErr w:type="spellStart"/>
      <w:r>
        <w:t>санитарно</w:t>
      </w:r>
      <w:r>
        <w:softHyphen/>
        <w:t>эпидемиологическим</w:t>
      </w:r>
      <w:proofErr w:type="spellEnd"/>
      <w:r>
        <w:t xml:space="preserve"> требованиям в порядке, установленном законодательством Российской Федерации о техническом регулировании;</w:t>
      </w:r>
    </w:p>
    <w:p w:rsidR="0087107A" w:rsidRDefault="008E1F8D">
      <w:pPr>
        <w:pStyle w:val="22"/>
        <w:shd w:val="clear" w:color="auto" w:fill="auto"/>
        <w:ind w:firstLine="740"/>
      </w:pPr>
      <w:r>
        <w:t xml:space="preserve">лицензирования видов деятельности, представляющих потенциальную </w:t>
      </w:r>
      <w:r>
        <w:lastRenderedPageBreak/>
        <w:t>опасность для человека;</w:t>
      </w:r>
    </w:p>
    <w:p w:rsidR="0087107A" w:rsidRDefault="008E1F8D">
      <w:pPr>
        <w:pStyle w:val="22"/>
        <w:shd w:val="clear" w:color="auto" w:fill="auto"/>
        <w:ind w:firstLine="740"/>
        <w:jc w:val="left"/>
      </w:pPr>
      <w:r>
        <w:t xml:space="preserve">государственной регистрации потенциально опасных для человека химических и биологических веществ, отдельных видов продукции, радиоактивных веществ, отходов производства и потребления, а также впервые ввозимых на территорию Российской Федерации отдельных видов продукции; проведения социально-гигиенического мониторинга; научных исследований в области обеспечения </w:t>
      </w:r>
      <w:proofErr w:type="spellStart"/>
      <w:r>
        <w:t>санитарно</w:t>
      </w:r>
      <w:r>
        <w:softHyphen/>
        <w:t>эпидемиологического</w:t>
      </w:r>
      <w:proofErr w:type="spellEnd"/>
      <w:r>
        <w:t xml:space="preserve"> благополучия населения;</w:t>
      </w:r>
    </w:p>
    <w:p w:rsidR="0087107A" w:rsidRDefault="008E1F8D">
      <w:pPr>
        <w:pStyle w:val="22"/>
        <w:shd w:val="clear" w:color="auto" w:fill="auto"/>
        <w:ind w:firstLine="740"/>
      </w:pPr>
      <w:r>
        <w:t xml:space="preserve">формирования и ведения открытых и общедоступных федеральных информационных ресурсов, направленных на своевременное информирование органов государственной власти, органов местного самоуправления, юридических лиц, индивидуальных предпринимателей и граждан о возникновении инфекционных заболеваний, массовых неинфекционных заболеваний (отравлений), состоянии среды обитания и проводимых </w:t>
      </w:r>
      <w:proofErr w:type="spellStart"/>
      <w:r>
        <w:t>санитарно</w:t>
      </w:r>
      <w:r>
        <w:softHyphen/>
        <w:t>противоэпидемических</w:t>
      </w:r>
      <w:proofErr w:type="spellEnd"/>
      <w:r>
        <w:t xml:space="preserve"> (профилактических) мероприятиях;</w:t>
      </w:r>
    </w:p>
    <w:p w:rsidR="0087107A" w:rsidRDefault="008E1F8D">
      <w:pPr>
        <w:pStyle w:val="22"/>
        <w:shd w:val="clear" w:color="auto" w:fill="auto"/>
        <w:ind w:firstLine="740"/>
      </w:pPr>
      <w:r>
        <w:t>мер по гигиеническому воспитанию и обучению населения и пропаганде здорового образа жизни;</w:t>
      </w:r>
    </w:p>
    <w:p w:rsidR="0087107A" w:rsidRDefault="008E1F8D">
      <w:pPr>
        <w:pStyle w:val="22"/>
        <w:shd w:val="clear" w:color="auto" w:fill="auto"/>
        <w:ind w:firstLine="740"/>
      </w:pPr>
      <w:r>
        <w:t>мер по привлечению к ответственности за нарушение законодательства Российской Федерации в области обеспечения санитарно-эпидемиологического благополучия населения.</w:t>
      </w:r>
    </w:p>
    <w:p w:rsidR="0087107A" w:rsidRDefault="008E1F8D">
      <w:pPr>
        <w:pStyle w:val="22"/>
        <w:numPr>
          <w:ilvl w:val="0"/>
          <w:numId w:val="15"/>
        </w:numPr>
        <w:shd w:val="clear" w:color="auto" w:fill="auto"/>
        <w:tabs>
          <w:tab w:val="left" w:pos="1138"/>
        </w:tabs>
        <w:ind w:firstLine="740"/>
      </w:pPr>
      <w:r>
        <w:t>Осуществление мер по обеспечению санитарно-эпидемиологического благополучия населения является расходным обязательством Российской Федерации.</w:t>
      </w:r>
    </w:p>
    <w:p w:rsidR="0087107A" w:rsidRDefault="008E1F8D">
      <w:pPr>
        <w:pStyle w:val="22"/>
        <w:shd w:val="clear" w:color="auto" w:fill="auto"/>
        <w:ind w:firstLine="740"/>
      </w:pPr>
      <w:r>
        <w:t>Осуществление мер по предупреждению эпидемий и ликвидации их последствий, а также по охране окружающей среды является расходным обязательством субъектов Российской Федерации.</w:t>
      </w:r>
    </w:p>
    <w:p w:rsidR="0087107A" w:rsidRDefault="008E1F8D">
      <w:pPr>
        <w:pStyle w:val="22"/>
        <w:shd w:val="clear" w:color="auto" w:fill="auto"/>
        <w:ind w:firstLine="740"/>
      </w:pPr>
      <w:r>
        <w:t>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87107A" w:rsidRDefault="008E1F8D">
      <w:pPr>
        <w:pStyle w:val="22"/>
        <w:numPr>
          <w:ilvl w:val="0"/>
          <w:numId w:val="15"/>
        </w:numPr>
        <w:shd w:val="clear" w:color="auto" w:fill="auto"/>
        <w:tabs>
          <w:tab w:val="left" w:pos="1138"/>
        </w:tabs>
        <w:ind w:firstLine="740"/>
      </w:pPr>
      <w:r>
        <w:t>Особенности обеспечения санитарно-эпидемиологического благополучия населения на территории инновационного центра «</w:t>
      </w:r>
      <w:proofErr w:type="spellStart"/>
      <w:r>
        <w:t>Сколково</w:t>
      </w:r>
      <w:proofErr w:type="spellEnd"/>
      <w:r>
        <w:t xml:space="preserve">», в том числе особенности утверждения и применения </w:t>
      </w:r>
      <w:proofErr w:type="spellStart"/>
      <w:r>
        <w:t>санитарно</w:t>
      </w:r>
      <w:r>
        <w:softHyphen/>
        <w:t>эпидемиологических</w:t>
      </w:r>
      <w:proofErr w:type="spellEnd"/>
      <w:r>
        <w:t xml:space="preserve"> требований, устанавливаются Федеральным законом «Об инновационном центре «</w:t>
      </w:r>
      <w:proofErr w:type="spellStart"/>
      <w:r>
        <w:t>Сколково</w:t>
      </w:r>
      <w:proofErr w:type="spellEnd"/>
      <w:r>
        <w:t>».</w:t>
      </w:r>
    </w:p>
    <w:p w:rsidR="0087107A" w:rsidRDefault="008E1F8D">
      <w:pPr>
        <w:pStyle w:val="30"/>
        <w:shd w:val="clear" w:color="auto" w:fill="auto"/>
        <w:spacing w:after="0" w:line="322" w:lineRule="exact"/>
        <w:ind w:firstLine="740"/>
        <w:jc w:val="both"/>
      </w:pPr>
      <w:r>
        <w:t xml:space="preserve">Статья 3. Законодательство в области обеспечения </w:t>
      </w:r>
      <w:proofErr w:type="spellStart"/>
      <w:r>
        <w:t>санитарно</w:t>
      </w:r>
      <w:r>
        <w:softHyphen/>
        <w:t>эпидемиологического</w:t>
      </w:r>
      <w:proofErr w:type="spellEnd"/>
      <w:r>
        <w:t xml:space="preserve"> благополучия населения</w:t>
      </w:r>
    </w:p>
    <w:p w:rsidR="0087107A" w:rsidRDefault="008E1F8D">
      <w:pPr>
        <w:pStyle w:val="22"/>
        <w:shd w:val="clear" w:color="auto" w:fill="auto"/>
        <w:ind w:firstLine="740"/>
      </w:pPr>
      <w:r>
        <w:t>Законодательство в области обеспечения санитарно-эпидемиологического благополучия населения (далее - санитарное законодательство) основывается на Конституции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87107A" w:rsidRDefault="008E1F8D">
      <w:pPr>
        <w:pStyle w:val="30"/>
        <w:shd w:val="clear" w:color="auto" w:fill="auto"/>
        <w:spacing w:after="0" w:line="322" w:lineRule="exact"/>
        <w:ind w:firstLine="740"/>
        <w:jc w:val="both"/>
      </w:pPr>
      <w:r>
        <w:t>Статья 4. Отношения, регулируемые настоящим Федеральным законом</w:t>
      </w:r>
    </w:p>
    <w:p w:rsidR="0087107A" w:rsidRDefault="008E1F8D">
      <w:pPr>
        <w:pStyle w:val="22"/>
        <w:shd w:val="clear" w:color="auto" w:fill="auto"/>
        <w:ind w:firstLine="740"/>
      </w:pPr>
      <w:r>
        <w:t xml:space="preserve">Настоящий Федеральный закон регулирует отношения, возникающие в </w:t>
      </w:r>
      <w:r>
        <w:lastRenderedPageBreak/>
        <w:t>области обеспечения санитарно-эпидемиологического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окружающую среду.</w:t>
      </w:r>
    </w:p>
    <w:p w:rsidR="0087107A" w:rsidRDefault="008E1F8D">
      <w:pPr>
        <w:pStyle w:val="22"/>
        <w:shd w:val="clear" w:color="auto" w:fill="auto"/>
        <w:ind w:firstLine="740"/>
      </w:pPr>
      <w:r>
        <w:t xml:space="preserve">Отношения, возникающие в области охраны окружающей природной среды, в той мере, в какой это необходимо для обеспечения </w:t>
      </w:r>
      <w:proofErr w:type="spellStart"/>
      <w:r>
        <w:t>санитарно</w:t>
      </w:r>
      <w:r>
        <w:softHyphen/>
        <w:t>эпидемиологического</w:t>
      </w:r>
      <w:proofErr w:type="spellEnd"/>
      <w:r>
        <w:t xml:space="preserve"> благополучия населения, регулируются законодательством Российской Федерации об охране окружающей среды и настоящим Федеральным законом.</w:t>
      </w:r>
    </w:p>
    <w:p w:rsidR="0087107A" w:rsidRDefault="008E1F8D">
      <w:pPr>
        <w:pStyle w:val="30"/>
        <w:shd w:val="clear" w:color="auto" w:fill="auto"/>
        <w:spacing w:after="0" w:line="322" w:lineRule="exact"/>
        <w:ind w:firstLine="740"/>
        <w:jc w:val="both"/>
      </w:pPr>
      <w:r>
        <w:t>Статья 5. Полномочия Российской Федерации в области обеспечения санитарно-эпидемиологического благополучия населения</w:t>
      </w:r>
    </w:p>
    <w:p w:rsidR="0087107A" w:rsidRDefault="008E1F8D">
      <w:pPr>
        <w:pStyle w:val="22"/>
        <w:shd w:val="clear" w:color="auto" w:fill="auto"/>
        <w:ind w:firstLine="740"/>
      </w:pPr>
      <w:r>
        <w:t xml:space="preserve">К полномочиям Российской Федерации в области обеспечения </w:t>
      </w:r>
      <w:proofErr w:type="spellStart"/>
      <w:r>
        <w:t>санитарно</w:t>
      </w:r>
      <w:r>
        <w:softHyphen/>
        <w:t>эпидемиологического</w:t>
      </w:r>
      <w:proofErr w:type="spellEnd"/>
      <w:r>
        <w:t xml:space="preserve"> благополучия населения относятся:</w:t>
      </w:r>
    </w:p>
    <w:p w:rsidR="0087107A" w:rsidRDefault="008E1F8D">
      <w:pPr>
        <w:pStyle w:val="22"/>
        <w:shd w:val="clear" w:color="auto" w:fill="auto"/>
        <w:ind w:firstLine="740"/>
      </w:pPr>
      <w:r>
        <w:t>определение основных направлений государственной политики в области обеспечения санитарно-эпидемиологического благополучия населения;</w:t>
      </w:r>
    </w:p>
    <w:p w:rsidR="0087107A" w:rsidRDefault="008E1F8D">
      <w:pPr>
        <w:pStyle w:val="22"/>
        <w:shd w:val="clear" w:color="auto" w:fill="auto"/>
        <w:ind w:firstLine="740"/>
      </w:pPr>
      <w:r>
        <w:t>принятие федеральных законов и иных нормативных правовых актов Российской Федерации в области обеспечения санитарно-эпидемиологического благополучия населения;</w:t>
      </w:r>
    </w:p>
    <w:p w:rsidR="0087107A" w:rsidRDefault="008E1F8D">
      <w:pPr>
        <w:pStyle w:val="22"/>
        <w:shd w:val="clear" w:color="auto" w:fill="auto"/>
        <w:ind w:firstLine="740"/>
      </w:pPr>
      <w:r>
        <w:t>координация деятельности федеральных органов исполнительной власти, органов исполнительной власти субъектов Российской Федерации в области обеспечения санитарно-эпидемиологического благополучия населения;</w:t>
      </w:r>
    </w:p>
    <w:p w:rsidR="0087107A" w:rsidRDefault="008E1F8D">
      <w:pPr>
        <w:pStyle w:val="22"/>
        <w:shd w:val="clear" w:color="auto" w:fill="auto"/>
        <w:ind w:left="740" w:firstLine="0"/>
        <w:jc w:val="left"/>
      </w:pPr>
      <w:r>
        <w:t>федеральный государственный санитарно-эпидемиологический надзор; государственное санитарно-эпидемиологическое нормирование; социально-гигиенический мониторинг;</w:t>
      </w:r>
    </w:p>
    <w:p w:rsidR="0087107A" w:rsidRDefault="008E1F8D">
      <w:pPr>
        <w:pStyle w:val="22"/>
        <w:shd w:val="clear" w:color="auto" w:fill="auto"/>
        <w:ind w:firstLine="740"/>
      </w:pPr>
      <w:r>
        <w:t>установление единой системы государственного учета и отчетности в области обеспечения санитарно-эпидемиологического благополучия населения;</w:t>
      </w:r>
    </w:p>
    <w:p w:rsidR="0087107A" w:rsidRDefault="008E1F8D">
      <w:pPr>
        <w:pStyle w:val="22"/>
        <w:shd w:val="clear" w:color="auto" w:fill="auto"/>
        <w:ind w:firstLine="740"/>
      </w:pPr>
      <w:r>
        <w:t>ведение государственных регистров потенциально опасных для человека химических, биологических веществ и отдельных видов продукции, радиоактивных веществ, отходов производства и потребления, а также отдельных видов продукции, ввоз которых впервые осуществляется на территорию Российской Федерации;</w:t>
      </w:r>
    </w:p>
    <w:p w:rsidR="0087107A" w:rsidRDefault="008E1F8D">
      <w:pPr>
        <w:pStyle w:val="22"/>
        <w:shd w:val="clear" w:color="auto" w:fill="auto"/>
        <w:ind w:firstLine="740"/>
        <w:jc w:val="left"/>
      </w:pPr>
      <w:r>
        <w:t>обеспечение санитарной охраны территории Российской Федерации; введение и отмена на территории Российской Федерации ограничительных мероприятий (карантина);</w:t>
      </w:r>
    </w:p>
    <w:p w:rsidR="0087107A" w:rsidRDefault="008E1F8D">
      <w:pPr>
        <w:pStyle w:val="22"/>
        <w:shd w:val="clear" w:color="auto" w:fill="auto"/>
        <w:ind w:firstLine="740"/>
      </w:pPr>
      <w:r>
        <w:t xml:space="preserve">введение и отмена санитарно-карантинного контроля в пунктах пропуска через Г </w:t>
      </w:r>
      <w:proofErr w:type="spellStart"/>
      <w:r>
        <w:t>осударственную</w:t>
      </w:r>
      <w:proofErr w:type="spellEnd"/>
      <w:r>
        <w:t xml:space="preserve"> границу Российской Федерации;</w:t>
      </w:r>
    </w:p>
    <w:p w:rsidR="0087107A" w:rsidRDefault="008E1F8D">
      <w:pPr>
        <w:pStyle w:val="22"/>
        <w:shd w:val="clear" w:color="auto" w:fill="auto"/>
        <w:ind w:firstLine="740"/>
      </w:pPr>
      <w:r>
        <w:t>подготовка и опубликование ежегодных государственных докладов о санитарно-эпидемиологической обстановке в Российской Федерации;</w:t>
      </w:r>
    </w:p>
    <w:p w:rsidR="0087107A" w:rsidRDefault="008E1F8D">
      <w:pPr>
        <w:pStyle w:val="22"/>
        <w:shd w:val="clear" w:color="auto" w:fill="auto"/>
        <w:ind w:firstLine="740"/>
      </w:pPr>
      <w:r>
        <w:t xml:space="preserve">координация научных исследований в области обеспечения, </w:t>
      </w:r>
      <w:proofErr w:type="spellStart"/>
      <w:r>
        <w:t>санитарно</w:t>
      </w:r>
      <w:r>
        <w:softHyphen/>
        <w:t>эпидемиологического</w:t>
      </w:r>
      <w:proofErr w:type="spellEnd"/>
      <w:r>
        <w:t xml:space="preserve"> благополучия населения;</w:t>
      </w:r>
    </w:p>
    <w:p w:rsidR="0087107A" w:rsidRDefault="008E1F8D">
      <w:pPr>
        <w:pStyle w:val="22"/>
        <w:shd w:val="clear" w:color="auto" w:fill="auto"/>
        <w:ind w:firstLine="740"/>
      </w:pPr>
      <w:r>
        <w:t>международное сотрудничество Российской Федерации и заключение международных договоров Российской Федерации в области обеспечения санитарно-эпидемиологического благополучия населения;</w:t>
      </w:r>
    </w:p>
    <w:p w:rsidR="0087107A" w:rsidRDefault="008E1F8D">
      <w:pPr>
        <w:pStyle w:val="22"/>
        <w:shd w:val="clear" w:color="auto" w:fill="auto"/>
        <w:ind w:firstLine="740"/>
      </w:pPr>
      <w:r>
        <w:t>реализация мер по гигиеническому воспитанию и обучению населения, пропаганде здорового образа жизни;</w:t>
      </w:r>
    </w:p>
    <w:p w:rsidR="0087107A" w:rsidRDefault="008E1F8D">
      <w:pPr>
        <w:pStyle w:val="22"/>
        <w:shd w:val="clear" w:color="auto" w:fill="auto"/>
        <w:ind w:firstLine="740"/>
      </w:pPr>
      <w:r>
        <w:t xml:space="preserve">контроль за санитарно-эпидемиологической обстановкой; своевременное и </w:t>
      </w:r>
      <w:r>
        <w:lastRenderedPageBreak/>
        <w:t>полное информирование органов государственной власти, органов местного самоуправления, юридических лиц, индивидуальных предпринимателей и граждан о санитарно-эпидемиологической обстановке, о проводимых и (или) планируемых санитарно-противоэпидемических (профилактических) мероприятиях, в том числе об ограничительных, о возникновении или об угрозе возникновения инфекционных заболеваний и о массовых неинфекционных заболеваниях (отравлениях).</w:t>
      </w:r>
    </w:p>
    <w:p w:rsidR="0087107A" w:rsidRDefault="008E1F8D">
      <w:pPr>
        <w:pStyle w:val="30"/>
        <w:shd w:val="clear" w:color="auto" w:fill="auto"/>
        <w:spacing w:after="0" w:line="322" w:lineRule="exact"/>
        <w:ind w:firstLine="740"/>
        <w:jc w:val="both"/>
      </w:pPr>
      <w:r>
        <w:t>Статья 6. Полномочия субъектов Российской Федерации в области обеспечения санитарно-эпидемиологического благополучия населения</w:t>
      </w:r>
    </w:p>
    <w:p w:rsidR="0087107A" w:rsidRDefault="008E1F8D">
      <w:pPr>
        <w:pStyle w:val="22"/>
        <w:shd w:val="clear" w:color="auto" w:fill="auto"/>
        <w:ind w:firstLine="740"/>
      </w:pPr>
      <w:r>
        <w:t>К полномочиям субъектов Российской Федерации в области обеспечения санитарно-эпидемиологического благополучия населения относятся:</w:t>
      </w:r>
    </w:p>
    <w:p w:rsidR="0087107A" w:rsidRDefault="008E1F8D">
      <w:pPr>
        <w:pStyle w:val="22"/>
        <w:shd w:val="clear" w:color="auto" w:fill="auto"/>
        <w:ind w:firstLine="740"/>
      </w:pPr>
      <w:r>
        <w:t>принятие в соответствии с федеральными законами законов и иных нормативных правовых актов субъекта Российской Федерации, контроль за их исполнением;</w:t>
      </w:r>
    </w:p>
    <w:p w:rsidR="0087107A" w:rsidRDefault="008E1F8D">
      <w:pPr>
        <w:pStyle w:val="22"/>
        <w:shd w:val="clear" w:color="auto" w:fill="auto"/>
        <w:ind w:firstLine="740"/>
      </w:pPr>
      <w:r>
        <w:t>право разработки, утверждения и реализации региональных программ обеспечения санитарно-эпидемиологического благополучия населения, согласованных с территориальным органом федерального органа исполнительной власти, осуществляющим функции по контролю и надзору в сфере обеспечения санитарно-эпидемиологического благополучия населения;</w:t>
      </w:r>
    </w:p>
    <w:p w:rsidR="0087107A" w:rsidRDefault="008E1F8D">
      <w:pPr>
        <w:pStyle w:val="22"/>
        <w:shd w:val="clear" w:color="auto" w:fill="auto"/>
        <w:ind w:firstLine="740"/>
      </w:pPr>
      <w:r>
        <w:t>введение и отмена на территории субъекта Российской Федерации ограничительных мероприятий (карантина) на основании предложений, предписаний главных государственных санитарных врачей и их заместителей;</w:t>
      </w:r>
    </w:p>
    <w:p w:rsidR="0087107A" w:rsidRDefault="008E1F8D">
      <w:pPr>
        <w:pStyle w:val="22"/>
        <w:shd w:val="clear" w:color="auto" w:fill="auto"/>
        <w:ind w:firstLine="740"/>
      </w:pPr>
      <w:r>
        <w:t>право осуществления мер по гигиеническому воспитанию и обучению населения, пропаганде здорового образа жизни;</w:t>
      </w:r>
    </w:p>
    <w:p w:rsidR="0087107A" w:rsidRDefault="008E1F8D">
      <w:pPr>
        <w:pStyle w:val="22"/>
        <w:shd w:val="clear" w:color="auto" w:fill="auto"/>
        <w:ind w:firstLine="740"/>
      </w:pPr>
      <w:r>
        <w:t xml:space="preserve">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(отравлений), о состоянии среды обитания и проводимых </w:t>
      </w:r>
      <w:proofErr w:type="spellStart"/>
      <w:r>
        <w:t>санитарно</w:t>
      </w:r>
      <w:r>
        <w:softHyphen/>
        <w:t>противоэпидемических</w:t>
      </w:r>
      <w:proofErr w:type="spellEnd"/>
      <w:r>
        <w:t xml:space="preserve"> (профилактических) мероприятиях;</w:t>
      </w:r>
    </w:p>
    <w:p w:rsidR="0087107A" w:rsidRDefault="008E1F8D">
      <w:pPr>
        <w:pStyle w:val="22"/>
        <w:shd w:val="clear" w:color="auto" w:fill="auto"/>
        <w:ind w:firstLine="740"/>
      </w:pPr>
      <w:r>
        <w:t>право участия в проведении социально-гигиенического мониторинга субъекта Российской Федерации.</w:t>
      </w:r>
    </w:p>
    <w:p w:rsidR="0087107A" w:rsidRDefault="008E1F8D">
      <w:pPr>
        <w:pStyle w:val="30"/>
        <w:shd w:val="clear" w:color="auto" w:fill="auto"/>
        <w:spacing w:after="0" w:line="322" w:lineRule="exact"/>
        <w:ind w:left="740" w:right="900" w:firstLine="420"/>
      </w:pPr>
      <w:r>
        <w:t xml:space="preserve">Глава II. Права и обязанности граждан, индивидуальных предпринимателей и юридических лиц в области обеспечения санитарно-эпидемиологического благополучия населения Статья 8. Права граждан </w:t>
      </w:r>
      <w:r>
        <w:rPr>
          <w:rStyle w:val="33"/>
        </w:rPr>
        <w:t>Граждане имеют право:</w:t>
      </w:r>
    </w:p>
    <w:p w:rsidR="0087107A" w:rsidRDefault="008E1F8D">
      <w:pPr>
        <w:pStyle w:val="22"/>
        <w:shd w:val="clear" w:color="auto" w:fill="auto"/>
        <w:ind w:firstLine="740"/>
      </w:pPr>
      <w:r>
        <w:t>на благоприятную среду обитания, факторы которой не оказывают вредного воздействия на человека;</w:t>
      </w:r>
    </w:p>
    <w:p w:rsidR="0087107A" w:rsidRDefault="008E1F8D">
      <w:pPr>
        <w:pStyle w:val="22"/>
        <w:shd w:val="clear" w:color="auto" w:fill="auto"/>
        <w:tabs>
          <w:tab w:val="left" w:pos="2894"/>
          <w:tab w:val="left" w:pos="5450"/>
          <w:tab w:val="left" w:pos="8309"/>
        </w:tabs>
        <w:ind w:firstLine="740"/>
      </w:pPr>
      <w:r>
        <w:t>получать в соответствии с законодательством Российской Федерации в органах государственной власти, органах местного самоуправления, органах, осуществляющих</w:t>
      </w:r>
      <w:r>
        <w:tab/>
        <w:t>федеральный</w:t>
      </w:r>
      <w:r>
        <w:tab/>
        <w:t>государственный</w:t>
      </w:r>
      <w:r>
        <w:tab/>
        <w:t>санитарно</w:t>
      </w:r>
      <w:r>
        <w:softHyphen/>
      </w:r>
    </w:p>
    <w:p w:rsidR="0087107A" w:rsidRDefault="008E1F8D">
      <w:pPr>
        <w:pStyle w:val="22"/>
        <w:shd w:val="clear" w:color="auto" w:fill="auto"/>
        <w:ind w:firstLine="0"/>
      </w:pPr>
      <w:r>
        <w:t xml:space="preserve">эпидемиологический надзор, и у юридических лиц информацию о </w:t>
      </w:r>
      <w:proofErr w:type="spellStart"/>
      <w:r>
        <w:t>санитарно</w:t>
      </w:r>
      <w:r>
        <w:softHyphen/>
        <w:t>эпидемиологической</w:t>
      </w:r>
      <w:proofErr w:type="spellEnd"/>
      <w:r>
        <w:t xml:space="preserve">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
    <w:p w:rsidR="0087107A" w:rsidRDefault="008E1F8D">
      <w:pPr>
        <w:pStyle w:val="22"/>
        <w:shd w:val="clear" w:color="auto" w:fill="auto"/>
        <w:ind w:firstLine="740"/>
      </w:pPr>
      <w:r>
        <w:t xml:space="preserve">обращаться в органы, уполномоченные на осуществление федерального </w:t>
      </w:r>
      <w:r>
        <w:lastRenderedPageBreak/>
        <w:t>государственного санитарно-эпидемиологического надзора, в связи с нарушениями требований санитарного законодательства, создающими угрозу причинения вреда жизни, здоровью людей, вреда окружающей среде и угрозу санитарно-эпидемиологическому благополучию населения;</w:t>
      </w:r>
    </w:p>
    <w:p w:rsidR="0087107A" w:rsidRDefault="008E1F8D">
      <w:pPr>
        <w:pStyle w:val="22"/>
        <w:shd w:val="clear" w:color="auto" w:fill="auto"/>
        <w:ind w:firstLine="740"/>
      </w:pPr>
      <w:r>
        <w:t>вносить в органы государственной власти, органы местного самоуправления, органы, осуществляющие федеральный государственный санитарно-эпидемиологический надзор, предложения об обеспечении санитарно-эпидемиологического благополучия населения;</w:t>
      </w:r>
    </w:p>
    <w:p w:rsidR="0087107A" w:rsidRDefault="008E1F8D">
      <w:pPr>
        <w:pStyle w:val="22"/>
        <w:shd w:val="clear" w:color="auto" w:fill="auto"/>
        <w:tabs>
          <w:tab w:val="left" w:pos="1546"/>
          <w:tab w:val="left" w:pos="2894"/>
          <w:tab w:val="left" w:pos="5450"/>
        </w:tabs>
        <w:ind w:firstLine="740"/>
      </w:pPr>
      <w:r>
        <w:t>на возмещение в полном объеме вреда, причиненного их здоровью или имуществу вследствие нарушения другими гражданами, индивидуальными предпринимателями и юридическими лицами санитарного законодательства, а также</w:t>
      </w:r>
      <w:r>
        <w:tab/>
        <w:t>при</w:t>
      </w:r>
      <w:r>
        <w:tab/>
        <w:t>осуществлении</w:t>
      </w:r>
      <w:r>
        <w:tab/>
        <w:t>санитарно-противоэпидемических</w:t>
      </w:r>
    </w:p>
    <w:p w:rsidR="0087107A" w:rsidRDefault="008E1F8D">
      <w:pPr>
        <w:pStyle w:val="22"/>
        <w:shd w:val="clear" w:color="auto" w:fill="auto"/>
        <w:ind w:firstLine="0"/>
      </w:pPr>
      <w:r>
        <w:t>(профилактических) мероприятий, в порядке, установленном законодательством Российской Федерации.</w:t>
      </w:r>
    </w:p>
    <w:p w:rsidR="0087107A" w:rsidRDefault="008E1F8D">
      <w:pPr>
        <w:pStyle w:val="32"/>
        <w:keepNext/>
        <w:keepLines/>
        <w:shd w:val="clear" w:color="auto" w:fill="auto"/>
        <w:ind w:firstLine="740"/>
        <w:jc w:val="left"/>
      </w:pPr>
      <w:bookmarkStart w:id="5" w:name="bookmark6"/>
      <w:r>
        <w:t>Статья 9. Права индивидуальных предпринимателей и юридических</w:t>
      </w:r>
      <w:bookmarkEnd w:id="5"/>
    </w:p>
    <w:p w:rsidR="0087107A" w:rsidRDefault="008E1F8D">
      <w:pPr>
        <w:pStyle w:val="30"/>
        <w:shd w:val="clear" w:color="auto" w:fill="auto"/>
        <w:spacing w:after="0" w:line="322" w:lineRule="exact"/>
        <w:ind w:firstLine="0"/>
        <w:jc w:val="both"/>
      </w:pPr>
      <w:r>
        <w:t>лиц</w:t>
      </w:r>
    </w:p>
    <w:p w:rsidR="0087107A" w:rsidRDefault="008E1F8D">
      <w:pPr>
        <w:pStyle w:val="22"/>
        <w:shd w:val="clear" w:color="auto" w:fill="auto"/>
        <w:tabs>
          <w:tab w:val="left" w:pos="2894"/>
          <w:tab w:val="left" w:pos="5450"/>
          <w:tab w:val="left" w:pos="8309"/>
        </w:tabs>
        <w:ind w:firstLine="740"/>
        <w:jc w:val="left"/>
      </w:pPr>
      <w:r>
        <w:t>Индивидуальные предприниматели и юридические лица имеют право: получать в соответствии с законодательством Российской Федерации в органах государственной власти, органах местного самоуправления, органах, осуществляющих</w:t>
      </w:r>
      <w:r>
        <w:tab/>
        <w:t>федеральный</w:t>
      </w:r>
      <w:r>
        <w:tab/>
        <w:t>государственный</w:t>
      </w:r>
      <w:r>
        <w:tab/>
        <w:t>санитарно</w:t>
      </w:r>
      <w:r>
        <w:softHyphen/>
      </w:r>
    </w:p>
    <w:p w:rsidR="0087107A" w:rsidRDefault="008E1F8D">
      <w:pPr>
        <w:pStyle w:val="22"/>
        <w:shd w:val="clear" w:color="auto" w:fill="auto"/>
        <w:ind w:firstLine="0"/>
      </w:pPr>
      <w:r>
        <w:t>эпидемиологический надзор, информацию о санитарно-эпидемиологической обстановке, состоянии среды обитания, санитарных правилах;</w:t>
      </w:r>
    </w:p>
    <w:p w:rsidR="0087107A" w:rsidRDefault="008E1F8D">
      <w:pPr>
        <w:pStyle w:val="22"/>
        <w:shd w:val="clear" w:color="auto" w:fill="auto"/>
        <w:ind w:firstLine="740"/>
      </w:pPr>
      <w:r>
        <w:t xml:space="preserve">принимать участие в разработке федеральными органами исполнительной власти, органами исполнительной власти субъектов Российской Федерации, органами местного самоуправления мероприятий по обеспечению </w:t>
      </w:r>
      <w:proofErr w:type="spellStart"/>
      <w:r>
        <w:t>санитарно</w:t>
      </w:r>
      <w:r>
        <w:softHyphen/>
        <w:t>эпидемиологического</w:t>
      </w:r>
      <w:proofErr w:type="spellEnd"/>
      <w:r>
        <w:t xml:space="preserve"> благополучия населения;</w:t>
      </w:r>
    </w:p>
    <w:p w:rsidR="0087107A" w:rsidRDefault="008E1F8D">
      <w:pPr>
        <w:pStyle w:val="22"/>
        <w:shd w:val="clear" w:color="auto" w:fill="auto"/>
        <w:tabs>
          <w:tab w:val="left" w:pos="1546"/>
          <w:tab w:val="left" w:pos="2894"/>
          <w:tab w:val="left" w:pos="5450"/>
        </w:tabs>
        <w:ind w:firstLine="740"/>
      </w:pPr>
      <w:r>
        <w:t>на возмещение в полном объеме вреда, причиненного их имуществу вследствие нарушения гражданами, другими индивидуальными предпринимателями и юридическими лицами санитарного законодательства, а также</w:t>
      </w:r>
      <w:r>
        <w:tab/>
        <w:t>при</w:t>
      </w:r>
      <w:r>
        <w:tab/>
        <w:t>осуществлении</w:t>
      </w:r>
      <w:r>
        <w:tab/>
        <w:t>санитарно-противоэпидемических</w:t>
      </w:r>
    </w:p>
    <w:p w:rsidR="0087107A" w:rsidRDefault="008E1F8D">
      <w:pPr>
        <w:pStyle w:val="22"/>
        <w:shd w:val="clear" w:color="auto" w:fill="auto"/>
        <w:ind w:firstLine="0"/>
      </w:pPr>
      <w:r>
        <w:t>(профилактических) мероприятий, в порядке, установленном законодательством Российской Федерации.</w:t>
      </w:r>
    </w:p>
    <w:p w:rsidR="0087107A" w:rsidRDefault="008E1F8D">
      <w:pPr>
        <w:pStyle w:val="30"/>
        <w:shd w:val="clear" w:color="auto" w:fill="auto"/>
        <w:spacing w:after="0" w:line="322" w:lineRule="exact"/>
        <w:ind w:left="740" w:firstLine="0"/>
      </w:pPr>
      <w:r>
        <w:t xml:space="preserve">Статья 10. Обязанности граждан </w:t>
      </w:r>
      <w:r>
        <w:rPr>
          <w:rStyle w:val="33"/>
        </w:rPr>
        <w:t>Граждане обязаны:</w:t>
      </w:r>
    </w:p>
    <w:p w:rsidR="0087107A" w:rsidRDefault="008E1F8D">
      <w:pPr>
        <w:pStyle w:val="22"/>
        <w:shd w:val="clear" w:color="auto" w:fill="auto"/>
        <w:ind w:firstLine="740"/>
      </w:pPr>
      <w:r>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rsidR="0087107A" w:rsidRDefault="008E1F8D">
      <w:pPr>
        <w:pStyle w:val="22"/>
        <w:shd w:val="clear" w:color="auto" w:fill="auto"/>
        <w:ind w:firstLine="740"/>
        <w:jc w:val="left"/>
      </w:pPr>
      <w:r>
        <w:t>заботиться о здоровье, гигиеническом воспитании и об обучении своих детей;</w:t>
      </w:r>
    </w:p>
    <w:p w:rsidR="0087107A" w:rsidRDefault="008E1F8D">
      <w:pPr>
        <w:pStyle w:val="22"/>
        <w:shd w:val="clear" w:color="auto" w:fill="auto"/>
        <w:ind w:firstLine="740"/>
        <w:jc w:val="left"/>
      </w:pPr>
      <w:r>
        <w:t>не осуществлять действия, влекущие за собой нарушение прав других граждан на охрану здоровья и благоприятную среду обитания.</w:t>
      </w:r>
    </w:p>
    <w:p w:rsidR="0087107A" w:rsidRDefault="008E1F8D">
      <w:pPr>
        <w:pStyle w:val="30"/>
        <w:shd w:val="clear" w:color="auto" w:fill="auto"/>
        <w:spacing w:after="0" w:line="322" w:lineRule="exact"/>
        <w:ind w:firstLine="740"/>
      </w:pPr>
      <w:r>
        <w:t>Статья 11. Обязанности индивидуальных предпринимателей и юридических лиц</w:t>
      </w:r>
    </w:p>
    <w:p w:rsidR="0087107A" w:rsidRDefault="008E1F8D">
      <w:pPr>
        <w:pStyle w:val="22"/>
        <w:shd w:val="clear" w:color="auto" w:fill="auto"/>
        <w:ind w:firstLine="740"/>
        <w:jc w:val="left"/>
      </w:pPr>
      <w:r>
        <w:t>Индивидуальные предприниматели и юридические лица в соответствии с осуществляемой ими деятельностью обязаны:</w:t>
      </w:r>
    </w:p>
    <w:p w:rsidR="0087107A" w:rsidRDefault="008E1F8D">
      <w:pPr>
        <w:pStyle w:val="22"/>
        <w:shd w:val="clear" w:color="auto" w:fill="auto"/>
        <w:ind w:firstLine="740"/>
      </w:pPr>
      <w:r>
        <w:t xml:space="preserve">выполнять требования санитарного законодательства, а также постановлений, предписаний осуществляющих федеральный государственный </w:t>
      </w:r>
      <w:r>
        <w:lastRenderedPageBreak/>
        <w:t>санитарно-эпидемиологический надзор должностных лиц;</w:t>
      </w:r>
    </w:p>
    <w:p w:rsidR="0087107A" w:rsidRDefault="008E1F8D">
      <w:pPr>
        <w:pStyle w:val="22"/>
        <w:shd w:val="clear" w:color="auto" w:fill="auto"/>
        <w:ind w:firstLine="740"/>
        <w:jc w:val="left"/>
      </w:pPr>
      <w:r>
        <w:t>разрабатывать и проводить санитарно-противоэпидемические (профилактические) мероприятия;</w:t>
      </w:r>
    </w:p>
    <w:p w:rsidR="0087107A" w:rsidRDefault="008E1F8D">
      <w:pPr>
        <w:pStyle w:val="22"/>
        <w:shd w:val="clear" w:color="auto" w:fill="auto"/>
        <w:ind w:firstLine="740"/>
      </w:pPr>
      <w:r>
        <w:t>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реализации населению;</w:t>
      </w:r>
    </w:p>
    <w:p w:rsidR="0087107A" w:rsidRDefault="008E1F8D">
      <w:pPr>
        <w:pStyle w:val="22"/>
        <w:shd w:val="clear" w:color="auto" w:fill="auto"/>
        <w:ind w:firstLine="740"/>
      </w:pPr>
      <w:r>
        <w:t xml:space="preserve">осуществлять производственный контроль, в том числе посредством проведения лабораторных исследований и испытаний, за соблюдением санитарно-эпидемиологических требований и проведением </w:t>
      </w:r>
      <w:proofErr w:type="spellStart"/>
      <w:r>
        <w:t>санитарно</w:t>
      </w:r>
      <w:r>
        <w:softHyphen/>
        <w:t>противоэпидемических</w:t>
      </w:r>
      <w:proofErr w:type="spellEnd"/>
      <w:r>
        <w:t xml:space="preserve">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87107A" w:rsidRDefault="008E1F8D">
      <w:pPr>
        <w:pStyle w:val="22"/>
        <w:shd w:val="clear" w:color="auto" w:fill="auto"/>
        <w:ind w:firstLine="740"/>
      </w:pPr>
      <w:r>
        <w:t>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w:t>
      </w:r>
    </w:p>
    <w:p w:rsidR="0087107A" w:rsidRDefault="008E1F8D">
      <w:pPr>
        <w:pStyle w:val="22"/>
        <w:shd w:val="clear" w:color="auto" w:fill="auto"/>
        <w:ind w:firstLine="740"/>
      </w:pPr>
      <w:r>
        <w:t>своевременно информировать население, органы местного самоуправления, органы, осуществляющие федеральный государственный санитарно-эпидемиологический надзор,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w:t>
      </w:r>
    </w:p>
    <w:p w:rsidR="0087107A" w:rsidRDefault="008E1F8D">
      <w:pPr>
        <w:pStyle w:val="22"/>
        <w:shd w:val="clear" w:color="auto" w:fill="auto"/>
        <w:ind w:firstLine="740"/>
      </w:pPr>
      <w:r>
        <w:t>осуществлять гигиеническое обучение работников.</w:t>
      </w:r>
    </w:p>
    <w:p w:rsidR="0087107A" w:rsidRDefault="008E1F8D">
      <w:pPr>
        <w:pStyle w:val="30"/>
        <w:shd w:val="clear" w:color="auto" w:fill="auto"/>
        <w:spacing w:after="0" w:line="322" w:lineRule="exact"/>
        <w:ind w:firstLine="740"/>
        <w:jc w:val="both"/>
      </w:pPr>
      <w:r>
        <w:t>Глава III. Санитарно-эпидемиологические требования обеспечения безопасности среды обитания для здоровья человека</w:t>
      </w:r>
    </w:p>
    <w:p w:rsidR="0087107A" w:rsidRDefault="008E1F8D">
      <w:pPr>
        <w:pStyle w:val="30"/>
        <w:shd w:val="clear" w:color="auto" w:fill="auto"/>
        <w:spacing w:after="0" w:line="322" w:lineRule="exact"/>
        <w:ind w:firstLine="740"/>
        <w:jc w:val="both"/>
      </w:pPr>
      <w:r>
        <w:t>Статья 12. Санитарно-эпидемиологические требования к планировке и застройке городских и сельских поселений</w:t>
      </w:r>
    </w:p>
    <w:p w:rsidR="0087107A" w:rsidRDefault="008E1F8D">
      <w:pPr>
        <w:pStyle w:val="22"/>
        <w:numPr>
          <w:ilvl w:val="0"/>
          <w:numId w:val="16"/>
        </w:numPr>
        <w:shd w:val="clear" w:color="auto" w:fill="auto"/>
        <w:tabs>
          <w:tab w:val="left" w:pos="1132"/>
        </w:tabs>
        <w:ind w:firstLine="740"/>
      </w:pPr>
      <w:r>
        <w:t>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w:t>
      </w:r>
    </w:p>
    <w:p w:rsidR="0087107A" w:rsidRDefault="008E1F8D">
      <w:pPr>
        <w:pStyle w:val="22"/>
        <w:numPr>
          <w:ilvl w:val="0"/>
          <w:numId w:val="16"/>
        </w:numPr>
        <w:shd w:val="clear" w:color="auto" w:fill="auto"/>
        <w:tabs>
          <w:tab w:val="left" w:pos="1132"/>
        </w:tabs>
        <w:ind w:firstLine="740"/>
      </w:pPr>
      <w:r>
        <w:t>При разработке нормативов градостроительного проектирования, схем территориального планирования, генеральных планов городских и сельских поселений, проектов планировки общественных центров, жилых районов, магистралей городов, решении вопросов размещения объектов гражданского, промышленного и сельскохозяйственного назначения и установления их санитарно-защитных зон, выборе земельных участков под строительство, а также при проектировании, строительстве, реконструкции, техническом перевооружении, консервации и ликвидации промышленных, транспортных объектов, зданий и сооружений культурно-бытового назначения, жилых домов, объектов инженерной инфраструктуры и благоустройства и иных объектов (далее - объекты) должны соблюдаться санитарные правила.</w:t>
      </w:r>
    </w:p>
    <w:p w:rsidR="0087107A" w:rsidRDefault="008E1F8D">
      <w:pPr>
        <w:pStyle w:val="22"/>
        <w:numPr>
          <w:ilvl w:val="0"/>
          <w:numId w:val="15"/>
        </w:numPr>
        <w:shd w:val="clear" w:color="auto" w:fill="auto"/>
        <w:tabs>
          <w:tab w:val="left" w:pos="1132"/>
        </w:tabs>
        <w:ind w:firstLine="740"/>
      </w:pPr>
      <w:r>
        <w:t xml:space="preserve">Граждане, индивидуальные предприниматели и юридические лица, ответственные за выполнение работ по проектированию и строительству объектов, их финансирование и (или) кредитование, в случае выявления </w:t>
      </w:r>
      <w:r>
        <w:lastRenderedPageBreak/>
        <w:t>нарушения санитарно-эпидемиологических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(или) кредитование.</w:t>
      </w:r>
    </w:p>
    <w:p w:rsidR="0087107A" w:rsidRDefault="008E1F8D">
      <w:pPr>
        <w:pStyle w:val="30"/>
        <w:shd w:val="clear" w:color="auto" w:fill="auto"/>
        <w:spacing w:after="0" w:line="322" w:lineRule="exact"/>
        <w:ind w:firstLine="740"/>
        <w:jc w:val="both"/>
      </w:pPr>
      <w:r>
        <w:t>Статья 13. Санитарно-эпидемиологические требования к продукции производственно-технического назначения, товарам для личных и бытовых нужд и технологиям их производства</w:t>
      </w:r>
    </w:p>
    <w:p w:rsidR="0087107A" w:rsidRDefault="008E1F8D">
      <w:pPr>
        <w:pStyle w:val="22"/>
        <w:numPr>
          <w:ilvl w:val="0"/>
          <w:numId w:val="17"/>
        </w:numPr>
        <w:shd w:val="clear" w:color="auto" w:fill="auto"/>
        <w:tabs>
          <w:tab w:val="left" w:pos="1132"/>
        </w:tabs>
        <w:ind w:firstLine="740"/>
      </w:pPr>
      <w:r>
        <w:t>Продукция производственно-технического назначения, при производстве, транспортировке, хранении, применении (использовании) и утилизации которой требуется непосредственное участие человека, а также товары для личных и бытовых нужд граждан (далее - продукция) не должны оказывать вредное воздействие на человека и среду обитания.</w:t>
      </w:r>
    </w:p>
    <w:p w:rsidR="0087107A" w:rsidRDefault="008E1F8D">
      <w:pPr>
        <w:pStyle w:val="22"/>
        <w:shd w:val="clear" w:color="auto" w:fill="auto"/>
        <w:ind w:firstLine="740"/>
      </w:pPr>
      <w:r>
        <w:t>Продукция по своим свойствам и показателям должна соответствовать санитарно-эпидемиологическим требованиям.</w:t>
      </w:r>
    </w:p>
    <w:p w:rsidR="0087107A" w:rsidRDefault="008E1F8D">
      <w:pPr>
        <w:pStyle w:val="22"/>
        <w:numPr>
          <w:ilvl w:val="0"/>
          <w:numId w:val="17"/>
        </w:numPr>
        <w:shd w:val="clear" w:color="auto" w:fill="auto"/>
        <w:tabs>
          <w:tab w:val="left" w:pos="1130"/>
        </w:tabs>
        <w:ind w:firstLine="740"/>
      </w:pPr>
      <w:r>
        <w:t>Производство, применение (использование) и реализация населению новых видов продукции (впервые разрабатываемых или внедряемых) осуществляются при условии их соответствия санитарно-эпидемиологическим требованиям.</w:t>
      </w:r>
    </w:p>
    <w:p w:rsidR="0087107A" w:rsidRDefault="008E1F8D">
      <w:pPr>
        <w:pStyle w:val="22"/>
        <w:numPr>
          <w:ilvl w:val="0"/>
          <w:numId w:val="17"/>
        </w:numPr>
        <w:shd w:val="clear" w:color="auto" w:fill="auto"/>
        <w:tabs>
          <w:tab w:val="left" w:pos="1130"/>
        </w:tabs>
        <w:ind w:firstLine="740"/>
      </w:pPr>
      <w:r>
        <w:t>Граждане, индивидуальные предприниматели и юридические лица, осуществляющие разработку, производство, транспортировку, закупку, хранение и реализацию продукции, в случае установления ее несоответствия санитарно-эпидемиологическим требованиям обязаны приостановить такую деятельность, изъять продукцию из оборота и принять меры по применению (использованию) продукции в целях, исключающих причинение вреда человеку, или ее уничтожить.</w:t>
      </w:r>
    </w:p>
    <w:p w:rsidR="0087107A" w:rsidRDefault="008E1F8D">
      <w:pPr>
        <w:pStyle w:val="30"/>
        <w:shd w:val="clear" w:color="auto" w:fill="auto"/>
        <w:spacing w:after="0" w:line="322" w:lineRule="exact"/>
        <w:ind w:firstLine="740"/>
        <w:jc w:val="both"/>
      </w:pPr>
      <w:r>
        <w:t>Статья 14. Санитарно-эпидемиологические требования к потенциально опасным для человека химическим, биологическим веществам и отдельным видам продукции</w:t>
      </w:r>
    </w:p>
    <w:p w:rsidR="0087107A" w:rsidRDefault="008E1F8D">
      <w:pPr>
        <w:pStyle w:val="22"/>
        <w:shd w:val="clear" w:color="auto" w:fill="auto"/>
        <w:ind w:firstLine="740"/>
      </w:pPr>
      <w:r>
        <w:t>Потенциально опасные для человека химические, биологические вещества и отдельные виды продукции допускаются к производству, транспортировке, закупке, хранению, реализации и применению (использованию) после их государственной регистрации в соответствии со статьей 43 настоящего Федерального закона.</w:t>
      </w:r>
    </w:p>
    <w:p w:rsidR="0087107A" w:rsidRDefault="008E1F8D">
      <w:pPr>
        <w:pStyle w:val="30"/>
        <w:shd w:val="clear" w:color="auto" w:fill="auto"/>
        <w:spacing w:after="0" w:line="322" w:lineRule="exact"/>
        <w:ind w:firstLine="740"/>
        <w:jc w:val="both"/>
      </w:pPr>
      <w:r>
        <w:t>Статья 15. Санитарно-эпидемиологические требования к пищевым продуктам, пищевым добавкам, продовольственному сырью, а также контактирующим с ними материалам и изделиям, и технологиям их производства</w:t>
      </w:r>
    </w:p>
    <w:p w:rsidR="0087107A" w:rsidRDefault="008E1F8D">
      <w:pPr>
        <w:pStyle w:val="22"/>
        <w:numPr>
          <w:ilvl w:val="0"/>
          <w:numId w:val="18"/>
        </w:numPr>
        <w:shd w:val="clear" w:color="auto" w:fill="auto"/>
        <w:tabs>
          <w:tab w:val="left" w:pos="1130"/>
        </w:tabs>
        <w:ind w:firstLine="740"/>
      </w:pPr>
      <w:r>
        <w:t>Пищевые продукты должны удовлетворять физиологическим потребностям человека и не должны оказывать на него вредное воздействие.</w:t>
      </w:r>
    </w:p>
    <w:p w:rsidR="0087107A" w:rsidRDefault="008E1F8D">
      <w:pPr>
        <w:pStyle w:val="22"/>
        <w:numPr>
          <w:ilvl w:val="0"/>
          <w:numId w:val="18"/>
        </w:numPr>
        <w:shd w:val="clear" w:color="auto" w:fill="auto"/>
        <w:tabs>
          <w:tab w:val="left" w:pos="1130"/>
        </w:tabs>
        <w:ind w:firstLine="740"/>
      </w:pPr>
      <w:r>
        <w:t>Пищевые продукты, пищевые добавки, продовольственное сырье, а также контактирующие с ними материалы и изделия в процессе их производства, хранения, транспортировки и реализации населению должны соответствовать санитарно-эпидемиологическим требованиям.</w:t>
      </w:r>
    </w:p>
    <w:p w:rsidR="0087107A" w:rsidRDefault="008E1F8D">
      <w:pPr>
        <w:pStyle w:val="22"/>
        <w:numPr>
          <w:ilvl w:val="0"/>
          <w:numId w:val="18"/>
        </w:numPr>
        <w:shd w:val="clear" w:color="auto" w:fill="auto"/>
        <w:tabs>
          <w:tab w:val="left" w:pos="1130"/>
        </w:tabs>
        <w:ind w:firstLine="740"/>
      </w:pPr>
      <w:r>
        <w:t>При производстве пищевых продуктов могут быть использованы контактирующие с ними материалы и изделия, пищевые добавки, разрешенные в порядке, установленном Правительством Российской Федерации.</w:t>
      </w:r>
    </w:p>
    <w:p w:rsidR="0087107A" w:rsidRDefault="008E1F8D">
      <w:pPr>
        <w:pStyle w:val="22"/>
        <w:numPr>
          <w:ilvl w:val="0"/>
          <w:numId w:val="18"/>
        </w:numPr>
        <w:shd w:val="clear" w:color="auto" w:fill="auto"/>
        <w:tabs>
          <w:tab w:val="left" w:pos="1130"/>
        </w:tabs>
        <w:ind w:firstLine="740"/>
      </w:pPr>
      <w:r>
        <w:t xml:space="preserve">Производство, применение (использование) и реализация населению </w:t>
      </w:r>
      <w:r>
        <w:lastRenderedPageBreak/>
        <w:t>новых видов (впервые разрабатываемых и внедряемых в производство) пищевых продуктов, пищевых добавок, продовольственного сырья, а также контактирующих с ними материалов и изделий, внедрение новых технологических процессов их производства и технологического оборудования осуществляются при условии их соответствия санитарно-эпидемиологическим требованиям.</w:t>
      </w:r>
    </w:p>
    <w:p w:rsidR="0087107A" w:rsidRDefault="008E1F8D">
      <w:pPr>
        <w:pStyle w:val="22"/>
        <w:numPr>
          <w:ilvl w:val="0"/>
          <w:numId w:val="18"/>
        </w:numPr>
        <w:shd w:val="clear" w:color="auto" w:fill="auto"/>
        <w:tabs>
          <w:tab w:val="left" w:pos="1130"/>
        </w:tabs>
        <w:ind w:firstLine="740"/>
      </w:pPr>
      <w:r>
        <w:t>Граждане, индивидуальные предприниматели и юридические лица, осуществляющие производство, закупку, хранение, транспортировку, реализацию пищевых продуктов, пищевых добавок, продовольственного сырья, а также контактирующих с ними материалов и изделий, должны выполнять санитарно-эпидемиологические требования.</w:t>
      </w:r>
    </w:p>
    <w:p w:rsidR="0087107A" w:rsidRDefault="008E1F8D">
      <w:pPr>
        <w:pStyle w:val="22"/>
        <w:numPr>
          <w:ilvl w:val="0"/>
          <w:numId w:val="18"/>
        </w:numPr>
        <w:shd w:val="clear" w:color="auto" w:fill="auto"/>
        <w:tabs>
          <w:tab w:val="left" w:pos="1130"/>
        </w:tabs>
        <w:ind w:firstLine="740"/>
      </w:pPr>
      <w:r>
        <w:t>Не соответствующие санитарно-эпидемиологическим требованиям и представляющие опасность для человека пищевые продукты, пищевые добавки, продовольственное сырье, а также контактирующие с ними материалы и изделия немедленно снимаются с производства или реализации.</w:t>
      </w:r>
    </w:p>
    <w:p w:rsidR="0087107A" w:rsidRDefault="008E1F8D">
      <w:pPr>
        <w:pStyle w:val="22"/>
        <w:shd w:val="clear" w:color="auto" w:fill="auto"/>
        <w:ind w:firstLine="740"/>
      </w:pPr>
      <w:r>
        <w:t>Снятые с производства или реализации пищевые продукты, пищевые добавки, продовольственное сырье, а также контактирующие с ними материалы и изделия должны быть использованы их владельцами в целях, исключающих причинение вреда человеку, или уничтожены.</w:t>
      </w:r>
    </w:p>
    <w:p w:rsidR="0087107A" w:rsidRDefault="008E1F8D">
      <w:pPr>
        <w:pStyle w:val="22"/>
        <w:numPr>
          <w:ilvl w:val="0"/>
          <w:numId w:val="18"/>
        </w:numPr>
        <w:shd w:val="clear" w:color="auto" w:fill="auto"/>
        <w:tabs>
          <w:tab w:val="left" w:pos="1132"/>
        </w:tabs>
        <w:ind w:firstLine="740"/>
      </w:pPr>
      <w:r>
        <w:t>К отношениям, связанным с обеспечением безопасности пищевых продуктов, а также материалов и изделий, контактирующих с пищевыми продуктами, применяются положения законодательства Российской Федерации о техническом регулировании.</w:t>
      </w:r>
    </w:p>
    <w:p w:rsidR="0087107A" w:rsidRDefault="008E1F8D">
      <w:pPr>
        <w:pStyle w:val="30"/>
        <w:shd w:val="clear" w:color="auto" w:fill="auto"/>
        <w:spacing w:after="0" w:line="322" w:lineRule="exact"/>
        <w:ind w:firstLine="740"/>
        <w:jc w:val="both"/>
      </w:pPr>
      <w:r>
        <w:t>Статья 16. Санитарно-эпидемиологические требования к продукции, ввозимой на территорию Российской Федерации</w:t>
      </w:r>
    </w:p>
    <w:p w:rsidR="0087107A" w:rsidRDefault="008E1F8D">
      <w:pPr>
        <w:pStyle w:val="22"/>
        <w:numPr>
          <w:ilvl w:val="0"/>
          <w:numId w:val="19"/>
        </w:numPr>
        <w:shd w:val="clear" w:color="auto" w:fill="auto"/>
        <w:tabs>
          <w:tab w:val="left" w:pos="1132"/>
        </w:tabs>
        <w:ind w:firstLine="740"/>
      </w:pPr>
      <w:r>
        <w:t>Продукция, ввозимая на территорию Российской Федерации гражданами, индивидуальными предпринимателями и юридическими лицами и предназначенная для реализации населению, а также для применения (использования) в промышленности, сельском хозяйстве, гражданском строительстве, на транспорте, в процессе которого требуется непосредственное участие человека, не должна оказывать вредное воздействие на человека и среду обитания.</w:t>
      </w:r>
    </w:p>
    <w:p w:rsidR="0087107A" w:rsidRDefault="008E1F8D">
      <w:pPr>
        <w:pStyle w:val="22"/>
        <w:numPr>
          <w:ilvl w:val="0"/>
          <w:numId w:val="19"/>
        </w:numPr>
        <w:shd w:val="clear" w:color="auto" w:fill="auto"/>
        <w:tabs>
          <w:tab w:val="left" w:pos="1132"/>
        </w:tabs>
        <w:ind w:firstLine="740"/>
      </w:pPr>
      <w:r>
        <w:t>Продукция, указанная в пункте 1 настоящей статьи, должна соответствовать санитарно-эпидемиологическим требованиям. Отдельные виды продукции, которые впервые ввозятся на территорию Российской Федерации и перечень которых устанавливается Правительством Российской Федерации, до их ввоза на территорию Российской Федерации подлежат государственной регистрации в соответствии со статьей 43 настоящего Федерального закона.</w:t>
      </w:r>
    </w:p>
    <w:p w:rsidR="0087107A" w:rsidRDefault="008E1F8D">
      <w:pPr>
        <w:pStyle w:val="22"/>
        <w:numPr>
          <w:ilvl w:val="0"/>
          <w:numId w:val="19"/>
        </w:numPr>
        <w:shd w:val="clear" w:color="auto" w:fill="auto"/>
        <w:tabs>
          <w:tab w:val="left" w:pos="1132"/>
        </w:tabs>
        <w:ind w:firstLine="740"/>
      </w:pPr>
      <w:r>
        <w:t>Обязательства о выполнении санитарно-эпидемиологических требований к продукции, ввозимой на территорию Российской Федерации, гарантии соблюдения указанных требований при поставке каждой партии такой продукции являются существенными условиями договоров (контрактов) поставок такой продукции.</w:t>
      </w:r>
    </w:p>
    <w:p w:rsidR="0087107A" w:rsidRDefault="008E1F8D">
      <w:pPr>
        <w:pStyle w:val="30"/>
        <w:shd w:val="clear" w:color="auto" w:fill="auto"/>
        <w:spacing w:after="0" w:line="322" w:lineRule="exact"/>
        <w:ind w:firstLine="740"/>
        <w:jc w:val="both"/>
      </w:pPr>
      <w:r>
        <w:t>Статья 17. Санитарно-эпидемиологические требования к организации питания населения</w:t>
      </w:r>
    </w:p>
    <w:p w:rsidR="0087107A" w:rsidRDefault="008E1F8D">
      <w:pPr>
        <w:pStyle w:val="22"/>
        <w:numPr>
          <w:ilvl w:val="0"/>
          <w:numId w:val="20"/>
        </w:numPr>
        <w:shd w:val="clear" w:color="auto" w:fill="auto"/>
        <w:tabs>
          <w:tab w:val="left" w:pos="1132"/>
        </w:tabs>
        <w:ind w:firstLine="740"/>
      </w:pPr>
      <w:r>
        <w:t xml:space="preserve">При организации питания населения в специально оборудованных </w:t>
      </w:r>
      <w:r>
        <w:lastRenderedPageBreak/>
        <w:t>местах (столовых, ресторанах, кафе, барах и других), в том числе при приготовлении пищи и напитков, их хранении и реализации населению, для предотвращения возникновения и распространения инфекционных заболеваний и массовых неинфекционных заболеваний (отравлений) должны выполняться санитарно-эпидемиологические требования.</w:t>
      </w:r>
    </w:p>
    <w:p w:rsidR="0087107A" w:rsidRDefault="008E1F8D">
      <w:pPr>
        <w:pStyle w:val="22"/>
        <w:numPr>
          <w:ilvl w:val="0"/>
          <w:numId w:val="20"/>
        </w:numPr>
        <w:shd w:val="clear" w:color="auto" w:fill="auto"/>
        <w:tabs>
          <w:tab w:val="left" w:pos="1132"/>
        </w:tabs>
        <w:ind w:firstLine="740"/>
      </w:pPr>
      <w:r>
        <w:t>При организации питания в дошкольных и других образовательных организациях, медицинских организациях, оздоровительных учреждениях и учреждениях социальной защиты, установлении норм пищевого довольствия для военнослужащих, а также при установлении норм питания для лиц, находящихся в следственных изоляторах или отбывающих наказание в исправительных учреждениях, обязательно соблюдение научно обоснованных физиологических норм питания человека.</w:t>
      </w:r>
    </w:p>
    <w:p w:rsidR="0087107A" w:rsidRDefault="008E1F8D">
      <w:pPr>
        <w:pStyle w:val="22"/>
        <w:numPr>
          <w:ilvl w:val="0"/>
          <w:numId w:val="20"/>
        </w:numPr>
        <w:shd w:val="clear" w:color="auto" w:fill="auto"/>
        <w:tabs>
          <w:tab w:val="left" w:pos="1134"/>
        </w:tabs>
        <w:ind w:firstLine="740"/>
      </w:pPr>
      <w:r>
        <w:t>При установлении минимальных социальных стандартов уровня жизни населения, гарантируемых государством, должны учитываться физиологические нормы питания человека.</w:t>
      </w:r>
    </w:p>
    <w:p w:rsidR="0087107A" w:rsidRDefault="008E1F8D">
      <w:pPr>
        <w:pStyle w:val="30"/>
        <w:shd w:val="clear" w:color="auto" w:fill="auto"/>
        <w:spacing w:after="0" w:line="322" w:lineRule="exact"/>
        <w:ind w:firstLine="740"/>
        <w:jc w:val="both"/>
      </w:pPr>
      <w:r>
        <w:t>Статья 18. Санитарно-эпидемиологические требования к водным объектам</w:t>
      </w:r>
    </w:p>
    <w:p w:rsidR="0087107A" w:rsidRDefault="008E1F8D">
      <w:pPr>
        <w:pStyle w:val="22"/>
        <w:numPr>
          <w:ilvl w:val="0"/>
          <w:numId w:val="21"/>
        </w:numPr>
        <w:shd w:val="clear" w:color="auto" w:fill="auto"/>
        <w:tabs>
          <w:tab w:val="left" w:pos="1134"/>
        </w:tabs>
        <w:ind w:firstLine="740"/>
      </w:pPr>
      <w:r>
        <w:t xml:space="preserve">Водные объекты, используемые в целях питьевого и </w:t>
      </w:r>
      <w:proofErr w:type="spellStart"/>
      <w:r>
        <w:t>хозяйственно</w:t>
      </w:r>
      <w:r>
        <w:softHyphen/>
        <w:t>бытового</w:t>
      </w:r>
      <w:proofErr w:type="spellEnd"/>
      <w:r>
        <w:t xml:space="preserve">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 человека.</w:t>
      </w:r>
    </w:p>
    <w:p w:rsidR="0087107A" w:rsidRDefault="008E1F8D">
      <w:pPr>
        <w:pStyle w:val="22"/>
        <w:numPr>
          <w:ilvl w:val="0"/>
          <w:numId w:val="21"/>
        </w:numPr>
        <w:shd w:val="clear" w:color="auto" w:fill="auto"/>
        <w:tabs>
          <w:tab w:val="left" w:pos="1134"/>
        </w:tabs>
        <w:ind w:firstLine="740"/>
      </w:pPr>
      <w:r>
        <w:t>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санитарными правилами.</w:t>
      </w:r>
    </w:p>
    <w:p w:rsidR="0087107A" w:rsidRDefault="008E1F8D">
      <w:pPr>
        <w:pStyle w:val="22"/>
        <w:numPr>
          <w:ilvl w:val="0"/>
          <w:numId w:val="21"/>
        </w:numPr>
        <w:shd w:val="clear" w:color="auto" w:fill="auto"/>
        <w:tabs>
          <w:tab w:val="left" w:pos="1134"/>
        </w:tabs>
        <w:ind w:firstLine="740"/>
      </w:pPr>
      <w:r>
        <w:t>Использование водного объекта в конкретно указанных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p>
    <w:p w:rsidR="0087107A" w:rsidRDefault="008E1F8D">
      <w:pPr>
        <w:pStyle w:val="22"/>
        <w:numPr>
          <w:ilvl w:val="0"/>
          <w:numId w:val="21"/>
        </w:numPr>
        <w:shd w:val="clear" w:color="auto" w:fill="auto"/>
        <w:tabs>
          <w:tab w:val="left" w:pos="1134"/>
        </w:tabs>
        <w:ind w:firstLine="740"/>
      </w:pPr>
      <w:r>
        <w:t>Для охраны водных объектов, предотвращения их загрязнения и засорения устанавливаются в соответствии с законодательством Российской Федерации согласованные с органами, осуществляющими федеральный государственный санитарно-эпидемиологический надзор, нормативы предельно допустимых вредных воздействий на водные объекты, нормативы предельно допустимых сбросов химических, биологических веществ и микроорганизмов в водные объекты.</w:t>
      </w:r>
    </w:p>
    <w:p w:rsidR="0087107A" w:rsidRDefault="008E1F8D">
      <w:pPr>
        <w:pStyle w:val="22"/>
        <w:shd w:val="clear" w:color="auto" w:fill="auto"/>
        <w:ind w:firstLine="740"/>
      </w:pPr>
      <w:r>
        <w:t>Проекты округов и зон санитарной охраны водных объектов, используемых для питьевого, хозяйственно-бытового водоснабжения и в лечебных целях, утверждаются органами исполнительной власти субъектов Российской Федерации при наличии санитарно-эпидемиологического заключения о соответствии их санитарным правилам.</w:t>
      </w:r>
    </w:p>
    <w:p w:rsidR="0087107A" w:rsidRDefault="008E1F8D">
      <w:pPr>
        <w:pStyle w:val="22"/>
        <w:numPr>
          <w:ilvl w:val="0"/>
          <w:numId w:val="21"/>
        </w:numPr>
        <w:shd w:val="clear" w:color="auto" w:fill="auto"/>
        <w:tabs>
          <w:tab w:val="left" w:pos="1134"/>
        </w:tabs>
        <w:ind w:firstLine="740"/>
      </w:pPr>
      <w:r>
        <w:t xml:space="preserve">Органы исполнительной власти субъектов Российской Федерации, органы местного самоуправления, индивидуальные предприниматели и юридические лица в случае, если водные объекты представляют опасность для </w:t>
      </w:r>
      <w:r>
        <w:lastRenderedPageBreak/>
        <w:t>здоровья населения, обязаны в соответствии с их полномочиями принять меры по ограничению, приостановлению или запрещению использования указанных водных объектов.</w:t>
      </w:r>
    </w:p>
    <w:p w:rsidR="0087107A" w:rsidRDefault="008E1F8D">
      <w:pPr>
        <w:pStyle w:val="22"/>
        <w:shd w:val="clear" w:color="auto" w:fill="auto"/>
        <w:ind w:firstLine="740"/>
      </w:pPr>
      <w:r>
        <w:t>Границы и режим зон санитарной охраны источников питьевого и хозяйственно-бытового водоснабжения устанавливаются органами исполнительной власти субъектов Российской Федерации при наличии санитарно-эпидемиологического заключения о соответствии их санитарным правилам.</w:t>
      </w:r>
    </w:p>
    <w:p w:rsidR="0087107A" w:rsidRDefault="008E1F8D">
      <w:pPr>
        <w:pStyle w:val="32"/>
        <w:keepNext/>
        <w:keepLines/>
        <w:shd w:val="clear" w:color="auto" w:fill="auto"/>
        <w:ind w:firstLine="740"/>
      </w:pPr>
      <w:bookmarkStart w:id="6" w:name="bookmark7"/>
      <w:r>
        <w:t>Статья 19. Санитарно-эпидемиологические требования к питьевой воде, а также к питьевому и хозяйственно-бытовому водоснабжению</w:t>
      </w:r>
      <w:bookmarkEnd w:id="6"/>
    </w:p>
    <w:p w:rsidR="0087107A" w:rsidRDefault="008E1F8D">
      <w:pPr>
        <w:pStyle w:val="22"/>
        <w:numPr>
          <w:ilvl w:val="0"/>
          <w:numId w:val="22"/>
        </w:numPr>
        <w:shd w:val="clear" w:color="auto" w:fill="auto"/>
        <w:tabs>
          <w:tab w:val="left" w:pos="1135"/>
        </w:tabs>
        <w:ind w:firstLine="740"/>
      </w:pPr>
      <w:r>
        <w:t>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w:t>
      </w:r>
    </w:p>
    <w:p w:rsidR="0087107A" w:rsidRDefault="008E1F8D">
      <w:pPr>
        <w:pStyle w:val="22"/>
        <w:numPr>
          <w:ilvl w:val="0"/>
          <w:numId w:val="22"/>
        </w:numPr>
        <w:shd w:val="clear" w:color="auto" w:fill="auto"/>
        <w:tabs>
          <w:tab w:val="left" w:pos="1135"/>
        </w:tabs>
        <w:ind w:firstLine="740"/>
      </w:pPr>
      <w:r>
        <w:t xml:space="preserve">Организации, осуществляющие горячее водоснабжение, холодное водоснабжение с использованием централизованных систем горячего водоснабжения, холодного водоснабжения, обязаны обеспечить соответствие качества горячей и питьевой воды указанных систем </w:t>
      </w:r>
      <w:proofErr w:type="spellStart"/>
      <w:r>
        <w:t>санитарно</w:t>
      </w:r>
      <w:r>
        <w:softHyphen/>
        <w:t>эпидемиологическим</w:t>
      </w:r>
      <w:proofErr w:type="spellEnd"/>
      <w:r>
        <w:t xml:space="preserve"> требованиям.</w:t>
      </w:r>
    </w:p>
    <w:p w:rsidR="0087107A" w:rsidRDefault="008E1F8D">
      <w:pPr>
        <w:pStyle w:val="22"/>
        <w:numPr>
          <w:ilvl w:val="0"/>
          <w:numId w:val="22"/>
        </w:numPr>
        <w:shd w:val="clear" w:color="auto" w:fill="auto"/>
        <w:tabs>
          <w:tab w:val="left" w:pos="1135"/>
        </w:tabs>
        <w:ind w:firstLine="740"/>
      </w:pPr>
      <w:r>
        <w:t>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87107A" w:rsidRDefault="008E1F8D">
      <w:pPr>
        <w:pStyle w:val="30"/>
        <w:shd w:val="clear" w:color="auto" w:fill="auto"/>
        <w:spacing w:after="0" w:line="322" w:lineRule="exact"/>
        <w:ind w:firstLine="740"/>
        <w:jc w:val="both"/>
      </w:pPr>
      <w:r>
        <w:t>Статья 20. Санитарно-эпидемиологические требования к атмосферному воздуху в городских и сельских поселениях, на территориях промышленных организаций, воздуху в рабочих зонах производственных помещений, жилых и других помещениях</w:t>
      </w:r>
    </w:p>
    <w:p w:rsidR="0087107A" w:rsidRDefault="008E1F8D">
      <w:pPr>
        <w:pStyle w:val="22"/>
        <w:numPr>
          <w:ilvl w:val="0"/>
          <w:numId w:val="23"/>
        </w:numPr>
        <w:shd w:val="clear" w:color="auto" w:fill="auto"/>
        <w:tabs>
          <w:tab w:val="left" w:pos="1135"/>
        </w:tabs>
        <w:ind w:firstLine="740"/>
      </w:pPr>
      <w:r>
        <w:t>Атмосферный воздух в городских и сельских поселениях, на территориях промышленных организаций, а также воздух в рабочих зонах производственных помещений, жилых и других помещениях (далее - места постоянного или временного пребывания человека) не должен оказывать вредное воздействие на человека.</w:t>
      </w:r>
    </w:p>
    <w:p w:rsidR="0087107A" w:rsidRDefault="008E1F8D">
      <w:pPr>
        <w:pStyle w:val="22"/>
        <w:numPr>
          <w:ilvl w:val="0"/>
          <w:numId w:val="23"/>
        </w:numPr>
        <w:shd w:val="clear" w:color="auto" w:fill="auto"/>
        <w:tabs>
          <w:tab w:val="left" w:pos="1135"/>
        </w:tabs>
        <w:ind w:firstLine="740"/>
      </w:pPr>
      <w:r>
        <w:t>Критерии безопасности и (или) безвредности для человека атмосферного воздуха в городских и сельских поселениях, на территориях промышленных организаций, воздуха в местах постоянного или временного пребывания человека, в том числе предельно допустимые концентрации (уровни) химических, биологических веществ и микроорганизмов в воздухе, устанавливаются санитарными правилами.</w:t>
      </w:r>
    </w:p>
    <w:p w:rsidR="0087107A" w:rsidRDefault="008E1F8D">
      <w:pPr>
        <w:pStyle w:val="22"/>
        <w:numPr>
          <w:ilvl w:val="0"/>
          <w:numId w:val="23"/>
        </w:numPr>
        <w:shd w:val="clear" w:color="auto" w:fill="auto"/>
        <w:tabs>
          <w:tab w:val="left" w:pos="1135"/>
        </w:tabs>
        <w:ind w:firstLine="740"/>
      </w:pPr>
      <w:r>
        <w:t xml:space="preserve">Нормативы предельно допустимых выбросов химических, биологических веществ и микроорганизмов в воздух, проекты </w:t>
      </w:r>
      <w:proofErr w:type="spellStart"/>
      <w:r>
        <w:t>санитарно</w:t>
      </w:r>
      <w:r>
        <w:softHyphen/>
        <w:t>защитных</w:t>
      </w:r>
      <w:proofErr w:type="spellEnd"/>
      <w:r>
        <w:t xml:space="preserve"> зон утверждаются при наличии санитарно-эпидемиологического заключения о соответствии указанных нормативов и проектов санитарным правилам.</w:t>
      </w:r>
    </w:p>
    <w:p w:rsidR="0087107A" w:rsidRDefault="008E1F8D">
      <w:pPr>
        <w:pStyle w:val="22"/>
        <w:numPr>
          <w:ilvl w:val="0"/>
          <w:numId w:val="23"/>
        </w:numPr>
        <w:shd w:val="clear" w:color="auto" w:fill="auto"/>
        <w:tabs>
          <w:tab w:val="left" w:pos="1135"/>
        </w:tabs>
        <w:ind w:firstLine="740"/>
      </w:pPr>
      <w:r>
        <w:t xml:space="preserve">Органы государственной власти Российской Федерации, органы государственной власти субъектов Российской Федерации, органы местного самоуправления, граждане, индивидуальные предприниматели,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w:t>
      </w:r>
      <w:r>
        <w:lastRenderedPageBreak/>
        <w:t>сельских поселениях, воздуха в местах постоянного или временного пребывания человека, обеспечению соответствия атмосферного воздуха в городских и сельских поселениях, воздуха в местах постоянного или временного пребывания человека санитарным правилам.</w:t>
      </w:r>
    </w:p>
    <w:p w:rsidR="0087107A" w:rsidRDefault="008E1F8D">
      <w:pPr>
        <w:pStyle w:val="30"/>
        <w:shd w:val="clear" w:color="auto" w:fill="auto"/>
        <w:spacing w:after="0" w:line="322" w:lineRule="exact"/>
        <w:ind w:firstLine="760"/>
        <w:jc w:val="both"/>
      </w:pPr>
      <w:r>
        <w:t>Статья 21. Санитарно-эпидемиологические требования к почвам, содержанию территорий городских и сельских поселений, промышленных площадок</w:t>
      </w:r>
    </w:p>
    <w:p w:rsidR="0087107A" w:rsidRDefault="008E1F8D">
      <w:pPr>
        <w:pStyle w:val="22"/>
        <w:numPr>
          <w:ilvl w:val="0"/>
          <w:numId w:val="24"/>
        </w:numPr>
        <w:shd w:val="clear" w:color="auto" w:fill="auto"/>
        <w:tabs>
          <w:tab w:val="left" w:pos="1134"/>
        </w:tabs>
        <w:ind w:firstLine="760"/>
      </w:pPr>
      <w:r>
        <w:t>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 биологических и микробиологических организмов, а также уровень радиационного фона не должен превышать предельно допустимые концентрации (уровни), установленные санитарными правилами.</w:t>
      </w:r>
    </w:p>
    <w:p w:rsidR="0087107A" w:rsidRDefault="008E1F8D">
      <w:pPr>
        <w:pStyle w:val="22"/>
        <w:numPr>
          <w:ilvl w:val="0"/>
          <w:numId w:val="24"/>
        </w:numPr>
        <w:shd w:val="clear" w:color="auto" w:fill="auto"/>
        <w:tabs>
          <w:tab w:val="left" w:pos="1134"/>
        </w:tabs>
        <w:ind w:firstLine="760"/>
      </w:pPr>
      <w:r>
        <w:t>Содержание территорий городских и сельских поселений, промышленных площадок должно отвечать санитарным правилам.</w:t>
      </w:r>
    </w:p>
    <w:p w:rsidR="0087107A" w:rsidRDefault="008E1F8D">
      <w:pPr>
        <w:pStyle w:val="30"/>
        <w:shd w:val="clear" w:color="auto" w:fill="auto"/>
        <w:spacing w:after="0" w:line="322" w:lineRule="exact"/>
        <w:ind w:firstLine="760"/>
        <w:jc w:val="both"/>
      </w:pPr>
      <w:r>
        <w:t>Статья 22. Санитарно-эпидемиологические требования к сбору, использованию, обезвреживанию, транспортировке, хранению и захоронению отходов производства и потребления</w:t>
      </w:r>
    </w:p>
    <w:p w:rsidR="0087107A" w:rsidRDefault="008E1F8D">
      <w:pPr>
        <w:pStyle w:val="22"/>
        <w:numPr>
          <w:ilvl w:val="0"/>
          <w:numId w:val="25"/>
        </w:numPr>
        <w:shd w:val="clear" w:color="auto" w:fill="auto"/>
        <w:tabs>
          <w:tab w:val="left" w:pos="1134"/>
        </w:tabs>
        <w:ind w:firstLine="760"/>
      </w:pPr>
      <w:r>
        <w:t>Отходы производства и потребления подлежат сбору, использованию, обезвреживанию, транспортировке, хранению и захоронению,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w:t>
      </w:r>
    </w:p>
    <w:p w:rsidR="0087107A" w:rsidRDefault="008E1F8D">
      <w:pPr>
        <w:pStyle w:val="22"/>
        <w:numPr>
          <w:ilvl w:val="0"/>
          <w:numId w:val="24"/>
        </w:numPr>
        <w:shd w:val="clear" w:color="auto" w:fill="auto"/>
        <w:tabs>
          <w:tab w:val="left" w:pos="1134"/>
        </w:tabs>
        <w:ind w:firstLine="760"/>
      </w:pPr>
      <w:r>
        <w:t>В местах централизованного использования, обезвреживания, хранения и захоронения отходов производства и потребления должен осуществляться радиационный контроль.</w:t>
      </w:r>
    </w:p>
    <w:p w:rsidR="0087107A" w:rsidRDefault="008E1F8D">
      <w:pPr>
        <w:pStyle w:val="22"/>
        <w:shd w:val="clear" w:color="auto" w:fill="auto"/>
        <w:ind w:firstLine="760"/>
      </w:pPr>
      <w:r>
        <w:t>Отходы производства и потребления, при осуществлении радиационного контроля которых выявлено превышение установленного санитарными правилами уровня радиационного фона, подлежат использованию, обезвреживанию, хранению и захоронению в соответствии с законодательством Российской Федерации в области обеспечения радиационной безопасности.</w:t>
      </w:r>
    </w:p>
    <w:p w:rsidR="0087107A" w:rsidRDefault="008E1F8D">
      <w:pPr>
        <w:pStyle w:val="30"/>
        <w:shd w:val="clear" w:color="auto" w:fill="auto"/>
        <w:spacing w:after="0" w:line="322" w:lineRule="exact"/>
        <w:ind w:firstLine="760"/>
        <w:jc w:val="both"/>
      </w:pPr>
      <w:r>
        <w:t>Статья 23. Санитарно-эпидемиологические требования к жилым помещениям</w:t>
      </w:r>
    </w:p>
    <w:p w:rsidR="0087107A" w:rsidRDefault="008E1F8D">
      <w:pPr>
        <w:pStyle w:val="22"/>
        <w:numPr>
          <w:ilvl w:val="0"/>
          <w:numId w:val="26"/>
        </w:numPr>
        <w:shd w:val="clear" w:color="auto" w:fill="auto"/>
        <w:tabs>
          <w:tab w:val="left" w:pos="1134"/>
        </w:tabs>
        <w:ind w:firstLine="760"/>
      </w:pPr>
      <w:r>
        <w:t>Жилые помещения по площади, планировке, освещенности, инсоляции, микроклимату, воздухообмену, уровням шума, вибрации, ионизирующих и неионизирующих излучений должны соответствовать санитарно-эпидемиологическим требованиям в целях обеспечения безопасных и безвредных условий проживания независимо от его срока.</w:t>
      </w:r>
    </w:p>
    <w:p w:rsidR="0087107A" w:rsidRDefault="008E1F8D">
      <w:pPr>
        <w:pStyle w:val="22"/>
        <w:numPr>
          <w:ilvl w:val="0"/>
          <w:numId w:val="26"/>
        </w:numPr>
        <w:shd w:val="clear" w:color="auto" w:fill="auto"/>
        <w:tabs>
          <w:tab w:val="left" w:pos="1134"/>
        </w:tabs>
        <w:ind w:firstLine="760"/>
      </w:pPr>
      <w:r>
        <w:t>Заселение жилых помещений, признанных в соответствии с санитарным законодательством Российской Федерации непригодными для проживания, равно как и предоставление гражданам для постоянного или временного проживания нежилых помещений не допускается.</w:t>
      </w:r>
    </w:p>
    <w:p w:rsidR="0087107A" w:rsidRDefault="008E1F8D">
      <w:pPr>
        <w:pStyle w:val="22"/>
        <w:numPr>
          <w:ilvl w:val="0"/>
          <w:numId w:val="26"/>
        </w:numPr>
        <w:shd w:val="clear" w:color="auto" w:fill="auto"/>
        <w:tabs>
          <w:tab w:val="left" w:pos="1134"/>
        </w:tabs>
        <w:ind w:firstLine="760"/>
      </w:pPr>
      <w:r>
        <w:t>Содержание жилых помещений должно отвечать санитарным правилам.</w:t>
      </w:r>
    </w:p>
    <w:p w:rsidR="0087107A" w:rsidRDefault="008E1F8D">
      <w:pPr>
        <w:pStyle w:val="30"/>
        <w:shd w:val="clear" w:color="auto" w:fill="auto"/>
        <w:tabs>
          <w:tab w:val="left" w:pos="7381"/>
          <w:tab w:val="left" w:pos="9450"/>
        </w:tabs>
        <w:spacing w:after="0" w:line="322" w:lineRule="exact"/>
        <w:ind w:firstLine="760"/>
        <w:jc w:val="both"/>
      </w:pPr>
      <w:r>
        <w:t>Статья 24. Санитарно-эпидемиологические</w:t>
      </w:r>
      <w:r>
        <w:tab/>
        <w:t>требования</w:t>
      </w:r>
      <w:r>
        <w:tab/>
        <w:t>к</w:t>
      </w:r>
    </w:p>
    <w:p w:rsidR="0087107A" w:rsidRDefault="008E1F8D">
      <w:pPr>
        <w:pStyle w:val="30"/>
        <w:shd w:val="clear" w:color="auto" w:fill="auto"/>
        <w:spacing w:after="0" w:line="322" w:lineRule="exact"/>
        <w:ind w:firstLine="0"/>
        <w:jc w:val="both"/>
      </w:pPr>
      <w:r>
        <w:t>эксплуатации производственных, общественных помещений, зданий, сооружений, оборудования и транспорта</w:t>
      </w:r>
    </w:p>
    <w:p w:rsidR="0087107A" w:rsidRDefault="008E1F8D">
      <w:pPr>
        <w:pStyle w:val="22"/>
        <w:numPr>
          <w:ilvl w:val="0"/>
          <w:numId w:val="27"/>
        </w:numPr>
        <w:shd w:val="clear" w:color="auto" w:fill="auto"/>
        <w:tabs>
          <w:tab w:val="left" w:pos="1134"/>
          <w:tab w:val="left" w:pos="7381"/>
          <w:tab w:val="left" w:pos="9450"/>
        </w:tabs>
        <w:ind w:firstLine="760"/>
      </w:pPr>
      <w:r>
        <w:lastRenderedPageBreak/>
        <w:t>При эксплуатации производственных, общественных помещений, зданий, сооружений, оборудования и транспорта должны осуществляться санитарно-противоэпидемические (профилактические)</w:t>
      </w:r>
      <w:r>
        <w:tab/>
        <w:t>мероприятия</w:t>
      </w:r>
      <w:r>
        <w:tab/>
        <w:t>и</w:t>
      </w:r>
    </w:p>
    <w:p w:rsidR="0087107A" w:rsidRDefault="008E1F8D">
      <w:pPr>
        <w:pStyle w:val="22"/>
        <w:shd w:val="clear" w:color="auto" w:fill="auto"/>
        <w:ind w:firstLine="0"/>
      </w:pPr>
      <w:r>
        <w:t>обеспечиваться безопасные для человека условия труда, быта и отдыха в соответствии с санитарными правилами и иными нормативными правовыми актами Российской Федерации.</w:t>
      </w:r>
    </w:p>
    <w:p w:rsidR="0087107A" w:rsidRDefault="008E1F8D">
      <w:pPr>
        <w:pStyle w:val="22"/>
        <w:numPr>
          <w:ilvl w:val="0"/>
          <w:numId w:val="27"/>
        </w:numPr>
        <w:shd w:val="clear" w:color="auto" w:fill="auto"/>
        <w:tabs>
          <w:tab w:val="left" w:pos="1135"/>
        </w:tabs>
        <w:ind w:firstLine="740"/>
      </w:pPr>
      <w:r>
        <w:t>Индивидуальные предприниматели и юридические лица обязаны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 в случаях, если при осуществлении указанных деятельности, работ и услуг нарушаются санитарные правила.</w:t>
      </w:r>
    </w:p>
    <w:p w:rsidR="0087107A" w:rsidRDefault="008E1F8D">
      <w:pPr>
        <w:pStyle w:val="30"/>
        <w:shd w:val="clear" w:color="auto" w:fill="auto"/>
        <w:spacing w:after="0" w:line="322" w:lineRule="exact"/>
        <w:ind w:firstLine="740"/>
        <w:jc w:val="both"/>
      </w:pPr>
      <w:r>
        <w:t>Статья 25. Санитарно-эпидемиологические требования к условиям</w:t>
      </w:r>
    </w:p>
    <w:p w:rsidR="0087107A" w:rsidRDefault="008E1F8D">
      <w:pPr>
        <w:pStyle w:val="30"/>
        <w:shd w:val="clear" w:color="auto" w:fill="auto"/>
        <w:spacing w:after="0" w:line="322" w:lineRule="exact"/>
        <w:ind w:firstLine="0"/>
        <w:jc w:val="both"/>
      </w:pPr>
      <w:r>
        <w:t>труда</w:t>
      </w:r>
    </w:p>
    <w:p w:rsidR="0087107A" w:rsidRDefault="008E1F8D">
      <w:pPr>
        <w:pStyle w:val="22"/>
        <w:numPr>
          <w:ilvl w:val="0"/>
          <w:numId w:val="28"/>
        </w:numPr>
        <w:shd w:val="clear" w:color="auto" w:fill="auto"/>
        <w:tabs>
          <w:tab w:val="left" w:pos="1135"/>
        </w:tabs>
        <w:ind w:firstLine="740"/>
      </w:pPr>
      <w:r>
        <w:t>Условия труда, рабочее место и трудовой процесс не должны оказывать вредное воздействие на человека. Требования к обеспечению безопасных для человека условий труда устанавливаются санитарными правилами и иными нормативными правовыми актами Российской Федерации.</w:t>
      </w:r>
    </w:p>
    <w:p w:rsidR="0087107A" w:rsidRDefault="008E1F8D">
      <w:pPr>
        <w:pStyle w:val="22"/>
        <w:numPr>
          <w:ilvl w:val="0"/>
          <w:numId w:val="28"/>
        </w:numPr>
        <w:shd w:val="clear" w:color="auto" w:fill="auto"/>
        <w:tabs>
          <w:tab w:val="left" w:pos="1135"/>
        </w:tabs>
        <w:ind w:firstLine="740"/>
      </w:pPr>
      <w:r>
        <w:t>Индивидуальные предприниматели и юридические лица обязаны осуществлять санитарно-противоэпидемические (профилактические)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 организации рабочих мест, коллективным и индивидуальным средствам защиты работников, режиму труда, отдыха и бытовому обслуживанию работников в целях предупреждения травм, профессиональных заболеваний, инфекционных заболеваний и заболеваний (отравлений), связанных с условиями труда.</w:t>
      </w:r>
    </w:p>
    <w:p w:rsidR="0087107A" w:rsidRDefault="008E1F8D">
      <w:pPr>
        <w:pStyle w:val="30"/>
        <w:shd w:val="clear" w:color="auto" w:fill="auto"/>
        <w:spacing w:after="0" w:line="322" w:lineRule="exact"/>
        <w:ind w:firstLine="740"/>
        <w:jc w:val="both"/>
      </w:pPr>
      <w:r>
        <w:t>Статья 26. Санитарно-эпидемиологические требования к условиям работы с биологическими веществами, биологическими и микробиологическими организмами и их токсинами</w:t>
      </w:r>
    </w:p>
    <w:p w:rsidR="0087107A" w:rsidRDefault="008E1F8D">
      <w:pPr>
        <w:pStyle w:val="22"/>
        <w:numPr>
          <w:ilvl w:val="0"/>
          <w:numId w:val="29"/>
        </w:numPr>
        <w:shd w:val="clear" w:color="auto" w:fill="auto"/>
        <w:tabs>
          <w:tab w:val="left" w:pos="1135"/>
        </w:tabs>
        <w:ind w:firstLine="740"/>
      </w:pPr>
      <w:r>
        <w:t>Условия работы с биологическими веществами, биологическими и микробиологическими организмами и их токсинами, в том числе условия работы в области генной инженерии, и с возбудителями инфекционных заболеваний не должны оказывать вредное воздействие на человека.</w:t>
      </w:r>
    </w:p>
    <w:p w:rsidR="0087107A" w:rsidRDefault="008E1F8D">
      <w:pPr>
        <w:pStyle w:val="22"/>
        <w:numPr>
          <w:ilvl w:val="0"/>
          <w:numId w:val="29"/>
        </w:numPr>
        <w:shd w:val="clear" w:color="auto" w:fill="auto"/>
        <w:tabs>
          <w:tab w:val="left" w:pos="1135"/>
        </w:tabs>
        <w:ind w:firstLine="740"/>
      </w:pPr>
      <w:r>
        <w:t>Требования к обеспечению безопасности условий работ, указанных в пункте 1 настоящей статьи, для человека и среды обитания устанавливаются санитарными правилами и иными нормативными правовыми актами Российской Федерации.</w:t>
      </w:r>
    </w:p>
    <w:p w:rsidR="0087107A" w:rsidRDefault="008E1F8D">
      <w:pPr>
        <w:pStyle w:val="22"/>
        <w:numPr>
          <w:ilvl w:val="0"/>
          <w:numId w:val="29"/>
        </w:numPr>
        <w:shd w:val="clear" w:color="auto" w:fill="auto"/>
        <w:tabs>
          <w:tab w:val="left" w:pos="1135"/>
        </w:tabs>
        <w:ind w:firstLine="740"/>
      </w:pPr>
      <w:r>
        <w:t>Осуществление работ с биологическими веществами, биологическими и микробиологическими организмами и их токсинами допускается при наличии санитарно-эпидемиологических заключений о соответствии условий выполнения таких работ санитарным правилам.</w:t>
      </w:r>
    </w:p>
    <w:p w:rsidR="0087107A" w:rsidRDefault="008E1F8D">
      <w:pPr>
        <w:pStyle w:val="30"/>
        <w:shd w:val="clear" w:color="auto" w:fill="auto"/>
        <w:spacing w:after="0" w:line="322" w:lineRule="exact"/>
        <w:ind w:firstLine="740"/>
        <w:jc w:val="both"/>
      </w:pPr>
      <w:r>
        <w:t>Статья 27. Санитарно-эпидемиологические требования к условиям работы с источниками физических факторов воздействия на человека</w:t>
      </w:r>
    </w:p>
    <w:p w:rsidR="0087107A" w:rsidRDefault="008E1F8D">
      <w:pPr>
        <w:pStyle w:val="22"/>
        <w:numPr>
          <w:ilvl w:val="0"/>
          <w:numId w:val="30"/>
        </w:numPr>
        <w:shd w:val="clear" w:color="auto" w:fill="auto"/>
        <w:tabs>
          <w:tab w:val="left" w:pos="1135"/>
        </w:tabs>
        <w:ind w:firstLine="740"/>
      </w:pPr>
      <w:r>
        <w:t xml:space="preserve">Условия работы с машинами, механизмами, установками, </w:t>
      </w:r>
      <w:r>
        <w:lastRenderedPageBreak/>
        <w:t>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иного излучения), не должны оказывать вредное воздействие на человека.</w:t>
      </w:r>
    </w:p>
    <w:p w:rsidR="0087107A" w:rsidRDefault="008E1F8D">
      <w:pPr>
        <w:pStyle w:val="22"/>
        <w:numPr>
          <w:ilvl w:val="0"/>
          <w:numId w:val="30"/>
        </w:numPr>
        <w:shd w:val="clear" w:color="auto" w:fill="auto"/>
        <w:tabs>
          <w:tab w:val="left" w:pos="1133"/>
        </w:tabs>
        <w:ind w:firstLine="740"/>
      </w:pPr>
      <w:r>
        <w:t>Критерии безопасности и (или) безвредности условий работ с источниками физических факторов воздействия на человека, в том числе предельно допустимые уровни воздействия, устанавливаются санитарными правилами.</w:t>
      </w:r>
    </w:p>
    <w:p w:rsidR="0087107A" w:rsidRDefault="008E1F8D">
      <w:pPr>
        <w:pStyle w:val="22"/>
        <w:numPr>
          <w:ilvl w:val="0"/>
          <w:numId w:val="30"/>
        </w:numPr>
        <w:shd w:val="clear" w:color="auto" w:fill="auto"/>
        <w:tabs>
          <w:tab w:val="left" w:pos="1133"/>
        </w:tabs>
        <w:ind w:firstLine="740"/>
      </w:pPr>
      <w:r>
        <w:t>Использование машин, механизмов, установок, устройств и аппаратов, а также производство, применение (использование), транспортировка, хранение и захоронение радиоактивных веществ, материалов и отходов, являющихся источниками физических факторов воздействия на человека, указанных в пункте 1 настоящей статьи, допускаются при наличии санитарно-эпидемиологических заключений о соответствии условий работы с источниками физических факторов воздействия на человека санитарным правилам.</w:t>
      </w:r>
    </w:p>
    <w:p w:rsidR="0087107A" w:rsidRDefault="008E1F8D">
      <w:pPr>
        <w:pStyle w:val="22"/>
        <w:numPr>
          <w:ilvl w:val="0"/>
          <w:numId w:val="30"/>
        </w:numPr>
        <w:shd w:val="clear" w:color="auto" w:fill="auto"/>
        <w:tabs>
          <w:tab w:val="left" w:pos="1133"/>
        </w:tabs>
        <w:ind w:firstLine="740"/>
      </w:pPr>
      <w:r>
        <w:t>Отношения, возникающие в области обеспечения радиационной безопасности населения и безопасности работ с источниками ионизирующих излучений, устанавливаются законодательством Российской Федерации.</w:t>
      </w:r>
    </w:p>
    <w:p w:rsidR="0087107A" w:rsidRDefault="008E1F8D">
      <w:pPr>
        <w:pStyle w:val="30"/>
        <w:shd w:val="clear" w:color="auto" w:fill="auto"/>
        <w:spacing w:after="0" w:line="322" w:lineRule="exact"/>
        <w:ind w:firstLine="740"/>
        <w:jc w:val="both"/>
      </w:pPr>
      <w:r>
        <w:t>Статья 28. Санитарно-эпидемиологические требования к условиям отдыха и оздоровления детей, их воспитания и обучения</w:t>
      </w:r>
    </w:p>
    <w:p w:rsidR="0087107A" w:rsidRDefault="008E1F8D">
      <w:pPr>
        <w:pStyle w:val="22"/>
        <w:numPr>
          <w:ilvl w:val="0"/>
          <w:numId w:val="31"/>
        </w:numPr>
        <w:shd w:val="clear" w:color="auto" w:fill="auto"/>
        <w:tabs>
          <w:tab w:val="left" w:pos="1133"/>
        </w:tabs>
        <w:ind w:firstLine="740"/>
      </w:pPr>
      <w:r>
        <w:t>В организациях отдыха и оздоровления детей, дошкольных и других образовательных организациях независимо от организационно-правовых форм должны осуществляться меры по профилактике заболеваний, сохранению и укреплению здоровья обучающихся и воспитанников, в том числе меры по организации их питания, и выполняться требования санитарного законодательства.</w:t>
      </w:r>
    </w:p>
    <w:p w:rsidR="0087107A" w:rsidRDefault="008E1F8D">
      <w:pPr>
        <w:pStyle w:val="22"/>
        <w:numPr>
          <w:ilvl w:val="0"/>
          <w:numId w:val="31"/>
        </w:numPr>
        <w:shd w:val="clear" w:color="auto" w:fill="auto"/>
        <w:tabs>
          <w:tab w:val="left" w:pos="1133"/>
        </w:tabs>
        <w:ind w:firstLine="740"/>
      </w:pPr>
      <w:r>
        <w:t xml:space="preserve">Программы, методики и режимы воспитания и обучения детей допускаются к применению при наличии санитарно-эпидемиологических заключений. Использование технических, аудиовизуальных и иных средств воспитания и обучения, учебной мебели, учебной и иной издательской продукции для детей осуществляется при условии их соответствия </w:t>
      </w:r>
      <w:proofErr w:type="spellStart"/>
      <w:r>
        <w:t>санитарно</w:t>
      </w:r>
      <w:r>
        <w:softHyphen/>
        <w:t>эпидемиологическим</w:t>
      </w:r>
      <w:proofErr w:type="spellEnd"/>
      <w:r>
        <w:t xml:space="preserve"> требованиям.</w:t>
      </w:r>
    </w:p>
    <w:p w:rsidR="0087107A" w:rsidRDefault="008E1F8D">
      <w:pPr>
        <w:pStyle w:val="30"/>
        <w:shd w:val="clear" w:color="auto" w:fill="auto"/>
        <w:spacing w:after="0" w:line="322" w:lineRule="exact"/>
        <w:ind w:firstLine="0"/>
        <w:jc w:val="center"/>
      </w:pPr>
      <w:r>
        <w:t>Глава IV. Санитарно-противоэпидемические (профилактические)</w:t>
      </w:r>
    </w:p>
    <w:p w:rsidR="0087107A" w:rsidRDefault="008E1F8D">
      <w:pPr>
        <w:pStyle w:val="32"/>
        <w:keepNext/>
        <w:keepLines/>
        <w:shd w:val="clear" w:color="auto" w:fill="auto"/>
        <w:jc w:val="center"/>
      </w:pPr>
      <w:bookmarkStart w:id="7" w:name="bookmark8"/>
      <w:r>
        <w:t>мероприятия</w:t>
      </w:r>
      <w:bookmarkEnd w:id="7"/>
    </w:p>
    <w:p w:rsidR="0087107A" w:rsidRDefault="008E1F8D">
      <w:pPr>
        <w:pStyle w:val="30"/>
        <w:shd w:val="clear" w:color="auto" w:fill="auto"/>
        <w:spacing w:after="0" w:line="322" w:lineRule="exact"/>
        <w:ind w:firstLine="740"/>
        <w:jc w:val="both"/>
      </w:pPr>
      <w:r>
        <w:t xml:space="preserve">Статья 29. Организация и проведение </w:t>
      </w:r>
      <w:proofErr w:type="spellStart"/>
      <w:r>
        <w:t>санитарно</w:t>
      </w:r>
      <w:r>
        <w:softHyphen/>
        <w:t>противоэпидемических</w:t>
      </w:r>
      <w:proofErr w:type="spellEnd"/>
      <w:r>
        <w:t xml:space="preserve"> (профилактических) мероприятий</w:t>
      </w:r>
    </w:p>
    <w:p w:rsidR="0087107A" w:rsidRDefault="008E1F8D">
      <w:pPr>
        <w:pStyle w:val="22"/>
        <w:numPr>
          <w:ilvl w:val="0"/>
          <w:numId w:val="32"/>
        </w:numPr>
        <w:shd w:val="clear" w:color="auto" w:fill="auto"/>
        <w:tabs>
          <w:tab w:val="left" w:pos="1133"/>
        </w:tabs>
        <w:ind w:firstLine="740"/>
      </w:pPr>
      <w:r>
        <w:t xml:space="preserve">В целях предупреждения возникновения и распространения инфекционных заболеваний и массовых неинфекционных заболеваний (отравлений)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мер в отношении больных инфекционными заболеваниями, проведению медицинских осмотров, профилактических прививок, </w:t>
      </w:r>
      <w:r>
        <w:lastRenderedPageBreak/>
        <w:t>гигиенического воспитания и обучения граждан.</w:t>
      </w:r>
    </w:p>
    <w:p w:rsidR="0087107A" w:rsidRDefault="008E1F8D">
      <w:pPr>
        <w:pStyle w:val="22"/>
        <w:numPr>
          <w:ilvl w:val="0"/>
          <w:numId w:val="32"/>
        </w:numPr>
        <w:shd w:val="clear" w:color="auto" w:fill="auto"/>
        <w:tabs>
          <w:tab w:val="left" w:pos="1133"/>
        </w:tabs>
        <w:ind w:firstLine="740"/>
      </w:pPr>
      <w:r>
        <w:t xml:space="preserve">Санитарно-противоэпидемические (профилактические) мероприятия подлежат включению в разрабатываемые федеральные целевые программы охраны и укрепления здоровья населения, обеспечения </w:t>
      </w:r>
      <w:proofErr w:type="spellStart"/>
      <w:r>
        <w:t>санитарно</w:t>
      </w:r>
      <w:r>
        <w:softHyphen/>
        <w:t>эпидемиологического</w:t>
      </w:r>
      <w:proofErr w:type="spellEnd"/>
      <w:r>
        <w:t xml:space="preserve"> благополучия населения.</w:t>
      </w:r>
    </w:p>
    <w:p w:rsidR="0087107A" w:rsidRDefault="008E1F8D">
      <w:pPr>
        <w:pStyle w:val="22"/>
        <w:numPr>
          <w:ilvl w:val="0"/>
          <w:numId w:val="32"/>
        </w:numPr>
        <w:shd w:val="clear" w:color="auto" w:fill="auto"/>
        <w:tabs>
          <w:tab w:val="left" w:pos="1143"/>
        </w:tabs>
        <w:ind w:firstLine="740"/>
      </w:pPr>
      <w:r>
        <w:t>Санитарно-противоэпидемические (профилактические) мероприятия проводятся в обязательном порядке гражданами, индивидуальными предпринимателями и юридическими лицами в соответствии с осуществляемой ими деятельностью, а также в случаях, предусмотренных пунктом 2 статьи 50 настоящего Федерального закона.</w:t>
      </w:r>
    </w:p>
    <w:p w:rsidR="0087107A" w:rsidRDefault="008E1F8D">
      <w:pPr>
        <w:pStyle w:val="30"/>
        <w:shd w:val="clear" w:color="auto" w:fill="auto"/>
        <w:spacing w:after="0" w:line="322" w:lineRule="exact"/>
        <w:ind w:firstLine="740"/>
        <w:jc w:val="both"/>
      </w:pPr>
      <w:r>
        <w:t>Статья 30. Санитарная охрана территории Российской Федерации</w:t>
      </w:r>
    </w:p>
    <w:p w:rsidR="0087107A" w:rsidRDefault="008E1F8D">
      <w:pPr>
        <w:pStyle w:val="22"/>
        <w:numPr>
          <w:ilvl w:val="0"/>
          <w:numId w:val="33"/>
        </w:numPr>
        <w:shd w:val="clear" w:color="auto" w:fill="auto"/>
        <w:tabs>
          <w:tab w:val="left" w:pos="1143"/>
        </w:tabs>
        <w:ind w:firstLine="740"/>
      </w:pPr>
      <w:r>
        <w:t xml:space="preserve">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 представляющих опасность для населения, а также на предотвращение ввоза на территорию Российской Федерации и реализации на территории Российской Федерации товаров, химических, биологических и радиоактивных веществ, отходов и иных грузов, представляющих опасность для человека (далее - опасные грузы и товары).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 </w:t>
      </w:r>
      <w:proofErr w:type="spellStart"/>
      <w:r>
        <w:t>осударственную</w:t>
      </w:r>
      <w:proofErr w:type="spellEnd"/>
      <w:r>
        <w:t xml:space="preserve"> границу Российской Федерации (далее - специализированные пункты пропуска). Перечень таких пунктов пропуска определяется в порядке, установленном Правительством Российской Федерации.</w:t>
      </w:r>
    </w:p>
    <w:p w:rsidR="0087107A" w:rsidRDefault="008E1F8D">
      <w:pPr>
        <w:pStyle w:val="22"/>
        <w:numPr>
          <w:ilvl w:val="0"/>
          <w:numId w:val="33"/>
        </w:numPr>
        <w:shd w:val="clear" w:color="auto" w:fill="auto"/>
        <w:tabs>
          <w:tab w:val="left" w:pos="1143"/>
        </w:tabs>
        <w:ind w:firstLine="740"/>
      </w:pPr>
      <w:r>
        <w:t>Перечень инфекционных заболеваний, требующих проведения мероприятий по санитарной охране территории Российской Федерации, определяется федеральным органом исполнительной власти, осуществляющим федеральный государственный санитарно-эпидемиологический надзор.</w:t>
      </w:r>
    </w:p>
    <w:p w:rsidR="0087107A" w:rsidRDefault="008E1F8D">
      <w:pPr>
        <w:pStyle w:val="22"/>
        <w:shd w:val="clear" w:color="auto" w:fill="auto"/>
        <w:tabs>
          <w:tab w:val="left" w:pos="1143"/>
        </w:tabs>
        <w:ind w:firstLine="0"/>
      </w:pPr>
      <w:r>
        <w:t>Не допускаются к ввозу на территорию Российской Федерации опасные грузы и товары, ввоз которых на территорию Российской Федерации запрещен законодательством Российской Федерации, а также грузы и товары, в отношении которых при проведении санитарно-карантинного контроля установлено,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(отравлений).</w:t>
      </w:r>
    </w:p>
    <w:p w:rsidR="0087107A" w:rsidRDefault="008E1F8D">
      <w:pPr>
        <w:pStyle w:val="22"/>
        <w:shd w:val="clear" w:color="auto" w:fill="auto"/>
        <w:tabs>
          <w:tab w:val="left" w:pos="1143"/>
        </w:tabs>
        <w:ind w:firstLine="0"/>
      </w:pPr>
      <w:r>
        <w:t>Санитарно-карантинный контроль в пунктах пропуска через</w:t>
      </w:r>
    </w:p>
    <w:p w:rsidR="0087107A" w:rsidRDefault="008E1F8D">
      <w:pPr>
        <w:pStyle w:val="22"/>
        <w:shd w:val="clear" w:color="auto" w:fill="auto"/>
        <w:tabs>
          <w:tab w:val="left" w:pos="3994"/>
          <w:tab w:val="left" w:pos="7659"/>
        </w:tabs>
        <w:ind w:firstLine="0"/>
      </w:pPr>
      <w:r>
        <w:t xml:space="preserve">Г </w:t>
      </w:r>
      <w:proofErr w:type="spellStart"/>
      <w:r>
        <w:t>осударственную</w:t>
      </w:r>
      <w:proofErr w:type="spellEnd"/>
      <w:r>
        <w:t xml:space="preserve"> границу</w:t>
      </w:r>
      <w:r>
        <w:tab/>
        <w:t>Российской Федерации</w:t>
      </w:r>
      <w:r>
        <w:tab/>
        <w:t>осуществляется</w:t>
      </w:r>
    </w:p>
    <w:p w:rsidR="0087107A" w:rsidRDefault="008E1F8D">
      <w:pPr>
        <w:pStyle w:val="22"/>
        <w:shd w:val="clear" w:color="auto" w:fill="auto"/>
        <w:ind w:firstLine="0"/>
      </w:pPr>
      <w:r>
        <w:t>федеральным органом исполнительной власти, осуществляющим федеральный государственный санитарно-эпидемиологический надзор, а также таможенными органами в части проведения проверки документов в специализированных пунктах пропуска.</w:t>
      </w:r>
    </w:p>
    <w:p w:rsidR="0087107A" w:rsidRDefault="008E1F8D">
      <w:pPr>
        <w:pStyle w:val="22"/>
        <w:shd w:val="clear" w:color="auto" w:fill="auto"/>
        <w:tabs>
          <w:tab w:val="left" w:pos="7659"/>
        </w:tabs>
        <w:ind w:firstLine="0"/>
      </w:pPr>
      <w:r>
        <w:t>При осуществлении санитарно-карантинного</w:t>
      </w:r>
      <w:r>
        <w:tab/>
        <w:t>контроля в</w:t>
      </w:r>
    </w:p>
    <w:p w:rsidR="0087107A" w:rsidRDefault="008E1F8D">
      <w:pPr>
        <w:pStyle w:val="22"/>
        <w:shd w:val="clear" w:color="auto" w:fill="auto"/>
        <w:ind w:firstLine="0"/>
      </w:pPr>
      <w:r>
        <w:t>специализированных пунктах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товаров и грузов на территорию Российской Федерации.</w:t>
      </w:r>
    </w:p>
    <w:p w:rsidR="0087107A" w:rsidRDefault="008E1F8D">
      <w:pPr>
        <w:pStyle w:val="22"/>
        <w:shd w:val="clear" w:color="auto" w:fill="auto"/>
        <w:ind w:firstLine="0"/>
      </w:pPr>
      <w:r>
        <w:lastRenderedPageBreak/>
        <w:t xml:space="preserve">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 осуществляющего федеральный государственный </w:t>
      </w:r>
      <w:proofErr w:type="spellStart"/>
      <w:r>
        <w:t>санитарно</w:t>
      </w:r>
      <w:r>
        <w:softHyphen/>
        <w:t>эпидемиологический</w:t>
      </w:r>
      <w:proofErr w:type="spellEnd"/>
      <w:r>
        <w:t xml:space="preserve"> надзор.</w:t>
      </w:r>
    </w:p>
    <w:p w:rsidR="0087107A" w:rsidRDefault="008E1F8D">
      <w:pPr>
        <w:pStyle w:val="22"/>
        <w:shd w:val="clear" w:color="auto" w:fill="auto"/>
        <w:ind w:firstLine="0"/>
      </w:pPr>
      <w:r>
        <w:t xml:space="preserve">Порядок осуществления санитарно-карантинного контроля в пунктах пропуска через Г </w:t>
      </w:r>
      <w:proofErr w:type="spellStart"/>
      <w:r>
        <w:t>осударственную</w:t>
      </w:r>
      <w:proofErr w:type="spellEnd"/>
      <w:r>
        <w:t xml:space="preserve"> границу Российской Федерации (в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 когда проводится досмотр товаров и грузов) определяется Правительством Российской Федерации.</w:t>
      </w:r>
    </w:p>
    <w:p w:rsidR="0087107A" w:rsidRDefault="008E1F8D">
      <w:pPr>
        <w:pStyle w:val="22"/>
        <w:shd w:val="clear" w:color="auto" w:fill="auto"/>
        <w:tabs>
          <w:tab w:val="left" w:pos="1138"/>
        </w:tabs>
        <w:ind w:firstLine="0"/>
      </w:pPr>
      <w:r>
        <w:t>Порядок и условия осуществления санитарной охраны территории Российской Федерации, а также мероприятия по санитарной охране территории Российской Федерации устанавливаются федеральными законами, санитарными правилами и иными нормативными правовыми актами Российской Федерации.</w:t>
      </w:r>
    </w:p>
    <w:p w:rsidR="0087107A" w:rsidRDefault="008E1F8D">
      <w:pPr>
        <w:pStyle w:val="30"/>
        <w:shd w:val="clear" w:color="auto" w:fill="auto"/>
        <w:spacing w:after="0" w:line="322" w:lineRule="exact"/>
        <w:ind w:firstLine="0"/>
        <w:jc w:val="both"/>
      </w:pPr>
      <w:r>
        <w:t>Статья 31. Ограничительные мероприятия (карантин)</w:t>
      </w:r>
    </w:p>
    <w:p w:rsidR="0087107A" w:rsidRDefault="008E1F8D">
      <w:pPr>
        <w:pStyle w:val="22"/>
        <w:shd w:val="clear" w:color="auto" w:fill="auto"/>
        <w:tabs>
          <w:tab w:val="left" w:pos="1138"/>
        </w:tabs>
        <w:ind w:firstLine="0"/>
      </w:pPr>
      <w:r>
        <w:t xml:space="preserve">Ограничительные мероприятия (карантин) вводятся в пунктах пропуска через Г </w:t>
      </w:r>
      <w:proofErr w:type="spellStart"/>
      <w:r>
        <w:t>осударственную</w:t>
      </w:r>
      <w:proofErr w:type="spellEnd"/>
      <w:r>
        <w:t xml:space="preserve">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 в случае угрозы возникновения и распространения инфекционных заболеваний.</w:t>
      </w:r>
    </w:p>
    <w:p w:rsidR="0087107A" w:rsidRDefault="008E1F8D">
      <w:pPr>
        <w:pStyle w:val="22"/>
        <w:shd w:val="clear" w:color="auto" w:fill="auto"/>
        <w:tabs>
          <w:tab w:val="left" w:pos="1138"/>
        </w:tabs>
        <w:ind w:firstLine="0"/>
      </w:pPr>
      <w:r>
        <w:t>Ограничительные мероприятия (карантин) вводятся (отменяются) на основании предложений,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w:t>
      </w:r>
    </w:p>
    <w:p w:rsidR="0087107A" w:rsidRDefault="008E1F8D">
      <w:pPr>
        <w:pStyle w:val="22"/>
        <w:shd w:val="clear" w:color="auto" w:fill="auto"/>
        <w:tabs>
          <w:tab w:val="left" w:pos="1138"/>
        </w:tabs>
        <w:ind w:firstLine="0"/>
      </w:pPr>
      <w:r>
        <w:t>Порядок осуществления ограничительных мероприятий (карантина) и перечень инфекционных заболеваний, при угрозе возникновения и распространения которых вводятся ограничительные мероприятия (карантин), устанавливаются санитарными правилами и иными нормативными правовыми актами Российской Федерации.</w:t>
      </w:r>
    </w:p>
    <w:p w:rsidR="0087107A" w:rsidRDefault="008E1F8D">
      <w:pPr>
        <w:pStyle w:val="30"/>
        <w:shd w:val="clear" w:color="auto" w:fill="auto"/>
        <w:spacing w:after="0" w:line="322" w:lineRule="exact"/>
        <w:ind w:firstLine="0"/>
        <w:jc w:val="both"/>
      </w:pPr>
      <w:r>
        <w:t>Статья 32. Производственный контроль</w:t>
      </w:r>
    </w:p>
    <w:p w:rsidR="0087107A" w:rsidRDefault="008E1F8D">
      <w:pPr>
        <w:pStyle w:val="22"/>
        <w:shd w:val="clear" w:color="auto" w:fill="auto"/>
        <w:ind w:firstLine="0"/>
      </w:pPr>
      <w:r>
        <w:t xml:space="preserve">1. 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w:t>
      </w:r>
      <w:r>
        <w:lastRenderedPageBreak/>
        <w:t>также условиями труда осуществляется индивидуальными предпринимателями и юридическими лицами в целях обеспечения безопасности и (или) безвредности для человека и среды обитания таких продукции, работ и услуг.</w:t>
      </w:r>
    </w:p>
    <w:p w:rsidR="0087107A" w:rsidRDefault="008E1F8D">
      <w:pPr>
        <w:pStyle w:val="22"/>
        <w:shd w:val="clear" w:color="auto" w:fill="auto"/>
        <w:tabs>
          <w:tab w:val="left" w:pos="1131"/>
        </w:tabs>
        <w:ind w:firstLine="0"/>
      </w:pPr>
      <w:r>
        <w:t>Производственный контроль осуществляется в порядке, установленном техническими регламентами или применяемыми до дня вступления в силу соответствующих технических регламентов санитарными правилами, а также стандартами безопасности труда, если иное не предусмотрено федеральным законом.</w:t>
      </w:r>
    </w:p>
    <w:p w:rsidR="0087107A" w:rsidRDefault="008E1F8D">
      <w:pPr>
        <w:pStyle w:val="22"/>
        <w:shd w:val="clear" w:color="auto" w:fill="auto"/>
        <w:tabs>
          <w:tab w:val="left" w:pos="1131"/>
        </w:tabs>
        <w:ind w:firstLine="0"/>
      </w:pPr>
      <w:r>
        <w:t>Лица, осуществляющие производственный контроль, несут ответственность за своевременность, полноту и достоверность его осуществления.</w:t>
      </w:r>
    </w:p>
    <w:p w:rsidR="0087107A" w:rsidRDefault="008E1F8D">
      <w:pPr>
        <w:pStyle w:val="30"/>
        <w:shd w:val="clear" w:color="auto" w:fill="auto"/>
        <w:spacing w:after="0" w:line="322" w:lineRule="exact"/>
        <w:ind w:firstLine="0"/>
        <w:jc w:val="both"/>
      </w:pPr>
      <w:r>
        <w:t>Статья 33. Меры в отношении больных инфекционными заболеваниями</w:t>
      </w:r>
    </w:p>
    <w:p w:rsidR="0087107A" w:rsidRDefault="008E1F8D">
      <w:pPr>
        <w:pStyle w:val="22"/>
        <w:shd w:val="clear" w:color="auto" w:fill="auto"/>
        <w:tabs>
          <w:tab w:val="left" w:pos="1131"/>
        </w:tabs>
        <w:ind w:firstLine="0"/>
      </w:pPr>
      <w:r>
        <w:t>Больные инфекционными заболеваниями, лица с подозрением на такие заболевания и контактировавшие с больными инфекционными заболеваниями лица, а также лица, являющиеся носителями возбудителей инфекционных болезней, подлежат лабораторному обследованию и медицинскому наблюдению или лечению и в случае, если они представляют опасность для окружающих, обязательной госпитализации или изоляции в порядке, установленном законодательством Российской Федерации.</w:t>
      </w:r>
    </w:p>
    <w:p w:rsidR="0087107A" w:rsidRDefault="008E1F8D">
      <w:pPr>
        <w:pStyle w:val="22"/>
        <w:shd w:val="clear" w:color="auto" w:fill="auto"/>
        <w:tabs>
          <w:tab w:val="left" w:pos="1131"/>
        </w:tabs>
        <w:ind w:firstLine="0"/>
      </w:pPr>
      <w:r>
        <w:t>Лица, являющиеся носителями возбудителей инфекционных заболеваний, если они могут явиться источниками распространения инфекционных заболеваний в связи с особенностями производства, в котором они заняты, или выполняемой ими работой, при их согласии временно переводятся на другую работу, не связанную с риском распространения инфекционных заболеваний.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w:t>
      </w:r>
    </w:p>
    <w:p w:rsidR="0087107A" w:rsidRDefault="008E1F8D">
      <w:pPr>
        <w:pStyle w:val="22"/>
        <w:shd w:val="clear" w:color="auto" w:fill="auto"/>
        <w:tabs>
          <w:tab w:val="left" w:pos="1131"/>
        </w:tabs>
        <w:ind w:firstLine="0"/>
      </w:pPr>
      <w:r>
        <w:t>Все случаи инфекционных заболеваний и массовых неинфекционных заболеваний (отравлений) подлежат регистрации медицинскими организациями по месту выявления таких заболеваний (отравлений), государственному учету и ведению отчетности по ним органами, осуществляющими федеральный государственный санитарно-эпидемиологический надзор.</w:t>
      </w:r>
    </w:p>
    <w:p w:rsidR="0087107A" w:rsidRDefault="008E1F8D">
      <w:pPr>
        <w:pStyle w:val="22"/>
        <w:shd w:val="clear" w:color="auto" w:fill="auto"/>
        <w:ind w:firstLine="0"/>
      </w:pPr>
      <w:r>
        <w:t>Порядок ведения государственного учета указанных случаев заболеваний (отравлений), а также порядок ведения отчетности по ним устанавливается федеральным органом исполнительной власти, осуществляющим федеральный государственный санитарно-эпидемиологический надзор.</w:t>
      </w:r>
    </w:p>
    <w:p w:rsidR="0087107A" w:rsidRDefault="008E1F8D">
      <w:pPr>
        <w:pStyle w:val="30"/>
        <w:shd w:val="clear" w:color="auto" w:fill="auto"/>
        <w:spacing w:after="0" w:line="322" w:lineRule="exact"/>
        <w:ind w:firstLine="0"/>
        <w:jc w:val="both"/>
      </w:pPr>
      <w:r>
        <w:t>Статья 34. Обязательные медицинские осмотры</w:t>
      </w:r>
    </w:p>
    <w:p w:rsidR="0087107A" w:rsidRDefault="008E1F8D">
      <w:pPr>
        <w:pStyle w:val="22"/>
        <w:shd w:val="clear" w:color="auto" w:fill="auto"/>
        <w:ind w:firstLine="0"/>
      </w:pPr>
      <w:r>
        <w:t>1.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(далее - медицинские осмотры).</w:t>
      </w:r>
    </w:p>
    <w:p w:rsidR="0087107A" w:rsidRDefault="008E1F8D">
      <w:pPr>
        <w:pStyle w:val="22"/>
        <w:shd w:val="clear" w:color="auto" w:fill="auto"/>
        <w:tabs>
          <w:tab w:val="left" w:pos="1139"/>
        </w:tabs>
        <w:ind w:firstLine="0"/>
      </w:pPr>
      <w:r>
        <w:t>В случае необходимости на основании предложений органов,</w:t>
      </w:r>
    </w:p>
    <w:p w:rsidR="0087107A" w:rsidRDefault="008E1F8D">
      <w:pPr>
        <w:pStyle w:val="22"/>
        <w:shd w:val="clear" w:color="auto" w:fill="auto"/>
        <w:tabs>
          <w:tab w:val="left" w:pos="2957"/>
          <w:tab w:val="left" w:pos="5386"/>
          <w:tab w:val="left" w:pos="8309"/>
        </w:tabs>
        <w:ind w:firstLine="0"/>
      </w:pPr>
      <w:r>
        <w:t>осуществляющих</w:t>
      </w:r>
      <w:r>
        <w:tab/>
        <w:t>федеральный</w:t>
      </w:r>
      <w:r>
        <w:tab/>
        <w:t>государственный</w:t>
      </w:r>
      <w:r>
        <w:tab/>
        <w:t>санитарно</w:t>
      </w:r>
      <w:r>
        <w:softHyphen/>
      </w:r>
    </w:p>
    <w:p w:rsidR="0087107A" w:rsidRDefault="008E1F8D">
      <w:pPr>
        <w:pStyle w:val="22"/>
        <w:shd w:val="clear" w:color="auto" w:fill="auto"/>
        <w:ind w:firstLine="0"/>
      </w:pPr>
      <w:r>
        <w:t xml:space="preserve">эпидемиологический надзор, решениями органов государственной власти субъектов Российской Федерации или органов местного самоуправления в </w:t>
      </w:r>
      <w:r>
        <w:lastRenderedPageBreak/>
        <w:t>отдельных организациях (цехах, лабораториях и иных структурных подразделениях) могут вводиться дополнительные показания к проведению медицинских осмотров работников.</w:t>
      </w:r>
    </w:p>
    <w:p w:rsidR="0087107A" w:rsidRDefault="008E1F8D">
      <w:pPr>
        <w:pStyle w:val="22"/>
        <w:shd w:val="clear" w:color="auto" w:fill="auto"/>
        <w:tabs>
          <w:tab w:val="left" w:pos="1139"/>
        </w:tabs>
        <w:ind w:firstLine="0"/>
      </w:pPr>
      <w:r>
        <w:t>Индивидуальные предприниматели и юридические лица обязаны обеспечивать условия, необходимые для своевременного прохождения медицинских осмотров работниками.</w:t>
      </w:r>
    </w:p>
    <w:p w:rsidR="0087107A" w:rsidRDefault="008E1F8D">
      <w:pPr>
        <w:pStyle w:val="22"/>
        <w:shd w:val="clear" w:color="auto" w:fill="auto"/>
        <w:tabs>
          <w:tab w:val="left" w:pos="1139"/>
        </w:tabs>
        <w:ind w:firstLine="0"/>
      </w:pPr>
      <w:r>
        <w:t>Работники, отказывающиеся от прохождения медицинских осмотров, не допускаются к работе.</w:t>
      </w:r>
    </w:p>
    <w:p w:rsidR="0087107A" w:rsidRDefault="008E1F8D">
      <w:pPr>
        <w:pStyle w:val="22"/>
        <w:shd w:val="clear" w:color="auto" w:fill="auto"/>
        <w:tabs>
          <w:tab w:val="left" w:pos="1139"/>
        </w:tabs>
        <w:ind w:firstLine="0"/>
      </w:pPr>
      <w:r>
        <w:t xml:space="preserve">Данные о прохождении медицинских осмотров подлежат внесению в личные медицинские книжки и учету медицинскими организациями государственной и муниципальной систем здравоохранения, а также органами, осуществляющими федеральный государственный </w:t>
      </w:r>
      <w:proofErr w:type="spellStart"/>
      <w:r>
        <w:t>санитарно</w:t>
      </w:r>
      <w:r>
        <w:softHyphen/>
        <w:t>эпидемиологический</w:t>
      </w:r>
      <w:proofErr w:type="spellEnd"/>
      <w:r>
        <w:t xml:space="preserve"> надзор.</w:t>
      </w:r>
    </w:p>
    <w:p w:rsidR="0087107A" w:rsidRDefault="008E1F8D">
      <w:pPr>
        <w:pStyle w:val="22"/>
        <w:shd w:val="clear" w:color="auto" w:fill="auto"/>
        <w:tabs>
          <w:tab w:val="left" w:pos="1139"/>
        </w:tabs>
        <w:ind w:firstLine="0"/>
      </w:pPr>
      <w:r>
        <w:t>Порядок проведения обязательных медицинских осмотров, учета, ведения отчетности и выдачи работникам личных медицинских книжек определяется федеральным органом исполнительной власти, осуществляющим нормативно-правовое регулирование в сфере здравоохранения.</w:t>
      </w:r>
    </w:p>
    <w:p w:rsidR="0087107A" w:rsidRDefault="008E1F8D">
      <w:pPr>
        <w:pStyle w:val="30"/>
        <w:shd w:val="clear" w:color="auto" w:fill="auto"/>
        <w:spacing w:after="0" w:line="322" w:lineRule="exact"/>
        <w:ind w:firstLine="0"/>
        <w:jc w:val="both"/>
      </w:pPr>
      <w:r>
        <w:t>Статья 35. Профилактические прививки</w:t>
      </w:r>
    </w:p>
    <w:p w:rsidR="0087107A" w:rsidRDefault="008E1F8D">
      <w:pPr>
        <w:pStyle w:val="22"/>
        <w:shd w:val="clear" w:color="auto" w:fill="auto"/>
        <w:ind w:firstLine="0"/>
      </w:pPr>
      <w:r>
        <w:t>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w:t>
      </w:r>
    </w:p>
    <w:p w:rsidR="0087107A" w:rsidRDefault="008E1F8D">
      <w:pPr>
        <w:pStyle w:val="30"/>
        <w:shd w:val="clear" w:color="auto" w:fill="auto"/>
        <w:spacing w:after="0" w:line="322" w:lineRule="exact"/>
        <w:ind w:firstLine="0"/>
        <w:jc w:val="both"/>
      </w:pPr>
      <w:r>
        <w:t xml:space="preserve">Статья 36. Г </w:t>
      </w:r>
      <w:proofErr w:type="spellStart"/>
      <w:r>
        <w:t>игиеническое</w:t>
      </w:r>
      <w:proofErr w:type="spellEnd"/>
      <w:r>
        <w:t xml:space="preserve"> воспитание и обучение</w:t>
      </w:r>
    </w:p>
    <w:p w:rsidR="0087107A" w:rsidRDefault="008E1F8D">
      <w:pPr>
        <w:pStyle w:val="22"/>
        <w:shd w:val="clear" w:color="auto" w:fill="auto"/>
        <w:tabs>
          <w:tab w:val="left" w:pos="1139"/>
        </w:tabs>
        <w:ind w:firstLine="0"/>
      </w:pPr>
      <w:r>
        <w:t>Гигиеническое воспитание и обучение граждан обязательны, направлены на повышение их санитарной культуры, профилактику заболеваний и распространение знаний о здоровом образе жизни.</w:t>
      </w:r>
    </w:p>
    <w:p w:rsidR="0087107A" w:rsidRDefault="008E1F8D">
      <w:pPr>
        <w:pStyle w:val="22"/>
        <w:shd w:val="clear" w:color="auto" w:fill="auto"/>
        <w:tabs>
          <w:tab w:val="left" w:pos="1139"/>
        </w:tabs>
        <w:ind w:firstLine="0"/>
      </w:pPr>
      <w:r>
        <w:t>Гигиеническое воспитание и обучение граждан осуществляются:</w:t>
      </w:r>
    </w:p>
    <w:p w:rsidR="0087107A" w:rsidRDefault="008E1F8D">
      <w:pPr>
        <w:pStyle w:val="22"/>
        <w:shd w:val="clear" w:color="auto" w:fill="auto"/>
        <w:ind w:firstLine="0"/>
      </w:pPr>
      <w:r>
        <w:t>в процессе воспитания и обучения в дошкольных и других образовательных организациях;</w:t>
      </w:r>
    </w:p>
    <w:p w:rsidR="0087107A" w:rsidRDefault="008E1F8D">
      <w:pPr>
        <w:pStyle w:val="22"/>
        <w:shd w:val="clear" w:color="auto" w:fill="auto"/>
        <w:ind w:firstLine="0"/>
      </w:pPr>
      <w:r>
        <w:t>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w:t>
      </w:r>
    </w:p>
    <w:p w:rsidR="0087107A" w:rsidRDefault="008E1F8D">
      <w:pPr>
        <w:pStyle w:val="22"/>
        <w:shd w:val="clear" w:color="auto" w:fill="auto"/>
        <w:ind w:firstLine="0"/>
      </w:pPr>
      <w:r>
        <w:t>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87107A" w:rsidRDefault="008E1F8D">
      <w:pPr>
        <w:pStyle w:val="30"/>
        <w:shd w:val="clear" w:color="auto" w:fill="auto"/>
        <w:spacing w:after="0" w:line="322" w:lineRule="exact"/>
        <w:ind w:firstLine="0"/>
      </w:pPr>
      <w:r>
        <w:t>Глава V. Государственное регулирование в области обеспечения санитарно-эпидемиологического благополучия населения Статья 37. Государственное санитарно-эпидемиологическое нормирование</w:t>
      </w:r>
    </w:p>
    <w:p w:rsidR="0087107A" w:rsidRDefault="008E1F8D">
      <w:pPr>
        <w:pStyle w:val="22"/>
        <w:shd w:val="clear" w:color="auto" w:fill="auto"/>
        <w:tabs>
          <w:tab w:val="left" w:pos="1139"/>
        </w:tabs>
        <w:ind w:firstLine="0"/>
      </w:pPr>
      <w:r>
        <w:t>Государственное санитарно-эпидемиологическое нормирование включает в себя:</w:t>
      </w:r>
    </w:p>
    <w:p w:rsidR="0087107A" w:rsidRDefault="008E1F8D">
      <w:pPr>
        <w:pStyle w:val="22"/>
        <w:shd w:val="clear" w:color="auto" w:fill="auto"/>
        <w:ind w:firstLine="0"/>
      </w:pPr>
      <w:r>
        <w:t>разработку единых требований к проведению научно-исследовательских работ по обоснованию санитарных правил;</w:t>
      </w:r>
    </w:p>
    <w:p w:rsidR="0087107A" w:rsidRDefault="008E1F8D">
      <w:pPr>
        <w:pStyle w:val="22"/>
        <w:shd w:val="clear" w:color="auto" w:fill="auto"/>
        <w:ind w:firstLine="0"/>
      </w:pPr>
      <w:r>
        <w:t>контроль за проведением научно-исследовательских работ по государственному санитарно-эпидемиологическому нормированию;</w:t>
      </w:r>
    </w:p>
    <w:p w:rsidR="0087107A" w:rsidRDefault="008E1F8D">
      <w:pPr>
        <w:pStyle w:val="22"/>
        <w:shd w:val="clear" w:color="auto" w:fill="auto"/>
        <w:ind w:firstLine="0"/>
      </w:pPr>
      <w:r>
        <w:t xml:space="preserve">разработку проектов санитарных правил, экспертизу, публичное обсуждение, утверждение и опубликование санитарных правил, а также внесение изменений в </w:t>
      </w:r>
      <w:r>
        <w:lastRenderedPageBreak/>
        <w:t>санитарные правила и признание их утратившими силу;</w:t>
      </w:r>
    </w:p>
    <w:p w:rsidR="0087107A" w:rsidRDefault="008E1F8D">
      <w:pPr>
        <w:pStyle w:val="22"/>
        <w:shd w:val="clear" w:color="auto" w:fill="auto"/>
        <w:ind w:firstLine="0"/>
      </w:pPr>
      <w:r>
        <w:t>контроль за внедрением санитарных правил, изучение и обобщение практики их применения;</w:t>
      </w:r>
    </w:p>
    <w:p w:rsidR="0087107A" w:rsidRDefault="008E1F8D">
      <w:pPr>
        <w:pStyle w:val="22"/>
        <w:shd w:val="clear" w:color="auto" w:fill="auto"/>
        <w:ind w:firstLine="0"/>
      </w:pPr>
      <w:r>
        <w:t>регистрацию и систематизацию санитарных правил, формирование и ведение единой федеральной базы данных в области государственного санитарно-эпидемиологического нормирования.</w:t>
      </w:r>
    </w:p>
    <w:p w:rsidR="0087107A" w:rsidRDefault="008E1F8D">
      <w:pPr>
        <w:pStyle w:val="22"/>
        <w:shd w:val="clear" w:color="auto" w:fill="auto"/>
        <w:tabs>
          <w:tab w:val="left" w:pos="1139"/>
        </w:tabs>
        <w:ind w:firstLine="0"/>
      </w:pPr>
      <w:r>
        <w:t>Государственное санитарно-эпидемиологическое нормирование осуществляется в соответствии с положением, утвержденным Правительством Российской Федерации.</w:t>
      </w:r>
    </w:p>
    <w:p w:rsidR="0087107A" w:rsidRDefault="008E1F8D">
      <w:pPr>
        <w:pStyle w:val="30"/>
        <w:shd w:val="clear" w:color="auto" w:fill="auto"/>
        <w:spacing w:after="0" w:line="322" w:lineRule="exact"/>
        <w:ind w:firstLine="0"/>
      </w:pPr>
      <w:r>
        <w:t>Статья 38. Разработка санитарных правил</w:t>
      </w:r>
    </w:p>
    <w:p w:rsidR="0087107A" w:rsidRDefault="008E1F8D">
      <w:pPr>
        <w:pStyle w:val="22"/>
        <w:shd w:val="clear" w:color="auto" w:fill="auto"/>
        <w:tabs>
          <w:tab w:val="left" w:pos="1139"/>
        </w:tabs>
        <w:ind w:firstLine="0"/>
      </w:pPr>
      <w:r>
        <w:t>Разработка санитарных правил осуществляется федеральным органом исполнительной власти, осуществляющим федеральный государственный санитарно-эпидемиологический надзор, в связи с установленной необходимостью санитарно-эпидемиологического нормирования факторов среды обитания и условий жизнедеятельности человека в порядке, установленном положением о государственном санитарно-эпидемиологическом нормировании.</w:t>
      </w:r>
    </w:p>
    <w:p w:rsidR="0087107A" w:rsidRDefault="008E1F8D">
      <w:pPr>
        <w:pStyle w:val="22"/>
        <w:shd w:val="clear" w:color="auto" w:fill="auto"/>
        <w:tabs>
          <w:tab w:val="left" w:pos="1139"/>
        </w:tabs>
        <w:ind w:firstLine="0"/>
        <w:jc w:val="left"/>
      </w:pPr>
      <w:r>
        <w:t>Разработка санитарных правил должна предусматривать: проведение комплексных исследований по выявлению и оценке</w:t>
      </w:r>
    </w:p>
    <w:p w:rsidR="0087107A" w:rsidRDefault="008E1F8D">
      <w:pPr>
        <w:pStyle w:val="22"/>
        <w:shd w:val="clear" w:color="auto" w:fill="auto"/>
        <w:ind w:firstLine="0"/>
        <w:jc w:val="left"/>
      </w:pPr>
      <w:r>
        <w:t>воздействия факторов среды обитания на здоровье населения;</w:t>
      </w:r>
    </w:p>
    <w:p w:rsidR="0087107A" w:rsidRDefault="008E1F8D">
      <w:pPr>
        <w:pStyle w:val="22"/>
        <w:shd w:val="clear" w:color="auto" w:fill="auto"/>
        <w:ind w:firstLine="0"/>
      </w:pPr>
      <w:r>
        <w:t>определение санитарно-эпидемиологических требований предотвращения вредного воздействия факторов среды обитания на здоровье населения;</w:t>
      </w:r>
    </w:p>
    <w:p w:rsidR="0087107A" w:rsidRDefault="008E1F8D">
      <w:pPr>
        <w:pStyle w:val="22"/>
        <w:shd w:val="clear" w:color="auto" w:fill="auto"/>
        <w:ind w:firstLine="0"/>
      </w:pPr>
      <w:r>
        <w:t>установление критериев безопасности и (или) безвредности, гигиенических и иных нормативов факторов среды обитания;</w:t>
      </w:r>
    </w:p>
    <w:p w:rsidR="0087107A" w:rsidRDefault="008E1F8D">
      <w:pPr>
        <w:pStyle w:val="22"/>
        <w:shd w:val="clear" w:color="auto" w:fill="auto"/>
        <w:ind w:firstLine="0"/>
      </w:pPr>
      <w:r>
        <w:t>анализ международного опыта в области санитарно-эпидемиологического нормирования;</w:t>
      </w:r>
    </w:p>
    <w:p w:rsidR="0087107A" w:rsidRDefault="008E1F8D">
      <w:pPr>
        <w:pStyle w:val="22"/>
        <w:shd w:val="clear" w:color="auto" w:fill="auto"/>
        <w:ind w:firstLine="0"/>
      </w:pPr>
      <w:r>
        <w:t>установление оснований для пересмотра гигиенических и иных нормативов;</w:t>
      </w:r>
    </w:p>
    <w:p w:rsidR="0087107A" w:rsidRDefault="008E1F8D">
      <w:pPr>
        <w:pStyle w:val="22"/>
        <w:shd w:val="clear" w:color="auto" w:fill="auto"/>
        <w:ind w:firstLine="0"/>
      </w:pPr>
      <w:r>
        <w:t>прогнозирование социальных и экономических последствий применения санитарных правил;</w:t>
      </w:r>
    </w:p>
    <w:p w:rsidR="0087107A" w:rsidRDefault="008E1F8D">
      <w:pPr>
        <w:pStyle w:val="22"/>
        <w:shd w:val="clear" w:color="auto" w:fill="auto"/>
        <w:ind w:firstLine="0"/>
        <w:jc w:val="left"/>
      </w:pPr>
      <w:r>
        <w:t>обоснование сроков и условий введения санитарных правил в действие.</w:t>
      </w:r>
    </w:p>
    <w:p w:rsidR="0087107A" w:rsidRDefault="008E1F8D">
      <w:pPr>
        <w:pStyle w:val="32"/>
        <w:keepNext/>
        <w:keepLines/>
        <w:shd w:val="clear" w:color="auto" w:fill="auto"/>
      </w:pPr>
      <w:bookmarkStart w:id="8" w:name="bookmark9"/>
      <w:r>
        <w:t>Статья 39. Утверждение санитарных правил</w:t>
      </w:r>
      <w:bookmarkEnd w:id="8"/>
    </w:p>
    <w:p w:rsidR="0087107A" w:rsidRDefault="008E1F8D">
      <w:pPr>
        <w:pStyle w:val="22"/>
        <w:shd w:val="clear" w:color="auto" w:fill="auto"/>
        <w:tabs>
          <w:tab w:val="left" w:pos="1136"/>
        </w:tabs>
        <w:ind w:firstLine="0"/>
      </w:pPr>
      <w:r>
        <w:t xml:space="preserve">На территории Российской Федерации действуют федеральные санитарные правила, утвержденные федеральным органом исполнительной власти, осуществляющим федеральный государственный </w:t>
      </w:r>
      <w:proofErr w:type="spellStart"/>
      <w:r>
        <w:t>санитарно</w:t>
      </w:r>
      <w:r>
        <w:softHyphen/>
        <w:t>эпидемиологический</w:t>
      </w:r>
      <w:proofErr w:type="spellEnd"/>
      <w:r>
        <w:t xml:space="preserve"> надзор, в порядке, установленном Правительством Российской Федерации.</w:t>
      </w:r>
    </w:p>
    <w:p w:rsidR="0087107A" w:rsidRDefault="008E1F8D">
      <w:pPr>
        <w:pStyle w:val="22"/>
        <w:shd w:val="clear" w:color="auto" w:fill="auto"/>
        <w:ind w:firstLine="0"/>
      </w:pPr>
      <w:r>
        <w:t xml:space="preserve">1.1. Федеральные санитарные правила, устанавливающие </w:t>
      </w:r>
      <w:proofErr w:type="spellStart"/>
      <w:r>
        <w:t>санитарно</w:t>
      </w:r>
      <w:r>
        <w:softHyphen/>
        <w:t>эпидемиологические</w:t>
      </w:r>
      <w:proofErr w:type="spellEnd"/>
      <w:r>
        <w:t xml:space="preserve"> требования к условиям воспитания и обучения, утверждаются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107A" w:rsidRDefault="008E1F8D">
      <w:pPr>
        <w:pStyle w:val="22"/>
        <w:shd w:val="clear" w:color="auto" w:fill="auto"/>
        <w:tabs>
          <w:tab w:val="left" w:pos="1136"/>
        </w:tabs>
        <w:ind w:firstLine="0"/>
      </w:pPr>
      <w:r>
        <w:t>Санитарные правила подлежат регистрации и официальному опубликованию в порядке, установленном законодательством Российской Федерации.</w:t>
      </w:r>
    </w:p>
    <w:p w:rsidR="0087107A" w:rsidRDefault="008E1F8D">
      <w:pPr>
        <w:pStyle w:val="22"/>
        <w:shd w:val="clear" w:color="auto" w:fill="auto"/>
        <w:tabs>
          <w:tab w:val="left" w:pos="1136"/>
        </w:tabs>
        <w:ind w:firstLine="0"/>
      </w:pPr>
      <w:r>
        <w:t>Соблюдение санитарных правил является обязательным для граждан, индивидуальных предпринимателей и юридических лиц.</w:t>
      </w:r>
    </w:p>
    <w:p w:rsidR="0087107A" w:rsidRDefault="008E1F8D">
      <w:pPr>
        <w:pStyle w:val="22"/>
        <w:shd w:val="clear" w:color="auto" w:fill="auto"/>
        <w:tabs>
          <w:tab w:val="left" w:pos="1136"/>
        </w:tabs>
        <w:ind w:firstLine="0"/>
      </w:pPr>
      <w:r>
        <w:t xml:space="preserve">Нормативные правовые акты, касающиеся вопросов обеспечения </w:t>
      </w:r>
      <w:r>
        <w:lastRenderedPageBreak/>
        <w:t>санитарно-эпидемиологического благополучия населения, принимаемые федеральными органами исполнительной власти, органами исполнительной власти субъектов Российской Федерации, органами местного самоуправления, решения юридических лиц по указанным вопросам, строительные нормы и правила, правила охраны труда, ветеринарные и фитосанитарные правила не должны противоречить санитарным правилам.</w:t>
      </w:r>
    </w:p>
    <w:p w:rsidR="0087107A" w:rsidRDefault="008E1F8D">
      <w:pPr>
        <w:pStyle w:val="30"/>
        <w:shd w:val="clear" w:color="auto" w:fill="auto"/>
        <w:spacing w:after="0" w:line="322" w:lineRule="exact"/>
        <w:ind w:firstLine="0"/>
        <w:jc w:val="both"/>
      </w:pPr>
      <w:r>
        <w:t>Статья 40. Особенности лицензирования отдельных видов деятельности, представляющих потенциальную опасность для человека</w:t>
      </w:r>
    </w:p>
    <w:p w:rsidR="0087107A" w:rsidRDefault="008E1F8D">
      <w:pPr>
        <w:pStyle w:val="22"/>
        <w:shd w:val="clear" w:color="auto" w:fill="auto"/>
        <w:tabs>
          <w:tab w:val="left" w:pos="1136"/>
        </w:tabs>
        <w:ind w:firstLine="0"/>
      </w:pPr>
      <w:r>
        <w:t>Отдельные виды деятельности, представляющие потенциальную опасность для человека, подлежат лицензированию в соответствии с законодательством Российской Федерации.</w:t>
      </w:r>
    </w:p>
    <w:p w:rsidR="0087107A" w:rsidRDefault="008E1F8D">
      <w:pPr>
        <w:pStyle w:val="22"/>
        <w:shd w:val="clear" w:color="auto" w:fill="auto"/>
        <w:tabs>
          <w:tab w:val="left" w:pos="1136"/>
        </w:tabs>
        <w:ind w:firstLine="0"/>
      </w:pPr>
      <w:r>
        <w:t>Обязательным условием для принятия решения о выдаче лицензии является представление соискателем лицензии санитарно-эпидемиологического заключения о соответствии санитарным правилам зданий, строений, сооружений, помещений, оборудования и иного имущества, которые соискатель лицензии предполагает использовать для осуществления следующих видов деятельности:</w:t>
      </w:r>
    </w:p>
    <w:p w:rsidR="0087107A" w:rsidRDefault="008E1F8D">
      <w:pPr>
        <w:pStyle w:val="22"/>
        <w:shd w:val="clear" w:color="auto" w:fill="auto"/>
        <w:ind w:firstLine="0"/>
      </w:pPr>
      <w:r>
        <w:t>медицинская и фармацевтическая деятельность;</w:t>
      </w:r>
    </w:p>
    <w:p w:rsidR="0087107A" w:rsidRDefault="008E1F8D">
      <w:pPr>
        <w:pStyle w:val="22"/>
        <w:shd w:val="clear" w:color="auto" w:fill="auto"/>
        <w:ind w:firstLine="0"/>
      </w:pPr>
      <w:r>
        <w:t>деятельность в области обращения с ядерными материалами и радиоактивными веществами;</w:t>
      </w:r>
    </w:p>
    <w:p w:rsidR="0087107A" w:rsidRDefault="008E1F8D">
      <w:pPr>
        <w:pStyle w:val="22"/>
        <w:shd w:val="clear" w:color="auto" w:fill="auto"/>
        <w:ind w:firstLine="0"/>
      </w:pPr>
      <w:r>
        <w:t>деятельность по сбору, использованию, обезвреживанию, транспортировке, размещению отходов I - IV класса опасности;</w:t>
      </w:r>
    </w:p>
    <w:p w:rsidR="0087107A" w:rsidRDefault="008E1F8D">
      <w:pPr>
        <w:pStyle w:val="22"/>
        <w:shd w:val="clear" w:color="auto" w:fill="auto"/>
        <w:ind w:firstLine="0"/>
      </w:pPr>
      <w:r>
        <w:t>образовательная деятельность.</w:t>
      </w:r>
    </w:p>
    <w:p w:rsidR="0087107A" w:rsidRDefault="008E1F8D">
      <w:pPr>
        <w:pStyle w:val="30"/>
        <w:shd w:val="clear" w:color="auto" w:fill="auto"/>
        <w:spacing w:after="0" w:line="322" w:lineRule="exact"/>
        <w:ind w:firstLine="0"/>
        <w:jc w:val="both"/>
      </w:pPr>
      <w:r>
        <w:t>Статья 41. Особенности сертификации отдельных видов продукции, работ и услуг, представляющих потенциальную опасность для человека</w:t>
      </w:r>
    </w:p>
    <w:p w:rsidR="0087107A" w:rsidRDefault="008E1F8D">
      <w:pPr>
        <w:pStyle w:val="22"/>
        <w:shd w:val="clear" w:color="auto" w:fill="auto"/>
        <w:ind w:firstLine="0"/>
      </w:pPr>
      <w:r>
        <w:t>Отдельные виды продукции, представляющие потенциальную опасность для человека, подлежат обязательному подтверждению соответствия санитарно-эпидемиологическим требованиям в порядке, установленном законодательством Российской Федерации о техническом регулировании.</w:t>
      </w:r>
    </w:p>
    <w:p w:rsidR="0087107A" w:rsidRDefault="008E1F8D">
      <w:pPr>
        <w:pStyle w:val="30"/>
        <w:shd w:val="clear" w:color="auto" w:fill="auto"/>
        <w:spacing w:after="0" w:line="322" w:lineRule="exact"/>
        <w:ind w:firstLine="0"/>
        <w:jc w:val="both"/>
      </w:pPr>
      <w:r>
        <w:t>Статья 42. Санитарно-эпидемиологические экспертизы, расследования, обследования, исследования, испытания и иные виды оценок</w:t>
      </w:r>
    </w:p>
    <w:p w:rsidR="0087107A" w:rsidRDefault="008E1F8D">
      <w:pPr>
        <w:pStyle w:val="22"/>
        <w:shd w:val="clear" w:color="auto" w:fill="auto"/>
        <w:tabs>
          <w:tab w:val="left" w:pos="1132"/>
        </w:tabs>
        <w:ind w:firstLine="0"/>
      </w:pPr>
      <w:r>
        <w:t>Санитарно-эпидемиологические экспертизы, расследования, обследования, исследования, испытания и иные виды оценок соблюдения санитарно-эпидемиологических и гигиенических требований могут проводиться должностными лицами, осуществляющими федеральный государственный санитарно-эпидемиологический надзор, юридическими лицами,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 и экспертами, аттестованными в установленном Правительством Российской Федерации порядке, в целях:</w:t>
      </w:r>
    </w:p>
    <w:p w:rsidR="0087107A" w:rsidRDefault="008E1F8D">
      <w:pPr>
        <w:pStyle w:val="22"/>
        <w:shd w:val="clear" w:color="auto" w:fill="auto"/>
        <w:tabs>
          <w:tab w:val="left" w:pos="1132"/>
        </w:tabs>
        <w:ind w:firstLine="0"/>
      </w:pPr>
      <w:r>
        <w:t>установления и предотвращения вредного воздействия факторов среды обитания на человека;</w:t>
      </w:r>
    </w:p>
    <w:p w:rsidR="0087107A" w:rsidRDefault="008E1F8D">
      <w:pPr>
        <w:pStyle w:val="22"/>
        <w:shd w:val="clear" w:color="auto" w:fill="auto"/>
        <w:tabs>
          <w:tab w:val="left" w:pos="1132"/>
        </w:tabs>
        <w:ind w:firstLine="0"/>
      </w:pPr>
      <w:r>
        <w:t>установления причин и условий возникновения и распространения инфекционных заболеваний и массовых неинфекционных заболеваний (отравлений) и оценки последствий возникновения и распространения таких заболеваний (отравлений);</w:t>
      </w:r>
    </w:p>
    <w:p w:rsidR="0087107A" w:rsidRDefault="008E1F8D">
      <w:pPr>
        <w:pStyle w:val="22"/>
        <w:shd w:val="clear" w:color="auto" w:fill="auto"/>
        <w:tabs>
          <w:tab w:val="left" w:pos="1132"/>
        </w:tabs>
        <w:ind w:firstLine="0"/>
      </w:pPr>
      <w:r>
        <w:lastRenderedPageBreak/>
        <w:t>установления соответствия (несоответствия) требованиям настоящего Федерального закона документов, зданий, сооружений, помещений, оборудования, транспортных средств и других объектов, используемых юридическими лицами, индивидуальными предпринимателями для осуществления своей деятельности, и результатов указанной деятельности.</w:t>
      </w:r>
    </w:p>
    <w:p w:rsidR="0087107A" w:rsidRDefault="008E1F8D">
      <w:pPr>
        <w:pStyle w:val="22"/>
        <w:shd w:val="clear" w:color="auto" w:fill="auto"/>
        <w:tabs>
          <w:tab w:val="left" w:pos="1132"/>
        </w:tabs>
        <w:ind w:firstLine="0"/>
      </w:pPr>
      <w:r>
        <w:t>На основании результатов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 главными государственными санитарными врачами и (или) их заместителями даются санитарно-эпидемиологические заключения, предусмотренные статьями 18, 20, 26 - 28 и 40 настоящего Федерального закона.</w:t>
      </w:r>
    </w:p>
    <w:p w:rsidR="0087107A" w:rsidRDefault="008E1F8D">
      <w:pPr>
        <w:pStyle w:val="22"/>
        <w:shd w:val="clear" w:color="auto" w:fill="auto"/>
        <w:tabs>
          <w:tab w:val="left" w:pos="1132"/>
        </w:tabs>
        <w:ind w:firstLine="0"/>
      </w:pPr>
      <w:r>
        <w:t>Порядок проведения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 устанавливается федеральным органом исполнительной власти, осуществляющим функции по нормативно-правовому регулированию в сфере санитарно-эпидемиологического благополучия населения.</w:t>
      </w:r>
    </w:p>
    <w:p w:rsidR="0087107A" w:rsidRDefault="008E1F8D">
      <w:pPr>
        <w:pStyle w:val="22"/>
        <w:shd w:val="clear" w:color="auto" w:fill="auto"/>
        <w:tabs>
          <w:tab w:val="left" w:pos="1132"/>
        </w:tabs>
        <w:ind w:firstLine="0"/>
      </w:pPr>
      <w:r>
        <w:t>Юридические лица, индивидуальные предприниматели, аккредитованные в соответствии с законодательством Российской Федерации об аккредитации в национальной системе аккредитации, и эксперты, аттестованные в установленном Правительством Российской Федерации порядке, которые проводят санитарно-эпидемиологические экспертизы, расследования, обследования, исследования, испытания и иные виды оценок, несут ответственность за их качество и объективность в соответствии с законодательством Российской Федерации.</w:t>
      </w:r>
    </w:p>
    <w:p w:rsidR="0087107A" w:rsidRDefault="008E1F8D">
      <w:pPr>
        <w:pStyle w:val="30"/>
        <w:shd w:val="clear" w:color="auto" w:fill="auto"/>
        <w:spacing w:after="0" w:line="322" w:lineRule="exact"/>
        <w:ind w:firstLine="0"/>
        <w:jc w:val="both"/>
      </w:pPr>
      <w:r>
        <w:t xml:space="preserve">Статья 43. Г </w:t>
      </w:r>
      <w:proofErr w:type="spellStart"/>
      <w:r>
        <w:t>осударственная</w:t>
      </w:r>
      <w:proofErr w:type="spellEnd"/>
      <w:r>
        <w:t xml:space="preserve"> регистрация веществ и продукции</w:t>
      </w:r>
    </w:p>
    <w:p w:rsidR="0087107A" w:rsidRDefault="008E1F8D">
      <w:pPr>
        <w:pStyle w:val="22"/>
        <w:shd w:val="clear" w:color="auto" w:fill="auto"/>
        <w:tabs>
          <w:tab w:val="left" w:pos="1132"/>
        </w:tabs>
        <w:ind w:firstLine="0"/>
      </w:pPr>
      <w:r>
        <w:t>Государственной регистрации подлежат:</w:t>
      </w:r>
    </w:p>
    <w:p w:rsidR="0087107A" w:rsidRDefault="008E1F8D">
      <w:pPr>
        <w:pStyle w:val="22"/>
        <w:shd w:val="clear" w:color="auto" w:fill="auto"/>
        <w:ind w:firstLine="0"/>
      </w:pPr>
      <w:r>
        <w:t>впервые внедряемые в производство и ранее не использовавшиеся химические, биологические вещества и изготовляемые на их основе препараты (далее - вещества), потенциально опасные для человека;</w:t>
      </w:r>
    </w:p>
    <w:p w:rsidR="0087107A" w:rsidRDefault="008E1F8D">
      <w:pPr>
        <w:pStyle w:val="22"/>
        <w:shd w:val="clear" w:color="auto" w:fill="auto"/>
        <w:ind w:firstLine="0"/>
      </w:pPr>
      <w:r>
        <w:t>отдельные виды продукции, представляющие потенциальную опасность для человека;</w:t>
      </w:r>
    </w:p>
    <w:p w:rsidR="0087107A" w:rsidRDefault="008E1F8D">
      <w:pPr>
        <w:pStyle w:val="22"/>
        <w:shd w:val="clear" w:color="auto" w:fill="auto"/>
        <w:ind w:firstLine="0"/>
      </w:pPr>
      <w:r>
        <w:t>отдельные виды продукции, в том числе пищевые продукты, впервые ввозимые на территорию Российской Федерации.</w:t>
      </w:r>
    </w:p>
    <w:p w:rsidR="0087107A" w:rsidRDefault="008E1F8D">
      <w:pPr>
        <w:pStyle w:val="22"/>
        <w:shd w:val="clear" w:color="auto" w:fill="auto"/>
        <w:tabs>
          <w:tab w:val="left" w:pos="1137"/>
        </w:tabs>
        <w:ind w:firstLine="0"/>
      </w:pPr>
      <w:r>
        <w:t>Государственная регистрация указанных в пункте 1 настоящей статьи веществ и отдельных видов продукции проводится на основании:</w:t>
      </w:r>
    </w:p>
    <w:p w:rsidR="0087107A" w:rsidRDefault="008E1F8D">
      <w:pPr>
        <w:pStyle w:val="22"/>
        <w:shd w:val="clear" w:color="auto" w:fill="auto"/>
        <w:ind w:firstLine="0"/>
      </w:pPr>
      <w:r>
        <w:t>оценки опасности веществ и отдельных видов продукции для человека и среды обитания;</w:t>
      </w:r>
    </w:p>
    <w:p w:rsidR="0087107A" w:rsidRDefault="008E1F8D">
      <w:pPr>
        <w:pStyle w:val="22"/>
        <w:shd w:val="clear" w:color="auto" w:fill="auto"/>
        <w:ind w:firstLine="0"/>
      </w:pPr>
      <w:r>
        <w:t>установления гигиенических и иных нормативов содержания веществ, отдельных компонентов продукции в среде обитания;</w:t>
      </w:r>
    </w:p>
    <w:p w:rsidR="0087107A" w:rsidRDefault="008E1F8D">
      <w:pPr>
        <w:pStyle w:val="22"/>
        <w:shd w:val="clear" w:color="auto" w:fill="auto"/>
        <w:ind w:firstLine="0"/>
      </w:pPr>
      <w:r>
        <w:t>разработки защитных мер, в том числе условий утилизации и уничтожения веществ и отдельных видов продукции, по предотвращению их вредного воздействия на человека и среду обитания.</w:t>
      </w:r>
    </w:p>
    <w:p w:rsidR="0087107A" w:rsidRDefault="008E1F8D">
      <w:pPr>
        <w:pStyle w:val="22"/>
        <w:shd w:val="clear" w:color="auto" w:fill="auto"/>
        <w:ind w:firstLine="0"/>
      </w:pPr>
      <w:r>
        <w:t xml:space="preserve"> Оценка опасности веществ и отдельных видов продукции для человека и среды обитания, установление гигиенических и иных нормативов содержания веществ и отдельных компонентов продукции в среде обитания, разработка защитных мер </w:t>
      </w:r>
      <w:r>
        <w:lastRenderedPageBreak/>
        <w:t>осуществляются юридическими лицами,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w:t>
      </w:r>
    </w:p>
    <w:p w:rsidR="0087107A" w:rsidRDefault="008E1F8D">
      <w:pPr>
        <w:pStyle w:val="22"/>
        <w:shd w:val="clear" w:color="auto" w:fill="auto"/>
        <w:tabs>
          <w:tab w:val="left" w:pos="1137"/>
        </w:tabs>
        <w:ind w:firstLine="0"/>
      </w:pPr>
      <w:r>
        <w:t>Перечень веществ и отдельных видов продукции, указанных в пункте 1 настоящей статьи, и порядок их государственной регистрации, осуществляемой уполномоченными федеральными органами исполнительной власти, устанавливаются Правительством Российской Федерации, если иное не установлено международными договорами Российской Федерации.</w:t>
      </w:r>
    </w:p>
    <w:p w:rsidR="0087107A" w:rsidRDefault="008E1F8D">
      <w:pPr>
        <w:pStyle w:val="30"/>
        <w:shd w:val="clear" w:color="auto" w:fill="auto"/>
        <w:spacing w:after="0" w:line="322" w:lineRule="exact"/>
        <w:ind w:firstLine="0"/>
        <w:jc w:val="both"/>
      </w:pPr>
      <w:r>
        <w:t xml:space="preserve">Статья 44. Федеральный государственный </w:t>
      </w:r>
      <w:proofErr w:type="spellStart"/>
      <w:r>
        <w:t>санитарно</w:t>
      </w:r>
      <w:r>
        <w:softHyphen/>
        <w:t>эпидемиологический</w:t>
      </w:r>
      <w:proofErr w:type="spellEnd"/>
      <w:r>
        <w:t xml:space="preserve"> надзор</w:t>
      </w:r>
    </w:p>
    <w:p w:rsidR="0087107A" w:rsidRDefault="008E1F8D">
      <w:pPr>
        <w:pStyle w:val="22"/>
        <w:shd w:val="clear" w:color="auto" w:fill="auto"/>
        <w:ind w:firstLine="0"/>
      </w:pPr>
      <w:r>
        <w:t>1. Федеральный государственный санитарно-эпидемиологический надзор включает в себя:</w:t>
      </w:r>
    </w:p>
    <w:p w:rsidR="0087107A" w:rsidRDefault="008E1F8D">
      <w:pPr>
        <w:pStyle w:val="22"/>
        <w:shd w:val="clear" w:color="auto" w:fill="auto"/>
        <w:tabs>
          <w:tab w:val="left" w:pos="1137"/>
        </w:tabs>
        <w:ind w:firstLine="0"/>
      </w:pPr>
      <w:r>
        <w:t>организацию и проведение проверок выполнения органами</w:t>
      </w:r>
    </w:p>
    <w:p w:rsidR="0087107A" w:rsidRDefault="008E1F8D">
      <w:pPr>
        <w:pStyle w:val="22"/>
        <w:shd w:val="clear" w:color="auto" w:fill="auto"/>
        <w:tabs>
          <w:tab w:val="left" w:pos="2966"/>
          <w:tab w:val="left" w:pos="5395"/>
          <w:tab w:val="left" w:pos="8318"/>
        </w:tabs>
        <w:ind w:firstLine="0"/>
      </w:pPr>
      <w:r>
        <w:t>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требований санитарного законодательства, санитарно-противоэпидемических (профилактических) мероприятий, предписаний должностных лиц, осуществляющих</w:t>
      </w:r>
      <w:r>
        <w:tab/>
        <w:t>федеральный</w:t>
      </w:r>
      <w:r>
        <w:tab/>
        <w:t>государственный</w:t>
      </w:r>
      <w:r>
        <w:tab/>
        <w:t>санитарно</w:t>
      </w:r>
      <w:r>
        <w:softHyphen/>
      </w:r>
    </w:p>
    <w:p w:rsidR="0087107A" w:rsidRDefault="008E1F8D">
      <w:pPr>
        <w:pStyle w:val="22"/>
        <w:shd w:val="clear" w:color="auto" w:fill="auto"/>
        <w:ind w:firstLine="0"/>
      </w:pPr>
      <w:r>
        <w:t>эпидемиологический надзор;</w:t>
      </w:r>
    </w:p>
    <w:p w:rsidR="0087107A" w:rsidRDefault="008E1F8D">
      <w:pPr>
        <w:pStyle w:val="22"/>
        <w:shd w:val="clear" w:color="auto" w:fill="auto"/>
        <w:tabs>
          <w:tab w:val="left" w:pos="1137"/>
        </w:tabs>
        <w:ind w:firstLine="0"/>
      </w:pPr>
      <w:r>
        <w:t>организацию и проведение проверок соответствия продукции, реализуемой юридическими лицами, индивидуальными предпринимателями, требованиям технических регламентов, государственный надзор за соблюдением которых возложен на федеральный орган исполнительной власти,</w:t>
      </w:r>
    </w:p>
    <w:p w:rsidR="0087107A" w:rsidRDefault="008E1F8D">
      <w:pPr>
        <w:pStyle w:val="22"/>
        <w:shd w:val="clear" w:color="auto" w:fill="auto"/>
        <w:tabs>
          <w:tab w:val="left" w:pos="2962"/>
          <w:tab w:val="left" w:pos="8309"/>
        </w:tabs>
        <w:ind w:firstLine="0"/>
      </w:pPr>
      <w:r>
        <w:t>осуществляющий</w:t>
      </w:r>
      <w:r>
        <w:tab/>
        <w:t>федеральный государственный</w:t>
      </w:r>
      <w:r>
        <w:tab/>
        <w:t>санитарно</w:t>
      </w:r>
      <w:r>
        <w:softHyphen/>
      </w:r>
    </w:p>
    <w:p w:rsidR="0087107A" w:rsidRDefault="008E1F8D">
      <w:pPr>
        <w:pStyle w:val="22"/>
        <w:shd w:val="clear" w:color="auto" w:fill="auto"/>
        <w:ind w:firstLine="0"/>
      </w:pPr>
      <w:r>
        <w:t>эпидемиологический надзор;</w:t>
      </w:r>
    </w:p>
    <w:p w:rsidR="0087107A" w:rsidRDefault="008E1F8D">
      <w:pPr>
        <w:pStyle w:val="22"/>
        <w:shd w:val="clear" w:color="auto" w:fill="auto"/>
        <w:tabs>
          <w:tab w:val="left" w:pos="1140"/>
        </w:tabs>
        <w:ind w:firstLine="0"/>
      </w:pPr>
      <w:r>
        <w:t>организацию и проведение в порядке, установленном в соответствии с международными договорами Российской Федерации и законодательством Российской Федерации о Государственной границе Российской Федерации, санитарно-карантинного контроля в пунктах пропуска через Государственную границу Российской Федерации;</w:t>
      </w:r>
    </w:p>
    <w:p w:rsidR="0087107A" w:rsidRDefault="008E1F8D">
      <w:pPr>
        <w:pStyle w:val="22"/>
        <w:shd w:val="clear" w:color="auto" w:fill="auto"/>
        <w:tabs>
          <w:tab w:val="left" w:pos="1140"/>
        </w:tabs>
        <w:ind w:firstLine="0"/>
      </w:pPr>
      <w:r>
        <w:t>применение в порядке, установленном законодательством Российской Федерации, мер по пресечению выявленных нарушений требований санитарного законодательства, технических регламентов и (или) устранению последствий таких нарушений, выдачу предписаний об устранении выявленных нарушений требований санитарного законодательства, технических регламентов и привлечение к ответственности лиц, совершивших такие нарушения;</w:t>
      </w:r>
    </w:p>
    <w:p w:rsidR="0087107A" w:rsidRDefault="008E1F8D">
      <w:pPr>
        <w:pStyle w:val="22"/>
        <w:shd w:val="clear" w:color="auto" w:fill="auto"/>
        <w:tabs>
          <w:tab w:val="left" w:pos="1140"/>
        </w:tabs>
        <w:ind w:firstLine="0"/>
      </w:pPr>
      <w:r>
        <w:t>выдачу предписаний о проведении санитарно-противоэпидемических (профилактических) мероприятий;</w:t>
      </w:r>
    </w:p>
    <w:p w:rsidR="0087107A" w:rsidRDefault="008E1F8D">
      <w:pPr>
        <w:pStyle w:val="22"/>
        <w:shd w:val="clear" w:color="auto" w:fill="auto"/>
        <w:tabs>
          <w:tab w:val="left" w:pos="1140"/>
        </w:tabs>
        <w:ind w:firstLine="0"/>
      </w:pPr>
      <w:r>
        <w:t>систематическое наблюдение за исполнением требований санитарного законодательства, анализ и прогнозирование состояния исполнения требований санитарного законодательства, технических регламентов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87107A" w:rsidRDefault="008E1F8D">
      <w:pPr>
        <w:pStyle w:val="22"/>
        <w:shd w:val="clear" w:color="auto" w:fill="auto"/>
        <w:tabs>
          <w:tab w:val="left" w:pos="1140"/>
        </w:tabs>
        <w:ind w:firstLine="0"/>
      </w:pPr>
      <w:r>
        <w:lastRenderedPageBreak/>
        <w:t xml:space="preserve">федеральное статистическое наблюдение в области обеспечения санитарно-эпидемиологического благополучия населения в порядке, установленном федеральным органом исполнительной власти, осуществляющим нормативно-правовое регулирование в сфере </w:t>
      </w:r>
      <w:proofErr w:type="spellStart"/>
      <w:r>
        <w:t>санитарно</w:t>
      </w:r>
      <w:r>
        <w:softHyphen/>
        <w:t>эпидемиологического</w:t>
      </w:r>
      <w:proofErr w:type="spellEnd"/>
      <w:r>
        <w:t xml:space="preserve"> благополучия населения, в том числе наблюдение за состоянием заболеваемости инфекционными и массовыми неинфекционными заболеваниями (отравлениями) в связи с вредным воздействием факторов среды обитания на человека, включая сбор данных о случаях заболеваний (отравлений) в связи с использованием продукции, не соответствующей санитарно-эпидемиологическим требованиям, а также формирование открытых и общедоступных государственных информационных ресурсов в области санитарно-эпидемиологического благополучия населения;</w:t>
      </w:r>
    </w:p>
    <w:p w:rsidR="0087107A" w:rsidRDefault="008E1F8D">
      <w:pPr>
        <w:pStyle w:val="22"/>
        <w:shd w:val="clear" w:color="auto" w:fill="auto"/>
        <w:tabs>
          <w:tab w:val="left" w:pos="1140"/>
        </w:tabs>
        <w:ind w:firstLine="0"/>
      </w:pPr>
      <w:r>
        <w:t>проведение ежегодных анализа и оценки эффективности федерального государственного санитарно-эпидемиологического надзора;</w:t>
      </w:r>
    </w:p>
    <w:p w:rsidR="0087107A" w:rsidRDefault="008E1F8D">
      <w:pPr>
        <w:pStyle w:val="22"/>
        <w:shd w:val="clear" w:color="auto" w:fill="auto"/>
        <w:tabs>
          <w:tab w:val="left" w:pos="1140"/>
        </w:tabs>
        <w:ind w:firstLine="0"/>
      </w:pPr>
      <w:r>
        <w:t>подготовку на основании результатов деятельности, предусмотренной подпунктами 1 - 8 настоящего пункта, ежегодных государственных докладов о состоянии санитарно-эпидемиологического благополучия населения в Российской Федерации в порядке, установленном Правительством Российской Федерации.</w:t>
      </w:r>
    </w:p>
    <w:p w:rsidR="0087107A" w:rsidRDefault="008E1F8D">
      <w:pPr>
        <w:pStyle w:val="22"/>
        <w:shd w:val="clear" w:color="auto" w:fill="auto"/>
        <w:tabs>
          <w:tab w:val="left" w:pos="1140"/>
          <w:tab w:val="left" w:pos="4148"/>
          <w:tab w:val="right" w:pos="9654"/>
        </w:tabs>
        <w:ind w:firstLine="0"/>
      </w:pPr>
      <w:r>
        <w:t>Государственный</w:t>
      </w:r>
      <w:r>
        <w:tab/>
        <w:t>санитарно-эпидемиологический</w:t>
      </w:r>
      <w:r>
        <w:tab/>
        <w:t>надзор</w:t>
      </w:r>
    </w:p>
    <w:p w:rsidR="0087107A" w:rsidRDefault="008E1F8D">
      <w:pPr>
        <w:pStyle w:val="22"/>
        <w:shd w:val="clear" w:color="auto" w:fill="auto"/>
        <w:ind w:firstLine="0"/>
      </w:pPr>
      <w:r>
        <w:t>осуществляется органами, уполномоченными осуществлять государственный санитарно-эпидемиологический надзор.</w:t>
      </w:r>
    </w:p>
    <w:p w:rsidR="0087107A" w:rsidRDefault="008E1F8D">
      <w:pPr>
        <w:pStyle w:val="22"/>
        <w:shd w:val="clear" w:color="auto" w:fill="auto"/>
        <w:ind w:firstLine="0"/>
      </w:pPr>
      <w:r>
        <w:t>Если при строительстве, реконструкции объектов капитального строительства предусмотрено осуществление государственного строительного</w:t>
      </w:r>
    </w:p>
    <w:p w:rsidR="0087107A" w:rsidRDefault="008E1F8D">
      <w:pPr>
        <w:pStyle w:val="22"/>
        <w:shd w:val="clear" w:color="auto" w:fill="auto"/>
        <w:tabs>
          <w:tab w:val="left" w:pos="6516"/>
        </w:tabs>
        <w:ind w:firstLine="0"/>
      </w:pPr>
      <w:r>
        <w:t>надзора, государственный санитарно-эпидемиологический надзор осуществляется в рамках государственного</w:t>
      </w:r>
      <w:r>
        <w:tab/>
        <w:t>строительного надзора</w:t>
      </w:r>
    </w:p>
    <w:p w:rsidR="0087107A" w:rsidRDefault="008E1F8D">
      <w:pPr>
        <w:pStyle w:val="22"/>
        <w:shd w:val="clear" w:color="auto" w:fill="auto"/>
        <w:ind w:firstLine="0"/>
      </w:pPr>
      <w:r>
        <w:t>уполномоченными на осуществление государственного строительного надзора федеральным органом исполнительной власти, органами исполнительной власти субъектов Российской Федерации в соответствии с законодательством Российской Федерации о градостроительной деятельности.</w:t>
      </w:r>
    </w:p>
    <w:p w:rsidR="0087107A" w:rsidRDefault="008E1F8D">
      <w:pPr>
        <w:pStyle w:val="30"/>
        <w:shd w:val="clear" w:color="auto" w:fill="auto"/>
        <w:spacing w:after="0" w:line="322" w:lineRule="exact"/>
        <w:ind w:firstLine="0"/>
        <w:jc w:val="both"/>
      </w:pPr>
      <w:r>
        <w:t>Статья 45. Социально-гигиенический мониторинг</w:t>
      </w:r>
    </w:p>
    <w:p w:rsidR="0087107A" w:rsidRDefault="008E1F8D">
      <w:pPr>
        <w:pStyle w:val="22"/>
        <w:shd w:val="clear" w:color="auto" w:fill="auto"/>
        <w:tabs>
          <w:tab w:val="left" w:pos="1135"/>
        </w:tabs>
        <w:ind w:firstLine="0"/>
      </w:pPr>
      <w:r>
        <w:t xml:space="preserve">Для оценки, выявления изменений и прогноза состояния здоровья населения и среды обитания, установления и устранения вредного воздействия на человека факторов среды обитания осуществляется </w:t>
      </w:r>
      <w:proofErr w:type="spellStart"/>
      <w:r>
        <w:t>социально</w:t>
      </w:r>
      <w:r>
        <w:softHyphen/>
        <w:t>гигиенический</w:t>
      </w:r>
      <w:proofErr w:type="spellEnd"/>
      <w:r>
        <w:t xml:space="preserve"> мониторинг.</w:t>
      </w:r>
    </w:p>
    <w:p w:rsidR="0087107A" w:rsidRDefault="008E1F8D">
      <w:pPr>
        <w:pStyle w:val="22"/>
        <w:shd w:val="clear" w:color="auto" w:fill="auto"/>
        <w:tabs>
          <w:tab w:val="left" w:pos="6516"/>
          <w:tab w:val="left" w:pos="8425"/>
        </w:tabs>
        <w:ind w:firstLine="0"/>
      </w:pPr>
      <w:r>
        <w:t xml:space="preserve"> Социально-гигиенический мониторинг</w:t>
      </w:r>
      <w:r>
        <w:tab/>
        <w:t>проводится</w:t>
      </w:r>
      <w:r>
        <w:tab/>
        <w:t>органами,</w:t>
      </w:r>
    </w:p>
    <w:p w:rsidR="0087107A" w:rsidRDefault="008E1F8D">
      <w:pPr>
        <w:pStyle w:val="22"/>
        <w:shd w:val="clear" w:color="auto" w:fill="auto"/>
        <w:ind w:firstLine="0"/>
      </w:pPr>
      <w:r>
        <w:t xml:space="preserve">уполномоченными осуществлять федеральный государственный </w:t>
      </w:r>
      <w:proofErr w:type="spellStart"/>
      <w:r>
        <w:t>санитарно</w:t>
      </w:r>
      <w:r>
        <w:softHyphen/>
        <w:t>эпидемиологический</w:t>
      </w:r>
      <w:proofErr w:type="spellEnd"/>
      <w:r>
        <w:t xml:space="preserve"> надзор, в порядке, установленном Правительством Российской Федерации.</w:t>
      </w:r>
    </w:p>
    <w:p w:rsidR="0087107A" w:rsidRDefault="008E1F8D">
      <w:pPr>
        <w:pStyle w:val="32"/>
        <w:keepNext/>
        <w:keepLines/>
        <w:shd w:val="clear" w:color="auto" w:fill="auto"/>
        <w:jc w:val="center"/>
      </w:pPr>
      <w:bookmarkStart w:id="9" w:name="bookmark10"/>
      <w:r>
        <w:t>Глава VI. Организация Федерального Государственного санитарно-</w:t>
      </w:r>
      <w:r>
        <w:br/>
        <w:t>эпидемиологического надзора</w:t>
      </w:r>
      <w:bookmarkEnd w:id="9"/>
    </w:p>
    <w:p w:rsidR="0087107A" w:rsidRDefault="008E1F8D">
      <w:pPr>
        <w:pStyle w:val="30"/>
        <w:shd w:val="clear" w:color="auto" w:fill="auto"/>
        <w:spacing w:after="0" w:line="322" w:lineRule="exact"/>
        <w:ind w:firstLine="0"/>
        <w:jc w:val="both"/>
      </w:pPr>
      <w:r>
        <w:t xml:space="preserve">Статья 46. Организация федерального государственного </w:t>
      </w:r>
      <w:proofErr w:type="spellStart"/>
      <w:r>
        <w:t>санитарно</w:t>
      </w:r>
      <w:r>
        <w:softHyphen/>
        <w:t>эпидемиологического</w:t>
      </w:r>
      <w:proofErr w:type="spellEnd"/>
      <w:r>
        <w:t xml:space="preserve"> надзора</w:t>
      </w:r>
    </w:p>
    <w:p w:rsidR="0087107A" w:rsidRDefault="008E1F8D">
      <w:pPr>
        <w:pStyle w:val="22"/>
        <w:shd w:val="clear" w:color="auto" w:fill="auto"/>
        <w:tabs>
          <w:tab w:val="left" w:pos="1135"/>
        </w:tabs>
        <w:ind w:firstLine="0"/>
      </w:pPr>
      <w:r>
        <w:t>Федеральный государственный санитарно-эпидемиологический надзор осуществляют органы и учреждения, представляющие собой единую федеральную централизованную систему.</w:t>
      </w:r>
    </w:p>
    <w:p w:rsidR="0087107A" w:rsidRDefault="008E1F8D">
      <w:pPr>
        <w:pStyle w:val="22"/>
        <w:shd w:val="clear" w:color="auto" w:fill="auto"/>
        <w:tabs>
          <w:tab w:val="left" w:pos="2876"/>
          <w:tab w:val="left" w:pos="5324"/>
          <w:tab w:val="left" w:pos="8261"/>
        </w:tabs>
        <w:ind w:firstLine="0"/>
      </w:pPr>
      <w:r>
        <w:t xml:space="preserve"> Система</w:t>
      </w:r>
      <w:r>
        <w:tab/>
        <w:t>федерального</w:t>
      </w:r>
      <w:r>
        <w:tab/>
        <w:t>государственного</w:t>
      </w:r>
      <w:r>
        <w:tab/>
        <w:t>санитарно</w:t>
      </w:r>
      <w:r>
        <w:softHyphen/>
      </w:r>
    </w:p>
    <w:p w:rsidR="0087107A" w:rsidRDefault="008E1F8D">
      <w:pPr>
        <w:pStyle w:val="22"/>
        <w:shd w:val="clear" w:color="auto" w:fill="auto"/>
        <w:ind w:firstLine="0"/>
      </w:pPr>
      <w:r>
        <w:lastRenderedPageBreak/>
        <w:t>эпидемиологического надзора включает в себя:</w:t>
      </w:r>
    </w:p>
    <w:p w:rsidR="0087107A" w:rsidRDefault="008E1F8D">
      <w:pPr>
        <w:pStyle w:val="22"/>
        <w:shd w:val="clear" w:color="auto" w:fill="auto"/>
        <w:ind w:firstLine="0"/>
      </w:pPr>
      <w:r>
        <w:t>федеральный орган исполнительной власти, осуществляющий федеральный государственный санитарно-эпидемиологический надзор;</w:t>
      </w:r>
    </w:p>
    <w:p w:rsidR="0087107A" w:rsidRDefault="008E1F8D">
      <w:pPr>
        <w:pStyle w:val="22"/>
        <w:shd w:val="clear" w:color="auto" w:fill="auto"/>
        <w:tabs>
          <w:tab w:val="left" w:pos="2876"/>
          <w:tab w:val="left" w:pos="5324"/>
          <w:tab w:val="left" w:pos="8261"/>
        </w:tabs>
        <w:ind w:firstLine="0"/>
      </w:pPr>
      <w:r>
        <w:t>уполномоченный федеральный орган исполнительной власти, осуществляющий</w:t>
      </w:r>
      <w:r>
        <w:tab/>
        <w:t>федеральный</w:t>
      </w:r>
      <w:r>
        <w:tab/>
        <w:t>государственный</w:t>
      </w:r>
      <w:r>
        <w:tab/>
        <w:t>санитарно</w:t>
      </w:r>
      <w:r>
        <w:softHyphen/>
      </w:r>
    </w:p>
    <w:p w:rsidR="0087107A" w:rsidRDefault="008E1F8D">
      <w:pPr>
        <w:pStyle w:val="22"/>
        <w:shd w:val="clear" w:color="auto" w:fill="auto"/>
        <w:ind w:firstLine="0"/>
      </w:pPr>
      <w:r>
        <w:t>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
    <w:p w:rsidR="0087107A" w:rsidRDefault="008E1F8D">
      <w:pPr>
        <w:pStyle w:val="22"/>
        <w:shd w:val="clear" w:color="auto" w:fill="auto"/>
        <w:ind w:firstLine="0"/>
      </w:pPr>
      <w:r>
        <w:t>территориальные органы указанных федеральных органов исполнительной власти, созданные в установленном законодательством Российской Федерации порядке для осуществления федерального государственного санитарно-эпидемиологического надзора в субъектах Российской Федерации, муниципальных образованиях, на транспорте, а также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
    <w:p w:rsidR="0087107A" w:rsidRDefault="008E1F8D">
      <w:pPr>
        <w:pStyle w:val="22"/>
        <w:shd w:val="clear" w:color="auto" w:fill="auto"/>
        <w:ind w:firstLine="0"/>
      </w:pPr>
      <w:r>
        <w:t>структурные подразделения федеральных органов исполнительной власти по вопросам обороны, внутренних дел, безопасности, юстиции, контроля за оборотом наркотических средств и психотропных веществ, осуществляющие федеральный государственный санитарно-эпидемиологический надзор соответственно в Вооруженных Силах Российской Федерации, других войсках, воинских формированиях, на объектах обороны и оборонного производства, безопасности и иного специального назначения (далее - объекты обороны и иного специального назначения);</w:t>
      </w:r>
    </w:p>
    <w:p w:rsidR="0087107A" w:rsidRDefault="008E1F8D">
      <w:pPr>
        <w:pStyle w:val="22"/>
        <w:shd w:val="clear" w:color="auto" w:fill="auto"/>
        <w:ind w:firstLine="0"/>
      </w:pPr>
      <w:r>
        <w:t>федеральные государственные учреждения и федеральные государственные унитарные предприятия, подведомственные федеральным органам исполнительной власти, осуществляющим федеральный государственный санитарно-эпидемиологический надзор, и осуществляющие свою деятельность в целях обеспечения указанного надзора.</w:t>
      </w:r>
    </w:p>
    <w:p w:rsidR="0087107A" w:rsidRDefault="008E1F8D">
      <w:pPr>
        <w:pStyle w:val="22"/>
        <w:shd w:val="clear" w:color="auto" w:fill="auto"/>
        <w:tabs>
          <w:tab w:val="left" w:pos="1139"/>
        </w:tabs>
        <w:ind w:firstLine="0"/>
      </w:pPr>
      <w:r>
        <w:t xml:space="preserve">Организацию федерального государственного </w:t>
      </w:r>
      <w:proofErr w:type="spellStart"/>
      <w:r>
        <w:t>санитарно</w:t>
      </w:r>
      <w:r>
        <w:softHyphen/>
        <w:t>эпидемиологического</w:t>
      </w:r>
      <w:proofErr w:type="spellEnd"/>
      <w:r>
        <w:t xml:space="preserve"> надзора осуществляет руководитель федерального органа исполнительной власти, осуществляющего федеральный государственный санитарно-эпидемиологический надзор, - Главный государственный санитарный врач Российской Федерации, а также руководители его территориальных органов - главные государственные санитарные врачи по субъектам Российской Федерации, городам, районам и на транспорте, главные государственные санитарные врачи федеральных органов исполнительной власти, указанных в абзаце четвертом пункта 2 настоящей статьи.</w:t>
      </w:r>
    </w:p>
    <w:p w:rsidR="0087107A" w:rsidRDefault="008E1F8D">
      <w:pPr>
        <w:pStyle w:val="22"/>
        <w:shd w:val="clear" w:color="auto" w:fill="auto"/>
        <w:tabs>
          <w:tab w:val="left" w:pos="1139"/>
        </w:tabs>
        <w:ind w:firstLine="0"/>
      </w:pPr>
      <w:r>
        <w:t>Главные государственные санитарные врачи федеральных органов исполнительной власти, указанных в абзаце четвертом пункта 2 настоящей статьи, по своим функциональным обязанностям являются заместителями Главного государственного санитарного врача Российской Федерации по вопросам, входящим в их компетенцию.</w:t>
      </w:r>
    </w:p>
    <w:p w:rsidR="0087107A" w:rsidRDefault="008E1F8D">
      <w:pPr>
        <w:pStyle w:val="22"/>
        <w:shd w:val="clear" w:color="auto" w:fill="auto"/>
        <w:tabs>
          <w:tab w:val="left" w:pos="1139"/>
        </w:tabs>
        <w:ind w:firstLine="0"/>
      </w:pPr>
      <w:r>
        <w:t xml:space="preserve">Структура, полномочия, функции федеральных органов исполнительной власти, осуществляющих федеральный государственный </w:t>
      </w:r>
      <w:r>
        <w:lastRenderedPageBreak/>
        <w:t>санитарно-эпидемиологический надзор, и порядок осуществления указанного надзора устанавливаются Правительством Российской Федерации.</w:t>
      </w:r>
    </w:p>
    <w:p w:rsidR="0087107A" w:rsidRDefault="008E1F8D">
      <w:pPr>
        <w:pStyle w:val="22"/>
        <w:shd w:val="clear" w:color="auto" w:fill="auto"/>
        <w:tabs>
          <w:tab w:val="left" w:pos="1139"/>
        </w:tabs>
        <w:ind w:firstLine="0"/>
      </w:pPr>
      <w:r>
        <w:t>Структура, полномочия, функции и порядок деятельности федеральных государственных учреждений, федеральных государственных унитарных предприятий, созданных в установленном законодательством Российской Федерации порядке, в целях обеспечения федерального государственного санитарно-эпидемиологического надзора устанавливаются уполномоченными федеральными органами исполнительной власти, в ведении которых находятся указанные учреждения и предприятия.</w:t>
      </w:r>
    </w:p>
    <w:p w:rsidR="0087107A" w:rsidRDefault="008E1F8D">
      <w:pPr>
        <w:pStyle w:val="22"/>
        <w:shd w:val="clear" w:color="auto" w:fill="auto"/>
        <w:ind w:firstLine="0"/>
      </w:pPr>
      <w:r>
        <w:t xml:space="preserve"> К отношениям, связанным с осуществлением федерального государственного санитарно-эпидемиологического надзора, организацией и проведением проверок юридических лиц, индивидуальных предпринимателей, применяются положения Федерального закона от 26 декабря 2008 года №</w:t>
      </w:r>
      <w:hyperlink r:id="rId9" w:history="1">
        <w:r>
          <w:rPr>
            <w:rStyle w:val="a3"/>
          </w:rPr>
          <w:t xml:space="preserve"> 294-</w:t>
        </w:r>
      </w:hyperlink>
      <w:r>
        <w:rPr>
          <w:rStyle w:val="26"/>
        </w:rPr>
        <w:t xml:space="preserve"> </w:t>
      </w:r>
      <w:hyperlink r:id="rId10" w:history="1">
        <w:r>
          <w:rPr>
            <w:rStyle w:val="a3"/>
          </w:rPr>
          <w:t xml:space="preserve">ФЗ </w:t>
        </w:r>
      </w:hyperlink>
      <w: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7107A" w:rsidRDefault="008E1F8D">
      <w:pPr>
        <w:pStyle w:val="30"/>
        <w:shd w:val="clear" w:color="auto" w:fill="auto"/>
        <w:spacing w:after="0" w:line="322" w:lineRule="exact"/>
        <w:ind w:firstLine="0"/>
        <w:jc w:val="both"/>
      </w:pPr>
      <w:r>
        <w:t>Статья 47. Финансовое обеспечение органов, осуществляющих федеральный государственный санитарно-эпидемиологический надзор</w:t>
      </w:r>
    </w:p>
    <w:p w:rsidR="0087107A" w:rsidRDefault="008E1F8D">
      <w:pPr>
        <w:pStyle w:val="22"/>
        <w:shd w:val="clear" w:color="auto" w:fill="auto"/>
        <w:ind w:firstLine="0"/>
      </w:pPr>
      <w:r>
        <w:t>Финансовое обеспечение органов, осуществляющих федеральный государственный санитарно-эпидемиологический надзор, является расходным обязательством Российской Федерации.</w:t>
      </w:r>
    </w:p>
    <w:p w:rsidR="0087107A" w:rsidRDefault="008E1F8D">
      <w:pPr>
        <w:pStyle w:val="30"/>
        <w:shd w:val="clear" w:color="auto" w:fill="auto"/>
        <w:spacing w:after="0" w:line="322" w:lineRule="exact"/>
        <w:ind w:firstLine="0"/>
        <w:jc w:val="both"/>
      </w:pPr>
      <w:r>
        <w:t>Статья 47.1. 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w:t>
      </w:r>
    </w:p>
    <w:p w:rsidR="0087107A" w:rsidRDefault="008E1F8D">
      <w:pPr>
        <w:pStyle w:val="22"/>
        <w:shd w:val="clear" w:color="auto" w:fill="auto"/>
        <w:ind w:firstLine="0"/>
      </w:pPr>
      <w:r>
        <w:t>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 является расходным обязательством Российской Федерации и осуществляется за счет федерального бюджета, а также за счет:</w:t>
      </w:r>
    </w:p>
    <w:p w:rsidR="0087107A" w:rsidRDefault="008E1F8D">
      <w:pPr>
        <w:pStyle w:val="22"/>
        <w:shd w:val="clear" w:color="auto" w:fill="auto"/>
        <w:ind w:firstLine="0"/>
      </w:pPr>
      <w:r>
        <w:t>средств, поступающих за выполнение работ и оказание услуг по договорам с гражданами, индивидуальными предпринимателями и юридическими лицами;</w:t>
      </w:r>
    </w:p>
    <w:p w:rsidR="0087107A" w:rsidRDefault="008E1F8D">
      <w:pPr>
        <w:pStyle w:val="22"/>
        <w:shd w:val="clear" w:color="auto" w:fill="auto"/>
        <w:ind w:firstLine="0"/>
      </w:pPr>
      <w:r>
        <w:t>средств, получаемых от граждан, индивидуальных предпринимателей и юридических лиц в порядке возмещения дополнительно понесенных расходов на проведение санитарно-противоэпидемических (профилактических) мероприятий;</w:t>
      </w:r>
    </w:p>
    <w:p w:rsidR="0087107A" w:rsidRDefault="008E1F8D">
      <w:pPr>
        <w:pStyle w:val="22"/>
        <w:shd w:val="clear" w:color="auto" w:fill="auto"/>
        <w:ind w:firstLine="0"/>
      </w:pPr>
      <w:r>
        <w:t>средств, получаемых от издательской деятельности;</w:t>
      </w:r>
    </w:p>
    <w:p w:rsidR="0087107A" w:rsidRDefault="008E1F8D">
      <w:pPr>
        <w:pStyle w:val="22"/>
        <w:shd w:val="clear" w:color="auto" w:fill="auto"/>
        <w:ind w:firstLine="0"/>
      </w:pPr>
      <w:r>
        <w:t>добровольных взносов и пожертвований граждан и юридических лиц;</w:t>
      </w:r>
    </w:p>
    <w:p w:rsidR="0087107A" w:rsidRDefault="008E1F8D">
      <w:pPr>
        <w:pStyle w:val="22"/>
        <w:shd w:val="clear" w:color="auto" w:fill="auto"/>
        <w:ind w:firstLine="0"/>
      </w:pPr>
      <w:r>
        <w:t>других не запрещенных законодательством Российской Федерации источников.</w:t>
      </w:r>
    </w:p>
    <w:p w:rsidR="0087107A" w:rsidRDefault="008E1F8D">
      <w:pPr>
        <w:pStyle w:val="30"/>
        <w:shd w:val="clear" w:color="auto" w:fill="auto"/>
        <w:spacing w:after="0" w:line="322" w:lineRule="exact"/>
        <w:ind w:firstLine="0"/>
        <w:jc w:val="both"/>
      </w:pPr>
      <w:r>
        <w:t>Статья 48. Право органов, осуществляющих федеральный государственный санитарно-эпидемиологический надзор, и учреждений, обеспечивающих их деятельность, на пользование имуществом и земельными участками</w:t>
      </w:r>
    </w:p>
    <w:p w:rsidR="0087107A" w:rsidRDefault="008E1F8D">
      <w:pPr>
        <w:pStyle w:val="22"/>
        <w:shd w:val="clear" w:color="auto" w:fill="auto"/>
        <w:tabs>
          <w:tab w:val="left" w:pos="1134"/>
        </w:tabs>
        <w:ind w:firstLine="0"/>
      </w:pPr>
      <w:r>
        <w:t xml:space="preserve">Помещения, здания, сооружения, оборудование, транспортные средства и другое имущество, используемые органами, осуществляющими федеральный государственный санитарно-эпидемиологический надзор, и учреждениями, обеспечивающими их деятельность, для выполнения возложенных на них задач, находятся в федеральной собственности и передаются указанным органам и учреждениям в пользование на праве хозяйственного ведения или оперативного </w:t>
      </w:r>
      <w:r>
        <w:lastRenderedPageBreak/>
        <w:t>управления в порядке, установленном законодательством Российской Федерации.</w:t>
      </w:r>
    </w:p>
    <w:p w:rsidR="0087107A" w:rsidRDefault="008E1F8D">
      <w:pPr>
        <w:pStyle w:val="22"/>
        <w:shd w:val="clear" w:color="auto" w:fill="auto"/>
        <w:tabs>
          <w:tab w:val="left" w:pos="1134"/>
        </w:tabs>
        <w:ind w:firstLine="0"/>
      </w:pPr>
      <w:r>
        <w:t xml:space="preserve">Земельные участки, на которых размещаются здания и сооружения органов, осуществляющих федеральный государственный </w:t>
      </w:r>
      <w:proofErr w:type="spellStart"/>
      <w:r>
        <w:t>санитарно</w:t>
      </w:r>
      <w:r>
        <w:softHyphen/>
        <w:t>эпидемиологический</w:t>
      </w:r>
      <w:proofErr w:type="spellEnd"/>
      <w:r>
        <w:t xml:space="preserve"> надзор, и учреждений, обеспечивающих их деятельность, предоставляются им в порядке, установленном законодательством Российской Федерации.</w:t>
      </w:r>
    </w:p>
    <w:p w:rsidR="0087107A" w:rsidRDefault="008E1F8D">
      <w:pPr>
        <w:pStyle w:val="30"/>
        <w:shd w:val="clear" w:color="auto" w:fill="auto"/>
        <w:spacing w:after="0" w:line="322" w:lineRule="exact"/>
        <w:ind w:firstLine="0"/>
        <w:jc w:val="both"/>
      </w:pPr>
      <w:r>
        <w:t>Статья 49. Должностные лица, уполномоченные осуществлять федеральный государственный санитарно-эпидемиологический надзор</w:t>
      </w:r>
    </w:p>
    <w:p w:rsidR="0087107A" w:rsidRDefault="008E1F8D">
      <w:pPr>
        <w:pStyle w:val="22"/>
        <w:shd w:val="clear" w:color="auto" w:fill="auto"/>
        <w:tabs>
          <w:tab w:val="left" w:pos="1134"/>
          <w:tab w:val="left" w:pos="2947"/>
          <w:tab w:val="left" w:pos="5386"/>
          <w:tab w:val="left" w:pos="8314"/>
        </w:tabs>
        <w:ind w:firstLine="0"/>
      </w:pPr>
      <w:r>
        <w:t>Должностными лицами, уполномоченными в соответствии с настоящим Федеральным законом осуществлять федеральный государственный санитарно-эпидемиологический надзор (далее - должностные лица, осуществляющие</w:t>
      </w:r>
      <w:r>
        <w:tab/>
        <w:t>федеральный</w:t>
      </w:r>
      <w:r>
        <w:tab/>
        <w:t>государственный</w:t>
      </w:r>
      <w:r>
        <w:tab/>
        <w:t>санитарно</w:t>
      </w:r>
      <w:r>
        <w:softHyphen/>
      </w:r>
    </w:p>
    <w:p w:rsidR="0087107A" w:rsidRDefault="008E1F8D">
      <w:pPr>
        <w:pStyle w:val="22"/>
        <w:shd w:val="clear" w:color="auto" w:fill="auto"/>
        <w:ind w:firstLine="0"/>
      </w:pPr>
      <w:r>
        <w:t>эпидемиологический надзор), являются главные государственные санитарные врачи и их заместители, руководители структурных подразделений и их заместители, специалисты органов, осуществляющих федеральный государственный санитарно-эпидемиологический надзор.</w:t>
      </w:r>
    </w:p>
    <w:p w:rsidR="0087107A" w:rsidRDefault="008E1F8D">
      <w:pPr>
        <w:pStyle w:val="22"/>
        <w:shd w:val="clear" w:color="auto" w:fill="auto"/>
        <w:ind w:firstLine="0"/>
      </w:pPr>
      <w:r>
        <w:t>Перечень специалистов, уполномоченных осуществлять федеральный государственный санитарно-эпидемиологический надзор, устанавливается положением, утвержденным Правительством Российской Федерации.</w:t>
      </w:r>
    </w:p>
    <w:p w:rsidR="0087107A" w:rsidRDefault="008E1F8D">
      <w:pPr>
        <w:pStyle w:val="22"/>
        <w:shd w:val="clear" w:color="auto" w:fill="auto"/>
        <w:tabs>
          <w:tab w:val="left" w:pos="1130"/>
        </w:tabs>
        <w:ind w:firstLine="0"/>
      </w:pPr>
      <w:r>
        <w:t>Воздействие на должностных лиц, осуществляющих федеральный государственный санитарно-эпидемиологический надзор, в какой-либо форме с целью повлиять на принимаемые ими решения или воспрепятствование в какой-либо форме их деятельности не допускается и влечет за собой установленную законодательством Российской Федерации ответственность.</w:t>
      </w:r>
    </w:p>
    <w:p w:rsidR="0087107A" w:rsidRDefault="008E1F8D">
      <w:pPr>
        <w:pStyle w:val="22"/>
        <w:shd w:val="clear" w:color="auto" w:fill="auto"/>
        <w:tabs>
          <w:tab w:val="left" w:pos="1130"/>
        </w:tabs>
        <w:ind w:firstLine="0"/>
      </w:pPr>
      <w:r>
        <w:t>Должностные лица, осуществляющие федеральный государственный санитарно-эпидемиологический надзор, находятся под особой защитой государства в соответствии с законодательством Российской Федерации.</w:t>
      </w:r>
    </w:p>
    <w:p w:rsidR="0087107A" w:rsidRDefault="008E1F8D">
      <w:pPr>
        <w:pStyle w:val="22"/>
        <w:shd w:val="clear" w:color="auto" w:fill="auto"/>
        <w:tabs>
          <w:tab w:val="left" w:pos="1130"/>
        </w:tabs>
        <w:ind w:firstLine="0"/>
      </w:pPr>
      <w:r>
        <w:t>Должностные лица, осуществляющие федеральный государственный санитарно-эпидемиологический надзор, имеют право на ношение форменной одежды установленного образца.</w:t>
      </w:r>
    </w:p>
    <w:p w:rsidR="0087107A" w:rsidRDefault="008E1F8D">
      <w:pPr>
        <w:pStyle w:val="22"/>
        <w:shd w:val="clear" w:color="auto" w:fill="auto"/>
        <w:tabs>
          <w:tab w:val="left" w:pos="1130"/>
        </w:tabs>
        <w:ind w:firstLine="0"/>
      </w:pPr>
      <w:r>
        <w:t>Право на замещение должностей главных государственных санитарных врачей и их заместителей имеют граждане Российской Федерации, получившие высшее медицинское образование и имеющие сертификаты по специальности «медико-профилактическое дело».</w:t>
      </w:r>
    </w:p>
    <w:p w:rsidR="0087107A" w:rsidRDefault="008E1F8D">
      <w:pPr>
        <w:pStyle w:val="30"/>
        <w:shd w:val="clear" w:color="auto" w:fill="auto"/>
        <w:spacing w:after="0" w:line="322" w:lineRule="exact"/>
        <w:ind w:firstLine="0"/>
        <w:jc w:val="both"/>
      </w:pPr>
      <w:r>
        <w:t>Статья 50. Права должностных лиц, осуществляющих федеральный государственный санитарно-эпидемиологический надзор</w:t>
      </w:r>
    </w:p>
    <w:p w:rsidR="0087107A" w:rsidRDefault="008E1F8D">
      <w:pPr>
        <w:pStyle w:val="22"/>
        <w:shd w:val="clear" w:color="auto" w:fill="auto"/>
        <w:ind w:firstLine="0"/>
      </w:pPr>
      <w:r>
        <w:t>1. Должностные лица, осуществляющие федеральный государственный санитарно-эпидемиологический надзор, при исполнении своих служебных обязанностей и по предъявлении служебного удостоверения в порядке, установленном законодательством Российской Федерации, имеют право:</w:t>
      </w:r>
    </w:p>
    <w:p w:rsidR="0087107A" w:rsidRDefault="008E1F8D">
      <w:pPr>
        <w:pStyle w:val="22"/>
        <w:shd w:val="clear" w:color="auto" w:fill="auto"/>
        <w:ind w:firstLine="0"/>
      </w:pPr>
      <w:r>
        <w:t>получать от федеральных органов исполнительной власти, органов исполнительной власти субъектов Российской Федерации, органов местного самоуправления,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санитарно-эпидемиологического благополучия населения;</w:t>
      </w:r>
    </w:p>
    <w:p w:rsidR="0087107A" w:rsidRDefault="008E1F8D">
      <w:pPr>
        <w:pStyle w:val="22"/>
        <w:shd w:val="clear" w:color="auto" w:fill="auto"/>
        <w:ind w:firstLine="0"/>
      </w:pPr>
      <w:r>
        <w:lastRenderedPageBreak/>
        <w:t>проводить санитарно-эпидемиологические экспертизы, расследования, обследования, исследования, испытания и иные виды оценок;</w:t>
      </w:r>
    </w:p>
    <w:p w:rsidR="0087107A" w:rsidRDefault="008E1F8D">
      <w:pPr>
        <w:pStyle w:val="22"/>
        <w:shd w:val="clear" w:color="auto" w:fill="auto"/>
        <w:tabs>
          <w:tab w:val="left" w:pos="2270"/>
          <w:tab w:val="left" w:pos="5314"/>
          <w:tab w:val="left" w:pos="8654"/>
        </w:tabs>
        <w:ind w:firstLine="0"/>
      </w:pPr>
      <w:r>
        <w:t>беспрепятственно посещать и обследовать территории, здания, строения, сооружения, помещения, оборудование и другие объекты в целях проверки соблюдения</w:t>
      </w:r>
      <w:r>
        <w:tab/>
        <w:t>индивидуальными</w:t>
      </w:r>
      <w:r>
        <w:tab/>
        <w:t>предпринимателями,</w:t>
      </w:r>
      <w:r>
        <w:tab/>
        <w:t>лицами,</w:t>
      </w:r>
    </w:p>
    <w:p w:rsidR="0087107A" w:rsidRDefault="008E1F8D">
      <w:pPr>
        <w:pStyle w:val="22"/>
        <w:shd w:val="clear" w:color="auto" w:fill="auto"/>
        <w:ind w:firstLine="0"/>
      </w:pPr>
      <w:r>
        <w:t>осуществляющими управленческие функции в коммерческих или иных организациях, и должностными лицами санитарного законодательства и выполнения на указанных объектах санитарно-противоэпидемических (профилактических) мероприятий;</w:t>
      </w:r>
    </w:p>
    <w:p w:rsidR="0087107A" w:rsidRDefault="008E1F8D">
      <w:pPr>
        <w:pStyle w:val="22"/>
        <w:shd w:val="clear" w:color="auto" w:fill="auto"/>
        <w:ind w:firstLine="0"/>
      </w:pPr>
      <w:r>
        <w:t>посещать с согласия граждан их жилые помещения в целях обследования их жилищных условий;</w:t>
      </w:r>
    </w:p>
    <w:p w:rsidR="0087107A" w:rsidRDefault="008E1F8D">
      <w:pPr>
        <w:pStyle w:val="22"/>
        <w:shd w:val="clear" w:color="auto" w:fill="auto"/>
        <w:ind w:firstLine="0"/>
      </w:pPr>
      <w:r>
        <w:t>проводить отбор для исследований проб и образцов продукции, в том числе продовольственного сырья и пищевых продуктов;</w:t>
      </w:r>
    </w:p>
    <w:p w:rsidR="0087107A" w:rsidRDefault="008E1F8D">
      <w:pPr>
        <w:pStyle w:val="22"/>
        <w:shd w:val="clear" w:color="auto" w:fill="auto"/>
        <w:ind w:firstLine="0"/>
      </w:pPr>
      <w:r>
        <w:t>проводить досмотр транспортных средств и перевозимых ими грузов, в том числе продовольственного сырья и пищевых продуктов, в целях установления соответствия транспортных средств и перевозимых ими грузов санитарным правилам;</w:t>
      </w:r>
    </w:p>
    <w:p w:rsidR="0087107A" w:rsidRDefault="008E1F8D">
      <w:pPr>
        <w:pStyle w:val="22"/>
        <w:shd w:val="clear" w:color="auto" w:fill="auto"/>
        <w:ind w:firstLine="0"/>
      </w:pPr>
      <w:r>
        <w:t>проводить отбор для исследований проб воздуха, воды и почвы;</w:t>
      </w:r>
    </w:p>
    <w:p w:rsidR="0087107A" w:rsidRDefault="008E1F8D">
      <w:pPr>
        <w:pStyle w:val="22"/>
        <w:shd w:val="clear" w:color="auto" w:fill="auto"/>
        <w:ind w:firstLine="0"/>
      </w:pPr>
      <w:r>
        <w:t>проводить измерения факторов среды обитания в целях установления соответствия таких факторов санитарным правилам;</w:t>
      </w:r>
    </w:p>
    <w:p w:rsidR="0087107A" w:rsidRDefault="008E1F8D">
      <w:pPr>
        <w:pStyle w:val="22"/>
        <w:shd w:val="clear" w:color="auto" w:fill="auto"/>
        <w:ind w:firstLine="0"/>
      </w:pPr>
      <w:r>
        <w:t>составлять протокол о нарушении санитарного законодательства.</w:t>
      </w:r>
    </w:p>
    <w:p w:rsidR="0087107A" w:rsidRDefault="008E1F8D">
      <w:pPr>
        <w:pStyle w:val="22"/>
        <w:shd w:val="clear" w:color="auto" w:fill="auto"/>
        <w:tabs>
          <w:tab w:val="left" w:pos="1160"/>
          <w:tab w:val="left" w:pos="2947"/>
          <w:tab w:val="left" w:pos="5386"/>
          <w:tab w:val="left" w:pos="8314"/>
        </w:tabs>
        <w:ind w:firstLine="0"/>
      </w:pPr>
      <w:r>
        <w:t>При выявлении нарушения санитарного законодательства, а также при угрозе возникновения и распространения инфекционных заболеваний и массовых неинфекционных заболеваний (отравлений) должностные лица, осуществляющие</w:t>
      </w:r>
      <w:r>
        <w:tab/>
        <w:t>федеральный</w:t>
      </w:r>
      <w:r>
        <w:tab/>
        <w:t>государственный</w:t>
      </w:r>
      <w:r>
        <w:tab/>
        <w:t>санитарно</w:t>
      </w:r>
      <w:r>
        <w:softHyphen/>
      </w:r>
    </w:p>
    <w:p w:rsidR="0087107A" w:rsidRDefault="008E1F8D">
      <w:pPr>
        <w:pStyle w:val="22"/>
        <w:shd w:val="clear" w:color="auto" w:fill="auto"/>
        <w:ind w:firstLine="0"/>
      </w:pPr>
      <w:r>
        <w:t>эпидемиологический надзор, имеют право давать гражданам и юридическим лицам предписания, обязательные для исполнения ими в установленные сроки:</w:t>
      </w:r>
    </w:p>
    <w:p w:rsidR="0087107A" w:rsidRDefault="008E1F8D">
      <w:pPr>
        <w:pStyle w:val="22"/>
        <w:shd w:val="clear" w:color="auto" w:fill="auto"/>
        <w:ind w:firstLine="0"/>
      </w:pPr>
      <w:r>
        <w:t>об устранении выявленных нарушений санитарно-эпидемиологических требований;</w:t>
      </w:r>
    </w:p>
    <w:p w:rsidR="0087107A" w:rsidRDefault="008E1F8D">
      <w:pPr>
        <w:pStyle w:val="22"/>
        <w:shd w:val="clear" w:color="auto" w:fill="auto"/>
        <w:tabs>
          <w:tab w:val="left" w:pos="1160"/>
        </w:tabs>
        <w:ind w:firstLine="0"/>
      </w:pPr>
      <w:r>
        <w:t>о</w:t>
      </w:r>
      <w:r>
        <w:tab/>
        <w:t>прекращении реализации не соответствующей санитарно</w:t>
      </w:r>
      <w:r>
        <w:softHyphen/>
      </w:r>
    </w:p>
    <w:p w:rsidR="0087107A" w:rsidRDefault="008E1F8D">
      <w:pPr>
        <w:pStyle w:val="22"/>
        <w:shd w:val="clear" w:color="auto" w:fill="auto"/>
        <w:ind w:firstLine="0"/>
      </w:pPr>
      <w:r>
        <w:t>эпидемиологическим требованиям продукции, в том числе продовольственного сырья и пищевых продуктов;</w:t>
      </w:r>
    </w:p>
    <w:p w:rsidR="0087107A" w:rsidRDefault="008E1F8D">
      <w:pPr>
        <w:pStyle w:val="22"/>
        <w:shd w:val="clear" w:color="auto" w:fill="auto"/>
        <w:tabs>
          <w:tab w:val="left" w:pos="1160"/>
        </w:tabs>
        <w:ind w:firstLine="0"/>
      </w:pPr>
      <w:r>
        <w:t>о</w:t>
      </w:r>
      <w:r>
        <w:tab/>
        <w:t>проведении дополнительных санитарно-противоэпидемических</w:t>
      </w:r>
    </w:p>
    <w:p w:rsidR="0087107A" w:rsidRDefault="008E1F8D">
      <w:pPr>
        <w:pStyle w:val="22"/>
        <w:shd w:val="clear" w:color="auto" w:fill="auto"/>
        <w:ind w:firstLine="0"/>
      </w:pPr>
      <w:r>
        <w:t>(профилактических) мероприятий;</w:t>
      </w:r>
    </w:p>
    <w:p w:rsidR="0087107A" w:rsidRDefault="008E1F8D">
      <w:pPr>
        <w:pStyle w:val="22"/>
        <w:shd w:val="clear" w:color="auto" w:fill="auto"/>
        <w:ind w:firstLine="0"/>
      </w:pPr>
      <w:r>
        <w:t>о проведении лабораторного обследования граждан, контактировавших с больными инфекционными заболеваниями, и медицинского наблюдения за такими гражданами;</w:t>
      </w:r>
    </w:p>
    <w:p w:rsidR="0087107A" w:rsidRDefault="008E1F8D">
      <w:pPr>
        <w:pStyle w:val="22"/>
        <w:shd w:val="clear" w:color="auto" w:fill="auto"/>
        <w:ind w:firstLine="0"/>
      </w:pPr>
      <w:r>
        <w:t>о выполнении работ по дезинфекции, дезинсекции и дератизации в очагах инфекционных заболеваний, а также на территориях и в помещениях, где имеются и сохраняются условия для возникновения или распространения инфекционных заболеваний.</w:t>
      </w:r>
    </w:p>
    <w:p w:rsidR="0087107A" w:rsidRDefault="008E1F8D">
      <w:pPr>
        <w:pStyle w:val="30"/>
        <w:shd w:val="clear" w:color="auto" w:fill="auto"/>
        <w:spacing w:after="0" w:line="322" w:lineRule="exact"/>
        <w:ind w:firstLine="0"/>
        <w:jc w:val="both"/>
      </w:pPr>
      <w:r>
        <w:t>Статья 51. Полномочия главных государственных санитарных врачей и их заместителей</w:t>
      </w:r>
    </w:p>
    <w:p w:rsidR="0087107A" w:rsidRDefault="008E1F8D">
      <w:pPr>
        <w:pStyle w:val="22"/>
        <w:shd w:val="clear" w:color="auto" w:fill="auto"/>
        <w:tabs>
          <w:tab w:val="left" w:pos="1160"/>
        </w:tabs>
        <w:ind w:firstLine="0"/>
      </w:pPr>
      <w:r>
        <w:t>Главные государственные санитарные врачи и их заместители наряду с правами, предусмотренными статьей 50 настоящего Федерального закона, наделяются следующими полномочиями:</w:t>
      </w:r>
    </w:p>
    <w:p w:rsidR="0087107A" w:rsidRDefault="008E1F8D">
      <w:pPr>
        <w:pStyle w:val="22"/>
        <w:shd w:val="clear" w:color="auto" w:fill="auto"/>
        <w:tabs>
          <w:tab w:val="left" w:pos="1160"/>
        </w:tabs>
        <w:ind w:firstLine="0"/>
      </w:pPr>
      <w:r>
        <w:lastRenderedPageBreak/>
        <w:t>рассматривать материалы и дела о нарушениях санитарного законодательства;</w:t>
      </w:r>
    </w:p>
    <w:p w:rsidR="0087107A" w:rsidRDefault="008E1F8D">
      <w:pPr>
        <w:pStyle w:val="22"/>
        <w:shd w:val="clear" w:color="auto" w:fill="auto"/>
        <w:tabs>
          <w:tab w:val="left" w:pos="1160"/>
        </w:tabs>
        <w:ind w:firstLine="0"/>
      </w:pPr>
      <w:r>
        <w:t>предъявлять иски в суд и арбитражный суд в случае нарушения санитарного законодательства;</w:t>
      </w:r>
    </w:p>
    <w:p w:rsidR="0087107A" w:rsidRDefault="008E1F8D">
      <w:pPr>
        <w:pStyle w:val="22"/>
        <w:shd w:val="clear" w:color="auto" w:fill="auto"/>
        <w:tabs>
          <w:tab w:val="left" w:pos="2350"/>
          <w:tab w:val="left" w:pos="4179"/>
          <w:tab w:val="left" w:pos="6714"/>
          <w:tab w:val="left" w:pos="9459"/>
        </w:tabs>
        <w:ind w:firstLine="0"/>
      </w:pPr>
      <w:r>
        <w:t xml:space="preserve"> давать</w:t>
      </w:r>
      <w:r>
        <w:tab/>
        <w:t>гражданам,</w:t>
      </w:r>
      <w:r>
        <w:tab/>
        <w:t>индивидуальным</w:t>
      </w:r>
      <w:r>
        <w:tab/>
        <w:t>предпринимателям</w:t>
      </w:r>
      <w:r>
        <w:tab/>
        <w:t>и</w:t>
      </w:r>
    </w:p>
    <w:p w:rsidR="0087107A" w:rsidRDefault="008E1F8D">
      <w:pPr>
        <w:pStyle w:val="22"/>
        <w:shd w:val="clear" w:color="auto" w:fill="auto"/>
        <w:ind w:firstLine="0"/>
      </w:pPr>
      <w:r>
        <w:t>юридическим лицам санитарно-эпидемиологические заключения, предусмотренные статьей 42 настоящего Федерального закона;</w:t>
      </w:r>
    </w:p>
    <w:p w:rsidR="0087107A" w:rsidRDefault="008E1F8D">
      <w:pPr>
        <w:pStyle w:val="22"/>
        <w:shd w:val="clear" w:color="auto" w:fill="auto"/>
        <w:tabs>
          <w:tab w:val="left" w:pos="2350"/>
          <w:tab w:val="left" w:pos="4179"/>
          <w:tab w:val="left" w:pos="6714"/>
          <w:tab w:val="left" w:pos="9459"/>
        </w:tabs>
        <w:ind w:firstLine="0"/>
      </w:pPr>
      <w:r>
        <w:t xml:space="preserve"> давать</w:t>
      </w:r>
      <w:r>
        <w:tab/>
        <w:t>гражданам,</w:t>
      </w:r>
      <w:r>
        <w:tab/>
        <w:t>индивидуальным</w:t>
      </w:r>
      <w:r>
        <w:tab/>
        <w:t>предпринимателям</w:t>
      </w:r>
      <w:r>
        <w:tab/>
        <w:t>и</w:t>
      </w:r>
    </w:p>
    <w:p w:rsidR="0087107A" w:rsidRDefault="008E1F8D">
      <w:pPr>
        <w:pStyle w:val="22"/>
        <w:shd w:val="clear" w:color="auto" w:fill="auto"/>
        <w:ind w:firstLine="0"/>
      </w:pPr>
      <w:r>
        <w:t>юридическим лицам предписания, обязательные для исполнения в установленные предписаниями сроки, о:</w:t>
      </w:r>
    </w:p>
    <w:p w:rsidR="0087107A" w:rsidRDefault="008E1F8D">
      <w:pPr>
        <w:pStyle w:val="22"/>
        <w:shd w:val="clear" w:color="auto" w:fill="auto"/>
        <w:ind w:firstLine="0"/>
      </w:pPr>
      <w:r>
        <w:t>вызове в органы, осуществляющие федеральный государственный санитарно-эпидемиологический надзор, граждан, индивидуальных предпринимателей, должностных лиц для рассмотрения материалов и дел о нарушениях санитарного законодательства;</w:t>
      </w:r>
    </w:p>
    <w:p w:rsidR="0087107A" w:rsidRDefault="008E1F8D">
      <w:pPr>
        <w:pStyle w:val="22"/>
        <w:shd w:val="clear" w:color="auto" w:fill="auto"/>
        <w:ind w:firstLine="0"/>
      </w:pPr>
      <w:r>
        <w:t>проведении в соответствии с осуществляемой ими деятельностью санитарно-эпидемиологических экспертиз, обследований, исследований, испытаний и токсикологических, гигиенических и иных видов оценок, предусмотренных статьей 42 настоящего Федерального закона;</w:t>
      </w:r>
    </w:p>
    <w:p w:rsidR="0087107A" w:rsidRDefault="008E1F8D">
      <w:pPr>
        <w:pStyle w:val="22"/>
        <w:shd w:val="clear" w:color="auto" w:fill="auto"/>
        <w:tabs>
          <w:tab w:val="left" w:pos="1134"/>
        </w:tabs>
        <w:ind w:firstLine="0"/>
      </w:pPr>
      <w:r>
        <w:t>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принимать в установленном законом порядке меры по приостановлению:</w:t>
      </w:r>
    </w:p>
    <w:p w:rsidR="0087107A" w:rsidRDefault="008E1F8D">
      <w:pPr>
        <w:pStyle w:val="22"/>
        <w:shd w:val="clear" w:color="auto" w:fill="auto"/>
        <w:ind w:firstLine="0"/>
      </w:pPr>
      <w:r>
        <w:t>проектирования, строительства, реконструкции, технического перевооружения объектов и ввода их в эксплуатацию;</w:t>
      </w:r>
    </w:p>
    <w:p w:rsidR="0087107A" w:rsidRDefault="008E1F8D">
      <w:pPr>
        <w:pStyle w:val="22"/>
        <w:shd w:val="clear" w:color="auto" w:fill="auto"/>
        <w:ind w:firstLine="0"/>
      </w:pPr>
      <w:r>
        <w:t>эксплуатации объектов, производственных цехов и участков, помещений, зданий, сооружений, оборудования, транспортных средств, выполнения отдельных видов работ и оказания услуг;</w:t>
      </w:r>
    </w:p>
    <w:p w:rsidR="0087107A" w:rsidRDefault="008E1F8D">
      <w:pPr>
        <w:pStyle w:val="22"/>
        <w:shd w:val="clear" w:color="auto" w:fill="auto"/>
        <w:ind w:firstLine="0"/>
      </w:pPr>
      <w:r>
        <w:t>разработки, производства, реализации и применения (использования) продукции;</w:t>
      </w:r>
    </w:p>
    <w:p w:rsidR="0087107A" w:rsidRDefault="008E1F8D">
      <w:pPr>
        <w:pStyle w:val="22"/>
        <w:shd w:val="clear" w:color="auto" w:fill="auto"/>
        <w:ind w:firstLine="0"/>
      </w:pPr>
      <w:r>
        <w:t>производства, хранения, транспортировки и реализации продовольственного сырья, пищевых добавок, пищевых продуктов, питьевой воды и контактирующих с ними материалов и изделий;</w:t>
      </w:r>
    </w:p>
    <w:p w:rsidR="0087107A" w:rsidRDefault="008E1F8D">
      <w:pPr>
        <w:pStyle w:val="22"/>
        <w:shd w:val="clear" w:color="auto" w:fill="auto"/>
        <w:ind w:firstLine="0"/>
      </w:pPr>
      <w:r>
        <w:t xml:space="preserve">использования водных объектов в целях питьевого и </w:t>
      </w:r>
      <w:proofErr w:type="spellStart"/>
      <w:r>
        <w:t>хозяйственно</w:t>
      </w:r>
      <w:r>
        <w:softHyphen/>
        <w:t>бытового</w:t>
      </w:r>
      <w:proofErr w:type="spellEnd"/>
      <w:r>
        <w:t xml:space="preserve"> водоснабжения, а также в лечебных, оздоровительных и рекреационных целях;</w:t>
      </w:r>
    </w:p>
    <w:p w:rsidR="0087107A" w:rsidRDefault="008E1F8D">
      <w:pPr>
        <w:pStyle w:val="22"/>
        <w:shd w:val="clear" w:color="auto" w:fill="auto"/>
        <w:ind w:firstLine="0"/>
      </w:pPr>
      <w:r>
        <w:t>ввоза на территорию Российской Федерации продукции, не соответствующей санитарно-эпидемиологическим требованиям, или не зарегистрированных в установленном законодательством Российской Федерации порядке потенциально опасных для человека химических, биологических, радиоактивных веществ, отдельных видов продукции, отходов, товаров, грузов;</w:t>
      </w:r>
    </w:p>
    <w:p w:rsidR="0087107A" w:rsidRDefault="008E1F8D">
      <w:pPr>
        <w:pStyle w:val="22"/>
        <w:shd w:val="clear" w:color="auto" w:fill="auto"/>
        <w:tabs>
          <w:tab w:val="left" w:pos="1134"/>
        </w:tabs>
        <w:ind w:firstLine="0"/>
      </w:pPr>
      <w:r>
        <w:t>при угрозе возникновения и распространения инфекционных заболеваний, представляющих опасность для окружающих, выносить мотивированные постановления о:</w:t>
      </w:r>
    </w:p>
    <w:p w:rsidR="0087107A" w:rsidRDefault="008E1F8D">
      <w:pPr>
        <w:pStyle w:val="22"/>
        <w:shd w:val="clear" w:color="auto" w:fill="auto"/>
        <w:ind w:firstLine="0"/>
      </w:pPr>
      <w:r>
        <w:t>госпитализации для обследования или об изоляции больных инфекционными заболеваниями, представляющими опасность для окружающих, и лиц с подозрением на такие заболевания;</w:t>
      </w:r>
    </w:p>
    <w:p w:rsidR="0087107A" w:rsidRDefault="008E1F8D">
      <w:pPr>
        <w:pStyle w:val="22"/>
        <w:shd w:val="clear" w:color="auto" w:fill="auto"/>
        <w:ind w:firstLine="0"/>
      </w:pPr>
      <w:r>
        <w:t>проведении обязательного медицинского осмотра, госпитализации или об изоляции граждан, находившихся в контакте с больными инфекционными заболеваниями, представляющими опасность для окружающих;</w:t>
      </w:r>
    </w:p>
    <w:p w:rsidR="0087107A" w:rsidRDefault="008E1F8D">
      <w:pPr>
        <w:pStyle w:val="22"/>
        <w:shd w:val="clear" w:color="auto" w:fill="auto"/>
        <w:ind w:firstLine="0"/>
      </w:pPr>
      <w:r>
        <w:lastRenderedPageBreak/>
        <w:t>временном отстранении от работы лиц,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w:t>
      </w:r>
    </w:p>
    <w:p w:rsidR="0087107A" w:rsidRDefault="008E1F8D">
      <w:pPr>
        <w:pStyle w:val="22"/>
        <w:shd w:val="clear" w:color="auto" w:fill="auto"/>
        <w:ind w:firstLine="0"/>
      </w:pPr>
      <w:r>
        <w:t>проведении профилактических прививок гражданам или отдельным группам граждан по эпидемическим показаниям;</w:t>
      </w:r>
    </w:p>
    <w:p w:rsidR="0087107A" w:rsidRDefault="008E1F8D">
      <w:pPr>
        <w:pStyle w:val="22"/>
        <w:shd w:val="clear" w:color="auto" w:fill="auto"/>
        <w:ind w:firstLine="0"/>
      </w:pPr>
      <w:r>
        <w:t>введении (отмене) ограничительных мероприятий (карантина) в организациях и на объектах;</w:t>
      </w:r>
    </w:p>
    <w:p w:rsidR="0087107A" w:rsidRDefault="008E1F8D">
      <w:pPr>
        <w:pStyle w:val="22"/>
        <w:shd w:val="clear" w:color="auto" w:fill="auto"/>
        <w:tabs>
          <w:tab w:val="left" w:pos="1134"/>
        </w:tabs>
        <w:ind w:firstLine="0"/>
      </w:pPr>
      <w:r>
        <w:t>за нарушение санитарного законодательства выносить мотивированные постановления о:</w:t>
      </w:r>
    </w:p>
    <w:p w:rsidR="0087107A" w:rsidRDefault="008E1F8D">
      <w:pPr>
        <w:pStyle w:val="22"/>
        <w:shd w:val="clear" w:color="auto" w:fill="auto"/>
        <w:ind w:firstLine="0"/>
      </w:pPr>
      <w:r>
        <w:t>наложении административных взысканий в виде предупреждений или штрафов;</w:t>
      </w:r>
    </w:p>
    <w:p w:rsidR="0087107A" w:rsidRDefault="008E1F8D">
      <w:pPr>
        <w:pStyle w:val="22"/>
        <w:shd w:val="clear" w:color="auto" w:fill="auto"/>
        <w:ind w:firstLine="0"/>
      </w:pPr>
      <w:r>
        <w:t>направлении в правоохранительные органы материалов о нарушении санитарного законодательства для решения вопросов о возбуждении уголовных дел;</w:t>
      </w:r>
    </w:p>
    <w:p w:rsidR="0087107A" w:rsidRDefault="008E1F8D">
      <w:pPr>
        <w:pStyle w:val="22"/>
        <w:shd w:val="clear" w:color="auto" w:fill="auto"/>
        <w:tabs>
          <w:tab w:val="left" w:pos="1158"/>
        </w:tabs>
        <w:ind w:firstLine="0"/>
      </w:pPr>
      <w:r>
        <w:t>вносить предложения:</w:t>
      </w:r>
    </w:p>
    <w:p w:rsidR="0087107A" w:rsidRDefault="008E1F8D">
      <w:pPr>
        <w:pStyle w:val="22"/>
        <w:shd w:val="clear" w:color="auto" w:fill="auto"/>
        <w:ind w:firstLine="0"/>
      </w:pPr>
      <w:r>
        <w:t>в федеральные органы исполнительной власти, органы исполнительной власти субъектов Российской Федерации, органы местного самоуправления о реализации мер по улучшению санитарно-эпидемиологической обстановки и выполнению требований санитарного законодательства, а также предложения, касающиеся развития территорий, федеральных целевых программ и региональных целевых программ обеспечения санитарно-эпидемиологического благополучия населения, охраны и укрепления здоровья населения, охраны окружающей среды;</w:t>
      </w:r>
    </w:p>
    <w:p w:rsidR="0087107A" w:rsidRDefault="008E1F8D">
      <w:pPr>
        <w:pStyle w:val="22"/>
        <w:shd w:val="clear" w:color="auto" w:fill="auto"/>
        <w:ind w:firstLine="0"/>
      </w:pPr>
      <w:r>
        <w:t>в органы исполнительной власти субъектов Российской Федерации и органы местного самоуправления о введении (отмене) ограничительных мероприятий (карантина);</w:t>
      </w:r>
    </w:p>
    <w:p w:rsidR="0087107A" w:rsidRDefault="008E1F8D">
      <w:pPr>
        <w:pStyle w:val="22"/>
        <w:shd w:val="clear" w:color="auto" w:fill="auto"/>
        <w:ind w:firstLine="0"/>
      </w:pPr>
      <w:r>
        <w:t>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 касающейся вопросов обеспечения санитарно-эпидемиологического благополучия населения;</w:t>
      </w:r>
    </w:p>
    <w:p w:rsidR="0087107A" w:rsidRDefault="008E1F8D">
      <w:pPr>
        <w:pStyle w:val="22"/>
        <w:shd w:val="clear" w:color="auto" w:fill="auto"/>
        <w:ind w:firstLine="0"/>
      </w:pPr>
      <w:r>
        <w:t xml:space="preserve">в организации о приведении в соответствие с санитарным законодательством принятых ими решений, приказов, распоряжений и инструкций в части, касающейся вопросов обеспечения </w:t>
      </w:r>
      <w:proofErr w:type="spellStart"/>
      <w:r>
        <w:t>санитарно</w:t>
      </w:r>
      <w:r>
        <w:softHyphen/>
        <w:t>эпидемиологического</w:t>
      </w:r>
      <w:proofErr w:type="spellEnd"/>
      <w:r>
        <w:t xml:space="preserve"> благополучия населения;</w:t>
      </w:r>
    </w:p>
    <w:p w:rsidR="0087107A" w:rsidRDefault="008E1F8D">
      <w:pPr>
        <w:pStyle w:val="22"/>
        <w:shd w:val="clear" w:color="auto" w:fill="auto"/>
        <w:ind w:firstLine="0"/>
      </w:pPr>
      <w:r>
        <w:t>в органы по сертификации о приостановлении или прекращении действия выданных ими сертификатов соответствия на продукцию, не соответствующую санитарно-эпидемиологическим требованиям;</w:t>
      </w:r>
    </w:p>
    <w:p w:rsidR="0087107A" w:rsidRDefault="008E1F8D">
      <w:pPr>
        <w:pStyle w:val="22"/>
        <w:shd w:val="clear" w:color="auto" w:fill="auto"/>
        <w:ind w:firstLine="0"/>
      </w:pPr>
      <w:r>
        <w:t>работодателям о применении дисциплинарных взысканий к работникам, допустившим нарушение санитарных правил;</w:t>
      </w:r>
    </w:p>
    <w:p w:rsidR="0087107A" w:rsidRDefault="008E1F8D">
      <w:pPr>
        <w:pStyle w:val="22"/>
        <w:shd w:val="clear" w:color="auto" w:fill="auto"/>
        <w:ind w:firstLine="0"/>
      </w:pPr>
      <w:r>
        <w:t xml:space="preserve">индивидуальным предпринимателям и юридическим лицам о возмещении вреда, причиненного гражданину вследствие допущенного ими нарушения санитарного законодательства, а также о возмещении дополнительно понесенных расходов федеральными государственными учреждениями, обеспечивающими деятельность органов, осуществляющих федеральный государственный санитарно-эпидемиологический надзор, на проведение мероприятий по </w:t>
      </w:r>
      <w:r>
        <w:lastRenderedPageBreak/>
        <w:t>ликвидации инфекционных заболеваний и массовых неинфекционных заболеваний (отравлений), связанных с указанным нарушением санитарного законодательства.</w:t>
      </w:r>
    </w:p>
    <w:p w:rsidR="0087107A" w:rsidRDefault="008E1F8D">
      <w:pPr>
        <w:pStyle w:val="22"/>
        <w:shd w:val="clear" w:color="auto" w:fill="auto"/>
        <w:ind w:firstLine="0"/>
      </w:pPr>
      <w:r>
        <w:t>2. Главный государственный санитарный врач Российской Федерации наряду с правами и полномочиями, предусмотренными статьей 50 настоящего Федерального закона и пунктом 1 настоящей статьи, наделяется дополнительными полномочиями:</w:t>
      </w:r>
    </w:p>
    <w:p w:rsidR="0087107A" w:rsidRDefault="008E1F8D">
      <w:pPr>
        <w:pStyle w:val="22"/>
        <w:shd w:val="clear" w:color="auto" w:fill="auto"/>
        <w:ind w:firstLine="0"/>
      </w:pPr>
      <w:r>
        <w:t>выдавать санитарно-эпидемиологические заключения о соответствии утверждаемых федеральными органами исполнительной власти проектов правил охраны труда, правил охраны окружающей среды, проектов федеральных государственных образовательных стандартов и федеральных государственных требований, проектов других нормативных актов и федеральных целевых программ, содержащих мероприятия по обеспечению санитарно-эпидемиологического благополучия населения (далее - документы), санитарным правилам;</w:t>
      </w:r>
    </w:p>
    <w:p w:rsidR="0087107A" w:rsidRDefault="008E1F8D">
      <w:pPr>
        <w:pStyle w:val="22"/>
        <w:shd w:val="clear" w:color="auto" w:fill="auto"/>
        <w:ind w:firstLine="0"/>
      </w:pPr>
      <w:r>
        <w:t>принимать постановления, издавать распоряжения и указания, утверждать методические, инструктивные и другие документы по вопросам организации федерального государственного санитарно-эпидемиологического надзора и обеспечения санитарно-эпидемиологического благополучия населения;</w:t>
      </w:r>
    </w:p>
    <w:p w:rsidR="0087107A" w:rsidRDefault="008E1F8D">
      <w:pPr>
        <w:pStyle w:val="22"/>
        <w:shd w:val="clear" w:color="auto" w:fill="auto"/>
        <w:ind w:firstLine="0"/>
      </w:pPr>
      <w:r>
        <w:t>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 предусмотренных абзацем вторым настоящего пункта;</w:t>
      </w:r>
    </w:p>
    <w:p w:rsidR="0087107A" w:rsidRDefault="008E1F8D">
      <w:pPr>
        <w:pStyle w:val="22"/>
        <w:shd w:val="clear" w:color="auto" w:fill="auto"/>
        <w:ind w:firstLine="0"/>
      </w:pPr>
      <w:r>
        <w:t>вносить в Правительство Российской Федерации предложения о введении (отмене) ограничительных мероприятий (карантина) на территории Российской Федерации.</w:t>
      </w:r>
    </w:p>
    <w:p w:rsidR="0087107A" w:rsidRDefault="008E1F8D">
      <w:pPr>
        <w:pStyle w:val="22"/>
        <w:shd w:val="clear" w:color="auto" w:fill="auto"/>
        <w:tabs>
          <w:tab w:val="left" w:pos="1128"/>
        </w:tabs>
        <w:ind w:firstLine="0"/>
      </w:pPr>
      <w:r>
        <w:t>Главные государственные санитарные врачи, указанные в пункте 4 статьи 46 настоящего Федерального закона, наряду с правами и полномочиями, предусмотренными статьей 50 настоящего Федерального закона и подпунктами 1 - 7 пункта 1 настоящей статьи, наделяются дополнительными полномочиями:</w:t>
      </w:r>
    </w:p>
    <w:p w:rsidR="0087107A" w:rsidRDefault="008E1F8D">
      <w:pPr>
        <w:pStyle w:val="22"/>
        <w:shd w:val="clear" w:color="auto" w:fill="auto"/>
        <w:ind w:firstLine="0"/>
      </w:pPr>
      <w:r>
        <w:t>вносить в федеральный орган исполнительной власти, осуществляющий федеральный государственный санитарно-эпидемиологический надзор, предложения о разработке, об утверждении санитарных правил по вопросам, отнесенным к компетенции указанных должностных лиц, о внесении в них изменений и признании утратившими силу таких санитарных правил;</w:t>
      </w:r>
    </w:p>
    <w:p w:rsidR="0087107A" w:rsidRDefault="008E1F8D">
      <w:pPr>
        <w:pStyle w:val="22"/>
        <w:shd w:val="clear" w:color="auto" w:fill="auto"/>
        <w:tabs>
          <w:tab w:val="left" w:pos="2722"/>
          <w:tab w:val="left" w:pos="5270"/>
          <w:tab w:val="left" w:pos="8309"/>
        </w:tabs>
        <w:ind w:firstLine="0"/>
      </w:pPr>
      <w:r>
        <w:t>утверждать инструкции и иные документы, регламентирующие порядок осуществления</w:t>
      </w:r>
      <w:r>
        <w:tab/>
        <w:t>федерального</w:t>
      </w:r>
      <w:r>
        <w:tab/>
        <w:t>государственного</w:t>
      </w:r>
      <w:r>
        <w:tab/>
        <w:t>санитарно</w:t>
      </w:r>
      <w:r>
        <w:softHyphen/>
      </w:r>
    </w:p>
    <w:p w:rsidR="0087107A" w:rsidRDefault="008E1F8D">
      <w:pPr>
        <w:pStyle w:val="22"/>
        <w:shd w:val="clear" w:color="auto" w:fill="auto"/>
        <w:ind w:firstLine="0"/>
      </w:pPr>
      <w:r>
        <w:t>эпидемиологического надзора на объектах обороны и иного специального назначения.</w:t>
      </w:r>
    </w:p>
    <w:p w:rsidR="0087107A" w:rsidRDefault="008E1F8D">
      <w:pPr>
        <w:pStyle w:val="30"/>
        <w:shd w:val="clear" w:color="auto" w:fill="auto"/>
        <w:spacing w:after="0" w:line="322" w:lineRule="exact"/>
        <w:ind w:firstLine="0"/>
        <w:jc w:val="both"/>
      </w:pPr>
      <w:r>
        <w:t>Статья 52. Обязанности должностных лиц, осуществляющих федеральный государственный санитарно-эпидемиологический надзор</w:t>
      </w:r>
    </w:p>
    <w:p w:rsidR="0087107A" w:rsidRDefault="008E1F8D">
      <w:pPr>
        <w:pStyle w:val="22"/>
        <w:shd w:val="clear" w:color="auto" w:fill="auto"/>
        <w:ind w:firstLine="0"/>
      </w:pPr>
      <w:r>
        <w:t>Должностные лица, осуществляющие федеральный государственный санитарно-эпидемиологический надзор, обязаны:</w:t>
      </w:r>
    </w:p>
    <w:p w:rsidR="0087107A" w:rsidRDefault="008E1F8D">
      <w:pPr>
        <w:pStyle w:val="22"/>
        <w:shd w:val="clear" w:color="auto" w:fill="auto"/>
        <w:ind w:firstLine="0"/>
      </w:pPr>
      <w:r>
        <w:t xml:space="preserve">своевременно и в полной мере исполнять предусмотренные статьями 50, 51 настоящего Федерального закона полномочия на предупреждение, обнаружение и пресечение нарушения санитарного законодательства, обеспечение </w:t>
      </w:r>
      <w:r>
        <w:lastRenderedPageBreak/>
        <w:t>санитарно-эпидемиологического благополучия населения;</w:t>
      </w:r>
    </w:p>
    <w:p w:rsidR="0087107A" w:rsidRDefault="008E1F8D">
      <w:pPr>
        <w:pStyle w:val="22"/>
        <w:shd w:val="clear" w:color="auto" w:fill="auto"/>
        <w:ind w:firstLine="0"/>
      </w:pPr>
      <w:r>
        <w:t>устанавливать причины и выявлять условия возникновения и распространения инфекционных заболеваний и массовых неинфекционных заболеваний (отравлений);</w:t>
      </w:r>
    </w:p>
    <w:p w:rsidR="0087107A" w:rsidRDefault="008E1F8D">
      <w:pPr>
        <w:pStyle w:val="22"/>
        <w:shd w:val="clear" w:color="auto" w:fill="auto"/>
        <w:ind w:firstLine="0"/>
      </w:pPr>
      <w:r>
        <w:t>рассматривать обращения граждан и юридических лиц по вопросам санитарно-эпидемиологического благополучия населения и принимать соответствующие меры;</w:t>
      </w:r>
    </w:p>
    <w:p w:rsidR="0087107A" w:rsidRDefault="008E1F8D">
      <w:pPr>
        <w:pStyle w:val="22"/>
        <w:shd w:val="clear" w:color="auto" w:fill="auto"/>
        <w:tabs>
          <w:tab w:val="left" w:pos="6274"/>
        </w:tabs>
        <w:ind w:firstLine="0"/>
      </w:pPr>
      <w:r>
        <w:t>информировать органы государственной власти Российской Федерации, органы государственной власти субъектов Российской Федерации, органы местного самоуправления и население о санитарно-эпидемиологической обстановке и о принимаемых мерах по</w:t>
      </w:r>
      <w:r>
        <w:tab/>
        <w:t>обеспечению санитарно</w:t>
      </w:r>
      <w:r>
        <w:softHyphen/>
      </w:r>
    </w:p>
    <w:p w:rsidR="0087107A" w:rsidRDefault="008E1F8D">
      <w:pPr>
        <w:pStyle w:val="22"/>
        <w:shd w:val="clear" w:color="auto" w:fill="auto"/>
        <w:ind w:firstLine="0"/>
      </w:pPr>
      <w:r>
        <w:t>эпидемиологического благополучия населения;</w:t>
      </w:r>
    </w:p>
    <w:p w:rsidR="0087107A" w:rsidRDefault="008E1F8D">
      <w:pPr>
        <w:pStyle w:val="22"/>
        <w:shd w:val="clear" w:color="auto" w:fill="auto"/>
        <w:tabs>
          <w:tab w:val="left" w:pos="2636"/>
          <w:tab w:val="left" w:pos="5665"/>
          <w:tab w:val="left" w:pos="8276"/>
        </w:tabs>
        <w:ind w:firstLine="0"/>
      </w:pPr>
      <w:r>
        <w:t>осуществлять</w:t>
      </w:r>
      <w:r>
        <w:tab/>
        <w:t>свою деятельность</w:t>
      </w:r>
      <w:r>
        <w:tab/>
        <w:t>по обеспечению</w:t>
      </w:r>
      <w:r>
        <w:tab/>
        <w:t>санитарно</w:t>
      </w:r>
      <w:r>
        <w:softHyphen/>
      </w:r>
    </w:p>
    <w:p w:rsidR="0087107A" w:rsidRDefault="008E1F8D">
      <w:pPr>
        <w:pStyle w:val="22"/>
        <w:shd w:val="clear" w:color="auto" w:fill="auto"/>
        <w:ind w:firstLine="0"/>
      </w:pPr>
      <w:r>
        <w:t>эпидемиологического благополучия населения во взаимодействии с федеральными органами исполнительной власти, органами исполнительной власти субъектов Российской Федерации, органами местного самоуправления и общественными объединениями;</w:t>
      </w:r>
    </w:p>
    <w:p w:rsidR="0087107A" w:rsidRDefault="008E1F8D">
      <w:pPr>
        <w:pStyle w:val="22"/>
        <w:shd w:val="clear" w:color="auto" w:fill="auto"/>
        <w:ind w:firstLine="0"/>
      </w:pPr>
      <w:r>
        <w:t>соблюдать государственную, врачебную и иную охраняемую законом тайну в отношении информации, ставшей им известной при выполнении своих служебных обязанностей;</w:t>
      </w:r>
    </w:p>
    <w:p w:rsidR="0087107A" w:rsidRDefault="008E1F8D">
      <w:pPr>
        <w:pStyle w:val="22"/>
        <w:shd w:val="clear" w:color="auto" w:fill="auto"/>
        <w:ind w:firstLine="0"/>
      </w:pPr>
      <w:r>
        <w:t>оказывать содействие общественным объединениям в вопросах обеспечения санитарно-эпидемиологического благополучия населения и исполнения санитарного законодательства;</w:t>
      </w:r>
    </w:p>
    <w:p w:rsidR="0087107A" w:rsidRDefault="008E1F8D">
      <w:pPr>
        <w:pStyle w:val="22"/>
        <w:shd w:val="clear" w:color="auto" w:fill="auto"/>
        <w:ind w:firstLine="0"/>
      </w:pPr>
      <w:r>
        <w:t>соблюдать законодательство Российской Федерации, права и законные интересы граждан, юридических лиц, индивидуальных предпринимателей при проведении в отношении их проверок и мероприятий по контролю.</w:t>
      </w:r>
    </w:p>
    <w:p w:rsidR="0087107A" w:rsidRDefault="008E1F8D">
      <w:pPr>
        <w:pStyle w:val="30"/>
        <w:shd w:val="clear" w:color="auto" w:fill="auto"/>
        <w:spacing w:after="0" w:line="322" w:lineRule="exact"/>
        <w:ind w:firstLine="0"/>
        <w:jc w:val="both"/>
      </w:pPr>
      <w:r>
        <w:t>Статья 53. Ответственность должностных лиц, осуществляющих федеральный государственный санитарно-эпидемиологический надзор</w:t>
      </w:r>
    </w:p>
    <w:p w:rsidR="0087107A" w:rsidRDefault="008E1F8D">
      <w:pPr>
        <w:pStyle w:val="22"/>
        <w:shd w:val="clear" w:color="auto" w:fill="auto"/>
        <w:ind w:firstLine="0"/>
      </w:pPr>
      <w:r>
        <w:t>Должностные лица, осуществляющие федеральный государственный санитарно-эпидемиологический надзор, за ненадлежащее исполнение своих служебных обязанностей, а также за сокрытие фактов и обстоятельств, создающих угрозу санитарно-эпидемиологическому благополучию населения, несут ответственность в порядке, установленном законодательством Российской Федерации.</w:t>
      </w:r>
    </w:p>
    <w:p w:rsidR="0087107A" w:rsidRDefault="008E1F8D">
      <w:pPr>
        <w:pStyle w:val="30"/>
        <w:shd w:val="clear" w:color="auto" w:fill="auto"/>
        <w:spacing w:after="0" w:line="322" w:lineRule="exact"/>
        <w:ind w:firstLine="0"/>
        <w:jc w:val="both"/>
      </w:pPr>
      <w:r>
        <w:t xml:space="preserve">Статья 54. Обжалование действий (бездействия) должностных лиц, осуществляющих федеральный государственный </w:t>
      </w:r>
      <w:proofErr w:type="spellStart"/>
      <w:r>
        <w:t>санитарно</w:t>
      </w:r>
      <w:r>
        <w:softHyphen/>
        <w:t>эпидемиологический</w:t>
      </w:r>
      <w:proofErr w:type="spellEnd"/>
      <w:r>
        <w:t xml:space="preserve"> надзор</w:t>
      </w:r>
    </w:p>
    <w:p w:rsidR="0087107A" w:rsidRDefault="008E1F8D">
      <w:pPr>
        <w:pStyle w:val="22"/>
        <w:shd w:val="clear" w:color="auto" w:fill="auto"/>
        <w:tabs>
          <w:tab w:val="left" w:pos="1133"/>
        </w:tabs>
        <w:ind w:firstLine="0"/>
      </w:pPr>
      <w:r>
        <w:t xml:space="preserve">Действия (бездействие) должностных лиц, осуществляющих федеральный государственный санитарно-эпидемиологический надзор, могут быть обжалованы в вышестоящий орган государственного </w:t>
      </w:r>
      <w:proofErr w:type="spellStart"/>
      <w:r>
        <w:t>санитарно</w:t>
      </w:r>
      <w:r>
        <w:softHyphen/>
        <w:t>эпидемиологического</w:t>
      </w:r>
      <w:proofErr w:type="spellEnd"/>
      <w:r>
        <w:t xml:space="preserve"> надзора, главному государственному санитарному врачу или в суд.</w:t>
      </w:r>
    </w:p>
    <w:p w:rsidR="0087107A" w:rsidRDefault="008E1F8D">
      <w:pPr>
        <w:pStyle w:val="22"/>
        <w:shd w:val="clear" w:color="auto" w:fill="auto"/>
        <w:tabs>
          <w:tab w:val="left" w:pos="1133"/>
        </w:tabs>
        <w:ind w:firstLine="0"/>
      </w:pPr>
      <w:r>
        <w:t>Жалоба рассматривается в порядке, установленном законодательством Российской Федерации.</w:t>
      </w:r>
    </w:p>
    <w:p w:rsidR="0087107A" w:rsidRDefault="008E1F8D">
      <w:pPr>
        <w:pStyle w:val="22"/>
        <w:shd w:val="clear" w:color="auto" w:fill="auto"/>
        <w:tabs>
          <w:tab w:val="left" w:pos="1133"/>
        </w:tabs>
        <w:ind w:firstLine="0"/>
      </w:pPr>
      <w:r>
        <w:t>Подача жалобы не приостанавливает обжалуемых действий, если исполнение обжалуемых действий не приостанавливается решением суда.</w:t>
      </w:r>
    </w:p>
    <w:p w:rsidR="0087107A" w:rsidRDefault="008E1F8D">
      <w:pPr>
        <w:pStyle w:val="30"/>
        <w:shd w:val="clear" w:color="auto" w:fill="auto"/>
        <w:spacing w:after="0" w:line="322" w:lineRule="exact"/>
        <w:ind w:right="180" w:firstLine="0"/>
        <w:jc w:val="both"/>
      </w:pPr>
      <w:r>
        <w:lastRenderedPageBreak/>
        <w:t>Глава VII. Ответственность за нарушение санитарного законодательства Статья 55. Ответственность за нарушение санитарного законодательства</w:t>
      </w:r>
    </w:p>
    <w:p w:rsidR="0087107A" w:rsidRDefault="008E1F8D">
      <w:pPr>
        <w:pStyle w:val="22"/>
        <w:shd w:val="clear" w:color="auto" w:fill="auto"/>
        <w:ind w:firstLine="0"/>
      </w:pPr>
      <w:r>
        <w:t>За нарушение санитарного законодательства устанавливается дисциплинарная, административная и уголовная ответственность в соответствии с законодательством Российской Федерации.</w:t>
      </w:r>
    </w:p>
    <w:p w:rsidR="0087107A" w:rsidRDefault="008E1F8D">
      <w:pPr>
        <w:pStyle w:val="32"/>
        <w:keepNext/>
        <w:keepLines/>
        <w:shd w:val="clear" w:color="auto" w:fill="auto"/>
      </w:pPr>
      <w:bookmarkStart w:id="10" w:name="bookmark11"/>
      <w:r>
        <w:t>Статья 57. Гражданско-правовая ответственность за причинение вреда вследствие нарушения санитарного законодательства</w:t>
      </w:r>
      <w:bookmarkEnd w:id="10"/>
    </w:p>
    <w:p w:rsidR="0087107A" w:rsidRDefault="008E1F8D">
      <w:pPr>
        <w:pStyle w:val="22"/>
        <w:shd w:val="clear" w:color="auto" w:fill="auto"/>
        <w:ind w:firstLine="0"/>
      </w:pPr>
      <w:r>
        <w:t>Вред, причиненный личности или имуществу гражданина, а также вред, причиненный имуществу юридического лица вследствие нарушения санитарного законодательства, подлежит возмещению гражданином или юридическим лицом, причинившими вред, в полном объеме в соответствии с законодательством Российской Федерации.</w:t>
      </w:r>
    </w:p>
    <w:p w:rsidR="0087107A" w:rsidRDefault="008E1F8D">
      <w:pPr>
        <w:pStyle w:val="30"/>
        <w:shd w:val="clear" w:color="auto" w:fill="auto"/>
        <w:spacing w:after="0" w:line="322" w:lineRule="exact"/>
        <w:ind w:firstLine="0"/>
        <w:jc w:val="both"/>
      </w:pPr>
      <w:r>
        <w:t>Глава VIII. Заключительные положения</w:t>
      </w:r>
    </w:p>
    <w:p w:rsidR="0087107A" w:rsidRDefault="008E1F8D">
      <w:pPr>
        <w:pStyle w:val="30"/>
        <w:shd w:val="clear" w:color="auto" w:fill="auto"/>
        <w:spacing w:after="0" w:line="322" w:lineRule="exact"/>
        <w:ind w:firstLine="0"/>
        <w:jc w:val="both"/>
      </w:pPr>
      <w:r>
        <w:t>Статья 58. Вступление в силу настоящего Федерального закона</w:t>
      </w:r>
    </w:p>
    <w:p w:rsidR="0087107A" w:rsidRDefault="008E1F8D">
      <w:pPr>
        <w:pStyle w:val="22"/>
        <w:shd w:val="clear" w:color="auto" w:fill="auto"/>
        <w:ind w:firstLine="0"/>
      </w:pPr>
      <w:r>
        <w:t>Настоящий Федеральный закон вступает в силу со дня его официального опубликования.</w:t>
      </w:r>
    </w:p>
    <w:p w:rsidR="0087107A" w:rsidRDefault="008E1F8D">
      <w:pPr>
        <w:pStyle w:val="30"/>
        <w:shd w:val="clear" w:color="auto" w:fill="auto"/>
        <w:spacing w:after="0" w:line="322" w:lineRule="exact"/>
        <w:ind w:firstLine="0"/>
        <w:jc w:val="both"/>
      </w:pPr>
      <w:r>
        <w:t>Статья 59. О признании утратившими силу отдельных нормативных правовых актов в связи с принятием настоящего Федерального закона</w:t>
      </w:r>
    </w:p>
    <w:p w:rsidR="0087107A" w:rsidRDefault="008E1F8D">
      <w:pPr>
        <w:pStyle w:val="22"/>
        <w:shd w:val="clear" w:color="auto" w:fill="auto"/>
        <w:ind w:firstLine="0"/>
      </w:pPr>
      <w:r>
        <w:t>В связи с принятием настоящего Федерального закона признать утратившими силу:</w:t>
      </w:r>
    </w:p>
    <w:p w:rsidR="0087107A" w:rsidRDefault="008E1F8D">
      <w:pPr>
        <w:pStyle w:val="22"/>
        <w:shd w:val="clear" w:color="auto" w:fill="auto"/>
        <w:ind w:firstLine="0"/>
      </w:pPr>
      <w:r>
        <w:t>Закон РСФСР «О санитарно-эпидемиологическом благополучии населения» (Ведомости Съезда народных депутатов РСФСР и Верховного Совета РСФСР, 1991, № 20, ст.641);</w:t>
      </w:r>
    </w:p>
    <w:p w:rsidR="0087107A" w:rsidRDefault="008E1F8D">
      <w:pPr>
        <w:pStyle w:val="22"/>
        <w:shd w:val="clear" w:color="auto" w:fill="auto"/>
        <w:ind w:firstLine="0"/>
      </w:pPr>
      <w:r>
        <w:t xml:space="preserve">статью 2 Закона Российской Федерации "О внесении изменений и дополнений в Закон РСФСР «О санитарно-эпидемиологическом благополучии населения», Закон Российской Федерации </w:t>
      </w:r>
      <w:hyperlink r:id="rId11" w:history="1">
        <w:r>
          <w:rPr>
            <w:rStyle w:val="a3"/>
          </w:rPr>
          <w:t>«О защите прав потребителей»</w:t>
        </w:r>
      </w:hyperlink>
      <w:r>
        <w:t xml:space="preserve">, Закон Российской Федерации </w:t>
      </w:r>
      <w:hyperlink r:id="rId12" w:history="1">
        <w:r>
          <w:rPr>
            <w:rStyle w:val="a3"/>
          </w:rPr>
          <w:t>«Об охране окружающей среды»</w:t>
        </w:r>
      </w:hyperlink>
      <w:r>
        <w:t xml:space="preserve"> (Ведомости Съезда народных депутатов Российской Федерации и Верховного Совета Российской Федерации, 1993, № 29, ст. 1111);</w:t>
      </w:r>
    </w:p>
    <w:p w:rsidR="0087107A" w:rsidRDefault="008E1F8D">
      <w:pPr>
        <w:pStyle w:val="22"/>
        <w:shd w:val="clear" w:color="auto" w:fill="auto"/>
        <w:ind w:firstLine="0"/>
      </w:pPr>
      <w:r>
        <w:t xml:space="preserve">статью 2 Федерального закона «О внесении изменений и дополнений в законодательные акты Российской Федерации в связи с принятием законов Российской Федерации </w:t>
      </w:r>
      <w:hyperlink r:id="rId13" w:history="1">
        <w:r>
          <w:rPr>
            <w:rStyle w:val="a3"/>
          </w:rPr>
          <w:t>«О стандартизации»</w:t>
        </w:r>
      </w:hyperlink>
      <w:r>
        <w:t xml:space="preserve">, </w:t>
      </w:r>
      <w:hyperlink r:id="rId14" w:history="1">
        <w:r>
          <w:rPr>
            <w:rStyle w:val="a3"/>
          </w:rPr>
          <w:t>«Об обеспечении единства</w:t>
        </w:r>
      </w:hyperlink>
      <w:r>
        <w:t xml:space="preserve"> </w:t>
      </w:r>
      <w:hyperlink r:id="rId15" w:history="1">
        <w:r>
          <w:rPr>
            <w:rStyle w:val="a3"/>
          </w:rPr>
          <w:t>измерений»</w:t>
        </w:r>
      </w:hyperlink>
      <w:r>
        <w:t xml:space="preserve">, </w:t>
      </w:r>
      <w:hyperlink r:id="rId16" w:history="1">
        <w:r>
          <w:rPr>
            <w:rStyle w:val="a3"/>
          </w:rPr>
          <w:t>«О сертификации продукции и услуг»</w:t>
        </w:r>
      </w:hyperlink>
      <w:r>
        <w:t xml:space="preserve"> (Собрание законодательства Российской Федерации, 1995, № 26, ст.2397);</w:t>
      </w:r>
    </w:p>
    <w:p w:rsidR="0087107A" w:rsidRDefault="008E1F8D">
      <w:pPr>
        <w:pStyle w:val="22"/>
        <w:shd w:val="clear" w:color="auto" w:fill="auto"/>
        <w:ind w:firstLine="0"/>
      </w:pPr>
      <w:r>
        <w:t>статью 14 Федерального закона «О внесении изменений и 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 30, ст.3613);</w:t>
      </w:r>
    </w:p>
    <w:p w:rsidR="0087107A" w:rsidRDefault="008E1F8D">
      <w:pPr>
        <w:pStyle w:val="22"/>
        <w:shd w:val="clear" w:color="auto" w:fill="auto"/>
        <w:ind w:firstLine="0"/>
      </w:pPr>
      <w:r>
        <w:t xml:space="preserve">постановление Верховного Совета РСФСР от 19 апреля 1991 года № 1035-1 «О порядке введения в действие Закона РСФСР «О </w:t>
      </w:r>
      <w:proofErr w:type="spellStart"/>
      <w:r>
        <w:t>санитарно</w:t>
      </w:r>
      <w:r>
        <w:softHyphen/>
        <w:t>эпидемиологическом</w:t>
      </w:r>
      <w:proofErr w:type="spellEnd"/>
      <w:r>
        <w:t xml:space="preserve"> благополучии населения» (Ведомости Съезда народных депутатов РСФСР и Верховного Совета РСФСР, 1991, № 20, ст.642).</w:t>
      </w:r>
    </w:p>
    <w:p w:rsidR="0087107A" w:rsidRDefault="008E1F8D">
      <w:pPr>
        <w:pStyle w:val="22"/>
        <w:shd w:val="clear" w:color="auto" w:fill="auto"/>
        <w:ind w:firstLine="0"/>
      </w:pPr>
      <w:r>
        <w:t>Статья 60. О приведении нормативных правовых актов в соответствие с настоящим Федеральным законом</w:t>
      </w:r>
    </w:p>
    <w:p w:rsidR="0087107A" w:rsidRDefault="008E1F8D">
      <w:pPr>
        <w:pStyle w:val="22"/>
        <w:shd w:val="clear" w:color="auto" w:fill="auto"/>
        <w:ind w:firstLine="0"/>
      </w:pPr>
      <w:r>
        <w:t xml:space="preserve">Предложить Президенту Российской Федерации и поручить Правительству Российской Федерации привести свои нормативные правовые акты в </w:t>
      </w:r>
      <w:r>
        <w:lastRenderedPageBreak/>
        <w:t>соответствие с настоящим Федеральным законом.</w:t>
      </w:r>
    </w:p>
    <w:p w:rsidR="0087107A" w:rsidRDefault="008E1F8D">
      <w:pPr>
        <w:pStyle w:val="22"/>
        <w:shd w:val="clear" w:color="auto" w:fill="auto"/>
        <w:tabs>
          <w:tab w:val="left" w:pos="7964"/>
        </w:tabs>
        <w:ind w:firstLine="0"/>
      </w:pPr>
      <w:r>
        <w:t>Президент Российской Федерации</w:t>
      </w:r>
      <w:r>
        <w:tab/>
        <w:t>Б.Н. Ельцин</w:t>
      </w:r>
    </w:p>
    <w:p w:rsidR="0087107A" w:rsidRDefault="008E1F8D">
      <w:pPr>
        <w:pStyle w:val="22"/>
        <w:shd w:val="clear" w:color="auto" w:fill="auto"/>
        <w:ind w:firstLine="0"/>
      </w:pPr>
      <w:r>
        <w:t>Москва, Кремль</w:t>
      </w:r>
    </w:p>
    <w:p w:rsidR="0087107A" w:rsidRDefault="008E1F8D">
      <w:pPr>
        <w:pStyle w:val="22"/>
        <w:shd w:val="clear" w:color="auto" w:fill="auto"/>
        <w:ind w:firstLine="0"/>
      </w:pPr>
      <w:r>
        <w:t>30 марта 1999</w:t>
      </w:r>
    </w:p>
    <w:p w:rsidR="0087107A" w:rsidRDefault="008E1F8D">
      <w:pPr>
        <w:pStyle w:val="22"/>
        <w:shd w:val="clear" w:color="auto" w:fill="auto"/>
        <w:ind w:firstLine="0"/>
      </w:pPr>
      <w:r>
        <w:t>№ 52-ФЗ</w:t>
      </w:r>
    </w:p>
    <w:p w:rsidR="0087107A" w:rsidRDefault="008E1F8D">
      <w:pPr>
        <w:pStyle w:val="32"/>
        <w:keepNext/>
        <w:keepLines/>
        <w:shd w:val="clear" w:color="auto" w:fill="auto"/>
        <w:jc w:val="center"/>
      </w:pPr>
      <w:bookmarkStart w:id="11" w:name="bookmark12"/>
      <w:r>
        <w:t xml:space="preserve">Федеральный закон от 24 июня 1999 г. </w:t>
      </w:r>
      <w:r>
        <w:rPr>
          <w:lang w:val="en-US" w:eastAsia="en-US" w:bidi="en-US"/>
        </w:rPr>
        <w:t>N</w:t>
      </w:r>
      <w:r w:rsidRPr="0085218F">
        <w:rPr>
          <w:lang w:eastAsia="en-US" w:bidi="en-US"/>
        </w:rPr>
        <w:t xml:space="preserve"> </w:t>
      </w:r>
      <w:r>
        <w:t>120-ФЗ</w:t>
      </w:r>
      <w:r>
        <w:br/>
        <w:t>«Об основах системы профилактики безнадзорности и правонарушений</w:t>
      </w:r>
      <w:bookmarkEnd w:id="11"/>
    </w:p>
    <w:p w:rsidR="0087107A" w:rsidRDefault="008E1F8D">
      <w:pPr>
        <w:pStyle w:val="30"/>
        <w:shd w:val="clear" w:color="auto" w:fill="auto"/>
        <w:spacing w:after="300" w:line="322" w:lineRule="exact"/>
        <w:ind w:firstLine="0"/>
        <w:jc w:val="center"/>
      </w:pPr>
      <w:r>
        <w:t>несовершеннолетних»</w:t>
      </w:r>
    </w:p>
    <w:p w:rsidR="0087107A" w:rsidRDefault="008E1F8D">
      <w:pPr>
        <w:pStyle w:val="22"/>
        <w:shd w:val="clear" w:color="auto" w:fill="auto"/>
        <w:ind w:firstLine="0"/>
        <w:jc w:val="center"/>
      </w:pPr>
      <w:r>
        <w:t>(с изменениями и дополнениями от 13 января 2001 г., 7 июля 2003 г., 29 июня,</w:t>
      </w:r>
      <w:r>
        <w:br/>
        <w:t>22 августа, 1, 29 декабря 2004 г., 22 апреля 2005 г., 5 января 2006 г., 30 июня,</w:t>
      </w:r>
      <w:r>
        <w:br/>
        <w:t>21, 24 июля, 1 декабря 2007 г., 23 июля 2008 г., 13 октября 2009 г., 28 декабря</w:t>
      </w:r>
      <w:r>
        <w:br/>
        <w:t>2010 г., 7 февраля, 3 декабря 2011 г., 30 декабря 2012 г., 7 мая, 7 июня, 2 июля,</w:t>
      </w:r>
      <w:r>
        <w:br/>
        <w:t>25 ноября, 28 декабря 2013 г., 2 апреля, 4 июня, 14 октября, 31 декабря 2014 г,</w:t>
      </w:r>
    </w:p>
    <w:p w:rsidR="0087107A" w:rsidRDefault="008E1F8D">
      <w:pPr>
        <w:pStyle w:val="22"/>
        <w:shd w:val="clear" w:color="auto" w:fill="auto"/>
        <w:spacing w:after="333"/>
        <w:ind w:firstLine="0"/>
        <w:jc w:val="center"/>
      </w:pPr>
      <w:r>
        <w:t>29 июня 2015 г, 13 июля 2015 г)</w:t>
      </w:r>
    </w:p>
    <w:p w:rsidR="0087107A" w:rsidRDefault="008E1F8D">
      <w:pPr>
        <w:pStyle w:val="22"/>
        <w:shd w:val="clear" w:color="auto" w:fill="auto"/>
        <w:spacing w:line="280" w:lineRule="exact"/>
        <w:ind w:firstLine="0"/>
        <w:jc w:val="right"/>
      </w:pPr>
      <w:r>
        <w:t>Принят</w:t>
      </w:r>
    </w:p>
    <w:p w:rsidR="0087107A" w:rsidRDefault="008E1F8D">
      <w:pPr>
        <w:pStyle w:val="22"/>
        <w:shd w:val="clear" w:color="auto" w:fill="auto"/>
        <w:spacing w:after="308" w:line="326" w:lineRule="exact"/>
        <w:ind w:firstLine="0"/>
        <w:jc w:val="right"/>
      </w:pPr>
      <w:r>
        <w:t xml:space="preserve">Г </w:t>
      </w:r>
      <w:proofErr w:type="spellStart"/>
      <w:r>
        <w:t>осударственной</w:t>
      </w:r>
      <w:proofErr w:type="spellEnd"/>
      <w:r>
        <w:t xml:space="preserve"> Думой 21 мая 1999 года</w:t>
      </w:r>
    </w:p>
    <w:p w:rsidR="0087107A" w:rsidRDefault="008E1F8D">
      <w:pPr>
        <w:pStyle w:val="22"/>
        <w:shd w:val="clear" w:color="auto" w:fill="auto"/>
        <w:spacing w:after="296" w:line="317" w:lineRule="exact"/>
        <w:ind w:firstLine="0"/>
        <w:jc w:val="right"/>
      </w:pPr>
      <w:r>
        <w:t>Одобрен Советом Федерации 9 июня 1999 года</w:t>
      </w:r>
    </w:p>
    <w:p w:rsidR="0087107A" w:rsidRDefault="008E1F8D">
      <w:pPr>
        <w:pStyle w:val="22"/>
        <w:shd w:val="clear" w:color="auto" w:fill="auto"/>
        <w:spacing w:after="300"/>
        <w:ind w:firstLine="0"/>
      </w:pPr>
      <w:r>
        <w:t>Настоящий Федеральный закон в соответствии с Конституцией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87107A" w:rsidRDefault="008E1F8D">
      <w:pPr>
        <w:pStyle w:val="32"/>
        <w:keepNext/>
        <w:keepLines/>
        <w:shd w:val="clear" w:color="auto" w:fill="auto"/>
        <w:jc w:val="center"/>
      </w:pPr>
      <w:bookmarkStart w:id="12" w:name="bookmark13"/>
      <w:r>
        <w:t>Глава I. Общие положения</w:t>
      </w:r>
      <w:bookmarkEnd w:id="12"/>
    </w:p>
    <w:p w:rsidR="0087107A" w:rsidRDefault="008E1F8D">
      <w:pPr>
        <w:pStyle w:val="30"/>
        <w:shd w:val="clear" w:color="auto" w:fill="auto"/>
        <w:spacing w:after="0" w:line="322" w:lineRule="exact"/>
        <w:ind w:firstLine="0"/>
        <w:jc w:val="both"/>
      </w:pPr>
      <w:r>
        <w:t>Статья 1. Основные понятия</w:t>
      </w:r>
    </w:p>
    <w:p w:rsidR="0087107A" w:rsidRDefault="008E1F8D">
      <w:pPr>
        <w:pStyle w:val="22"/>
        <w:shd w:val="clear" w:color="auto" w:fill="auto"/>
        <w:ind w:firstLine="0"/>
      </w:pPr>
      <w:r>
        <w:t>Для целей настоящего Федерального закона применяются следующие основные понятия:</w:t>
      </w:r>
    </w:p>
    <w:p w:rsidR="0087107A" w:rsidRDefault="008E1F8D">
      <w:pPr>
        <w:pStyle w:val="22"/>
        <w:shd w:val="clear" w:color="auto" w:fill="auto"/>
        <w:ind w:firstLine="0"/>
      </w:pPr>
      <w:r>
        <w:t xml:space="preserve">несовершеннолетний - лицо, не достигшее возраста восемнадцати лет (абзац дополнительно включен с 9 июля 2003 года Федеральным законом от 7 июля 2003 года </w:t>
      </w:r>
      <w:r>
        <w:rPr>
          <w:lang w:val="en-US" w:eastAsia="en-US" w:bidi="en-US"/>
        </w:rPr>
        <w:t>N</w:t>
      </w:r>
      <w:r w:rsidRPr="0085218F">
        <w:rPr>
          <w:lang w:eastAsia="en-US" w:bidi="en-US"/>
        </w:rPr>
        <w:t xml:space="preserve"> </w:t>
      </w:r>
      <w:r>
        <w:t>111-ФЗ);</w:t>
      </w:r>
    </w:p>
    <w:p w:rsidR="0087107A" w:rsidRDefault="008E1F8D">
      <w:pPr>
        <w:pStyle w:val="22"/>
        <w:shd w:val="clear" w:color="auto" w:fill="auto"/>
        <w:ind w:firstLine="0"/>
      </w:pPr>
      <w:r>
        <w:t xml:space="preserve">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 (абзац дополнен с 18 декабря 2004 года Федеральным законом от 1 декабря 2004 года </w:t>
      </w:r>
      <w:r>
        <w:rPr>
          <w:lang w:val="en-US" w:eastAsia="en-US" w:bidi="en-US"/>
        </w:rPr>
        <w:t>N</w:t>
      </w:r>
      <w:r w:rsidRPr="0085218F">
        <w:rPr>
          <w:lang w:eastAsia="en-US" w:bidi="en-US"/>
        </w:rPr>
        <w:t xml:space="preserve"> </w:t>
      </w:r>
      <w:r>
        <w:t>150-ФЗ - см. предыдущую редакцию);</w:t>
      </w:r>
    </w:p>
    <w:p w:rsidR="0087107A" w:rsidRDefault="008E1F8D">
      <w:pPr>
        <w:pStyle w:val="22"/>
        <w:shd w:val="clear" w:color="auto" w:fill="auto"/>
        <w:ind w:firstLine="0"/>
      </w:pPr>
      <w:r>
        <w:t>беспризорный - безнадзорный, не имеющий места жительства и (или) места пребывания;</w:t>
      </w:r>
    </w:p>
    <w:p w:rsidR="0087107A" w:rsidRDefault="008E1F8D">
      <w:pPr>
        <w:pStyle w:val="22"/>
        <w:shd w:val="clear" w:color="auto" w:fill="auto"/>
        <w:ind w:firstLine="0"/>
      </w:pPr>
      <w:r>
        <w:t xml:space="preserve">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w:t>
      </w:r>
      <w:r>
        <w:lastRenderedPageBreak/>
        <w:t>правонарушение или антиобщественные;</w:t>
      </w:r>
    </w:p>
    <w:p w:rsidR="0087107A" w:rsidRDefault="008E1F8D">
      <w:pPr>
        <w:pStyle w:val="22"/>
        <w:shd w:val="clear" w:color="auto" w:fill="auto"/>
        <w:ind w:firstLine="0"/>
      </w:pPr>
      <w: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
    <w:p w:rsidR="0087107A" w:rsidRDefault="008E1F8D">
      <w:pPr>
        <w:pStyle w:val="22"/>
        <w:shd w:val="clear" w:color="auto" w:fill="auto"/>
        <w:ind w:firstLine="0"/>
      </w:pPr>
      <w:r>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87107A" w:rsidRDefault="008E1F8D">
      <w:pPr>
        <w:pStyle w:val="22"/>
        <w:shd w:val="clear" w:color="auto" w:fill="auto"/>
        <w:ind w:firstLine="0"/>
      </w:pPr>
      <w: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87107A" w:rsidRDefault="008E1F8D">
      <w:pPr>
        <w:pStyle w:val="22"/>
        <w:shd w:val="clear" w:color="auto" w:fill="auto"/>
        <w:ind w:firstLine="0"/>
      </w:pPr>
      <w: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87107A" w:rsidRDefault="008E1F8D">
      <w:pPr>
        <w:pStyle w:val="30"/>
        <w:shd w:val="clear" w:color="auto" w:fill="auto"/>
        <w:spacing w:after="0" w:line="322" w:lineRule="exact"/>
        <w:ind w:firstLine="0"/>
        <w:jc w:val="both"/>
      </w:pPr>
      <w:r>
        <w:t>Статья 2. Основные задачи и принципы деятельности по профилактике безнадзорности и правонарушений несовершеннолетних</w:t>
      </w:r>
    </w:p>
    <w:p w:rsidR="0087107A" w:rsidRDefault="008E1F8D">
      <w:pPr>
        <w:pStyle w:val="22"/>
        <w:shd w:val="clear" w:color="auto" w:fill="auto"/>
        <w:tabs>
          <w:tab w:val="left" w:pos="1135"/>
        </w:tabs>
        <w:ind w:firstLine="0"/>
      </w:pPr>
      <w:r>
        <w:t>Основными задачами деятельности по профилактике безнадзорности и правонарушений несовершеннолетних являются:</w:t>
      </w:r>
    </w:p>
    <w:p w:rsidR="0087107A" w:rsidRDefault="008E1F8D">
      <w:pPr>
        <w:pStyle w:val="22"/>
        <w:shd w:val="clear" w:color="auto" w:fill="auto"/>
        <w:ind w:firstLine="0"/>
      </w:pPr>
      <w: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87107A" w:rsidRDefault="008E1F8D">
      <w:pPr>
        <w:pStyle w:val="22"/>
        <w:shd w:val="clear" w:color="auto" w:fill="auto"/>
        <w:ind w:firstLine="0"/>
      </w:pPr>
      <w:r>
        <w:t>обеспечение защиты прав и законных интересов несовершеннолетних;</w:t>
      </w:r>
    </w:p>
    <w:p w:rsidR="0087107A" w:rsidRDefault="008E1F8D">
      <w:pPr>
        <w:pStyle w:val="22"/>
        <w:shd w:val="clear" w:color="auto" w:fill="auto"/>
        <w:ind w:firstLine="0"/>
      </w:pPr>
      <w:r>
        <w:t>социально-педагогическая реабилитация несовершеннолетних, находящихся в социально опасном положении;</w:t>
      </w:r>
    </w:p>
    <w:p w:rsidR="0087107A" w:rsidRDefault="008E1F8D">
      <w:pPr>
        <w:pStyle w:val="22"/>
        <w:shd w:val="clear" w:color="auto" w:fill="auto"/>
        <w:ind w:firstLine="0"/>
      </w:pPr>
      <w:r>
        <w:t>выявление и пресечение случаев вовлечения несовершеннолетних в совершение преступлений и антиобщественных действий.</w:t>
      </w:r>
    </w:p>
    <w:p w:rsidR="0087107A" w:rsidRDefault="008E1F8D">
      <w:pPr>
        <w:pStyle w:val="22"/>
        <w:shd w:val="clear" w:color="auto" w:fill="auto"/>
        <w:tabs>
          <w:tab w:val="left" w:pos="1135"/>
        </w:tabs>
        <w:ind w:firstLine="0"/>
      </w:pPr>
      <w:r>
        <w:t xml:space="preserve">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 (пункт в редакции, введенной в действие с 9 июля 2003 года Федеральным законом от 7 июля 2003 года </w:t>
      </w:r>
      <w:r>
        <w:rPr>
          <w:lang w:val="en-US" w:eastAsia="en-US" w:bidi="en-US"/>
        </w:rPr>
        <w:t>N</w:t>
      </w:r>
      <w:r w:rsidRPr="0085218F">
        <w:rPr>
          <w:lang w:eastAsia="en-US" w:bidi="en-US"/>
        </w:rPr>
        <w:t xml:space="preserve"> </w:t>
      </w:r>
      <w:r>
        <w:t>111-ФЗ, - см. предыдущую редакцию).</w:t>
      </w:r>
    </w:p>
    <w:p w:rsidR="0087107A" w:rsidRDefault="008E1F8D">
      <w:pPr>
        <w:pStyle w:val="30"/>
        <w:shd w:val="clear" w:color="auto" w:fill="auto"/>
        <w:spacing w:after="0" w:line="322" w:lineRule="exact"/>
        <w:ind w:firstLine="0"/>
        <w:jc w:val="both"/>
      </w:pPr>
      <w:r>
        <w:lastRenderedPageBreak/>
        <w:t>Статья 3. Законодательство Российской Федерации о профилактике безнадзорности и правонарушений несовершеннолетних</w:t>
      </w:r>
    </w:p>
    <w:p w:rsidR="0087107A" w:rsidRDefault="008E1F8D">
      <w:pPr>
        <w:pStyle w:val="22"/>
        <w:shd w:val="clear" w:color="auto" w:fill="auto"/>
        <w:ind w:firstLine="0"/>
      </w:pPr>
      <w:r>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Конституции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87107A" w:rsidRDefault="008E1F8D">
      <w:pPr>
        <w:pStyle w:val="30"/>
        <w:shd w:val="clear" w:color="auto" w:fill="auto"/>
        <w:spacing w:after="0" w:line="322" w:lineRule="exact"/>
        <w:ind w:firstLine="0"/>
        <w:jc w:val="both"/>
      </w:pPr>
      <w:r>
        <w:t>Статья 4. Органы и учреждения системы профилактики безнадзорности и правонарушений несовершеннолетних</w:t>
      </w:r>
    </w:p>
    <w:p w:rsidR="0087107A" w:rsidRDefault="008E1F8D">
      <w:pPr>
        <w:pStyle w:val="22"/>
        <w:shd w:val="clear" w:color="auto" w:fill="auto"/>
        <w:tabs>
          <w:tab w:val="left" w:pos="1142"/>
        </w:tabs>
        <w:ind w:firstLine="0"/>
      </w:pPr>
      <w:r>
        <w:t xml:space="preserve">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органы по контролю за оборотом наркотических средств и психотропных веществ, учреждения уголовно-исполнительной системы (следственные изоляторы, воспитательные колонии и </w:t>
      </w:r>
      <w:proofErr w:type="spellStart"/>
      <w:r>
        <w:t>уголовно</w:t>
      </w:r>
      <w:r>
        <w:softHyphen/>
        <w:t>исполнительные</w:t>
      </w:r>
      <w:proofErr w:type="spellEnd"/>
      <w:r>
        <w:t xml:space="preserve"> инспекции).</w:t>
      </w:r>
    </w:p>
    <w:p w:rsidR="0087107A" w:rsidRDefault="008E1F8D">
      <w:pPr>
        <w:pStyle w:val="22"/>
        <w:shd w:val="clear" w:color="auto" w:fill="auto"/>
        <w:tabs>
          <w:tab w:val="left" w:pos="1142"/>
        </w:tabs>
        <w:ind w:firstLine="0"/>
      </w:pPr>
      <w:r>
        <w:t>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87107A" w:rsidRDefault="008E1F8D">
      <w:pPr>
        <w:pStyle w:val="22"/>
        <w:shd w:val="clear" w:color="auto" w:fill="auto"/>
        <w:tabs>
          <w:tab w:val="left" w:pos="1142"/>
        </w:tabs>
        <w:ind w:firstLine="0"/>
      </w:pPr>
      <w:r>
        <w:t>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87107A" w:rsidRDefault="008E1F8D">
      <w:pPr>
        <w:pStyle w:val="30"/>
        <w:shd w:val="clear" w:color="auto" w:fill="auto"/>
        <w:spacing w:after="0" w:line="322" w:lineRule="exact"/>
        <w:ind w:firstLine="0"/>
        <w:jc w:val="both"/>
      </w:pPr>
      <w:r>
        <w:t>Статья 5. Категории лиц, в отношении которых проводится индивидуальная профилактическая работа</w:t>
      </w:r>
    </w:p>
    <w:p w:rsidR="0087107A" w:rsidRDefault="008E1F8D">
      <w:pPr>
        <w:pStyle w:val="22"/>
        <w:shd w:val="clear" w:color="auto" w:fill="auto"/>
        <w:tabs>
          <w:tab w:val="left" w:pos="1142"/>
        </w:tabs>
        <w:ind w:firstLine="0"/>
      </w:pPr>
      <w:r>
        <w:t>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87107A" w:rsidRDefault="008E1F8D">
      <w:pPr>
        <w:pStyle w:val="22"/>
        <w:shd w:val="clear" w:color="auto" w:fill="auto"/>
        <w:tabs>
          <w:tab w:val="left" w:pos="1142"/>
        </w:tabs>
        <w:ind w:firstLine="0"/>
      </w:pPr>
      <w:r>
        <w:t>безнадзорных или беспризорных;</w:t>
      </w:r>
    </w:p>
    <w:p w:rsidR="0087107A" w:rsidRDefault="008E1F8D">
      <w:pPr>
        <w:pStyle w:val="22"/>
        <w:shd w:val="clear" w:color="auto" w:fill="auto"/>
        <w:tabs>
          <w:tab w:val="left" w:pos="1142"/>
        </w:tabs>
        <w:ind w:firstLine="0"/>
      </w:pPr>
      <w:r>
        <w:t>занимающихся бродяжничеством или попрошайничеством;</w:t>
      </w:r>
    </w:p>
    <w:p w:rsidR="0087107A" w:rsidRDefault="008E1F8D">
      <w:pPr>
        <w:pStyle w:val="22"/>
        <w:shd w:val="clear" w:color="auto" w:fill="auto"/>
        <w:tabs>
          <w:tab w:val="left" w:pos="1136"/>
        </w:tabs>
        <w:ind w:firstLine="0"/>
      </w:pPr>
      <w:r>
        <w:t>содержащихся в социально-реабилитационных центрах для несовершеннолетних, социальных приютах, центрах помощи детям, остав</w:t>
      </w:r>
      <w:r>
        <w:rPr>
          <w:rStyle w:val="26"/>
        </w:rPr>
        <w:t>ш</w:t>
      </w:r>
      <w:r>
        <w:t xml:space="preserve">имся без попечения родителей, специальных учебно-воспитательных и других </w:t>
      </w:r>
      <w:r>
        <w:lastRenderedPageBreak/>
        <w:t>учреждениях для несовершеннолетних, нуждающихся в социальной помощи и (или) реабилитации;</w:t>
      </w:r>
    </w:p>
    <w:p w:rsidR="0087107A" w:rsidRDefault="008E1F8D">
      <w:pPr>
        <w:pStyle w:val="22"/>
        <w:shd w:val="clear" w:color="auto" w:fill="auto"/>
        <w:tabs>
          <w:tab w:val="left" w:pos="1136"/>
        </w:tabs>
        <w:ind w:firstLine="0"/>
      </w:pPr>
      <w:r>
        <w:t>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87107A" w:rsidRDefault="008E1F8D">
      <w:pPr>
        <w:pStyle w:val="22"/>
        <w:shd w:val="clear" w:color="auto" w:fill="auto"/>
        <w:tabs>
          <w:tab w:val="left" w:pos="1136"/>
        </w:tabs>
        <w:ind w:firstLine="0"/>
      </w:pPr>
      <w:r>
        <w:t>совершивших правонарушение, повлекшее применение меры административного взыскания;</w:t>
      </w:r>
    </w:p>
    <w:p w:rsidR="0087107A" w:rsidRDefault="008E1F8D">
      <w:pPr>
        <w:pStyle w:val="22"/>
        <w:shd w:val="clear" w:color="auto" w:fill="auto"/>
        <w:tabs>
          <w:tab w:val="left" w:pos="1136"/>
        </w:tabs>
        <w:ind w:firstLine="0"/>
      </w:pPr>
      <w:r>
        <w:t>совершивших правонарушение до достижения возраста, с которого наступает административная ответственность;</w:t>
      </w:r>
    </w:p>
    <w:p w:rsidR="0087107A" w:rsidRDefault="008E1F8D">
      <w:pPr>
        <w:pStyle w:val="22"/>
        <w:shd w:val="clear" w:color="auto" w:fill="auto"/>
        <w:tabs>
          <w:tab w:val="left" w:pos="1136"/>
        </w:tabs>
        <w:ind w:firstLine="0"/>
      </w:pPr>
      <w:r>
        <w:t>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87107A" w:rsidRDefault="008E1F8D">
      <w:pPr>
        <w:pStyle w:val="22"/>
        <w:shd w:val="clear" w:color="auto" w:fill="auto"/>
        <w:tabs>
          <w:tab w:val="left" w:pos="1136"/>
        </w:tabs>
        <w:ind w:firstLine="0"/>
      </w:pPr>
      <w:r>
        <w:t>совершивших общественно опасное деяние и не подлежащих уголовной ответственности в связи с не 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87107A" w:rsidRDefault="008E1F8D">
      <w:pPr>
        <w:pStyle w:val="22"/>
        <w:shd w:val="clear" w:color="auto" w:fill="auto"/>
        <w:tabs>
          <w:tab w:val="left" w:pos="1136"/>
        </w:tabs>
        <w:ind w:firstLine="0"/>
      </w:pPr>
      <w:r>
        <w:t xml:space="preserve">обвиняемых или подозреваемых в совершении преступлений, в отношении которых избраны меры пресечения, предусмотренные </w:t>
      </w:r>
      <w:proofErr w:type="spellStart"/>
      <w:r>
        <w:t>Уголовно</w:t>
      </w:r>
      <w:r>
        <w:softHyphen/>
        <w:t>процессуальным</w:t>
      </w:r>
      <w:proofErr w:type="spellEnd"/>
      <w:r>
        <w:t xml:space="preserve"> кодексом Российской Федерации;</w:t>
      </w:r>
    </w:p>
    <w:p w:rsidR="0087107A" w:rsidRDefault="008E1F8D">
      <w:pPr>
        <w:pStyle w:val="22"/>
        <w:shd w:val="clear" w:color="auto" w:fill="auto"/>
        <w:ind w:firstLine="0"/>
      </w:pPr>
      <w:r>
        <w:t>9_1) отбывающих наказание в виде лишения свободы в воспитательных колониях;</w:t>
      </w:r>
    </w:p>
    <w:p w:rsidR="0087107A" w:rsidRDefault="008E1F8D">
      <w:pPr>
        <w:pStyle w:val="22"/>
        <w:shd w:val="clear" w:color="auto" w:fill="auto"/>
        <w:tabs>
          <w:tab w:val="left" w:pos="1210"/>
        </w:tabs>
        <w:ind w:firstLine="0"/>
      </w:pPr>
      <w:r>
        <w:t>условно-досрочно освобожденных от отбывания наказания, освобожденных от наказания вследствие акта об амнистии или в связи с помилованием;</w:t>
      </w:r>
    </w:p>
    <w:p w:rsidR="0087107A" w:rsidRDefault="008E1F8D">
      <w:pPr>
        <w:pStyle w:val="22"/>
        <w:shd w:val="clear" w:color="auto" w:fill="auto"/>
        <w:tabs>
          <w:tab w:val="left" w:pos="1210"/>
        </w:tabs>
        <w:ind w:firstLine="0"/>
      </w:pPr>
      <w:r>
        <w:t>которым предоставлена отсрочка отбывания наказания или отсрочка исполнения приговора;</w:t>
      </w:r>
    </w:p>
    <w:p w:rsidR="0087107A" w:rsidRDefault="008E1F8D">
      <w:pPr>
        <w:pStyle w:val="22"/>
        <w:shd w:val="clear" w:color="auto" w:fill="auto"/>
        <w:tabs>
          <w:tab w:val="left" w:pos="1215"/>
        </w:tabs>
        <w:ind w:firstLine="0"/>
      </w:pPr>
      <w:r>
        <w:t>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87107A" w:rsidRDefault="008E1F8D">
      <w:pPr>
        <w:pStyle w:val="22"/>
        <w:shd w:val="clear" w:color="auto" w:fill="auto"/>
        <w:tabs>
          <w:tab w:val="left" w:pos="1215"/>
        </w:tabs>
        <w:ind w:firstLine="0"/>
      </w:pPr>
      <w:r>
        <w:t>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87107A" w:rsidRDefault="008E1F8D">
      <w:pPr>
        <w:pStyle w:val="22"/>
        <w:shd w:val="clear" w:color="auto" w:fill="auto"/>
        <w:tabs>
          <w:tab w:val="left" w:pos="1210"/>
        </w:tabs>
        <w:ind w:firstLine="0"/>
      </w:pPr>
      <w:r>
        <w:t>осужденных условно, осужденных к обязательным работам, исправительным работам или иным мерам наказания, не связанным с лишением свободы.</w:t>
      </w:r>
    </w:p>
    <w:p w:rsidR="0087107A" w:rsidRDefault="008E1F8D">
      <w:pPr>
        <w:pStyle w:val="22"/>
        <w:shd w:val="clear" w:color="auto" w:fill="auto"/>
        <w:tabs>
          <w:tab w:val="left" w:pos="1136"/>
        </w:tabs>
        <w:ind w:firstLine="0"/>
      </w:pPr>
      <w:r>
        <w:t>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87107A" w:rsidRDefault="008E1F8D">
      <w:pPr>
        <w:pStyle w:val="22"/>
        <w:shd w:val="clear" w:color="auto" w:fill="auto"/>
        <w:tabs>
          <w:tab w:val="left" w:pos="1136"/>
        </w:tabs>
        <w:ind w:firstLine="0"/>
      </w:pPr>
      <w:r>
        <w:t xml:space="preserve">Индивидуальная профилактическая работа с лицами, которые не указаны в пунктах 1 и 2 настоящей статьи, может проводиться в случае необходимости </w:t>
      </w:r>
      <w:r>
        <w:lastRenderedPageBreak/>
        <w:t>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87107A" w:rsidRDefault="008E1F8D">
      <w:pPr>
        <w:pStyle w:val="30"/>
        <w:shd w:val="clear" w:color="auto" w:fill="auto"/>
        <w:spacing w:after="0" w:line="322" w:lineRule="exact"/>
        <w:ind w:firstLine="0"/>
        <w:jc w:val="both"/>
      </w:pPr>
      <w:r>
        <w:t>Статья 6. Основания проведения индивидуальной профилактической работы</w:t>
      </w:r>
    </w:p>
    <w:p w:rsidR="0087107A" w:rsidRDefault="008E1F8D">
      <w:pPr>
        <w:pStyle w:val="22"/>
        <w:shd w:val="clear" w:color="auto" w:fill="auto"/>
        <w:ind w:firstLine="0"/>
      </w:pPr>
      <w:r>
        <w:t>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статьей 5 настоящего Федерального закона, если они зафиксированы в следующих документах:</w:t>
      </w:r>
    </w:p>
    <w:p w:rsidR="0087107A" w:rsidRDefault="008E1F8D">
      <w:pPr>
        <w:pStyle w:val="22"/>
        <w:shd w:val="clear" w:color="auto" w:fill="auto"/>
        <w:tabs>
          <w:tab w:val="left" w:pos="1136"/>
        </w:tabs>
        <w:ind w:firstLine="0"/>
      </w:pPr>
      <w:r>
        <w:t>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87107A" w:rsidRDefault="008E1F8D">
      <w:pPr>
        <w:pStyle w:val="22"/>
        <w:shd w:val="clear" w:color="auto" w:fill="auto"/>
        <w:tabs>
          <w:tab w:val="left" w:pos="1136"/>
        </w:tabs>
        <w:ind w:firstLine="0"/>
      </w:pPr>
      <w:r>
        <w:t>приговор, определение или постановление суда;</w:t>
      </w:r>
    </w:p>
    <w:p w:rsidR="0087107A" w:rsidRDefault="008E1F8D">
      <w:pPr>
        <w:pStyle w:val="22"/>
        <w:shd w:val="clear" w:color="auto" w:fill="auto"/>
        <w:tabs>
          <w:tab w:val="left" w:pos="1136"/>
        </w:tabs>
        <w:ind w:firstLine="0"/>
      </w:pPr>
      <w:r>
        <w:t>постановление комиссии по делам несовершеннолетних и защите их прав, прокурора, следователя, органа дознания или начальника органа внутренних дел;</w:t>
      </w:r>
    </w:p>
    <w:p w:rsidR="0087107A" w:rsidRDefault="008E1F8D">
      <w:pPr>
        <w:pStyle w:val="22"/>
        <w:shd w:val="clear" w:color="auto" w:fill="auto"/>
        <w:tabs>
          <w:tab w:val="left" w:pos="1136"/>
        </w:tabs>
        <w:ind w:firstLine="0"/>
      </w:pPr>
      <w:r>
        <w:t>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87107A" w:rsidRDefault="008E1F8D">
      <w:pPr>
        <w:pStyle w:val="22"/>
        <w:shd w:val="clear" w:color="auto" w:fill="auto"/>
        <w:tabs>
          <w:tab w:val="left" w:pos="1136"/>
        </w:tabs>
        <w:ind w:firstLine="0"/>
      </w:pPr>
      <w:r>
        <w:t>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87107A" w:rsidRDefault="008E1F8D">
      <w:pPr>
        <w:pStyle w:val="30"/>
        <w:shd w:val="clear" w:color="auto" w:fill="auto"/>
        <w:spacing w:after="0" w:line="322" w:lineRule="exact"/>
        <w:ind w:firstLine="0"/>
        <w:jc w:val="both"/>
      </w:pPr>
      <w:r>
        <w:t>Статья 7. Сроки проведения индивидуальной профилактической работы</w:t>
      </w:r>
    </w:p>
    <w:p w:rsidR="0087107A" w:rsidRDefault="008E1F8D">
      <w:pPr>
        <w:pStyle w:val="22"/>
        <w:shd w:val="clear" w:color="auto" w:fill="auto"/>
        <w:ind w:firstLine="0"/>
      </w:pPr>
      <w:r>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rsidR="0087107A" w:rsidRDefault="008E1F8D">
      <w:pPr>
        <w:pStyle w:val="30"/>
        <w:shd w:val="clear" w:color="auto" w:fill="auto"/>
        <w:spacing w:after="0" w:line="322" w:lineRule="exact"/>
        <w:ind w:firstLine="0"/>
        <w:jc w:val="both"/>
      </w:pPr>
      <w:r>
        <w:t>Статья 8. Права лиц, в отношении которых проводится индивидуальная профилактическая работа</w:t>
      </w:r>
    </w:p>
    <w:p w:rsidR="0087107A" w:rsidRDefault="008E1F8D">
      <w:pPr>
        <w:pStyle w:val="22"/>
        <w:shd w:val="clear" w:color="auto" w:fill="auto"/>
        <w:tabs>
          <w:tab w:val="left" w:pos="1136"/>
        </w:tabs>
        <w:ind w:firstLine="0"/>
      </w:pPr>
      <w:r>
        <w:t>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Конституцией Российской Федерации,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87107A" w:rsidRDefault="008E1F8D">
      <w:pPr>
        <w:pStyle w:val="22"/>
        <w:shd w:val="clear" w:color="auto" w:fill="auto"/>
        <w:tabs>
          <w:tab w:val="left" w:pos="1133"/>
        </w:tabs>
        <w:ind w:firstLine="0"/>
      </w:pPr>
      <w:r>
        <w:t>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на:</w:t>
      </w:r>
    </w:p>
    <w:p w:rsidR="0087107A" w:rsidRDefault="008E1F8D">
      <w:pPr>
        <w:pStyle w:val="22"/>
        <w:shd w:val="clear" w:color="auto" w:fill="auto"/>
        <w:ind w:firstLine="0"/>
      </w:pPr>
      <w:r>
        <w:lastRenderedPageBreak/>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87107A" w:rsidRDefault="008E1F8D">
      <w:pPr>
        <w:pStyle w:val="22"/>
        <w:shd w:val="clear" w:color="auto" w:fill="auto"/>
        <w:tabs>
          <w:tab w:val="left" w:pos="1613"/>
          <w:tab w:val="left" w:pos="4085"/>
          <w:tab w:val="left" w:pos="6629"/>
          <w:tab w:val="left" w:pos="7546"/>
        </w:tabs>
        <w:ind w:firstLine="0"/>
      </w:pPr>
      <w:r>
        <w:t>получение информации о целях своего пребывания в учреждении системы</w:t>
      </w:r>
      <w:r>
        <w:tab/>
        <w:t>профилактики</w:t>
      </w:r>
      <w:r>
        <w:tab/>
        <w:t>безнадзорности</w:t>
      </w:r>
      <w:r>
        <w:tab/>
        <w:t>и</w:t>
      </w:r>
      <w:r>
        <w:tab/>
        <w:t>правонарушений</w:t>
      </w:r>
    </w:p>
    <w:p w:rsidR="0087107A" w:rsidRDefault="008E1F8D">
      <w:pPr>
        <w:pStyle w:val="22"/>
        <w:shd w:val="clear" w:color="auto" w:fill="auto"/>
        <w:ind w:firstLine="0"/>
      </w:pPr>
      <w:r>
        <w:t>несовершеннолетних, правах и об обязанностях, основных правилах, регулирующих внутренний распорядок в данном учреждении;</w:t>
      </w:r>
    </w:p>
    <w:p w:rsidR="0087107A" w:rsidRDefault="008E1F8D">
      <w:pPr>
        <w:pStyle w:val="22"/>
        <w:shd w:val="clear" w:color="auto" w:fill="auto"/>
        <w:tabs>
          <w:tab w:val="left" w:pos="1613"/>
          <w:tab w:val="left" w:pos="4085"/>
          <w:tab w:val="left" w:pos="6629"/>
          <w:tab w:val="left" w:pos="7546"/>
        </w:tabs>
        <w:ind w:firstLine="0"/>
      </w:pPr>
      <w:r>
        <w:t>обжалование решений, принятых работниками органов и учреждений системы</w:t>
      </w:r>
      <w:r>
        <w:tab/>
        <w:t>профилактики</w:t>
      </w:r>
      <w:r>
        <w:tab/>
        <w:t>безнадзорности</w:t>
      </w:r>
      <w:r>
        <w:tab/>
        <w:t>и</w:t>
      </w:r>
      <w:r>
        <w:tab/>
        <w:t>правонарушений</w:t>
      </w:r>
    </w:p>
    <w:p w:rsidR="0087107A" w:rsidRDefault="008E1F8D">
      <w:pPr>
        <w:pStyle w:val="22"/>
        <w:shd w:val="clear" w:color="auto" w:fill="auto"/>
        <w:ind w:firstLine="0"/>
      </w:pPr>
      <w:r>
        <w:t>несовершеннолетних, в вышестоящие органы указанной системы, органы прокуратуры и суд;</w:t>
      </w:r>
    </w:p>
    <w:p w:rsidR="0087107A" w:rsidRDefault="008E1F8D">
      <w:pPr>
        <w:pStyle w:val="22"/>
        <w:shd w:val="clear" w:color="auto" w:fill="auto"/>
        <w:ind w:firstLine="0"/>
        <w:jc w:val="left"/>
      </w:pPr>
      <w:r>
        <w:t>гуманное, не унижающее человеческого достоинства обращение; поддержание связи с семьей путем телефонных переговоров и свиданий без ограничения их количества;</w:t>
      </w:r>
    </w:p>
    <w:p w:rsidR="0087107A" w:rsidRDefault="008E1F8D">
      <w:pPr>
        <w:pStyle w:val="22"/>
        <w:shd w:val="clear" w:color="auto" w:fill="auto"/>
        <w:ind w:firstLine="0"/>
      </w:pPr>
      <w:r>
        <w:t>получение посылок, бандеролей, передач, получение и отправление писем и телеграмм без ограничения их количества;</w:t>
      </w:r>
    </w:p>
    <w:p w:rsidR="0087107A" w:rsidRDefault="008E1F8D">
      <w:pPr>
        <w:pStyle w:val="22"/>
        <w:shd w:val="clear" w:color="auto" w:fill="auto"/>
        <w:ind w:firstLine="0"/>
      </w:pPr>
      <w:r>
        <w:t>обеспечение на безвозмездной основе питанием, одеждой, обувью и другими предметами вещевого довольствия по установленным нормам, необходимым для сохранения здоровья и обеспечения жизнедеятельности несовершеннолетних. Для учреждений, обеспечение деятельности которых является расходным обязательством Российской Федерации, указанные нормы утверждаются уполномоченным Правительством Российской Федерации федеральным органом исполнительной;</w:t>
      </w:r>
    </w:p>
    <w:p w:rsidR="0087107A" w:rsidRDefault="008E1F8D">
      <w:pPr>
        <w:pStyle w:val="22"/>
        <w:shd w:val="clear" w:color="auto" w:fill="auto"/>
        <w:ind w:firstLine="0"/>
      </w:pPr>
      <w: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p>
    <w:p w:rsidR="0087107A" w:rsidRDefault="008E1F8D">
      <w:pPr>
        <w:pStyle w:val="22"/>
        <w:shd w:val="clear" w:color="auto" w:fill="auto"/>
        <w:tabs>
          <w:tab w:val="left" w:pos="1133"/>
        </w:tabs>
        <w:ind w:firstLine="0"/>
      </w:pPr>
      <w:r>
        <w:t>Права несовершеннолетних, содержащихся в учреждениях уголовно - 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кодексом Российской Федерации и другими федеральными законами.</w:t>
      </w:r>
    </w:p>
    <w:p w:rsidR="0087107A" w:rsidRDefault="008E1F8D">
      <w:pPr>
        <w:pStyle w:val="22"/>
        <w:shd w:val="clear" w:color="auto" w:fill="auto"/>
        <w:tabs>
          <w:tab w:val="left" w:pos="1138"/>
        </w:tabs>
        <w:ind w:firstLine="0"/>
      </w:pPr>
      <w:r>
        <w:t>Перечисление прав, указанных в пунктах 2 и 3 настоящей статьи, не должно толковаться как отрицание или умаление других прав несовершеннолетних.</w:t>
      </w:r>
    </w:p>
    <w:p w:rsidR="0087107A" w:rsidRDefault="008E1F8D">
      <w:pPr>
        <w:pStyle w:val="30"/>
        <w:shd w:val="clear" w:color="auto" w:fill="auto"/>
        <w:spacing w:after="0" w:line="322" w:lineRule="exact"/>
        <w:ind w:firstLine="0"/>
        <w:jc w:val="both"/>
      </w:pPr>
      <w:r>
        <w:t>Статья 8_1. Применение мер взыскания в учреждениях системы профилактики безнадзорности и правонарушений несовершеннолетних</w:t>
      </w:r>
    </w:p>
    <w:p w:rsidR="0087107A" w:rsidRDefault="008E1F8D">
      <w:pPr>
        <w:pStyle w:val="22"/>
        <w:shd w:val="clear" w:color="auto" w:fill="auto"/>
        <w:tabs>
          <w:tab w:val="left" w:pos="1983"/>
          <w:tab w:val="left" w:pos="7450"/>
        </w:tabs>
        <w:ind w:firstLine="0"/>
      </w:pPr>
      <w:r>
        <w:t xml:space="preserve"> За</w:t>
      </w:r>
      <w:r>
        <w:tab/>
        <w:t>нарушения установленного порядка</w:t>
      </w:r>
      <w:r>
        <w:tab/>
        <w:t>содержания в</w:t>
      </w:r>
    </w:p>
    <w:p w:rsidR="0087107A" w:rsidRDefault="008E1F8D">
      <w:pPr>
        <w:pStyle w:val="22"/>
        <w:shd w:val="clear" w:color="auto" w:fill="auto"/>
        <w:ind w:firstLine="0"/>
      </w:pPr>
      <w:r>
        <w:t xml:space="preserve">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w:t>
      </w:r>
      <w:r>
        <w:lastRenderedPageBreak/>
        <w:t>несовершеннолетних правонарушителей органов внутренних дел к несовершеннолетним могут применяться следующие меры взыскания:</w:t>
      </w:r>
    </w:p>
    <w:p w:rsidR="0087107A" w:rsidRDefault="008E1F8D">
      <w:pPr>
        <w:pStyle w:val="22"/>
        <w:shd w:val="clear" w:color="auto" w:fill="auto"/>
        <w:ind w:right="6900" w:firstLine="0"/>
        <w:jc w:val="left"/>
      </w:pPr>
      <w:r>
        <w:t>предупреждение; выговор; строгий выговор.</w:t>
      </w:r>
    </w:p>
    <w:p w:rsidR="0087107A" w:rsidRDefault="008E1F8D">
      <w:pPr>
        <w:pStyle w:val="22"/>
        <w:shd w:val="clear" w:color="auto" w:fill="auto"/>
        <w:tabs>
          <w:tab w:val="left" w:pos="1138"/>
        </w:tabs>
        <w:ind w:firstLine="0"/>
      </w:pPr>
      <w:r>
        <w:t xml:space="preserve">К несовершеннолетним, находящимся в специальных </w:t>
      </w:r>
      <w:proofErr w:type="spellStart"/>
      <w:r>
        <w:t>учебно</w:t>
      </w:r>
      <w:r>
        <w:softHyphen/>
        <w:t>воспитательных</w:t>
      </w:r>
      <w:proofErr w:type="spellEnd"/>
      <w:r>
        <w:t xml:space="preserve"> учреждениях открытого и закрытого типа, могут также применяться следующие меры взыскания:</w:t>
      </w:r>
    </w:p>
    <w:p w:rsidR="0087107A" w:rsidRDefault="008E1F8D">
      <w:pPr>
        <w:pStyle w:val="22"/>
        <w:shd w:val="clear" w:color="auto" w:fill="auto"/>
        <w:ind w:firstLine="0"/>
        <w:jc w:val="left"/>
      </w:pPr>
      <w:r>
        <w:t>сообщение родителям или иным законным представителям; исключение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87107A" w:rsidRDefault="008E1F8D">
      <w:pPr>
        <w:pStyle w:val="22"/>
        <w:shd w:val="clear" w:color="auto" w:fill="auto"/>
        <w:tabs>
          <w:tab w:val="left" w:pos="1138"/>
        </w:tabs>
        <w:ind w:firstLine="0"/>
      </w:pPr>
      <w:r>
        <w:t>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87107A" w:rsidRDefault="008E1F8D">
      <w:pPr>
        <w:pStyle w:val="22"/>
        <w:shd w:val="clear" w:color="auto" w:fill="auto"/>
        <w:tabs>
          <w:tab w:val="left" w:pos="1138"/>
        </w:tabs>
        <w:ind w:right="1820" w:firstLine="0"/>
        <w:jc w:val="left"/>
      </w:pPr>
      <w:r>
        <w:t>По отношению к несовершеннолетним не допускаются: применение физического и психического насилия;</w:t>
      </w:r>
    </w:p>
    <w:p w:rsidR="0087107A" w:rsidRDefault="008E1F8D">
      <w:pPr>
        <w:pStyle w:val="22"/>
        <w:shd w:val="clear" w:color="auto" w:fill="auto"/>
        <w:ind w:firstLine="0"/>
        <w:jc w:val="left"/>
      </w:pPr>
      <w:r>
        <w:t>применение мер воздействия без учета возраста несовершеннолетних; применение мер, носящих антипедагогический характер, унижающих человеческое достоинство;</w:t>
      </w:r>
    </w:p>
    <w:p w:rsidR="0087107A" w:rsidRDefault="008E1F8D">
      <w:pPr>
        <w:pStyle w:val="22"/>
        <w:shd w:val="clear" w:color="auto" w:fill="auto"/>
        <w:ind w:firstLine="0"/>
        <w:jc w:val="left"/>
      </w:pPr>
      <w: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законными представителями; уменьшение норм питания; лишение прогулок.</w:t>
      </w:r>
    </w:p>
    <w:p w:rsidR="0087107A" w:rsidRDefault="008E1F8D">
      <w:pPr>
        <w:pStyle w:val="30"/>
        <w:shd w:val="clear" w:color="auto" w:fill="auto"/>
        <w:spacing w:after="0" w:line="322" w:lineRule="exact"/>
        <w:ind w:firstLine="0"/>
        <w:jc w:val="both"/>
      </w:pPr>
      <w:r>
        <w:t>Статья 9. Гарантии исполнения настоящего Федерального закона</w:t>
      </w:r>
    </w:p>
    <w:p w:rsidR="0087107A" w:rsidRDefault="008E1F8D">
      <w:pPr>
        <w:pStyle w:val="22"/>
        <w:shd w:val="clear" w:color="auto" w:fill="auto"/>
        <w:tabs>
          <w:tab w:val="left" w:pos="1138"/>
        </w:tabs>
        <w:ind w:firstLine="0"/>
      </w:pPr>
      <w:r>
        <w:t>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87107A" w:rsidRDefault="008E1F8D">
      <w:pPr>
        <w:pStyle w:val="22"/>
        <w:shd w:val="clear" w:color="auto" w:fill="auto"/>
        <w:tabs>
          <w:tab w:val="left" w:pos="1138"/>
        </w:tabs>
        <w:ind w:firstLine="0"/>
      </w:pPr>
      <w:r>
        <w:t>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87107A" w:rsidRDefault="008E1F8D">
      <w:pPr>
        <w:pStyle w:val="22"/>
        <w:shd w:val="clear" w:color="auto" w:fill="auto"/>
        <w:tabs>
          <w:tab w:val="left" w:pos="1138"/>
        </w:tabs>
        <w:ind w:firstLine="0"/>
      </w:pPr>
      <w:r>
        <w:t>орган прокуратуры - о нарушении прав и свобод несовершеннолетних;</w:t>
      </w:r>
    </w:p>
    <w:p w:rsidR="0087107A" w:rsidRDefault="008E1F8D">
      <w:pPr>
        <w:pStyle w:val="22"/>
        <w:shd w:val="clear" w:color="auto" w:fill="auto"/>
        <w:tabs>
          <w:tab w:val="left" w:pos="1138"/>
        </w:tabs>
        <w:ind w:firstLine="0"/>
      </w:pPr>
      <w:r>
        <w:t>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87107A" w:rsidRDefault="008E1F8D">
      <w:pPr>
        <w:pStyle w:val="22"/>
        <w:shd w:val="clear" w:color="auto" w:fill="auto"/>
        <w:tabs>
          <w:tab w:val="left" w:pos="1138"/>
        </w:tabs>
        <w:ind w:firstLine="0"/>
      </w:pPr>
      <w:r>
        <w:t xml:space="preserve">орган опеки и попечительства - о выявлении несовершеннолетних, оставшихся без попечения родителей или иных законных представителей, либо находящихся </w:t>
      </w:r>
      <w:r>
        <w:lastRenderedPageBreak/>
        <w:t>в обстановке, представляющей угрозу их жизни, здоровью или препятствующей их воспитанию;</w:t>
      </w:r>
    </w:p>
    <w:p w:rsidR="0087107A" w:rsidRDefault="008E1F8D">
      <w:pPr>
        <w:pStyle w:val="22"/>
        <w:shd w:val="clear" w:color="auto" w:fill="auto"/>
        <w:tabs>
          <w:tab w:val="left" w:pos="1138"/>
        </w:tabs>
        <w:ind w:firstLine="0"/>
      </w:pPr>
      <w:r>
        <w:t>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87107A" w:rsidRDefault="008E1F8D">
      <w:pPr>
        <w:pStyle w:val="22"/>
        <w:shd w:val="clear" w:color="auto" w:fill="auto"/>
        <w:tabs>
          <w:tab w:val="left" w:pos="1138"/>
        </w:tabs>
        <w:ind w:firstLine="0"/>
      </w:pPr>
      <w:r>
        <w:t>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p>
    <w:p w:rsidR="0087107A" w:rsidRDefault="008E1F8D">
      <w:pPr>
        <w:pStyle w:val="22"/>
        <w:shd w:val="clear" w:color="auto" w:fill="auto"/>
        <w:ind w:firstLine="0"/>
      </w:pPr>
      <w:r>
        <w:t>5_1)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87107A" w:rsidRDefault="008E1F8D">
      <w:pPr>
        <w:pStyle w:val="22"/>
        <w:shd w:val="clear" w:color="auto" w:fill="auto"/>
        <w:tabs>
          <w:tab w:val="left" w:pos="1138"/>
        </w:tabs>
        <w:ind w:firstLine="0"/>
      </w:pPr>
      <w:r>
        <w:t>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87107A" w:rsidRDefault="008E1F8D">
      <w:pPr>
        <w:pStyle w:val="22"/>
        <w:shd w:val="clear" w:color="auto" w:fill="auto"/>
        <w:tabs>
          <w:tab w:val="left" w:pos="1138"/>
        </w:tabs>
        <w:ind w:firstLine="0"/>
      </w:pPr>
      <w:r>
        <w:t>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87107A" w:rsidRDefault="008E1F8D">
      <w:pPr>
        <w:pStyle w:val="22"/>
        <w:shd w:val="clear" w:color="auto" w:fill="auto"/>
        <w:tabs>
          <w:tab w:val="left" w:pos="1136"/>
        </w:tabs>
        <w:ind w:firstLine="0"/>
      </w:pPr>
      <w:r>
        <w:t>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87107A" w:rsidRDefault="008E1F8D">
      <w:pPr>
        <w:pStyle w:val="22"/>
        <w:shd w:val="clear" w:color="auto" w:fill="auto"/>
        <w:tabs>
          <w:tab w:val="left" w:pos="1136"/>
        </w:tabs>
        <w:ind w:firstLine="0"/>
      </w:pPr>
      <w:r>
        <w:t>Информация, указанная в пункте 2 настоящей статьи, подлежит хранению и использованию в порядке, обеспечивающем ее конфиденциальность.</w:t>
      </w:r>
    </w:p>
    <w:p w:rsidR="0087107A" w:rsidRDefault="008E1F8D">
      <w:pPr>
        <w:pStyle w:val="22"/>
        <w:shd w:val="clear" w:color="auto" w:fill="auto"/>
        <w:tabs>
          <w:tab w:val="left" w:pos="1136"/>
        </w:tabs>
        <w:ind w:firstLine="0"/>
      </w:pPr>
      <w:r>
        <w:t>Должностные лица, родители несовершеннолетних или иные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87107A" w:rsidRDefault="008E1F8D">
      <w:pPr>
        <w:pStyle w:val="30"/>
        <w:shd w:val="clear" w:color="auto" w:fill="auto"/>
        <w:spacing w:after="0" w:line="322" w:lineRule="exact"/>
        <w:ind w:firstLine="0"/>
        <w:jc w:val="both"/>
      </w:pPr>
      <w:r>
        <w:t xml:space="preserve">Статья 10. Контроль и надзор за деятельностью органов и учреждений системы профилактики безнадзорности и правонарушений </w:t>
      </w:r>
      <w:r>
        <w:lastRenderedPageBreak/>
        <w:t>несовершеннолетних</w:t>
      </w:r>
    </w:p>
    <w:p w:rsidR="0087107A" w:rsidRDefault="008E1F8D">
      <w:pPr>
        <w:pStyle w:val="22"/>
        <w:shd w:val="clear" w:color="auto" w:fill="auto"/>
        <w:tabs>
          <w:tab w:val="left" w:pos="1136"/>
        </w:tabs>
        <w:ind w:firstLine="0"/>
      </w:pPr>
      <w:r>
        <w:t>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87107A" w:rsidRDefault="008E1F8D">
      <w:pPr>
        <w:pStyle w:val="22"/>
        <w:shd w:val="clear" w:color="auto" w:fill="auto"/>
        <w:tabs>
          <w:tab w:val="left" w:pos="1136"/>
        </w:tabs>
        <w:ind w:firstLine="0"/>
      </w:pPr>
      <w:r>
        <w:t>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87107A" w:rsidRDefault="008E1F8D">
      <w:pPr>
        <w:pStyle w:val="22"/>
        <w:shd w:val="clear" w:color="auto" w:fill="auto"/>
        <w:tabs>
          <w:tab w:val="left" w:pos="1136"/>
        </w:tabs>
        <w:ind w:firstLine="0"/>
      </w:pPr>
      <w:r>
        <w:t>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законом «О прокуратуре Российской Федерации».</w:t>
      </w:r>
    </w:p>
    <w:p w:rsidR="0087107A" w:rsidRDefault="008E1F8D">
      <w:pPr>
        <w:pStyle w:val="22"/>
        <w:shd w:val="clear" w:color="auto" w:fill="auto"/>
        <w:tabs>
          <w:tab w:val="left" w:pos="1136"/>
        </w:tabs>
        <w:ind w:firstLine="0"/>
      </w:pPr>
      <w:r>
        <w:t xml:space="preserve">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законом от 10 июня 2008 года </w:t>
      </w:r>
      <w:r>
        <w:rPr>
          <w:lang w:val="en-US" w:eastAsia="en-US" w:bidi="en-US"/>
        </w:rPr>
        <w:t>N</w:t>
      </w:r>
      <w:r w:rsidRPr="0085218F">
        <w:rPr>
          <w:lang w:eastAsia="en-US" w:bidi="en-US"/>
        </w:rPr>
        <w:t xml:space="preserve"> </w:t>
      </w:r>
      <w:r>
        <w:t>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87107A" w:rsidRDefault="008E1F8D">
      <w:pPr>
        <w:pStyle w:val="30"/>
        <w:shd w:val="clear" w:color="auto" w:fill="auto"/>
        <w:spacing w:after="0" w:line="322" w:lineRule="exact"/>
        <w:ind w:firstLine="0"/>
        <w:jc w:val="center"/>
      </w:pPr>
      <w:r>
        <w:t>Глава II. Основные направления деятельности органов и учреждений</w:t>
      </w:r>
      <w:r>
        <w:br/>
        <w:t>системы профилактики безнадзорности и правонарушений</w:t>
      </w:r>
    </w:p>
    <w:p w:rsidR="0087107A" w:rsidRDefault="008E1F8D">
      <w:pPr>
        <w:pStyle w:val="30"/>
        <w:shd w:val="clear" w:color="auto" w:fill="auto"/>
        <w:spacing w:after="0" w:line="322" w:lineRule="exact"/>
        <w:ind w:firstLine="0"/>
        <w:jc w:val="center"/>
      </w:pPr>
      <w:r>
        <w:t>несовершеннолетних</w:t>
      </w:r>
    </w:p>
    <w:p w:rsidR="0087107A" w:rsidRDefault="008E1F8D">
      <w:pPr>
        <w:pStyle w:val="30"/>
        <w:shd w:val="clear" w:color="auto" w:fill="auto"/>
        <w:spacing w:after="0" w:line="322" w:lineRule="exact"/>
        <w:ind w:firstLine="0"/>
        <w:jc w:val="both"/>
      </w:pPr>
      <w:r>
        <w:t>Статья 11. Комиссии по делам несовершеннолетних и защите их прав</w:t>
      </w:r>
    </w:p>
    <w:p w:rsidR="0087107A" w:rsidRDefault="008E1F8D">
      <w:pPr>
        <w:pStyle w:val="22"/>
        <w:shd w:val="clear" w:color="auto" w:fill="auto"/>
        <w:tabs>
          <w:tab w:val="left" w:pos="1133"/>
        </w:tabs>
        <w:ind w:firstLine="0"/>
      </w:pPr>
      <w:r>
        <w:t>Комиссии по делам несовершеннолетних и защите их прав создаются</w:t>
      </w:r>
    </w:p>
    <w:p w:rsidR="0087107A" w:rsidRDefault="008E1F8D">
      <w:pPr>
        <w:pStyle w:val="22"/>
        <w:shd w:val="clear" w:color="auto" w:fill="auto"/>
        <w:tabs>
          <w:tab w:val="left" w:pos="3682"/>
          <w:tab w:val="right" w:pos="9624"/>
        </w:tabs>
        <w:ind w:firstLine="0"/>
      </w:pPr>
      <w:r>
        <w:t>высшими исполнительными органами государственной власти субъектов Российской Федерации и органами местного самоуправления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w:t>
      </w:r>
      <w:r>
        <w:tab/>
        <w:t>социально-педагогической</w:t>
      </w:r>
      <w:r>
        <w:tab/>
        <w:t>реабилитации</w:t>
      </w:r>
    </w:p>
    <w:p w:rsidR="0087107A" w:rsidRDefault="008E1F8D">
      <w:pPr>
        <w:pStyle w:val="22"/>
        <w:shd w:val="clear" w:color="auto" w:fill="auto"/>
        <w:ind w:firstLine="0"/>
      </w:pPr>
      <w:r>
        <w:t>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и антиобщественных действий.</w:t>
      </w:r>
    </w:p>
    <w:p w:rsidR="0087107A" w:rsidRDefault="008E1F8D">
      <w:pPr>
        <w:pStyle w:val="22"/>
        <w:shd w:val="clear" w:color="auto" w:fill="auto"/>
        <w:ind w:firstLine="0"/>
      </w:pPr>
      <w: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87107A" w:rsidRDefault="008E1F8D">
      <w:pPr>
        <w:pStyle w:val="22"/>
        <w:shd w:val="clear" w:color="auto" w:fill="auto"/>
        <w:ind w:firstLine="0"/>
      </w:pPr>
      <w: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87107A" w:rsidRDefault="008E1F8D">
      <w:pPr>
        <w:pStyle w:val="22"/>
        <w:shd w:val="clear" w:color="auto" w:fill="auto"/>
        <w:ind w:firstLine="0"/>
      </w:pPr>
      <w:r>
        <w:lastRenderedPageBreak/>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87107A" w:rsidRDefault="008E1F8D">
      <w:pPr>
        <w:pStyle w:val="22"/>
        <w:shd w:val="clear" w:color="auto" w:fill="auto"/>
        <w:ind w:firstLine="0"/>
      </w:pPr>
      <w:r>
        <w:t>Примерное положение о комиссиях по делам несовершеннолетних и защите их прав утверждается Правительством Российской Федерации.</w:t>
      </w:r>
    </w:p>
    <w:p w:rsidR="0087107A" w:rsidRDefault="008E1F8D">
      <w:pPr>
        <w:pStyle w:val="22"/>
        <w:shd w:val="clear" w:color="auto" w:fill="auto"/>
        <w:tabs>
          <w:tab w:val="left" w:pos="1133"/>
        </w:tabs>
        <w:ind w:firstLine="0"/>
      </w:pPr>
      <w:r>
        <w:t>Комиссии по делам несовершеннолетних и защите их прав в пределах своей компетенции:</w:t>
      </w:r>
    </w:p>
    <w:p w:rsidR="0087107A" w:rsidRDefault="008E1F8D">
      <w:pPr>
        <w:pStyle w:val="22"/>
        <w:shd w:val="clear" w:color="auto" w:fill="auto"/>
        <w:tabs>
          <w:tab w:val="left" w:pos="1133"/>
        </w:tabs>
        <w:ind w:firstLine="0"/>
      </w:pPr>
      <w:r>
        <w:t>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87107A" w:rsidRDefault="008E1F8D">
      <w:pPr>
        <w:pStyle w:val="22"/>
        <w:shd w:val="clear" w:color="auto" w:fill="auto"/>
        <w:tabs>
          <w:tab w:val="left" w:pos="1133"/>
        </w:tabs>
        <w:ind w:firstLine="0"/>
      </w:pPr>
      <w:r>
        <w:t>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87107A" w:rsidRDefault="008E1F8D">
      <w:pPr>
        <w:pStyle w:val="22"/>
        <w:shd w:val="clear" w:color="auto" w:fill="auto"/>
        <w:tabs>
          <w:tab w:val="left" w:pos="1133"/>
        </w:tabs>
        <w:ind w:firstLine="0"/>
      </w:pPr>
      <w:r>
        <w:t xml:space="preserve">рассматривают представления органа, осуществляющего управление в сфере образования, об исключении несовершеннолетних, не получивших общего образования, из образовательной организации и по другим вопросам их обучения в случаях, предусмотренных Федеральным законом от 29 декабря 2012 года </w:t>
      </w:r>
      <w:r>
        <w:rPr>
          <w:lang w:val="en-US" w:eastAsia="en-US" w:bidi="en-US"/>
        </w:rPr>
        <w:t>N</w:t>
      </w:r>
      <w:r w:rsidRPr="0085218F">
        <w:rPr>
          <w:lang w:eastAsia="en-US" w:bidi="en-US"/>
        </w:rPr>
        <w:t xml:space="preserve"> </w:t>
      </w:r>
      <w:r>
        <w:t>273-ФЗ «Об образовании в Российской Федерации»;</w:t>
      </w:r>
    </w:p>
    <w:p w:rsidR="0087107A" w:rsidRDefault="008E1F8D">
      <w:pPr>
        <w:pStyle w:val="22"/>
        <w:shd w:val="clear" w:color="auto" w:fill="auto"/>
        <w:tabs>
          <w:tab w:val="left" w:pos="1134"/>
        </w:tabs>
        <w:ind w:firstLine="0"/>
      </w:pPr>
      <w:r>
        <w:t>обеспечивают оказание помощи в трудовом и бытовом устройстве несовершеннолетних, освобожденных из учреждений уголовно</w:t>
      </w:r>
      <w:r>
        <w:softHyphen/>
      </w:r>
      <w:r w:rsidR="006035C4">
        <w:t xml:space="preserve"> </w:t>
      </w:r>
      <w:r>
        <w:t>исполнительной системы либо вернувшихся из специальных учебно</w:t>
      </w:r>
      <w:r>
        <w:softHyphen/>
      </w:r>
      <w:r w:rsidR="006035C4">
        <w:t>-</w:t>
      </w:r>
      <w:r>
        <w:t>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87107A" w:rsidRDefault="008E1F8D">
      <w:pPr>
        <w:pStyle w:val="22"/>
        <w:shd w:val="clear" w:color="auto" w:fill="auto"/>
        <w:tabs>
          <w:tab w:val="left" w:pos="1134"/>
        </w:tabs>
        <w:ind w:firstLine="0"/>
      </w:pPr>
      <w:r>
        <w:t>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87107A" w:rsidRDefault="008E1F8D">
      <w:pPr>
        <w:pStyle w:val="22"/>
        <w:shd w:val="clear" w:color="auto" w:fill="auto"/>
        <w:tabs>
          <w:tab w:val="left" w:pos="1134"/>
        </w:tabs>
        <w:ind w:firstLine="0"/>
      </w:pPr>
      <w:r>
        <w:t>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87107A" w:rsidRDefault="008E1F8D">
      <w:pPr>
        <w:pStyle w:val="22"/>
        <w:shd w:val="clear" w:color="auto" w:fill="auto"/>
        <w:ind w:firstLine="0"/>
      </w:pPr>
      <w:r>
        <w:t xml:space="preserve">2_1.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наряду с осуществлением в пределах своей компетенции полномочий, указанных в пункте 2 настоящей статьи, принимают решения о </w:t>
      </w:r>
      <w:r>
        <w:lastRenderedPageBreak/>
        <w:t>допуске или не допуске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 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
    <w:p w:rsidR="0087107A" w:rsidRDefault="008E1F8D">
      <w:pPr>
        <w:pStyle w:val="22"/>
        <w:shd w:val="clear" w:color="auto" w:fill="auto"/>
        <w:ind w:firstLine="0"/>
      </w:pPr>
      <w:r>
        <w:t>Порядок принятия комиссией по делам несовершеннолетних и защите их прав решения, указанного в абзаце первом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rsidR="0087107A" w:rsidRDefault="008E1F8D">
      <w:pPr>
        <w:pStyle w:val="22"/>
        <w:shd w:val="clear" w:color="auto" w:fill="auto"/>
        <w:ind w:firstLine="0"/>
      </w:pPr>
      <w:r>
        <w:t>Указанное в абзаце первом настоящего пункта решение комиссии по делам несовершеннолетних и защите их прав может быть обжаловано в суд.</w:t>
      </w:r>
    </w:p>
    <w:p w:rsidR="0087107A" w:rsidRDefault="008E1F8D">
      <w:pPr>
        <w:pStyle w:val="22"/>
        <w:shd w:val="clear" w:color="auto" w:fill="auto"/>
        <w:tabs>
          <w:tab w:val="left" w:pos="1136"/>
        </w:tabs>
        <w:ind w:firstLine="0"/>
      </w:pPr>
      <w:r>
        <w:t>Комиссии по делам несовершеннолетних и защите их прав принимают постановления по отнесенным к их компетенции в соответствии с пунктом 2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
    <w:p w:rsidR="0087107A" w:rsidRDefault="008E1F8D">
      <w:pPr>
        <w:pStyle w:val="22"/>
        <w:shd w:val="clear" w:color="auto" w:fill="auto"/>
        <w:ind w:firstLine="0"/>
      </w:pPr>
      <w: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87107A" w:rsidRDefault="008E1F8D">
      <w:pPr>
        <w:pStyle w:val="22"/>
        <w:shd w:val="clear" w:color="auto" w:fill="auto"/>
        <w:ind w:firstLine="0"/>
      </w:pPr>
      <w: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87107A" w:rsidRDefault="008E1F8D">
      <w:pPr>
        <w:pStyle w:val="30"/>
        <w:shd w:val="clear" w:color="auto" w:fill="auto"/>
        <w:spacing w:after="0" w:line="322" w:lineRule="exact"/>
        <w:ind w:firstLine="0"/>
        <w:jc w:val="both"/>
      </w:pPr>
      <w:r>
        <w:lastRenderedPageBreak/>
        <w:t>Статья 12. Органы управления социальной защитой населения и учреждения социального обслуживания</w:t>
      </w:r>
    </w:p>
    <w:p w:rsidR="0087107A" w:rsidRDefault="008E1F8D">
      <w:pPr>
        <w:pStyle w:val="22"/>
        <w:shd w:val="clear" w:color="auto" w:fill="auto"/>
        <w:tabs>
          <w:tab w:val="left" w:pos="1136"/>
        </w:tabs>
        <w:ind w:firstLine="0"/>
      </w:pPr>
      <w:r>
        <w:t>Органы управления социальной защитой населения в пределах своей компетенции:</w:t>
      </w:r>
    </w:p>
    <w:p w:rsidR="0087107A" w:rsidRDefault="008E1F8D">
      <w:pPr>
        <w:pStyle w:val="22"/>
        <w:shd w:val="clear" w:color="auto" w:fill="auto"/>
        <w:tabs>
          <w:tab w:val="left" w:pos="1136"/>
        </w:tabs>
        <w:ind w:firstLine="0"/>
      </w:pPr>
      <w:r>
        <w:t>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87107A" w:rsidRDefault="008E1F8D">
      <w:pPr>
        <w:pStyle w:val="22"/>
        <w:shd w:val="clear" w:color="auto" w:fill="auto"/>
        <w:tabs>
          <w:tab w:val="left" w:pos="1136"/>
        </w:tabs>
        <w:ind w:firstLine="0"/>
      </w:pPr>
      <w:r>
        <w:t>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87107A" w:rsidRDefault="008E1F8D">
      <w:pPr>
        <w:pStyle w:val="22"/>
        <w:shd w:val="clear" w:color="auto" w:fill="auto"/>
        <w:tabs>
          <w:tab w:val="left" w:pos="1136"/>
        </w:tabs>
        <w:ind w:firstLine="0"/>
      </w:pPr>
      <w:r>
        <w:t>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87107A" w:rsidRDefault="008E1F8D">
      <w:pPr>
        <w:pStyle w:val="22"/>
        <w:shd w:val="clear" w:color="auto" w:fill="auto"/>
        <w:tabs>
          <w:tab w:val="left" w:pos="1136"/>
        </w:tabs>
        <w:ind w:firstLine="0"/>
      </w:pPr>
      <w:r>
        <w:t>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87107A" w:rsidRDefault="008E1F8D">
      <w:pPr>
        <w:pStyle w:val="22"/>
        <w:shd w:val="clear" w:color="auto" w:fill="auto"/>
        <w:tabs>
          <w:tab w:val="left" w:pos="1133"/>
        </w:tabs>
        <w:ind w:firstLine="0"/>
      </w:pPr>
      <w:r>
        <w:t>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87107A" w:rsidRDefault="008E1F8D">
      <w:pPr>
        <w:pStyle w:val="22"/>
        <w:shd w:val="clear" w:color="auto" w:fill="auto"/>
        <w:tabs>
          <w:tab w:val="left" w:pos="1133"/>
        </w:tabs>
        <w:ind w:firstLine="0"/>
      </w:pPr>
      <w:r>
        <w:t>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87107A" w:rsidRDefault="008E1F8D">
      <w:pPr>
        <w:pStyle w:val="22"/>
        <w:shd w:val="clear" w:color="auto" w:fill="auto"/>
        <w:tabs>
          <w:tab w:val="left" w:pos="1133"/>
        </w:tabs>
        <w:ind w:firstLine="0"/>
      </w:pPr>
      <w:r>
        <w:t>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87107A" w:rsidRDefault="008E1F8D">
      <w:pPr>
        <w:pStyle w:val="22"/>
        <w:shd w:val="clear" w:color="auto" w:fill="auto"/>
        <w:tabs>
          <w:tab w:val="left" w:pos="1133"/>
        </w:tabs>
        <w:ind w:firstLine="0"/>
      </w:pPr>
      <w:r>
        <w:t>Должностные лица органов управления социальной защитой населения и учреждений социального обслуживания имеют право:</w:t>
      </w:r>
    </w:p>
    <w:p w:rsidR="0087107A" w:rsidRDefault="008E1F8D">
      <w:pPr>
        <w:pStyle w:val="22"/>
        <w:shd w:val="clear" w:color="auto" w:fill="auto"/>
        <w:tabs>
          <w:tab w:val="left" w:pos="1133"/>
        </w:tabs>
        <w:ind w:firstLine="0"/>
      </w:pPr>
      <w:r>
        <w:t>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87107A" w:rsidRDefault="008E1F8D">
      <w:pPr>
        <w:pStyle w:val="22"/>
        <w:shd w:val="clear" w:color="auto" w:fill="auto"/>
        <w:tabs>
          <w:tab w:val="left" w:pos="1133"/>
        </w:tabs>
        <w:ind w:firstLine="0"/>
      </w:pPr>
      <w:r>
        <w:t xml:space="preserve">запрашивать информацию у государственных органов и иных учреждений по </w:t>
      </w:r>
      <w:r>
        <w:lastRenderedPageBreak/>
        <w:t>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87107A" w:rsidRDefault="008E1F8D">
      <w:pPr>
        <w:pStyle w:val="30"/>
        <w:shd w:val="clear" w:color="auto" w:fill="auto"/>
        <w:spacing w:after="0" w:line="322" w:lineRule="exact"/>
        <w:ind w:firstLine="0"/>
        <w:jc w:val="both"/>
      </w:pPr>
      <w:r>
        <w:t>Статья 13. Специализированные учреждения для несовершеннолетних, нуждающихся в социальной реабилитации</w:t>
      </w:r>
    </w:p>
    <w:p w:rsidR="0087107A" w:rsidRDefault="008E1F8D">
      <w:pPr>
        <w:pStyle w:val="22"/>
        <w:shd w:val="clear" w:color="auto" w:fill="auto"/>
        <w:ind w:firstLine="0"/>
      </w:pPr>
      <w: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87107A" w:rsidRDefault="008E1F8D">
      <w:pPr>
        <w:pStyle w:val="22"/>
        <w:shd w:val="clear" w:color="auto" w:fill="auto"/>
        <w:tabs>
          <w:tab w:val="left" w:pos="1133"/>
        </w:tabs>
        <w:ind w:firstLine="0"/>
      </w:pPr>
      <w:r>
        <w:t>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87107A" w:rsidRDefault="008E1F8D">
      <w:pPr>
        <w:pStyle w:val="22"/>
        <w:shd w:val="clear" w:color="auto" w:fill="auto"/>
        <w:tabs>
          <w:tab w:val="left" w:pos="1133"/>
        </w:tabs>
        <w:ind w:firstLine="0"/>
      </w:pPr>
      <w:r>
        <w:t>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87107A" w:rsidRDefault="008E1F8D">
      <w:pPr>
        <w:pStyle w:val="22"/>
        <w:shd w:val="clear" w:color="auto" w:fill="auto"/>
        <w:tabs>
          <w:tab w:val="left" w:pos="1133"/>
        </w:tabs>
        <w:ind w:firstLine="0"/>
      </w:pPr>
      <w:r>
        <w:t>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87107A" w:rsidRDefault="008E1F8D">
      <w:pPr>
        <w:pStyle w:val="22"/>
        <w:shd w:val="clear" w:color="auto" w:fill="auto"/>
        <w:tabs>
          <w:tab w:val="left" w:pos="1137"/>
        </w:tabs>
        <w:ind w:firstLine="0"/>
      </w:pPr>
      <w:r>
        <w:t>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87107A" w:rsidRDefault="008E1F8D">
      <w:pPr>
        <w:pStyle w:val="22"/>
        <w:shd w:val="clear" w:color="auto" w:fill="auto"/>
        <w:ind w:firstLine="0"/>
      </w:pPr>
      <w:r>
        <w:t xml:space="preserve"> оставшиеся без попечения родителей или иных законных представителей;</w:t>
      </w:r>
    </w:p>
    <w:p w:rsidR="0087107A" w:rsidRDefault="008E1F8D">
      <w:pPr>
        <w:pStyle w:val="22"/>
        <w:shd w:val="clear" w:color="auto" w:fill="auto"/>
        <w:ind w:firstLine="0"/>
      </w:pPr>
      <w:r>
        <w:t xml:space="preserve"> проживающие в семьях, находящихся в социально опасном положении;</w:t>
      </w:r>
    </w:p>
    <w:p w:rsidR="0087107A" w:rsidRDefault="008E1F8D">
      <w:pPr>
        <w:pStyle w:val="22"/>
        <w:shd w:val="clear" w:color="auto" w:fill="auto"/>
        <w:tabs>
          <w:tab w:val="left" w:pos="1137"/>
        </w:tabs>
        <w:ind w:firstLine="0"/>
      </w:pPr>
      <w:r>
        <w:t>заблудившиеся или подкинутые;</w:t>
      </w:r>
    </w:p>
    <w:p w:rsidR="0087107A" w:rsidRDefault="008E1F8D">
      <w:pPr>
        <w:pStyle w:val="22"/>
        <w:shd w:val="clear" w:color="auto" w:fill="auto"/>
        <w:tabs>
          <w:tab w:val="left" w:pos="1137"/>
        </w:tabs>
        <w:ind w:firstLine="0"/>
      </w:pPr>
      <w:r>
        <w:t>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87107A" w:rsidRDefault="008E1F8D">
      <w:pPr>
        <w:pStyle w:val="22"/>
        <w:shd w:val="clear" w:color="auto" w:fill="auto"/>
        <w:tabs>
          <w:tab w:val="left" w:pos="1137"/>
        </w:tabs>
        <w:ind w:firstLine="0"/>
      </w:pPr>
      <w:r>
        <w:t>не имеющие места жительства, места пребывания и (или) средств к существованию;</w:t>
      </w:r>
    </w:p>
    <w:p w:rsidR="0087107A" w:rsidRDefault="008E1F8D">
      <w:pPr>
        <w:pStyle w:val="22"/>
        <w:shd w:val="clear" w:color="auto" w:fill="auto"/>
        <w:tabs>
          <w:tab w:val="left" w:pos="1137"/>
        </w:tabs>
        <w:ind w:firstLine="0"/>
      </w:pPr>
      <w:r>
        <w:t>оказавшиеся в иной трудной жизненной ситуации и нуждающиеся в социальной помощи и (или) реабилитации.</w:t>
      </w:r>
    </w:p>
    <w:p w:rsidR="0087107A" w:rsidRDefault="008E1F8D">
      <w:pPr>
        <w:pStyle w:val="22"/>
        <w:shd w:val="clear" w:color="auto" w:fill="auto"/>
        <w:tabs>
          <w:tab w:val="left" w:pos="1137"/>
        </w:tabs>
        <w:ind w:firstLine="0"/>
      </w:pPr>
      <w:r>
        <w:t>Основаниями приема в специализированные учреждения для несовершеннолетних, нуждающихся в социальной реабилитации, являются:</w:t>
      </w:r>
    </w:p>
    <w:p w:rsidR="0087107A" w:rsidRDefault="008E1F8D">
      <w:pPr>
        <w:pStyle w:val="22"/>
        <w:shd w:val="clear" w:color="auto" w:fill="auto"/>
        <w:tabs>
          <w:tab w:val="left" w:pos="1137"/>
        </w:tabs>
        <w:ind w:firstLine="0"/>
      </w:pPr>
      <w:r>
        <w:t>личное обращение несовершеннолетнего;</w:t>
      </w:r>
    </w:p>
    <w:p w:rsidR="0087107A" w:rsidRDefault="008E1F8D">
      <w:pPr>
        <w:pStyle w:val="22"/>
        <w:shd w:val="clear" w:color="auto" w:fill="auto"/>
        <w:tabs>
          <w:tab w:val="left" w:pos="1137"/>
        </w:tabs>
        <w:ind w:firstLine="0"/>
      </w:pPr>
      <w:r>
        <w:t>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87107A" w:rsidRDefault="008E1F8D">
      <w:pPr>
        <w:pStyle w:val="22"/>
        <w:shd w:val="clear" w:color="auto" w:fill="auto"/>
        <w:tabs>
          <w:tab w:val="left" w:pos="1137"/>
        </w:tabs>
        <w:ind w:firstLine="0"/>
      </w:pPr>
      <w:r>
        <w:t>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87107A" w:rsidRDefault="008E1F8D">
      <w:pPr>
        <w:pStyle w:val="22"/>
        <w:shd w:val="clear" w:color="auto" w:fill="auto"/>
        <w:tabs>
          <w:tab w:val="left" w:pos="1137"/>
        </w:tabs>
        <w:ind w:firstLine="0"/>
      </w:pPr>
      <w:r>
        <w:t xml:space="preserve">постановление лица, производящего дознание, следователя или судьи в случаях задержания, административного ареста, заключения под стражу, осуждения к </w:t>
      </w:r>
      <w:r>
        <w:lastRenderedPageBreak/>
        <w:t>аресту, ограничению свободы, лишению свободы родителей или иных законных представителей несовершеннолетнего;</w:t>
      </w:r>
    </w:p>
    <w:p w:rsidR="0087107A" w:rsidRDefault="008E1F8D">
      <w:pPr>
        <w:pStyle w:val="22"/>
        <w:shd w:val="clear" w:color="auto" w:fill="auto"/>
        <w:tabs>
          <w:tab w:val="left" w:pos="1137"/>
        </w:tabs>
        <w:ind w:firstLine="0"/>
      </w:pPr>
      <w:r>
        <w:t>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(управления) внутренних дел на транспорте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87107A" w:rsidRDefault="008E1F8D">
      <w:pPr>
        <w:pStyle w:val="22"/>
        <w:shd w:val="clear" w:color="auto" w:fill="auto"/>
        <w:ind w:firstLine="0"/>
      </w:pPr>
      <w: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87107A" w:rsidRDefault="008E1F8D">
      <w:pPr>
        <w:pStyle w:val="22"/>
        <w:shd w:val="clear" w:color="auto" w:fill="auto"/>
        <w:tabs>
          <w:tab w:val="left" w:pos="1139"/>
          <w:tab w:val="left" w:leader="underscore" w:pos="2563"/>
        </w:tabs>
        <w:ind w:firstLine="0"/>
      </w:pPr>
      <w:r>
        <w:t>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пунктом 5 статьи 25</w:t>
      </w:r>
      <w:r>
        <w:tab/>
        <w:t>1 настоящего Федерального закона.</w:t>
      </w:r>
    </w:p>
    <w:p w:rsidR="0087107A" w:rsidRDefault="008E1F8D">
      <w:pPr>
        <w:pStyle w:val="22"/>
        <w:shd w:val="clear" w:color="auto" w:fill="auto"/>
        <w:tabs>
          <w:tab w:val="left" w:pos="1139"/>
        </w:tabs>
        <w:ind w:firstLine="0"/>
      </w:pPr>
      <w:r>
        <w:t>Несовершеннолетние, указанные в пункте 2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87107A" w:rsidRDefault="008E1F8D">
      <w:pPr>
        <w:pStyle w:val="22"/>
        <w:shd w:val="clear" w:color="auto" w:fill="auto"/>
        <w:ind w:firstLine="0"/>
      </w:pPr>
      <w: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87107A" w:rsidRDefault="008E1F8D">
      <w:pPr>
        <w:pStyle w:val="22"/>
        <w:shd w:val="clear" w:color="auto" w:fill="auto"/>
        <w:tabs>
          <w:tab w:val="left" w:pos="1139"/>
        </w:tabs>
        <w:ind w:firstLine="0"/>
      </w:pPr>
      <w:r>
        <w:t>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87107A" w:rsidRDefault="008E1F8D">
      <w:pPr>
        <w:pStyle w:val="22"/>
        <w:shd w:val="clear" w:color="auto" w:fill="auto"/>
        <w:tabs>
          <w:tab w:val="left" w:pos="1139"/>
        </w:tabs>
        <w:ind w:firstLine="0"/>
      </w:pPr>
      <w:r>
        <w:t>принимают участие в выявлении и устранении причин и условий, способствующих безнадзорности и беспризорности несовершеннолетних;</w:t>
      </w:r>
    </w:p>
    <w:p w:rsidR="0087107A" w:rsidRDefault="008E1F8D">
      <w:pPr>
        <w:pStyle w:val="22"/>
        <w:shd w:val="clear" w:color="auto" w:fill="auto"/>
        <w:tabs>
          <w:tab w:val="left" w:pos="1139"/>
        </w:tabs>
        <w:ind w:firstLine="0"/>
      </w:pPr>
      <w:r>
        <w:t>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87107A" w:rsidRDefault="008E1F8D">
      <w:pPr>
        <w:pStyle w:val="22"/>
        <w:shd w:val="clear" w:color="auto" w:fill="auto"/>
        <w:tabs>
          <w:tab w:val="left" w:pos="1139"/>
        </w:tabs>
        <w:ind w:firstLine="0"/>
      </w:pPr>
      <w:r>
        <w:t xml:space="preserve">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w:t>
      </w:r>
      <w:r>
        <w:lastRenderedPageBreak/>
        <w:t>получению ими специальности;</w:t>
      </w:r>
    </w:p>
    <w:p w:rsidR="0087107A" w:rsidRDefault="008E1F8D">
      <w:pPr>
        <w:pStyle w:val="22"/>
        <w:shd w:val="clear" w:color="auto" w:fill="auto"/>
        <w:tabs>
          <w:tab w:val="left" w:pos="1139"/>
        </w:tabs>
        <w:ind w:firstLine="0"/>
      </w:pPr>
      <w:r>
        <w:t>уведомляют родителей несовершеннолетних или иных их законных представителей о нахождении несовершеннолетних в указанных учреждениях;</w:t>
      </w:r>
    </w:p>
    <w:p w:rsidR="0087107A" w:rsidRDefault="008E1F8D">
      <w:pPr>
        <w:pStyle w:val="22"/>
        <w:shd w:val="clear" w:color="auto" w:fill="auto"/>
        <w:tabs>
          <w:tab w:val="left" w:pos="1139"/>
        </w:tabs>
        <w:ind w:firstLine="0"/>
      </w:pPr>
      <w:r>
        <w:t>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87107A" w:rsidRDefault="008E1F8D">
      <w:pPr>
        <w:pStyle w:val="22"/>
        <w:shd w:val="clear" w:color="auto" w:fill="auto"/>
        <w:tabs>
          <w:tab w:val="left" w:pos="1139"/>
        </w:tabs>
        <w:ind w:firstLine="0"/>
      </w:pPr>
      <w:r>
        <w:t>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 Федерального закона, а также имеют право:</w:t>
      </w:r>
    </w:p>
    <w:p w:rsidR="0087107A" w:rsidRDefault="008E1F8D">
      <w:pPr>
        <w:pStyle w:val="22"/>
        <w:shd w:val="clear" w:color="auto" w:fill="auto"/>
        <w:tabs>
          <w:tab w:val="left" w:pos="1139"/>
        </w:tabs>
        <w:ind w:firstLine="0"/>
      </w:pPr>
      <w:r>
        <w:t>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87107A" w:rsidRDefault="008E1F8D">
      <w:pPr>
        <w:pStyle w:val="22"/>
        <w:shd w:val="clear" w:color="auto" w:fill="auto"/>
        <w:tabs>
          <w:tab w:val="left" w:pos="1144"/>
        </w:tabs>
        <w:ind w:firstLine="0"/>
      </w:pPr>
      <w:r>
        <w:t>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rsidR="0087107A" w:rsidRDefault="008E1F8D">
      <w:pPr>
        <w:pStyle w:val="22"/>
        <w:shd w:val="clear" w:color="auto" w:fill="auto"/>
        <w:tabs>
          <w:tab w:val="left" w:pos="1144"/>
        </w:tabs>
        <w:ind w:firstLine="0"/>
      </w:pPr>
      <w:r>
        <w:t>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87107A" w:rsidRDefault="008E1F8D">
      <w:pPr>
        <w:pStyle w:val="22"/>
        <w:shd w:val="clear" w:color="auto" w:fill="auto"/>
        <w:tabs>
          <w:tab w:val="left" w:pos="1144"/>
        </w:tabs>
        <w:ind w:firstLine="0"/>
      </w:pPr>
      <w:r>
        <w:t>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87107A" w:rsidRDefault="008E1F8D">
      <w:pPr>
        <w:pStyle w:val="30"/>
        <w:shd w:val="clear" w:color="auto" w:fill="auto"/>
        <w:spacing w:after="0" w:line="322" w:lineRule="exact"/>
        <w:ind w:firstLine="0"/>
        <w:jc w:val="both"/>
      </w:pPr>
      <w:r>
        <w:t>Статья 14. Органы, осуществляющие управление в сфере образования, и организации, осуществляющие образовательную деятельность</w:t>
      </w:r>
    </w:p>
    <w:p w:rsidR="0087107A" w:rsidRDefault="008E1F8D">
      <w:pPr>
        <w:pStyle w:val="22"/>
        <w:shd w:val="clear" w:color="auto" w:fill="auto"/>
        <w:tabs>
          <w:tab w:val="left" w:pos="1144"/>
        </w:tabs>
        <w:ind w:firstLine="0"/>
      </w:pPr>
      <w:r>
        <w:t>Органы, осуществляющие управление в сфере образования, в пределах своей компетенции:</w:t>
      </w:r>
    </w:p>
    <w:p w:rsidR="0087107A" w:rsidRDefault="008E1F8D">
      <w:pPr>
        <w:pStyle w:val="22"/>
        <w:shd w:val="clear" w:color="auto" w:fill="auto"/>
        <w:tabs>
          <w:tab w:val="left" w:pos="1144"/>
        </w:tabs>
        <w:ind w:firstLine="0"/>
      </w:pPr>
      <w:r>
        <w:t>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87107A" w:rsidRDefault="008E1F8D">
      <w:pPr>
        <w:pStyle w:val="22"/>
        <w:shd w:val="clear" w:color="auto" w:fill="auto"/>
        <w:tabs>
          <w:tab w:val="left" w:pos="1144"/>
        </w:tabs>
        <w:ind w:firstLine="0"/>
      </w:pPr>
      <w:r>
        <w:t xml:space="preserve">осуществляют меры по развитию сети специальных </w:t>
      </w:r>
      <w:proofErr w:type="spellStart"/>
      <w:r>
        <w:t>учебно</w:t>
      </w:r>
      <w:r>
        <w:softHyphen/>
        <w:t>воспитательных</w:t>
      </w:r>
      <w:proofErr w:type="spellEnd"/>
      <w:r>
        <w:t xml:space="preserve">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w:t>
      </w:r>
      <w:proofErr w:type="spellStart"/>
      <w:r>
        <w:t>девиантным</w:t>
      </w:r>
      <w:proofErr w:type="spellEnd"/>
      <w:r>
        <w:t xml:space="preserve"> поведением;</w:t>
      </w:r>
    </w:p>
    <w:p w:rsidR="0087107A" w:rsidRDefault="008E1F8D">
      <w:pPr>
        <w:pStyle w:val="22"/>
        <w:shd w:val="clear" w:color="auto" w:fill="auto"/>
        <w:ind w:firstLine="0"/>
      </w:pPr>
      <w:r>
        <w:t xml:space="preserve"> участвуют в организации летнего отдыха, досуга и занятости несовершеннолетних;</w:t>
      </w:r>
    </w:p>
    <w:p w:rsidR="0087107A" w:rsidRDefault="008E1F8D">
      <w:pPr>
        <w:pStyle w:val="22"/>
        <w:shd w:val="clear" w:color="auto" w:fill="auto"/>
        <w:tabs>
          <w:tab w:val="left" w:pos="1144"/>
        </w:tabs>
        <w:ind w:firstLine="0"/>
      </w:pPr>
      <w:r>
        <w:t>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87107A" w:rsidRDefault="008E1F8D">
      <w:pPr>
        <w:pStyle w:val="22"/>
        <w:shd w:val="clear" w:color="auto" w:fill="auto"/>
        <w:tabs>
          <w:tab w:val="left" w:pos="1144"/>
        </w:tabs>
        <w:ind w:firstLine="0"/>
      </w:pPr>
      <w:r>
        <w:t>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87107A" w:rsidRDefault="008E1F8D">
      <w:pPr>
        <w:pStyle w:val="22"/>
        <w:shd w:val="clear" w:color="auto" w:fill="auto"/>
        <w:tabs>
          <w:tab w:val="left" w:pos="1144"/>
        </w:tabs>
        <w:ind w:firstLine="0"/>
      </w:pPr>
      <w:r>
        <w:t xml:space="preserve">обеспечивают проведение мероприятий по раннему выявлению незаконного потребления наркотических средств и психотропных веществ обучающимися в </w:t>
      </w:r>
      <w:r>
        <w:lastRenderedPageBreak/>
        <w:t>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87107A" w:rsidRDefault="008E1F8D">
      <w:pPr>
        <w:pStyle w:val="22"/>
        <w:shd w:val="clear" w:color="auto" w:fill="auto"/>
        <w:tabs>
          <w:tab w:val="left" w:pos="1144"/>
        </w:tabs>
        <w:ind w:firstLine="0"/>
      </w:pPr>
      <w:r>
        <w:t>Организации, осуществляющие образовательную деятельность:</w:t>
      </w:r>
    </w:p>
    <w:p w:rsidR="0087107A" w:rsidRDefault="008E1F8D">
      <w:pPr>
        <w:pStyle w:val="22"/>
        <w:shd w:val="clear" w:color="auto" w:fill="auto"/>
        <w:tabs>
          <w:tab w:val="left" w:pos="1144"/>
        </w:tabs>
        <w:ind w:firstLine="0"/>
      </w:pPr>
      <w:r>
        <w:t>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87107A" w:rsidRDefault="008E1F8D">
      <w:pPr>
        <w:pStyle w:val="22"/>
        <w:shd w:val="clear" w:color="auto" w:fill="auto"/>
        <w:tabs>
          <w:tab w:val="left" w:pos="1144"/>
        </w:tabs>
        <w:ind w:firstLine="0"/>
      </w:pPr>
      <w:r>
        <w:t>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87107A" w:rsidRDefault="008E1F8D">
      <w:pPr>
        <w:pStyle w:val="22"/>
        <w:shd w:val="clear" w:color="auto" w:fill="auto"/>
        <w:tabs>
          <w:tab w:val="left" w:pos="1136"/>
        </w:tabs>
        <w:ind w:firstLine="0"/>
      </w:pPr>
      <w:r>
        <w:t>выявляют семьи, находящиеся в социально опасном положении, и оказывают им помощь в обучении и воспитании детей;</w:t>
      </w:r>
    </w:p>
    <w:p w:rsidR="0087107A" w:rsidRDefault="008E1F8D">
      <w:pPr>
        <w:pStyle w:val="22"/>
        <w:shd w:val="clear" w:color="auto" w:fill="auto"/>
        <w:tabs>
          <w:tab w:val="left" w:pos="1136"/>
        </w:tabs>
        <w:ind w:firstLine="0"/>
      </w:pPr>
      <w:r>
        <w:t>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87107A" w:rsidRDefault="008E1F8D">
      <w:pPr>
        <w:pStyle w:val="22"/>
        <w:shd w:val="clear" w:color="auto" w:fill="auto"/>
        <w:tabs>
          <w:tab w:val="left" w:pos="1136"/>
        </w:tabs>
        <w:ind w:firstLine="0"/>
      </w:pPr>
      <w:r>
        <w:t>осуществляют меры по реализации программ и методик, направленных на формирование законопослушного поведения несовершеннолетних.</w:t>
      </w:r>
    </w:p>
    <w:p w:rsidR="0087107A" w:rsidRDefault="008E1F8D">
      <w:pPr>
        <w:pStyle w:val="22"/>
        <w:shd w:val="clear" w:color="auto" w:fill="auto"/>
        <w:tabs>
          <w:tab w:val="left" w:pos="1136"/>
        </w:tabs>
        <w:ind w:firstLine="0"/>
      </w:pPr>
      <w:r>
        <w:t>Организации для детей-сирот и детей, оставшихся без попечения родителей:</w:t>
      </w:r>
    </w:p>
    <w:p w:rsidR="0087107A" w:rsidRDefault="008E1F8D">
      <w:pPr>
        <w:pStyle w:val="22"/>
        <w:shd w:val="clear" w:color="auto" w:fill="auto"/>
        <w:tabs>
          <w:tab w:val="left" w:pos="1136"/>
        </w:tabs>
        <w:ind w:firstLine="0"/>
      </w:pPr>
      <w:r>
        <w:t>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87107A" w:rsidRDefault="008E1F8D">
      <w:pPr>
        <w:pStyle w:val="22"/>
        <w:shd w:val="clear" w:color="auto" w:fill="auto"/>
        <w:tabs>
          <w:tab w:val="left" w:pos="1136"/>
        </w:tabs>
        <w:ind w:firstLine="0"/>
      </w:pPr>
      <w:r>
        <w:t>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87107A" w:rsidRDefault="008E1F8D">
      <w:pPr>
        <w:pStyle w:val="22"/>
        <w:shd w:val="clear" w:color="auto" w:fill="auto"/>
        <w:tabs>
          <w:tab w:val="left" w:pos="1136"/>
        </w:tabs>
        <w:ind w:firstLine="0"/>
      </w:pPr>
      <w:r>
        <w:t>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87107A" w:rsidRDefault="008E1F8D">
      <w:pPr>
        <w:pStyle w:val="22"/>
        <w:shd w:val="clear" w:color="auto" w:fill="auto"/>
        <w:tabs>
          <w:tab w:val="left" w:pos="1136"/>
        </w:tabs>
        <w:ind w:firstLine="0"/>
      </w:pPr>
      <w:r>
        <w:t>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 статьи 12 настоящего Федерального закона.</w:t>
      </w:r>
    </w:p>
    <w:p w:rsidR="0087107A" w:rsidRDefault="008E1F8D">
      <w:pPr>
        <w:pStyle w:val="30"/>
        <w:shd w:val="clear" w:color="auto" w:fill="auto"/>
        <w:spacing w:after="0" w:line="322" w:lineRule="exact"/>
        <w:ind w:firstLine="0"/>
        <w:jc w:val="both"/>
      </w:pPr>
      <w:r>
        <w:t>Статья 15. Специальные учебно-воспитательные учреждения открытого и закрытого типа</w:t>
      </w:r>
    </w:p>
    <w:p w:rsidR="0087107A" w:rsidRDefault="008E1F8D">
      <w:pPr>
        <w:pStyle w:val="22"/>
        <w:shd w:val="clear" w:color="auto" w:fill="auto"/>
        <w:ind w:firstLine="0"/>
      </w:pPr>
      <w:r>
        <w:t>2. Специальные учебно-воспитательные учреждения открытого типа в соответствии с уставами указанных учреждений или положениями о них:</w:t>
      </w:r>
    </w:p>
    <w:p w:rsidR="0087107A" w:rsidRDefault="008E1F8D">
      <w:pPr>
        <w:pStyle w:val="22"/>
        <w:shd w:val="clear" w:color="auto" w:fill="auto"/>
        <w:tabs>
          <w:tab w:val="left" w:pos="1136"/>
        </w:tabs>
        <w:ind w:firstLine="0"/>
      </w:pPr>
      <w:r>
        <w:t xml:space="preserve">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w:t>
      </w:r>
      <w:proofErr w:type="spellStart"/>
      <w:r>
        <w:t>психолого-медико-педагогической</w:t>
      </w:r>
      <w:proofErr w:type="spellEnd"/>
      <w:r>
        <w:t xml:space="preserve"> комиссии и с согласия </w:t>
      </w:r>
      <w:r>
        <w:lastRenderedPageBreak/>
        <w:t>несовершеннолетних, достигших возраста четырнадцати лет, их родителей или иных законных представителей;</w:t>
      </w:r>
    </w:p>
    <w:p w:rsidR="0087107A" w:rsidRDefault="008E1F8D">
      <w:pPr>
        <w:pStyle w:val="22"/>
        <w:shd w:val="clear" w:color="auto" w:fill="auto"/>
        <w:tabs>
          <w:tab w:val="left" w:pos="1136"/>
        </w:tabs>
        <w:ind w:firstLine="0"/>
      </w:pPr>
      <w:r>
        <w:t xml:space="preserve">организуют </w:t>
      </w:r>
      <w:proofErr w:type="spellStart"/>
      <w:r>
        <w:t>психолого-медико-педагогическую</w:t>
      </w:r>
      <w:proofErr w:type="spellEnd"/>
      <w:r>
        <w:t xml:space="preserve"> реабилитацию несовершеннолетних и участвуют в пределах своей компетенции в индивидуальной профилактической работе с ними;</w:t>
      </w:r>
    </w:p>
    <w:p w:rsidR="0087107A" w:rsidRDefault="008E1F8D">
      <w:pPr>
        <w:pStyle w:val="22"/>
        <w:shd w:val="clear" w:color="auto" w:fill="auto"/>
        <w:tabs>
          <w:tab w:val="left" w:pos="1099"/>
        </w:tabs>
        <w:ind w:firstLine="0"/>
      </w:pPr>
      <w:r>
        <w:t>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87107A" w:rsidRDefault="008E1F8D">
      <w:pPr>
        <w:pStyle w:val="22"/>
        <w:shd w:val="clear" w:color="auto" w:fill="auto"/>
        <w:tabs>
          <w:tab w:val="left" w:pos="1099"/>
        </w:tabs>
        <w:ind w:firstLine="0"/>
      </w:pPr>
      <w:r>
        <w:t>осуществляют функции, предусмотренные подпунктами 1, 4 и 5 пункта 2 статьи 14 настоящего Федерального закона.</w:t>
      </w:r>
    </w:p>
    <w:p w:rsidR="0087107A" w:rsidRDefault="008E1F8D">
      <w:pPr>
        <w:pStyle w:val="22"/>
        <w:shd w:val="clear" w:color="auto" w:fill="auto"/>
        <w:tabs>
          <w:tab w:val="left" w:pos="1099"/>
        </w:tabs>
        <w:ind w:firstLine="0"/>
      </w:pPr>
      <w:r>
        <w:t>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87107A" w:rsidRDefault="008E1F8D">
      <w:pPr>
        <w:pStyle w:val="22"/>
        <w:shd w:val="clear" w:color="auto" w:fill="auto"/>
        <w:tabs>
          <w:tab w:val="left" w:pos="1099"/>
        </w:tabs>
        <w:ind w:firstLine="0"/>
      </w:pPr>
      <w:r>
        <w:t>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87107A" w:rsidRDefault="008E1F8D">
      <w:pPr>
        <w:pStyle w:val="22"/>
        <w:shd w:val="clear" w:color="auto" w:fill="auto"/>
        <w:tabs>
          <w:tab w:val="left" w:pos="1099"/>
        </w:tabs>
        <w:ind w:firstLine="0"/>
      </w:pPr>
      <w:r>
        <w:t>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87107A" w:rsidRDefault="008E1F8D">
      <w:pPr>
        <w:pStyle w:val="22"/>
        <w:shd w:val="clear" w:color="auto" w:fill="auto"/>
        <w:tabs>
          <w:tab w:val="left" w:pos="1099"/>
        </w:tabs>
        <w:ind w:firstLine="0"/>
      </w:pPr>
      <w:r>
        <w:t>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статьи 92 Уголовного кодекса Российской Федерации.</w:t>
      </w:r>
    </w:p>
    <w:p w:rsidR="0087107A" w:rsidRDefault="008E1F8D">
      <w:pPr>
        <w:pStyle w:val="22"/>
        <w:shd w:val="clear" w:color="auto" w:fill="auto"/>
        <w:tabs>
          <w:tab w:val="left" w:pos="1099"/>
        </w:tabs>
        <w:ind w:firstLine="0"/>
      </w:pPr>
      <w:r>
        <w:t xml:space="preserve">Основаниями содержания несовершеннолетних в специальных </w:t>
      </w:r>
      <w:proofErr w:type="spellStart"/>
      <w:r>
        <w:t>учебно</w:t>
      </w:r>
      <w:r>
        <w:softHyphen/>
        <w:t>воспитательных</w:t>
      </w:r>
      <w:proofErr w:type="spellEnd"/>
      <w:r>
        <w:t xml:space="preserve"> учреждениях закрытого типа являются:</w:t>
      </w:r>
    </w:p>
    <w:p w:rsidR="0087107A" w:rsidRDefault="008E1F8D">
      <w:pPr>
        <w:pStyle w:val="22"/>
        <w:shd w:val="clear" w:color="auto" w:fill="auto"/>
        <w:tabs>
          <w:tab w:val="left" w:pos="1099"/>
        </w:tabs>
        <w:ind w:firstLine="0"/>
      </w:pPr>
      <w:r>
        <w:t>постановление судьи - в отношении лиц, указанных в подпунктах 1 и 2 пункта 4 настоящей статьи;</w:t>
      </w:r>
    </w:p>
    <w:p w:rsidR="0087107A" w:rsidRDefault="008E1F8D">
      <w:pPr>
        <w:pStyle w:val="22"/>
        <w:shd w:val="clear" w:color="auto" w:fill="auto"/>
        <w:tabs>
          <w:tab w:val="left" w:pos="1099"/>
        </w:tabs>
        <w:ind w:firstLine="0"/>
      </w:pPr>
      <w:r>
        <w:t>приговор суда - в отношении лиц, указанных в подпункте 3 пункта 4 настоящей статьи.</w:t>
      </w:r>
    </w:p>
    <w:p w:rsidR="0087107A" w:rsidRDefault="008E1F8D">
      <w:pPr>
        <w:pStyle w:val="22"/>
        <w:shd w:val="clear" w:color="auto" w:fill="auto"/>
        <w:tabs>
          <w:tab w:val="left" w:pos="1099"/>
        </w:tabs>
        <w:ind w:firstLine="0"/>
      </w:pPr>
      <w:r>
        <w:t>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пункте 5 настоящей статьи.</w:t>
      </w:r>
    </w:p>
    <w:p w:rsidR="0087107A" w:rsidRDefault="008E1F8D">
      <w:pPr>
        <w:pStyle w:val="22"/>
        <w:shd w:val="clear" w:color="auto" w:fill="auto"/>
        <w:ind w:firstLine="0"/>
      </w:pPr>
      <w:r>
        <w:t xml:space="preserve">Категории несовершеннолетних, направляемых в специальные </w:t>
      </w:r>
      <w:proofErr w:type="spellStart"/>
      <w:r>
        <w:t>учебно</w:t>
      </w:r>
      <w:r>
        <w:softHyphen/>
        <w:t>воспитательные</w:t>
      </w:r>
      <w:proofErr w:type="spellEnd"/>
      <w:r>
        <w:t xml:space="preserve">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w:t>
      </w:r>
      <w:r>
        <w:lastRenderedPageBreak/>
        <w:t>власти.</w:t>
      </w:r>
    </w:p>
    <w:p w:rsidR="0087107A" w:rsidRDefault="008E1F8D">
      <w:pPr>
        <w:pStyle w:val="22"/>
        <w:shd w:val="clear" w:color="auto" w:fill="auto"/>
        <w:tabs>
          <w:tab w:val="left" w:pos="1099"/>
        </w:tabs>
        <w:ind w:firstLine="0"/>
      </w:pPr>
      <w:r>
        <w:t xml:space="preserve">Несовершеннолетний может быть направлен в специальное </w:t>
      </w:r>
      <w:proofErr w:type="spellStart"/>
      <w:r>
        <w:t>учебно</w:t>
      </w:r>
      <w:r>
        <w:softHyphen/>
        <w:t>воспитательное</w:t>
      </w:r>
      <w:proofErr w:type="spellEnd"/>
      <w:r>
        <w:t xml:space="preserve"> учреждение закрытого типа до достижения им возраста восемнадцати лет, но не более чем на три года.</w:t>
      </w:r>
    </w:p>
    <w:p w:rsidR="0087107A" w:rsidRDefault="008E1F8D">
      <w:pPr>
        <w:pStyle w:val="22"/>
        <w:shd w:val="clear" w:color="auto" w:fill="auto"/>
        <w:ind w:firstLine="0"/>
      </w:pPr>
      <w:r>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w:t>
      </w:r>
      <w:proofErr w:type="spellStart"/>
      <w:r>
        <w:t>учебно</w:t>
      </w:r>
      <w:r>
        <w:softHyphen/>
        <w:t>воспитательном</w:t>
      </w:r>
      <w:proofErr w:type="spellEnd"/>
      <w:r>
        <w:t xml:space="preserve"> учреждении закрытого типа не может превышать трех лет.</w:t>
      </w:r>
    </w:p>
    <w:p w:rsidR="0087107A" w:rsidRDefault="008E1F8D">
      <w:pPr>
        <w:pStyle w:val="22"/>
        <w:shd w:val="clear" w:color="auto" w:fill="auto"/>
        <w:ind w:firstLine="0"/>
      </w:pPr>
      <w: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87107A" w:rsidRDefault="008E1F8D">
      <w:pPr>
        <w:pStyle w:val="22"/>
        <w:shd w:val="clear" w:color="auto" w:fill="auto"/>
        <w:ind w:firstLine="0"/>
      </w:pPr>
      <w: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w:t>
      </w:r>
      <w:proofErr w:type="spellStart"/>
      <w:r>
        <w:t>психолого-медико-педагогической</w:t>
      </w:r>
      <w:proofErr w:type="spellEnd"/>
      <w:r>
        <w:t xml:space="preserve">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и комиссии по делам несовершеннолетних и защите их прав по месту нахождения учреждения.</w:t>
      </w:r>
    </w:p>
    <w:p w:rsidR="0087107A" w:rsidRDefault="008E1F8D">
      <w:pPr>
        <w:pStyle w:val="22"/>
        <w:shd w:val="clear" w:color="auto" w:fill="auto"/>
        <w:ind w:firstLine="0"/>
      </w:pPr>
      <w:r>
        <w:t>Мотивированное представление администрации учреждения и комиссии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
    <w:p w:rsidR="0087107A" w:rsidRDefault="008E1F8D">
      <w:pPr>
        <w:pStyle w:val="22"/>
        <w:shd w:val="clear" w:color="auto" w:fill="auto"/>
        <w:ind w:firstLine="0"/>
      </w:pPr>
      <w:r>
        <w:t xml:space="preserve">В случае отказа суда в досрочном прекращении пребывания </w:t>
      </w:r>
      <w:r>
        <w:lastRenderedPageBreak/>
        <w:t>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rsidR="0087107A" w:rsidRDefault="008E1F8D">
      <w:pPr>
        <w:pStyle w:val="22"/>
        <w:shd w:val="clear" w:color="auto" w:fill="auto"/>
        <w:ind w:firstLine="0"/>
      </w:pPr>
      <w: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и комиссии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w:t>
      </w:r>
    </w:p>
    <w:p w:rsidR="0087107A" w:rsidRDefault="008E1F8D">
      <w:pPr>
        <w:pStyle w:val="22"/>
        <w:shd w:val="clear" w:color="auto" w:fill="auto"/>
        <w:tabs>
          <w:tab w:val="left" w:pos="6557"/>
        </w:tabs>
        <w:ind w:firstLine="0"/>
      </w:pPr>
      <w:r>
        <w:t>Пребывание несовершеннолетнего в</w:t>
      </w:r>
      <w:r>
        <w:tab/>
        <w:t xml:space="preserve">специальном </w:t>
      </w:r>
      <w:proofErr w:type="spellStart"/>
      <w:r>
        <w:t>учебно</w:t>
      </w:r>
      <w:proofErr w:type="spellEnd"/>
      <w:r>
        <w:softHyphen/>
      </w:r>
    </w:p>
    <w:p w:rsidR="0087107A" w:rsidRDefault="008E1F8D">
      <w:pPr>
        <w:pStyle w:val="22"/>
        <w:shd w:val="clear" w:color="auto" w:fill="auto"/>
        <w:ind w:firstLine="0"/>
      </w:pPr>
      <w:r>
        <w:t>воспитательном учреждении закрытого типа прекращается в день истечения установленного судом срока его пребывания в указанном учреждении.</w:t>
      </w:r>
    </w:p>
    <w:p w:rsidR="0087107A" w:rsidRDefault="008E1F8D">
      <w:pPr>
        <w:pStyle w:val="22"/>
        <w:shd w:val="clear" w:color="auto" w:fill="auto"/>
        <w:tabs>
          <w:tab w:val="left" w:pos="1028"/>
          <w:tab w:val="left" w:pos="6557"/>
        </w:tabs>
        <w:ind w:firstLine="0"/>
      </w:pPr>
      <w:r>
        <w:t>В специальные учебно-воспитательные учреждения закрытого типа не могут быть помещены несовершеннолетние,</w:t>
      </w:r>
      <w:r>
        <w:tab/>
        <w:t>имеющие заболевания,</w:t>
      </w:r>
    </w:p>
    <w:p w:rsidR="0087107A" w:rsidRDefault="008E1F8D">
      <w:pPr>
        <w:pStyle w:val="22"/>
        <w:shd w:val="clear" w:color="auto" w:fill="auto"/>
        <w:ind w:firstLine="0"/>
      </w:pPr>
      <w:r>
        <w:t>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p>
    <w:p w:rsidR="0087107A" w:rsidRDefault="008E1F8D">
      <w:pPr>
        <w:pStyle w:val="22"/>
        <w:shd w:val="clear" w:color="auto" w:fill="auto"/>
        <w:ind w:firstLine="0"/>
      </w:pPr>
      <w:r>
        <w:t>8_1.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87107A" w:rsidRDefault="008E1F8D">
      <w:pPr>
        <w:pStyle w:val="22"/>
        <w:shd w:val="clear" w:color="auto" w:fill="auto"/>
        <w:ind w:firstLine="0"/>
      </w:pPr>
      <w:r>
        <w:t xml:space="preserve">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w:t>
      </w:r>
      <w:proofErr w:type="spellStart"/>
      <w:r>
        <w:t>учебно</w:t>
      </w:r>
      <w:r>
        <w:softHyphen/>
        <w:t>воспитательного</w:t>
      </w:r>
      <w:proofErr w:type="spellEnd"/>
      <w:r>
        <w:t xml:space="preserve">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87107A" w:rsidRDefault="008E1F8D">
      <w:pPr>
        <w:pStyle w:val="22"/>
        <w:shd w:val="clear" w:color="auto" w:fill="auto"/>
        <w:ind w:firstLine="0"/>
      </w:pPr>
      <w:r>
        <w:t xml:space="preserve">Проведение беседы членами общественной наблюдательной комиссии, </w:t>
      </w:r>
      <w:r>
        <w:lastRenderedPageBreak/>
        <w:t xml:space="preserve">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w:t>
      </w:r>
      <w:proofErr w:type="spellStart"/>
      <w:r>
        <w:t>учебно</w:t>
      </w:r>
      <w:r>
        <w:softHyphen/>
        <w:t>воспитательного</w:t>
      </w:r>
      <w:proofErr w:type="spellEnd"/>
      <w:r>
        <w:t xml:space="preserve"> учреждения закрытого типа видеть их, но не слышать.</w:t>
      </w:r>
    </w:p>
    <w:p w:rsidR="0087107A" w:rsidRDefault="008E1F8D">
      <w:pPr>
        <w:pStyle w:val="22"/>
        <w:shd w:val="clear" w:color="auto" w:fill="auto"/>
        <w:tabs>
          <w:tab w:val="left" w:pos="1139"/>
        </w:tabs>
        <w:ind w:firstLine="0"/>
      </w:pPr>
      <w:r>
        <w:t>Администрация специального учебно-воспитательного учреждения закрытого типа в соответствии с уставом указанного учреждения или положением о нем:</w:t>
      </w:r>
    </w:p>
    <w:p w:rsidR="0087107A" w:rsidRDefault="008E1F8D">
      <w:pPr>
        <w:pStyle w:val="22"/>
        <w:shd w:val="clear" w:color="auto" w:fill="auto"/>
        <w:tabs>
          <w:tab w:val="left" w:pos="1139"/>
        </w:tabs>
        <w:ind w:firstLine="0"/>
      </w:pPr>
      <w:r>
        <w:t>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w:t>
      </w:r>
    </w:p>
    <w:p w:rsidR="0087107A" w:rsidRDefault="008E1F8D">
      <w:pPr>
        <w:pStyle w:val="22"/>
        <w:shd w:val="clear" w:color="auto" w:fill="auto"/>
        <w:tabs>
          <w:tab w:val="left" w:pos="1139"/>
        </w:tabs>
        <w:ind w:firstLine="0"/>
      </w:pPr>
      <w:r>
        <w:t>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87107A" w:rsidRDefault="008E1F8D">
      <w:pPr>
        <w:pStyle w:val="22"/>
        <w:shd w:val="clear" w:color="auto" w:fill="auto"/>
        <w:tabs>
          <w:tab w:val="left" w:pos="1139"/>
        </w:tabs>
        <w:ind w:firstLine="0"/>
      </w:pPr>
      <w:r>
        <w:t>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87107A" w:rsidRDefault="008E1F8D">
      <w:pPr>
        <w:pStyle w:val="22"/>
        <w:shd w:val="clear" w:color="auto" w:fill="auto"/>
        <w:tabs>
          <w:tab w:val="left" w:pos="1139"/>
        </w:tabs>
        <w:ind w:firstLine="0"/>
      </w:pPr>
      <w:r>
        <w:t>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p>
    <w:p w:rsidR="0087107A" w:rsidRDefault="008E1F8D">
      <w:pPr>
        <w:pStyle w:val="22"/>
        <w:shd w:val="clear" w:color="auto" w:fill="auto"/>
        <w:ind w:firstLine="0"/>
      </w:pPr>
      <w:r>
        <w:t>продления срока пребывания несовершеннолетнего в указанном учреждении;</w:t>
      </w:r>
    </w:p>
    <w:p w:rsidR="0087107A" w:rsidRDefault="008E1F8D">
      <w:pPr>
        <w:pStyle w:val="22"/>
        <w:shd w:val="clear" w:color="auto" w:fill="auto"/>
        <w:ind w:firstLine="0"/>
      </w:pPr>
      <w:r>
        <w:t>прекращения пребывания несовершеннолетнего в указанном учреждении до истечения установленного судом срока;</w:t>
      </w:r>
    </w:p>
    <w:p w:rsidR="0087107A" w:rsidRDefault="008E1F8D">
      <w:pPr>
        <w:pStyle w:val="22"/>
        <w:shd w:val="clear" w:color="auto" w:fill="auto"/>
        <w:ind w:firstLine="0"/>
      </w:pPr>
      <w:r>
        <w:t xml:space="preserve">перевода несовершеннолетнего в другое специальное </w:t>
      </w:r>
      <w:proofErr w:type="spellStart"/>
      <w:r>
        <w:t>учебно</w:t>
      </w:r>
      <w:r>
        <w:softHyphen/>
        <w:t>воспитательное</w:t>
      </w:r>
      <w:proofErr w:type="spellEnd"/>
      <w:r>
        <w:t xml:space="preserve"> учреждение закрытого типа;</w:t>
      </w:r>
    </w:p>
    <w:p w:rsidR="0087107A" w:rsidRDefault="008E1F8D">
      <w:pPr>
        <w:pStyle w:val="22"/>
        <w:shd w:val="clear" w:color="auto" w:fill="auto"/>
        <w:ind w:firstLine="0"/>
      </w:pPr>
      <w:r>
        <w:t>восстановления срока пребывания несовершеннолетнего в указанном учреждении;</w:t>
      </w:r>
    </w:p>
    <w:p w:rsidR="0087107A" w:rsidRDefault="008E1F8D">
      <w:pPr>
        <w:pStyle w:val="22"/>
        <w:shd w:val="clear" w:color="auto" w:fill="auto"/>
        <w:tabs>
          <w:tab w:val="left" w:pos="1139"/>
        </w:tabs>
        <w:ind w:firstLine="0"/>
      </w:pPr>
      <w:r>
        <w:t>осуществляет функции, указанные в подпунктах 2 и 3 пункта 2 настоящей статьи, а также в подпунктах 1, 4 и 5 пункта 2 статьи 14 настоящего Федерального закона.</w:t>
      </w:r>
    </w:p>
    <w:p w:rsidR="0087107A" w:rsidRDefault="008E1F8D">
      <w:pPr>
        <w:pStyle w:val="22"/>
        <w:shd w:val="clear" w:color="auto" w:fill="auto"/>
        <w:tabs>
          <w:tab w:val="left" w:pos="1177"/>
        </w:tabs>
        <w:ind w:firstLine="0"/>
      </w:pPr>
      <w:r>
        <w:t>Должностные лица специальных учебно-воспитательных учреждений закрытого типа пользуются правами, предусмотренными пунктом 3 статьи 12 настоящего Федерального закона, а также имеют право:</w:t>
      </w:r>
    </w:p>
    <w:p w:rsidR="0087107A" w:rsidRDefault="008E1F8D">
      <w:pPr>
        <w:pStyle w:val="22"/>
        <w:shd w:val="clear" w:color="auto" w:fill="auto"/>
        <w:tabs>
          <w:tab w:val="left" w:pos="1143"/>
        </w:tabs>
        <w:ind w:firstLine="0"/>
      </w:pPr>
      <w:r>
        <w:t xml:space="preserve">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w:t>
      </w:r>
      <w:r>
        <w:lastRenderedPageBreak/>
        <w:t>в них имущества в целях выявления и изъятия предметов, запрещенных к хранению в указанных учреждениях, о чем составляется соответствующий акт.</w:t>
      </w:r>
    </w:p>
    <w:p w:rsidR="0087107A" w:rsidRDefault="008E1F8D">
      <w:pPr>
        <w:pStyle w:val="22"/>
        <w:shd w:val="clear" w:color="auto" w:fill="auto"/>
        <w:tabs>
          <w:tab w:val="left" w:pos="1143"/>
        </w:tabs>
        <w:ind w:firstLine="0"/>
      </w:pPr>
      <w:r>
        <w:t>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87107A" w:rsidRDefault="008E1F8D">
      <w:pPr>
        <w:pStyle w:val="22"/>
        <w:shd w:val="clear" w:color="auto" w:fill="auto"/>
        <w:ind w:firstLine="0"/>
      </w:pPr>
      <w: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87107A" w:rsidRDefault="008E1F8D">
      <w:pPr>
        <w:pStyle w:val="22"/>
        <w:shd w:val="clear" w:color="auto" w:fill="auto"/>
        <w:ind w:firstLine="0"/>
      </w:pPr>
      <w: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87107A" w:rsidRDefault="008E1F8D">
      <w:pPr>
        <w:pStyle w:val="22"/>
        <w:shd w:val="clear" w:color="auto" w:fill="auto"/>
        <w:tabs>
          <w:tab w:val="left" w:pos="1167"/>
        </w:tabs>
        <w:ind w:firstLine="0"/>
      </w:pPr>
      <w:r>
        <w:t>Должностные лица специальных учебно-воспитательных учреждений открытого типа пользуются правами, предусмотренными пунктом 3 статьи 12 и подпунктом 3 пункта 6 статьи 13 настоящего Федерального закона.</w:t>
      </w:r>
    </w:p>
    <w:p w:rsidR="0087107A" w:rsidRDefault="008E1F8D">
      <w:pPr>
        <w:pStyle w:val="22"/>
        <w:shd w:val="clear" w:color="auto" w:fill="auto"/>
        <w:tabs>
          <w:tab w:val="left" w:pos="1387"/>
        </w:tabs>
        <w:ind w:firstLine="0"/>
      </w:pPr>
      <w:r>
        <w:t>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w:t>
      </w:r>
    </w:p>
    <w:p w:rsidR="0087107A" w:rsidRDefault="008E1F8D">
      <w:pPr>
        <w:pStyle w:val="30"/>
        <w:shd w:val="clear" w:color="auto" w:fill="auto"/>
        <w:spacing w:after="0" w:line="322" w:lineRule="exact"/>
        <w:ind w:firstLine="0"/>
        <w:jc w:val="both"/>
      </w:pPr>
      <w:r>
        <w:t>Статья 16. Органы опеки и попечительства</w:t>
      </w:r>
    </w:p>
    <w:p w:rsidR="0087107A" w:rsidRDefault="008E1F8D">
      <w:pPr>
        <w:pStyle w:val="22"/>
        <w:shd w:val="clear" w:color="auto" w:fill="auto"/>
        <w:tabs>
          <w:tab w:val="left" w:pos="1143"/>
        </w:tabs>
        <w:ind w:firstLine="0"/>
      </w:pPr>
      <w:r>
        <w:t>Органы опеки и попечительства:</w:t>
      </w:r>
    </w:p>
    <w:p w:rsidR="0087107A" w:rsidRDefault="008E1F8D">
      <w:pPr>
        <w:pStyle w:val="22"/>
        <w:shd w:val="clear" w:color="auto" w:fill="auto"/>
        <w:tabs>
          <w:tab w:val="left" w:pos="1143"/>
        </w:tabs>
        <w:ind w:firstLine="0"/>
      </w:pPr>
      <w:r>
        <w:t>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87107A" w:rsidRDefault="008E1F8D">
      <w:pPr>
        <w:pStyle w:val="22"/>
        <w:shd w:val="clear" w:color="auto" w:fill="auto"/>
        <w:tabs>
          <w:tab w:val="left" w:pos="1143"/>
        </w:tabs>
        <w:ind w:firstLine="0"/>
      </w:pPr>
      <w:r>
        <w:t>участвуют в пределах своей компетенции в проведении индивидуальной профилактической работы с несовершеннолетними, указанными в статье 5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w:t>
      </w:r>
      <w:r>
        <w:rPr>
          <w:rStyle w:val="26"/>
        </w:rPr>
        <w:t>щ</w:t>
      </w:r>
      <w:r>
        <w:t>и государства.</w:t>
      </w:r>
    </w:p>
    <w:p w:rsidR="0087107A" w:rsidRDefault="008E1F8D">
      <w:pPr>
        <w:pStyle w:val="22"/>
        <w:shd w:val="clear" w:color="auto" w:fill="auto"/>
        <w:tabs>
          <w:tab w:val="left" w:pos="1137"/>
        </w:tabs>
        <w:ind w:firstLine="0"/>
      </w:pPr>
      <w:r>
        <w:t xml:space="preserve">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w:t>
      </w:r>
      <w:r>
        <w:lastRenderedPageBreak/>
        <w:t>а также пользуются правами, предусмотренными пунктом 3 статьи 12 настоящего Федерального закона.</w:t>
      </w:r>
    </w:p>
    <w:p w:rsidR="0087107A" w:rsidRDefault="008E1F8D">
      <w:pPr>
        <w:pStyle w:val="30"/>
        <w:shd w:val="clear" w:color="auto" w:fill="auto"/>
        <w:spacing w:after="0" w:line="322" w:lineRule="exact"/>
        <w:ind w:firstLine="0"/>
        <w:jc w:val="both"/>
      </w:pPr>
      <w:r>
        <w:t>Статья 17. Органы по делам молодежи и учреждения органов по делам молодежи</w:t>
      </w:r>
    </w:p>
    <w:p w:rsidR="0087107A" w:rsidRDefault="008E1F8D">
      <w:pPr>
        <w:pStyle w:val="22"/>
        <w:shd w:val="clear" w:color="auto" w:fill="auto"/>
        <w:tabs>
          <w:tab w:val="left" w:pos="1137"/>
        </w:tabs>
        <w:ind w:firstLine="0"/>
      </w:pPr>
      <w:r>
        <w:t>Органы по делам молодежи в пределах своей компетенции:</w:t>
      </w:r>
    </w:p>
    <w:p w:rsidR="0087107A" w:rsidRDefault="008E1F8D">
      <w:pPr>
        <w:pStyle w:val="22"/>
        <w:shd w:val="clear" w:color="auto" w:fill="auto"/>
        <w:tabs>
          <w:tab w:val="left" w:pos="1137"/>
        </w:tabs>
        <w:ind w:firstLine="0"/>
      </w:pPr>
      <w:r>
        <w:t>участвуют в разработке и реализации целевых программ по профилактике безнадзорности и правонарушений несовершеннолетних;</w:t>
      </w:r>
    </w:p>
    <w:p w:rsidR="0087107A" w:rsidRDefault="008E1F8D">
      <w:pPr>
        <w:pStyle w:val="22"/>
        <w:shd w:val="clear" w:color="auto" w:fill="auto"/>
        <w:tabs>
          <w:tab w:val="left" w:pos="9430"/>
        </w:tabs>
        <w:ind w:firstLine="0"/>
      </w:pPr>
      <w:r>
        <w:t xml:space="preserve"> осуществляют организационно-методическое обеспечение</w:t>
      </w:r>
      <w:r>
        <w:tab/>
        <w:t>и</w:t>
      </w:r>
    </w:p>
    <w:p w:rsidR="0087107A" w:rsidRDefault="008E1F8D">
      <w:pPr>
        <w:pStyle w:val="22"/>
        <w:shd w:val="clear" w:color="auto" w:fill="auto"/>
        <w:tabs>
          <w:tab w:val="left" w:pos="9430"/>
        </w:tabs>
        <w:ind w:firstLine="0"/>
      </w:pPr>
      <w:r>
        <w:t>координацию деятельности по профилактике безнадзорности</w:t>
      </w:r>
      <w:r>
        <w:tab/>
        <w:t>и</w:t>
      </w:r>
    </w:p>
    <w:p w:rsidR="0087107A" w:rsidRDefault="008E1F8D">
      <w:pPr>
        <w:pStyle w:val="22"/>
        <w:shd w:val="clear" w:color="auto" w:fill="auto"/>
        <w:ind w:firstLine="0"/>
      </w:pPr>
      <w:r>
        <w:t>правонарушений несовершеннолетних находящихся в их ведении социальных учреждений, клубов и иных учреждений;</w:t>
      </w:r>
    </w:p>
    <w:p w:rsidR="0087107A" w:rsidRDefault="008E1F8D">
      <w:pPr>
        <w:pStyle w:val="22"/>
        <w:shd w:val="clear" w:color="auto" w:fill="auto"/>
        <w:tabs>
          <w:tab w:val="left" w:pos="1137"/>
        </w:tabs>
        <w:ind w:firstLine="0"/>
      </w:pPr>
      <w:r>
        <w:t>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87107A" w:rsidRDefault="008E1F8D">
      <w:pPr>
        <w:pStyle w:val="22"/>
        <w:shd w:val="clear" w:color="auto" w:fill="auto"/>
        <w:tabs>
          <w:tab w:val="left" w:pos="1137"/>
        </w:tabs>
        <w:ind w:firstLine="0"/>
      </w:pPr>
      <w:r>
        <w:t>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87107A" w:rsidRDefault="008E1F8D">
      <w:pPr>
        <w:pStyle w:val="22"/>
        <w:shd w:val="clear" w:color="auto" w:fill="auto"/>
        <w:tabs>
          <w:tab w:val="left" w:pos="1137"/>
          <w:tab w:val="left" w:pos="3337"/>
          <w:tab w:val="left" w:pos="5252"/>
          <w:tab w:val="left" w:pos="6606"/>
          <w:tab w:val="left" w:pos="8377"/>
        </w:tabs>
        <w:ind w:firstLine="0"/>
      </w:pPr>
      <w:r>
        <w:t>участвуют в</w:t>
      </w:r>
      <w:r>
        <w:tab/>
        <w:t>организации</w:t>
      </w:r>
      <w:r>
        <w:tab/>
        <w:t>отдыха,</w:t>
      </w:r>
      <w:r>
        <w:tab/>
        <w:t>досуга и</w:t>
      </w:r>
      <w:r>
        <w:tab/>
        <w:t>занятости</w:t>
      </w:r>
    </w:p>
    <w:p w:rsidR="0087107A" w:rsidRDefault="008E1F8D">
      <w:pPr>
        <w:pStyle w:val="22"/>
        <w:shd w:val="clear" w:color="auto" w:fill="auto"/>
        <w:ind w:firstLine="0"/>
      </w:pPr>
      <w:r>
        <w:t>несовершеннолетних.</w:t>
      </w:r>
    </w:p>
    <w:p w:rsidR="0087107A" w:rsidRDefault="008E1F8D">
      <w:pPr>
        <w:pStyle w:val="22"/>
        <w:shd w:val="clear" w:color="auto" w:fill="auto"/>
        <w:tabs>
          <w:tab w:val="left" w:pos="1137"/>
        </w:tabs>
        <w:ind w:firstLine="0"/>
      </w:pPr>
      <w:r>
        <w:t>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87107A" w:rsidRDefault="008E1F8D">
      <w:pPr>
        <w:pStyle w:val="22"/>
        <w:shd w:val="clear" w:color="auto" w:fill="auto"/>
        <w:tabs>
          <w:tab w:val="left" w:pos="1137"/>
          <w:tab w:val="left" w:pos="3337"/>
          <w:tab w:val="left" w:pos="5252"/>
          <w:tab w:val="left" w:pos="7647"/>
        </w:tabs>
        <w:ind w:firstLine="0"/>
      </w:pPr>
      <w:r>
        <w:t>предоставляют</w:t>
      </w:r>
      <w:r>
        <w:tab/>
        <w:t>социальные,</w:t>
      </w:r>
      <w:r>
        <w:tab/>
        <w:t>правовые и</w:t>
      </w:r>
      <w:r>
        <w:tab/>
        <w:t>иные услуги</w:t>
      </w:r>
    </w:p>
    <w:p w:rsidR="0087107A" w:rsidRDefault="008E1F8D">
      <w:pPr>
        <w:pStyle w:val="22"/>
        <w:shd w:val="clear" w:color="auto" w:fill="auto"/>
        <w:ind w:firstLine="0"/>
      </w:pPr>
      <w:r>
        <w:t>несовершеннолетним;</w:t>
      </w:r>
    </w:p>
    <w:p w:rsidR="0087107A" w:rsidRDefault="008E1F8D">
      <w:pPr>
        <w:pStyle w:val="22"/>
        <w:shd w:val="clear" w:color="auto" w:fill="auto"/>
        <w:tabs>
          <w:tab w:val="left" w:pos="1137"/>
        </w:tabs>
        <w:ind w:firstLine="0"/>
      </w:pPr>
      <w:r>
        <w:t>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87107A" w:rsidRDefault="008E1F8D">
      <w:pPr>
        <w:pStyle w:val="22"/>
        <w:shd w:val="clear" w:color="auto" w:fill="auto"/>
        <w:tabs>
          <w:tab w:val="left" w:pos="1137"/>
        </w:tabs>
        <w:ind w:firstLine="0"/>
      </w:pPr>
      <w:r>
        <w:t>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87107A" w:rsidRDefault="008E1F8D">
      <w:pPr>
        <w:pStyle w:val="22"/>
        <w:shd w:val="clear" w:color="auto" w:fill="auto"/>
        <w:tabs>
          <w:tab w:val="left" w:pos="1137"/>
        </w:tabs>
        <w:ind w:firstLine="0"/>
      </w:pPr>
      <w:r>
        <w:t>Должностные лица органов по делам молодежи и учреждений органов по делам молодежи пользуются правами, предусмотренными пунктом 3 статьи 12 настоящего Федерального закона.</w:t>
      </w:r>
    </w:p>
    <w:p w:rsidR="0087107A" w:rsidRDefault="008E1F8D">
      <w:pPr>
        <w:pStyle w:val="30"/>
        <w:shd w:val="clear" w:color="auto" w:fill="auto"/>
        <w:spacing w:after="0" w:line="322" w:lineRule="exact"/>
        <w:ind w:firstLine="0"/>
        <w:jc w:val="both"/>
      </w:pPr>
      <w:r>
        <w:t>Статья 18. Органы управления здравоохранением и медицинские организации</w:t>
      </w:r>
    </w:p>
    <w:p w:rsidR="0087107A" w:rsidRDefault="008E1F8D">
      <w:pPr>
        <w:pStyle w:val="22"/>
        <w:shd w:val="clear" w:color="auto" w:fill="auto"/>
        <w:tabs>
          <w:tab w:val="left" w:pos="1137"/>
        </w:tabs>
        <w:ind w:firstLine="0"/>
      </w:pPr>
      <w:r>
        <w:t>Органы управления здравоохранением в пределах своей компетенции организуют:</w:t>
      </w:r>
    </w:p>
    <w:p w:rsidR="0087107A" w:rsidRDefault="008E1F8D">
      <w:pPr>
        <w:pStyle w:val="22"/>
        <w:shd w:val="clear" w:color="auto" w:fill="auto"/>
        <w:tabs>
          <w:tab w:val="left" w:pos="1137"/>
        </w:tabs>
        <w:ind w:firstLine="0"/>
      </w:pPr>
      <w:r>
        <w:t>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rsidR="0087107A" w:rsidRDefault="008E1F8D">
      <w:pPr>
        <w:pStyle w:val="22"/>
        <w:shd w:val="clear" w:color="auto" w:fill="auto"/>
        <w:tabs>
          <w:tab w:val="left" w:pos="1137"/>
        </w:tabs>
        <w:ind w:firstLine="0"/>
      </w:pPr>
      <w:r>
        <w:t xml:space="preserve">развитие сети медицинских организаций, оказывающих наркологическую и </w:t>
      </w:r>
      <w:r>
        <w:lastRenderedPageBreak/>
        <w:t>психиатрическую помощь несовершеннолетним;</w:t>
      </w:r>
    </w:p>
    <w:p w:rsidR="0087107A" w:rsidRDefault="008E1F8D">
      <w:pPr>
        <w:pStyle w:val="22"/>
        <w:shd w:val="clear" w:color="auto" w:fill="auto"/>
        <w:tabs>
          <w:tab w:val="left" w:pos="1137"/>
        </w:tabs>
        <w:ind w:firstLine="0"/>
      </w:pPr>
      <w:r>
        <w:t>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87107A" w:rsidRDefault="008E1F8D">
      <w:pPr>
        <w:pStyle w:val="22"/>
        <w:shd w:val="clear" w:color="auto" w:fill="auto"/>
        <w:tabs>
          <w:tab w:val="left" w:pos="1137"/>
        </w:tabs>
        <w:ind w:firstLine="0"/>
      </w:pPr>
      <w:r>
        <w:t>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87107A" w:rsidRDefault="008E1F8D">
      <w:pPr>
        <w:pStyle w:val="22"/>
        <w:shd w:val="clear" w:color="auto" w:fill="auto"/>
        <w:tabs>
          <w:tab w:val="left" w:pos="1137"/>
        </w:tabs>
        <w:ind w:firstLine="0"/>
      </w:pPr>
      <w:r>
        <w:t>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87107A" w:rsidRDefault="008E1F8D">
      <w:pPr>
        <w:pStyle w:val="22"/>
        <w:shd w:val="clear" w:color="auto" w:fill="auto"/>
        <w:tabs>
          <w:tab w:val="left" w:pos="1137"/>
        </w:tabs>
        <w:ind w:firstLine="0"/>
      </w:pPr>
      <w:r>
        <w:t>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87107A" w:rsidRDefault="008E1F8D">
      <w:pPr>
        <w:pStyle w:val="22"/>
        <w:shd w:val="clear" w:color="auto" w:fill="auto"/>
        <w:tabs>
          <w:tab w:val="left" w:pos="1137"/>
        </w:tabs>
        <w:ind w:firstLine="0"/>
      </w:pPr>
      <w:r>
        <w:t>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87107A" w:rsidRDefault="008E1F8D">
      <w:pPr>
        <w:pStyle w:val="22"/>
        <w:shd w:val="clear" w:color="auto" w:fill="auto"/>
        <w:ind w:firstLine="0"/>
      </w:pPr>
      <w:r>
        <w:t xml:space="preserve"> оказание специализированной медицинской помощи несовершеннолетним с отклонениями в поведении;</w:t>
      </w:r>
    </w:p>
    <w:p w:rsidR="0087107A" w:rsidRDefault="008E1F8D">
      <w:pPr>
        <w:pStyle w:val="22"/>
        <w:shd w:val="clear" w:color="auto" w:fill="auto"/>
        <w:tabs>
          <w:tab w:val="left" w:pos="1137"/>
        </w:tabs>
        <w:ind w:firstLine="0"/>
      </w:pPr>
      <w:r>
        <w:t>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87107A" w:rsidRDefault="008E1F8D">
      <w:pPr>
        <w:pStyle w:val="22"/>
        <w:shd w:val="clear" w:color="auto" w:fill="auto"/>
        <w:tabs>
          <w:tab w:val="left" w:pos="1215"/>
        </w:tabs>
        <w:ind w:firstLine="0"/>
      </w:pPr>
      <w:r>
        <w:t>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87107A" w:rsidRDefault="008E1F8D">
      <w:pPr>
        <w:pStyle w:val="22"/>
        <w:shd w:val="clear" w:color="auto" w:fill="auto"/>
        <w:tabs>
          <w:tab w:val="left" w:pos="1215"/>
        </w:tabs>
        <w:ind w:firstLine="0"/>
      </w:pPr>
      <w:r>
        <w:t>выявление источников заболеваний, передаваемых половым путем, обследование и лечение несовершеннолетних, страдающих этими заболеваниями.</w:t>
      </w:r>
    </w:p>
    <w:p w:rsidR="0087107A" w:rsidRDefault="008E1F8D">
      <w:pPr>
        <w:pStyle w:val="22"/>
        <w:shd w:val="clear" w:color="auto" w:fill="auto"/>
        <w:tabs>
          <w:tab w:val="left" w:pos="1136"/>
        </w:tabs>
        <w:ind w:firstLine="0"/>
      </w:pPr>
      <w:r>
        <w:t>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пункте 1 настоящей статьи.</w:t>
      </w:r>
    </w:p>
    <w:p w:rsidR="0087107A" w:rsidRDefault="008E1F8D">
      <w:pPr>
        <w:pStyle w:val="22"/>
        <w:shd w:val="clear" w:color="auto" w:fill="auto"/>
        <w:tabs>
          <w:tab w:val="left" w:pos="1136"/>
        </w:tabs>
        <w:ind w:firstLine="0"/>
      </w:pPr>
      <w:r>
        <w:t>Должностные лица органов управления здравоохранением и медицинских организаций, осуществляющие функции, указанные в пункте 1 настоящей статьи, пользуются правами, предусмотренными пунктом 3 статьи 12 настоящего Федерального закона.</w:t>
      </w:r>
    </w:p>
    <w:p w:rsidR="0087107A" w:rsidRDefault="008E1F8D">
      <w:pPr>
        <w:pStyle w:val="30"/>
        <w:shd w:val="clear" w:color="auto" w:fill="auto"/>
        <w:spacing w:after="0" w:line="322" w:lineRule="exact"/>
        <w:ind w:firstLine="0"/>
        <w:jc w:val="both"/>
      </w:pPr>
      <w:r>
        <w:t>Статья 19. Органы службы занятости</w:t>
      </w:r>
    </w:p>
    <w:p w:rsidR="0087107A" w:rsidRDefault="008E1F8D">
      <w:pPr>
        <w:pStyle w:val="22"/>
        <w:shd w:val="clear" w:color="auto" w:fill="auto"/>
        <w:tabs>
          <w:tab w:val="left" w:pos="1136"/>
        </w:tabs>
        <w:ind w:firstLine="0"/>
      </w:pPr>
      <w:r>
        <w:lastRenderedPageBreak/>
        <w:t>Органы службы занятости в порядке, предусмотренном Законом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87107A" w:rsidRDefault="008E1F8D">
      <w:pPr>
        <w:pStyle w:val="22"/>
        <w:shd w:val="clear" w:color="auto" w:fill="auto"/>
        <w:tabs>
          <w:tab w:val="left" w:pos="1136"/>
        </w:tabs>
        <w:ind w:firstLine="0"/>
      </w:pPr>
      <w:r>
        <w:t>Должностные лица органов службы занятости пользуются правами, предусмотренными пунктом 3 статьи 12 настоящего Федерального закона.</w:t>
      </w:r>
    </w:p>
    <w:p w:rsidR="0087107A" w:rsidRDefault="008E1F8D">
      <w:pPr>
        <w:pStyle w:val="30"/>
        <w:shd w:val="clear" w:color="auto" w:fill="auto"/>
        <w:spacing w:after="0" w:line="322" w:lineRule="exact"/>
        <w:ind w:firstLine="0"/>
        <w:jc w:val="both"/>
      </w:pPr>
      <w:r>
        <w:t>Статья 20. Органы внутренних дел</w:t>
      </w:r>
    </w:p>
    <w:p w:rsidR="0087107A" w:rsidRDefault="008E1F8D">
      <w:pPr>
        <w:pStyle w:val="22"/>
        <w:shd w:val="clear" w:color="auto" w:fill="auto"/>
        <w:ind w:firstLine="0"/>
      </w:pPr>
      <w: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87107A" w:rsidRDefault="008E1F8D">
      <w:pPr>
        <w:pStyle w:val="30"/>
        <w:shd w:val="clear" w:color="auto" w:fill="auto"/>
        <w:spacing w:after="0" w:line="322" w:lineRule="exact"/>
        <w:ind w:firstLine="0"/>
        <w:jc w:val="both"/>
      </w:pPr>
      <w:r>
        <w:t>Статья 21. Подразделения по делам несовершеннолетних органов внутренних дел</w:t>
      </w:r>
    </w:p>
    <w:p w:rsidR="0087107A" w:rsidRDefault="008E1F8D">
      <w:pPr>
        <w:pStyle w:val="22"/>
        <w:shd w:val="clear" w:color="auto" w:fill="auto"/>
        <w:ind w:firstLine="0"/>
      </w:pPr>
      <w:r>
        <w:t>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87107A" w:rsidRDefault="008E1F8D">
      <w:pPr>
        <w:pStyle w:val="22"/>
        <w:shd w:val="clear" w:color="auto" w:fill="auto"/>
        <w:tabs>
          <w:tab w:val="left" w:pos="1136"/>
        </w:tabs>
        <w:ind w:firstLine="0"/>
      </w:pPr>
      <w:r>
        <w:t>проводят индивидуальную профилактическую работу в отношении:</w:t>
      </w:r>
    </w:p>
    <w:p w:rsidR="0087107A" w:rsidRDefault="008E1F8D">
      <w:pPr>
        <w:pStyle w:val="22"/>
        <w:shd w:val="clear" w:color="auto" w:fill="auto"/>
        <w:ind w:firstLine="0"/>
      </w:pPr>
      <w:r>
        <w:t>несовершеннолетних, указанных в подпунктах 4-14 пункта 1 статьи 5</w:t>
      </w:r>
    </w:p>
    <w:p w:rsidR="0087107A" w:rsidRDefault="008E1F8D">
      <w:pPr>
        <w:pStyle w:val="22"/>
        <w:shd w:val="clear" w:color="auto" w:fill="auto"/>
        <w:ind w:firstLine="0"/>
      </w:pPr>
      <w:r>
        <w:t>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87107A" w:rsidRDefault="008E1F8D">
      <w:pPr>
        <w:pStyle w:val="22"/>
        <w:shd w:val="clear" w:color="auto" w:fill="auto"/>
        <w:ind w:firstLine="0"/>
      </w:pPr>
      <w: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87107A" w:rsidRDefault="008E1F8D">
      <w:pPr>
        <w:pStyle w:val="22"/>
        <w:shd w:val="clear" w:color="auto" w:fill="auto"/>
        <w:tabs>
          <w:tab w:val="left" w:pos="1136"/>
        </w:tabs>
        <w:ind w:firstLine="0"/>
      </w:pPr>
      <w:r>
        <w:t>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87107A" w:rsidRDefault="008E1F8D">
      <w:pPr>
        <w:pStyle w:val="22"/>
        <w:shd w:val="clear" w:color="auto" w:fill="auto"/>
        <w:tabs>
          <w:tab w:val="left" w:pos="1141"/>
        </w:tabs>
        <w:ind w:firstLine="0"/>
      </w:pPr>
      <w:r>
        <w:t>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87107A" w:rsidRDefault="008E1F8D">
      <w:pPr>
        <w:pStyle w:val="22"/>
        <w:shd w:val="clear" w:color="auto" w:fill="auto"/>
        <w:tabs>
          <w:tab w:val="left" w:pos="1141"/>
        </w:tabs>
        <w:ind w:firstLine="0"/>
      </w:pPr>
      <w:r>
        <w:t xml:space="preserve">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w:t>
      </w:r>
      <w:r>
        <w:lastRenderedPageBreak/>
        <w:t>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87107A" w:rsidRDefault="008E1F8D">
      <w:pPr>
        <w:pStyle w:val="22"/>
        <w:shd w:val="clear" w:color="auto" w:fill="auto"/>
        <w:tabs>
          <w:tab w:val="left" w:pos="1141"/>
        </w:tabs>
        <w:ind w:firstLine="0"/>
      </w:pPr>
      <w:r>
        <w:t>участвуют в подготовке материалов в отношении лиц, указанных в пункте 2 статьи 22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87107A" w:rsidRDefault="008E1F8D">
      <w:pPr>
        <w:pStyle w:val="22"/>
        <w:shd w:val="clear" w:color="auto" w:fill="auto"/>
        <w:tabs>
          <w:tab w:val="left" w:pos="1141"/>
        </w:tabs>
        <w:ind w:firstLine="0"/>
      </w:pPr>
      <w:r>
        <w:t>участвуют в подготовке материалов, необходимых для внесения в суд</w:t>
      </w:r>
    </w:p>
    <w:p w:rsidR="0087107A" w:rsidRDefault="008E1F8D">
      <w:pPr>
        <w:pStyle w:val="22"/>
        <w:shd w:val="clear" w:color="auto" w:fill="auto"/>
        <w:tabs>
          <w:tab w:val="left" w:pos="2539"/>
          <w:tab w:val="left" w:pos="4229"/>
          <w:tab w:val="left" w:pos="5851"/>
          <w:tab w:val="left" w:pos="6346"/>
          <w:tab w:val="left" w:pos="7216"/>
        </w:tabs>
        <w:ind w:firstLine="0"/>
      </w:pPr>
      <w:r>
        <w:t>предложений о применении к несовершеннолетним, их родителям или иным законным представителям мер воздействия, предусмотренных законодательством</w:t>
      </w:r>
      <w:r>
        <w:tab/>
        <w:t>Российской</w:t>
      </w:r>
      <w:r>
        <w:tab/>
        <w:t>Федерации</w:t>
      </w:r>
      <w:r>
        <w:tab/>
        <w:t>и</w:t>
      </w:r>
      <w:r>
        <w:tab/>
        <w:t>(или)</w:t>
      </w:r>
      <w:r>
        <w:tab/>
        <w:t>законодательством</w:t>
      </w:r>
    </w:p>
    <w:p w:rsidR="0087107A" w:rsidRDefault="008E1F8D">
      <w:pPr>
        <w:pStyle w:val="22"/>
        <w:shd w:val="clear" w:color="auto" w:fill="auto"/>
        <w:ind w:firstLine="0"/>
      </w:pPr>
      <w:r>
        <w:t>субъектов Российской Федерации;</w:t>
      </w:r>
    </w:p>
    <w:p w:rsidR="0087107A" w:rsidRDefault="008E1F8D">
      <w:pPr>
        <w:pStyle w:val="22"/>
        <w:shd w:val="clear" w:color="auto" w:fill="auto"/>
        <w:tabs>
          <w:tab w:val="left" w:pos="1141"/>
        </w:tabs>
        <w:ind w:firstLine="0"/>
      </w:pPr>
      <w:r>
        <w:t>вносят в уголовно-исполнительные инспекции предложения о</w:t>
      </w:r>
    </w:p>
    <w:p w:rsidR="0087107A" w:rsidRDefault="008E1F8D">
      <w:pPr>
        <w:pStyle w:val="22"/>
        <w:shd w:val="clear" w:color="auto" w:fill="auto"/>
        <w:tabs>
          <w:tab w:val="left" w:pos="2539"/>
          <w:tab w:val="left" w:pos="4229"/>
          <w:tab w:val="left" w:pos="5851"/>
          <w:tab w:val="left" w:pos="6346"/>
          <w:tab w:val="left" w:pos="7216"/>
        </w:tabs>
        <w:ind w:firstLine="0"/>
      </w:pPr>
      <w:r>
        <w:t>применении к несовершеннолетним, контроль за поведением которых осуществляют указанные учреждения, мер воздействия, предусмотренных законодательством</w:t>
      </w:r>
      <w:r>
        <w:tab/>
        <w:t>Российской</w:t>
      </w:r>
      <w:r>
        <w:tab/>
        <w:t>Федерации</w:t>
      </w:r>
      <w:r>
        <w:tab/>
        <w:t>и</w:t>
      </w:r>
      <w:r>
        <w:tab/>
        <w:t>(или)</w:t>
      </w:r>
      <w:r>
        <w:tab/>
        <w:t>законодательством</w:t>
      </w:r>
    </w:p>
    <w:p w:rsidR="0087107A" w:rsidRDefault="008E1F8D">
      <w:pPr>
        <w:pStyle w:val="22"/>
        <w:shd w:val="clear" w:color="auto" w:fill="auto"/>
        <w:ind w:firstLine="0"/>
      </w:pPr>
      <w:r>
        <w:t>субъектов Российской Федерации;</w:t>
      </w:r>
    </w:p>
    <w:p w:rsidR="0087107A" w:rsidRDefault="008E1F8D">
      <w:pPr>
        <w:pStyle w:val="22"/>
        <w:shd w:val="clear" w:color="auto" w:fill="auto"/>
        <w:tabs>
          <w:tab w:val="left" w:pos="1141"/>
        </w:tabs>
        <w:ind w:firstLine="0"/>
      </w:pPr>
      <w:r>
        <w:t>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87107A" w:rsidRDefault="008E1F8D">
      <w:pPr>
        <w:pStyle w:val="22"/>
        <w:shd w:val="clear" w:color="auto" w:fill="auto"/>
        <w:tabs>
          <w:tab w:val="left" w:pos="1141"/>
        </w:tabs>
        <w:ind w:firstLine="0"/>
      </w:pPr>
      <w:r>
        <w:t>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87107A" w:rsidRDefault="008E1F8D">
      <w:pPr>
        <w:pStyle w:val="22"/>
        <w:shd w:val="clear" w:color="auto" w:fill="auto"/>
        <w:ind w:firstLine="0"/>
      </w:pPr>
      <w:r>
        <w:t>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w:t>
      </w:r>
    </w:p>
    <w:p w:rsidR="0087107A" w:rsidRDefault="008E1F8D">
      <w:pPr>
        <w:pStyle w:val="22"/>
        <w:shd w:val="clear" w:color="auto" w:fill="auto"/>
        <w:tabs>
          <w:tab w:val="left" w:pos="1141"/>
          <w:tab w:val="left" w:pos="7216"/>
          <w:tab w:val="left" w:pos="9097"/>
        </w:tabs>
        <w:ind w:firstLine="0"/>
      </w:pPr>
      <w:r>
        <w:t>доставлять в подразделения органов</w:t>
      </w:r>
      <w:r>
        <w:tab/>
        <w:t>внутренних</w:t>
      </w:r>
      <w:r>
        <w:tab/>
        <w:t>дел</w:t>
      </w:r>
    </w:p>
    <w:p w:rsidR="0087107A" w:rsidRDefault="008E1F8D">
      <w:pPr>
        <w:pStyle w:val="22"/>
        <w:shd w:val="clear" w:color="auto" w:fill="auto"/>
        <w:ind w:firstLine="0"/>
      </w:pPr>
      <w:r>
        <w:t>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87107A" w:rsidRDefault="008E1F8D">
      <w:pPr>
        <w:pStyle w:val="22"/>
        <w:shd w:val="clear" w:color="auto" w:fill="auto"/>
        <w:tabs>
          <w:tab w:val="left" w:pos="1135"/>
        </w:tabs>
        <w:ind w:firstLine="0"/>
      </w:pPr>
      <w:r>
        <w:t>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87107A" w:rsidRDefault="008E1F8D">
      <w:pPr>
        <w:pStyle w:val="22"/>
        <w:shd w:val="clear" w:color="auto" w:fill="auto"/>
        <w:tabs>
          <w:tab w:val="left" w:pos="1135"/>
        </w:tabs>
        <w:ind w:firstLine="0"/>
      </w:pPr>
      <w:r>
        <w:t xml:space="preserve">вносить в соответствующие органы и учреждения предложения об устранении причин и условий, способствующих правонарушениям и антиобщественным </w:t>
      </w:r>
      <w:r>
        <w:lastRenderedPageBreak/>
        <w:t>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87107A" w:rsidRDefault="008E1F8D">
      <w:pPr>
        <w:pStyle w:val="22"/>
        <w:shd w:val="clear" w:color="auto" w:fill="auto"/>
        <w:tabs>
          <w:tab w:val="left" w:pos="1135"/>
        </w:tabs>
        <w:ind w:firstLine="0"/>
      </w:pPr>
      <w:r>
        <w:t>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87107A" w:rsidRDefault="008E1F8D">
      <w:pPr>
        <w:pStyle w:val="22"/>
        <w:shd w:val="clear" w:color="auto" w:fill="auto"/>
        <w:tabs>
          <w:tab w:val="left" w:pos="1135"/>
        </w:tabs>
        <w:ind w:firstLine="0"/>
      </w:pPr>
      <w:r>
        <w:t>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87107A" w:rsidRDefault="008E1F8D">
      <w:pPr>
        <w:pStyle w:val="30"/>
        <w:shd w:val="clear" w:color="auto" w:fill="auto"/>
        <w:spacing w:after="0" w:line="322" w:lineRule="exact"/>
        <w:ind w:firstLine="0"/>
        <w:jc w:val="both"/>
      </w:pPr>
      <w:r>
        <w:t>Статья 22. Центры временного содержания для несовершеннолетних правонарушителей органов внутренних дел</w:t>
      </w:r>
    </w:p>
    <w:p w:rsidR="0087107A" w:rsidRDefault="008E1F8D">
      <w:pPr>
        <w:pStyle w:val="22"/>
        <w:shd w:val="clear" w:color="auto" w:fill="auto"/>
        <w:tabs>
          <w:tab w:val="left" w:pos="1135"/>
        </w:tabs>
        <w:ind w:firstLine="0"/>
      </w:pPr>
      <w:r>
        <w:t>Центры временного содержания для несовершеннолетних правонарушителей органов внутренних дел:</w:t>
      </w:r>
    </w:p>
    <w:p w:rsidR="0087107A" w:rsidRDefault="008E1F8D">
      <w:pPr>
        <w:pStyle w:val="22"/>
        <w:shd w:val="clear" w:color="auto" w:fill="auto"/>
        <w:tabs>
          <w:tab w:val="left" w:pos="1135"/>
        </w:tabs>
        <w:ind w:firstLine="0"/>
      </w:pPr>
      <w:r>
        <w:t>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87107A" w:rsidRDefault="008E1F8D">
      <w:pPr>
        <w:pStyle w:val="22"/>
        <w:shd w:val="clear" w:color="auto" w:fill="auto"/>
        <w:tabs>
          <w:tab w:val="left" w:pos="1135"/>
        </w:tabs>
        <w:ind w:firstLine="0"/>
      </w:pPr>
      <w:r>
        <w:t>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87107A" w:rsidRDefault="008E1F8D">
      <w:pPr>
        <w:pStyle w:val="22"/>
        <w:shd w:val="clear" w:color="auto" w:fill="auto"/>
        <w:tabs>
          <w:tab w:val="left" w:pos="1135"/>
        </w:tabs>
        <w:ind w:firstLine="0"/>
      </w:pPr>
      <w:r>
        <w:t xml:space="preserve">доставляют несовершеннолетних в специальные </w:t>
      </w:r>
      <w:proofErr w:type="spellStart"/>
      <w:r>
        <w:t>учебно</w:t>
      </w:r>
      <w:r>
        <w:softHyphen/>
        <w:t>воспитательные</w:t>
      </w:r>
      <w:proofErr w:type="spellEnd"/>
      <w:r>
        <w:t xml:space="preserve">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87107A" w:rsidRDefault="008E1F8D">
      <w:pPr>
        <w:pStyle w:val="22"/>
        <w:shd w:val="clear" w:color="auto" w:fill="auto"/>
        <w:tabs>
          <w:tab w:val="left" w:pos="1143"/>
        </w:tabs>
        <w:ind w:firstLine="0"/>
      </w:pPr>
      <w:r>
        <w:t>В центры временного содержания для несовершеннолетних правонарушителей органов внутренних дел могут быть помещены несовершеннолетние:</w:t>
      </w:r>
    </w:p>
    <w:p w:rsidR="0087107A" w:rsidRDefault="008E1F8D">
      <w:pPr>
        <w:pStyle w:val="22"/>
        <w:shd w:val="clear" w:color="auto" w:fill="auto"/>
        <w:tabs>
          <w:tab w:val="left" w:pos="1143"/>
        </w:tabs>
        <w:ind w:firstLine="0"/>
      </w:pPr>
      <w:r>
        <w:t>направляемые по приговору суда или по постановлению судьи в специальные учебно-воспитательные учреждения закрытого типа;</w:t>
      </w:r>
    </w:p>
    <w:p w:rsidR="0087107A" w:rsidRDefault="008E1F8D">
      <w:pPr>
        <w:pStyle w:val="22"/>
        <w:shd w:val="clear" w:color="auto" w:fill="auto"/>
        <w:tabs>
          <w:tab w:val="left" w:pos="1143"/>
        </w:tabs>
        <w:ind w:firstLine="0"/>
      </w:pPr>
      <w:r>
        <w:t>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 Федерального закона;</w:t>
      </w:r>
    </w:p>
    <w:p w:rsidR="0087107A" w:rsidRDefault="008E1F8D">
      <w:pPr>
        <w:pStyle w:val="22"/>
        <w:shd w:val="clear" w:color="auto" w:fill="auto"/>
        <w:tabs>
          <w:tab w:val="left" w:pos="1143"/>
        </w:tabs>
        <w:ind w:firstLine="0"/>
      </w:pPr>
      <w:r>
        <w:t>самовольно ушедшие из специальных учебно-воспитательных учреждений закрытого типа;</w:t>
      </w:r>
    </w:p>
    <w:p w:rsidR="0087107A" w:rsidRDefault="008E1F8D">
      <w:pPr>
        <w:pStyle w:val="22"/>
        <w:shd w:val="clear" w:color="auto" w:fill="auto"/>
        <w:tabs>
          <w:tab w:val="left" w:pos="1143"/>
        </w:tabs>
        <w:ind w:firstLine="0"/>
      </w:pPr>
      <w:r>
        <w:t xml:space="preserve">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w:t>
      </w:r>
      <w:r>
        <w:lastRenderedPageBreak/>
        <w:t>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p>
    <w:p w:rsidR="0087107A" w:rsidRDefault="008E1F8D">
      <w:pPr>
        <w:pStyle w:val="22"/>
        <w:shd w:val="clear" w:color="auto" w:fill="auto"/>
        <w:tabs>
          <w:tab w:val="left" w:pos="1143"/>
          <w:tab w:val="right" w:pos="6972"/>
          <w:tab w:val="right" w:pos="9631"/>
        </w:tabs>
        <w:ind w:firstLine="0"/>
      </w:pPr>
      <w:r>
        <w:t>совершившие правонарушение,</w:t>
      </w:r>
      <w:r>
        <w:tab/>
        <w:t>влекущее</w:t>
      </w:r>
      <w:r>
        <w:tab/>
        <w:t>административную</w:t>
      </w:r>
    </w:p>
    <w:p w:rsidR="0087107A" w:rsidRDefault="008E1F8D">
      <w:pPr>
        <w:pStyle w:val="22"/>
        <w:shd w:val="clear" w:color="auto" w:fill="auto"/>
        <w:tabs>
          <w:tab w:val="right" w:pos="6972"/>
          <w:tab w:val="right" w:pos="9631"/>
        </w:tabs>
        <w:ind w:firstLine="0"/>
      </w:pPr>
      <w:r>
        <w:t>ответственность, до достижения возраста, с которого наступает административная ответственность, в</w:t>
      </w:r>
      <w:r>
        <w:tab/>
        <w:t>случаях,</w:t>
      </w:r>
      <w:r>
        <w:tab/>
        <w:t>если личности</w:t>
      </w:r>
    </w:p>
    <w:p w:rsidR="0087107A" w:rsidRDefault="008E1F8D">
      <w:pPr>
        <w:pStyle w:val="22"/>
        <w:shd w:val="clear" w:color="auto" w:fill="auto"/>
        <w:ind w:firstLine="0"/>
      </w:pPr>
      <w:r>
        <w:t>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p>
    <w:p w:rsidR="0087107A" w:rsidRDefault="008E1F8D">
      <w:pPr>
        <w:pStyle w:val="22"/>
        <w:shd w:val="clear" w:color="auto" w:fill="auto"/>
        <w:tabs>
          <w:tab w:val="left" w:pos="1143"/>
          <w:tab w:val="right" w:pos="6972"/>
          <w:tab w:val="right" w:pos="9631"/>
        </w:tabs>
        <w:ind w:firstLine="0"/>
      </w:pPr>
      <w:r>
        <w:t>совершившие правонарушение,</w:t>
      </w:r>
      <w:r>
        <w:tab/>
        <w:t>влекущее</w:t>
      </w:r>
      <w:r>
        <w:tab/>
        <w:t>административную</w:t>
      </w:r>
    </w:p>
    <w:p w:rsidR="0087107A" w:rsidRDefault="008E1F8D">
      <w:pPr>
        <w:pStyle w:val="22"/>
        <w:shd w:val="clear" w:color="auto" w:fill="auto"/>
        <w:ind w:firstLine="0"/>
      </w:pPr>
      <w:r>
        <w:t>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p>
    <w:p w:rsidR="0087107A" w:rsidRDefault="008E1F8D">
      <w:pPr>
        <w:pStyle w:val="22"/>
        <w:shd w:val="clear" w:color="auto" w:fill="auto"/>
        <w:tabs>
          <w:tab w:val="left" w:pos="1135"/>
        </w:tabs>
        <w:ind w:firstLine="0"/>
      </w:pPr>
      <w:r>
        <w:t>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87107A" w:rsidRDefault="008E1F8D">
      <w:pPr>
        <w:pStyle w:val="22"/>
        <w:shd w:val="clear" w:color="auto" w:fill="auto"/>
        <w:tabs>
          <w:tab w:val="left" w:pos="1135"/>
        </w:tabs>
        <w:ind w:firstLine="0"/>
      </w:pPr>
      <w:r>
        <w:t>приговор суда или постановление судьи - в отношении несовершеннолетних, указанных в подпункте 1 пункта 2 настоящей статьи;</w:t>
      </w:r>
    </w:p>
    <w:p w:rsidR="0087107A" w:rsidRDefault="008E1F8D">
      <w:pPr>
        <w:pStyle w:val="22"/>
        <w:shd w:val="clear" w:color="auto" w:fill="auto"/>
        <w:tabs>
          <w:tab w:val="left" w:pos="1135"/>
        </w:tabs>
        <w:ind w:firstLine="0"/>
      </w:pPr>
      <w:r>
        <w:t>постановление судьи - в отношении несовершеннолетних, указанных в подпунктах 2-6 пункта 2 настоящей статьи.</w:t>
      </w:r>
    </w:p>
    <w:p w:rsidR="0087107A" w:rsidRDefault="008E1F8D">
      <w:pPr>
        <w:pStyle w:val="22"/>
        <w:shd w:val="clear" w:color="auto" w:fill="auto"/>
        <w:tabs>
          <w:tab w:val="left" w:pos="1135"/>
        </w:tabs>
        <w:ind w:firstLine="0"/>
      </w:pPr>
      <w:r>
        <w:t>Несовершеннолетние, указанные в подпунктах 3-6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
    <w:p w:rsidR="0087107A" w:rsidRDefault="008E1F8D">
      <w:pPr>
        <w:pStyle w:val="22"/>
        <w:shd w:val="clear" w:color="auto" w:fill="auto"/>
        <w:ind w:firstLine="0"/>
      </w:pPr>
      <w:r>
        <w:t>Материалы на несовершеннолетних, указанных в подпунктах 3-6 пункта 2 настоящей статьи, представляются судье в порядке и в срок, которые</w:t>
      </w:r>
    </w:p>
    <w:p w:rsidR="0087107A" w:rsidRDefault="008E1F8D">
      <w:pPr>
        <w:pStyle w:val="22"/>
        <w:shd w:val="clear" w:color="auto" w:fill="auto"/>
        <w:tabs>
          <w:tab w:val="left" w:leader="underscore" w:pos="3226"/>
        </w:tabs>
        <w:ind w:firstLine="0"/>
      </w:pPr>
      <w:r>
        <w:t>установлены статьей 31</w:t>
      </w:r>
      <w:r>
        <w:tab/>
        <w:t>1 настоящего Федерального закона, для решения</w:t>
      </w:r>
    </w:p>
    <w:p w:rsidR="0087107A" w:rsidRDefault="008E1F8D">
      <w:pPr>
        <w:pStyle w:val="22"/>
        <w:shd w:val="clear" w:color="auto" w:fill="auto"/>
        <w:ind w:firstLine="0"/>
      </w:pPr>
      <w:r>
        <w:t>вопроса о дальнейшем содержании или об освобождении несовершеннолетних.</w:t>
      </w:r>
    </w:p>
    <w:p w:rsidR="0087107A" w:rsidRDefault="008E1F8D">
      <w:pPr>
        <w:pStyle w:val="22"/>
        <w:shd w:val="clear" w:color="auto" w:fill="auto"/>
        <w:tabs>
          <w:tab w:val="left" w:pos="1135"/>
        </w:tabs>
        <w:ind w:firstLine="0"/>
      </w:pPr>
      <w:r>
        <w:t xml:space="preserve">Начальник центра временного содержания для несовершеннолетних правонарушителей органа внутренних дел или его заместитель незамедлительно, </w:t>
      </w:r>
      <w:r>
        <w:lastRenderedPageBreak/>
        <w:t>но не позднее чем через 24 часа уведомляет прокурора по месту нахождения этого центра о помещении в него лиц, указанных в пункте 2 настоящей статьи.</w:t>
      </w:r>
    </w:p>
    <w:p w:rsidR="0087107A" w:rsidRDefault="008E1F8D">
      <w:pPr>
        <w:pStyle w:val="22"/>
        <w:shd w:val="clear" w:color="auto" w:fill="auto"/>
        <w:tabs>
          <w:tab w:val="left" w:pos="1135"/>
        </w:tabs>
        <w:ind w:firstLine="0"/>
      </w:pPr>
      <w:r>
        <w:t>Несовершеннолетние, указанные в пункте 2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87107A" w:rsidRDefault="008E1F8D">
      <w:pPr>
        <w:pStyle w:val="22"/>
        <w:shd w:val="clear" w:color="auto" w:fill="auto"/>
        <w:tabs>
          <w:tab w:val="left" w:pos="1135"/>
        </w:tabs>
        <w:ind w:firstLine="0"/>
      </w:pPr>
      <w:r>
        <w:t>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87107A" w:rsidRDefault="008E1F8D">
      <w:pPr>
        <w:pStyle w:val="22"/>
        <w:shd w:val="clear" w:color="auto" w:fill="auto"/>
        <w:tabs>
          <w:tab w:val="left" w:pos="1135"/>
        </w:tabs>
        <w:ind w:firstLine="0"/>
      </w:pPr>
      <w:r>
        <w:t>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87107A" w:rsidRDefault="008E1F8D">
      <w:pPr>
        <w:pStyle w:val="22"/>
        <w:shd w:val="clear" w:color="auto" w:fill="auto"/>
        <w:tabs>
          <w:tab w:val="left" w:pos="1135"/>
        </w:tabs>
        <w:ind w:firstLine="0"/>
      </w:pPr>
      <w:r>
        <w:t>время рассмотрения жалобы или протеста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87107A" w:rsidRDefault="008E1F8D">
      <w:pPr>
        <w:pStyle w:val="22"/>
        <w:shd w:val="clear" w:color="auto" w:fill="auto"/>
        <w:tabs>
          <w:tab w:val="left" w:pos="1135"/>
        </w:tabs>
        <w:ind w:firstLine="0"/>
      </w:pPr>
      <w:r>
        <w:t>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87107A" w:rsidRDefault="008E1F8D">
      <w:pPr>
        <w:pStyle w:val="22"/>
        <w:shd w:val="clear" w:color="auto" w:fill="auto"/>
        <w:ind w:firstLine="0"/>
      </w:pPr>
      <w:r>
        <w:t>7_1.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87107A" w:rsidRDefault="008E1F8D">
      <w:pPr>
        <w:pStyle w:val="22"/>
        <w:shd w:val="clear" w:color="auto" w:fill="auto"/>
        <w:ind w:firstLine="0"/>
      </w:pPr>
      <w: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87107A" w:rsidRDefault="008E1F8D">
      <w:pPr>
        <w:pStyle w:val="22"/>
        <w:shd w:val="clear" w:color="auto" w:fill="auto"/>
        <w:ind w:firstLine="0"/>
      </w:pPr>
      <w:r>
        <w:lastRenderedPageBreak/>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87107A" w:rsidRDefault="008E1F8D">
      <w:pPr>
        <w:pStyle w:val="22"/>
        <w:shd w:val="clear" w:color="auto" w:fill="auto"/>
        <w:tabs>
          <w:tab w:val="left" w:pos="1132"/>
        </w:tabs>
        <w:ind w:firstLine="0"/>
      </w:pPr>
      <w:r>
        <w:t>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статьи 13, пунктом 10 статьи 15 и пунктом 2 статьи 21 настоящего Федерального закона.</w:t>
      </w:r>
    </w:p>
    <w:p w:rsidR="0087107A" w:rsidRDefault="008E1F8D">
      <w:pPr>
        <w:pStyle w:val="30"/>
        <w:shd w:val="clear" w:color="auto" w:fill="auto"/>
        <w:spacing w:after="0" w:line="322" w:lineRule="exact"/>
        <w:ind w:firstLine="0"/>
        <w:jc w:val="both"/>
      </w:pPr>
      <w:r>
        <w:t>Статья 23. Иные подразделения органов внутренних дел</w:t>
      </w:r>
    </w:p>
    <w:p w:rsidR="0087107A" w:rsidRDefault="008E1F8D">
      <w:pPr>
        <w:pStyle w:val="22"/>
        <w:shd w:val="clear" w:color="auto" w:fill="auto"/>
        <w:tabs>
          <w:tab w:val="left" w:pos="1132"/>
        </w:tabs>
        <w:ind w:firstLine="0"/>
      </w:pPr>
      <w:r>
        <w:t>Иные подразделения органов внутренних дел в пределах своей компетенции:</w:t>
      </w:r>
    </w:p>
    <w:p w:rsidR="0087107A" w:rsidRDefault="008E1F8D">
      <w:pPr>
        <w:pStyle w:val="22"/>
        <w:shd w:val="clear" w:color="auto" w:fill="auto"/>
        <w:tabs>
          <w:tab w:val="left" w:pos="1132"/>
        </w:tabs>
        <w:ind w:firstLine="0"/>
      </w:pPr>
      <w:r>
        <w:t>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87107A" w:rsidRDefault="008E1F8D">
      <w:pPr>
        <w:pStyle w:val="22"/>
        <w:shd w:val="clear" w:color="auto" w:fill="auto"/>
        <w:tabs>
          <w:tab w:val="left" w:pos="1132"/>
        </w:tabs>
        <w:ind w:firstLine="0"/>
      </w:pPr>
      <w:r>
        <w:t>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87107A" w:rsidRDefault="008E1F8D">
      <w:pPr>
        <w:pStyle w:val="22"/>
        <w:shd w:val="clear" w:color="auto" w:fill="auto"/>
        <w:tabs>
          <w:tab w:val="left" w:pos="1137"/>
        </w:tabs>
        <w:ind w:firstLine="0"/>
      </w:pPr>
      <w:r>
        <w:t xml:space="preserve">осуществляют меры, противодействующие участию несовершеннолетних в незаконном обороте наркотических средств, психотропных веществ и их </w:t>
      </w:r>
      <w:proofErr w:type="spellStart"/>
      <w:r>
        <w:t>прекурсоров</w:t>
      </w:r>
      <w:proofErr w:type="spellEnd"/>
      <w:r>
        <w:t>;</w:t>
      </w:r>
    </w:p>
    <w:p w:rsidR="0087107A" w:rsidRDefault="008E1F8D">
      <w:pPr>
        <w:pStyle w:val="22"/>
        <w:shd w:val="clear" w:color="auto" w:fill="auto"/>
        <w:tabs>
          <w:tab w:val="left" w:pos="1137"/>
        </w:tabs>
        <w:ind w:firstLine="0"/>
      </w:pPr>
      <w:r>
        <w:t>выявляют лиц, вовлекающих несовершеннолетних в совершение преступлений, антиобщественных действий и (или) в преступную группу, и применяют к ним меры воздействия, предусмотренные законодательством Российской Федерации;</w:t>
      </w:r>
    </w:p>
    <w:p w:rsidR="0087107A" w:rsidRDefault="008E1F8D">
      <w:pPr>
        <w:pStyle w:val="22"/>
        <w:shd w:val="clear" w:color="auto" w:fill="auto"/>
        <w:tabs>
          <w:tab w:val="left" w:pos="1137"/>
        </w:tabs>
        <w:ind w:firstLine="0"/>
      </w:pPr>
      <w:r>
        <w:t xml:space="preserve">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w:t>
      </w:r>
      <w:proofErr w:type="spellStart"/>
      <w:r>
        <w:t>уголовно</w:t>
      </w:r>
      <w:r>
        <w:softHyphen/>
        <w:t>исполнительной</w:t>
      </w:r>
      <w:proofErr w:type="spellEnd"/>
      <w:r>
        <w:t xml:space="preserve">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87107A" w:rsidRDefault="008E1F8D">
      <w:pPr>
        <w:pStyle w:val="22"/>
        <w:shd w:val="clear" w:color="auto" w:fill="auto"/>
        <w:tabs>
          <w:tab w:val="left" w:pos="1137"/>
        </w:tabs>
        <w:ind w:firstLine="0"/>
      </w:pPr>
      <w:r>
        <w:t>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пунктом 2 статьи 21 настоящего Федерального закона.</w:t>
      </w:r>
    </w:p>
    <w:p w:rsidR="0087107A" w:rsidRDefault="008E1F8D">
      <w:pPr>
        <w:pStyle w:val="30"/>
        <w:shd w:val="clear" w:color="auto" w:fill="auto"/>
        <w:spacing w:after="0" w:line="322" w:lineRule="exact"/>
        <w:ind w:firstLine="0"/>
        <w:jc w:val="both"/>
      </w:pPr>
      <w:r>
        <w:t>Статья 23_1. Учреждения уголовно-исполнительной системы</w:t>
      </w:r>
    </w:p>
    <w:p w:rsidR="0087107A" w:rsidRDefault="008E1F8D">
      <w:pPr>
        <w:pStyle w:val="22"/>
        <w:shd w:val="clear" w:color="auto" w:fill="auto"/>
        <w:tabs>
          <w:tab w:val="left" w:pos="1137"/>
        </w:tabs>
        <w:ind w:firstLine="0"/>
      </w:pPr>
      <w:r>
        <w:t xml:space="preserve">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w:t>
      </w:r>
      <w:r>
        <w:lastRenderedPageBreak/>
        <w:t>общего, среднего 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p>
    <w:p w:rsidR="0087107A" w:rsidRDefault="008E1F8D">
      <w:pPr>
        <w:pStyle w:val="22"/>
        <w:shd w:val="clear" w:color="auto" w:fill="auto"/>
        <w:tabs>
          <w:tab w:val="left" w:pos="1137"/>
        </w:tabs>
        <w:ind w:firstLine="0"/>
      </w:pPr>
      <w:r>
        <w:t>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p>
    <w:p w:rsidR="0087107A" w:rsidRDefault="008E1F8D">
      <w:pPr>
        <w:pStyle w:val="22"/>
        <w:shd w:val="clear" w:color="auto" w:fill="auto"/>
        <w:tabs>
          <w:tab w:val="left" w:pos="1139"/>
        </w:tabs>
        <w:ind w:firstLine="0"/>
      </w:pPr>
      <w:r>
        <w:t>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87107A" w:rsidRDefault="008E1F8D">
      <w:pPr>
        <w:pStyle w:val="30"/>
        <w:shd w:val="clear" w:color="auto" w:fill="auto"/>
        <w:spacing w:after="0" w:line="322" w:lineRule="exact"/>
        <w:ind w:firstLine="0"/>
        <w:jc w:val="both"/>
      </w:pPr>
      <w:r>
        <w:t>Статья 23_2. Органы по контролю за оборотом наркотических средств и психотропных веществ</w:t>
      </w:r>
    </w:p>
    <w:p w:rsidR="0087107A" w:rsidRDefault="008E1F8D">
      <w:pPr>
        <w:pStyle w:val="22"/>
        <w:shd w:val="clear" w:color="auto" w:fill="auto"/>
        <w:ind w:firstLine="0"/>
      </w:pPr>
      <w:r>
        <w:t>Органы по контролю за оборотом наркотических средств и психотропных веществ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87107A" w:rsidRDefault="008E1F8D">
      <w:pPr>
        <w:pStyle w:val="30"/>
        <w:shd w:val="clear" w:color="auto" w:fill="auto"/>
        <w:spacing w:after="0" w:line="322" w:lineRule="exact"/>
        <w:ind w:firstLine="0"/>
        <w:jc w:val="both"/>
      </w:pPr>
      <w: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87107A" w:rsidRDefault="008E1F8D">
      <w:pPr>
        <w:pStyle w:val="22"/>
        <w:shd w:val="clear" w:color="auto" w:fill="auto"/>
        <w:tabs>
          <w:tab w:val="left" w:pos="1139"/>
        </w:tabs>
        <w:ind w:firstLine="0"/>
      </w:pPr>
      <w:r>
        <w:t>Органы и учреждения культуры, досуга, спорта и туризма:</w:t>
      </w:r>
    </w:p>
    <w:p w:rsidR="0087107A" w:rsidRDefault="008E1F8D">
      <w:pPr>
        <w:pStyle w:val="22"/>
        <w:shd w:val="clear" w:color="auto" w:fill="auto"/>
        <w:tabs>
          <w:tab w:val="left" w:pos="1139"/>
        </w:tabs>
        <w:ind w:firstLine="0"/>
      </w:pPr>
      <w:r>
        <w:t>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87107A" w:rsidRDefault="008E1F8D">
      <w:pPr>
        <w:pStyle w:val="22"/>
        <w:shd w:val="clear" w:color="auto" w:fill="auto"/>
        <w:tabs>
          <w:tab w:val="left" w:pos="1139"/>
        </w:tabs>
        <w:ind w:firstLine="0"/>
      </w:pPr>
      <w:r>
        <w:t>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87107A" w:rsidRDefault="008E1F8D">
      <w:pPr>
        <w:pStyle w:val="22"/>
        <w:shd w:val="clear" w:color="auto" w:fill="auto"/>
        <w:tabs>
          <w:tab w:val="left" w:pos="1139"/>
        </w:tabs>
        <w:ind w:firstLine="0"/>
      </w:pPr>
      <w:r>
        <w:t xml:space="preserve">Федеральные органы исполнительной власти,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w:t>
      </w:r>
      <w:r>
        <w:lastRenderedPageBreak/>
        <w:t>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rsidR="0087107A" w:rsidRDefault="008E1F8D">
      <w:pPr>
        <w:pStyle w:val="22"/>
        <w:shd w:val="clear" w:color="auto" w:fill="auto"/>
        <w:ind w:firstLine="0"/>
      </w:pPr>
      <w: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87107A" w:rsidRDefault="008E1F8D">
      <w:pPr>
        <w:pStyle w:val="22"/>
        <w:shd w:val="clear" w:color="auto" w:fill="auto"/>
        <w:tabs>
          <w:tab w:val="left" w:pos="1139"/>
        </w:tabs>
        <w:ind w:firstLine="0"/>
      </w:pPr>
      <w:r>
        <w:t>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87107A" w:rsidRDefault="008E1F8D">
      <w:pPr>
        <w:pStyle w:val="30"/>
        <w:shd w:val="clear" w:color="auto" w:fill="auto"/>
        <w:spacing w:after="0" w:line="322" w:lineRule="exact"/>
        <w:ind w:firstLine="0"/>
        <w:jc w:val="both"/>
      </w:pPr>
      <w:r>
        <w:t>Статья 25. Финансовое обеспечение органов и учреждений системы профилактики безнадзорности и правонарушений несовершеннолетних</w:t>
      </w:r>
    </w:p>
    <w:p w:rsidR="0087107A" w:rsidRDefault="008E1F8D">
      <w:pPr>
        <w:pStyle w:val="22"/>
        <w:shd w:val="clear" w:color="auto" w:fill="auto"/>
        <w:ind w:firstLine="0"/>
      </w:pPr>
      <w: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w:t>
      </w:r>
    </w:p>
    <w:p w:rsidR="0087107A" w:rsidRDefault="008E1F8D">
      <w:pPr>
        <w:pStyle w:val="22"/>
        <w:shd w:val="clear" w:color="auto" w:fill="auto"/>
        <w:ind w:firstLine="0"/>
      </w:pPr>
      <w:r>
        <w:t>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87107A" w:rsidRDefault="008E1F8D">
      <w:pPr>
        <w:pStyle w:val="22"/>
        <w:shd w:val="clear" w:color="auto" w:fill="auto"/>
        <w:tabs>
          <w:tab w:val="left" w:pos="1152"/>
        </w:tabs>
        <w:ind w:firstLine="0"/>
      </w:pPr>
      <w:r>
        <w:t>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87107A" w:rsidRDefault="008E1F8D">
      <w:pPr>
        <w:pStyle w:val="22"/>
        <w:shd w:val="clear" w:color="auto" w:fill="auto"/>
        <w:tabs>
          <w:tab w:val="left" w:pos="1152"/>
        </w:tabs>
        <w:ind w:firstLine="0"/>
      </w:pPr>
      <w:r>
        <w:t>Деятельность, связанная с перевозкой между субъектами Российской</w:t>
      </w:r>
    </w:p>
    <w:p w:rsidR="0087107A" w:rsidRDefault="008E1F8D">
      <w:pPr>
        <w:pStyle w:val="22"/>
        <w:shd w:val="clear" w:color="auto" w:fill="auto"/>
        <w:tabs>
          <w:tab w:val="left" w:pos="1742"/>
          <w:tab w:val="left" w:pos="1954"/>
          <w:tab w:val="left" w:pos="2933"/>
          <w:tab w:val="left" w:pos="4680"/>
          <w:tab w:val="left" w:pos="6288"/>
          <w:tab w:val="left" w:pos="7824"/>
          <w:tab w:val="left" w:pos="8174"/>
        </w:tabs>
        <w:ind w:firstLine="0"/>
      </w:pPr>
      <w:r>
        <w:t>Федерации,</w:t>
      </w:r>
      <w:r>
        <w:tab/>
        <w:t>а</w:t>
      </w:r>
      <w:r>
        <w:tab/>
        <w:t>также</w:t>
      </w:r>
      <w:r>
        <w:tab/>
        <w:t>в пределах</w:t>
      </w:r>
      <w:r>
        <w:tab/>
        <w:t>территорий</w:t>
      </w:r>
      <w:r>
        <w:tab/>
        <w:t>государств</w:t>
      </w:r>
      <w:r>
        <w:tab/>
        <w:t>-</w:t>
      </w:r>
      <w:r>
        <w:tab/>
        <w:t>участников</w:t>
      </w:r>
    </w:p>
    <w:p w:rsidR="0087107A" w:rsidRDefault="008E1F8D">
      <w:pPr>
        <w:pStyle w:val="22"/>
        <w:shd w:val="clear" w:color="auto" w:fill="auto"/>
        <w:ind w:firstLine="0"/>
      </w:pPr>
      <w:r>
        <w:t>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87107A" w:rsidRDefault="008E1F8D">
      <w:pPr>
        <w:pStyle w:val="22"/>
        <w:shd w:val="clear" w:color="auto" w:fill="auto"/>
        <w:tabs>
          <w:tab w:val="left" w:pos="1742"/>
          <w:tab w:val="left" w:pos="1954"/>
          <w:tab w:val="left" w:pos="2933"/>
          <w:tab w:val="left" w:pos="4680"/>
          <w:tab w:val="left" w:pos="6288"/>
          <w:tab w:val="left" w:pos="7824"/>
          <w:tab w:val="left" w:pos="8174"/>
        </w:tabs>
        <w:ind w:firstLine="0"/>
      </w:pPr>
      <w:r>
        <w:t>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w:t>
      </w:r>
      <w:r>
        <w:tab/>
        <w:t>а</w:t>
      </w:r>
      <w:r>
        <w:tab/>
        <w:t>также</w:t>
      </w:r>
      <w:r>
        <w:tab/>
        <w:t>в пределах</w:t>
      </w:r>
      <w:r>
        <w:tab/>
        <w:t>территорий</w:t>
      </w:r>
      <w:r>
        <w:tab/>
        <w:t>государств</w:t>
      </w:r>
      <w:r>
        <w:tab/>
        <w:t>-</w:t>
      </w:r>
      <w:r>
        <w:tab/>
        <w:t>участников</w:t>
      </w:r>
    </w:p>
    <w:p w:rsidR="0087107A" w:rsidRDefault="008E1F8D">
      <w:pPr>
        <w:pStyle w:val="22"/>
        <w:shd w:val="clear" w:color="auto" w:fill="auto"/>
        <w:ind w:firstLine="0"/>
      </w:pPr>
      <w:r>
        <w:t>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
    <w:p w:rsidR="0087107A" w:rsidRDefault="008E1F8D">
      <w:pPr>
        <w:pStyle w:val="22"/>
        <w:shd w:val="clear" w:color="auto" w:fill="auto"/>
        <w:ind w:firstLine="0"/>
      </w:pPr>
      <w: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 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87107A" w:rsidRDefault="008E1F8D">
      <w:pPr>
        <w:pStyle w:val="22"/>
        <w:shd w:val="clear" w:color="auto" w:fill="auto"/>
        <w:ind w:firstLine="0"/>
      </w:pPr>
      <w:r>
        <w:lastRenderedPageBreak/>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p>
    <w:p w:rsidR="0087107A" w:rsidRDefault="008E1F8D">
      <w:pPr>
        <w:pStyle w:val="22"/>
        <w:shd w:val="clear" w:color="auto" w:fill="auto"/>
        <w:ind w:firstLine="0"/>
      </w:pPr>
      <w: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87107A" w:rsidRDefault="008E1F8D">
      <w:pPr>
        <w:pStyle w:val="22"/>
        <w:shd w:val="clear" w:color="auto" w:fill="auto"/>
        <w:ind w:firstLine="0"/>
      </w:pPr>
      <w:r>
        <w:t>Субвенции зачисляются в установленном для исполнения федерального бюджета порядке на счета бюджетов субъектов Российской Федерации.</w:t>
      </w:r>
    </w:p>
    <w:p w:rsidR="0087107A" w:rsidRDefault="008E1F8D">
      <w:pPr>
        <w:pStyle w:val="22"/>
        <w:shd w:val="clear" w:color="auto" w:fill="auto"/>
        <w:ind w:firstLine="0"/>
      </w:pPr>
      <w:r>
        <w:t>Порядок расходования и учета средств на предоставление субвенций устанавливается Правительством Российской Федерации.</w:t>
      </w:r>
    </w:p>
    <w:p w:rsidR="0087107A" w:rsidRDefault="008E1F8D">
      <w:pPr>
        <w:pStyle w:val="22"/>
        <w:shd w:val="clear" w:color="auto" w:fill="auto"/>
        <w:ind w:firstLine="0"/>
      </w:pPr>
      <w: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87107A" w:rsidRDefault="008E1F8D">
      <w:pPr>
        <w:pStyle w:val="22"/>
        <w:shd w:val="clear" w:color="auto" w:fill="auto"/>
        <w:ind w:firstLine="0"/>
      </w:pPr>
      <w:r>
        <w:t>Средства на реализацию указанных полномочий носят целевой характер и не могут быть использованы на другие цели.</w:t>
      </w:r>
    </w:p>
    <w:p w:rsidR="0087107A" w:rsidRDefault="008E1F8D">
      <w:pPr>
        <w:pStyle w:val="22"/>
        <w:shd w:val="clear" w:color="auto" w:fill="auto"/>
        <w:ind w:firstLine="0"/>
      </w:pPr>
      <w: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p>
    <w:p w:rsidR="0087107A" w:rsidRDefault="008E1F8D">
      <w:pPr>
        <w:pStyle w:val="22"/>
        <w:shd w:val="clear" w:color="auto" w:fill="auto"/>
        <w:ind w:firstLine="0"/>
      </w:pPr>
      <w: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87107A" w:rsidRDefault="008E1F8D">
      <w:pPr>
        <w:pStyle w:val="22"/>
        <w:shd w:val="clear" w:color="auto" w:fill="auto"/>
        <w:ind w:firstLine="0"/>
      </w:pPr>
      <w:r>
        <w:t>3_1.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87107A" w:rsidRDefault="008E1F8D">
      <w:pPr>
        <w:pStyle w:val="22"/>
        <w:shd w:val="clear" w:color="auto" w:fill="auto"/>
        <w:tabs>
          <w:tab w:val="left" w:pos="1133"/>
        </w:tabs>
        <w:ind w:firstLine="0"/>
      </w:pPr>
      <w:r>
        <w:t>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87107A" w:rsidRDefault="008E1F8D">
      <w:pPr>
        <w:pStyle w:val="30"/>
        <w:shd w:val="clear" w:color="auto" w:fill="auto"/>
        <w:spacing w:after="0" w:line="322" w:lineRule="exact"/>
        <w:ind w:firstLine="0"/>
        <w:jc w:val="both"/>
      </w:pPr>
      <w:r>
        <w:t>Статья 25_1.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87107A" w:rsidRDefault="008E1F8D">
      <w:pPr>
        <w:pStyle w:val="22"/>
        <w:shd w:val="clear" w:color="auto" w:fill="auto"/>
        <w:tabs>
          <w:tab w:val="left" w:pos="1133"/>
        </w:tabs>
        <w:ind w:firstLine="0"/>
      </w:pPr>
      <w:r>
        <w:t xml:space="preserve">Органы государственной власти субъектов Российской Федерации </w:t>
      </w:r>
      <w:r>
        <w:lastRenderedPageBreak/>
        <w:t>осуществляют переданные им Российской Федерацией в соответствии с пунктом 3 статьи 25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87107A" w:rsidRDefault="008E1F8D">
      <w:pPr>
        <w:pStyle w:val="22"/>
        <w:shd w:val="clear" w:color="auto" w:fill="auto"/>
        <w:ind w:firstLine="0"/>
      </w:pPr>
      <w:r>
        <w:t>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контролю за указанной сферой деятельности.</w:t>
      </w:r>
    </w:p>
    <w:p w:rsidR="0087107A" w:rsidRDefault="008E1F8D">
      <w:pPr>
        <w:pStyle w:val="22"/>
        <w:shd w:val="clear" w:color="auto" w:fill="auto"/>
        <w:ind w:firstLine="0"/>
      </w:pPr>
      <w:r>
        <w:t>Финансовое обеспечение указанной сферы деятельности осуществляется в порядке, установленном статьей 25 настоящего Федерального закона.</w:t>
      </w:r>
    </w:p>
    <w:p w:rsidR="0087107A" w:rsidRDefault="008E1F8D">
      <w:pPr>
        <w:pStyle w:val="22"/>
        <w:shd w:val="clear" w:color="auto" w:fill="auto"/>
        <w:tabs>
          <w:tab w:val="left" w:pos="1133"/>
        </w:tabs>
        <w:ind w:firstLine="0"/>
      </w:pPr>
      <w:r>
        <w:t xml:space="preserve">Перевозка между субъектами Российской Федерации несовершеннолетних, самовольно ушедших из семей, организаций для детей- сирот и детей, оставшихся без попечения родителей, специальных </w:t>
      </w:r>
      <w:proofErr w:type="spellStart"/>
      <w:r>
        <w:t>учебно</w:t>
      </w:r>
      <w:r>
        <w:softHyphen/>
        <w:t>воспитательных</w:t>
      </w:r>
      <w:proofErr w:type="spellEnd"/>
      <w:r>
        <w:t xml:space="preserve">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rsidR="0087107A" w:rsidRDefault="008E1F8D">
      <w:pPr>
        <w:pStyle w:val="22"/>
        <w:shd w:val="clear" w:color="auto" w:fill="auto"/>
        <w:ind w:firstLine="0"/>
      </w:pPr>
      <w:r>
        <w:t xml:space="preserve">Перечень учреждений, работники которых осуществляют перевозку несовершеннолетних, самовольно ушедших из семей, организаций для детей- сирот и детей, оставшихся без попечения родителей, специальных </w:t>
      </w:r>
      <w:proofErr w:type="spellStart"/>
      <w:r>
        <w:t>учебно</w:t>
      </w:r>
      <w:r>
        <w:softHyphen/>
        <w:t>воспитательных</w:t>
      </w:r>
      <w:proofErr w:type="spellEnd"/>
      <w:r>
        <w:t xml:space="preserve"> учреждений открытого типа и иных организаций, устанавливается нормативным правовым актом субъекта Российской Федерации.</w:t>
      </w:r>
    </w:p>
    <w:p w:rsidR="0087107A" w:rsidRDefault="008E1F8D">
      <w:pPr>
        <w:pStyle w:val="22"/>
        <w:shd w:val="clear" w:color="auto" w:fill="auto"/>
        <w:tabs>
          <w:tab w:val="left" w:pos="1136"/>
        </w:tabs>
        <w:ind w:firstLine="0"/>
      </w:pPr>
      <w:r>
        <w:t xml:space="preserve">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 сирот и детей, оставшихся без попечения родителей, специального </w:t>
      </w:r>
      <w:proofErr w:type="spellStart"/>
      <w:r>
        <w:t>учебно</w:t>
      </w:r>
      <w:r>
        <w:softHyphen/>
        <w:t>воспитательного</w:t>
      </w:r>
      <w:proofErr w:type="spellEnd"/>
      <w:r>
        <w:t xml:space="preserve"> учреждения открытого типа или иной организации о месте его пребывания и возможности возвращения в семью либо в соответствующую организацию.</w:t>
      </w:r>
    </w:p>
    <w:p w:rsidR="0087107A" w:rsidRDefault="008E1F8D">
      <w:pPr>
        <w:pStyle w:val="22"/>
        <w:shd w:val="clear" w:color="auto" w:fill="auto"/>
        <w:tabs>
          <w:tab w:val="left" w:pos="1136"/>
        </w:tabs>
        <w:ind w:firstLine="0"/>
      </w:pPr>
      <w:r>
        <w:t xml:space="preserve">Не позднее пяти суток после доставления в организацию для детей- сирот и детей, оставшихся без попечения родителей, специальное </w:t>
      </w:r>
      <w:proofErr w:type="spellStart"/>
      <w:r>
        <w:t>учебно</w:t>
      </w:r>
      <w:r>
        <w:softHyphen/>
        <w:t>воспитательное</w:t>
      </w:r>
      <w:proofErr w:type="spellEnd"/>
      <w:r>
        <w:t xml:space="preserve">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87107A" w:rsidRDefault="008E1F8D">
      <w:pPr>
        <w:pStyle w:val="22"/>
        <w:shd w:val="clear" w:color="auto" w:fill="auto"/>
        <w:tabs>
          <w:tab w:val="left" w:pos="1136"/>
        </w:tabs>
        <w:ind w:firstLine="0"/>
      </w:pPr>
      <w:r>
        <w:t xml:space="preserve">Несовершеннолетний, самовольно ушедший из семьи, организации для детей-сирот и детей, оставшихся без попечения родителей, специального </w:t>
      </w:r>
      <w:r>
        <w:lastRenderedPageBreak/>
        <w:t>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статьей 13 настоящего Федерального закона в случаях:</w:t>
      </w:r>
    </w:p>
    <w:p w:rsidR="0087107A" w:rsidRDefault="008E1F8D">
      <w:pPr>
        <w:pStyle w:val="22"/>
        <w:shd w:val="clear" w:color="auto" w:fill="auto"/>
        <w:tabs>
          <w:tab w:val="left" w:pos="1136"/>
        </w:tabs>
        <w:ind w:firstLine="0"/>
      </w:pPr>
      <w:r>
        <w:t>отказа родителей или иных законных представителей принять несовершеннолетнего в семью;</w:t>
      </w:r>
    </w:p>
    <w:p w:rsidR="0087107A" w:rsidRDefault="008E1F8D">
      <w:pPr>
        <w:pStyle w:val="22"/>
        <w:shd w:val="clear" w:color="auto" w:fill="auto"/>
        <w:tabs>
          <w:tab w:val="left" w:pos="1136"/>
        </w:tabs>
        <w:ind w:firstLine="0"/>
      </w:pPr>
      <w:r>
        <w:t>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87107A" w:rsidRDefault="008E1F8D">
      <w:pPr>
        <w:pStyle w:val="22"/>
        <w:shd w:val="clear" w:color="auto" w:fill="auto"/>
        <w:tabs>
          <w:tab w:val="left" w:pos="1132"/>
        </w:tabs>
        <w:ind w:firstLine="0"/>
      </w:pPr>
      <w:r>
        <w:t>получения информации о жестоком обращении с несовершеннолетним, не достиг</w:t>
      </w:r>
      <w:r>
        <w:rPr>
          <w:rStyle w:val="26"/>
        </w:rPr>
        <w:t>ш</w:t>
      </w:r>
      <w:r>
        <w:t>им возраста десяти лет, в семье либо в детском учреждении.</w:t>
      </w:r>
    </w:p>
    <w:p w:rsidR="0087107A" w:rsidRDefault="008E1F8D">
      <w:pPr>
        <w:pStyle w:val="22"/>
        <w:shd w:val="clear" w:color="auto" w:fill="auto"/>
        <w:tabs>
          <w:tab w:val="left" w:pos="1132"/>
        </w:tabs>
        <w:ind w:firstLine="0"/>
      </w:pPr>
      <w:r>
        <w:t>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87107A" w:rsidRDefault="008E1F8D">
      <w:pPr>
        <w:pStyle w:val="22"/>
        <w:shd w:val="clear" w:color="auto" w:fill="auto"/>
        <w:tabs>
          <w:tab w:val="left" w:pos="1132"/>
        </w:tabs>
        <w:ind w:firstLine="0"/>
      </w:pPr>
      <w:r>
        <w:t>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rsidR="0087107A" w:rsidRDefault="008E1F8D">
      <w:pPr>
        <w:pStyle w:val="22"/>
        <w:shd w:val="clear" w:color="auto" w:fill="auto"/>
        <w:tabs>
          <w:tab w:val="left" w:pos="1132"/>
        </w:tabs>
        <w:ind w:firstLine="0"/>
      </w:pPr>
      <w:r>
        <w:t>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87107A" w:rsidRDefault="008E1F8D">
      <w:pPr>
        <w:pStyle w:val="22"/>
        <w:shd w:val="clear" w:color="auto" w:fill="auto"/>
        <w:tabs>
          <w:tab w:val="left" w:pos="1132"/>
        </w:tabs>
        <w:ind w:firstLine="0"/>
      </w:pPr>
      <w:r>
        <w:t>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87107A" w:rsidRDefault="008E1F8D">
      <w:pPr>
        <w:pStyle w:val="30"/>
        <w:shd w:val="clear" w:color="auto" w:fill="auto"/>
        <w:spacing w:after="0" w:line="322" w:lineRule="exact"/>
        <w:ind w:firstLine="0"/>
        <w:jc w:val="center"/>
      </w:pPr>
      <w:r>
        <w:t>Глава III. Производство по материалам о помещении несовершеннолетних,</w:t>
      </w:r>
      <w:r>
        <w:br/>
        <w:t>не подлежащих уголовной ответственности, в специальные</w:t>
      </w:r>
      <w:r>
        <w:br/>
        <w:t>учебно-воспитательные учреждения закрытого типа</w:t>
      </w:r>
    </w:p>
    <w:p w:rsidR="0087107A" w:rsidRDefault="008E1F8D">
      <w:pPr>
        <w:pStyle w:val="30"/>
        <w:shd w:val="clear" w:color="auto" w:fill="auto"/>
        <w:spacing w:after="0" w:line="322" w:lineRule="exact"/>
        <w:ind w:firstLine="0"/>
        <w:jc w:val="both"/>
      </w:pPr>
      <w: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87107A" w:rsidRDefault="008E1F8D">
      <w:pPr>
        <w:pStyle w:val="22"/>
        <w:shd w:val="clear" w:color="auto" w:fill="auto"/>
        <w:tabs>
          <w:tab w:val="left" w:pos="1132"/>
        </w:tabs>
        <w:ind w:firstLine="0"/>
      </w:pPr>
      <w:r>
        <w:t xml:space="preserve">Прекращенное уголовное дело в отношении несовершеннолетних, указанных в подпунктах 1 и 2 пункта 4 статьи 15 настоящего Федерального закона (далее - </w:t>
      </w:r>
      <w:r>
        <w:lastRenderedPageBreak/>
        <w:t xml:space="preserve">несовершеннолетние, не подлежащие уголовной ответственности), или материалы об отказе в его возбуждении незамедлительно передаются органом внутренних дел или прокурором в комиссию по делам несовершеннолетних и защите их прав для рассмотрения возможности применения к указанным несовершеннолетним мер воспитательного воздействия или ходатайства перед судом об их помещении в специальные учебно-воспитательные учреждения закрытого типа в соответствии с Федеральным законом от 29 декабря 2012 года </w:t>
      </w:r>
      <w:r>
        <w:rPr>
          <w:lang w:val="en-US" w:eastAsia="en-US" w:bidi="en-US"/>
        </w:rPr>
        <w:t>N</w:t>
      </w:r>
      <w:r w:rsidRPr="0085218F">
        <w:rPr>
          <w:lang w:eastAsia="en-US" w:bidi="en-US"/>
        </w:rPr>
        <w:t xml:space="preserve"> </w:t>
      </w:r>
      <w:r>
        <w:t>273-ФЗ «Об образовании в Российской Федерации».</w:t>
      </w:r>
    </w:p>
    <w:p w:rsidR="0087107A" w:rsidRDefault="008E1F8D">
      <w:pPr>
        <w:pStyle w:val="22"/>
        <w:shd w:val="clear" w:color="auto" w:fill="auto"/>
        <w:ind w:firstLine="0"/>
      </w:pPr>
      <w:r>
        <w:t xml:space="preserve">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w:t>
      </w:r>
      <w:proofErr w:type="spellStart"/>
      <w:r>
        <w:t>учебно</w:t>
      </w:r>
      <w:r>
        <w:softHyphen/>
        <w:t>воспитательные</w:t>
      </w:r>
      <w:proofErr w:type="spellEnd"/>
      <w:r>
        <w:t xml:space="preserve"> учреждения закрытого типа соответствующее постановление указанной комиссии и представленные материалы незамедлительно направляются в орган внутренних дел или прокурору.</w:t>
      </w:r>
    </w:p>
    <w:p w:rsidR="0087107A" w:rsidRDefault="008E1F8D">
      <w:pPr>
        <w:pStyle w:val="22"/>
        <w:shd w:val="clear" w:color="auto" w:fill="auto"/>
        <w:tabs>
          <w:tab w:val="left" w:pos="1134"/>
        </w:tabs>
        <w:ind w:firstLine="0"/>
      </w:pPr>
      <w:r>
        <w:t>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87107A" w:rsidRDefault="008E1F8D">
      <w:pPr>
        <w:pStyle w:val="22"/>
        <w:shd w:val="clear" w:color="auto" w:fill="auto"/>
        <w:tabs>
          <w:tab w:val="left" w:pos="1134"/>
        </w:tabs>
        <w:ind w:firstLine="0"/>
      </w:pPr>
      <w:r>
        <w:t xml:space="preserve">Для определения возможности помещения несовершеннолетних, не подлежащих уголовной ответственности, в специальные </w:t>
      </w:r>
      <w:proofErr w:type="spellStart"/>
      <w:r>
        <w:t>учебно</w:t>
      </w:r>
      <w:r>
        <w:softHyphen/>
        <w:t>воспитательные</w:t>
      </w:r>
      <w:proofErr w:type="spellEnd"/>
      <w:r>
        <w:t xml:space="preserve"> учреждения закрытого типа медицинские организации проводят их медицинское, в том числе психиатрическое, освидетельствование на основании:</w:t>
      </w:r>
    </w:p>
    <w:p w:rsidR="0087107A" w:rsidRDefault="008E1F8D">
      <w:pPr>
        <w:pStyle w:val="22"/>
        <w:shd w:val="clear" w:color="auto" w:fill="auto"/>
        <w:tabs>
          <w:tab w:val="left" w:pos="1134"/>
        </w:tabs>
        <w:ind w:firstLine="0"/>
      </w:pPr>
      <w:r>
        <w:t>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
    <w:p w:rsidR="0087107A" w:rsidRDefault="008E1F8D">
      <w:pPr>
        <w:pStyle w:val="22"/>
        <w:shd w:val="clear" w:color="auto" w:fill="auto"/>
        <w:tabs>
          <w:tab w:val="left" w:pos="1134"/>
        </w:tabs>
        <w:ind w:firstLine="0"/>
      </w:pPr>
      <w:r>
        <w:t>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87107A" w:rsidRDefault="008E1F8D">
      <w:pPr>
        <w:pStyle w:val="22"/>
        <w:shd w:val="clear" w:color="auto" w:fill="auto"/>
        <w:ind w:firstLine="0"/>
      </w:pPr>
      <w:r>
        <w:t>3_1.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87107A" w:rsidRDefault="008E1F8D">
      <w:pPr>
        <w:pStyle w:val="22"/>
        <w:shd w:val="clear" w:color="auto" w:fill="auto"/>
        <w:ind w:firstLine="0"/>
      </w:pPr>
      <w:r>
        <w:t>К заявлению должны быть приложены материалы, предусмотренные подпунктами 1 и 2 пункта 1 статьи 27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
    <w:p w:rsidR="0087107A" w:rsidRDefault="008E1F8D">
      <w:pPr>
        <w:pStyle w:val="22"/>
        <w:shd w:val="clear" w:color="auto" w:fill="auto"/>
        <w:ind w:firstLine="0"/>
      </w:pPr>
      <w:r>
        <w:lastRenderedPageBreak/>
        <w:t>3_2.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p>
    <w:p w:rsidR="0087107A" w:rsidRDefault="008E1F8D">
      <w:pPr>
        <w:pStyle w:val="22"/>
        <w:shd w:val="clear" w:color="auto" w:fill="auto"/>
        <w:ind w:firstLine="0"/>
      </w:pPr>
      <w: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87107A" w:rsidRDefault="008E1F8D">
      <w:pPr>
        <w:pStyle w:val="22"/>
        <w:shd w:val="clear" w:color="auto" w:fill="auto"/>
        <w:tabs>
          <w:tab w:val="left" w:pos="1143"/>
        </w:tabs>
        <w:ind w:firstLine="0"/>
      </w:pPr>
      <w:r>
        <w:t>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w:t>
      </w:r>
    </w:p>
    <w:p w:rsidR="0087107A" w:rsidRDefault="008E1F8D">
      <w:pPr>
        <w:pStyle w:val="22"/>
        <w:shd w:val="clear" w:color="auto" w:fill="auto"/>
        <w:ind w:firstLine="0"/>
      </w:pPr>
      <w:r>
        <w:t xml:space="preserve">4_1.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w:t>
      </w:r>
      <w:proofErr w:type="spellStart"/>
      <w:r>
        <w:t>психолого-медико</w:t>
      </w:r>
      <w:r>
        <w:softHyphen/>
        <w:t>педагогической</w:t>
      </w:r>
      <w:proofErr w:type="spellEnd"/>
      <w:r>
        <w:t xml:space="preserve"> помощи и определению форм его дальнейшего обучения и воспитания </w:t>
      </w:r>
      <w:proofErr w:type="spellStart"/>
      <w:r>
        <w:t>психолого-медико-педагогическая</w:t>
      </w:r>
      <w:proofErr w:type="spellEnd"/>
      <w:r>
        <w:t xml:space="preserve">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87107A" w:rsidRDefault="008E1F8D">
      <w:pPr>
        <w:pStyle w:val="22"/>
        <w:shd w:val="clear" w:color="auto" w:fill="auto"/>
        <w:tabs>
          <w:tab w:val="left" w:pos="1143"/>
        </w:tabs>
        <w:ind w:firstLine="0"/>
      </w:pPr>
      <w:r>
        <w:t>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87107A" w:rsidRDefault="008E1F8D">
      <w:pPr>
        <w:pStyle w:val="22"/>
        <w:shd w:val="clear" w:color="auto" w:fill="auto"/>
        <w:tabs>
          <w:tab w:val="left" w:pos="1143"/>
        </w:tabs>
        <w:ind w:firstLine="0"/>
      </w:pPr>
      <w:r>
        <w:t>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87107A" w:rsidRDefault="008E1F8D">
      <w:pPr>
        <w:pStyle w:val="22"/>
        <w:shd w:val="clear" w:color="auto" w:fill="auto"/>
        <w:tabs>
          <w:tab w:val="left" w:pos="1143"/>
        </w:tabs>
        <w:ind w:firstLine="0"/>
      </w:pPr>
      <w:r>
        <w:t>необходимости обеспечения защиты жизни или здоровья несовершеннолетнего;</w:t>
      </w:r>
    </w:p>
    <w:p w:rsidR="0087107A" w:rsidRDefault="008E1F8D">
      <w:pPr>
        <w:pStyle w:val="22"/>
        <w:shd w:val="clear" w:color="auto" w:fill="auto"/>
        <w:tabs>
          <w:tab w:val="left" w:pos="1143"/>
        </w:tabs>
        <w:ind w:firstLine="0"/>
      </w:pPr>
      <w:r>
        <w:t>необходимости предупреждения повторного общественно опасного деяния;</w:t>
      </w:r>
    </w:p>
    <w:p w:rsidR="0087107A" w:rsidRDefault="008E1F8D">
      <w:pPr>
        <w:pStyle w:val="22"/>
        <w:shd w:val="clear" w:color="auto" w:fill="auto"/>
        <w:tabs>
          <w:tab w:val="left" w:pos="1143"/>
        </w:tabs>
        <w:ind w:firstLine="0"/>
      </w:pPr>
      <w:r>
        <w:t>отсутствия у несовершеннолетнего места жительства, места пребывания;</w:t>
      </w:r>
    </w:p>
    <w:p w:rsidR="0087107A" w:rsidRDefault="008E1F8D">
      <w:pPr>
        <w:pStyle w:val="22"/>
        <w:shd w:val="clear" w:color="auto" w:fill="auto"/>
        <w:tabs>
          <w:tab w:val="left" w:pos="1143"/>
        </w:tabs>
        <w:ind w:firstLine="0"/>
      </w:pPr>
      <w:r>
        <w:lastRenderedPageBreak/>
        <w:t>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87107A" w:rsidRDefault="008E1F8D">
      <w:pPr>
        <w:pStyle w:val="30"/>
        <w:shd w:val="clear" w:color="auto" w:fill="auto"/>
        <w:spacing w:after="0" w:line="322" w:lineRule="exact"/>
        <w:ind w:firstLine="0"/>
        <w:jc w:val="both"/>
      </w:pPr>
      <w: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87107A" w:rsidRDefault="008E1F8D">
      <w:pPr>
        <w:pStyle w:val="22"/>
        <w:shd w:val="clear" w:color="auto" w:fill="auto"/>
        <w:tabs>
          <w:tab w:val="left" w:pos="1135"/>
        </w:tabs>
        <w:ind w:firstLine="0"/>
      </w:pPr>
      <w:r>
        <w:t>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87107A" w:rsidRDefault="008E1F8D">
      <w:pPr>
        <w:pStyle w:val="22"/>
        <w:shd w:val="clear" w:color="auto" w:fill="auto"/>
        <w:tabs>
          <w:tab w:val="left" w:pos="1135"/>
        </w:tabs>
        <w:ind w:firstLine="0"/>
      </w:pPr>
      <w:r>
        <w:t>прекращенное уголовное дело в отношении несовершеннолетнего или материалы об отказе в его возбуждении;</w:t>
      </w:r>
    </w:p>
    <w:p w:rsidR="0087107A" w:rsidRDefault="008E1F8D">
      <w:pPr>
        <w:pStyle w:val="22"/>
        <w:shd w:val="clear" w:color="auto" w:fill="auto"/>
        <w:tabs>
          <w:tab w:val="left" w:pos="1135"/>
        </w:tabs>
        <w:ind w:firstLine="0"/>
      </w:pPr>
      <w:r>
        <w:t>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87107A" w:rsidRDefault="008E1F8D">
      <w:pPr>
        <w:pStyle w:val="22"/>
        <w:shd w:val="clear" w:color="auto" w:fill="auto"/>
        <w:tabs>
          <w:tab w:val="left" w:pos="1135"/>
        </w:tabs>
        <w:ind w:firstLine="0"/>
      </w:pPr>
      <w:r>
        <w:t>характеристику с места учебы (работы) несовершеннолетнего;</w:t>
      </w:r>
    </w:p>
    <w:p w:rsidR="0087107A" w:rsidRDefault="008E1F8D">
      <w:pPr>
        <w:pStyle w:val="22"/>
        <w:shd w:val="clear" w:color="auto" w:fill="auto"/>
        <w:tabs>
          <w:tab w:val="left" w:pos="1135"/>
        </w:tabs>
        <w:ind w:firstLine="0"/>
      </w:pPr>
      <w:r>
        <w:t>акт обследования семейно-бытовых условий жизни несовершеннолетнего;</w:t>
      </w:r>
    </w:p>
    <w:p w:rsidR="0087107A" w:rsidRDefault="008E1F8D">
      <w:pPr>
        <w:pStyle w:val="22"/>
        <w:shd w:val="clear" w:color="auto" w:fill="auto"/>
        <w:tabs>
          <w:tab w:val="left" w:pos="1135"/>
        </w:tabs>
        <w:ind w:firstLine="0"/>
      </w:pPr>
      <w:r>
        <w:t>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87107A" w:rsidRDefault="008E1F8D">
      <w:pPr>
        <w:pStyle w:val="22"/>
        <w:shd w:val="clear" w:color="auto" w:fill="auto"/>
        <w:tabs>
          <w:tab w:val="left" w:pos="1135"/>
        </w:tabs>
        <w:ind w:firstLine="0"/>
      </w:pPr>
      <w:r>
        <w:t xml:space="preserve">заключение медицинской организации о состоянии здоровья несовершеннолетнего и возможности его помещения в специальное </w:t>
      </w:r>
      <w:proofErr w:type="spellStart"/>
      <w:r>
        <w:t>учебно</w:t>
      </w:r>
      <w:r>
        <w:softHyphen/>
        <w:t>воспитательное</w:t>
      </w:r>
      <w:proofErr w:type="spellEnd"/>
      <w:r>
        <w:t xml:space="preserve"> учреждение закрытого типа;</w:t>
      </w:r>
    </w:p>
    <w:p w:rsidR="0087107A" w:rsidRDefault="008E1F8D">
      <w:pPr>
        <w:pStyle w:val="22"/>
        <w:shd w:val="clear" w:color="auto" w:fill="auto"/>
        <w:tabs>
          <w:tab w:val="left" w:pos="1135"/>
        </w:tabs>
        <w:ind w:firstLine="0"/>
      </w:pPr>
      <w:r>
        <w:t xml:space="preserve">заключение </w:t>
      </w:r>
      <w:proofErr w:type="spellStart"/>
      <w:r>
        <w:t>психолого-медико-педагогической</w:t>
      </w:r>
      <w:proofErr w:type="spellEnd"/>
      <w:r>
        <w:t xml:space="preserve"> комиссии о результатах комплексного обследования несовершеннолетнего, содержащее рекомендации по оказанию ему </w:t>
      </w:r>
      <w:proofErr w:type="spellStart"/>
      <w:r>
        <w:t>психолого-медико-педагогической</w:t>
      </w:r>
      <w:proofErr w:type="spellEnd"/>
      <w:r>
        <w:t xml:space="preserve"> помощи и определению форм его дальнейшего обучения и воспитания.</w:t>
      </w:r>
    </w:p>
    <w:p w:rsidR="0087107A" w:rsidRDefault="008E1F8D">
      <w:pPr>
        <w:pStyle w:val="22"/>
        <w:shd w:val="clear" w:color="auto" w:fill="auto"/>
        <w:tabs>
          <w:tab w:val="left" w:pos="1135"/>
        </w:tabs>
        <w:ind w:firstLine="0"/>
      </w:pPr>
      <w:r>
        <w:t>Материалы, указанные в пункте 1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87107A" w:rsidRDefault="008E1F8D">
      <w:pPr>
        <w:pStyle w:val="22"/>
        <w:shd w:val="clear" w:color="auto" w:fill="auto"/>
        <w:tabs>
          <w:tab w:val="left" w:pos="1135"/>
        </w:tabs>
        <w:ind w:firstLine="0"/>
      </w:pPr>
      <w:r>
        <w:t>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87107A" w:rsidRDefault="008E1F8D">
      <w:pPr>
        <w:pStyle w:val="30"/>
        <w:shd w:val="clear" w:color="auto" w:fill="auto"/>
        <w:spacing w:after="0" w:line="322" w:lineRule="exact"/>
        <w:ind w:firstLine="0"/>
        <w:jc w:val="both"/>
      </w:pPr>
      <w:r>
        <w:t xml:space="preserve">Статья 28. Порядок рассмотрения материалов о помещении </w:t>
      </w:r>
      <w:r>
        <w:lastRenderedPageBreak/>
        <w:t>несовершеннолетних, не подлежащих уголовной ответственности, в специальные учебно-воспитательные учреждения закрытого типа</w:t>
      </w:r>
    </w:p>
    <w:p w:rsidR="0087107A" w:rsidRDefault="008E1F8D">
      <w:pPr>
        <w:pStyle w:val="22"/>
        <w:shd w:val="clear" w:color="auto" w:fill="auto"/>
        <w:tabs>
          <w:tab w:val="left" w:pos="1137"/>
        </w:tabs>
        <w:ind w:firstLine="0"/>
      </w:pPr>
      <w:r>
        <w:t>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87107A" w:rsidRDefault="008E1F8D">
      <w:pPr>
        <w:pStyle w:val="22"/>
        <w:shd w:val="clear" w:color="auto" w:fill="auto"/>
        <w:tabs>
          <w:tab w:val="left" w:pos="1137"/>
        </w:tabs>
        <w:ind w:firstLine="0"/>
      </w:pPr>
      <w:r>
        <w:t>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w:t>
      </w:r>
    </w:p>
    <w:p w:rsidR="0087107A" w:rsidRDefault="008E1F8D">
      <w:pPr>
        <w:pStyle w:val="22"/>
        <w:shd w:val="clear" w:color="auto" w:fill="auto"/>
        <w:tabs>
          <w:tab w:val="left" w:pos="1137"/>
        </w:tabs>
        <w:ind w:firstLine="0"/>
      </w:pPr>
      <w:r>
        <w:t>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статьи 27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rsidR="0087107A" w:rsidRDefault="008E1F8D">
      <w:pPr>
        <w:pStyle w:val="22"/>
        <w:shd w:val="clear" w:color="auto" w:fill="auto"/>
        <w:tabs>
          <w:tab w:val="left" w:pos="1137"/>
        </w:tabs>
        <w:ind w:firstLine="0"/>
      </w:pPr>
      <w:r>
        <w:t>По результатам рассмотрения материалов судья выносит постановление, которое подлежит оглашению в судебном заседании.</w:t>
      </w:r>
    </w:p>
    <w:p w:rsidR="0087107A" w:rsidRDefault="008E1F8D">
      <w:pPr>
        <w:pStyle w:val="22"/>
        <w:shd w:val="clear" w:color="auto" w:fill="auto"/>
        <w:tabs>
          <w:tab w:val="left" w:pos="1137"/>
        </w:tabs>
        <w:ind w:firstLine="0"/>
      </w:pPr>
      <w:r>
        <w:t>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87107A" w:rsidRDefault="008E1F8D">
      <w:pPr>
        <w:pStyle w:val="22"/>
        <w:shd w:val="clear" w:color="auto" w:fill="auto"/>
        <w:tabs>
          <w:tab w:val="left" w:pos="1137"/>
        </w:tabs>
        <w:ind w:firstLine="0"/>
      </w:pPr>
      <w:r>
        <w:t>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
    <w:p w:rsidR="0087107A" w:rsidRDefault="008E1F8D">
      <w:pPr>
        <w:pStyle w:val="22"/>
        <w:shd w:val="clear" w:color="auto" w:fill="auto"/>
        <w:tabs>
          <w:tab w:val="left" w:pos="1137"/>
        </w:tabs>
        <w:ind w:firstLine="0"/>
      </w:pPr>
      <w:r>
        <w:t>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rsidR="0087107A" w:rsidRDefault="008E1F8D">
      <w:pPr>
        <w:pStyle w:val="22"/>
        <w:shd w:val="clear" w:color="auto" w:fill="auto"/>
        <w:tabs>
          <w:tab w:val="left" w:pos="1137"/>
        </w:tabs>
        <w:ind w:firstLine="0"/>
      </w:pPr>
      <w:r>
        <w:t>прекращении производства по материалам.</w:t>
      </w:r>
    </w:p>
    <w:p w:rsidR="0087107A" w:rsidRDefault="008E1F8D">
      <w:pPr>
        <w:pStyle w:val="22"/>
        <w:shd w:val="clear" w:color="auto" w:fill="auto"/>
        <w:tabs>
          <w:tab w:val="left" w:pos="1137"/>
        </w:tabs>
        <w:ind w:firstLine="0"/>
      </w:pPr>
      <w:r>
        <w:t>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статьи 15 настоящего Федерального закона, на основании постановления судьи засчитываются:</w:t>
      </w:r>
    </w:p>
    <w:p w:rsidR="0087107A" w:rsidRDefault="008E1F8D">
      <w:pPr>
        <w:pStyle w:val="22"/>
        <w:shd w:val="clear" w:color="auto" w:fill="auto"/>
        <w:tabs>
          <w:tab w:val="left" w:pos="1132"/>
        </w:tabs>
        <w:ind w:firstLine="0"/>
      </w:pPr>
      <w:r>
        <w:t>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87107A" w:rsidRDefault="008E1F8D">
      <w:pPr>
        <w:pStyle w:val="22"/>
        <w:shd w:val="clear" w:color="auto" w:fill="auto"/>
        <w:ind w:firstLine="0"/>
      </w:pPr>
      <w:r>
        <w:lastRenderedPageBreak/>
        <w:t xml:space="preserve"> срок нахождения несовершеннолетних в центре временного содержания для несовершеннолетних правонарушителей органа внутренних дел.</w:t>
      </w:r>
    </w:p>
    <w:p w:rsidR="0087107A" w:rsidRDefault="008E1F8D">
      <w:pPr>
        <w:pStyle w:val="30"/>
        <w:shd w:val="clear" w:color="auto" w:fill="auto"/>
        <w:spacing w:after="0" w:line="322" w:lineRule="exact"/>
        <w:ind w:firstLine="0"/>
        <w:jc w:val="both"/>
      </w:pPr>
      <w:r>
        <w:t>Статья 29. Порядок направления копий постановления судьи и иных материалов</w:t>
      </w:r>
    </w:p>
    <w:p w:rsidR="0087107A" w:rsidRDefault="008E1F8D">
      <w:pPr>
        <w:pStyle w:val="22"/>
        <w:shd w:val="clear" w:color="auto" w:fill="auto"/>
        <w:tabs>
          <w:tab w:val="left" w:pos="1132"/>
        </w:tabs>
        <w:ind w:firstLine="0"/>
      </w:pPr>
      <w:r>
        <w:t>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w:t>
      </w:r>
    </w:p>
    <w:p w:rsidR="0087107A" w:rsidRDefault="008E1F8D">
      <w:pPr>
        <w:pStyle w:val="22"/>
        <w:shd w:val="clear" w:color="auto" w:fill="auto"/>
        <w:tabs>
          <w:tab w:val="left" w:pos="1132"/>
        </w:tabs>
        <w:ind w:firstLine="0"/>
      </w:pPr>
      <w:r>
        <w:t xml:space="preserve">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w:t>
      </w:r>
      <w:proofErr w:type="spellStart"/>
      <w:r>
        <w:t>учебно</w:t>
      </w:r>
      <w:proofErr w:type="spellEnd"/>
      <w:r>
        <w:t xml:space="preserve"> - воспитательное учреждение закрытого типа, возвращаются представившим их органу внутренних дел или прокурору.</w:t>
      </w:r>
    </w:p>
    <w:p w:rsidR="0087107A" w:rsidRDefault="008E1F8D">
      <w:pPr>
        <w:pStyle w:val="30"/>
        <w:shd w:val="clear" w:color="auto" w:fill="auto"/>
        <w:spacing w:after="0" w:line="322" w:lineRule="exact"/>
        <w:ind w:firstLine="0"/>
        <w:jc w:val="both"/>
      </w:pPr>
      <w:r>
        <w:t>Статья 30. Порядок обжалования, опротестования постановления судьи и рассмотрения жалобы, протеста</w:t>
      </w:r>
    </w:p>
    <w:p w:rsidR="0087107A" w:rsidRDefault="008E1F8D">
      <w:pPr>
        <w:pStyle w:val="22"/>
        <w:shd w:val="clear" w:color="auto" w:fill="auto"/>
        <w:tabs>
          <w:tab w:val="left" w:pos="1132"/>
        </w:tabs>
        <w:ind w:firstLine="0"/>
      </w:pPr>
      <w:r>
        <w:t>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87107A" w:rsidRDefault="008E1F8D">
      <w:pPr>
        <w:pStyle w:val="22"/>
        <w:shd w:val="clear" w:color="auto" w:fill="auto"/>
        <w:tabs>
          <w:tab w:val="left" w:pos="1132"/>
        </w:tabs>
        <w:ind w:firstLine="0"/>
      </w:pPr>
      <w:r>
        <w:t>Постановление судьи может быть отменено по протесту прокурора, а также независимо от наличия протеста прокурора председателем вышестоящего суда.</w:t>
      </w:r>
    </w:p>
    <w:p w:rsidR="0087107A" w:rsidRDefault="008E1F8D">
      <w:pPr>
        <w:pStyle w:val="22"/>
        <w:shd w:val="clear" w:color="auto" w:fill="auto"/>
        <w:tabs>
          <w:tab w:val="left" w:pos="1132"/>
        </w:tabs>
        <w:ind w:firstLine="0"/>
      </w:pPr>
      <w:r>
        <w:t>Жалоба или протест прокурора на постановление судьи рассматриваются председателем вышестоящего суда в течение 10 суток со дня их поступления.</w:t>
      </w:r>
    </w:p>
    <w:p w:rsidR="0087107A" w:rsidRDefault="008E1F8D">
      <w:pPr>
        <w:pStyle w:val="22"/>
        <w:shd w:val="clear" w:color="auto" w:fill="auto"/>
        <w:tabs>
          <w:tab w:val="left" w:pos="1132"/>
        </w:tabs>
        <w:ind w:firstLine="0"/>
      </w:pPr>
      <w:r>
        <w:t>По результатам рассмотрения жалобы или протеста прокурора на постановление судьи председатель вышестоящего суда принимает одно из следующих решений:</w:t>
      </w:r>
    </w:p>
    <w:p w:rsidR="0087107A" w:rsidRDefault="008E1F8D">
      <w:pPr>
        <w:pStyle w:val="22"/>
        <w:shd w:val="clear" w:color="auto" w:fill="auto"/>
        <w:tabs>
          <w:tab w:val="left" w:pos="1132"/>
        </w:tabs>
        <w:ind w:firstLine="0"/>
      </w:pPr>
      <w:r>
        <w:t>оставляет постановление судьи без изменения, а жалобу или протест прокурора без удовлетворения;</w:t>
      </w:r>
    </w:p>
    <w:p w:rsidR="0087107A" w:rsidRDefault="008E1F8D">
      <w:pPr>
        <w:pStyle w:val="22"/>
        <w:shd w:val="clear" w:color="auto" w:fill="auto"/>
        <w:tabs>
          <w:tab w:val="left" w:pos="1132"/>
        </w:tabs>
        <w:ind w:firstLine="0"/>
      </w:pPr>
      <w:r>
        <w:t>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87107A" w:rsidRDefault="008E1F8D">
      <w:pPr>
        <w:pStyle w:val="22"/>
        <w:shd w:val="clear" w:color="auto" w:fill="auto"/>
        <w:tabs>
          <w:tab w:val="left" w:pos="1132"/>
        </w:tabs>
        <w:ind w:firstLine="0"/>
      </w:pPr>
      <w:r>
        <w:t>Копия решения по жалобе или протесту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87107A" w:rsidRDefault="008E1F8D">
      <w:pPr>
        <w:pStyle w:val="32"/>
        <w:keepNext/>
        <w:keepLines/>
        <w:shd w:val="clear" w:color="auto" w:fill="auto"/>
      </w:pPr>
      <w:bookmarkStart w:id="13" w:name="bookmark14"/>
      <w:r>
        <w:t>Статья 31. Органы и учреждения, исполняющие постановление судьи</w:t>
      </w:r>
      <w:bookmarkEnd w:id="13"/>
    </w:p>
    <w:p w:rsidR="0087107A" w:rsidRDefault="008E1F8D">
      <w:pPr>
        <w:pStyle w:val="22"/>
        <w:shd w:val="clear" w:color="auto" w:fill="auto"/>
        <w:ind w:firstLine="0"/>
      </w:pPr>
      <w:r>
        <w:t>Исполнение постановления судьи обеспечивают:</w:t>
      </w:r>
    </w:p>
    <w:p w:rsidR="0087107A" w:rsidRDefault="008E1F8D">
      <w:pPr>
        <w:pStyle w:val="22"/>
        <w:shd w:val="clear" w:color="auto" w:fill="auto"/>
        <w:tabs>
          <w:tab w:val="left" w:pos="1143"/>
        </w:tabs>
        <w:ind w:firstLine="0"/>
      </w:pPr>
      <w:r>
        <w:t>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87107A" w:rsidRDefault="008E1F8D">
      <w:pPr>
        <w:pStyle w:val="22"/>
        <w:shd w:val="clear" w:color="auto" w:fill="auto"/>
        <w:tabs>
          <w:tab w:val="left" w:pos="1143"/>
        </w:tabs>
        <w:ind w:firstLine="0"/>
      </w:pPr>
      <w:r>
        <w:t>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87107A" w:rsidRDefault="008E1F8D">
      <w:pPr>
        <w:pStyle w:val="22"/>
        <w:shd w:val="clear" w:color="auto" w:fill="auto"/>
        <w:tabs>
          <w:tab w:val="left" w:pos="1143"/>
        </w:tabs>
        <w:ind w:firstLine="0"/>
      </w:pPr>
      <w:r>
        <w:lastRenderedPageBreak/>
        <w:t>комиссия по делам несовершеннолетних и защите их прав - в части применения мер воспитательного воздействия в отношении несовершеннолетних в случаях, предусмотренных подпунктом 2 пункта 5 статьи 28 настоящего Федерального закона;</w:t>
      </w:r>
    </w:p>
    <w:p w:rsidR="0087107A" w:rsidRDefault="008E1F8D">
      <w:pPr>
        <w:pStyle w:val="22"/>
        <w:shd w:val="clear" w:color="auto" w:fill="auto"/>
        <w:tabs>
          <w:tab w:val="left" w:pos="1143"/>
        </w:tabs>
        <w:ind w:firstLine="0"/>
      </w:pPr>
      <w:r>
        <w:t xml:space="preserve">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 </w:t>
      </w:r>
      <w:r>
        <w:rPr>
          <w:rStyle w:val="25"/>
        </w:rPr>
        <w:t>Глава Ш_1. Рассмотрение материалов о помещении несовершеннолетних в</w:t>
      </w:r>
    </w:p>
    <w:p w:rsidR="0087107A" w:rsidRDefault="008E1F8D">
      <w:pPr>
        <w:pStyle w:val="30"/>
        <w:shd w:val="clear" w:color="auto" w:fill="auto"/>
        <w:spacing w:after="0" w:line="322" w:lineRule="exact"/>
        <w:ind w:firstLine="0"/>
        <w:jc w:val="center"/>
      </w:pPr>
      <w:r>
        <w:t>центры временного содержания для несовершеннолетних</w:t>
      </w:r>
      <w:r>
        <w:br/>
        <w:t>правонарушителей органов внутренних дел</w:t>
      </w:r>
    </w:p>
    <w:p w:rsidR="0087107A" w:rsidRDefault="008E1F8D">
      <w:pPr>
        <w:pStyle w:val="30"/>
        <w:shd w:val="clear" w:color="auto" w:fill="auto"/>
        <w:spacing w:after="0" w:line="322" w:lineRule="exact"/>
        <w:ind w:firstLine="0"/>
        <w:jc w:val="both"/>
      </w:pPr>
      <w:r>
        <w:t>Статья 31_1.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87107A" w:rsidRDefault="008E1F8D">
      <w:pPr>
        <w:pStyle w:val="22"/>
        <w:shd w:val="clear" w:color="auto" w:fill="auto"/>
        <w:tabs>
          <w:tab w:val="left" w:pos="1143"/>
        </w:tabs>
        <w:ind w:firstLine="0"/>
      </w:pPr>
      <w:r>
        <w:t>Постановление о помещении несовершеннолетних, указанных в подпунктах 3-6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пункте 4 статьи 22 настоящего Федерального закона.</w:t>
      </w:r>
    </w:p>
    <w:p w:rsidR="0087107A" w:rsidRDefault="008E1F8D">
      <w:pPr>
        <w:pStyle w:val="22"/>
        <w:shd w:val="clear" w:color="auto" w:fill="auto"/>
        <w:tabs>
          <w:tab w:val="left" w:pos="1143"/>
          <w:tab w:val="left" w:pos="6586"/>
        </w:tabs>
        <w:ind w:firstLine="0"/>
      </w:pPr>
      <w:r>
        <w:t>Материалы должны содержать:</w:t>
      </w:r>
      <w:r>
        <w:tab/>
        <w:t>достаточные данные,</w:t>
      </w:r>
    </w:p>
    <w:p w:rsidR="0087107A" w:rsidRDefault="008E1F8D">
      <w:pPr>
        <w:pStyle w:val="22"/>
        <w:shd w:val="clear" w:color="auto" w:fill="auto"/>
        <w:ind w:firstLine="0"/>
      </w:pPr>
      <w:r>
        <w:t>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87107A" w:rsidRDefault="008E1F8D">
      <w:pPr>
        <w:pStyle w:val="30"/>
        <w:shd w:val="clear" w:color="auto" w:fill="auto"/>
        <w:spacing w:after="0" w:line="322" w:lineRule="exact"/>
        <w:ind w:firstLine="0"/>
        <w:jc w:val="both"/>
      </w:pPr>
      <w:r>
        <w:t>Статья 31_2.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87107A" w:rsidRDefault="008E1F8D">
      <w:pPr>
        <w:pStyle w:val="22"/>
        <w:shd w:val="clear" w:color="auto" w:fill="auto"/>
        <w:tabs>
          <w:tab w:val="left" w:pos="1133"/>
        </w:tabs>
        <w:ind w:firstLine="0"/>
      </w:pPr>
      <w:r>
        <w:t>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p>
    <w:p w:rsidR="0087107A" w:rsidRDefault="008E1F8D">
      <w:pPr>
        <w:pStyle w:val="22"/>
        <w:shd w:val="clear" w:color="auto" w:fill="auto"/>
        <w:ind w:firstLine="0"/>
      </w:pPr>
      <w: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rsidR="0087107A" w:rsidRDefault="008E1F8D">
      <w:pPr>
        <w:pStyle w:val="22"/>
        <w:shd w:val="clear" w:color="auto" w:fill="auto"/>
        <w:ind w:firstLine="0"/>
      </w:pPr>
      <w:r>
        <w:t xml:space="preserve">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w:t>
      </w:r>
      <w:r>
        <w:lastRenderedPageBreak/>
        <w:t>соответствии с законом.</w:t>
      </w:r>
    </w:p>
    <w:p w:rsidR="0087107A" w:rsidRDefault="008E1F8D">
      <w:pPr>
        <w:pStyle w:val="22"/>
        <w:shd w:val="clear" w:color="auto" w:fill="auto"/>
        <w:tabs>
          <w:tab w:val="left" w:pos="1133"/>
        </w:tabs>
        <w:ind w:firstLine="0"/>
      </w:pPr>
      <w:r>
        <w:t>Материалы в отношении несовершеннолетних, указанных в подпунктах 3-6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статьи 22 настоящего Федерального закона.</w:t>
      </w:r>
    </w:p>
    <w:p w:rsidR="0087107A" w:rsidRDefault="008E1F8D">
      <w:pPr>
        <w:pStyle w:val="22"/>
        <w:shd w:val="clear" w:color="auto" w:fill="auto"/>
        <w:ind w:firstLine="0"/>
      </w:pPr>
      <w:r>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87107A" w:rsidRDefault="008E1F8D">
      <w:pPr>
        <w:pStyle w:val="22"/>
        <w:shd w:val="clear" w:color="auto" w:fill="auto"/>
        <w:tabs>
          <w:tab w:val="left" w:pos="1133"/>
        </w:tabs>
        <w:ind w:firstLine="0"/>
      </w:pPr>
      <w:r>
        <w:t>По результатам рассмотрения материалов, указанных в пункте 2 настоящей статьи, судья выносит постановление:</w:t>
      </w:r>
    </w:p>
    <w:p w:rsidR="0087107A" w:rsidRDefault="008E1F8D">
      <w:pPr>
        <w:pStyle w:val="22"/>
        <w:shd w:val="clear" w:color="auto" w:fill="auto"/>
        <w:tabs>
          <w:tab w:val="left" w:pos="1133"/>
        </w:tabs>
        <w:ind w:firstLine="0"/>
      </w:pPr>
      <w:r>
        <w:t>о помещении несовершеннолетнего в центр временного содержания для несовершеннолетних правонарушителей органа внутренних дел;</w:t>
      </w:r>
    </w:p>
    <w:p w:rsidR="0087107A" w:rsidRDefault="008E1F8D">
      <w:pPr>
        <w:pStyle w:val="22"/>
        <w:shd w:val="clear" w:color="auto" w:fill="auto"/>
        <w:tabs>
          <w:tab w:val="left" w:pos="1133"/>
        </w:tabs>
        <w:ind w:firstLine="0"/>
      </w:pPr>
      <w:r>
        <w:t>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87107A" w:rsidRDefault="008E1F8D">
      <w:pPr>
        <w:pStyle w:val="22"/>
        <w:shd w:val="clear" w:color="auto" w:fill="auto"/>
        <w:tabs>
          <w:tab w:val="left" w:pos="1133"/>
        </w:tabs>
        <w:ind w:firstLine="0"/>
      </w:pPr>
      <w:r>
        <w:t>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пункте 2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87107A" w:rsidRDefault="008E1F8D">
      <w:pPr>
        <w:pStyle w:val="22"/>
        <w:shd w:val="clear" w:color="auto" w:fill="auto"/>
        <w:tabs>
          <w:tab w:val="left" w:pos="1133"/>
        </w:tabs>
        <w:ind w:firstLine="0"/>
      </w:pPr>
      <w:r>
        <w:t>Постановление судьи доводится до сведения несовершеннолетнего и других лиц, участвовавших в рассмотрении материалов, указанных в пункте 2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p>
    <w:p w:rsidR="0087107A" w:rsidRDefault="008E1F8D">
      <w:pPr>
        <w:pStyle w:val="30"/>
        <w:shd w:val="clear" w:color="auto" w:fill="auto"/>
        <w:spacing w:after="0" w:line="322" w:lineRule="exact"/>
        <w:ind w:firstLine="0"/>
        <w:jc w:val="both"/>
      </w:pPr>
      <w:r>
        <w:t>Статья 31_3. Обжалование, опротестование и исполнение постановления судьи</w:t>
      </w:r>
    </w:p>
    <w:p w:rsidR="0087107A" w:rsidRDefault="008E1F8D">
      <w:pPr>
        <w:pStyle w:val="22"/>
        <w:shd w:val="clear" w:color="auto" w:fill="auto"/>
        <w:tabs>
          <w:tab w:val="left" w:pos="1126"/>
        </w:tabs>
        <w:ind w:firstLine="0"/>
      </w:pPr>
      <w:r>
        <w:t>Постановление судьи может быть обжаловано и опротестовано в порядке, предусмотренном статьей 30 настоящего Федерального закона.</w:t>
      </w:r>
    </w:p>
    <w:p w:rsidR="0087107A" w:rsidRDefault="008E1F8D">
      <w:pPr>
        <w:pStyle w:val="22"/>
        <w:shd w:val="clear" w:color="auto" w:fill="auto"/>
        <w:tabs>
          <w:tab w:val="left" w:pos="1126"/>
        </w:tabs>
        <w:ind w:firstLine="0"/>
      </w:pPr>
      <w:r>
        <w:t>Копия постановления судьи направляется для исполнения в орган внутренних дел.</w:t>
      </w:r>
    </w:p>
    <w:p w:rsidR="0087107A" w:rsidRDefault="008E1F8D">
      <w:pPr>
        <w:pStyle w:val="30"/>
        <w:shd w:val="clear" w:color="auto" w:fill="auto"/>
        <w:spacing w:after="0" w:line="322" w:lineRule="exact"/>
        <w:ind w:firstLine="0"/>
        <w:jc w:val="both"/>
      </w:pPr>
      <w:r>
        <w:t>Глава IV. Заключительные положения</w:t>
      </w:r>
    </w:p>
    <w:p w:rsidR="0087107A" w:rsidRDefault="008E1F8D">
      <w:pPr>
        <w:pStyle w:val="30"/>
        <w:shd w:val="clear" w:color="auto" w:fill="auto"/>
        <w:spacing w:after="0" w:line="322" w:lineRule="exact"/>
        <w:ind w:firstLine="0"/>
        <w:jc w:val="both"/>
      </w:pPr>
      <w:r>
        <w:t>Статья 32. Порядок вступления в силу настоящего Федерального закона</w:t>
      </w:r>
    </w:p>
    <w:p w:rsidR="0087107A" w:rsidRDefault="008E1F8D">
      <w:pPr>
        <w:pStyle w:val="22"/>
        <w:shd w:val="clear" w:color="auto" w:fill="auto"/>
        <w:tabs>
          <w:tab w:val="left" w:pos="1126"/>
        </w:tabs>
        <w:ind w:firstLine="0"/>
      </w:pPr>
      <w:r>
        <w:t>Настоящий Федеральный закон вступает в силу со дня его официального опубликования.</w:t>
      </w:r>
    </w:p>
    <w:p w:rsidR="0087107A" w:rsidRDefault="008E1F8D">
      <w:pPr>
        <w:pStyle w:val="22"/>
        <w:shd w:val="clear" w:color="auto" w:fill="auto"/>
        <w:tabs>
          <w:tab w:val="left" w:pos="1126"/>
        </w:tabs>
        <w:ind w:firstLine="0"/>
      </w:pPr>
      <w:r>
        <w:t>Признать утратившими силу со дня вступления в силу настоящего Федерального закона:</w:t>
      </w:r>
    </w:p>
    <w:p w:rsidR="0087107A" w:rsidRDefault="008E1F8D">
      <w:pPr>
        <w:pStyle w:val="22"/>
        <w:shd w:val="clear" w:color="auto" w:fill="auto"/>
        <w:ind w:firstLine="0"/>
      </w:pPr>
      <w:r>
        <w:lastRenderedPageBreak/>
        <w:t xml:space="preserve">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w:t>
      </w:r>
      <w:r>
        <w:rPr>
          <w:lang w:val="en-US" w:eastAsia="en-US" w:bidi="en-US"/>
        </w:rPr>
        <w:t>N</w:t>
      </w:r>
      <w:r w:rsidRPr="0085218F">
        <w:rPr>
          <w:lang w:eastAsia="en-US" w:bidi="en-US"/>
        </w:rPr>
        <w:t xml:space="preserve"> </w:t>
      </w:r>
      <w:r>
        <w:t>51, ст.1239);</w:t>
      </w:r>
    </w:p>
    <w:p w:rsidR="0087107A" w:rsidRDefault="008E1F8D">
      <w:pPr>
        <w:pStyle w:val="22"/>
        <w:shd w:val="clear" w:color="auto" w:fill="auto"/>
        <w:ind w:firstLine="0"/>
      </w:pPr>
      <w:r>
        <w:t xml:space="preserve">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w:t>
      </w:r>
      <w:r>
        <w:rPr>
          <w:lang w:val="en-US" w:eastAsia="en-US" w:bidi="en-US"/>
        </w:rPr>
        <w:t>N</w:t>
      </w:r>
      <w:r w:rsidRPr="0085218F">
        <w:rPr>
          <w:lang w:eastAsia="en-US" w:bidi="en-US"/>
        </w:rPr>
        <w:t xml:space="preserve"> </w:t>
      </w:r>
      <w:r>
        <w:t>40, ст.1400).</w:t>
      </w:r>
    </w:p>
    <w:p w:rsidR="0087107A" w:rsidRDefault="008E1F8D">
      <w:pPr>
        <w:pStyle w:val="22"/>
        <w:shd w:val="clear" w:color="auto" w:fill="auto"/>
        <w:tabs>
          <w:tab w:val="left" w:pos="1126"/>
        </w:tabs>
        <w:ind w:firstLine="0"/>
      </w:pPr>
      <w:r>
        <w:t>Признать не действующими на территории Российской Федерации со дня вступления в силу настоящего Федерального закона:</w:t>
      </w:r>
    </w:p>
    <w:p w:rsidR="0087107A" w:rsidRDefault="008E1F8D">
      <w:pPr>
        <w:pStyle w:val="22"/>
        <w:shd w:val="clear" w:color="auto" w:fill="auto"/>
        <w:ind w:firstLine="0"/>
      </w:pPr>
      <w:r>
        <w:t xml:space="preserve">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w:t>
      </w:r>
      <w:proofErr w:type="spellStart"/>
      <w:r>
        <w:t>учебно</w:t>
      </w:r>
      <w:r>
        <w:softHyphen/>
        <w:t>воспитательных</w:t>
      </w:r>
      <w:proofErr w:type="spellEnd"/>
      <w:r>
        <w:t xml:space="preserve"> учреждений по предупреждению безнадзорности и правонарушений несовершеннолетних» (Ведомости Верховного Совета СССР, 1977, </w:t>
      </w:r>
      <w:r>
        <w:rPr>
          <w:lang w:val="en-US" w:eastAsia="en-US" w:bidi="en-US"/>
        </w:rPr>
        <w:t>N</w:t>
      </w:r>
      <w:r w:rsidRPr="0085218F">
        <w:rPr>
          <w:lang w:eastAsia="en-US" w:bidi="en-US"/>
        </w:rPr>
        <w:t xml:space="preserve"> </w:t>
      </w:r>
      <w:r>
        <w:t>8, ст.138);</w:t>
      </w:r>
    </w:p>
    <w:p w:rsidR="0087107A" w:rsidRDefault="008E1F8D">
      <w:pPr>
        <w:pStyle w:val="22"/>
        <w:shd w:val="clear" w:color="auto" w:fill="auto"/>
        <w:ind w:firstLine="0"/>
      </w:pPr>
      <w:r>
        <w:t xml:space="preserve">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w:t>
      </w:r>
      <w:r>
        <w:rPr>
          <w:lang w:val="en-US" w:eastAsia="en-US" w:bidi="en-US"/>
        </w:rPr>
        <w:t>N</w:t>
      </w:r>
      <w:r w:rsidRPr="0085218F">
        <w:rPr>
          <w:lang w:eastAsia="en-US" w:bidi="en-US"/>
        </w:rPr>
        <w:t xml:space="preserve"> </w:t>
      </w:r>
      <w:r>
        <w:t>25, ст.389)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87107A" w:rsidRDefault="008E1F8D">
      <w:pPr>
        <w:pStyle w:val="22"/>
        <w:shd w:val="clear" w:color="auto" w:fill="auto"/>
        <w:ind w:firstLine="0"/>
      </w:pPr>
      <w:r>
        <w:t xml:space="preserve">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w:t>
      </w:r>
      <w:r>
        <w:rPr>
          <w:lang w:val="en-US" w:eastAsia="en-US" w:bidi="en-US"/>
        </w:rPr>
        <w:t>N</w:t>
      </w:r>
      <w:r w:rsidRPr="0085218F">
        <w:rPr>
          <w:lang w:eastAsia="en-US" w:bidi="en-US"/>
        </w:rPr>
        <w:t xml:space="preserve"> </w:t>
      </w:r>
      <w:r>
        <w:t>10, ст.232);</w:t>
      </w:r>
    </w:p>
    <w:p w:rsidR="0087107A" w:rsidRDefault="008E1F8D">
      <w:pPr>
        <w:pStyle w:val="22"/>
        <w:shd w:val="clear" w:color="auto" w:fill="auto"/>
        <w:ind w:firstLine="0"/>
      </w:pPr>
      <w:r>
        <w:t xml:space="preserve">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w:t>
      </w:r>
      <w:r>
        <w:rPr>
          <w:lang w:val="en-US" w:eastAsia="en-US" w:bidi="en-US"/>
        </w:rPr>
        <w:t>N</w:t>
      </w:r>
      <w:r w:rsidRPr="0085218F">
        <w:rPr>
          <w:lang w:eastAsia="en-US" w:bidi="en-US"/>
        </w:rPr>
        <w:t xml:space="preserve"> </w:t>
      </w:r>
      <w:r>
        <w:t>2, ст.18);</w:t>
      </w:r>
    </w:p>
    <w:p w:rsidR="0087107A" w:rsidRDefault="008E1F8D">
      <w:pPr>
        <w:pStyle w:val="22"/>
        <w:shd w:val="clear" w:color="auto" w:fill="auto"/>
        <w:ind w:firstLine="0"/>
      </w:pPr>
      <w:r>
        <w:t xml:space="preserve">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w:t>
      </w:r>
      <w:r>
        <w:rPr>
          <w:lang w:val="en-US" w:eastAsia="en-US" w:bidi="en-US"/>
        </w:rPr>
        <w:t>N</w:t>
      </w:r>
      <w:r w:rsidRPr="0085218F">
        <w:rPr>
          <w:lang w:eastAsia="en-US" w:bidi="en-US"/>
        </w:rPr>
        <w:t xml:space="preserve"> </w:t>
      </w:r>
      <w:r>
        <w:t>22, ст.361)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87107A" w:rsidRDefault="008E1F8D">
      <w:pPr>
        <w:pStyle w:val="30"/>
        <w:shd w:val="clear" w:color="auto" w:fill="auto"/>
        <w:spacing w:after="0" w:line="322" w:lineRule="exact"/>
        <w:ind w:firstLine="0"/>
        <w:jc w:val="both"/>
      </w:pPr>
      <w:r>
        <w:t>Статья 33. Приведение нормативных правовых актов в соответствие с настоящим Федеральным законом</w:t>
      </w:r>
    </w:p>
    <w:p w:rsidR="0087107A" w:rsidRDefault="008E1F8D">
      <w:pPr>
        <w:pStyle w:val="22"/>
        <w:shd w:val="clear" w:color="auto" w:fill="auto"/>
        <w:tabs>
          <w:tab w:val="left" w:pos="1150"/>
        </w:tabs>
        <w:ind w:firstLine="0"/>
      </w:pPr>
      <w:r>
        <w:lastRenderedPageBreak/>
        <w:t>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87107A" w:rsidRDefault="008E1F8D">
      <w:pPr>
        <w:pStyle w:val="22"/>
        <w:shd w:val="clear" w:color="auto" w:fill="auto"/>
        <w:tabs>
          <w:tab w:val="left" w:pos="1150"/>
        </w:tabs>
        <w:ind w:firstLine="0"/>
      </w:pPr>
      <w:r>
        <w:t>Правительству Российской Федерации в трехмесячный срок:</w:t>
      </w:r>
    </w:p>
    <w:p w:rsidR="0087107A" w:rsidRDefault="008E1F8D">
      <w:pPr>
        <w:pStyle w:val="22"/>
        <w:shd w:val="clear" w:color="auto" w:fill="auto"/>
        <w:ind w:firstLine="0"/>
      </w:pPr>
      <w:r>
        <w:t>утвердить нормативные правовые акты, предусмотренные настоящим</w:t>
      </w:r>
    </w:p>
    <w:p w:rsidR="0087107A" w:rsidRDefault="008E1F8D">
      <w:pPr>
        <w:pStyle w:val="22"/>
        <w:shd w:val="clear" w:color="auto" w:fill="auto"/>
        <w:ind w:firstLine="0"/>
      </w:pPr>
      <w:r>
        <w:t>Федеральным законом;</w:t>
      </w:r>
    </w:p>
    <w:p w:rsidR="0087107A" w:rsidRDefault="008E1F8D">
      <w:pPr>
        <w:pStyle w:val="22"/>
        <w:shd w:val="clear" w:color="auto" w:fill="auto"/>
        <w:spacing w:after="1260"/>
        <w:ind w:firstLine="0"/>
      </w:pPr>
      <w:r>
        <w:t>привести свои нормативные правовые акты в соответствие с настоящим Федеральным законом.</w:t>
      </w:r>
    </w:p>
    <w:p w:rsidR="0087107A" w:rsidRDefault="008E1F8D">
      <w:pPr>
        <w:pStyle w:val="22"/>
        <w:shd w:val="clear" w:color="auto" w:fill="auto"/>
        <w:tabs>
          <w:tab w:val="left" w:pos="7964"/>
        </w:tabs>
        <w:ind w:firstLine="0"/>
      </w:pPr>
      <w:r>
        <w:t>Президент Российской Федерации</w:t>
      </w:r>
      <w:r>
        <w:tab/>
        <w:t>Б.Н. Ельцин</w:t>
      </w:r>
    </w:p>
    <w:p w:rsidR="0087107A" w:rsidRDefault="008E1F8D">
      <w:pPr>
        <w:pStyle w:val="22"/>
        <w:shd w:val="clear" w:color="auto" w:fill="auto"/>
        <w:ind w:right="6740" w:firstLine="0"/>
        <w:jc w:val="left"/>
        <w:sectPr w:rsidR="0087107A">
          <w:pgSz w:w="11900" w:h="16840"/>
          <w:pgMar w:top="893" w:right="530" w:bottom="1119" w:left="1669" w:header="0" w:footer="3" w:gutter="0"/>
          <w:cols w:space="720"/>
          <w:noEndnote/>
          <w:docGrid w:linePitch="360"/>
        </w:sectPr>
      </w:pPr>
      <w:r>
        <w:t xml:space="preserve">Москва, Кремль 24 июня 1999 года </w:t>
      </w:r>
      <w:r>
        <w:rPr>
          <w:lang w:val="en-US" w:eastAsia="en-US" w:bidi="en-US"/>
        </w:rPr>
        <w:t>N</w:t>
      </w:r>
      <w:r w:rsidRPr="0085218F">
        <w:rPr>
          <w:lang w:eastAsia="en-US" w:bidi="en-US"/>
        </w:rPr>
        <w:t xml:space="preserve"> </w:t>
      </w:r>
      <w:r>
        <w:t>120-ФЗ</w:t>
      </w:r>
    </w:p>
    <w:p w:rsidR="0087107A" w:rsidRDefault="008E1F8D">
      <w:pPr>
        <w:pStyle w:val="32"/>
        <w:keepNext/>
        <w:keepLines/>
        <w:shd w:val="clear" w:color="auto" w:fill="auto"/>
        <w:spacing w:after="303" w:line="280" w:lineRule="exact"/>
        <w:jc w:val="center"/>
      </w:pPr>
      <w:bookmarkStart w:id="14" w:name="bookmark15"/>
      <w:r>
        <w:lastRenderedPageBreak/>
        <w:t>Федеральный закон Российской Федерации</w:t>
      </w:r>
      <w:bookmarkEnd w:id="14"/>
    </w:p>
    <w:p w:rsidR="0087107A" w:rsidRDefault="00101AD6">
      <w:pPr>
        <w:pStyle w:val="32"/>
        <w:keepNext/>
        <w:keepLines/>
        <w:shd w:val="clear" w:color="auto" w:fill="auto"/>
        <w:tabs>
          <w:tab w:val="left" w:pos="1923"/>
        </w:tabs>
        <w:spacing w:line="317" w:lineRule="exact"/>
        <w:ind w:right="1500"/>
        <w:jc w:val="left"/>
      </w:pPr>
      <w:bookmarkStart w:id="15" w:name="bookmark16"/>
      <w:r>
        <w:t xml:space="preserve">О </w:t>
      </w:r>
      <w:r w:rsidR="008E1F8D">
        <w:t>защите детей от информаци</w:t>
      </w:r>
      <w:r>
        <w:t xml:space="preserve">и, причиняющей вред их здоровью </w:t>
      </w:r>
      <w:r w:rsidR="008E1F8D">
        <w:t>и развитию</w:t>
      </w:r>
      <w:bookmarkEnd w:id="15"/>
    </w:p>
    <w:p w:rsidR="0087107A" w:rsidRDefault="008E1F8D">
      <w:pPr>
        <w:pStyle w:val="22"/>
        <w:shd w:val="clear" w:color="auto" w:fill="auto"/>
        <w:spacing w:line="317" w:lineRule="exact"/>
        <w:ind w:firstLine="0"/>
        <w:jc w:val="center"/>
      </w:pPr>
      <w:r>
        <w:t>(в ред. Федеральных законов от 28.07.201</w:t>
      </w:r>
      <w:hyperlink r:id="rId17" w:history="1">
        <w:r>
          <w:rPr>
            <w:rStyle w:val="a3"/>
          </w:rPr>
          <w:t>2 № 139-ФЗ,</w:t>
        </w:r>
      </w:hyperlink>
      <w:r>
        <w:t xml:space="preserve"> от 05.04.2013 </w:t>
      </w:r>
      <w:hyperlink r:id="rId18" w:history="1">
        <w:r>
          <w:rPr>
            <w:rStyle w:val="a3"/>
          </w:rPr>
          <w:t>№ 50-ФЗ,</w:t>
        </w:r>
      </w:hyperlink>
      <w:r>
        <w:br/>
        <w:t>от 29.06.201</w:t>
      </w:r>
      <w:hyperlink r:id="rId19" w:history="1">
        <w:r>
          <w:rPr>
            <w:rStyle w:val="a3"/>
          </w:rPr>
          <w:t>3 № 135-ФЗ,</w:t>
        </w:r>
      </w:hyperlink>
      <w:r>
        <w:t xml:space="preserve"> от 02.07.2013</w:t>
      </w:r>
      <w:hyperlink r:id="rId20" w:history="1">
        <w:r>
          <w:rPr>
            <w:rStyle w:val="a3"/>
          </w:rPr>
          <w:t>№ 185-ФЗ,</w:t>
        </w:r>
      </w:hyperlink>
      <w:r>
        <w:t xml:space="preserve"> от 14.10.2014 </w:t>
      </w:r>
      <w:hyperlink r:id="rId21" w:history="1">
        <w:r>
          <w:rPr>
            <w:rStyle w:val="a3"/>
          </w:rPr>
          <w:t>№ 307-ФЗ,</w:t>
        </w:r>
      </w:hyperlink>
    </w:p>
    <w:p w:rsidR="0087107A" w:rsidRDefault="008E1F8D">
      <w:pPr>
        <w:pStyle w:val="22"/>
        <w:shd w:val="clear" w:color="auto" w:fill="auto"/>
        <w:spacing w:line="317" w:lineRule="exact"/>
        <w:ind w:firstLine="0"/>
        <w:jc w:val="center"/>
      </w:pPr>
      <w:r>
        <w:t>от 29.06.2015</w:t>
      </w:r>
      <w:hyperlink r:id="rId22" w:history="1">
        <w:r>
          <w:rPr>
            <w:rStyle w:val="a3"/>
          </w:rPr>
          <w:t xml:space="preserve"> № 179-ФЗ)</w:t>
        </w:r>
      </w:hyperlink>
    </w:p>
    <w:p w:rsidR="0087107A" w:rsidRDefault="008E1F8D">
      <w:pPr>
        <w:pStyle w:val="22"/>
        <w:shd w:val="clear" w:color="auto" w:fill="auto"/>
        <w:ind w:firstLine="0"/>
        <w:jc w:val="right"/>
      </w:pPr>
      <w:r>
        <w:t>Принят</w:t>
      </w:r>
    </w:p>
    <w:p w:rsidR="0087107A" w:rsidRDefault="008E1F8D">
      <w:pPr>
        <w:pStyle w:val="22"/>
        <w:shd w:val="clear" w:color="auto" w:fill="auto"/>
        <w:spacing w:after="240"/>
        <w:ind w:firstLine="0"/>
        <w:jc w:val="right"/>
      </w:pPr>
      <w:r>
        <w:t xml:space="preserve">Г </w:t>
      </w:r>
      <w:proofErr w:type="spellStart"/>
      <w:r>
        <w:t>осударственной</w:t>
      </w:r>
      <w:proofErr w:type="spellEnd"/>
      <w:r>
        <w:t xml:space="preserve"> Думой 21 декабря 2010 года</w:t>
      </w:r>
    </w:p>
    <w:p w:rsidR="0087107A" w:rsidRDefault="008E1F8D">
      <w:pPr>
        <w:pStyle w:val="22"/>
        <w:shd w:val="clear" w:color="auto" w:fill="auto"/>
        <w:spacing w:after="240"/>
        <w:ind w:firstLine="0"/>
        <w:jc w:val="right"/>
      </w:pPr>
      <w:r>
        <w:t>Одобрен Советом Федерации 24 декабря 2010 года</w:t>
      </w:r>
    </w:p>
    <w:p w:rsidR="0087107A" w:rsidRDefault="008E1F8D">
      <w:pPr>
        <w:pStyle w:val="32"/>
        <w:keepNext/>
        <w:keepLines/>
        <w:shd w:val="clear" w:color="auto" w:fill="auto"/>
        <w:jc w:val="center"/>
      </w:pPr>
      <w:bookmarkStart w:id="16" w:name="bookmark17"/>
      <w:r>
        <w:t>Глава 1. Общие положения</w:t>
      </w:r>
      <w:bookmarkEnd w:id="16"/>
    </w:p>
    <w:p w:rsidR="0087107A" w:rsidRDefault="008E1F8D">
      <w:pPr>
        <w:pStyle w:val="30"/>
        <w:shd w:val="clear" w:color="auto" w:fill="auto"/>
        <w:spacing w:after="0" w:line="322" w:lineRule="exact"/>
        <w:ind w:firstLine="0"/>
      </w:pPr>
      <w:r>
        <w:t>Статья 1. Сфера действия настоящего Федерального закона</w:t>
      </w:r>
    </w:p>
    <w:p w:rsidR="0087107A" w:rsidRDefault="008E1F8D">
      <w:pPr>
        <w:pStyle w:val="22"/>
        <w:shd w:val="clear" w:color="auto" w:fill="auto"/>
        <w:tabs>
          <w:tab w:val="left" w:pos="1136"/>
        </w:tabs>
        <w:ind w:firstLine="0"/>
      </w:pPr>
      <w:r>
        <w:t>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87107A" w:rsidRDefault="008E1F8D">
      <w:pPr>
        <w:pStyle w:val="22"/>
        <w:shd w:val="clear" w:color="auto" w:fill="auto"/>
        <w:tabs>
          <w:tab w:val="left" w:pos="1136"/>
        </w:tabs>
        <w:ind w:firstLine="0"/>
      </w:pPr>
      <w:r>
        <w:t>Настоящий Федеральный закон не распространяется на отношения в сфере:</w:t>
      </w:r>
    </w:p>
    <w:p w:rsidR="0087107A" w:rsidRDefault="008E1F8D">
      <w:pPr>
        <w:pStyle w:val="22"/>
        <w:shd w:val="clear" w:color="auto" w:fill="auto"/>
        <w:tabs>
          <w:tab w:val="left" w:pos="1136"/>
        </w:tabs>
        <w:ind w:firstLine="0"/>
      </w:pPr>
      <w:r>
        <w:t xml:space="preserve">оборота информационной продукции, содержащей научную, </w:t>
      </w:r>
      <w:proofErr w:type="spellStart"/>
      <w:r>
        <w:t>научно</w:t>
      </w:r>
      <w:r>
        <w:softHyphen/>
        <w:t>техническую</w:t>
      </w:r>
      <w:proofErr w:type="spellEnd"/>
      <w:r>
        <w:t>, статистическую информацию;</w:t>
      </w:r>
    </w:p>
    <w:p w:rsidR="0087107A" w:rsidRDefault="008E1F8D">
      <w:pPr>
        <w:pStyle w:val="22"/>
        <w:shd w:val="clear" w:color="auto" w:fill="auto"/>
        <w:tabs>
          <w:tab w:val="left" w:pos="1136"/>
        </w:tabs>
        <w:ind w:firstLine="0"/>
      </w:pPr>
      <w:r>
        <w:t xml:space="preserve">распространения информации, недопустимость ограничения доступа к которой установлена Федеральным законом от 27 июля 2006 года </w:t>
      </w:r>
      <w:r>
        <w:rPr>
          <w:lang w:val="en-US" w:eastAsia="en-US" w:bidi="en-US"/>
        </w:rPr>
        <w:t>N</w:t>
      </w:r>
      <w:r w:rsidRPr="0085218F">
        <w:rPr>
          <w:lang w:eastAsia="en-US" w:bidi="en-US"/>
        </w:rPr>
        <w:t xml:space="preserve"> </w:t>
      </w:r>
      <w:r>
        <w:t>149-ФЗ "Об информации, информационных технологиях и о защите информации" и другими федеральными законами;</w:t>
      </w:r>
    </w:p>
    <w:p w:rsidR="0087107A" w:rsidRDefault="008E1F8D">
      <w:pPr>
        <w:pStyle w:val="22"/>
        <w:shd w:val="clear" w:color="auto" w:fill="auto"/>
        <w:tabs>
          <w:tab w:val="left" w:pos="1136"/>
        </w:tabs>
        <w:ind w:firstLine="0"/>
      </w:pPr>
      <w:r>
        <w:t>оборота информационной продукции, имеющей значительную историческую, художественную или иную культурную ценность для общества;</w:t>
      </w:r>
    </w:p>
    <w:p w:rsidR="0087107A" w:rsidRDefault="008E1F8D">
      <w:pPr>
        <w:pStyle w:val="22"/>
        <w:shd w:val="clear" w:color="auto" w:fill="auto"/>
        <w:tabs>
          <w:tab w:val="left" w:pos="1147"/>
        </w:tabs>
        <w:ind w:firstLine="0"/>
      </w:pPr>
      <w:r>
        <w:t>рекламы.</w:t>
      </w:r>
    </w:p>
    <w:p w:rsidR="0087107A" w:rsidRDefault="008E1F8D">
      <w:pPr>
        <w:pStyle w:val="30"/>
        <w:shd w:val="clear" w:color="auto" w:fill="auto"/>
        <w:spacing w:after="0" w:line="322" w:lineRule="exact"/>
        <w:ind w:firstLine="0"/>
      </w:pPr>
      <w:r>
        <w:t>Статья 2. Основные понятия, используемые в настоящем Федеральном законе</w:t>
      </w:r>
    </w:p>
    <w:p w:rsidR="0087107A" w:rsidRDefault="008E1F8D">
      <w:pPr>
        <w:pStyle w:val="22"/>
        <w:shd w:val="clear" w:color="auto" w:fill="auto"/>
        <w:ind w:firstLine="0"/>
        <w:jc w:val="left"/>
      </w:pPr>
      <w:r>
        <w:t>В настоящем Федеральном законе используются следующие основные понятия:</w:t>
      </w:r>
    </w:p>
    <w:p w:rsidR="0087107A" w:rsidRDefault="008E1F8D">
      <w:pPr>
        <w:pStyle w:val="22"/>
        <w:shd w:val="clear" w:color="auto" w:fill="auto"/>
        <w:tabs>
          <w:tab w:val="left" w:pos="1136"/>
        </w:tabs>
        <w:ind w:firstLine="0"/>
      </w:pPr>
      <w:r>
        <w:t>доступ детей к информации - возможность получения и использования детьми свободно распространяемой информации;</w:t>
      </w:r>
    </w:p>
    <w:p w:rsidR="0087107A" w:rsidRDefault="008E1F8D">
      <w:pPr>
        <w:pStyle w:val="22"/>
        <w:shd w:val="clear" w:color="auto" w:fill="auto"/>
        <w:tabs>
          <w:tab w:val="left" w:pos="1136"/>
        </w:tabs>
        <w:ind w:firstLine="0"/>
      </w:pPr>
      <w:r>
        <w:t>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87107A" w:rsidRDefault="008E1F8D">
      <w:pPr>
        <w:pStyle w:val="22"/>
        <w:shd w:val="clear" w:color="auto" w:fill="auto"/>
        <w:tabs>
          <w:tab w:val="left" w:pos="1136"/>
        </w:tabs>
        <w:ind w:firstLine="0"/>
      </w:pPr>
      <w:r>
        <w:t xml:space="preserve">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w:t>
      </w:r>
      <w:proofErr w:type="spellStart"/>
      <w:r>
        <w:t>зрелищно</w:t>
      </w:r>
      <w:r>
        <w:softHyphen/>
        <w:t>развлекательных</w:t>
      </w:r>
      <w:proofErr w:type="spellEnd"/>
      <w:r>
        <w:t xml:space="preserve"> мероприятий;</w:t>
      </w:r>
    </w:p>
    <w:p w:rsidR="0087107A" w:rsidRDefault="008E1F8D">
      <w:pPr>
        <w:pStyle w:val="22"/>
        <w:shd w:val="clear" w:color="auto" w:fill="auto"/>
        <w:tabs>
          <w:tab w:val="left" w:pos="1139"/>
        </w:tabs>
        <w:ind w:firstLine="0"/>
      </w:pPr>
      <w:r>
        <w:t>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7107A" w:rsidRDefault="008E1F8D">
      <w:pPr>
        <w:pStyle w:val="22"/>
        <w:shd w:val="clear" w:color="auto" w:fill="auto"/>
        <w:tabs>
          <w:tab w:val="left" w:pos="1139"/>
        </w:tabs>
        <w:ind w:firstLine="0"/>
      </w:pPr>
      <w:r>
        <w:t xml:space="preserve">информационная продукция - предназначенные для оборота на территории </w:t>
      </w:r>
      <w:r>
        <w:lastRenderedPageBreak/>
        <w:t>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87107A" w:rsidRDefault="008E1F8D">
      <w:pPr>
        <w:pStyle w:val="22"/>
        <w:shd w:val="clear" w:color="auto" w:fill="auto"/>
        <w:tabs>
          <w:tab w:val="left" w:pos="1139"/>
        </w:tabs>
        <w:ind w:firstLine="0"/>
      </w:pPr>
      <w:r>
        <w:t>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87107A" w:rsidRDefault="008E1F8D">
      <w:pPr>
        <w:pStyle w:val="22"/>
        <w:shd w:val="clear" w:color="auto" w:fill="auto"/>
        <w:tabs>
          <w:tab w:val="left" w:pos="1139"/>
        </w:tabs>
        <w:ind w:firstLine="0"/>
      </w:pPr>
      <w:r>
        <w:t>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87107A" w:rsidRDefault="008E1F8D">
      <w:pPr>
        <w:pStyle w:val="22"/>
        <w:shd w:val="clear" w:color="auto" w:fill="auto"/>
        <w:tabs>
          <w:tab w:val="left" w:pos="3208"/>
          <w:tab w:val="left" w:pos="5747"/>
          <w:tab w:val="left" w:pos="7370"/>
        </w:tabs>
        <w:ind w:firstLine="0"/>
      </w:pPr>
      <w:r>
        <w:t xml:space="preserve"> информация</w:t>
      </w:r>
      <w:r>
        <w:tab/>
        <w:t>порнографического</w:t>
      </w:r>
      <w:r>
        <w:tab/>
        <w:t>характера</w:t>
      </w:r>
      <w:r>
        <w:tab/>
        <w:t>- информация,</w:t>
      </w:r>
    </w:p>
    <w:p w:rsidR="0087107A" w:rsidRDefault="008E1F8D">
      <w:pPr>
        <w:pStyle w:val="22"/>
        <w:shd w:val="clear" w:color="auto" w:fill="auto"/>
        <w:ind w:firstLine="0"/>
      </w:pPr>
      <w:r>
        <w:t>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87107A" w:rsidRDefault="008E1F8D">
      <w:pPr>
        <w:pStyle w:val="22"/>
        <w:shd w:val="clear" w:color="auto" w:fill="auto"/>
        <w:ind w:firstLine="0"/>
      </w:pPr>
      <w:r>
        <w:t xml:space="preserve">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87107A" w:rsidRDefault="008E1F8D">
      <w:pPr>
        <w:pStyle w:val="22"/>
        <w:shd w:val="clear" w:color="auto" w:fill="auto"/>
        <w:tabs>
          <w:tab w:val="left" w:pos="1215"/>
        </w:tabs>
        <w:ind w:firstLine="0"/>
      </w:pPr>
      <w:r>
        <w:t xml:space="preserve">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w:t>
      </w:r>
      <w:proofErr w:type="spellStart"/>
      <w:r>
        <w:t>информационно</w:t>
      </w:r>
      <w:r>
        <w:softHyphen/>
        <w:t>телекоммуникационных</w:t>
      </w:r>
      <w:proofErr w:type="spellEnd"/>
      <w:r>
        <w:t xml:space="preserve"> сетях информационной продукции;</w:t>
      </w:r>
    </w:p>
    <w:p w:rsidR="0087107A" w:rsidRDefault="008E1F8D">
      <w:pPr>
        <w:pStyle w:val="22"/>
        <w:shd w:val="clear" w:color="auto" w:fill="auto"/>
        <w:tabs>
          <w:tab w:val="left" w:pos="1215"/>
        </w:tabs>
        <w:ind w:firstLine="0"/>
      </w:pPr>
      <w:r>
        <w:t>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87107A" w:rsidRDefault="008E1F8D">
      <w:pPr>
        <w:pStyle w:val="22"/>
        <w:shd w:val="clear" w:color="auto" w:fill="auto"/>
        <w:tabs>
          <w:tab w:val="left" w:pos="1236"/>
        </w:tabs>
        <w:ind w:firstLine="0"/>
      </w:pPr>
      <w:r>
        <w:t>оборот информационной продукции - предоставление и (или)</w:t>
      </w:r>
    </w:p>
    <w:p w:rsidR="0087107A" w:rsidRDefault="008E1F8D">
      <w:pPr>
        <w:pStyle w:val="22"/>
        <w:shd w:val="clear" w:color="auto" w:fill="auto"/>
        <w:tabs>
          <w:tab w:val="left" w:pos="1824"/>
        </w:tabs>
        <w:ind w:firstLine="0"/>
      </w:pPr>
      <w:r>
        <w:t>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w:t>
      </w:r>
      <w:r>
        <w:tab/>
        <w:t>посредством зрелищных мероприятий), распространение</w:t>
      </w:r>
    </w:p>
    <w:p w:rsidR="0087107A" w:rsidRDefault="008E1F8D">
      <w:pPr>
        <w:pStyle w:val="22"/>
        <w:shd w:val="clear" w:color="auto" w:fill="auto"/>
        <w:tabs>
          <w:tab w:val="left" w:pos="1824"/>
          <w:tab w:val="left" w:pos="7522"/>
        </w:tabs>
        <w:ind w:firstLine="0"/>
      </w:pPr>
      <w:r>
        <w:t>посредством</w:t>
      </w:r>
      <w:r>
        <w:tab/>
        <w:t>эфирного или кабельного вещания,</w:t>
      </w:r>
      <w:r>
        <w:tab/>
      </w:r>
      <w:proofErr w:type="spellStart"/>
      <w:r>
        <w:t>информационно</w:t>
      </w:r>
      <w:r>
        <w:softHyphen/>
        <w:t>телекоммуникационных</w:t>
      </w:r>
      <w:proofErr w:type="spellEnd"/>
      <w:r>
        <w:t xml:space="preserve"> сетей, в том числе сети «Интернет», и сетей подвижной радиотелефонной связи;</w:t>
      </w:r>
    </w:p>
    <w:p w:rsidR="0087107A" w:rsidRDefault="008E1F8D">
      <w:pPr>
        <w:pStyle w:val="22"/>
        <w:shd w:val="clear" w:color="auto" w:fill="auto"/>
        <w:tabs>
          <w:tab w:val="left" w:pos="1215"/>
        </w:tabs>
        <w:ind w:firstLine="0"/>
      </w:pPr>
      <w:r>
        <w:t>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87107A" w:rsidRDefault="008E1F8D">
      <w:pPr>
        <w:pStyle w:val="30"/>
        <w:shd w:val="clear" w:color="auto" w:fill="auto"/>
        <w:spacing w:after="0" w:line="322" w:lineRule="exact"/>
        <w:ind w:firstLine="0"/>
        <w:jc w:val="both"/>
      </w:pPr>
      <w:r>
        <w:t>Статья 3. Законодательство Российской Федерации о защите детей от информации, причиняющей вред их здоровью и (или) развитию</w:t>
      </w:r>
    </w:p>
    <w:p w:rsidR="0087107A" w:rsidRDefault="008E1F8D">
      <w:pPr>
        <w:pStyle w:val="22"/>
        <w:shd w:val="clear" w:color="auto" w:fill="auto"/>
        <w:ind w:firstLine="0"/>
      </w:pPr>
      <w:r>
        <w:lastRenderedPageBreak/>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87107A" w:rsidRDefault="008E1F8D">
      <w:pPr>
        <w:pStyle w:val="30"/>
        <w:shd w:val="clear" w:color="auto" w:fill="auto"/>
        <w:spacing w:after="0" w:line="322" w:lineRule="exact"/>
        <w:ind w:firstLine="0"/>
        <w:jc w:val="both"/>
      </w:pPr>
      <w: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87107A" w:rsidRDefault="008E1F8D">
      <w:pPr>
        <w:pStyle w:val="22"/>
        <w:shd w:val="clear" w:color="auto" w:fill="auto"/>
        <w:tabs>
          <w:tab w:val="left" w:pos="1135"/>
        </w:tabs>
        <w:ind w:firstLine="0"/>
      </w:pPr>
      <w:r>
        <w:t>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87107A" w:rsidRDefault="008E1F8D">
      <w:pPr>
        <w:pStyle w:val="22"/>
        <w:shd w:val="clear" w:color="auto" w:fill="auto"/>
        <w:tabs>
          <w:tab w:val="left" w:pos="1135"/>
        </w:tabs>
        <w:ind w:firstLine="0"/>
      </w:pPr>
      <w:r>
        <w:t>разработка и реализация единой государственной политики в сфере защиты детей от информации, причиняющей вред их здоровью и (или) развитию;</w:t>
      </w:r>
    </w:p>
    <w:p w:rsidR="0087107A" w:rsidRDefault="008E1F8D">
      <w:pPr>
        <w:pStyle w:val="22"/>
        <w:shd w:val="clear" w:color="auto" w:fill="auto"/>
        <w:tabs>
          <w:tab w:val="left" w:pos="1135"/>
        </w:tabs>
        <w:ind w:firstLine="0"/>
      </w:pPr>
      <w:r>
        <w:t>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87107A" w:rsidRDefault="008E1F8D">
      <w:pPr>
        <w:pStyle w:val="22"/>
        <w:shd w:val="clear" w:color="auto" w:fill="auto"/>
        <w:tabs>
          <w:tab w:val="left" w:pos="1135"/>
        </w:tabs>
        <w:ind w:firstLine="0"/>
      </w:pPr>
      <w:r>
        <w:t>установление порядка проведения экспертизы информационной продукции, предусмотренной настоящим Федеральным законом;</w:t>
      </w:r>
    </w:p>
    <w:p w:rsidR="0087107A" w:rsidRDefault="008E1F8D">
      <w:pPr>
        <w:pStyle w:val="22"/>
        <w:shd w:val="clear" w:color="auto" w:fill="auto"/>
        <w:tabs>
          <w:tab w:val="left" w:pos="1135"/>
        </w:tabs>
        <w:ind w:firstLine="0"/>
      </w:pPr>
      <w:r>
        <w:t>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87107A" w:rsidRDefault="008E1F8D">
      <w:pPr>
        <w:pStyle w:val="22"/>
        <w:shd w:val="clear" w:color="auto" w:fill="auto"/>
        <w:tabs>
          <w:tab w:val="left" w:pos="1135"/>
        </w:tabs>
        <w:ind w:firstLine="0"/>
      </w:pPr>
      <w:r>
        <w:t>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87107A" w:rsidRDefault="008E1F8D">
      <w:pPr>
        <w:pStyle w:val="30"/>
        <w:shd w:val="clear" w:color="auto" w:fill="auto"/>
        <w:spacing w:after="0" w:line="322" w:lineRule="exact"/>
        <w:ind w:firstLine="0"/>
        <w:jc w:val="both"/>
      </w:pPr>
      <w:r>
        <w:t>Статья 5. Виды информации, причиняющей вред здоровью и (или) развитию детей</w:t>
      </w:r>
    </w:p>
    <w:p w:rsidR="0087107A" w:rsidRDefault="008E1F8D">
      <w:pPr>
        <w:pStyle w:val="22"/>
        <w:shd w:val="clear" w:color="auto" w:fill="auto"/>
        <w:tabs>
          <w:tab w:val="left" w:pos="1135"/>
        </w:tabs>
        <w:ind w:firstLine="0"/>
      </w:pPr>
      <w:r>
        <w:t>К информации, причиняющей вред здоровью и (или) развитию детей, относится:</w:t>
      </w:r>
    </w:p>
    <w:p w:rsidR="0087107A" w:rsidRDefault="008E1F8D">
      <w:pPr>
        <w:pStyle w:val="22"/>
        <w:shd w:val="clear" w:color="auto" w:fill="auto"/>
        <w:tabs>
          <w:tab w:val="left" w:pos="1135"/>
        </w:tabs>
        <w:ind w:firstLine="0"/>
      </w:pPr>
      <w:r>
        <w:t>информация, предусмотренная частью 2 настоящей статьи и запрещенная для распространения среди детей;</w:t>
      </w:r>
    </w:p>
    <w:p w:rsidR="0087107A" w:rsidRDefault="008E1F8D">
      <w:pPr>
        <w:pStyle w:val="22"/>
        <w:shd w:val="clear" w:color="auto" w:fill="auto"/>
        <w:tabs>
          <w:tab w:val="left" w:pos="1135"/>
        </w:tabs>
        <w:ind w:firstLine="0"/>
      </w:pPr>
      <w:r>
        <w:t>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87107A" w:rsidRDefault="008E1F8D">
      <w:pPr>
        <w:pStyle w:val="22"/>
        <w:shd w:val="clear" w:color="auto" w:fill="auto"/>
        <w:tabs>
          <w:tab w:val="left" w:pos="1141"/>
        </w:tabs>
        <w:ind w:firstLine="0"/>
      </w:pPr>
      <w:r>
        <w:t>К информации, запрещенной для распространения среди детей, относится информация:</w:t>
      </w:r>
    </w:p>
    <w:p w:rsidR="0087107A" w:rsidRDefault="008E1F8D">
      <w:pPr>
        <w:pStyle w:val="22"/>
        <w:shd w:val="clear" w:color="auto" w:fill="auto"/>
        <w:tabs>
          <w:tab w:val="left" w:pos="1141"/>
        </w:tabs>
        <w:ind w:firstLine="0"/>
      </w:pPr>
      <w: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87107A" w:rsidRDefault="008E1F8D">
      <w:pPr>
        <w:pStyle w:val="22"/>
        <w:shd w:val="clear" w:color="auto" w:fill="auto"/>
        <w:tabs>
          <w:tab w:val="left" w:pos="1141"/>
        </w:tabs>
        <w:ind w:firstLine="0"/>
      </w:pPr>
      <w: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87107A" w:rsidRDefault="008E1F8D">
      <w:pPr>
        <w:pStyle w:val="22"/>
        <w:shd w:val="clear" w:color="auto" w:fill="auto"/>
        <w:tabs>
          <w:tab w:val="left" w:pos="1141"/>
        </w:tabs>
        <w:ind w:firstLine="0"/>
      </w:pPr>
      <w:r>
        <w:t xml:space="preserve">обосновывающая или оправдывающая допустимость насилия и (или) жестокости либо побуждающая осуществлять насильственные действия по отношению к </w:t>
      </w:r>
      <w:r>
        <w:lastRenderedPageBreak/>
        <w:t>людям или животным, за исключением случаев, предусмотренных настоящим Федеральным законом;</w:t>
      </w:r>
    </w:p>
    <w:p w:rsidR="0087107A" w:rsidRDefault="008E1F8D">
      <w:pPr>
        <w:pStyle w:val="22"/>
        <w:shd w:val="clear" w:color="auto" w:fill="auto"/>
        <w:tabs>
          <w:tab w:val="left" w:pos="1141"/>
        </w:tabs>
        <w:ind w:firstLine="0"/>
      </w:pPr>
      <w: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87107A" w:rsidRDefault="008E1F8D">
      <w:pPr>
        <w:pStyle w:val="22"/>
        <w:shd w:val="clear" w:color="auto" w:fill="auto"/>
        <w:tabs>
          <w:tab w:val="left" w:pos="1141"/>
        </w:tabs>
        <w:ind w:firstLine="0"/>
      </w:pPr>
      <w:r>
        <w:t>оправдывающая противоправное поведение;</w:t>
      </w:r>
    </w:p>
    <w:p w:rsidR="0087107A" w:rsidRDefault="008E1F8D">
      <w:pPr>
        <w:pStyle w:val="22"/>
        <w:shd w:val="clear" w:color="auto" w:fill="auto"/>
        <w:tabs>
          <w:tab w:val="left" w:pos="1141"/>
        </w:tabs>
        <w:ind w:firstLine="0"/>
      </w:pPr>
      <w:r>
        <w:t>содержащая нецензурную брань;</w:t>
      </w:r>
    </w:p>
    <w:p w:rsidR="0087107A" w:rsidRDefault="008E1F8D">
      <w:pPr>
        <w:pStyle w:val="22"/>
        <w:shd w:val="clear" w:color="auto" w:fill="auto"/>
        <w:tabs>
          <w:tab w:val="left" w:pos="1141"/>
        </w:tabs>
        <w:ind w:firstLine="0"/>
      </w:pPr>
      <w:r>
        <w:t>содержащая информацию порнографического характера;</w:t>
      </w:r>
    </w:p>
    <w:p w:rsidR="0087107A" w:rsidRDefault="008E1F8D">
      <w:pPr>
        <w:pStyle w:val="22"/>
        <w:shd w:val="clear" w:color="auto" w:fill="auto"/>
        <w:tabs>
          <w:tab w:val="left" w:pos="1141"/>
        </w:tabs>
        <w:ind w:firstLine="0"/>
      </w:pPr>
      <w: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87107A" w:rsidRDefault="008E1F8D">
      <w:pPr>
        <w:pStyle w:val="22"/>
        <w:shd w:val="clear" w:color="auto" w:fill="auto"/>
        <w:tabs>
          <w:tab w:val="left" w:pos="1141"/>
        </w:tabs>
        <w:ind w:firstLine="0"/>
      </w:pPr>
      <w:r>
        <w:t>К информации, распространение которой среди детей определенных возрастных категорий ограничено, относится информация:</w:t>
      </w:r>
    </w:p>
    <w:p w:rsidR="0087107A" w:rsidRDefault="008E1F8D">
      <w:pPr>
        <w:pStyle w:val="22"/>
        <w:shd w:val="clear" w:color="auto" w:fill="auto"/>
        <w:tabs>
          <w:tab w:val="left" w:pos="1141"/>
        </w:tabs>
        <w:ind w:firstLine="0"/>
      </w:pPr>
      <w: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87107A" w:rsidRDefault="008E1F8D">
      <w:pPr>
        <w:pStyle w:val="22"/>
        <w:shd w:val="clear" w:color="auto" w:fill="auto"/>
        <w:tabs>
          <w:tab w:val="left" w:pos="1141"/>
        </w:tabs>
        <w:ind w:firstLine="0"/>
      </w:pPr>
      <w: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87107A" w:rsidRDefault="008E1F8D">
      <w:pPr>
        <w:pStyle w:val="22"/>
        <w:shd w:val="clear" w:color="auto" w:fill="auto"/>
        <w:tabs>
          <w:tab w:val="left" w:pos="1141"/>
        </w:tabs>
        <w:ind w:firstLine="0"/>
      </w:pPr>
      <w:r>
        <w:t>представляемая в виде изображения или описания половых отношений между мужчиной и женщиной;</w:t>
      </w:r>
    </w:p>
    <w:p w:rsidR="0087107A" w:rsidRDefault="008E1F8D">
      <w:pPr>
        <w:pStyle w:val="22"/>
        <w:shd w:val="clear" w:color="auto" w:fill="auto"/>
        <w:tabs>
          <w:tab w:val="left" w:pos="1141"/>
        </w:tabs>
        <w:ind w:firstLine="0"/>
      </w:pPr>
      <w:r>
        <w:t>содержащая бранные слова и выражения, не относящиеся к нецензурной брани.</w:t>
      </w:r>
    </w:p>
    <w:p w:rsidR="0087107A" w:rsidRDefault="008E1F8D">
      <w:pPr>
        <w:pStyle w:val="30"/>
        <w:shd w:val="clear" w:color="auto" w:fill="auto"/>
        <w:spacing w:after="0" w:line="322" w:lineRule="exact"/>
        <w:ind w:firstLine="0"/>
      </w:pPr>
      <w:r>
        <w:t>Глава 2. Классификация информационной продукции Статья 6. Осуществление классификации информационной продукции</w:t>
      </w:r>
    </w:p>
    <w:p w:rsidR="0087107A" w:rsidRDefault="008E1F8D">
      <w:pPr>
        <w:pStyle w:val="22"/>
        <w:shd w:val="clear" w:color="auto" w:fill="auto"/>
        <w:tabs>
          <w:tab w:val="left" w:pos="1141"/>
        </w:tabs>
        <w:ind w:firstLine="0"/>
      </w:pPr>
      <w:r>
        <w:t>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w:t>
      </w:r>
    </w:p>
    <w:p w:rsidR="0087107A" w:rsidRDefault="008E1F8D">
      <w:pPr>
        <w:pStyle w:val="22"/>
        <w:shd w:val="clear" w:color="auto" w:fill="auto"/>
        <w:tabs>
          <w:tab w:val="left" w:pos="1136"/>
        </w:tabs>
        <w:ind w:firstLine="0"/>
      </w:pPr>
      <w:r>
        <w:t>При проведении исследований в целях классификации информационной продукции оценке подлежат:</w:t>
      </w:r>
    </w:p>
    <w:p w:rsidR="0087107A" w:rsidRDefault="008E1F8D">
      <w:pPr>
        <w:pStyle w:val="22"/>
        <w:shd w:val="clear" w:color="auto" w:fill="auto"/>
        <w:tabs>
          <w:tab w:val="left" w:pos="1136"/>
        </w:tabs>
        <w:ind w:firstLine="0"/>
      </w:pPr>
      <w:r>
        <w:t>ее тематика, жанр, содержание и художественное оформление;</w:t>
      </w:r>
    </w:p>
    <w:p w:rsidR="0087107A" w:rsidRDefault="008E1F8D">
      <w:pPr>
        <w:pStyle w:val="22"/>
        <w:shd w:val="clear" w:color="auto" w:fill="auto"/>
        <w:tabs>
          <w:tab w:val="left" w:pos="1136"/>
        </w:tabs>
        <w:ind w:firstLine="0"/>
      </w:pPr>
      <w:r>
        <w:t>особенности восприятия содержащейся в ней информации детьми определенной возрастной категории;</w:t>
      </w:r>
    </w:p>
    <w:p w:rsidR="0087107A" w:rsidRDefault="008E1F8D">
      <w:pPr>
        <w:pStyle w:val="22"/>
        <w:shd w:val="clear" w:color="auto" w:fill="auto"/>
        <w:tabs>
          <w:tab w:val="left" w:pos="1136"/>
        </w:tabs>
        <w:ind w:firstLine="0"/>
      </w:pPr>
      <w:r>
        <w:t>вероятность причинения содержащейся в ней информацией вреда здоровью и (или) развитию детей.</w:t>
      </w:r>
    </w:p>
    <w:p w:rsidR="0087107A" w:rsidRDefault="008E1F8D">
      <w:pPr>
        <w:pStyle w:val="22"/>
        <w:shd w:val="clear" w:color="auto" w:fill="auto"/>
        <w:tabs>
          <w:tab w:val="left" w:pos="1136"/>
        </w:tabs>
        <w:ind w:firstLine="0"/>
      </w:pPr>
      <w:r>
        <w:t>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87107A" w:rsidRDefault="008E1F8D">
      <w:pPr>
        <w:pStyle w:val="22"/>
        <w:shd w:val="clear" w:color="auto" w:fill="auto"/>
        <w:tabs>
          <w:tab w:val="left" w:pos="1136"/>
        </w:tabs>
        <w:ind w:firstLine="0"/>
      </w:pPr>
      <w:r>
        <w:t>информационная продукция для детей, не достигших возраста шести</w:t>
      </w:r>
    </w:p>
    <w:p w:rsidR="0087107A" w:rsidRDefault="008E1F8D">
      <w:pPr>
        <w:pStyle w:val="22"/>
        <w:shd w:val="clear" w:color="auto" w:fill="auto"/>
        <w:ind w:firstLine="0"/>
      </w:pPr>
      <w:r>
        <w:t>лет;</w:t>
      </w:r>
    </w:p>
    <w:p w:rsidR="0087107A" w:rsidRDefault="008E1F8D">
      <w:pPr>
        <w:pStyle w:val="22"/>
        <w:shd w:val="clear" w:color="auto" w:fill="auto"/>
        <w:tabs>
          <w:tab w:val="left" w:pos="1136"/>
        </w:tabs>
        <w:ind w:firstLine="0"/>
      </w:pPr>
      <w:r>
        <w:lastRenderedPageBreak/>
        <w:t>информационная продукция для детей, достигших возраста шести лет;</w:t>
      </w:r>
    </w:p>
    <w:p w:rsidR="0087107A" w:rsidRDefault="008E1F8D">
      <w:pPr>
        <w:pStyle w:val="22"/>
        <w:shd w:val="clear" w:color="auto" w:fill="auto"/>
        <w:tabs>
          <w:tab w:val="left" w:pos="1136"/>
        </w:tabs>
        <w:ind w:firstLine="0"/>
      </w:pPr>
      <w:r>
        <w:t>информационная продукция для детей, достигших возраста двенадцати лет;</w:t>
      </w:r>
    </w:p>
    <w:p w:rsidR="0087107A" w:rsidRDefault="008E1F8D">
      <w:pPr>
        <w:pStyle w:val="22"/>
        <w:shd w:val="clear" w:color="auto" w:fill="auto"/>
        <w:tabs>
          <w:tab w:val="left" w:pos="1136"/>
        </w:tabs>
        <w:ind w:firstLine="0"/>
      </w:pPr>
      <w:r>
        <w:t>информационная продукция для детей, достигших возраста шестнадцати лет;</w:t>
      </w:r>
    </w:p>
    <w:p w:rsidR="0087107A" w:rsidRDefault="008E1F8D">
      <w:pPr>
        <w:pStyle w:val="22"/>
        <w:shd w:val="clear" w:color="auto" w:fill="auto"/>
        <w:tabs>
          <w:tab w:val="left" w:pos="1136"/>
        </w:tabs>
        <w:ind w:firstLine="0"/>
      </w:pPr>
      <w:r>
        <w:t>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87107A" w:rsidRDefault="008E1F8D">
      <w:pPr>
        <w:pStyle w:val="22"/>
        <w:shd w:val="clear" w:color="auto" w:fill="auto"/>
        <w:tabs>
          <w:tab w:val="left" w:pos="1136"/>
        </w:tabs>
        <w:ind w:firstLine="0"/>
      </w:pPr>
      <w:r>
        <w:t>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87107A" w:rsidRDefault="008E1F8D">
      <w:pPr>
        <w:pStyle w:val="22"/>
        <w:shd w:val="clear" w:color="auto" w:fill="auto"/>
        <w:tabs>
          <w:tab w:val="left" w:pos="1136"/>
        </w:tabs>
        <w:ind w:firstLine="0"/>
      </w:pPr>
      <w:r>
        <w:t>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87107A" w:rsidRDefault="008E1F8D">
      <w:pPr>
        <w:pStyle w:val="22"/>
        <w:shd w:val="clear" w:color="auto" w:fill="auto"/>
        <w:tabs>
          <w:tab w:val="left" w:pos="1136"/>
        </w:tabs>
        <w:ind w:firstLine="0"/>
      </w:pPr>
      <w:r>
        <w:t>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87107A" w:rsidRDefault="008E1F8D">
      <w:pPr>
        <w:pStyle w:val="30"/>
        <w:shd w:val="clear" w:color="auto" w:fill="auto"/>
        <w:spacing w:after="0" w:line="322" w:lineRule="exact"/>
        <w:ind w:firstLine="0"/>
        <w:jc w:val="both"/>
      </w:pPr>
      <w:r>
        <w:t>Статья 7. Информационная продукция для детей, не достигших возраста шести лет</w:t>
      </w:r>
    </w:p>
    <w:p w:rsidR="0087107A" w:rsidRDefault="008E1F8D">
      <w:pPr>
        <w:pStyle w:val="22"/>
        <w:shd w:val="clear" w:color="auto" w:fill="auto"/>
        <w:ind w:firstLine="0"/>
      </w:pPr>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87107A" w:rsidRDefault="008E1F8D">
      <w:pPr>
        <w:pStyle w:val="30"/>
        <w:shd w:val="clear" w:color="auto" w:fill="auto"/>
        <w:spacing w:after="0" w:line="322" w:lineRule="exact"/>
        <w:ind w:firstLine="0"/>
        <w:jc w:val="both"/>
      </w:pPr>
      <w:r>
        <w:t>Статья 8. Информационная продукция для детей, достигших возраста шести лет</w:t>
      </w:r>
    </w:p>
    <w:p w:rsidR="0087107A" w:rsidRDefault="008E1F8D">
      <w:pPr>
        <w:pStyle w:val="22"/>
        <w:shd w:val="clear" w:color="auto" w:fill="auto"/>
        <w:ind w:firstLine="0"/>
      </w:pPr>
      <w: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87107A" w:rsidRDefault="008E1F8D">
      <w:pPr>
        <w:pStyle w:val="22"/>
        <w:shd w:val="clear" w:color="auto" w:fill="auto"/>
        <w:tabs>
          <w:tab w:val="left" w:pos="1134"/>
        </w:tabs>
        <w:ind w:firstLine="0"/>
      </w:pPr>
      <w:r>
        <w:t>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87107A" w:rsidRDefault="008E1F8D">
      <w:pPr>
        <w:pStyle w:val="22"/>
        <w:shd w:val="clear" w:color="auto" w:fill="auto"/>
        <w:tabs>
          <w:tab w:val="left" w:pos="1134"/>
        </w:tabs>
        <w:ind w:firstLine="0"/>
      </w:pPr>
      <w:r>
        <w:t>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87107A" w:rsidRDefault="008E1F8D">
      <w:pPr>
        <w:pStyle w:val="22"/>
        <w:shd w:val="clear" w:color="auto" w:fill="auto"/>
        <w:tabs>
          <w:tab w:val="left" w:pos="1134"/>
        </w:tabs>
        <w:ind w:firstLine="0"/>
      </w:pPr>
      <w:r>
        <w:t xml:space="preserve">не побуждающие к совершению антиобщественных действий и (или) преступлений эпизодические изображение или описание этих действий и (или) </w:t>
      </w:r>
      <w:r>
        <w:lastRenderedPageBreak/>
        <w:t>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87107A" w:rsidRDefault="008E1F8D">
      <w:pPr>
        <w:pStyle w:val="30"/>
        <w:shd w:val="clear" w:color="auto" w:fill="auto"/>
        <w:spacing w:after="0" w:line="322" w:lineRule="exact"/>
        <w:ind w:firstLine="0"/>
        <w:jc w:val="both"/>
      </w:pPr>
      <w:r>
        <w:t>Статья 9. Информационная продукция для детей, достигших возраста двенадцати лет</w:t>
      </w:r>
    </w:p>
    <w:p w:rsidR="0087107A" w:rsidRDefault="008E1F8D">
      <w:pPr>
        <w:pStyle w:val="22"/>
        <w:shd w:val="clear" w:color="auto" w:fill="auto"/>
        <w:ind w:firstLine="0"/>
      </w:pPr>
      <w: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rsidR="0087107A" w:rsidRDefault="008E1F8D">
      <w:pPr>
        <w:pStyle w:val="22"/>
        <w:shd w:val="clear" w:color="auto" w:fill="auto"/>
        <w:tabs>
          <w:tab w:val="left" w:pos="1134"/>
        </w:tabs>
        <w:ind w:firstLine="0"/>
      </w:pPr>
      <w:r>
        <w:t>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87107A" w:rsidRDefault="008E1F8D">
      <w:pPr>
        <w:pStyle w:val="22"/>
        <w:shd w:val="clear" w:color="auto" w:fill="auto"/>
        <w:tabs>
          <w:tab w:val="left" w:pos="1134"/>
        </w:tabs>
        <w:ind w:firstLine="0"/>
      </w:pPr>
      <w:r>
        <w:t>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87107A" w:rsidRDefault="008E1F8D">
      <w:pPr>
        <w:pStyle w:val="22"/>
        <w:shd w:val="clear" w:color="auto" w:fill="auto"/>
        <w:tabs>
          <w:tab w:val="left" w:pos="1134"/>
        </w:tabs>
        <w:ind w:firstLine="0"/>
      </w:pPr>
      <w:r>
        <w:t>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87107A" w:rsidRDefault="008E1F8D">
      <w:pPr>
        <w:pStyle w:val="30"/>
        <w:shd w:val="clear" w:color="auto" w:fill="auto"/>
        <w:spacing w:after="0" w:line="322" w:lineRule="exact"/>
        <w:ind w:firstLine="0"/>
        <w:jc w:val="both"/>
      </w:pPr>
      <w:r>
        <w:t>Статья 10. Информационная продукция для детей, достигших возраста шестнадцати лет</w:t>
      </w:r>
    </w:p>
    <w:p w:rsidR="0087107A" w:rsidRDefault="008E1F8D">
      <w:pPr>
        <w:pStyle w:val="22"/>
        <w:shd w:val="clear" w:color="auto" w:fill="auto"/>
        <w:ind w:firstLine="0"/>
      </w:pPr>
      <w: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87107A" w:rsidRDefault="008E1F8D">
      <w:pPr>
        <w:pStyle w:val="22"/>
        <w:shd w:val="clear" w:color="auto" w:fill="auto"/>
        <w:tabs>
          <w:tab w:val="left" w:pos="1137"/>
        </w:tabs>
        <w:ind w:firstLine="0"/>
      </w:pPr>
      <w:r>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87107A" w:rsidRDefault="008E1F8D">
      <w:pPr>
        <w:pStyle w:val="22"/>
        <w:shd w:val="clear" w:color="auto" w:fill="auto"/>
        <w:tabs>
          <w:tab w:val="left" w:pos="1137"/>
        </w:tabs>
        <w:ind w:firstLine="0"/>
      </w:pPr>
      <w:r>
        <w:t>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87107A" w:rsidRDefault="008E1F8D">
      <w:pPr>
        <w:pStyle w:val="22"/>
        <w:shd w:val="clear" w:color="auto" w:fill="auto"/>
        <w:tabs>
          <w:tab w:val="left" w:pos="1137"/>
        </w:tabs>
        <w:ind w:firstLine="0"/>
      </w:pPr>
      <w:r>
        <w:t xml:space="preserve">информация о наркотических средствах или о психотропных и (или) об </w:t>
      </w:r>
      <w:r>
        <w:lastRenderedPageBreak/>
        <w:t>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87107A" w:rsidRDefault="008E1F8D">
      <w:pPr>
        <w:pStyle w:val="22"/>
        <w:shd w:val="clear" w:color="auto" w:fill="auto"/>
        <w:tabs>
          <w:tab w:val="left" w:pos="1137"/>
        </w:tabs>
        <w:ind w:firstLine="0"/>
      </w:pPr>
      <w:r>
        <w:t>отдельные бранные слова и (или) выражения, не относящиеся к нецензурной брани;</w:t>
      </w:r>
    </w:p>
    <w:p w:rsidR="0087107A" w:rsidRDefault="008E1F8D">
      <w:pPr>
        <w:pStyle w:val="22"/>
        <w:shd w:val="clear" w:color="auto" w:fill="auto"/>
        <w:tabs>
          <w:tab w:val="left" w:pos="1137"/>
        </w:tabs>
        <w:ind w:firstLine="0"/>
      </w:pPr>
      <w:r>
        <w:t>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87107A" w:rsidRDefault="008E1F8D">
      <w:pPr>
        <w:pStyle w:val="30"/>
        <w:shd w:val="clear" w:color="auto" w:fill="auto"/>
        <w:spacing w:after="0" w:line="322" w:lineRule="exact"/>
        <w:ind w:firstLine="0"/>
        <w:jc w:val="center"/>
      </w:pPr>
      <w:r>
        <w:t>Глава 3. Требования к обороту информационной продукции</w:t>
      </w:r>
    </w:p>
    <w:p w:rsidR="0087107A" w:rsidRDefault="008E1F8D">
      <w:pPr>
        <w:pStyle w:val="30"/>
        <w:shd w:val="clear" w:color="auto" w:fill="auto"/>
        <w:spacing w:after="0" w:line="322" w:lineRule="exact"/>
        <w:ind w:firstLine="0"/>
        <w:jc w:val="both"/>
      </w:pPr>
      <w:r>
        <w:t>Статья 11. Общие требования к обороту информационной продукции</w:t>
      </w:r>
    </w:p>
    <w:p w:rsidR="0087107A" w:rsidRDefault="008E1F8D">
      <w:pPr>
        <w:pStyle w:val="22"/>
        <w:shd w:val="clear" w:color="auto" w:fill="auto"/>
        <w:ind w:firstLine="0"/>
      </w:pPr>
      <w:r>
        <w:t xml:space="preserve">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87107A" w:rsidRDefault="008E1F8D">
      <w:pPr>
        <w:pStyle w:val="22"/>
        <w:shd w:val="clear" w:color="auto" w:fill="auto"/>
        <w:ind w:firstLine="0"/>
      </w:pPr>
      <w:r>
        <w:t xml:space="preserve">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87107A" w:rsidRDefault="008E1F8D">
      <w:pPr>
        <w:pStyle w:val="22"/>
        <w:shd w:val="clear" w:color="auto" w:fill="auto"/>
        <w:tabs>
          <w:tab w:val="left" w:pos="1137"/>
        </w:tabs>
        <w:ind w:firstLine="0"/>
      </w:pPr>
      <w:r>
        <w:t>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87107A" w:rsidRDefault="008E1F8D">
      <w:pPr>
        <w:pStyle w:val="22"/>
        <w:shd w:val="clear" w:color="auto" w:fill="auto"/>
        <w:tabs>
          <w:tab w:val="left" w:pos="1142"/>
        </w:tabs>
        <w:ind w:firstLine="0"/>
      </w:pPr>
      <w:r>
        <w:t>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87107A" w:rsidRDefault="008E1F8D">
      <w:pPr>
        <w:pStyle w:val="22"/>
        <w:shd w:val="clear" w:color="auto" w:fill="auto"/>
        <w:tabs>
          <w:tab w:val="left" w:pos="1142"/>
        </w:tabs>
        <w:ind w:firstLine="0"/>
      </w:pPr>
      <w:r>
        <w:t>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87107A" w:rsidRDefault="008E1F8D">
      <w:pPr>
        <w:pStyle w:val="22"/>
        <w:shd w:val="clear" w:color="auto" w:fill="auto"/>
        <w:tabs>
          <w:tab w:val="left" w:pos="1142"/>
          <w:tab w:val="right" w:pos="5167"/>
          <w:tab w:val="right" w:pos="7780"/>
          <w:tab w:val="right" w:pos="9647"/>
        </w:tabs>
        <w:ind w:firstLine="0"/>
      </w:pPr>
      <w:r>
        <w:t>телепрограмм,</w:t>
      </w:r>
      <w:r>
        <w:tab/>
        <w:t>телепередач,</w:t>
      </w:r>
      <w:r>
        <w:tab/>
        <w:t>транслируемых в</w:t>
      </w:r>
      <w:r>
        <w:tab/>
        <w:t>эфире без</w:t>
      </w:r>
    </w:p>
    <w:p w:rsidR="0087107A" w:rsidRDefault="008E1F8D">
      <w:pPr>
        <w:pStyle w:val="22"/>
        <w:shd w:val="clear" w:color="auto" w:fill="auto"/>
        <w:ind w:firstLine="0"/>
      </w:pPr>
      <w:r>
        <w:t>предварительной записи;</w:t>
      </w:r>
    </w:p>
    <w:p w:rsidR="0087107A" w:rsidRDefault="008E1F8D">
      <w:pPr>
        <w:pStyle w:val="22"/>
        <w:shd w:val="clear" w:color="auto" w:fill="auto"/>
        <w:tabs>
          <w:tab w:val="left" w:pos="1142"/>
          <w:tab w:val="right" w:pos="5167"/>
          <w:tab w:val="right" w:pos="7780"/>
          <w:tab w:val="right" w:pos="9647"/>
        </w:tabs>
        <w:ind w:firstLine="0"/>
      </w:pPr>
      <w:r>
        <w:t>информационной</w:t>
      </w:r>
      <w:r>
        <w:tab/>
        <w:t>продукции,</w:t>
      </w:r>
      <w:r>
        <w:tab/>
        <w:t>распространяемой</w:t>
      </w:r>
      <w:r>
        <w:tab/>
        <w:t>посредством</w:t>
      </w:r>
    </w:p>
    <w:p w:rsidR="0087107A" w:rsidRDefault="008E1F8D">
      <w:pPr>
        <w:pStyle w:val="22"/>
        <w:shd w:val="clear" w:color="auto" w:fill="auto"/>
        <w:ind w:firstLine="0"/>
      </w:pPr>
      <w:r>
        <w:t>радиовещания;</w:t>
      </w:r>
    </w:p>
    <w:p w:rsidR="0087107A" w:rsidRDefault="008E1F8D">
      <w:pPr>
        <w:pStyle w:val="22"/>
        <w:shd w:val="clear" w:color="auto" w:fill="auto"/>
        <w:tabs>
          <w:tab w:val="left" w:pos="1142"/>
          <w:tab w:val="right" w:pos="5167"/>
          <w:tab w:val="right" w:pos="7780"/>
          <w:tab w:val="right" w:pos="9647"/>
        </w:tabs>
        <w:ind w:firstLine="0"/>
      </w:pPr>
      <w:r>
        <w:t>информационной</w:t>
      </w:r>
      <w:r>
        <w:tab/>
        <w:t>продукции,</w:t>
      </w:r>
      <w:r>
        <w:tab/>
        <w:t>демонстрируемой</w:t>
      </w:r>
      <w:r>
        <w:tab/>
        <w:t>посредством</w:t>
      </w:r>
    </w:p>
    <w:p w:rsidR="0087107A" w:rsidRDefault="008E1F8D">
      <w:pPr>
        <w:pStyle w:val="22"/>
        <w:shd w:val="clear" w:color="auto" w:fill="auto"/>
        <w:ind w:firstLine="0"/>
      </w:pPr>
      <w:r>
        <w:t>зрелищных мероприятий;</w:t>
      </w:r>
    </w:p>
    <w:p w:rsidR="0087107A" w:rsidRDefault="008E1F8D">
      <w:pPr>
        <w:pStyle w:val="22"/>
        <w:shd w:val="clear" w:color="auto" w:fill="auto"/>
        <w:tabs>
          <w:tab w:val="left" w:pos="1142"/>
          <w:tab w:val="right" w:pos="5167"/>
        </w:tabs>
        <w:ind w:firstLine="0"/>
      </w:pPr>
      <w:r>
        <w:t>периодических</w:t>
      </w:r>
      <w:r>
        <w:tab/>
        <w:t>печатных изданий, специализирующихся на</w:t>
      </w:r>
    </w:p>
    <w:p w:rsidR="0087107A" w:rsidRDefault="008E1F8D">
      <w:pPr>
        <w:pStyle w:val="22"/>
        <w:shd w:val="clear" w:color="auto" w:fill="auto"/>
        <w:ind w:firstLine="0"/>
      </w:pPr>
      <w:r>
        <w:t>распространении информации общественно-политического или производственно-практического характера;</w:t>
      </w:r>
    </w:p>
    <w:p w:rsidR="0087107A" w:rsidRDefault="008E1F8D">
      <w:pPr>
        <w:pStyle w:val="22"/>
        <w:shd w:val="clear" w:color="auto" w:fill="auto"/>
        <w:tabs>
          <w:tab w:val="left" w:pos="1142"/>
        </w:tabs>
        <w:ind w:firstLine="0"/>
      </w:pPr>
      <w:r>
        <w:t xml:space="preserve">информации, распространяемой посредством </w:t>
      </w:r>
      <w:proofErr w:type="spellStart"/>
      <w:r>
        <w:t>информационно</w:t>
      </w:r>
      <w:r>
        <w:softHyphen/>
        <w:t>телекоммуникационных</w:t>
      </w:r>
      <w:proofErr w:type="spellEnd"/>
      <w:r>
        <w:t xml:space="preserve"> сетей, в том числе сети «Интернет», кроме сетевых изданий;</w:t>
      </w:r>
    </w:p>
    <w:p w:rsidR="0087107A" w:rsidRDefault="008E1F8D">
      <w:pPr>
        <w:pStyle w:val="22"/>
        <w:shd w:val="clear" w:color="auto" w:fill="auto"/>
        <w:tabs>
          <w:tab w:val="left" w:pos="1142"/>
        </w:tabs>
        <w:ind w:firstLine="0"/>
      </w:pPr>
      <w:r>
        <w:t>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87107A" w:rsidRDefault="008E1F8D">
      <w:pPr>
        <w:pStyle w:val="22"/>
        <w:shd w:val="clear" w:color="auto" w:fill="auto"/>
        <w:tabs>
          <w:tab w:val="left" w:pos="1142"/>
        </w:tabs>
        <w:ind w:firstLine="0"/>
      </w:pPr>
      <w:r>
        <w:lastRenderedPageBreak/>
        <w:t>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87107A" w:rsidRDefault="008E1F8D">
      <w:pPr>
        <w:pStyle w:val="22"/>
        <w:shd w:val="clear" w:color="auto" w:fill="auto"/>
        <w:tabs>
          <w:tab w:val="left" w:pos="1142"/>
        </w:tabs>
        <w:ind w:firstLine="0"/>
      </w:pPr>
      <w:r>
        <w:t>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87107A" w:rsidRDefault="008E1F8D">
      <w:pPr>
        <w:pStyle w:val="22"/>
        <w:shd w:val="clear" w:color="auto" w:fill="auto"/>
        <w:tabs>
          <w:tab w:val="left" w:pos="1142"/>
        </w:tabs>
        <w:ind w:firstLine="0"/>
      </w:pPr>
      <w:r>
        <w:t>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87107A" w:rsidRDefault="008E1F8D">
      <w:pPr>
        <w:pStyle w:val="22"/>
        <w:shd w:val="clear" w:color="auto" w:fill="auto"/>
        <w:tabs>
          <w:tab w:val="left" w:pos="1142"/>
        </w:tabs>
        <w:ind w:firstLine="0"/>
      </w:pPr>
      <w:r>
        <w:t>В прокатном удостоверении аудиовизуального произведения должны содержаться сведения о категории данной информационной продукции.</w:t>
      </w:r>
    </w:p>
    <w:p w:rsidR="0087107A" w:rsidRDefault="008E1F8D">
      <w:pPr>
        <w:pStyle w:val="30"/>
        <w:shd w:val="clear" w:color="auto" w:fill="auto"/>
        <w:spacing w:after="0" w:line="322" w:lineRule="exact"/>
        <w:ind w:firstLine="0"/>
      </w:pPr>
      <w:r>
        <w:t>Статья 12. Знак информационной продукции</w:t>
      </w:r>
    </w:p>
    <w:p w:rsidR="0087107A" w:rsidRDefault="008E1F8D">
      <w:pPr>
        <w:pStyle w:val="22"/>
        <w:shd w:val="clear" w:color="auto" w:fill="auto"/>
        <w:tabs>
          <w:tab w:val="left" w:pos="1142"/>
        </w:tabs>
        <w:ind w:firstLine="0"/>
      </w:pPr>
      <w:r>
        <w:t>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87107A" w:rsidRDefault="008E1F8D">
      <w:pPr>
        <w:pStyle w:val="22"/>
        <w:shd w:val="clear" w:color="auto" w:fill="auto"/>
        <w:tabs>
          <w:tab w:val="left" w:pos="1144"/>
        </w:tabs>
        <w:ind w:firstLine="0"/>
      </w:pPr>
      <w:r>
        <w:t>применительно к категории информационной продукции для детей, не достигших возраста шести лет, - в виде цифры «0» и знака «плюс»;</w:t>
      </w:r>
    </w:p>
    <w:p w:rsidR="0087107A" w:rsidRDefault="008E1F8D">
      <w:pPr>
        <w:pStyle w:val="22"/>
        <w:shd w:val="clear" w:color="auto" w:fill="auto"/>
        <w:tabs>
          <w:tab w:val="left" w:pos="1144"/>
        </w:tabs>
        <w:ind w:firstLine="0"/>
      </w:pPr>
      <w:r>
        <w:t>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87107A" w:rsidRDefault="008E1F8D">
      <w:pPr>
        <w:pStyle w:val="22"/>
        <w:shd w:val="clear" w:color="auto" w:fill="auto"/>
        <w:tabs>
          <w:tab w:val="left" w:pos="1144"/>
        </w:tabs>
        <w:ind w:firstLine="0"/>
      </w:pPr>
      <w:r>
        <w:t>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87107A" w:rsidRDefault="008E1F8D">
      <w:pPr>
        <w:pStyle w:val="22"/>
        <w:shd w:val="clear" w:color="auto" w:fill="auto"/>
        <w:tabs>
          <w:tab w:val="left" w:pos="1144"/>
        </w:tabs>
        <w:ind w:firstLine="0"/>
      </w:pPr>
      <w:r>
        <w:t>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87107A" w:rsidRDefault="008E1F8D">
      <w:pPr>
        <w:pStyle w:val="22"/>
        <w:shd w:val="clear" w:color="auto" w:fill="auto"/>
        <w:tabs>
          <w:tab w:val="left" w:pos="3337"/>
          <w:tab w:val="left" w:pos="8209"/>
        </w:tabs>
        <w:ind w:firstLine="0"/>
      </w:pPr>
      <w:r>
        <w:t xml:space="preserve"> применительно</w:t>
      </w:r>
      <w:r>
        <w:tab/>
        <w:t>к категории информационной</w:t>
      </w:r>
      <w:r>
        <w:tab/>
        <w:t>продукции,</w:t>
      </w:r>
    </w:p>
    <w:p w:rsidR="0087107A" w:rsidRDefault="008E1F8D">
      <w:pPr>
        <w:pStyle w:val="22"/>
        <w:shd w:val="clear" w:color="auto" w:fill="auto"/>
        <w:ind w:firstLine="0"/>
      </w:pPr>
      <w:r>
        <w:t>запрещенной для детей, - в виде цифры «18» и знака «плюс» и (или) текстового предупреждения в виде словосочетания «запрещено для детей».</w:t>
      </w:r>
    </w:p>
    <w:p w:rsidR="0087107A" w:rsidRDefault="008E1F8D">
      <w:pPr>
        <w:pStyle w:val="22"/>
        <w:shd w:val="clear" w:color="auto" w:fill="auto"/>
        <w:ind w:firstLine="0"/>
      </w:pPr>
      <w:r>
        <w:t xml:space="preserve">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 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87107A" w:rsidRDefault="008E1F8D">
      <w:pPr>
        <w:pStyle w:val="22"/>
        <w:shd w:val="clear" w:color="auto" w:fill="auto"/>
        <w:tabs>
          <w:tab w:val="left" w:pos="1144"/>
        </w:tabs>
        <w:ind w:firstLine="0"/>
      </w:pPr>
      <w:r>
        <w:lastRenderedPageBreak/>
        <w:t>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 показе, а также входного билета, приглашения либо иного документа, предоставляющих право посещения такого мероприятия.</w:t>
      </w:r>
    </w:p>
    <w:p w:rsidR="0087107A" w:rsidRDefault="008E1F8D">
      <w:pPr>
        <w:pStyle w:val="22"/>
        <w:shd w:val="clear" w:color="auto" w:fill="auto"/>
        <w:tabs>
          <w:tab w:val="left" w:pos="1144"/>
        </w:tabs>
        <w:ind w:firstLine="0"/>
      </w:pPr>
      <w:r>
        <w:t>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87107A" w:rsidRDefault="008E1F8D">
      <w:pPr>
        <w:pStyle w:val="22"/>
        <w:shd w:val="clear" w:color="auto" w:fill="auto"/>
        <w:tabs>
          <w:tab w:val="left" w:pos="1144"/>
        </w:tabs>
        <w:ind w:firstLine="0"/>
      </w:pPr>
      <w:r>
        <w:t xml:space="preserve">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w:t>
      </w:r>
      <w:r>
        <w:rPr>
          <w:lang w:val="en-US" w:eastAsia="en-US" w:bidi="en-US"/>
        </w:rPr>
        <w:t>N</w:t>
      </w:r>
      <w:r w:rsidRPr="0085218F">
        <w:rPr>
          <w:lang w:eastAsia="en-US" w:bidi="en-US"/>
        </w:rPr>
        <w:t xml:space="preserve"> </w:t>
      </w:r>
      <w:r>
        <w:t>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87107A" w:rsidRDefault="008E1F8D">
      <w:pPr>
        <w:pStyle w:val="30"/>
        <w:shd w:val="clear" w:color="auto" w:fill="auto"/>
        <w:spacing w:after="0" w:line="322" w:lineRule="exact"/>
        <w:ind w:firstLine="0"/>
      </w:pPr>
      <w:r>
        <w:t>Статья 13. Дополнительные требования к распространению информационной продукции посредством теле- и радиовещания</w:t>
      </w:r>
    </w:p>
    <w:p w:rsidR="0087107A" w:rsidRDefault="008E1F8D">
      <w:pPr>
        <w:pStyle w:val="22"/>
        <w:shd w:val="clear" w:color="auto" w:fill="auto"/>
        <w:tabs>
          <w:tab w:val="left" w:pos="1144"/>
        </w:tabs>
        <w:ind w:firstLine="0"/>
      </w:pPr>
      <w:r>
        <w:t>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87107A" w:rsidRDefault="008E1F8D">
      <w:pPr>
        <w:pStyle w:val="22"/>
        <w:shd w:val="clear" w:color="auto" w:fill="auto"/>
        <w:tabs>
          <w:tab w:val="left" w:pos="1133"/>
        </w:tabs>
        <w:ind w:firstLine="0"/>
      </w:pPr>
      <w:r>
        <w:t>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87107A" w:rsidRDefault="008E1F8D">
      <w:pPr>
        <w:pStyle w:val="22"/>
        <w:shd w:val="clear" w:color="auto" w:fill="auto"/>
        <w:tabs>
          <w:tab w:val="left" w:pos="1133"/>
        </w:tabs>
        <w:ind w:firstLine="0"/>
      </w:pPr>
      <w:r>
        <w:t>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87107A" w:rsidRDefault="008E1F8D">
      <w:pPr>
        <w:pStyle w:val="22"/>
        <w:shd w:val="clear" w:color="auto" w:fill="auto"/>
        <w:tabs>
          <w:tab w:val="left" w:pos="1133"/>
        </w:tabs>
        <w:ind w:firstLine="0"/>
      </w:pPr>
      <w:r>
        <w:t xml:space="preserve">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w:t>
      </w:r>
      <w:r>
        <w:lastRenderedPageBreak/>
        <w:t>власти.</w:t>
      </w:r>
    </w:p>
    <w:p w:rsidR="0087107A" w:rsidRDefault="008E1F8D">
      <w:pPr>
        <w:pStyle w:val="22"/>
        <w:shd w:val="clear" w:color="auto" w:fill="auto"/>
        <w:tabs>
          <w:tab w:val="left" w:pos="1133"/>
        </w:tabs>
        <w:ind w:firstLine="0"/>
      </w:pPr>
      <w:r>
        <w:t>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87107A" w:rsidRDefault="008E1F8D">
      <w:pPr>
        <w:pStyle w:val="30"/>
        <w:shd w:val="clear" w:color="auto" w:fill="auto"/>
        <w:spacing w:after="0" w:line="322" w:lineRule="exact"/>
        <w:ind w:firstLine="0"/>
      </w:pPr>
      <w:r>
        <w:t>Статья 14. Особенности распространения информации посредством информационно-телекоммуникационных сетей</w:t>
      </w:r>
    </w:p>
    <w:p w:rsidR="0087107A" w:rsidRDefault="008E1F8D">
      <w:pPr>
        <w:pStyle w:val="22"/>
        <w:shd w:val="clear" w:color="auto" w:fill="auto"/>
        <w:tabs>
          <w:tab w:val="left" w:pos="1133"/>
        </w:tabs>
        <w:ind w:firstLine="0"/>
      </w:pPr>
      <w:r>
        <w:t>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87107A" w:rsidRDefault="008E1F8D">
      <w:pPr>
        <w:pStyle w:val="22"/>
        <w:shd w:val="clear" w:color="auto" w:fill="auto"/>
        <w:tabs>
          <w:tab w:val="left" w:pos="1150"/>
        </w:tabs>
        <w:ind w:firstLine="0"/>
      </w:pPr>
      <w:r>
        <w:t>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87107A" w:rsidRDefault="008E1F8D">
      <w:pPr>
        <w:pStyle w:val="30"/>
        <w:shd w:val="clear" w:color="auto" w:fill="auto"/>
        <w:spacing w:after="0" w:line="322" w:lineRule="exact"/>
        <w:ind w:firstLine="0"/>
      </w:pPr>
      <w:r>
        <w:t>Статья 15. Дополнительные требования к обороту отдельных видов информационной продукции для детей</w:t>
      </w:r>
    </w:p>
    <w:p w:rsidR="0087107A" w:rsidRDefault="008E1F8D">
      <w:pPr>
        <w:pStyle w:val="22"/>
        <w:shd w:val="clear" w:color="auto" w:fill="auto"/>
        <w:tabs>
          <w:tab w:val="left" w:pos="1150"/>
        </w:tabs>
        <w:ind w:firstLine="0"/>
      </w:pPr>
      <w:r>
        <w:t xml:space="preserve">В информационной продукции для детей, включая информационную продукцию, распространяемую посредством </w:t>
      </w:r>
      <w:proofErr w:type="spellStart"/>
      <w:r>
        <w:t>информационно</w:t>
      </w:r>
      <w:r>
        <w:softHyphen/>
        <w:t>телекоммуникационных</w:t>
      </w:r>
      <w:proofErr w:type="spellEnd"/>
      <w:r>
        <w:t xml:space="preserve">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87107A" w:rsidRDefault="008E1F8D">
      <w:pPr>
        <w:pStyle w:val="22"/>
        <w:shd w:val="clear" w:color="auto" w:fill="auto"/>
        <w:tabs>
          <w:tab w:val="left" w:pos="1150"/>
        </w:tabs>
        <w:ind w:firstLine="0"/>
      </w:pPr>
      <w:r>
        <w:t>Содержание и художественное оформление информационной</w:t>
      </w:r>
    </w:p>
    <w:p w:rsidR="0087107A" w:rsidRDefault="008E1F8D">
      <w:pPr>
        <w:pStyle w:val="22"/>
        <w:shd w:val="clear" w:color="auto" w:fill="auto"/>
        <w:tabs>
          <w:tab w:val="left" w:pos="1694"/>
        </w:tabs>
        <w:ind w:firstLine="0"/>
      </w:pPr>
      <w:r>
        <w:t>продукции,</w:t>
      </w:r>
      <w:r>
        <w:tab/>
        <w:t>предназначенной для обучения детей в дошкольных</w:t>
      </w:r>
    </w:p>
    <w:p w:rsidR="0087107A" w:rsidRDefault="008E1F8D">
      <w:pPr>
        <w:pStyle w:val="22"/>
        <w:shd w:val="clear" w:color="auto" w:fill="auto"/>
        <w:ind w:firstLine="0"/>
      </w:pPr>
      <w:r>
        <w:t>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87107A" w:rsidRDefault="008E1F8D">
      <w:pPr>
        <w:pStyle w:val="22"/>
        <w:shd w:val="clear" w:color="auto" w:fill="auto"/>
        <w:tabs>
          <w:tab w:val="left" w:pos="1150"/>
        </w:tabs>
        <w:ind w:firstLine="0"/>
      </w:pPr>
      <w:r>
        <w:t>Содержание и художественное оформление печатных изданий,</w:t>
      </w:r>
    </w:p>
    <w:p w:rsidR="0087107A" w:rsidRDefault="008E1F8D">
      <w:pPr>
        <w:pStyle w:val="22"/>
        <w:shd w:val="clear" w:color="auto" w:fill="auto"/>
        <w:tabs>
          <w:tab w:val="left" w:pos="1694"/>
          <w:tab w:val="left" w:pos="3893"/>
        </w:tabs>
        <w:ind w:firstLine="0"/>
      </w:pPr>
      <w:r>
        <w:t>полиграфической продукции (в том числе тетрадей, дневников, обложек для книг, закладок для книг), аудиовизуальной продукции, иной информационной продукции,</w:t>
      </w:r>
      <w:r>
        <w:tab/>
        <w:t>используемой</w:t>
      </w:r>
      <w:r>
        <w:tab/>
        <w:t>в образовательном процессе, должны</w:t>
      </w:r>
    </w:p>
    <w:p w:rsidR="0087107A" w:rsidRDefault="008E1F8D">
      <w:pPr>
        <w:pStyle w:val="22"/>
        <w:shd w:val="clear" w:color="auto" w:fill="auto"/>
        <w:ind w:firstLine="0"/>
      </w:pPr>
      <w:r>
        <w:t>соответствовать требованиям статей 7 - 10 настоящего Федерального закона.</w:t>
      </w:r>
    </w:p>
    <w:p w:rsidR="0087107A" w:rsidRDefault="008E1F8D">
      <w:pPr>
        <w:pStyle w:val="30"/>
        <w:shd w:val="clear" w:color="auto" w:fill="auto"/>
        <w:spacing w:after="0" w:line="322" w:lineRule="exact"/>
        <w:ind w:firstLine="0"/>
      </w:pPr>
      <w:r>
        <w:t>Статья 16. Дополнительные требования к обороту информационной продукции, запрещенной для детей</w:t>
      </w:r>
    </w:p>
    <w:p w:rsidR="0087107A" w:rsidRDefault="008E1F8D">
      <w:pPr>
        <w:pStyle w:val="22"/>
        <w:shd w:val="clear" w:color="auto" w:fill="auto"/>
        <w:tabs>
          <w:tab w:val="left" w:pos="1150"/>
        </w:tabs>
        <w:ind w:firstLine="0"/>
      </w:pPr>
      <w:r>
        <w:t xml:space="preserve">Первая и последняя полосы газеты, обложка экземпляра печатной продукции, иной полиграфической продукции, запрещенной для детей, при распространении </w:t>
      </w:r>
      <w:r>
        <w:lastRenderedPageBreak/>
        <w:t>для неопределенного круга лиц в местах, доступных для детей, не должны содержать информацию, причиняющую вред здоровью и (или) развитию детей.</w:t>
      </w:r>
    </w:p>
    <w:p w:rsidR="0087107A" w:rsidRDefault="008E1F8D">
      <w:pPr>
        <w:pStyle w:val="22"/>
        <w:shd w:val="clear" w:color="auto" w:fill="auto"/>
        <w:tabs>
          <w:tab w:val="left" w:pos="1150"/>
        </w:tabs>
        <w:ind w:firstLine="0"/>
      </w:pPr>
      <w:r>
        <w:t>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87107A" w:rsidRDefault="008E1F8D">
      <w:pPr>
        <w:pStyle w:val="22"/>
        <w:shd w:val="clear" w:color="auto" w:fill="auto"/>
        <w:tabs>
          <w:tab w:val="left" w:pos="1150"/>
        </w:tabs>
        <w:ind w:firstLine="0"/>
      </w:pPr>
      <w: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87107A" w:rsidRDefault="008E1F8D">
      <w:pPr>
        <w:pStyle w:val="30"/>
        <w:shd w:val="clear" w:color="auto" w:fill="auto"/>
        <w:spacing w:after="0" w:line="322" w:lineRule="exact"/>
        <w:ind w:firstLine="0"/>
        <w:jc w:val="center"/>
      </w:pPr>
      <w:r>
        <w:t>Глава 4. Экспертиза информационной продукции</w:t>
      </w:r>
      <w:r>
        <w:br/>
        <w:t>Статья 17. Общие требования к экспертизе информационной продукции</w:t>
      </w:r>
    </w:p>
    <w:p w:rsidR="0087107A" w:rsidRDefault="008E1F8D">
      <w:pPr>
        <w:pStyle w:val="22"/>
        <w:shd w:val="clear" w:color="auto" w:fill="auto"/>
        <w:ind w:firstLine="0"/>
      </w:pPr>
      <w: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87107A" w:rsidRDefault="008E1F8D">
      <w:pPr>
        <w:pStyle w:val="22"/>
        <w:shd w:val="clear" w:color="auto" w:fill="auto"/>
        <w:tabs>
          <w:tab w:val="left" w:pos="1141"/>
        </w:tabs>
        <w:ind w:firstLine="0"/>
      </w:pPr>
      <w:r>
        <w:t>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87107A" w:rsidRDefault="008E1F8D">
      <w:pPr>
        <w:pStyle w:val="22"/>
        <w:shd w:val="clear" w:color="auto" w:fill="auto"/>
        <w:tabs>
          <w:tab w:val="left" w:pos="1141"/>
        </w:tabs>
        <w:ind w:firstLine="0"/>
      </w:pPr>
      <w:r>
        <w:t>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87107A" w:rsidRDefault="008E1F8D">
      <w:pPr>
        <w:pStyle w:val="22"/>
        <w:shd w:val="clear" w:color="auto" w:fill="auto"/>
        <w:tabs>
          <w:tab w:val="left" w:pos="1141"/>
        </w:tabs>
        <w:ind w:firstLine="0"/>
      </w:pPr>
      <w:r>
        <w:t xml:space="preserve">Уполномоченный Правительством Российской Федерации федеральный орган исполнительной власти размещает в </w:t>
      </w:r>
      <w:proofErr w:type="spellStart"/>
      <w:r>
        <w:t>информационно</w:t>
      </w:r>
      <w:r>
        <w:softHyphen/>
        <w:t>телекоммуникационной</w:t>
      </w:r>
      <w:proofErr w:type="spellEnd"/>
      <w:r>
        <w:t xml:space="preserve"> сети «Интернет» на своем официальном сайте следующие сведения из реестра аккредитованных экспертов и экспертных организаций:</w:t>
      </w:r>
    </w:p>
    <w:p w:rsidR="0087107A" w:rsidRDefault="008E1F8D">
      <w:pPr>
        <w:pStyle w:val="22"/>
        <w:shd w:val="clear" w:color="auto" w:fill="auto"/>
        <w:tabs>
          <w:tab w:val="left" w:pos="1141"/>
        </w:tabs>
        <w:ind w:firstLine="0"/>
      </w:pPr>
      <w:r>
        <w:t>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87107A" w:rsidRDefault="008E1F8D">
      <w:pPr>
        <w:pStyle w:val="22"/>
        <w:shd w:val="clear" w:color="auto" w:fill="auto"/>
        <w:tabs>
          <w:tab w:val="left" w:pos="1141"/>
        </w:tabs>
        <w:ind w:firstLine="0"/>
      </w:pPr>
      <w:r>
        <w:t>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87107A" w:rsidRDefault="008E1F8D">
      <w:pPr>
        <w:pStyle w:val="22"/>
        <w:shd w:val="clear" w:color="auto" w:fill="auto"/>
        <w:tabs>
          <w:tab w:val="left" w:pos="1141"/>
        </w:tabs>
        <w:ind w:firstLine="0"/>
      </w:pPr>
      <w:r>
        <w:lastRenderedPageBreak/>
        <w:t>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87107A" w:rsidRDefault="008E1F8D">
      <w:pPr>
        <w:pStyle w:val="22"/>
        <w:shd w:val="clear" w:color="auto" w:fill="auto"/>
        <w:tabs>
          <w:tab w:val="left" w:pos="1141"/>
        </w:tabs>
        <w:ind w:firstLine="0"/>
      </w:pPr>
      <w:r>
        <w:t>номер и дата выдачи аттестата аккредитации;</w:t>
      </w:r>
    </w:p>
    <w:p w:rsidR="0087107A" w:rsidRDefault="008E1F8D">
      <w:pPr>
        <w:pStyle w:val="22"/>
        <w:shd w:val="clear" w:color="auto" w:fill="auto"/>
        <w:tabs>
          <w:tab w:val="left" w:pos="1141"/>
        </w:tabs>
        <w:ind w:firstLine="0"/>
      </w:pPr>
      <w:r>
        <w:t>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87107A" w:rsidRDefault="008E1F8D">
      <w:pPr>
        <w:pStyle w:val="22"/>
        <w:shd w:val="clear" w:color="auto" w:fill="auto"/>
        <w:tabs>
          <w:tab w:val="left" w:pos="1141"/>
        </w:tabs>
        <w:ind w:firstLine="0"/>
      </w:pPr>
      <w:r>
        <w:t>вид информационной продукции, экспертизу которой вправе осуществлять аккредитованный эксперт или аккредитованная экспертная организация;</w:t>
      </w:r>
    </w:p>
    <w:p w:rsidR="0087107A" w:rsidRDefault="008E1F8D">
      <w:pPr>
        <w:pStyle w:val="22"/>
        <w:shd w:val="clear" w:color="auto" w:fill="auto"/>
        <w:tabs>
          <w:tab w:val="left" w:pos="1140"/>
        </w:tabs>
        <w:ind w:firstLine="0"/>
      </w:pPr>
      <w:r>
        <w:t>сведения о приостановлении или прекращении действия выданного аттестата аккредитации.</w:t>
      </w:r>
    </w:p>
    <w:p w:rsidR="0087107A" w:rsidRDefault="008E1F8D">
      <w:pPr>
        <w:pStyle w:val="22"/>
        <w:shd w:val="clear" w:color="auto" w:fill="auto"/>
        <w:tabs>
          <w:tab w:val="left" w:pos="1140"/>
        </w:tabs>
        <w:ind w:firstLine="0"/>
      </w:pPr>
      <w:r>
        <w:t>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87107A" w:rsidRDefault="008E1F8D">
      <w:pPr>
        <w:pStyle w:val="22"/>
        <w:shd w:val="clear" w:color="auto" w:fill="auto"/>
        <w:tabs>
          <w:tab w:val="left" w:pos="1140"/>
        </w:tabs>
        <w:ind w:firstLine="0"/>
      </w:pPr>
      <w:r>
        <w:t>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87107A" w:rsidRDefault="008E1F8D">
      <w:pPr>
        <w:pStyle w:val="22"/>
        <w:shd w:val="clear" w:color="auto" w:fill="auto"/>
        <w:tabs>
          <w:tab w:val="left" w:pos="1140"/>
        </w:tabs>
        <w:ind w:firstLine="0"/>
      </w:pPr>
      <w:r>
        <w:t>являющихся производителями, распространителями информационной продукции, переданной на экспертизу, или их представителями.</w:t>
      </w:r>
    </w:p>
    <w:p w:rsidR="0087107A" w:rsidRDefault="008E1F8D">
      <w:pPr>
        <w:pStyle w:val="22"/>
        <w:shd w:val="clear" w:color="auto" w:fill="auto"/>
        <w:tabs>
          <w:tab w:val="left" w:pos="1140"/>
        </w:tabs>
        <w:ind w:firstLine="0"/>
      </w:pPr>
      <w:r>
        <w:t>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87107A" w:rsidRDefault="008E1F8D">
      <w:pPr>
        <w:pStyle w:val="22"/>
        <w:shd w:val="clear" w:color="auto" w:fill="auto"/>
        <w:tabs>
          <w:tab w:val="left" w:pos="1140"/>
        </w:tabs>
        <w:ind w:firstLine="0"/>
      </w:pPr>
      <w:r>
        <w:t>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87107A" w:rsidRDefault="008E1F8D">
      <w:pPr>
        <w:pStyle w:val="22"/>
        <w:shd w:val="clear" w:color="auto" w:fill="auto"/>
        <w:tabs>
          <w:tab w:val="left" w:pos="1140"/>
        </w:tabs>
        <w:ind w:firstLine="0"/>
      </w:pPr>
      <w:r>
        <w:t>Срок проведения экспертизы информационной продукции не может превышать тридцать дней с момента заключения договора о ее проведении.</w:t>
      </w:r>
    </w:p>
    <w:p w:rsidR="0087107A" w:rsidRDefault="008E1F8D">
      <w:pPr>
        <w:pStyle w:val="22"/>
        <w:shd w:val="clear" w:color="auto" w:fill="auto"/>
        <w:tabs>
          <w:tab w:val="left" w:pos="1140"/>
        </w:tabs>
        <w:ind w:firstLine="0"/>
      </w:pPr>
      <w:r>
        <w:t>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87107A" w:rsidRDefault="008E1F8D">
      <w:pPr>
        <w:pStyle w:val="30"/>
        <w:shd w:val="clear" w:color="auto" w:fill="auto"/>
        <w:spacing w:after="0" w:line="322" w:lineRule="exact"/>
        <w:ind w:firstLine="0"/>
      </w:pPr>
      <w:r>
        <w:t>Статья 18. Экспертное заключение</w:t>
      </w:r>
    </w:p>
    <w:p w:rsidR="0087107A" w:rsidRDefault="008E1F8D">
      <w:pPr>
        <w:pStyle w:val="22"/>
        <w:shd w:val="clear" w:color="auto" w:fill="auto"/>
        <w:tabs>
          <w:tab w:val="left" w:pos="1140"/>
        </w:tabs>
        <w:ind w:firstLine="0"/>
      </w:pPr>
      <w:r>
        <w:t>По окончании экспертизы информационной продукции дается экспертное заключение.</w:t>
      </w:r>
    </w:p>
    <w:p w:rsidR="0087107A" w:rsidRDefault="008E1F8D">
      <w:pPr>
        <w:pStyle w:val="22"/>
        <w:shd w:val="clear" w:color="auto" w:fill="auto"/>
        <w:tabs>
          <w:tab w:val="left" w:pos="1140"/>
        </w:tabs>
        <w:ind w:firstLine="0"/>
      </w:pPr>
      <w:r>
        <w:t>В экспертном заключении указываются:</w:t>
      </w:r>
    </w:p>
    <w:p w:rsidR="0087107A" w:rsidRDefault="008E1F8D">
      <w:pPr>
        <w:pStyle w:val="22"/>
        <w:shd w:val="clear" w:color="auto" w:fill="auto"/>
        <w:tabs>
          <w:tab w:val="left" w:pos="1140"/>
        </w:tabs>
        <w:ind w:firstLine="0"/>
      </w:pPr>
      <w:r>
        <w:t>дата, время и место проведения экспертизы информационной продукции;</w:t>
      </w:r>
    </w:p>
    <w:p w:rsidR="0087107A" w:rsidRDefault="008E1F8D">
      <w:pPr>
        <w:pStyle w:val="22"/>
        <w:shd w:val="clear" w:color="auto" w:fill="auto"/>
        <w:tabs>
          <w:tab w:val="left" w:pos="1140"/>
        </w:tabs>
        <w:ind w:firstLine="0"/>
      </w:pPr>
      <w:r>
        <w:t>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87107A" w:rsidRDefault="008E1F8D">
      <w:pPr>
        <w:pStyle w:val="22"/>
        <w:shd w:val="clear" w:color="auto" w:fill="auto"/>
        <w:tabs>
          <w:tab w:val="left" w:pos="1140"/>
        </w:tabs>
        <w:ind w:firstLine="0"/>
      </w:pPr>
      <w:r>
        <w:t>вопросы, поставленные перед экспертом, экспертами;</w:t>
      </w:r>
    </w:p>
    <w:p w:rsidR="0087107A" w:rsidRDefault="008E1F8D">
      <w:pPr>
        <w:pStyle w:val="22"/>
        <w:shd w:val="clear" w:color="auto" w:fill="auto"/>
        <w:tabs>
          <w:tab w:val="left" w:pos="1140"/>
        </w:tabs>
        <w:ind w:firstLine="0"/>
      </w:pPr>
      <w:r>
        <w:lastRenderedPageBreak/>
        <w:t>объекты исследований и материалы, представленные для проведения экспертизы информационной продукции;</w:t>
      </w:r>
    </w:p>
    <w:p w:rsidR="0087107A" w:rsidRDefault="008E1F8D">
      <w:pPr>
        <w:pStyle w:val="22"/>
        <w:shd w:val="clear" w:color="auto" w:fill="auto"/>
        <w:tabs>
          <w:tab w:val="left" w:pos="1140"/>
        </w:tabs>
        <w:ind w:firstLine="0"/>
      </w:pPr>
      <w:r>
        <w:t>содержание и результаты исследований с указанием методик;</w:t>
      </w:r>
    </w:p>
    <w:p w:rsidR="0087107A" w:rsidRDefault="008E1F8D">
      <w:pPr>
        <w:pStyle w:val="22"/>
        <w:shd w:val="clear" w:color="auto" w:fill="auto"/>
        <w:tabs>
          <w:tab w:val="left" w:pos="1140"/>
        </w:tabs>
        <w:ind w:firstLine="0"/>
      </w:pPr>
      <w:r>
        <w:t>мотивированные ответы на поставленные перед экспертом, экспертами вопросы;</w:t>
      </w:r>
    </w:p>
    <w:p w:rsidR="0087107A" w:rsidRDefault="008E1F8D">
      <w:pPr>
        <w:pStyle w:val="22"/>
        <w:shd w:val="clear" w:color="auto" w:fill="auto"/>
        <w:tabs>
          <w:tab w:val="left" w:pos="1140"/>
        </w:tabs>
        <w:ind w:firstLine="0"/>
      </w:pPr>
      <w:r>
        <w:t>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87107A" w:rsidRDefault="008E1F8D">
      <w:pPr>
        <w:pStyle w:val="22"/>
        <w:shd w:val="clear" w:color="auto" w:fill="auto"/>
        <w:tabs>
          <w:tab w:val="left" w:pos="1140"/>
        </w:tabs>
        <w:ind w:firstLine="0"/>
      </w:pPr>
      <w:r>
        <w:t>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87107A" w:rsidRDefault="008E1F8D">
      <w:pPr>
        <w:pStyle w:val="22"/>
        <w:shd w:val="clear" w:color="auto" w:fill="auto"/>
        <w:tabs>
          <w:tab w:val="left" w:pos="1140"/>
        </w:tabs>
        <w:ind w:firstLine="0"/>
      </w:pPr>
      <w:r>
        <w:t>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87107A" w:rsidRDefault="008E1F8D">
      <w:pPr>
        <w:pStyle w:val="22"/>
        <w:shd w:val="clear" w:color="auto" w:fill="auto"/>
        <w:tabs>
          <w:tab w:val="left" w:pos="1140"/>
        </w:tabs>
        <w:ind w:firstLine="0"/>
      </w:pPr>
      <w:r>
        <w:t>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 - телекоммуникационной сети «Интернет» на своем официальном сайте в течение двух рабочих дней со дня получения экспертного заключения.</w:t>
      </w:r>
    </w:p>
    <w:p w:rsidR="0087107A" w:rsidRDefault="008E1F8D">
      <w:pPr>
        <w:pStyle w:val="22"/>
        <w:shd w:val="clear" w:color="auto" w:fill="auto"/>
        <w:tabs>
          <w:tab w:val="left" w:pos="1140"/>
        </w:tabs>
        <w:ind w:firstLine="0"/>
      </w:pPr>
      <w:r>
        <w:t>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87107A" w:rsidRDefault="008E1F8D">
      <w:pPr>
        <w:pStyle w:val="30"/>
        <w:shd w:val="clear" w:color="auto" w:fill="auto"/>
        <w:spacing w:after="0" w:line="322" w:lineRule="exact"/>
        <w:ind w:firstLine="0"/>
      </w:pPr>
      <w:r>
        <w:t>Статья 19. Правовые последствия экспертизы информационной продукции</w:t>
      </w:r>
    </w:p>
    <w:p w:rsidR="0087107A" w:rsidRDefault="008E1F8D">
      <w:pPr>
        <w:pStyle w:val="22"/>
        <w:shd w:val="clear" w:color="auto" w:fill="auto"/>
        <w:ind w:firstLine="0"/>
      </w:pPr>
      <w: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87107A" w:rsidRDefault="008E1F8D">
      <w:pPr>
        <w:pStyle w:val="22"/>
        <w:shd w:val="clear" w:color="auto" w:fill="auto"/>
        <w:tabs>
          <w:tab w:val="left" w:pos="1140"/>
        </w:tabs>
        <w:ind w:firstLine="0"/>
      </w:pPr>
      <w:r>
        <w:t>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87107A" w:rsidRDefault="008E1F8D">
      <w:pPr>
        <w:pStyle w:val="22"/>
        <w:shd w:val="clear" w:color="auto" w:fill="auto"/>
        <w:tabs>
          <w:tab w:val="left" w:pos="1140"/>
        </w:tabs>
        <w:ind w:firstLine="0"/>
      </w:pPr>
      <w:r>
        <w:t>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87107A" w:rsidRDefault="008E1F8D">
      <w:pPr>
        <w:pStyle w:val="30"/>
        <w:shd w:val="clear" w:color="auto" w:fill="auto"/>
        <w:spacing w:after="0" w:line="322" w:lineRule="exact"/>
        <w:ind w:firstLine="0"/>
        <w:jc w:val="center"/>
      </w:pPr>
      <w:r>
        <w:t>Глава 5. Государственный надзор и общественный контроль за</w:t>
      </w:r>
      <w:r>
        <w:br/>
      </w:r>
      <w:r>
        <w:lastRenderedPageBreak/>
        <w:t>соблюдением законодательства Российской Федерации о защите детей от</w:t>
      </w:r>
    </w:p>
    <w:p w:rsidR="0087107A" w:rsidRDefault="008E1F8D">
      <w:pPr>
        <w:pStyle w:val="30"/>
        <w:shd w:val="clear" w:color="auto" w:fill="auto"/>
        <w:spacing w:after="0" w:line="322" w:lineRule="exact"/>
        <w:ind w:firstLine="0"/>
      </w:pPr>
      <w:r>
        <w:t>информации, причиняющей вред их здоровью и (или) развитию 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87107A" w:rsidRDefault="008E1F8D">
      <w:pPr>
        <w:pStyle w:val="22"/>
        <w:shd w:val="clear" w:color="auto" w:fill="auto"/>
        <w:ind w:firstLine="0"/>
      </w:pPr>
      <w:r>
        <w:t>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87107A" w:rsidRDefault="008E1F8D">
      <w:pPr>
        <w:pStyle w:val="22"/>
        <w:shd w:val="clear" w:color="auto" w:fill="auto"/>
        <w:tabs>
          <w:tab w:val="left" w:pos="1146"/>
        </w:tabs>
        <w:ind w:firstLine="0"/>
      </w:pPr>
      <w:r>
        <w:t xml:space="preserve">Утратил силу. - Федеральный закон от 14.10.2014 </w:t>
      </w:r>
      <w:r>
        <w:rPr>
          <w:lang w:val="en-US" w:eastAsia="en-US" w:bidi="en-US"/>
        </w:rPr>
        <w:t>N</w:t>
      </w:r>
      <w:r w:rsidRPr="0085218F">
        <w:rPr>
          <w:lang w:eastAsia="en-US" w:bidi="en-US"/>
        </w:rPr>
        <w:t xml:space="preserve"> </w:t>
      </w:r>
      <w:r>
        <w:t>307-ФЗ.</w:t>
      </w:r>
    </w:p>
    <w:p w:rsidR="0087107A" w:rsidRDefault="008E1F8D">
      <w:pPr>
        <w:pStyle w:val="30"/>
        <w:shd w:val="clear" w:color="auto" w:fill="auto"/>
        <w:spacing w:after="0" w:line="322" w:lineRule="exact"/>
        <w:ind w:firstLine="0"/>
        <w:jc w:val="both"/>
      </w:pPr>
      <w:r>
        <w:t>Статья 21. Общественный контроль в сфере защиты детей от информации, причиняющей вред их здоровью и (или) развитию</w:t>
      </w:r>
    </w:p>
    <w:p w:rsidR="0087107A" w:rsidRDefault="008E1F8D">
      <w:pPr>
        <w:pStyle w:val="22"/>
        <w:shd w:val="clear" w:color="auto" w:fill="auto"/>
        <w:tabs>
          <w:tab w:val="left" w:pos="1146"/>
        </w:tabs>
        <w:ind w:firstLine="0"/>
      </w:pPr>
      <w:r>
        <w:t>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87107A" w:rsidRDefault="008E1F8D">
      <w:pPr>
        <w:pStyle w:val="22"/>
        <w:shd w:val="clear" w:color="auto" w:fill="auto"/>
        <w:tabs>
          <w:tab w:val="left" w:pos="1146"/>
        </w:tabs>
        <w:ind w:firstLine="0"/>
      </w:pPr>
      <w:r>
        <w:t>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87107A" w:rsidRDefault="008E1F8D">
      <w:pPr>
        <w:pStyle w:val="30"/>
        <w:shd w:val="clear" w:color="auto" w:fill="auto"/>
        <w:spacing w:after="0" w:line="322" w:lineRule="exact"/>
        <w:ind w:firstLine="0"/>
      </w:pPr>
      <w:r>
        <w:t>Глава 6. Ответственность за правонарушения в сфере защиты детей от</w:t>
      </w:r>
    </w:p>
    <w:p w:rsidR="0087107A" w:rsidRDefault="008E1F8D">
      <w:pPr>
        <w:pStyle w:val="30"/>
        <w:shd w:val="clear" w:color="auto" w:fill="auto"/>
        <w:spacing w:after="0" w:line="322" w:lineRule="exact"/>
        <w:ind w:firstLine="0"/>
      </w:pPr>
      <w:r>
        <w:t>информации, причиняющей вред их здоровью и (или) развитию Статья 22. Ответственность за правонарушения в сфере защиты детей от информации, причиняющей вред их здоровью и (или) развитию</w:t>
      </w:r>
    </w:p>
    <w:p w:rsidR="0087107A" w:rsidRDefault="008E1F8D">
      <w:pPr>
        <w:pStyle w:val="22"/>
        <w:shd w:val="clear" w:color="auto" w:fill="auto"/>
        <w:ind w:firstLine="0"/>
      </w:pPr>
      <w: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87107A" w:rsidRDefault="008E1F8D">
      <w:pPr>
        <w:pStyle w:val="30"/>
        <w:shd w:val="clear" w:color="auto" w:fill="auto"/>
        <w:spacing w:after="0" w:line="322" w:lineRule="exact"/>
        <w:ind w:firstLine="0"/>
      </w:pPr>
      <w:r>
        <w:t>Глава 7. Заключительные положения Статья 23. Порядок вступления в силу настоящего Федерального закона</w:t>
      </w:r>
    </w:p>
    <w:p w:rsidR="0087107A" w:rsidRDefault="008E1F8D">
      <w:pPr>
        <w:pStyle w:val="22"/>
        <w:shd w:val="clear" w:color="auto" w:fill="auto"/>
        <w:tabs>
          <w:tab w:val="left" w:pos="1146"/>
        </w:tabs>
        <w:ind w:firstLine="0"/>
      </w:pPr>
      <w:r>
        <w:t>Настоящий Федеральный закон вступает в силу с 1 сентября 2012</w:t>
      </w:r>
    </w:p>
    <w:p w:rsidR="0087107A" w:rsidRDefault="008E1F8D">
      <w:pPr>
        <w:pStyle w:val="22"/>
        <w:shd w:val="clear" w:color="auto" w:fill="auto"/>
        <w:ind w:firstLine="0"/>
      </w:pPr>
      <w:r>
        <w:t>года.</w:t>
      </w:r>
    </w:p>
    <w:p w:rsidR="0087107A" w:rsidRDefault="008E1F8D">
      <w:pPr>
        <w:pStyle w:val="22"/>
        <w:shd w:val="clear" w:color="auto" w:fill="auto"/>
        <w:tabs>
          <w:tab w:val="left" w:pos="1146"/>
        </w:tabs>
        <w:spacing w:after="300"/>
        <w:ind w:firstLine="0"/>
      </w:pPr>
      <w:r>
        <w:t>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87107A" w:rsidRDefault="008E1F8D">
      <w:pPr>
        <w:pStyle w:val="22"/>
        <w:shd w:val="clear" w:color="auto" w:fill="auto"/>
        <w:ind w:firstLine="0"/>
        <w:jc w:val="right"/>
      </w:pPr>
      <w:r>
        <w:t>Президент Российской Федерации Д. Медведев</w:t>
      </w:r>
    </w:p>
    <w:p w:rsidR="0087107A" w:rsidRDefault="008E1F8D">
      <w:pPr>
        <w:pStyle w:val="22"/>
        <w:shd w:val="clear" w:color="auto" w:fill="auto"/>
        <w:ind w:right="7140" w:firstLine="0"/>
        <w:jc w:val="left"/>
      </w:pPr>
      <w:r>
        <w:t xml:space="preserve">Москва, Кремль 29 декабря 2010 года </w:t>
      </w:r>
      <w:r>
        <w:rPr>
          <w:lang w:val="en-US" w:eastAsia="en-US" w:bidi="en-US"/>
        </w:rPr>
        <w:t>N</w:t>
      </w:r>
      <w:r w:rsidRPr="0085218F">
        <w:rPr>
          <w:lang w:eastAsia="en-US" w:bidi="en-US"/>
        </w:rPr>
        <w:t xml:space="preserve"> </w:t>
      </w:r>
      <w:r>
        <w:t>436-ФЗ</w:t>
      </w:r>
    </w:p>
    <w:p w:rsidR="0087107A" w:rsidRDefault="008E1F8D">
      <w:pPr>
        <w:pStyle w:val="30"/>
        <w:shd w:val="clear" w:color="auto" w:fill="auto"/>
        <w:spacing w:after="570" w:line="317" w:lineRule="exact"/>
        <w:ind w:firstLine="0"/>
        <w:jc w:val="center"/>
      </w:pPr>
      <w:r>
        <w:lastRenderedPageBreak/>
        <w:t>Федеральный закон Российской Федерации</w:t>
      </w:r>
      <w:r>
        <w:br/>
        <w:t>от 06.03.2006 № 35-ФЗ</w:t>
      </w:r>
      <w:r>
        <w:br/>
        <w:t>О противодействии терроризму</w:t>
      </w:r>
      <w:r>
        <w:br/>
      </w:r>
      <w:r>
        <w:rPr>
          <w:rStyle w:val="21"/>
          <w:b w:val="0"/>
          <w:bCs w:val="0"/>
        </w:rPr>
        <w:t xml:space="preserve">(в ред. Федеральных законов от 27 июля 2006 года </w:t>
      </w:r>
      <w:r>
        <w:rPr>
          <w:rStyle w:val="21"/>
          <w:b w:val="0"/>
          <w:bCs w:val="0"/>
          <w:lang w:val="en-US" w:eastAsia="en-US" w:bidi="en-US"/>
        </w:rPr>
        <w:t>N</w:t>
      </w:r>
      <w:r w:rsidRPr="0085218F">
        <w:rPr>
          <w:rStyle w:val="21"/>
          <w:b w:val="0"/>
          <w:bCs w:val="0"/>
          <w:lang w:eastAsia="en-US" w:bidi="en-US"/>
        </w:rPr>
        <w:t xml:space="preserve"> </w:t>
      </w:r>
      <w:r>
        <w:rPr>
          <w:rStyle w:val="21"/>
          <w:b w:val="0"/>
          <w:bCs w:val="0"/>
        </w:rPr>
        <w:t>153-ФЗ,</w:t>
      </w:r>
      <w:r>
        <w:rPr>
          <w:rStyle w:val="21"/>
          <w:b w:val="0"/>
          <w:bCs w:val="0"/>
        </w:rPr>
        <w:br/>
        <w:t xml:space="preserve">от 8 ноября 2008 года </w:t>
      </w:r>
      <w:r>
        <w:rPr>
          <w:rStyle w:val="21"/>
          <w:b w:val="0"/>
          <w:bCs w:val="0"/>
          <w:lang w:val="en-US" w:eastAsia="en-US" w:bidi="en-US"/>
        </w:rPr>
        <w:t>N</w:t>
      </w:r>
      <w:r w:rsidRPr="0085218F">
        <w:rPr>
          <w:rStyle w:val="21"/>
          <w:b w:val="0"/>
          <w:bCs w:val="0"/>
          <w:lang w:eastAsia="en-US" w:bidi="en-US"/>
        </w:rPr>
        <w:t xml:space="preserve"> </w:t>
      </w:r>
      <w:r>
        <w:rPr>
          <w:rStyle w:val="21"/>
          <w:b w:val="0"/>
          <w:bCs w:val="0"/>
        </w:rPr>
        <w:t xml:space="preserve">203-ФЗ, от 22 декабря 2008 года </w:t>
      </w:r>
      <w:r>
        <w:rPr>
          <w:rStyle w:val="21"/>
          <w:b w:val="0"/>
          <w:bCs w:val="0"/>
          <w:lang w:val="en-US" w:eastAsia="en-US" w:bidi="en-US"/>
        </w:rPr>
        <w:t>N</w:t>
      </w:r>
      <w:r w:rsidRPr="0085218F">
        <w:rPr>
          <w:rStyle w:val="21"/>
          <w:b w:val="0"/>
          <w:bCs w:val="0"/>
          <w:lang w:eastAsia="en-US" w:bidi="en-US"/>
        </w:rPr>
        <w:t xml:space="preserve"> </w:t>
      </w:r>
      <w:r>
        <w:rPr>
          <w:rStyle w:val="21"/>
          <w:b w:val="0"/>
          <w:bCs w:val="0"/>
        </w:rPr>
        <w:t>272-ФЗ,</w:t>
      </w:r>
      <w:r>
        <w:rPr>
          <w:rStyle w:val="21"/>
          <w:b w:val="0"/>
          <w:bCs w:val="0"/>
        </w:rPr>
        <w:br/>
        <w:t xml:space="preserve">от 30 декабря 2008 года </w:t>
      </w:r>
      <w:r>
        <w:rPr>
          <w:rStyle w:val="21"/>
          <w:b w:val="0"/>
          <w:bCs w:val="0"/>
          <w:lang w:val="en-US" w:eastAsia="en-US" w:bidi="en-US"/>
        </w:rPr>
        <w:t>N</w:t>
      </w:r>
      <w:r w:rsidRPr="0085218F">
        <w:rPr>
          <w:rStyle w:val="21"/>
          <w:b w:val="0"/>
          <w:bCs w:val="0"/>
          <w:lang w:eastAsia="en-US" w:bidi="en-US"/>
        </w:rPr>
        <w:t xml:space="preserve"> </w:t>
      </w:r>
      <w:r>
        <w:rPr>
          <w:rStyle w:val="21"/>
          <w:b w:val="0"/>
          <w:bCs w:val="0"/>
        </w:rPr>
        <w:t xml:space="preserve">321-ФЗ, от 27 июля 2010 года </w:t>
      </w:r>
      <w:r>
        <w:rPr>
          <w:rStyle w:val="21"/>
          <w:b w:val="0"/>
          <w:bCs w:val="0"/>
          <w:lang w:val="en-US" w:eastAsia="en-US" w:bidi="en-US"/>
        </w:rPr>
        <w:t>N</w:t>
      </w:r>
      <w:r w:rsidRPr="0085218F">
        <w:rPr>
          <w:rStyle w:val="21"/>
          <w:b w:val="0"/>
          <w:bCs w:val="0"/>
          <w:lang w:eastAsia="en-US" w:bidi="en-US"/>
        </w:rPr>
        <w:t xml:space="preserve"> </w:t>
      </w:r>
      <w:r>
        <w:rPr>
          <w:rStyle w:val="21"/>
          <w:b w:val="0"/>
          <w:bCs w:val="0"/>
        </w:rPr>
        <w:t>197-ФЗ,</w:t>
      </w:r>
      <w:r>
        <w:rPr>
          <w:rStyle w:val="21"/>
          <w:b w:val="0"/>
          <w:bCs w:val="0"/>
        </w:rPr>
        <w:br/>
        <w:t xml:space="preserve">от 28 декабря 2010 года </w:t>
      </w:r>
      <w:r>
        <w:rPr>
          <w:rStyle w:val="21"/>
          <w:b w:val="0"/>
          <w:bCs w:val="0"/>
          <w:lang w:val="en-US" w:eastAsia="en-US" w:bidi="en-US"/>
        </w:rPr>
        <w:t>N</w:t>
      </w:r>
      <w:r w:rsidRPr="0085218F">
        <w:rPr>
          <w:rStyle w:val="21"/>
          <w:b w:val="0"/>
          <w:bCs w:val="0"/>
          <w:lang w:eastAsia="en-US" w:bidi="en-US"/>
        </w:rPr>
        <w:t xml:space="preserve"> </w:t>
      </w:r>
      <w:r>
        <w:rPr>
          <w:rStyle w:val="21"/>
          <w:b w:val="0"/>
          <w:bCs w:val="0"/>
        </w:rPr>
        <w:t xml:space="preserve">404-ФЗ, от 3 мая 2011 года </w:t>
      </w:r>
      <w:r>
        <w:rPr>
          <w:rStyle w:val="21"/>
          <w:b w:val="0"/>
          <w:bCs w:val="0"/>
          <w:lang w:val="en-US" w:eastAsia="en-US" w:bidi="en-US"/>
        </w:rPr>
        <w:t>N</w:t>
      </w:r>
      <w:r w:rsidRPr="0085218F">
        <w:rPr>
          <w:rStyle w:val="21"/>
          <w:b w:val="0"/>
          <w:bCs w:val="0"/>
          <w:lang w:eastAsia="en-US" w:bidi="en-US"/>
        </w:rPr>
        <w:t xml:space="preserve"> </w:t>
      </w:r>
      <w:r>
        <w:rPr>
          <w:rStyle w:val="21"/>
          <w:b w:val="0"/>
          <w:bCs w:val="0"/>
        </w:rPr>
        <w:t>96-ФЗ,</w:t>
      </w:r>
      <w:r>
        <w:rPr>
          <w:rStyle w:val="21"/>
          <w:b w:val="0"/>
          <w:bCs w:val="0"/>
        </w:rPr>
        <w:br/>
        <w:t xml:space="preserve">от 8 ноября 2011 года </w:t>
      </w:r>
      <w:r>
        <w:rPr>
          <w:rStyle w:val="21"/>
          <w:b w:val="0"/>
          <w:bCs w:val="0"/>
          <w:lang w:val="en-US" w:eastAsia="en-US" w:bidi="en-US"/>
        </w:rPr>
        <w:t>N</w:t>
      </w:r>
      <w:r w:rsidRPr="0085218F">
        <w:rPr>
          <w:rStyle w:val="21"/>
          <w:b w:val="0"/>
          <w:bCs w:val="0"/>
          <w:lang w:eastAsia="en-US" w:bidi="en-US"/>
        </w:rPr>
        <w:t xml:space="preserve"> </w:t>
      </w:r>
      <w:r>
        <w:rPr>
          <w:rStyle w:val="21"/>
          <w:b w:val="0"/>
          <w:bCs w:val="0"/>
        </w:rPr>
        <w:t xml:space="preserve">309-ФЗ, от 23 июля 2013 года </w:t>
      </w:r>
      <w:r>
        <w:rPr>
          <w:rStyle w:val="21"/>
          <w:b w:val="0"/>
          <w:bCs w:val="0"/>
          <w:lang w:val="en-US" w:eastAsia="en-US" w:bidi="en-US"/>
        </w:rPr>
        <w:t>N</w:t>
      </w:r>
      <w:r w:rsidRPr="0085218F">
        <w:rPr>
          <w:rStyle w:val="21"/>
          <w:b w:val="0"/>
          <w:bCs w:val="0"/>
          <w:lang w:eastAsia="en-US" w:bidi="en-US"/>
        </w:rPr>
        <w:t xml:space="preserve"> </w:t>
      </w:r>
      <w:r>
        <w:rPr>
          <w:rStyle w:val="21"/>
          <w:b w:val="0"/>
          <w:bCs w:val="0"/>
        </w:rPr>
        <w:t>208-ФЗ,</w:t>
      </w:r>
      <w:r>
        <w:rPr>
          <w:rStyle w:val="21"/>
          <w:b w:val="0"/>
          <w:bCs w:val="0"/>
        </w:rPr>
        <w:br/>
        <w:t xml:space="preserve">от 2 ноября 2013 года </w:t>
      </w:r>
      <w:r>
        <w:rPr>
          <w:rStyle w:val="21"/>
          <w:b w:val="0"/>
          <w:bCs w:val="0"/>
          <w:lang w:val="en-US" w:eastAsia="en-US" w:bidi="en-US"/>
        </w:rPr>
        <w:t>N</w:t>
      </w:r>
      <w:r w:rsidRPr="0085218F">
        <w:rPr>
          <w:rStyle w:val="21"/>
          <w:b w:val="0"/>
          <w:bCs w:val="0"/>
          <w:lang w:eastAsia="en-US" w:bidi="en-US"/>
        </w:rPr>
        <w:t xml:space="preserve"> </w:t>
      </w:r>
      <w:r>
        <w:rPr>
          <w:rStyle w:val="21"/>
          <w:b w:val="0"/>
          <w:bCs w:val="0"/>
        </w:rPr>
        <w:t xml:space="preserve">302-ФЗ, от 5 мая 2014 года </w:t>
      </w:r>
      <w:r>
        <w:rPr>
          <w:rStyle w:val="21"/>
          <w:b w:val="0"/>
          <w:bCs w:val="0"/>
          <w:lang w:val="en-US" w:eastAsia="en-US" w:bidi="en-US"/>
        </w:rPr>
        <w:t>N</w:t>
      </w:r>
      <w:r w:rsidRPr="0085218F">
        <w:rPr>
          <w:rStyle w:val="21"/>
          <w:b w:val="0"/>
          <w:bCs w:val="0"/>
          <w:lang w:eastAsia="en-US" w:bidi="en-US"/>
        </w:rPr>
        <w:t xml:space="preserve"> </w:t>
      </w:r>
      <w:r>
        <w:rPr>
          <w:rStyle w:val="21"/>
          <w:b w:val="0"/>
          <w:bCs w:val="0"/>
        </w:rPr>
        <w:t>130-ФЗ,</w:t>
      </w:r>
      <w:r>
        <w:rPr>
          <w:rStyle w:val="21"/>
          <w:b w:val="0"/>
          <w:bCs w:val="0"/>
        </w:rPr>
        <w:br/>
        <w:t xml:space="preserve">от 28 июня 2014 года </w:t>
      </w:r>
      <w:r>
        <w:rPr>
          <w:rStyle w:val="21"/>
          <w:b w:val="0"/>
          <w:bCs w:val="0"/>
          <w:lang w:val="en-US" w:eastAsia="en-US" w:bidi="en-US"/>
        </w:rPr>
        <w:t>N</w:t>
      </w:r>
      <w:r w:rsidRPr="0085218F">
        <w:rPr>
          <w:rStyle w:val="21"/>
          <w:b w:val="0"/>
          <w:bCs w:val="0"/>
          <w:lang w:eastAsia="en-US" w:bidi="en-US"/>
        </w:rPr>
        <w:t xml:space="preserve"> </w:t>
      </w:r>
      <w:r>
        <w:rPr>
          <w:rStyle w:val="21"/>
          <w:b w:val="0"/>
          <w:bCs w:val="0"/>
        </w:rPr>
        <w:t>179-ФЗ)</w:t>
      </w:r>
    </w:p>
    <w:p w:rsidR="0087107A" w:rsidRDefault="008E1F8D">
      <w:pPr>
        <w:pStyle w:val="22"/>
        <w:shd w:val="clear" w:color="auto" w:fill="auto"/>
        <w:spacing w:line="280" w:lineRule="exact"/>
        <w:ind w:firstLine="0"/>
        <w:jc w:val="right"/>
      </w:pPr>
      <w:r>
        <w:t>Принят</w:t>
      </w:r>
    </w:p>
    <w:p w:rsidR="0087107A" w:rsidRDefault="008E1F8D">
      <w:pPr>
        <w:pStyle w:val="22"/>
        <w:shd w:val="clear" w:color="auto" w:fill="auto"/>
        <w:spacing w:after="244"/>
        <w:ind w:firstLine="0"/>
        <w:jc w:val="right"/>
      </w:pPr>
      <w:r>
        <w:t xml:space="preserve">Г </w:t>
      </w:r>
      <w:proofErr w:type="spellStart"/>
      <w:r>
        <w:t>осударственной</w:t>
      </w:r>
      <w:proofErr w:type="spellEnd"/>
      <w:r>
        <w:t xml:space="preserve"> Думой 26 февраля 2006 года</w:t>
      </w:r>
    </w:p>
    <w:p w:rsidR="0087107A" w:rsidRDefault="008E1F8D">
      <w:pPr>
        <w:pStyle w:val="22"/>
        <w:shd w:val="clear" w:color="auto" w:fill="auto"/>
        <w:spacing w:after="236" w:line="317" w:lineRule="exact"/>
        <w:ind w:firstLine="0"/>
        <w:jc w:val="right"/>
      </w:pPr>
      <w:r>
        <w:t>Одобрен Советом Федерации 1 марта 2006 года</w:t>
      </w:r>
    </w:p>
    <w:p w:rsidR="0087107A" w:rsidRDefault="008E1F8D">
      <w:pPr>
        <w:pStyle w:val="22"/>
        <w:shd w:val="clear" w:color="auto" w:fill="auto"/>
        <w:ind w:firstLine="0"/>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87107A" w:rsidRDefault="008E1F8D">
      <w:pPr>
        <w:pStyle w:val="30"/>
        <w:shd w:val="clear" w:color="auto" w:fill="auto"/>
        <w:spacing w:after="0" w:line="322" w:lineRule="exact"/>
        <w:ind w:firstLine="0"/>
        <w:jc w:val="both"/>
      </w:pPr>
      <w:r>
        <w:t>Статья 1. Правовая основа противодействия терроризму</w:t>
      </w:r>
    </w:p>
    <w:p w:rsidR="0087107A" w:rsidRDefault="008E1F8D">
      <w:pPr>
        <w:pStyle w:val="22"/>
        <w:shd w:val="clear" w:color="auto" w:fill="auto"/>
        <w:ind w:firstLine="0"/>
      </w:pPr>
      <w: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87107A" w:rsidRDefault="008E1F8D">
      <w:pPr>
        <w:pStyle w:val="30"/>
        <w:shd w:val="clear" w:color="auto" w:fill="auto"/>
        <w:spacing w:after="0" w:line="322" w:lineRule="exact"/>
        <w:ind w:firstLine="0"/>
        <w:jc w:val="both"/>
      </w:pPr>
      <w:r>
        <w:t>Статья 2. Основные принципы противодействия терроризму</w:t>
      </w:r>
    </w:p>
    <w:p w:rsidR="0087107A" w:rsidRDefault="008E1F8D">
      <w:pPr>
        <w:pStyle w:val="22"/>
        <w:shd w:val="clear" w:color="auto" w:fill="auto"/>
        <w:ind w:firstLine="0"/>
      </w:pPr>
      <w:r>
        <w:t>Противодействие терроризму в Российской Федерации основывается на следующих основных принципах:</w:t>
      </w:r>
    </w:p>
    <w:p w:rsidR="0087107A" w:rsidRDefault="008E1F8D">
      <w:pPr>
        <w:pStyle w:val="22"/>
        <w:shd w:val="clear" w:color="auto" w:fill="auto"/>
        <w:tabs>
          <w:tab w:val="left" w:pos="1148"/>
        </w:tabs>
        <w:ind w:firstLine="0"/>
      </w:pPr>
      <w:r>
        <w:t>обеспечение и защита основных прав и свобод человека и гражданина;</w:t>
      </w:r>
    </w:p>
    <w:p w:rsidR="0087107A" w:rsidRDefault="008E1F8D">
      <w:pPr>
        <w:pStyle w:val="22"/>
        <w:shd w:val="clear" w:color="auto" w:fill="auto"/>
        <w:tabs>
          <w:tab w:val="left" w:pos="1148"/>
        </w:tabs>
        <w:ind w:firstLine="0"/>
      </w:pPr>
      <w:r>
        <w:t>законность;</w:t>
      </w:r>
    </w:p>
    <w:p w:rsidR="0087107A" w:rsidRDefault="008E1F8D">
      <w:pPr>
        <w:pStyle w:val="22"/>
        <w:shd w:val="clear" w:color="auto" w:fill="auto"/>
        <w:tabs>
          <w:tab w:val="left" w:pos="1148"/>
        </w:tabs>
        <w:ind w:firstLine="0"/>
      </w:pPr>
      <w:r>
        <w:t>приоритет защиты прав и законных интересов лиц, подвергающихся террористической опасности;</w:t>
      </w:r>
    </w:p>
    <w:p w:rsidR="0087107A" w:rsidRDefault="008E1F8D">
      <w:pPr>
        <w:pStyle w:val="22"/>
        <w:shd w:val="clear" w:color="auto" w:fill="auto"/>
        <w:tabs>
          <w:tab w:val="left" w:pos="1148"/>
        </w:tabs>
        <w:ind w:firstLine="0"/>
      </w:pPr>
      <w:r>
        <w:t>неотвратимость наказания за осуществление террористической деятельности;</w:t>
      </w:r>
    </w:p>
    <w:p w:rsidR="0087107A" w:rsidRDefault="008E1F8D">
      <w:pPr>
        <w:pStyle w:val="22"/>
        <w:shd w:val="clear" w:color="auto" w:fill="auto"/>
        <w:tabs>
          <w:tab w:val="left" w:pos="1142"/>
        </w:tabs>
        <w:ind w:firstLine="0"/>
      </w:pPr>
      <w:r>
        <w:t>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87107A" w:rsidRDefault="008E1F8D">
      <w:pPr>
        <w:pStyle w:val="22"/>
        <w:shd w:val="clear" w:color="auto" w:fill="auto"/>
        <w:tabs>
          <w:tab w:val="left" w:pos="1142"/>
        </w:tabs>
        <w:ind w:firstLine="0"/>
      </w:pPr>
      <w:r>
        <w:t>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87107A" w:rsidRDefault="008E1F8D">
      <w:pPr>
        <w:pStyle w:val="22"/>
        <w:shd w:val="clear" w:color="auto" w:fill="auto"/>
        <w:tabs>
          <w:tab w:val="left" w:pos="1142"/>
        </w:tabs>
        <w:ind w:firstLine="0"/>
      </w:pPr>
      <w:r>
        <w:t>приоритет мер предупреждения терроризма;</w:t>
      </w:r>
    </w:p>
    <w:p w:rsidR="0087107A" w:rsidRDefault="008E1F8D">
      <w:pPr>
        <w:pStyle w:val="22"/>
        <w:shd w:val="clear" w:color="auto" w:fill="auto"/>
        <w:tabs>
          <w:tab w:val="left" w:pos="1142"/>
        </w:tabs>
        <w:ind w:firstLine="0"/>
      </w:pPr>
      <w:r>
        <w:lastRenderedPageBreak/>
        <w:t xml:space="preserve">единоначалие в руководстве привлекаемыми силами и средствами при проведении </w:t>
      </w:r>
      <w:proofErr w:type="spellStart"/>
      <w:r>
        <w:t>контртеррористических</w:t>
      </w:r>
      <w:proofErr w:type="spellEnd"/>
      <w:r>
        <w:t xml:space="preserve"> операций;</w:t>
      </w:r>
    </w:p>
    <w:p w:rsidR="0087107A" w:rsidRDefault="008E1F8D">
      <w:pPr>
        <w:pStyle w:val="22"/>
        <w:shd w:val="clear" w:color="auto" w:fill="auto"/>
        <w:tabs>
          <w:tab w:val="left" w:pos="1142"/>
        </w:tabs>
        <w:ind w:firstLine="0"/>
      </w:pPr>
      <w:r>
        <w:t>сочетание гласных и негласных методов противодействия терроризму;</w:t>
      </w:r>
    </w:p>
    <w:p w:rsidR="0087107A" w:rsidRDefault="008E1F8D">
      <w:pPr>
        <w:pStyle w:val="22"/>
        <w:shd w:val="clear" w:color="auto" w:fill="auto"/>
        <w:tabs>
          <w:tab w:val="left" w:pos="1211"/>
        </w:tabs>
        <w:ind w:firstLine="0"/>
      </w:pPr>
      <w:r>
        <w:t>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87107A" w:rsidRDefault="008E1F8D">
      <w:pPr>
        <w:pStyle w:val="22"/>
        <w:shd w:val="clear" w:color="auto" w:fill="auto"/>
        <w:tabs>
          <w:tab w:val="left" w:pos="1212"/>
        </w:tabs>
        <w:ind w:firstLine="0"/>
      </w:pPr>
      <w:r>
        <w:t>недопустимость политических уступок террористам;</w:t>
      </w:r>
    </w:p>
    <w:p w:rsidR="0087107A" w:rsidRDefault="008E1F8D">
      <w:pPr>
        <w:pStyle w:val="22"/>
        <w:shd w:val="clear" w:color="auto" w:fill="auto"/>
        <w:tabs>
          <w:tab w:val="left" w:pos="1211"/>
        </w:tabs>
        <w:ind w:firstLine="0"/>
      </w:pPr>
      <w:r>
        <w:t>минимизация и (или) ликвидация последствий проявлений терроризма;</w:t>
      </w:r>
    </w:p>
    <w:p w:rsidR="0087107A" w:rsidRDefault="008E1F8D">
      <w:pPr>
        <w:pStyle w:val="22"/>
        <w:shd w:val="clear" w:color="auto" w:fill="auto"/>
        <w:tabs>
          <w:tab w:val="left" w:pos="1211"/>
        </w:tabs>
        <w:ind w:firstLine="0"/>
      </w:pPr>
      <w:r>
        <w:t>соразмерность мер противодействия терроризму степени террористической опасности.</w:t>
      </w:r>
    </w:p>
    <w:p w:rsidR="0087107A" w:rsidRDefault="008E1F8D">
      <w:pPr>
        <w:pStyle w:val="30"/>
        <w:shd w:val="clear" w:color="auto" w:fill="auto"/>
        <w:spacing w:after="0" w:line="322" w:lineRule="exact"/>
        <w:ind w:firstLine="0"/>
        <w:jc w:val="both"/>
      </w:pPr>
      <w:r>
        <w:t>Статья 3. Основные понятия</w:t>
      </w:r>
    </w:p>
    <w:p w:rsidR="0087107A" w:rsidRDefault="008E1F8D">
      <w:pPr>
        <w:pStyle w:val="22"/>
        <w:shd w:val="clear" w:color="auto" w:fill="auto"/>
        <w:ind w:firstLine="0"/>
      </w:pPr>
      <w:r>
        <w:t>В настоящем Федеральном законе используются следующие основные понятия:</w:t>
      </w:r>
    </w:p>
    <w:p w:rsidR="0087107A" w:rsidRDefault="008E1F8D">
      <w:pPr>
        <w:pStyle w:val="22"/>
        <w:shd w:val="clear" w:color="auto" w:fill="auto"/>
        <w:tabs>
          <w:tab w:val="left" w:pos="1142"/>
        </w:tabs>
        <w:ind w:firstLine="0"/>
      </w:pPr>
      <w:r>
        <w:t>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87107A" w:rsidRDefault="008E1F8D">
      <w:pPr>
        <w:pStyle w:val="22"/>
        <w:shd w:val="clear" w:color="auto" w:fill="auto"/>
        <w:tabs>
          <w:tab w:val="left" w:pos="1145"/>
        </w:tabs>
        <w:ind w:firstLine="0"/>
      </w:pPr>
      <w:r>
        <w:t>террористическая деятельность - деятельность, включающая в себя:</w:t>
      </w:r>
    </w:p>
    <w:p w:rsidR="0087107A" w:rsidRDefault="008E1F8D">
      <w:pPr>
        <w:pStyle w:val="22"/>
        <w:shd w:val="clear" w:color="auto" w:fill="auto"/>
        <w:tabs>
          <w:tab w:val="left" w:pos="5250"/>
        </w:tabs>
        <w:ind w:firstLine="0"/>
      </w:pPr>
      <w:r>
        <w:t>а организацию, планирование,</w:t>
      </w:r>
      <w:r>
        <w:tab/>
        <w:t>подготовку, финансирование и</w:t>
      </w:r>
    </w:p>
    <w:p w:rsidR="0087107A" w:rsidRDefault="008E1F8D">
      <w:pPr>
        <w:pStyle w:val="22"/>
        <w:shd w:val="clear" w:color="auto" w:fill="auto"/>
        <w:ind w:firstLine="0"/>
        <w:jc w:val="left"/>
      </w:pPr>
      <w:r>
        <w:t>реализацию террористического акта;</w:t>
      </w:r>
    </w:p>
    <w:p w:rsidR="0087107A" w:rsidRDefault="008E1F8D">
      <w:pPr>
        <w:pStyle w:val="22"/>
        <w:shd w:val="clear" w:color="auto" w:fill="auto"/>
        <w:ind w:firstLine="0"/>
      </w:pPr>
      <w:r>
        <w:t>б подстрекательство к террористическому акту;</w:t>
      </w:r>
    </w:p>
    <w:p w:rsidR="0087107A" w:rsidRDefault="008E1F8D">
      <w:pPr>
        <w:pStyle w:val="22"/>
        <w:shd w:val="clear" w:color="auto" w:fill="auto"/>
        <w:ind w:firstLine="0"/>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87107A" w:rsidRDefault="008E1F8D">
      <w:pPr>
        <w:pStyle w:val="22"/>
        <w:shd w:val="clear" w:color="auto" w:fill="auto"/>
        <w:ind w:firstLine="0"/>
      </w:pPr>
      <w:r>
        <w:t>г вербовку, вооружение, обучение и использование террористов;</w:t>
      </w:r>
    </w:p>
    <w:p w:rsidR="0087107A" w:rsidRDefault="008E1F8D">
      <w:pPr>
        <w:pStyle w:val="22"/>
        <w:shd w:val="clear" w:color="auto" w:fill="auto"/>
        <w:tabs>
          <w:tab w:val="left" w:pos="5250"/>
        </w:tabs>
        <w:ind w:firstLine="0"/>
      </w:pPr>
      <w:proofErr w:type="spellStart"/>
      <w:r>
        <w:t>д</w:t>
      </w:r>
      <w:proofErr w:type="spellEnd"/>
      <w:r>
        <w:t xml:space="preserve"> информационное или иное</w:t>
      </w:r>
      <w:r>
        <w:tab/>
        <w:t>пособничество в планировании,</w:t>
      </w:r>
    </w:p>
    <w:p w:rsidR="0087107A" w:rsidRDefault="008E1F8D">
      <w:pPr>
        <w:pStyle w:val="22"/>
        <w:shd w:val="clear" w:color="auto" w:fill="auto"/>
        <w:ind w:firstLine="0"/>
        <w:jc w:val="left"/>
      </w:pPr>
      <w:r>
        <w:t>подготовке или реализации террористического акта;</w:t>
      </w:r>
    </w:p>
    <w:p w:rsidR="0087107A" w:rsidRDefault="008E1F8D">
      <w:pPr>
        <w:pStyle w:val="22"/>
        <w:shd w:val="clear" w:color="auto" w:fill="auto"/>
        <w:ind w:firstLine="0"/>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87107A" w:rsidRDefault="008E1F8D">
      <w:pPr>
        <w:pStyle w:val="22"/>
        <w:shd w:val="clear" w:color="auto" w:fill="auto"/>
        <w:tabs>
          <w:tab w:val="left" w:pos="1142"/>
        </w:tabs>
        <w:ind w:firstLine="0"/>
      </w:pPr>
      <w:r>
        <w:t>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87107A" w:rsidRDefault="008E1F8D">
      <w:pPr>
        <w:pStyle w:val="22"/>
        <w:shd w:val="clear" w:color="auto" w:fill="auto"/>
        <w:ind w:firstLine="0"/>
      </w:pPr>
      <w:r>
        <w:t xml:space="preserve">(Пункт в редакции, введенной в действие Федеральным законом от 5 мая 2014 года </w:t>
      </w:r>
      <w:r>
        <w:rPr>
          <w:lang w:val="en-US" w:eastAsia="en-US" w:bidi="en-US"/>
        </w:rPr>
        <w:t>N</w:t>
      </w:r>
      <w:r w:rsidRPr="0085218F">
        <w:rPr>
          <w:lang w:eastAsia="en-US" w:bidi="en-US"/>
        </w:rPr>
        <w:t xml:space="preserve"> </w:t>
      </w:r>
      <w:r>
        <w:t>130-ФЗ).</w:t>
      </w:r>
    </w:p>
    <w:p w:rsidR="0087107A" w:rsidRDefault="008E1F8D">
      <w:pPr>
        <w:pStyle w:val="22"/>
        <w:shd w:val="clear" w:color="auto" w:fill="auto"/>
        <w:tabs>
          <w:tab w:val="left" w:pos="1139"/>
        </w:tabs>
        <w:ind w:firstLine="0"/>
      </w:pPr>
      <w:r>
        <w:t>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87107A" w:rsidRDefault="008E1F8D">
      <w:pPr>
        <w:pStyle w:val="22"/>
        <w:shd w:val="clear" w:color="auto" w:fill="auto"/>
        <w:ind w:firstLine="0"/>
      </w:pPr>
      <w:r>
        <w:t xml:space="preserve">(Абзац в редакции, введенной в действие с 22 октября 2013 года Федеральным законом от 23 июля 2013 года </w:t>
      </w:r>
      <w:r>
        <w:rPr>
          <w:lang w:val="en-US" w:eastAsia="en-US" w:bidi="en-US"/>
        </w:rPr>
        <w:t>N</w:t>
      </w:r>
      <w:r w:rsidRPr="0085218F">
        <w:rPr>
          <w:lang w:eastAsia="en-US" w:bidi="en-US"/>
        </w:rPr>
        <w:t xml:space="preserve"> </w:t>
      </w:r>
      <w:r>
        <w:t>208-ФЗ).</w:t>
      </w:r>
    </w:p>
    <w:p w:rsidR="0087107A" w:rsidRDefault="008E1F8D">
      <w:pPr>
        <w:pStyle w:val="22"/>
        <w:shd w:val="clear" w:color="auto" w:fill="auto"/>
        <w:ind w:firstLine="0"/>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87107A" w:rsidRDefault="008E1F8D">
      <w:pPr>
        <w:pStyle w:val="22"/>
        <w:shd w:val="clear" w:color="auto" w:fill="auto"/>
        <w:ind w:firstLine="0"/>
      </w:pPr>
      <w:r>
        <w:t xml:space="preserve">б выявлению, предупреждению, пресечению, раскрытию и расследованию </w:t>
      </w:r>
      <w:r>
        <w:lastRenderedPageBreak/>
        <w:t>террористического акта (борьба с терроризмом);</w:t>
      </w:r>
    </w:p>
    <w:p w:rsidR="0087107A" w:rsidRDefault="008E1F8D">
      <w:pPr>
        <w:pStyle w:val="22"/>
        <w:shd w:val="clear" w:color="auto" w:fill="auto"/>
        <w:ind w:firstLine="0"/>
      </w:pPr>
      <w:r>
        <w:t>в минимизации и (или) ликвидации последствий проявлений терроризма;</w:t>
      </w:r>
    </w:p>
    <w:p w:rsidR="0087107A" w:rsidRDefault="008E1F8D">
      <w:pPr>
        <w:pStyle w:val="22"/>
        <w:shd w:val="clear" w:color="auto" w:fill="auto"/>
        <w:tabs>
          <w:tab w:val="left" w:pos="1139"/>
        </w:tabs>
        <w:ind w:firstLine="0"/>
      </w:pPr>
      <w:proofErr w:type="spellStart"/>
      <w:r>
        <w:t>контртеррористическая</w:t>
      </w:r>
      <w:proofErr w:type="spellEnd"/>
      <w: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87107A" w:rsidRDefault="008E1F8D">
      <w:pPr>
        <w:pStyle w:val="22"/>
        <w:shd w:val="clear" w:color="auto" w:fill="auto"/>
        <w:tabs>
          <w:tab w:val="left" w:pos="1139"/>
        </w:tabs>
        <w:ind w:firstLine="0"/>
      </w:pPr>
      <w:r>
        <w:t>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87107A" w:rsidRDefault="008E1F8D">
      <w:pPr>
        <w:pStyle w:val="22"/>
        <w:shd w:val="clear" w:color="auto" w:fill="auto"/>
        <w:ind w:firstLine="0"/>
      </w:pPr>
      <w:r>
        <w:t xml:space="preserve">(Пункт дополнительно включен с 22 октября 2013 года Федеральным законом от 23 июля 2013 года </w:t>
      </w:r>
      <w:r>
        <w:rPr>
          <w:lang w:val="en-US" w:eastAsia="en-US" w:bidi="en-US"/>
        </w:rPr>
        <w:t>N</w:t>
      </w:r>
      <w:r w:rsidRPr="0085218F">
        <w:rPr>
          <w:lang w:eastAsia="en-US" w:bidi="en-US"/>
        </w:rPr>
        <w:t xml:space="preserve"> </w:t>
      </w:r>
      <w:r>
        <w:t>208-ФЗ)</w:t>
      </w:r>
    </w:p>
    <w:p w:rsidR="0087107A" w:rsidRDefault="008E1F8D">
      <w:pPr>
        <w:pStyle w:val="30"/>
        <w:shd w:val="clear" w:color="auto" w:fill="auto"/>
        <w:spacing w:after="0" w:line="322" w:lineRule="exact"/>
        <w:ind w:firstLine="0"/>
        <w:jc w:val="both"/>
      </w:pPr>
      <w:r>
        <w:t>Статья 4. Международное сотрудничество Российской Федерации в области борьбы с терроризмом</w:t>
      </w:r>
    </w:p>
    <w:p w:rsidR="0087107A" w:rsidRDefault="008E1F8D">
      <w:pPr>
        <w:pStyle w:val="22"/>
        <w:shd w:val="clear" w:color="auto" w:fill="auto"/>
        <w:tabs>
          <w:tab w:val="left" w:pos="1139"/>
        </w:tabs>
        <w:ind w:firstLine="0"/>
      </w:pPr>
      <w:r>
        <w:t>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87107A" w:rsidRDefault="008E1F8D">
      <w:pPr>
        <w:pStyle w:val="22"/>
        <w:shd w:val="clear" w:color="auto" w:fill="auto"/>
        <w:tabs>
          <w:tab w:val="left" w:pos="1139"/>
        </w:tabs>
        <w:ind w:firstLine="0"/>
      </w:pPr>
      <w:r>
        <w:t>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87107A" w:rsidRDefault="008E1F8D">
      <w:pPr>
        <w:pStyle w:val="30"/>
        <w:shd w:val="clear" w:color="auto" w:fill="auto"/>
        <w:spacing w:after="0" w:line="322" w:lineRule="exact"/>
        <w:ind w:firstLine="0"/>
        <w:jc w:val="both"/>
      </w:pPr>
      <w:r>
        <w:t>Статья 5. Организационные основы противодействия терроризму</w:t>
      </w:r>
    </w:p>
    <w:p w:rsidR="0087107A" w:rsidRDefault="008E1F8D">
      <w:pPr>
        <w:pStyle w:val="22"/>
        <w:shd w:val="clear" w:color="auto" w:fill="auto"/>
        <w:tabs>
          <w:tab w:val="left" w:pos="1139"/>
        </w:tabs>
        <w:ind w:firstLine="0"/>
      </w:pPr>
      <w:r>
        <w:t>Президент Российской Федерации:</w:t>
      </w:r>
    </w:p>
    <w:p w:rsidR="0087107A" w:rsidRDefault="008E1F8D">
      <w:pPr>
        <w:pStyle w:val="22"/>
        <w:shd w:val="clear" w:color="auto" w:fill="auto"/>
        <w:tabs>
          <w:tab w:val="left" w:pos="1139"/>
        </w:tabs>
        <w:ind w:firstLine="0"/>
      </w:pPr>
      <w:r>
        <w:t>определяет основные направления государственной политики в области противодействия терроризму;</w:t>
      </w:r>
    </w:p>
    <w:p w:rsidR="0087107A" w:rsidRDefault="008E1F8D">
      <w:pPr>
        <w:pStyle w:val="22"/>
        <w:shd w:val="clear" w:color="auto" w:fill="auto"/>
        <w:tabs>
          <w:tab w:val="left" w:pos="1141"/>
        </w:tabs>
        <w:ind w:firstLine="0"/>
      </w:pPr>
      <w:r>
        <w:t>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87107A" w:rsidRDefault="008E1F8D">
      <w:pPr>
        <w:pStyle w:val="22"/>
        <w:shd w:val="clear" w:color="auto" w:fill="auto"/>
        <w:tabs>
          <w:tab w:val="left" w:pos="1141"/>
        </w:tabs>
        <w:ind w:firstLine="0"/>
      </w:pPr>
      <w:r>
        <w:t>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87107A" w:rsidRDefault="008E1F8D">
      <w:pPr>
        <w:pStyle w:val="22"/>
        <w:shd w:val="clear" w:color="auto" w:fill="auto"/>
        <w:ind w:firstLine="0"/>
      </w:pPr>
      <w:r>
        <w:t xml:space="preserve">(Часть в редакции, введенной в действие с 29 июля 2006 года Федеральным законом от 27 июля 2006 года </w:t>
      </w:r>
      <w:r>
        <w:rPr>
          <w:lang w:val="en-US" w:eastAsia="en-US" w:bidi="en-US"/>
        </w:rPr>
        <w:t>N</w:t>
      </w:r>
      <w:r w:rsidRPr="0085218F">
        <w:rPr>
          <w:lang w:eastAsia="en-US" w:bidi="en-US"/>
        </w:rPr>
        <w:t xml:space="preserve"> </w:t>
      </w:r>
      <w:r>
        <w:t>153-ФЗ).</w:t>
      </w:r>
    </w:p>
    <w:p w:rsidR="0087107A" w:rsidRDefault="008E1F8D">
      <w:pPr>
        <w:pStyle w:val="22"/>
        <w:shd w:val="clear" w:color="auto" w:fill="auto"/>
        <w:tabs>
          <w:tab w:val="left" w:pos="1141"/>
        </w:tabs>
        <w:ind w:firstLine="0"/>
      </w:pPr>
      <w:r>
        <w:t>Правительство Российской Федерации:</w:t>
      </w:r>
    </w:p>
    <w:p w:rsidR="0087107A" w:rsidRDefault="008E1F8D">
      <w:pPr>
        <w:pStyle w:val="22"/>
        <w:shd w:val="clear" w:color="auto" w:fill="auto"/>
        <w:tabs>
          <w:tab w:val="left" w:pos="1141"/>
        </w:tabs>
        <w:ind w:firstLine="0"/>
      </w:pPr>
      <w:r>
        <w:t>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87107A" w:rsidRDefault="008E1F8D">
      <w:pPr>
        <w:pStyle w:val="22"/>
        <w:shd w:val="clear" w:color="auto" w:fill="auto"/>
        <w:tabs>
          <w:tab w:val="left" w:pos="1141"/>
        </w:tabs>
        <w:ind w:firstLine="0"/>
      </w:pPr>
      <w:r>
        <w:t xml:space="preserve">организует разработку и осуществление мер по предупреждению терроризма и </w:t>
      </w:r>
      <w:r>
        <w:lastRenderedPageBreak/>
        <w:t>минимизацию и (или) ликвидацию последствий проявлений терроризма;</w:t>
      </w:r>
    </w:p>
    <w:p w:rsidR="0087107A" w:rsidRDefault="008E1F8D">
      <w:pPr>
        <w:pStyle w:val="22"/>
        <w:shd w:val="clear" w:color="auto" w:fill="auto"/>
        <w:tabs>
          <w:tab w:val="left" w:pos="1141"/>
        </w:tabs>
        <w:ind w:firstLine="0"/>
      </w:pPr>
      <w:r>
        <w:t>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87107A" w:rsidRDefault="008E1F8D">
      <w:pPr>
        <w:pStyle w:val="22"/>
        <w:shd w:val="clear" w:color="auto" w:fill="auto"/>
        <w:tabs>
          <w:tab w:val="left" w:pos="1141"/>
        </w:tabs>
        <w:ind w:firstLine="0"/>
      </w:pPr>
      <w:r>
        <w:t>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87107A" w:rsidRDefault="008E1F8D">
      <w:pPr>
        <w:pStyle w:val="22"/>
        <w:shd w:val="clear" w:color="auto" w:fill="auto"/>
        <w:ind w:firstLine="0"/>
      </w:pPr>
      <w:r>
        <w:t xml:space="preserve">(Пункт дополнительно включен с 22 октября 2013 года Федеральным законом от 23 июля 2013 года </w:t>
      </w:r>
      <w:r>
        <w:rPr>
          <w:lang w:val="en-US" w:eastAsia="en-US" w:bidi="en-US"/>
        </w:rPr>
        <w:t>N</w:t>
      </w:r>
      <w:r w:rsidRPr="0085218F">
        <w:rPr>
          <w:lang w:eastAsia="en-US" w:bidi="en-US"/>
        </w:rPr>
        <w:t xml:space="preserve"> </w:t>
      </w:r>
      <w:r>
        <w:t>208-ФЗ)</w:t>
      </w:r>
    </w:p>
    <w:p w:rsidR="0087107A" w:rsidRDefault="008E1F8D">
      <w:pPr>
        <w:pStyle w:val="22"/>
        <w:shd w:val="clear" w:color="auto" w:fill="auto"/>
        <w:tabs>
          <w:tab w:val="left" w:pos="1141"/>
        </w:tabs>
        <w:ind w:firstLine="0"/>
      </w:pPr>
      <w:r>
        <w:t>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87107A" w:rsidRDefault="008E1F8D">
      <w:pPr>
        <w:pStyle w:val="22"/>
        <w:shd w:val="clear" w:color="auto" w:fill="auto"/>
        <w:ind w:firstLine="0"/>
      </w:pPr>
      <w:r>
        <w:t>3_1.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87107A" w:rsidRDefault="008E1F8D">
      <w:pPr>
        <w:pStyle w:val="22"/>
        <w:shd w:val="clear" w:color="auto" w:fill="auto"/>
        <w:ind w:firstLine="0"/>
      </w:pPr>
      <w:r>
        <w:t xml:space="preserve">(Часть дополнительно включена с 22 октября 2013 года Федеральным законом от 23 июля 2013 года </w:t>
      </w:r>
      <w:r>
        <w:rPr>
          <w:lang w:val="en-US" w:eastAsia="en-US" w:bidi="en-US"/>
        </w:rPr>
        <w:t>N</w:t>
      </w:r>
      <w:r w:rsidRPr="0085218F">
        <w:rPr>
          <w:lang w:eastAsia="en-US" w:bidi="en-US"/>
        </w:rPr>
        <w:t xml:space="preserve"> </w:t>
      </w:r>
      <w:r>
        <w:t>208-ФЗ)</w:t>
      </w:r>
    </w:p>
    <w:p w:rsidR="0087107A" w:rsidRDefault="008E1F8D">
      <w:pPr>
        <w:pStyle w:val="22"/>
        <w:shd w:val="clear" w:color="auto" w:fill="auto"/>
        <w:tabs>
          <w:tab w:val="left" w:pos="1132"/>
        </w:tabs>
        <w:ind w:firstLine="0"/>
      </w:pPr>
      <w:r>
        <w:t>По решению Президента Российской Федерации на федеральном уровне формируется коллегиальный орган, координирую</w:t>
      </w:r>
      <w:r>
        <w:rPr>
          <w:rStyle w:val="26"/>
        </w:rPr>
        <w:t>щ</w:t>
      </w:r>
      <w:r>
        <w:t xml:space="preserve">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w:t>
      </w:r>
      <w:r>
        <w:lastRenderedPageBreak/>
        <w:t>указанных органов могут издаваться акты (совместные акты) указанных органов, представители которых входят в состав соответствующего органа.</w:t>
      </w:r>
    </w:p>
    <w:p w:rsidR="0087107A" w:rsidRDefault="008E1F8D">
      <w:pPr>
        <w:pStyle w:val="22"/>
        <w:shd w:val="clear" w:color="auto" w:fill="auto"/>
        <w:ind w:firstLine="0"/>
      </w:pPr>
      <w:r>
        <w:t xml:space="preserve">(Часть в редакции, введенной в действие с 14 ноября 2013 года Федеральным законом от 2 ноября 2013 года </w:t>
      </w:r>
      <w:r>
        <w:rPr>
          <w:lang w:val="en-US" w:eastAsia="en-US" w:bidi="en-US"/>
        </w:rPr>
        <w:t>N</w:t>
      </w:r>
      <w:r w:rsidRPr="0085218F">
        <w:rPr>
          <w:lang w:eastAsia="en-US" w:bidi="en-US"/>
        </w:rPr>
        <w:t xml:space="preserve"> </w:t>
      </w:r>
      <w:r>
        <w:t>302-ФЗ).</w:t>
      </w:r>
    </w:p>
    <w:p w:rsidR="0087107A" w:rsidRDefault="008E1F8D">
      <w:pPr>
        <w:pStyle w:val="22"/>
        <w:shd w:val="clear" w:color="auto" w:fill="auto"/>
        <w:tabs>
          <w:tab w:val="left" w:pos="1132"/>
        </w:tabs>
        <w:ind w:firstLine="0"/>
      </w:pPr>
      <w:r>
        <w:t xml:space="preserve">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частью 4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 (часть дополнительно включена с 16 мая 2011 года Федеральным законом от 3 мая 2011 года </w:t>
      </w:r>
      <w:r>
        <w:rPr>
          <w:lang w:val="en-US" w:eastAsia="en-US" w:bidi="en-US"/>
        </w:rPr>
        <w:t>N</w:t>
      </w:r>
      <w:r w:rsidRPr="0085218F">
        <w:rPr>
          <w:lang w:eastAsia="en-US" w:bidi="en-US"/>
        </w:rPr>
        <w:t xml:space="preserve"> </w:t>
      </w:r>
      <w:r>
        <w:t>96-ФЗ).</w:t>
      </w:r>
    </w:p>
    <w:p w:rsidR="0087107A" w:rsidRDefault="008E1F8D">
      <w:pPr>
        <w:pStyle w:val="30"/>
        <w:shd w:val="clear" w:color="auto" w:fill="auto"/>
        <w:spacing w:after="0" w:line="322" w:lineRule="exact"/>
        <w:ind w:firstLine="0"/>
        <w:jc w:val="both"/>
      </w:pPr>
      <w:r>
        <w:t>Статья 5_1. Полномочия органов исполнительной власти субъектов Российской Федерации в области противодействия терроризму</w:t>
      </w:r>
    </w:p>
    <w:p w:rsidR="0087107A" w:rsidRDefault="008E1F8D">
      <w:pPr>
        <w:pStyle w:val="22"/>
        <w:shd w:val="clear" w:color="auto" w:fill="auto"/>
        <w:tabs>
          <w:tab w:val="left" w:pos="1132"/>
        </w:tabs>
        <w:ind w:firstLine="0"/>
      </w:pPr>
      <w: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7107A" w:rsidRDefault="008E1F8D">
      <w:pPr>
        <w:pStyle w:val="22"/>
        <w:shd w:val="clear" w:color="auto" w:fill="auto"/>
        <w:tabs>
          <w:tab w:val="left" w:pos="1132"/>
        </w:tabs>
        <w:ind w:firstLine="0"/>
      </w:pPr>
      <w:r>
        <w:t>организует реализацию государственной политики в области противодействия терроризму на территории субъекта Российской Федерации;</w:t>
      </w:r>
    </w:p>
    <w:p w:rsidR="0087107A" w:rsidRDefault="008E1F8D">
      <w:pPr>
        <w:pStyle w:val="22"/>
        <w:shd w:val="clear" w:color="auto" w:fill="auto"/>
        <w:tabs>
          <w:tab w:val="left" w:pos="1134"/>
        </w:tabs>
        <w:ind w:firstLine="0"/>
      </w:pPr>
      <w:r>
        <w:t>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87107A" w:rsidRDefault="008E1F8D">
      <w:pPr>
        <w:pStyle w:val="22"/>
        <w:shd w:val="clear" w:color="auto" w:fill="auto"/>
        <w:tabs>
          <w:tab w:val="left" w:pos="1134"/>
        </w:tabs>
        <w:ind w:firstLine="0"/>
      </w:pPr>
      <w:r>
        <w:t>организует деятельность сформированного в соответствии с частью 4 статьи 5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87107A" w:rsidRDefault="008E1F8D">
      <w:pPr>
        <w:pStyle w:val="22"/>
        <w:shd w:val="clear" w:color="auto" w:fill="auto"/>
        <w:tabs>
          <w:tab w:val="left" w:pos="1134"/>
        </w:tabs>
        <w:ind w:firstLine="0"/>
      </w:pPr>
      <w:r>
        <w:t>Высший исполнительный орган государственной власти субъекта Российской Федерации:</w:t>
      </w:r>
    </w:p>
    <w:p w:rsidR="0087107A" w:rsidRDefault="008E1F8D">
      <w:pPr>
        <w:pStyle w:val="22"/>
        <w:shd w:val="clear" w:color="auto" w:fill="auto"/>
        <w:tabs>
          <w:tab w:val="left" w:pos="1425"/>
        </w:tabs>
        <w:ind w:firstLine="0"/>
      </w:pPr>
      <w:r>
        <w:t>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87107A" w:rsidRDefault="008E1F8D">
      <w:pPr>
        <w:pStyle w:val="22"/>
        <w:shd w:val="clear" w:color="auto" w:fill="auto"/>
        <w:tabs>
          <w:tab w:val="left" w:pos="1425"/>
        </w:tabs>
        <w:ind w:firstLine="0"/>
      </w:pPr>
      <w:r>
        <w:t>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87107A" w:rsidRDefault="008E1F8D">
      <w:pPr>
        <w:pStyle w:val="22"/>
        <w:shd w:val="clear" w:color="auto" w:fill="auto"/>
        <w:tabs>
          <w:tab w:val="left" w:pos="1425"/>
        </w:tabs>
        <w:ind w:firstLine="0"/>
      </w:pPr>
      <w:r>
        <w:t>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87107A" w:rsidRDefault="008E1F8D">
      <w:pPr>
        <w:pStyle w:val="22"/>
        <w:shd w:val="clear" w:color="auto" w:fill="auto"/>
        <w:tabs>
          <w:tab w:val="left" w:pos="1425"/>
        </w:tabs>
        <w:ind w:firstLine="0"/>
      </w:pPr>
      <w:r>
        <w:t xml:space="preserve">участвует в социальной реабилитации лиц, пострадавших в результате </w:t>
      </w:r>
      <w:r>
        <w:lastRenderedPageBreak/>
        <w:t>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87107A" w:rsidRDefault="008E1F8D">
      <w:pPr>
        <w:pStyle w:val="22"/>
        <w:shd w:val="clear" w:color="auto" w:fill="auto"/>
        <w:tabs>
          <w:tab w:val="left" w:pos="1425"/>
        </w:tabs>
        <w:ind w:firstLine="0"/>
      </w:pPr>
      <w:r>
        <w:t>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87107A" w:rsidRDefault="008E1F8D">
      <w:pPr>
        <w:pStyle w:val="22"/>
        <w:shd w:val="clear" w:color="auto" w:fill="auto"/>
        <w:tabs>
          <w:tab w:val="left" w:pos="1425"/>
        </w:tabs>
        <w:ind w:firstLine="0"/>
      </w:pPr>
      <w:r>
        <w:t>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87107A" w:rsidRDefault="008E1F8D">
      <w:pPr>
        <w:pStyle w:val="22"/>
        <w:shd w:val="clear" w:color="auto" w:fill="auto"/>
        <w:tabs>
          <w:tab w:val="left" w:pos="1425"/>
        </w:tabs>
        <w:ind w:firstLine="0"/>
      </w:pPr>
      <w:r>
        <w:t>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87107A" w:rsidRDefault="008E1F8D">
      <w:pPr>
        <w:pStyle w:val="22"/>
        <w:shd w:val="clear" w:color="auto" w:fill="auto"/>
        <w:tabs>
          <w:tab w:val="left" w:pos="1425"/>
        </w:tabs>
        <w:ind w:firstLine="0"/>
      </w:pPr>
      <w:r>
        <w:t>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87107A" w:rsidRDefault="008E1F8D">
      <w:pPr>
        <w:pStyle w:val="22"/>
        <w:shd w:val="clear" w:color="auto" w:fill="auto"/>
        <w:tabs>
          <w:tab w:val="left" w:pos="1425"/>
        </w:tabs>
        <w:ind w:firstLine="0"/>
      </w:pPr>
      <w:r>
        <w:t>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87107A" w:rsidRDefault="008E1F8D">
      <w:pPr>
        <w:pStyle w:val="22"/>
        <w:shd w:val="clear" w:color="auto" w:fill="auto"/>
        <w:tabs>
          <w:tab w:val="left" w:pos="1421"/>
        </w:tabs>
        <w:ind w:firstLine="0"/>
      </w:pPr>
      <w:r>
        <w:t>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87107A" w:rsidRDefault="008E1F8D">
      <w:pPr>
        <w:pStyle w:val="22"/>
        <w:shd w:val="clear" w:color="auto" w:fill="auto"/>
        <w:ind w:firstLine="0"/>
      </w:pPr>
      <w:r>
        <w:t xml:space="preserve">(Статья дополнительно включена Федеральным законом от 5 мая 2014 года </w:t>
      </w:r>
      <w:r>
        <w:rPr>
          <w:lang w:val="en-US" w:eastAsia="en-US" w:bidi="en-US"/>
        </w:rPr>
        <w:t>N</w:t>
      </w:r>
      <w:r w:rsidRPr="0085218F">
        <w:rPr>
          <w:lang w:eastAsia="en-US" w:bidi="en-US"/>
        </w:rPr>
        <w:t xml:space="preserve"> </w:t>
      </w:r>
      <w:r>
        <w:t>130-ФЗ)</w:t>
      </w:r>
    </w:p>
    <w:p w:rsidR="0087107A" w:rsidRDefault="008E1F8D">
      <w:pPr>
        <w:pStyle w:val="30"/>
        <w:shd w:val="clear" w:color="auto" w:fill="auto"/>
        <w:spacing w:after="0" w:line="322" w:lineRule="exact"/>
        <w:ind w:firstLine="0"/>
        <w:jc w:val="both"/>
      </w:pPr>
      <w:r>
        <w:t>Статья 6. Применение Вооруженных Сил Российской Федерации в борьбе с терроризмом</w:t>
      </w:r>
    </w:p>
    <w:p w:rsidR="0087107A" w:rsidRDefault="008E1F8D">
      <w:pPr>
        <w:pStyle w:val="22"/>
        <w:shd w:val="clear" w:color="auto" w:fill="auto"/>
        <w:ind w:firstLine="0"/>
      </w:pPr>
      <w:r>
        <w:t>В борьбе с терроризмом Вооруженные Силы Российской Федерации могут применяться для:</w:t>
      </w:r>
    </w:p>
    <w:p w:rsidR="0087107A" w:rsidRDefault="008E1F8D">
      <w:pPr>
        <w:pStyle w:val="22"/>
        <w:shd w:val="clear" w:color="auto" w:fill="auto"/>
        <w:tabs>
          <w:tab w:val="left" w:pos="1132"/>
        </w:tabs>
        <w:ind w:firstLine="0"/>
      </w:pPr>
      <w:r>
        <w:t>пресечения полетов воздушных судов, используемых для совершения террористического акта либо захваченных террористами;</w:t>
      </w:r>
    </w:p>
    <w:p w:rsidR="0087107A" w:rsidRDefault="008E1F8D">
      <w:pPr>
        <w:pStyle w:val="22"/>
        <w:shd w:val="clear" w:color="auto" w:fill="auto"/>
        <w:tabs>
          <w:tab w:val="left" w:pos="1132"/>
        </w:tabs>
        <w:ind w:firstLine="0"/>
      </w:pPr>
      <w:r>
        <w:t>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87107A" w:rsidRDefault="008E1F8D">
      <w:pPr>
        <w:pStyle w:val="22"/>
        <w:shd w:val="clear" w:color="auto" w:fill="auto"/>
        <w:tabs>
          <w:tab w:val="left" w:pos="1132"/>
        </w:tabs>
        <w:ind w:firstLine="0"/>
      </w:pPr>
      <w:r>
        <w:t xml:space="preserve">участия в проведении </w:t>
      </w:r>
      <w:proofErr w:type="spellStart"/>
      <w:r>
        <w:t>контртеррористической</w:t>
      </w:r>
      <w:proofErr w:type="spellEnd"/>
      <w:r>
        <w:t xml:space="preserve"> операции в порядке, предусмотренном настоящим Федеральным законом;</w:t>
      </w:r>
    </w:p>
    <w:p w:rsidR="0087107A" w:rsidRDefault="008E1F8D">
      <w:pPr>
        <w:pStyle w:val="22"/>
        <w:shd w:val="clear" w:color="auto" w:fill="auto"/>
        <w:tabs>
          <w:tab w:val="left" w:pos="1132"/>
        </w:tabs>
        <w:ind w:firstLine="0"/>
      </w:pPr>
      <w:r>
        <w:t>пресечения международной террористической деятельности за пределами территории Российской Федерации.</w:t>
      </w:r>
    </w:p>
    <w:p w:rsidR="0087107A" w:rsidRDefault="008E1F8D">
      <w:pPr>
        <w:pStyle w:val="30"/>
        <w:shd w:val="clear" w:color="auto" w:fill="auto"/>
        <w:spacing w:after="0" w:line="322" w:lineRule="exact"/>
        <w:ind w:firstLine="0"/>
        <w:jc w:val="both"/>
      </w:pPr>
      <w:r>
        <w:lastRenderedPageBreak/>
        <w:t>Статья 7. Пресечение террористических актов в воздушной среде</w:t>
      </w:r>
    </w:p>
    <w:p w:rsidR="0087107A" w:rsidRDefault="008E1F8D">
      <w:pPr>
        <w:pStyle w:val="22"/>
        <w:shd w:val="clear" w:color="auto" w:fill="auto"/>
        <w:tabs>
          <w:tab w:val="left" w:pos="1132"/>
        </w:tabs>
        <w:ind w:firstLine="0"/>
      </w:pPr>
      <w: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87107A" w:rsidRDefault="008E1F8D">
      <w:pPr>
        <w:pStyle w:val="22"/>
        <w:shd w:val="clear" w:color="auto" w:fill="auto"/>
        <w:tabs>
          <w:tab w:val="left" w:pos="1132"/>
        </w:tabs>
        <w:ind w:firstLine="0"/>
      </w:pPr>
      <w:r>
        <w:t>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87107A" w:rsidRDefault="008E1F8D">
      <w:pPr>
        <w:pStyle w:val="22"/>
        <w:shd w:val="clear" w:color="auto" w:fill="auto"/>
        <w:tabs>
          <w:tab w:val="left" w:pos="1132"/>
        </w:tabs>
        <w:ind w:firstLine="0"/>
      </w:pPr>
      <w:r>
        <w:t>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87107A" w:rsidRDefault="008E1F8D">
      <w:pPr>
        <w:pStyle w:val="30"/>
        <w:shd w:val="clear" w:color="auto" w:fill="auto"/>
        <w:spacing w:after="0" w:line="322" w:lineRule="exact"/>
        <w:ind w:firstLine="0"/>
        <w:jc w:val="both"/>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87107A" w:rsidRDefault="008E1F8D">
      <w:pPr>
        <w:pStyle w:val="22"/>
        <w:shd w:val="clear" w:color="auto" w:fill="auto"/>
        <w:tabs>
          <w:tab w:val="left" w:pos="1134"/>
        </w:tabs>
        <w:ind w:firstLine="0"/>
      </w:pPr>
      <w: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87107A" w:rsidRDefault="008E1F8D">
      <w:pPr>
        <w:pStyle w:val="22"/>
        <w:shd w:val="clear" w:color="auto" w:fill="auto"/>
        <w:tabs>
          <w:tab w:val="left" w:pos="1134"/>
        </w:tabs>
        <w:ind w:firstLine="0"/>
      </w:pPr>
      <w:r>
        <w:t xml:space="preserve">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w:t>
      </w:r>
      <w:r>
        <w:lastRenderedPageBreak/>
        <w:t>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87107A" w:rsidRDefault="008E1F8D">
      <w:pPr>
        <w:pStyle w:val="30"/>
        <w:shd w:val="clear" w:color="auto" w:fill="auto"/>
        <w:spacing w:after="0" w:line="322" w:lineRule="exact"/>
        <w:ind w:firstLine="0"/>
        <w:jc w:val="both"/>
      </w:pPr>
      <w:r>
        <w:t xml:space="preserve">Статья 9. Участие Вооруженных Сил Российской Федерации в проведении </w:t>
      </w:r>
      <w:proofErr w:type="spellStart"/>
      <w:r>
        <w:t>контртеррористической</w:t>
      </w:r>
      <w:proofErr w:type="spellEnd"/>
      <w:r>
        <w:t xml:space="preserve"> операции</w:t>
      </w:r>
    </w:p>
    <w:p w:rsidR="0087107A" w:rsidRDefault="008E1F8D">
      <w:pPr>
        <w:pStyle w:val="22"/>
        <w:shd w:val="clear" w:color="auto" w:fill="auto"/>
        <w:tabs>
          <w:tab w:val="left" w:pos="1134"/>
        </w:tabs>
        <w:ind w:firstLine="0"/>
      </w:pPr>
      <w:r>
        <w:t xml:space="preserve">Подразделения и воинские части Вооруженных Сил Российской Федерации привлекаются для участия в проведении </w:t>
      </w:r>
      <w:proofErr w:type="spellStart"/>
      <w:r>
        <w:t>контртеррористической</w:t>
      </w:r>
      <w:proofErr w:type="spellEnd"/>
      <w:r>
        <w:t xml:space="preserve"> операции по решению руководителя </w:t>
      </w:r>
      <w:proofErr w:type="spellStart"/>
      <w:r>
        <w:t>контртеррористической</w:t>
      </w:r>
      <w:proofErr w:type="spellEnd"/>
      <w:r>
        <w:t xml:space="preserve"> операции в порядке, определяемом нормативными правовыми актами Российской Федерации.</w:t>
      </w:r>
    </w:p>
    <w:p w:rsidR="0087107A" w:rsidRDefault="008E1F8D">
      <w:pPr>
        <w:pStyle w:val="22"/>
        <w:shd w:val="clear" w:color="auto" w:fill="auto"/>
        <w:tabs>
          <w:tab w:val="left" w:pos="1134"/>
        </w:tabs>
        <w:ind w:firstLine="0"/>
      </w:pPr>
      <w:r>
        <w:t xml:space="preserve">Соединения Вооруженных Сил Российской Федерации привлекаются для участия в проведении </w:t>
      </w:r>
      <w:proofErr w:type="spellStart"/>
      <w:r>
        <w:t>контртеррористической</w:t>
      </w:r>
      <w:proofErr w:type="spellEnd"/>
      <w:r>
        <w:t xml:space="preserve"> операции по решению Президента Российской Федерации в порядке, определяемом нормативными правовыми актами Российской Федерации.</w:t>
      </w:r>
    </w:p>
    <w:p w:rsidR="0087107A" w:rsidRDefault="008E1F8D">
      <w:pPr>
        <w:pStyle w:val="22"/>
        <w:shd w:val="clear" w:color="auto" w:fill="auto"/>
        <w:tabs>
          <w:tab w:val="left" w:pos="1134"/>
        </w:tabs>
        <w:ind w:firstLine="0"/>
      </w:pPr>
      <w:r>
        <w:t xml:space="preserve">Подразделения, воинские части и соединения Вооруженных Сил Российской Федерации, привлеченные для участия в проведении </w:t>
      </w:r>
      <w:proofErr w:type="spellStart"/>
      <w:r>
        <w:t>контртеррористической</w:t>
      </w:r>
      <w:proofErr w:type="spellEnd"/>
      <w:r>
        <w:t xml:space="preserve"> операции, применяют боевую технику, оружие и специальные средства в соответствии с нормативными правовыми актами Российской Федерации.</w:t>
      </w:r>
    </w:p>
    <w:p w:rsidR="0087107A" w:rsidRDefault="008E1F8D">
      <w:pPr>
        <w:pStyle w:val="30"/>
        <w:shd w:val="clear" w:color="auto" w:fill="auto"/>
        <w:spacing w:after="0" w:line="322" w:lineRule="exact"/>
        <w:ind w:firstLine="0"/>
        <w:jc w:val="both"/>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87107A" w:rsidRDefault="008E1F8D">
      <w:pPr>
        <w:pStyle w:val="22"/>
        <w:shd w:val="clear" w:color="auto" w:fill="auto"/>
        <w:tabs>
          <w:tab w:val="left" w:pos="1134"/>
        </w:tabs>
        <w:ind w:firstLine="0"/>
      </w:pPr>
      <w:r>
        <w:t>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87107A" w:rsidRDefault="008E1F8D">
      <w:pPr>
        <w:pStyle w:val="22"/>
        <w:shd w:val="clear" w:color="auto" w:fill="auto"/>
        <w:tabs>
          <w:tab w:val="left" w:pos="1134"/>
        </w:tabs>
        <w:ind w:firstLine="0"/>
      </w:pPr>
      <w:r>
        <w:t>применения вооружения с территории Российской Федерации против находящихся за ее пределами террористов и (или) их баз;</w:t>
      </w:r>
    </w:p>
    <w:p w:rsidR="0087107A" w:rsidRDefault="008E1F8D">
      <w:pPr>
        <w:pStyle w:val="22"/>
        <w:shd w:val="clear" w:color="auto" w:fill="auto"/>
        <w:tabs>
          <w:tab w:val="left" w:pos="1134"/>
        </w:tabs>
        <w:ind w:firstLine="0"/>
      </w:pPr>
      <w:r>
        <w:t>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87107A" w:rsidRDefault="008E1F8D">
      <w:pPr>
        <w:pStyle w:val="22"/>
        <w:shd w:val="clear" w:color="auto" w:fill="auto"/>
        <w:tabs>
          <w:tab w:val="left" w:pos="1134"/>
        </w:tabs>
        <w:ind w:firstLine="0"/>
      </w:pPr>
      <w:r>
        <w:t>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87107A" w:rsidRDefault="008E1F8D">
      <w:pPr>
        <w:pStyle w:val="22"/>
        <w:shd w:val="clear" w:color="auto" w:fill="auto"/>
        <w:tabs>
          <w:tab w:val="left" w:pos="1134"/>
        </w:tabs>
        <w:ind w:firstLine="0"/>
      </w:pPr>
      <w:r>
        <w:t>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87107A" w:rsidRDefault="008E1F8D">
      <w:pPr>
        <w:pStyle w:val="22"/>
        <w:shd w:val="clear" w:color="auto" w:fill="auto"/>
        <w:tabs>
          <w:tab w:val="left" w:pos="1134"/>
        </w:tabs>
        <w:ind w:firstLine="0"/>
      </w:pPr>
      <w:r>
        <w:t>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87107A" w:rsidRDefault="008E1F8D">
      <w:pPr>
        <w:pStyle w:val="22"/>
        <w:shd w:val="clear" w:color="auto" w:fill="auto"/>
        <w:tabs>
          <w:tab w:val="left" w:pos="1134"/>
        </w:tabs>
        <w:ind w:firstLine="0"/>
      </w:pPr>
      <w:r>
        <w:lastRenderedPageBreak/>
        <w:t xml:space="preserve">Часть утратила силу с 29 июля 2006 года - Федеральный закон от 27 июля 2006 года </w:t>
      </w:r>
      <w:r>
        <w:rPr>
          <w:lang w:val="en-US" w:eastAsia="en-US" w:bidi="en-US"/>
        </w:rPr>
        <w:t>N</w:t>
      </w:r>
      <w:r w:rsidRPr="0085218F">
        <w:rPr>
          <w:lang w:eastAsia="en-US" w:bidi="en-US"/>
        </w:rPr>
        <w:t xml:space="preserve"> </w:t>
      </w:r>
      <w:r>
        <w:t>153-ФЗ.</w:t>
      </w:r>
    </w:p>
    <w:p w:rsidR="0087107A" w:rsidRDefault="008E1F8D">
      <w:pPr>
        <w:pStyle w:val="22"/>
        <w:shd w:val="clear" w:color="auto" w:fill="auto"/>
        <w:tabs>
          <w:tab w:val="left" w:pos="1134"/>
        </w:tabs>
        <w:ind w:firstLine="0"/>
      </w:pPr>
      <w:r>
        <w:t>Решение об отзыве формирований Вооруженных Сил Российской Федерации принимается Президентом Российской Федерации в случае:</w:t>
      </w:r>
    </w:p>
    <w:p w:rsidR="0087107A" w:rsidRDefault="008E1F8D">
      <w:pPr>
        <w:pStyle w:val="22"/>
        <w:shd w:val="clear" w:color="auto" w:fill="auto"/>
        <w:tabs>
          <w:tab w:val="left" w:pos="1134"/>
        </w:tabs>
        <w:ind w:firstLine="0"/>
      </w:pPr>
      <w:r>
        <w:t>выполнения ими поставленных задач по пресечению международной террористической деятельности;</w:t>
      </w:r>
    </w:p>
    <w:p w:rsidR="0087107A" w:rsidRDefault="008E1F8D">
      <w:pPr>
        <w:pStyle w:val="22"/>
        <w:shd w:val="clear" w:color="auto" w:fill="auto"/>
        <w:tabs>
          <w:tab w:val="left" w:pos="1134"/>
        </w:tabs>
        <w:ind w:firstLine="0"/>
      </w:pPr>
      <w:r>
        <w:t>нецелесообразности их дальнейшего пребывания за пределами территории Российской Федерации.</w:t>
      </w:r>
    </w:p>
    <w:p w:rsidR="0087107A" w:rsidRDefault="008E1F8D">
      <w:pPr>
        <w:pStyle w:val="22"/>
        <w:shd w:val="clear" w:color="auto" w:fill="auto"/>
        <w:tabs>
          <w:tab w:val="left" w:pos="1134"/>
        </w:tabs>
        <w:ind w:firstLine="0"/>
      </w:pPr>
      <w:r>
        <w:t>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87107A" w:rsidRDefault="008E1F8D">
      <w:pPr>
        <w:pStyle w:val="22"/>
        <w:shd w:val="clear" w:color="auto" w:fill="auto"/>
        <w:tabs>
          <w:tab w:val="left" w:pos="1134"/>
        </w:tabs>
        <w:ind w:firstLine="0"/>
      </w:pPr>
      <w:r>
        <w:t>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87107A" w:rsidRDefault="008E1F8D">
      <w:pPr>
        <w:pStyle w:val="22"/>
        <w:shd w:val="clear" w:color="auto" w:fill="auto"/>
        <w:tabs>
          <w:tab w:val="left" w:pos="1132"/>
        </w:tabs>
        <w:ind w:firstLine="0"/>
      </w:pPr>
      <w:r>
        <w:t>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87107A" w:rsidRDefault="008E1F8D">
      <w:pPr>
        <w:pStyle w:val="22"/>
        <w:shd w:val="clear" w:color="auto" w:fill="auto"/>
        <w:tabs>
          <w:tab w:val="left" w:pos="1172"/>
        </w:tabs>
        <w:ind w:firstLine="0"/>
      </w:pPr>
      <w:r>
        <w:t>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87107A" w:rsidRDefault="008E1F8D">
      <w:pPr>
        <w:pStyle w:val="22"/>
        <w:shd w:val="clear" w:color="auto" w:fill="auto"/>
        <w:tabs>
          <w:tab w:val="left" w:pos="1172"/>
        </w:tabs>
        <w:ind w:firstLine="0"/>
      </w:pPr>
      <w:r>
        <w:t>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87107A" w:rsidRDefault="008E1F8D">
      <w:pPr>
        <w:pStyle w:val="30"/>
        <w:shd w:val="clear" w:color="auto" w:fill="auto"/>
        <w:spacing w:after="0" w:line="322" w:lineRule="exact"/>
        <w:ind w:firstLine="0"/>
        <w:jc w:val="both"/>
      </w:pPr>
      <w:r>
        <w:t xml:space="preserve">Статья 11. Правовой режим </w:t>
      </w:r>
      <w:proofErr w:type="spellStart"/>
      <w:r>
        <w:t>контртеррористической</w:t>
      </w:r>
      <w:proofErr w:type="spellEnd"/>
      <w:r>
        <w:t xml:space="preserve"> операции</w:t>
      </w:r>
    </w:p>
    <w:p w:rsidR="0087107A" w:rsidRDefault="008E1F8D">
      <w:pPr>
        <w:pStyle w:val="22"/>
        <w:shd w:val="clear" w:color="auto" w:fill="auto"/>
        <w:tabs>
          <w:tab w:val="left" w:pos="1132"/>
        </w:tabs>
        <w:ind w:firstLine="0"/>
      </w:pPr>
      <w: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w:t>
      </w:r>
      <w:proofErr w:type="spellStart"/>
      <w:r>
        <w:t>контртеррористической</w:t>
      </w:r>
      <w:proofErr w:type="spellEnd"/>
      <w:r>
        <w:t xml:space="preserve"> операции, в пределах территории ее проведения может вводиться правовой режим </w:t>
      </w:r>
      <w:proofErr w:type="spellStart"/>
      <w:r>
        <w:t>контртеррористической</w:t>
      </w:r>
      <w:proofErr w:type="spellEnd"/>
      <w:r>
        <w:t xml:space="preserve"> операции на период ее проведения.</w:t>
      </w:r>
    </w:p>
    <w:p w:rsidR="0087107A" w:rsidRDefault="008E1F8D">
      <w:pPr>
        <w:pStyle w:val="22"/>
        <w:shd w:val="clear" w:color="auto" w:fill="auto"/>
        <w:tabs>
          <w:tab w:val="left" w:pos="1132"/>
        </w:tabs>
        <w:ind w:firstLine="0"/>
      </w:pPr>
      <w:r>
        <w:t xml:space="preserve">Решение о введении правового режима </w:t>
      </w:r>
      <w:proofErr w:type="spellStart"/>
      <w:r>
        <w:t>контртеррористической</w:t>
      </w:r>
      <w:proofErr w:type="spellEnd"/>
      <w:r>
        <w:t xml:space="preserve"> операции (включая определение территории (перечня объектов), в пределах которой (на </w:t>
      </w:r>
      <w:r>
        <w:lastRenderedPageBreak/>
        <w:t xml:space="preserve">которых) такой режим вводится, и перечня применяемых мер и временных ограничений) и решение об отмене правового режима </w:t>
      </w:r>
      <w:proofErr w:type="spellStart"/>
      <w:r>
        <w:t>контртеррористической</w:t>
      </w:r>
      <w:proofErr w:type="spellEnd"/>
      <w:r>
        <w:t xml:space="preserve"> операции подлежат незамедлительному обнародованию.</w:t>
      </w:r>
    </w:p>
    <w:p w:rsidR="0087107A" w:rsidRDefault="008E1F8D">
      <w:pPr>
        <w:pStyle w:val="22"/>
        <w:shd w:val="clear" w:color="auto" w:fill="auto"/>
        <w:tabs>
          <w:tab w:val="left" w:pos="1132"/>
        </w:tabs>
        <w:ind w:firstLine="0"/>
      </w:pPr>
      <w:r>
        <w:t xml:space="preserve">На территории (объектах), в пределах которой (на которых) введен правовой режим </w:t>
      </w:r>
      <w:proofErr w:type="spellStart"/>
      <w:r>
        <w:t>контртеррористической</w:t>
      </w:r>
      <w:proofErr w:type="spellEnd"/>
      <w:r>
        <w:t xml:space="preserve"> операции, в порядке, предусмотренном законодательством Российской Федерации, на период проведения </w:t>
      </w:r>
      <w:proofErr w:type="spellStart"/>
      <w:r>
        <w:t>контртеррористической</w:t>
      </w:r>
      <w:proofErr w:type="spellEnd"/>
      <w:r>
        <w:t xml:space="preserve"> операции допускается применение следующих мер и временных ограничений:</w:t>
      </w:r>
    </w:p>
    <w:p w:rsidR="0087107A" w:rsidRDefault="008E1F8D">
      <w:pPr>
        <w:pStyle w:val="22"/>
        <w:shd w:val="clear" w:color="auto" w:fill="auto"/>
        <w:tabs>
          <w:tab w:val="left" w:pos="1132"/>
        </w:tabs>
        <w:ind w:firstLine="0"/>
      </w:pPr>
      <w:r>
        <w:t>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87107A" w:rsidRDefault="008E1F8D">
      <w:pPr>
        <w:pStyle w:val="22"/>
        <w:shd w:val="clear" w:color="auto" w:fill="auto"/>
        <w:tabs>
          <w:tab w:val="left" w:pos="1132"/>
        </w:tabs>
        <w:ind w:firstLine="0"/>
      </w:pPr>
      <w:r>
        <w:t>удаление физических лиц с отдельных участков местности и объектов, а также отбуксировка транспортных средств;</w:t>
      </w:r>
    </w:p>
    <w:p w:rsidR="0087107A" w:rsidRDefault="008E1F8D">
      <w:pPr>
        <w:pStyle w:val="22"/>
        <w:shd w:val="clear" w:color="auto" w:fill="auto"/>
        <w:tabs>
          <w:tab w:val="left" w:pos="1136"/>
        </w:tabs>
        <w:ind w:firstLine="0"/>
      </w:pPr>
      <w:r>
        <w:t>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87107A" w:rsidRDefault="008E1F8D">
      <w:pPr>
        <w:pStyle w:val="22"/>
        <w:shd w:val="clear" w:color="auto" w:fill="auto"/>
        <w:tabs>
          <w:tab w:val="left" w:pos="1136"/>
        </w:tabs>
        <w:ind w:firstLine="0"/>
      </w:pPr>
      <w:r>
        <w:t>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87107A" w:rsidRDefault="008E1F8D">
      <w:pPr>
        <w:pStyle w:val="22"/>
        <w:shd w:val="clear" w:color="auto" w:fill="auto"/>
        <w:tabs>
          <w:tab w:val="left" w:pos="1136"/>
        </w:tabs>
        <w:ind w:firstLine="0"/>
      </w:pPr>
      <w:r>
        <w:t>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87107A" w:rsidRDefault="008E1F8D">
      <w:pPr>
        <w:pStyle w:val="22"/>
        <w:shd w:val="clear" w:color="auto" w:fill="auto"/>
        <w:tabs>
          <w:tab w:val="left" w:pos="1136"/>
        </w:tabs>
        <w:ind w:firstLine="0"/>
      </w:pPr>
      <w:r>
        <w:t>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87107A" w:rsidRDefault="008E1F8D">
      <w:pPr>
        <w:pStyle w:val="22"/>
        <w:shd w:val="clear" w:color="auto" w:fill="auto"/>
        <w:tabs>
          <w:tab w:val="left" w:pos="1136"/>
        </w:tabs>
        <w:ind w:firstLine="0"/>
      </w:pPr>
      <w:r>
        <w:t>приостановление оказания услуг связи юридическим и физическим лицам или ограничение использования сетей связи и средств связи;</w:t>
      </w:r>
    </w:p>
    <w:p w:rsidR="0087107A" w:rsidRDefault="008E1F8D">
      <w:pPr>
        <w:pStyle w:val="22"/>
        <w:shd w:val="clear" w:color="auto" w:fill="auto"/>
        <w:tabs>
          <w:tab w:val="left" w:pos="1136"/>
        </w:tabs>
        <w:ind w:firstLine="0"/>
      </w:pPr>
      <w:r>
        <w:t xml:space="preserve">временное отселение физических лиц, проживающих в пределах территории, на которой введен правовой режим </w:t>
      </w:r>
      <w:proofErr w:type="spellStart"/>
      <w:r>
        <w:t>контртеррористической</w:t>
      </w:r>
      <w:proofErr w:type="spellEnd"/>
      <w:r>
        <w:t xml:space="preserve"> операции, в безопасные районы с обязательным предоставлением таким лицам стационарных или временных жилых помещений;</w:t>
      </w:r>
    </w:p>
    <w:p w:rsidR="0087107A" w:rsidRDefault="008E1F8D">
      <w:pPr>
        <w:pStyle w:val="22"/>
        <w:shd w:val="clear" w:color="auto" w:fill="auto"/>
        <w:tabs>
          <w:tab w:val="left" w:pos="1136"/>
        </w:tabs>
        <w:ind w:firstLine="0"/>
      </w:pPr>
      <w:r>
        <w:t xml:space="preserve">введение карантина, проведение санитарно-противоэпидемических, </w:t>
      </w:r>
      <w:r>
        <w:lastRenderedPageBreak/>
        <w:t>ветеринарных и других карантинных мероприятий;</w:t>
      </w:r>
    </w:p>
    <w:p w:rsidR="0087107A" w:rsidRDefault="008E1F8D">
      <w:pPr>
        <w:pStyle w:val="22"/>
        <w:shd w:val="clear" w:color="auto" w:fill="auto"/>
        <w:tabs>
          <w:tab w:val="left" w:pos="1210"/>
        </w:tabs>
        <w:ind w:firstLine="0"/>
      </w:pPr>
      <w:r>
        <w:t>ограничение движения транспортных средств и пешеходов на улицах, дорогах, отдельных участках местности и объектах;</w:t>
      </w:r>
    </w:p>
    <w:p w:rsidR="0087107A" w:rsidRDefault="008E1F8D">
      <w:pPr>
        <w:pStyle w:val="22"/>
        <w:shd w:val="clear" w:color="auto" w:fill="auto"/>
        <w:tabs>
          <w:tab w:val="left" w:pos="1215"/>
        </w:tabs>
        <w:ind w:firstLine="0"/>
      </w:pPr>
      <w:r>
        <w:t xml:space="preserve">беспрепятственное проникновение лиц, проводящих </w:t>
      </w:r>
      <w:proofErr w:type="spellStart"/>
      <w:r>
        <w:t>контртеррористическую</w:t>
      </w:r>
      <w:proofErr w:type="spellEnd"/>
      <w:r>
        <w:t xml:space="preserve">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87107A" w:rsidRDefault="008E1F8D">
      <w:pPr>
        <w:pStyle w:val="22"/>
        <w:shd w:val="clear" w:color="auto" w:fill="auto"/>
        <w:tabs>
          <w:tab w:val="left" w:pos="1210"/>
        </w:tabs>
        <w:ind w:firstLine="0"/>
      </w:pPr>
      <w:r>
        <w:t xml:space="preserve">проведение при проходе (проезде) на территорию, в пределах которой введен правовой режим </w:t>
      </w:r>
      <w:proofErr w:type="spellStart"/>
      <w:r>
        <w:t>контртеррористической</w:t>
      </w:r>
      <w:proofErr w:type="spellEnd"/>
      <w:r>
        <w:t xml:space="preserve">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87107A" w:rsidRDefault="008E1F8D">
      <w:pPr>
        <w:pStyle w:val="22"/>
        <w:shd w:val="clear" w:color="auto" w:fill="auto"/>
        <w:tabs>
          <w:tab w:val="left" w:pos="1215"/>
        </w:tabs>
        <w:ind w:firstLine="0"/>
      </w:pPr>
      <w:r>
        <w:t>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87107A" w:rsidRDefault="008E1F8D">
      <w:pPr>
        <w:pStyle w:val="22"/>
        <w:shd w:val="clear" w:color="auto" w:fill="auto"/>
        <w:tabs>
          <w:tab w:val="left" w:pos="1210"/>
        </w:tabs>
        <w:ind w:firstLine="0"/>
      </w:pPr>
      <w:r>
        <w:t xml:space="preserve">ограничение или приостановление частной детективной и охранной деятельности (пункт дополнительно включен с 1 января 2010 года Федеральным законом от 22 декабря 2008 года </w:t>
      </w:r>
      <w:r>
        <w:rPr>
          <w:lang w:val="en-US" w:eastAsia="en-US" w:bidi="en-US"/>
        </w:rPr>
        <w:t>N</w:t>
      </w:r>
      <w:r w:rsidRPr="0085218F">
        <w:rPr>
          <w:lang w:eastAsia="en-US" w:bidi="en-US"/>
        </w:rPr>
        <w:t xml:space="preserve"> </w:t>
      </w:r>
      <w:r>
        <w:t>272-ФЗ).</w:t>
      </w:r>
    </w:p>
    <w:p w:rsidR="0087107A" w:rsidRDefault="008E1F8D">
      <w:pPr>
        <w:pStyle w:val="22"/>
        <w:shd w:val="clear" w:color="auto" w:fill="auto"/>
        <w:tabs>
          <w:tab w:val="left" w:pos="1140"/>
        </w:tabs>
        <w:ind w:firstLine="0"/>
      </w:pPr>
      <w:r>
        <w:t xml:space="preserve">На отдельных участках территории (объектах), в пределах которой (на которых) введен правовой режим </w:t>
      </w:r>
      <w:proofErr w:type="spellStart"/>
      <w:r>
        <w:t>контртеррористической</w:t>
      </w:r>
      <w:proofErr w:type="spellEnd"/>
      <w:r>
        <w:t xml:space="preserve">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rsidR="0087107A" w:rsidRDefault="008E1F8D">
      <w:pPr>
        <w:pStyle w:val="30"/>
        <w:shd w:val="clear" w:color="auto" w:fill="auto"/>
        <w:spacing w:after="0" w:line="322" w:lineRule="exact"/>
        <w:ind w:firstLine="0"/>
        <w:jc w:val="both"/>
      </w:pPr>
      <w:r>
        <w:t xml:space="preserve">Статья 12. Условия проведения </w:t>
      </w:r>
      <w:proofErr w:type="spellStart"/>
      <w:r>
        <w:t>контртеррористической</w:t>
      </w:r>
      <w:proofErr w:type="spellEnd"/>
      <w:r>
        <w:t xml:space="preserve"> операции</w:t>
      </w:r>
    </w:p>
    <w:p w:rsidR="0087107A" w:rsidRDefault="008E1F8D">
      <w:pPr>
        <w:pStyle w:val="22"/>
        <w:shd w:val="clear" w:color="auto" w:fill="auto"/>
        <w:tabs>
          <w:tab w:val="left" w:pos="1140"/>
        </w:tabs>
        <w:ind w:firstLine="0"/>
      </w:pPr>
      <w:proofErr w:type="spellStart"/>
      <w:r>
        <w:t>Контртеррористическая</w:t>
      </w:r>
      <w:proofErr w:type="spellEnd"/>
      <w:r>
        <w:t xml:space="preserve"> операция проводится для пресечения террористического акта, если его пресечение иными силами или способами невозможно.</w:t>
      </w:r>
    </w:p>
    <w:p w:rsidR="0087107A" w:rsidRDefault="008E1F8D">
      <w:pPr>
        <w:pStyle w:val="22"/>
        <w:shd w:val="clear" w:color="auto" w:fill="auto"/>
        <w:tabs>
          <w:tab w:val="left" w:pos="1140"/>
        </w:tabs>
        <w:ind w:firstLine="0"/>
      </w:pPr>
      <w:r>
        <w:t xml:space="preserve">Решения о проведении </w:t>
      </w:r>
      <w:proofErr w:type="spellStart"/>
      <w:r>
        <w:t>контртеррористической</w:t>
      </w:r>
      <w:proofErr w:type="spellEnd"/>
      <w:r>
        <w:t xml:space="preserve">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87107A" w:rsidRDefault="008E1F8D">
      <w:pPr>
        <w:pStyle w:val="22"/>
        <w:shd w:val="clear" w:color="auto" w:fill="auto"/>
        <w:tabs>
          <w:tab w:val="left" w:pos="1140"/>
        </w:tabs>
        <w:ind w:firstLine="0"/>
      </w:pPr>
      <w:r>
        <w:t xml:space="preserve">В случае, если для проведения </w:t>
      </w:r>
      <w:proofErr w:type="spellStart"/>
      <w:r>
        <w:t>контртеррористической</w:t>
      </w:r>
      <w:proofErr w:type="spellEnd"/>
      <w:r>
        <w:t xml:space="preserve">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w:t>
      </w:r>
      <w:proofErr w:type="spellStart"/>
      <w:r>
        <w:t>контртеррористической</w:t>
      </w:r>
      <w:proofErr w:type="spellEnd"/>
      <w:r>
        <w:t xml:space="preserve">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w:t>
      </w:r>
      <w:r>
        <w:lastRenderedPageBreak/>
        <w:t>Генерального прокурора Российской Федерации и при необходимости иных должностных лиц.</w:t>
      </w:r>
    </w:p>
    <w:p w:rsidR="0087107A" w:rsidRDefault="008E1F8D">
      <w:pPr>
        <w:pStyle w:val="30"/>
        <w:shd w:val="clear" w:color="auto" w:fill="auto"/>
        <w:spacing w:after="0" w:line="322" w:lineRule="exact"/>
        <w:ind w:firstLine="0"/>
        <w:jc w:val="both"/>
      </w:pPr>
      <w:r>
        <w:t xml:space="preserve">Статья 13. Руководство </w:t>
      </w:r>
      <w:proofErr w:type="spellStart"/>
      <w:r>
        <w:t>контртеррористической</w:t>
      </w:r>
      <w:proofErr w:type="spellEnd"/>
      <w:r>
        <w:t xml:space="preserve"> операцией</w:t>
      </w:r>
    </w:p>
    <w:p w:rsidR="0087107A" w:rsidRDefault="008E1F8D">
      <w:pPr>
        <w:pStyle w:val="22"/>
        <w:shd w:val="clear" w:color="auto" w:fill="auto"/>
        <w:tabs>
          <w:tab w:val="left" w:pos="1140"/>
        </w:tabs>
        <w:ind w:firstLine="0"/>
      </w:pPr>
      <w:r>
        <w:t xml:space="preserve">Лицо, принявшее в соответствии с частью 2 статьи 12 настоящего Федерального закона решение о проведении </w:t>
      </w:r>
      <w:proofErr w:type="spellStart"/>
      <w:r>
        <w:t>контртеррористической</w:t>
      </w:r>
      <w:proofErr w:type="spellEnd"/>
      <w:r>
        <w:t xml:space="preserve"> операции, является руководителем </w:t>
      </w:r>
      <w:proofErr w:type="spellStart"/>
      <w:r>
        <w:t>контртеррористической</w:t>
      </w:r>
      <w:proofErr w:type="spellEnd"/>
      <w:r>
        <w:t xml:space="preserve"> операции и несет персональную ответственность за ее проведение. В период проведения </w:t>
      </w:r>
      <w:proofErr w:type="spellStart"/>
      <w:r>
        <w:t>контртеррористической</w:t>
      </w:r>
      <w:proofErr w:type="spellEnd"/>
      <w:r>
        <w:t xml:space="preserve">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 (часть в редакции, введенной в действие с 16 мая 2011 года Федеральным законом от 3 мая 2011 года </w:t>
      </w:r>
      <w:r>
        <w:rPr>
          <w:lang w:val="en-US" w:eastAsia="en-US" w:bidi="en-US"/>
        </w:rPr>
        <w:t>N</w:t>
      </w:r>
      <w:r w:rsidRPr="0085218F">
        <w:rPr>
          <w:lang w:eastAsia="en-US" w:bidi="en-US"/>
        </w:rPr>
        <w:t xml:space="preserve"> </w:t>
      </w:r>
      <w:r>
        <w:t>96-ФЗ.</w:t>
      </w:r>
    </w:p>
    <w:p w:rsidR="0087107A" w:rsidRDefault="008E1F8D">
      <w:pPr>
        <w:pStyle w:val="22"/>
        <w:shd w:val="clear" w:color="auto" w:fill="auto"/>
        <w:tabs>
          <w:tab w:val="left" w:pos="1140"/>
        </w:tabs>
        <w:ind w:firstLine="0"/>
      </w:pPr>
      <w:r>
        <w:t xml:space="preserve">Руководитель </w:t>
      </w:r>
      <w:proofErr w:type="spellStart"/>
      <w:r>
        <w:t>контртеррористической</w:t>
      </w:r>
      <w:proofErr w:type="spellEnd"/>
      <w:r>
        <w:t xml:space="preserve"> операции:</w:t>
      </w:r>
    </w:p>
    <w:p w:rsidR="0087107A" w:rsidRDefault="008E1F8D">
      <w:pPr>
        <w:pStyle w:val="22"/>
        <w:shd w:val="clear" w:color="auto" w:fill="auto"/>
        <w:tabs>
          <w:tab w:val="left" w:pos="1138"/>
        </w:tabs>
        <w:ind w:firstLine="0"/>
      </w:pPr>
      <w:r>
        <w:t xml:space="preserve">определяет структуру и порядок работы оперативного штаба на период проведения </w:t>
      </w:r>
      <w:proofErr w:type="spellStart"/>
      <w:r>
        <w:t>контртеррористической</w:t>
      </w:r>
      <w:proofErr w:type="spellEnd"/>
      <w:r>
        <w:t xml:space="preserve"> операции, а также задачи и функции должностных лиц, включенных в состав оперативного штаба (пункт дополнен с 16 мая 2011 года Федеральным законом от 3 мая 2011 года </w:t>
      </w:r>
      <w:r>
        <w:rPr>
          <w:lang w:val="en-US" w:eastAsia="en-US" w:bidi="en-US"/>
        </w:rPr>
        <w:t>N</w:t>
      </w:r>
      <w:r w:rsidRPr="0085218F">
        <w:rPr>
          <w:lang w:eastAsia="en-US" w:bidi="en-US"/>
        </w:rPr>
        <w:t xml:space="preserve"> </w:t>
      </w:r>
      <w:r>
        <w:t>96-ФЗ;</w:t>
      </w:r>
    </w:p>
    <w:p w:rsidR="0087107A" w:rsidRDefault="008E1F8D">
      <w:pPr>
        <w:pStyle w:val="22"/>
        <w:shd w:val="clear" w:color="auto" w:fill="auto"/>
        <w:tabs>
          <w:tab w:val="left" w:pos="1138"/>
        </w:tabs>
        <w:ind w:firstLine="0"/>
      </w:pPr>
      <w:r>
        <w:t xml:space="preserve">определяет состав сил и средств, необходимых для проведения </w:t>
      </w:r>
      <w:proofErr w:type="spellStart"/>
      <w:r>
        <w:t>контртеррористической</w:t>
      </w:r>
      <w:proofErr w:type="spellEnd"/>
      <w:r>
        <w:t xml:space="preserve"> операции, а также принимает решение о привлечении к участию в работе оперативного штаба иных лиц;</w:t>
      </w:r>
    </w:p>
    <w:p w:rsidR="0087107A" w:rsidRDefault="008E1F8D">
      <w:pPr>
        <w:pStyle w:val="22"/>
        <w:shd w:val="clear" w:color="auto" w:fill="auto"/>
        <w:tabs>
          <w:tab w:val="left" w:pos="1138"/>
        </w:tabs>
        <w:ind w:firstLine="0"/>
      </w:pPr>
      <w:r>
        <w:t xml:space="preserve">отдает распоряжения оперативному штабу о подготовке расчетов и предложений по проведению </w:t>
      </w:r>
      <w:proofErr w:type="spellStart"/>
      <w:r>
        <w:t>контртеррористической</w:t>
      </w:r>
      <w:proofErr w:type="spellEnd"/>
      <w:r>
        <w:t xml:space="preserve"> операции;</w:t>
      </w:r>
    </w:p>
    <w:p w:rsidR="0087107A" w:rsidRDefault="008E1F8D">
      <w:pPr>
        <w:pStyle w:val="22"/>
        <w:shd w:val="clear" w:color="auto" w:fill="auto"/>
        <w:tabs>
          <w:tab w:val="left" w:pos="1138"/>
        </w:tabs>
        <w:ind w:firstLine="0"/>
      </w:pPr>
      <w:r>
        <w:t xml:space="preserve">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w:t>
      </w:r>
      <w:proofErr w:type="spellStart"/>
      <w:r>
        <w:t>контртеррористической</w:t>
      </w:r>
      <w:proofErr w:type="spellEnd"/>
      <w:r>
        <w:t xml:space="preserve"> операции и минимизации последствий террористического акта;</w:t>
      </w:r>
    </w:p>
    <w:p w:rsidR="0087107A" w:rsidRDefault="008E1F8D">
      <w:pPr>
        <w:pStyle w:val="22"/>
        <w:shd w:val="clear" w:color="auto" w:fill="auto"/>
        <w:tabs>
          <w:tab w:val="left" w:pos="1138"/>
        </w:tabs>
        <w:ind w:firstLine="0"/>
      </w:pPr>
      <w:r>
        <w:t>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87107A" w:rsidRDefault="008E1F8D">
      <w:pPr>
        <w:pStyle w:val="22"/>
        <w:shd w:val="clear" w:color="auto" w:fill="auto"/>
        <w:tabs>
          <w:tab w:val="left" w:pos="1138"/>
        </w:tabs>
        <w:ind w:firstLine="0"/>
      </w:pPr>
      <w:r>
        <w:t xml:space="preserve">определяет территорию (объекты), в пределах которой (на которых) вводится правовой режим </w:t>
      </w:r>
      <w:proofErr w:type="spellStart"/>
      <w:r>
        <w:t>контртеррористической</w:t>
      </w:r>
      <w:proofErr w:type="spellEnd"/>
      <w:r>
        <w:t xml:space="preserve"> операции, и устанавливает комплекс мер и временных ограничений, предусмотренных частью 3 статьи 11 настоящего Федерального закона (пункт в редакции, введенной в действие с 16 мая 2011 года Федеральным законом от 3 мая 2011 года </w:t>
      </w:r>
      <w:r>
        <w:rPr>
          <w:lang w:val="en-US" w:eastAsia="en-US" w:bidi="en-US"/>
        </w:rPr>
        <w:t>N</w:t>
      </w:r>
      <w:r w:rsidRPr="0085218F">
        <w:rPr>
          <w:lang w:eastAsia="en-US" w:bidi="en-US"/>
        </w:rPr>
        <w:t xml:space="preserve"> </w:t>
      </w:r>
      <w:r>
        <w:t>96-ФЗ;</w:t>
      </w:r>
    </w:p>
    <w:p w:rsidR="0087107A" w:rsidRDefault="008E1F8D">
      <w:pPr>
        <w:pStyle w:val="22"/>
        <w:shd w:val="clear" w:color="auto" w:fill="auto"/>
        <w:tabs>
          <w:tab w:val="left" w:pos="1138"/>
        </w:tabs>
        <w:ind w:firstLine="0"/>
      </w:pPr>
      <w:r>
        <w:t xml:space="preserve">отдает боевое распоряжение (боевой приказ) о применении группировки сил и средств, создаваемой в соответствии со статьей 15 настоящего Федерального закона (пункт в редакции, введенной в действие с 16 мая 2011 года Федеральным законом от 3 мая 2011 года </w:t>
      </w:r>
      <w:r>
        <w:rPr>
          <w:lang w:val="en-US" w:eastAsia="en-US" w:bidi="en-US"/>
        </w:rPr>
        <w:t>N</w:t>
      </w:r>
      <w:r w:rsidRPr="0085218F">
        <w:rPr>
          <w:lang w:eastAsia="en-US" w:bidi="en-US"/>
        </w:rPr>
        <w:t xml:space="preserve"> </w:t>
      </w:r>
      <w:r>
        <w:t>96-ФЗ;</w:t>
      </w:r>
    </w:p>
    <w:p w:rsidR="0087107A" w:rsidRDefault="008E1F8D">
      <w:pPr>
        <w:pStyle w:val="22"/>
        <w:shd w:val="clear" w:color="auto" w:fill="auto"/>
        <w:tabs>
          <w:tab w:val="left" w:pos="1138"/>
        </w:tabs>
        <w:ind w:firstLine="0"/>
      </w:pPr>
      <w:r>
        <w:t xml:space="preserve">реализует иные полномочия по руководству </w:t>
      </w:r>
      <w:proofErr w:type="spellStart"/>
      <w:r>
        <w:t>контртеррористической</w:t>
      </w:r>
      <w:proofErr w:type="spellEnd"/>
      <w:r>
        <w:t xml:space="preserve"> операцией.</w:t>
      </w:r>
    </w:p>
    <w:p w:rsidR="0087107A" w:rsidRDefault="008E1F8D">
      <w:pPr>
        <w:pStyle w:val="30"/>
        <w:shd w:val="clear" w:color="auto" w:fill="auto"/>
        <w:spacing w:after="0" w:line="322" w:lineRule="exact"/>
        <w:ind w:firstLine="0"/>
        <w:jc w:val="both"/>
      </w:pPr>
      <w:r>
        <w:t>Статья 14. Компетенция оперативного штаба</w:t>
      </w:r>
    </w:p>
    <w:p w:rsidR="0087107A" w:rsidRDefault="008E1F8D">
      <w:pPr>
        <w:pStyle w:val="22"/>
        <w:shd w:val="clear" w:color="auto" w:fill="auto"/>
        <w:tabs>
          <w:tab w:val="left" w:pos="1138"/>
        </w:tabs>
        <w:ind w:firstLine="0"/>
      </w:pPr>
      <w:r>
        <w:t>Руководитель оперативного штаба и его состав определяются в порядке, установленном Президентом Российской Федерации.</w:t>
      </w:r>
    </w:p>
    <w:p w:rsidR="0087107A" w:rsidRDefault="008E1F8D">
      <w:pPr>
        <w:pStyle w:val="22"/>
        <w:shd w:val="clear" w:color="auto" w:fill="auto"/>
        <w:tabs>
          <w:tab w:val="left" w:pos="1138"/>
        </w:tabs>
        <w:ind w:firstLine="0"/>
      </w:pPr>
      <w:r>
        <w:lastRenderedPageBreak/>
        <w:t>Оперативный штаб:</w:t>
      </w:r>
    </w:p>
    <w:p w:rsidR="0087107A" w:rsidRDefault="008E1F8D">
      <w:pPr>
        <w:pStyle w:val="22"/>
        <w:shd w:val="clear" w:color="auto" w:fill="auto"/>
        <w:tabs>
          <w:tab w:val="left" w:pos="1138"/>
        </w:tabs>
        <w:ind w:firstLine="0"/>
      </w:pPr>
      <w:r>
        <w:t>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87107A" w:rsidRDefault="008E1F8D">
      <w:pPr>
        <w:pStyle w:val="22"/>
        <w:shd w:val="clear" w:color="auto" w:fill="auto"/>
        <w:tabs>
          <w:tab w:val="left" w:pos="1138"/>
        </w:tabs>
        <w:ind w:firstLine="0"/>
      </w:pPr>
      <w:r>
        <w:t xml:space="preserve">подготавливает расчеты и предложения по проведению </w:t>
      </w:r>
      <w:proofErr w:type="spellStart"/>
      <w:r>
        <w:t>контртеррористической</w:t>
      </w:r>
      <w:proofErr w:type="spellEnd"/>
      <w:r>
        <w:t xml:space="preserve"> операции;</w:t>
      </w:r>
    </w:p>
    <w:p w:rsidR="0087107A" w:rsidRDefault="008E1F8D">
      <w:pPr>
        <w:pStyle w:val="22"/>
        <w:shd w:val="clear" w:color="auto" w:fill="auto"/>
        <w:tabs>
          <w:tab w:val="left" w:pos="1138"/>
        </w:tabs>
        <w:ind w:firstLine="0"/>
      </w:pPr>
      <w:r>
        <w:t xml:space="preserve">разрабатывает план проведения </w:t>
      </w:r>
      <w:proofErr w:type="spellStart"/>
      <w:r>
        <w:t>контртеррористической</w:t>
      </w:r>
      <w:proofErr w:type="spellEnd"/>
      <w:r>
        <w:t xml:space="preserve"> операции и после утверждения указанного плана организует контроль за его исполнением;</w:t>
      </w:r>
    </w:p>
    <w:p w:rsidR="0087107A" w:rsidRDefault="008E1F8D">
      <w:pPr>
        <w:pStyle w:val="22"/>
        <w:shd w:val="clear" w:color="auto" w:fill="auto"/>
        <w:tabs>
          <w:tab w:val="left" w:pos="1132"/>
        </w:tabs>
        <w:ind w:firstLine="0"/>
      </w:pPr>
      <w:r>
        <w:t xml:space="preserve">подготавливает боевые распоряжения (боевые приказы), другие документы, определяющие порядок подготовки и проведения </w:t>
      </w:r>
      <w:proofErr w:type="spellStart"/>
      <w:r>
        <w:t>контртеррористической</w:t>
      </w:r>
      <w:proofErr w:type="spellEnd"/>
      <w:r>
        <w:t xml:space="preserve"> операции, правовой режим </w:t>
      </w:r>
      <w:proofErr w:type="spellStart"/>
      <w:r>
        <w:t>контртеррористической</w:t>
      </w:r>
      <w:proofErr w:type="spellEnd"/>
      <w:r>
        <w:t xml:space="preserve"> операции;</w:t>
      </w:r>
    </w:p>
    <w:p w:rsidR="0087107A" w:rsidRDefault="008E1F8D">
      <w:pPr>
        <w:pStyle w:val="22"/>
        <w:shd w:val="clear" w:color="auto" w:fill="auto"/>
        <w:tabs>
          <w:tab w:val="left" w:pos="1132"/>
        </w:tabs>
        <w:ind w:firstLine="0"/>
      </w:pPr>
      <w:r>
        <w:t xml:space="preserve">организует взаимодействие привлекаемых для проведения </w:t>
      </w:r>
      <w:proofErr w:type="spellStart"/>
      <w:r>
        <w:t>контртеррористической</w:t>
      </w:r>
      <w:proofErr w:type="spellEnd"/>
      <w:r>
        <w:t xml:space="preserve"> операции сил и средств;</w:t>
      </w:r>
    </w:p>
    <w:p w:rsidR="0087107A" w:rsidRDefault="008E1F8D">
      <w:pPr>
        <w:pStyle w:val="22"/>
        <w:shd w:val="clear" w:color="auto" w:fill="auto"/>
        <w:tabs>
          <w:tab w:val="left" w:pos="1132"/>
        </w:tabs>
        <w:ind w:firstLine="0"/>
      </w:pPr>
      <w:r>
        <w:t xml:space="preserve">принимает другие меры по предотвращению террористического акта и минимизации его возможных последствий (пункт в редакции, введенной в действие с 16 мая 2011 года Федеральным законом от 3 мая 2011 года </w:t>
      </w:r>
      <w:r>
        <w:rPr>
          <w:lang w:val="en-US" w:eastAsia="en-US" w:bidi="en-US"/>
        </w:rPr>
        <w:t>N</w:t>
      </w:r>
      <w:r w:rsidRPr="0085218F">
        <w:rPr>
          <w:lang w:eastAsia="en-US" w:bidi="en-US"/>
        </w:rPr>
        <w:t xml:space="preserve"> </w:t>
      </w:r>
      <w:r>
        <w:t>96-ФЗ).</w:t>
      </w:r>
    </w:p>
    <w:p w:rsidR="0087107A" w:rsidRDefault="008E1F8D">
      <w:pPr>
        <w:pStyle w:val="30"/>
        <w:shd w:val="clear" w:color="auto" w:fill="auto"/>
        <w:spacing w:after="0" w:line="322" w:lineRule="exact"/>
        <w:ind w:firstLine="0"/>
        <w:jc w:val="both"/>
      </w:pPr>
      <w:r>
        <w:t xml:space="preserve">Статья 15. Силы и средства, привлекаемые для проведения </w:t>
      </w:r>
      <w:proofErr w:type="spellStart"/>
      <w:r>
        <w:t>контртеррористической</w:t>
      </w:r>
      <w:proofErr w:type="spellEnd"/>
      <w:r>
        <w:t xml:space="preserve"> операции</w:t>
      </w:r>
    </w:p>
    <w:p w:rsidR="0087107A" w:rsidRDefault="008E1F8D">
      <w:pPr>
        <w:pStyle w:val="22"/>
        <w:shd w:val="clear" w:color="auto" w:fill="auto"/>
        <w:tabs>
          <w:tab w:val="left" w:pos="1132"/>
        </w:tabs>
        <w:ind w:firstLine="0"/>
      </w:pPr>
      <w:r>
        <w:t>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87107A" w:rsidRDefault="008E1F8D">
      <w:pPr>
        <w:pStyle w:val="22"/>
        <w:shd w:val="clear" w:color="auto" w:fill="auto"/>
        <w:tabs>
          <w:tab w:val="left" w:pos="1132"/>
        </w:tabs>
        <w:ind w:firstLine="0"/>
      </w:pPr>
      <w:r>
        <w:t xml:space="preserve">Для проведения </w:t>
      </w:r>
      <w:proofErr w:type="spellStart"/>
      <w:r>
        <w:t>контртеррористической</w:t>
      </w:r>
      <w:proofErr w:type="spellEnd"/>
      <w:r>
        <w:t xml:space="preserve"> операции по решению руководителя </w:t>
      </w:r>
      <w:proofErr w:type="spellStart"/>
      <w:r>
        <w:t>контртеррористической</w:t>
      </w:r>
      <w:proofErr w:type="spellEnd"/>
      <w:r>
        <w:t xml:space="preserve"> операции создается группировка сил и средств.</w:t>
      </w:r>
    </w:p>
    <w:p w:rsidR="0087107A" w:rsidRDefault="008E1F8D">
      <w:pPr>
        <w:pStyle w:val="22"/>
        <w:shd w:val="clear" w:color="auto" w:fill="auto"/>
        <w:tabs>
          <w:tab w:val="left" w:pos="1132"/>
        </w:tabs>
        <w:ind w:firstLine="0"/>
      </w:pPr>
      <w: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87107A" w:rsidRDefault="008E1F8D">
      <w:pPr>
        <w:pStyle w:val="22"/>
        <w:shd w:val="clear" w:color="auto" w:fill="auto"/>
        <w:tabs>
          <w:tab w:val="left" w:pos="1132"/>
        </w:tabs>
        <w:ind w:firstLine="0"/>
      </w:pPr>
      <w:r>
        <w:t xml:space="preserve">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w:t>
      </w:r>
      <w:proofErr w:type="spellStart"/>
      <w:r>
        <w:t>контртеррористической</w:t>
      </w:r>
      <w:proofErr w:type="spellEnd"/>
      <w:r>
        <w:t xml:space="preserve"> операции. Все военнослужащие, сотрудники и специалисты, привлекаемые для проведения </w:t>
      </w:r>
      <w:proofErr w:type="spellStart"/>
      <w:r>
        <w:t>контртеррористической</w:t>
      </w:r>
      <w:proofErr w:type="spellEnd"/>
      <w:r>
        <w:t xml:space="preserve"> операции, с момента начала </w:t>
      </w:r>
      <w:proofErr w:type="spellStart"/>
      <w:r>
        <w:t>контртеррористической</w:t>
      </w:r>
      <w:proofErr w:type="spellEnd"/>
      <w:r>
        <w:t xml:space="preserve"> операции и до ее окончания подчиняются руководителю </w:t>
      </w:r>
      <w:proofErr w:type="spellStart"/>
      <w:r>
        <w:t>контртеррористической</w:t>
      </w:r>
      <w:proofErr w:type="spellEnd"/>
      <w:r>
        <w:t xml:space="preserve"> операции.</w:t>
      </w:r>
    </w:p>
    <w:p w:rsidR="0087107A" w:rsidRDefault="008E1F8D">
      <w:pPr>
        <w:pStyle w:val="22"/>
        <w:shd w:val="clear" w:color="auto" w:fill="auto"/>
        <w:tabs>
          <w:tab w:val="left" w:pos="1132"/>
        </w:tabs>
        <w:ind w:firstLine="0"/>
      </w:pPr>
      <w:r>
        <w:t xml:space="preserve">С момента, когда руководителем </w:t>
      </w:r>
      <w:proofErr w:type="spellStart"/>
      <w:r>
        <w:t>контртеррористической</w:t>
      </w:r>
      <w:proofErr w:type="spellEnd"/>
      <w:r>
        <w:t xml:space="preserve">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 (часть в редакции, введенной в действие с 16 мая 2011 года Федеральным законом от 3 мая 2011 года </w:t>
      </w:r>
      <w:r>
        <w:rPr>
          <w:lang w:val="en-US" w:eastAsia="en-US" w:bidi="en-US"/>
        </w:rPr>
        <w:t>N</w:t>
      </w:r>
      <w:r w:rsidRPr="0085218F">
        <w:rPr>
          <w:lang w:eastAsia="en-US" w:bidi="en-US"/>
        </w:rPr>
        <w:t xml:space="preserve"> </w:t>
      </w:r>
      <w:r>
        <w:t>96-ФЗ).</w:t>
      </w:r>
    </w:p>
    <w:p w:rsidR="0087107A" w:rsidRDefault="008E1F8D">
      <w:pPr>
        <w:pStyle w:val="22"/>
        <w:shd w:val="clear" w:color="auto" w:fill="auto"/>
        <w:tabs>
          <w:tab w:val="left" w:pos="1132"/>
        </w:tabs>
        <w:ind w:firstLine="0"/>
      </w:pPr>
      <w:r>
        <w:t xml:space="preserve">Участвующие в </w:t>
      </w:r>
      <w:proofErr w:type="spellStart"/>
      <w:r>
        <w:t>контртеррористической</w:t>
      </w:r>
      <w:proofErr w:type="spellEnd"/>
      <w:r>
        <w:t xml:space="preserve"> операции подразделения федеральных </w:t>
      </w:r>
      <w:r>
        <w:lastRenderedPageBreak/>
        <w:t>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87107A" w:rsidRDefault="008E1F8D">
      <w:pPr>
        <w:pStyle w:val="32"/>
        <w:keepNext/>
        <w:keepLines/>
        <w:shd w:val="clear" w:color="auto" w:fill="auto"/>
      </w:pPr>
      <w:bookmarkStart w:id="17" w:name="bookmark18"/>
      <w:r>
        <w:t xml:space="preserve">Статья 16. Ведение переговоров в ходе </w:t>
      </w:r>
      <w:proofErr w:type="spellStart"/>
      <w:r>
        <w:t>контртеррористической</w:t>
      </w:r>
      <w:proofErr w:type="spellEnd"/>
      <w:r>
        <w:t xml:space="preserve"> операции</w:t>
      </w:r>
      <w:bookmarkEnd w:id="17"/>
    </w:p>
    <w:p w:rsidR="0087107A" w:rsidRDefault="008E1F8D">
      <w:pPr>
        <w:pStyle w:val="22"/>
        <w:shd w:val="clear" w:color="auto" w:fill="auto"/>
        <w:tabs>
          <w:tab w:val="left" w:pos="1148"/>
        </w:tabs>
        <w:ind w:firstLine="0"/>
      </w:pPr>
      <w:r>
        <w:t xml:space="preserve">В целях сохранения жизни и здоровья людей возможно ведение переговоров лицами, специально уполномоченными на то руководителем </w:t>
      </w:r>
      <w:proofErr w:type="spellStart"/>
      <w:r>
        <w:t>контртеррористической</w:t>
      </w:r>
      <w:proofErr w:type="spellEnd"/>
      <w:r>
        <w:t xml:space="preserve"> операции.</w:t>
      </w:r>
    </w:p>
    <w:p w:rsidR="0087107A" w:rsidRDefault="008E1F8D">
      <w:pPr>
        <w:pStyle w:val="22"/>
        <w:shd w:val="clear" w:color="auto" w:fill="auto"/>
        <w:tabs>
          <w:tab w:val="left" w:pos="1148"/>
        </w:tabs>
        <w:ind w:firstLine="0"/>
      </w:pPr>
      <w:r>
        <w:t>При ведении переговоров с террористами не должны рассматриваться выдвигаемые ими политические требования.</w:t>
      </w:r>
    </w:p>
    <w:p w:rsidR="0087107A" w:rsidRDefault="008E1F8D">
      <w:pPr>
        <w:pStyle w:val="30"/>
        <w:shd w:val="clear" w:color="auto" w:fill="auto"/>
        <w:spacing w:after="0" w:line="322" w:lineRule="exact"/>
        <w:ind w:firstLine="0"/>
        <w:jc w:val="both"/>
      </w:pPr>
      <w:r>
        <w:t xml:space="preserve">Статья 17. Окончание </w:t>
      </w:r>
      <w:proofErr w:type="spellStart"/>
      <w:r>
        <w:t>контртеррористической</w:t>
      </w:r>
      <w:proofErr w:type="spellEnd"/>
      <w:r>
        <w:t xml:space="preserve"> операции</w:t>
      </w:r>
    </w:p>
    <w:p w:rsidR="0087107A" w:rsidRDefault="008E1F8D">
      <w:pPr>
        <w:pStyle w:val="22"/>
        <w:shd w:val="clear" w:color="auto" w:fill="auto"/>
        <w:tabs>
          <w:tab w:val="left" w:pos="1148"/>
        </w:tabs>
        <w:ind w:firstLine="0"/>
      </w:pPr>
      <w:proofErr w:type="spellStart"/>
      <w:r>
        <w:t>Контртеррористическая</w:t>
      </w:r>
      <w:proofErr w:type="spellEnd"/>
      <w:r>
        <w:t xml:space="preserve"> операция считается оконченной в случае,</w:t>
      </w:r>
    </w:p>
    <w:p w:rsidR="0087107A" w:rsidRDefault="008E1F8D">
      <w:pPr>
        <w:pStyle w:val="22"/>
        <w:shd w:val="clear" w:color="auto" w:fill="auto"/>
        <w:tabs>
          <w:tab w:val="left" w:pos="1877"/>
          <w:tab w:val="left" w:pos="4459"/>
          <w:tab w:val="left" w:pos="5155"/>
        </w:tabs>
        <w:ind w:firstLine="0"/>
      </w:pPr>
      <w:r>
        <w:t>если террористический акт пресечен (прекращен) и ликвидирована угроза жизни, здоровью, имуществу и иным охраняемым законом интересам людей, находящихся</w:t>
      </w:r>
      <w:r>
        <w:tab/>
        <w:t>на территории,</w:t>
      </w:r>
      <w:r>
        <w:tab/>
        <w:t>в</w:t>
      </w:r>
      <w:r>
        <w:tab/>
        <w:t>пределах которой проводилась</w:t>
      </w:r>
    </w:p>
    <w:p w:rsidR="0087107A" w:rsidRDefault="008E1F8D">
      <w:pPr>
        <w:pStyle w:val="22"/>
        <w:shd w:val="clear" w:color="auto" w:fill="auto"/>
        <w:ind w:firstLine="0"/>
      </w:pPr>
      <w:proofErr w:type="spellStart"/>
      <w:r>
        <w:t>контртеррористическая</w:t>
      </w:r>
      <w:proofErr w:type="spellEnd"/>
      <w:r>
        <w:t xml:space="preserve"> операция.</w:t>
      </w:r>
    </w:p>
    <w:p w:rsidR="0087107A" w:rsidRDefault="008E1F8D">
      <w:pPr>
        <w:pStyle w:val="22"/>
        <w:shd w:val="clear" w:color="auto" w:fill="auto"/>
        <w:tabs>
          <w:tab w:val="left" w:pos="1148"/>
        </w:tabs>
        <w:ind w:firstLine="0"/>
      </w:pPr>
      <w:r>
        <w:t>При наличии условий, указанных в части 1 настоящей статьи,</w:t>
      </w:r>
    </w:p>
    <w:p w:rsidR="0087107A" w:rsidRDefault="008E1F8D">
      <w:pPr>
        <w:pStyle w:val="22"/>
        <w:shd w:val="clear" w:color="auto" w:fill="auto"/>
        <w:tabs>
          <w:tab w:val="left" w:pos="2563"/>
          <w:tab w:val="left" w:pos="6360"/>
          <w:tab w:val="left" w:pos="8419"/>
        </w:tabs>
        <w:ind w:firstLine="0"/>
      </w:pPr>
      <w:r>
        <w:t>руководитель</w:t>
      </w:r>
      <w:r>
        <w:tab/>
      </w:r>
      <w:proofErr w:type="spellStart"/>
      <w:r>
        <w:t>контртеррористической</w:t>
      </w:r>
      <w:proofErr w:type="spellEnd"/>
      <w:r>
        <w:tab/>
        <w:t>операции</w:t>
      </w:r>
      <w:r>
        <w:tab/>
        <w:t>объявляет</w:t>
      </w:r>
    </w:p>
    <w:p w:rsidR="0087107A" w:rsidRDefault="008E1F8D">
      <w:pPr>
        <w:pStyle w:val="22"/>
        <w:shd w:val="clear" w:color="auto" w:fill="auto"/>
        <w:ind w:firstLine="0"/>
      </w:pPr>
      <w:proofErr w:type="spellStart"/>
      <w:r>
        <w:t>контртеррористическую</w:t>
      </w:r>
      <w:proofErr w:type="spellEnd"/>
      <w:r>
        <w:t xml:space="preserve"> операцию оконченной (часть в редакции, введенной в действие с 16 мая 2011 года Федеральным законом от 3 мая 2011 года </w:t>
      </w:r>
      <w:r>
        <w:rPr>
          <w:lang w:val="en-US" w:eastAsia="en-US" w:bidi="en-US"/>
        </w:rPr>
        <w:t>N</w:t>
      </w:r>
      <w:r w:rsidRPr="0085218F">
        <w:rPr>
          <w:lang w:eastAsia="en-US" w:bidi="en-US"/>
        </w:rPr>
        <w:t xml:space="preserve"> </w:t>
      </w:r>
      <w:r>
        <w:t>96-ФЗ).</w:t>
      </w:r>
    </w:p>
    <w:p w:rsidR="0087107A" w:rsidRDefault="008E1F8D">
      <w:pPr>
        <w:pStyle w:val="30"/>
        <w:shd w:val="clear" w:color="auto" w:fill="auto"/>
        <w:spacing w:after="0" w:line="322" w:lineRule="exact"/>
        <w:ind w:firstLine="0"/>
        <w:jc w:val="both"/>
      </w:pPr>
      <w:r>
        <w:t>Статья 18. Возмещение вреда, причиненного в результате террористического акта</w:t>
      </w:r>
    </w:p>
    <w:p w:rsidR="0087107A" w:rsidRDefault="008E1F8D">
      <w:pPr>
        <w:pStyle w:val="22"/>
        <w:shd w:val="clear" w:color="auto" w:fill="auto"/>
        <w:ind w:firstLine="0"/>
      </w:pPr>
      <w: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87107A" w:rsidRDefault="008E1F8D">
      <w:pPr>
        <w:pStyle w:val="22"/>
        <w:shd w:val="clear" w:color="auto" w:fill="auto"/>
        <w:ind w:firstLine="0"/>
      </w:pPr>
      <w:r>
        <w:t xml:space="preserve">(Часть в редакции, введенной в действие с 14 ноября 2013 года Федеральным законом от 2 ноября 2013 года </w:t>
      </w:r>
      <w:r>
        <w:rPr>
          <w:lang w:val="en-US" w:eastAsia="en-US" w:bidi="en-US"/>
        </w:rPr>
        <w:t>N</w:t>
      </w:r>
      <w:r w:rsidRPr="0085218F">
        <w:rPr>
          <w:lang w:eastAsia="en-US" w:bidi="en-US"/>
        </w:rPr>
        <w:t xml:space="preserve"> </w:t>
      </w:r>
      <w:r>
        <w:t>302-ФЗ).</w:t>
      </w:r>
    </w:p>
    <w:p w:rsidR="0087107A" w:rsidRDefault="008E1F8D">
      <w:pPr>
        <w:pStyle w:val="22"/>
        <w:shd w:val="clear" w:color="auto" w:fill="auto"/>
        <w:ind w:firstLine="0"/>
      </w:pPr>
      <w:r>
        <w:t>1_1.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87107A" w:rsidRDefault="008E1F8D">
      <w:pPr>
        <w:pStyle w:val="22"/>
        <w:shd w:val="clear" w:color="auto" w:fill="auto"/>
        <w:ind w:firstLine="0"/>
      </w:pPr>
      <w:r>
        <w:t xml:space="preserve">(Часть дополнительно включена с 14 ноября 2013 года Федеральным законом от 2 ноября 2013 года </w:t>
      </w:r>
      <w:r>
        <w:rPr>
          <w:lang w:val="en-US" w:eastAsia="en-US" w:bidi="en-US"/>
        </w:rPr>
        <w:t>N</w:t>
      </w:r>
      <w:r w:rsidRPr="0085218F">
        <w:rPr>
          <w:lang w:eastAsia="en-US" w:bidi="en-US"/>
        </w:rPr>
        <w:t xml:space="preserve"> </w:t>
      </w:r>
      <w:r>
        <w:t>302-ФЗ)</w:t>
      </w:r>
    </w:p>
    <w:p w:rsidR="0087107A" w:rsidRDefault="008E1F8D">
      <w:pPr>
        <w:pStyle w:val="22"/>
        <w:shd w:val="clear" w:color="auto" w:fill="auto"/>
        <w:ind w:firstLine="0"/>
      </w:pPr>
      <w:r>
        <w:t xml:space="preserve">1_2.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оперативно-розыскной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w:t>
      </w:r>
      <w:r>
        <w:lastRenderedPageBreak/>
        <w:t xml:space="preserve">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w:t>
      </w:r>
      <w:proofErr w:type="spellStart"/>
      <w:r>
        <w:t>истребуемые</w:t>
      </w:r>
      <w:proofErr w:type="spellEnd"/>
      <w: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87107A" w:rsidRDefault="008E1F8D">
      <w:pPr>
        <w:pStyle w:val="22"/>
        <w:shd w:val="clear" w:color="auto" w:fill="auto"/>
        <w:ind w:firstLine="0"/>
      </w:pPr>
      <w:r>
        <w:t xml:space="preserve">(Часть дополнительно включена с 14 ноября 2013 года Федеральным законом от 2 ноября 2013 года </w:t>
      </w:r>
      <w:r>
        <w:rPr>
          <w:lang w:val="en-US" w:eastAsia="en-US" w:bidi="en-US"/>
        </w:rPr>
        <w:t>N</w:t>
      </w:r>
      <w:r w:rsidRPr="0085218F">
        <w:rPr>
          <w:lang w:eastAsia="en-US" w:bidi="en-US"/>
        </w:rPr>
        <w:t xml:space="preserve"> </w:t>
      </w:r>
      <w:r>
        <w:t>302-ФЗ)</w:t>
      </w:r>
    </w:p>
    <w:p w:rsidR="0087107A" w:rsidRDefault="008E1F8D">
      <w:pPr>
        <w:pStyle w:val="22"/>
        <w:shd w:val="clear" w:color="auto" w:fill="auto"/>
        <w:tabs>
          <w:tab w:val="left" w:pos="1133"/>
        </w:tabs>
        <w:ind w:firstLine="0"/>
      </w:pPr>
      <w:r>
        <w:t>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87107A" w:rsidRDefault="008E1F8D">
      <w:pPr>
        <w:pStyle w:val="22"/>
        <w:shd w:val="clear" w:color="auto" w:fill="auto"/>
        <w:tabs>
          <w:tab w:val="left" w:pos="1133"/>
        </w:tabs>
        <w:ind w:firstLine="0"/>
      </w:pPr>
      <w:r>
        <w:t>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87107A" w:rsidRDefault="008E1F8D">
      <w:pPr>
        <w:pStyle w:val="30"/>
        <w:shd w:val="clear" w:color="auto" w:fill="auto"/>
        <w:spacing w:after="0" w:line="322" w:lineRule="exact"/>
        <w:ind w:firstLine="0"/>
        <w:jc w:val="both"/>
      </w:pPr>
      <w:r>
        <w:t>Статья 19. Социальная реабилитация лиц, пострадавших в результате террористического акта, и лиц, участвующих в борьбе с терроризмом</w:t>
      </w:r>
    </w:p>
    <w:p w:rsidR="0087107A" w:rsidRDefault="008E1F8D">
      <w:pPr>
        <w:pStyle w:val="22"/>
        <w:shd w:val="clear" w:color="auto" w:fill="auto"/>
        <w:ind w:firstLine="0"/>
        <w:jc w:val="center"/>
      </w:pPr>
      <w:r>
        <w:t>(наименование дополнено с 1 января 2009 года Федеральным законом</w:t>
      </w:r>
    </w:p>
    <w:p w:rsidR="0087107A" w:rsidRDefault="008E1F8D">
      <w:pPr>
        <w:pStyle w:val="22"/>
        <w:shd w:val="clear" w:color="auto" w:fill="auto"/>
        <w:ind w:firstLine="0"/>
        <w:jc w:val="center"/>
      </w:pPr>
      <w:r>
        <w:t xml:space="preserve">от 8 ноября 2008 года </w:t>
      </w:r>
      <w:r>
        <w:rPr>
          <w:lang w:val="en-US" w:eastAsia="en-US" w:bidi="en-US"/>
        </w:rPr>
        <w:t>N</w:t>
      </w:r>
      <w:r w:rsidRPr="0085218F">
        <w:rPr>
          <w:lang w:eastAsia="en-US" w:bidi="en-US"/>
        </w:rPr>
        <w:t xml:space="preserve"> </w:t>
      </w:r>
      <w:r>
        <w:t>203-ФЗ)</w:t>
      </w:r>
    </w:p>
    <w:p w:rsidR="0087107A" w:rsidRDefault="008E1F8D">
      <w:pPr>
        <w:pStyle w:val="22"/>
        <w:shd w:val="clear" w:color="auto" w:fill="auto"/>
        <w:ind w:firstLine="0"/>
      </w:pPr>
      <w:r>
        <w:t xml:space="preserve">1. 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 (часть в редакции, введенной в действие с 1 января 2009 года Федеральным законом от 8 ноября 2008 года </w:t>
      </w:r>
      <w:r>
        <w:rPr>
          <w:lang w:val="en-US" w:eastAsia="en-US" w:bidi="en-US"/>
        </w:rPr>
        <w:t>N</w:t>
      </w:r>
      <w:r w:rsidRPr="0085218F">
        <w:rPr>
          <w:lang w:eastAsia="en-US" w:bidi="en-US"/>
        </w:rPr>
        <w:t xml:space="preserve"> </w:t>
      </w:r>
      <w:r>
        <w:t>203-ФЗ.</w:t>
      </w:r>
    </w:p>
    <w:p w:rsidR="0087107A" w:rsidRDefault="008E1F8D">
      <w:pPr>
        <w:pStyle w:val="22"/>
        <w:shd w:val="clear" w:color="auto" w:fill="auto"/>
        <w:ind w:firstLine="0"/>
      </w:pPr>
      <w:r>
        <w:t xml:space="preserve">2. Для лиц, указанных в статье 20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(часть дополнительно </w:t>
      </w:r>
      <w:r>
        <w:lastRenderedPageBreak/>
        <w:t xml:space="preserve">включена с 1 января 2009 года Федеральным законом от 8 ноября 2008 года </w:t>
      </w:r>
      <w:r>
        <w:rPr>
          <w:lang w:val="en-US" w:eastAsia="en-US" w:bidi="en-US"/>
        </w:rPr>
        <w:t>N</w:t>
      </w:r>
      <w:r w:rsidRPr="0085218F">
        <w:rPr>
          <w:lang w:eastAsia="en-US" w:bidi="en-US"/>
        </w:rPr>
        <w:t xml:space="preserve"> </w:t>
      </w:r>
      <w:r>
        <w:t>203-ФЗ).</w:t>
      </w:r>
    </w:p>
    <w:p w:rsidR="0087107A" w:rsidRDefault="008E1F8D">
      <w:pPr>
        <w:pStyle w:val="30"/>
        <w:shd w:val="clear" w:color="auto" w:fill="auto"/>
        <w:spacing w:after="0" w:line="322" w:lineRule="exact"/>
        <w:ind w:firstLine="0"/>
        <w:jc w:val="both"/>
      </w:pPr>
      <w:r>
        <w:t>Статья 20. Категории лиц, участвующих в борьбе с терроризмом, подлежащих правовой и социальной защите</w:t>
      </w:r>
    </w:p>
    <w:p w:rsidR="0087107A" w:rsidRDefault="008E1F8D">
      <w:pPr>
        <w:pStyle w:val="22"/>
        <w:shd w:val="clear" w:color="auto" w:fill="auto"/>
        <w:tabs>
          <w:tab w:val="left" w:pos="1133"/>
        </w:tabs>
        <w:ind w:firstLine="0"/>
      </w:pPr>
      <w:r>
        <w:t>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87107A" w:rsidRDefault="008E1F8D">
      <w:pPr>
        <w:pStyle w:val="22"/>
        <w:shd w:val="clear" w:color="auto" w:fill="auto"/>
        <w:tabs>
          <w:tab w:val="left" w:pos="1133"/>
        </w:tabs>
        <w:ind w:firstLine="0"/>
      </w:pPr>
      <w:r>
        <w:t xml:space="preserve">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(пункт дополнен с 11 января 2009 года Федеральным законом от 30 декабря 2008 года </w:t>
      </w:r>
      <w:r>
        <w:rPr>
          <w:lang w:val="en-US" w:eastAsia="en-US" w:bidi="en-US"/>
        </w:rPr>
        <w:t>N</w:t>
      </w:r>
      <w:r w:rsidRPr="0085218F">
        <w:rPr>
          <w:lang w:eastAsia="en-US" w:bidi="en-US"/>
        </w:rPr>
        <w:t xml:space="preserve"> </w:t>
      </w:r>
      <w:r>
        <w:t>321-ФЗ);</w:t>
      </w:r>
    </w:p>
    <w:p w:rsidR="0087107A" w:rsidRDefault="008E1F8D">
      <w:pPr>
        <w:pStyle w:val="22"/>
        <w:shd w:val="clear" w:color="auto" w:fill="auto"/>
        <w:tabs>
          <w:tab w:val="left" w:pos="1133"/>
        </w:tabs>
        <w:ind w:firstLine="0"/>
      </w:pPr>
      <w:r>
        <w:t>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87107A" w:rsidRDefault="008E1F8D">
      <w:pPr>
        <w:pStyle w:val="22"/>
        <w:shd w:val="clear" w:color="auto" w:fill="auto"/>
        <w:ind w:firstLine="0"/>
      </w:pPr>
      <w:r>
        <w:t xml:space="preserve">2_1)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w:t>
      </w:r>
      <w:proofErr w:type="spellStart"/>
      <w:r>
        <w:t>контртеррористической</w:t>
      </w:r>
      <w:proofErr w:type="spellEnd"/>
      <w:r>
        <w:t xml:space="preserve"> операции (пункт дополнительно включен с 15 января 2011 года Федеральным законом от 28 декабря 2010 года </w:t>
      </w:r>
      <w:r>
        <w:rPr>
          <w:lang w:val="en-US" w:eastAsia="en-US" w:bidi="en-US"/>
        </w:rPr>
        <w:t>N</w:t>
      </w:r>
      <w:r w:rsidRPr="0085218F">
        <w:rPr>
          <w:lang w:eastAsia="en-US" w:bidi="en-US"/>
        </w:rPr>
        <w:t xml:space="preserve"> </w:t>
      </w:r>
      <w:r>
        <w:t>404-ФЗ);</w:t>
      </w:r>
    </w:p>
    <w:p w:rsidR="0087107A" w:rsidRDefault="008E1F8D">
      <w:pPr>
        <w:pStyle w:val="22"/>
        <w:shd w:val="clear" w:color="auto" w:fill="auto"/>
        <w:tabs>
          <w:tab w:val="left" w:pos="1133"/>
        </w:tabs>
        <w:ind w:firstLine="0"/>
      </w:pPr>
      <w:r>
        <w:t xml:space="preserve">члены семей лиц, указанных в пунктах 1, 2 и 2_1 настоящей части, если необходимость в обеспечении их защиты вызвана участием указанных лиц в борьбе с терроризмом (пункт в редакции, введенной в действие с 15 января 2011 года Федеральным законом от 28 декабря 2010 года </w:t>
      </w:r>
      <w:r>
        <w:rPr>
          <w:lang w:val="en-US" w:eastAsia="en-US" w:bidi="en-US"/>
        </w:rPr>
        <w:t>N</w:t>
      </w:r>
      <w:r w:rsidRPr="0085218F">
        <w:rPr>
          <w:lang w:eastAsia="en-US" w:bidi="en-US"/>
        </w:rPr>
        <w:t xml:space="preserve"> </w:t>
      </w:r>
      <w:r>
        <w:t>404-ФЗ).</w:t>
      </w:r>
    </w:p>
    <w:p w:rsidR="0087107A" w:rsidRDefault="008E1F8D">
      <w:pPr>
        <w:pStyle w:val="22"/>
        <w:shd w:val="clear" w:color="auto" w:fill="auto"/>
        <w:tabs>
          <w:tab w:val="left" w:pos="1133"/>
        </w:tabs>
        <w:ind w:firstLine="0"/>
      </w:pPr>
      <w:r>
        <w:t>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87107A" w:rsidRDefault="008E1F8D">
      <w:pPr>
        <w:pStyle w:val="30"/>
        <w:shd w:val="clear" w:color="auto" w:fill="auto"/>
        <w:spacing w:after="0" w:line="322" w:lineRule="exact"/>
        <w:ind w:firstLine="0"/>
        <w:jc w:val="both"/>
      </w:pPr>
      <w:r>
        <w:t>Статья 21. Возмещение вреда лицам, участвующим в борьбе с терроризмом, и меры их социальной защиты</w:t>
      </w:r>
    </w:p>
    <w:p w:rsidR="0087107A" w:rsidRDefault="008E1F8D">
      <w:pPr>
        <w:pStyle w:val="22"/>
        <w:shd w:val="clear" w:color="auto" w:fill="auto"/>
        <w:tabs>
          <w:tab w:val="left" w:pos="1133"/>
        </w:tabs>
        <w:ind w:firstLine="0"/>
      </w:pPr>
      <w:r>
        <w:t>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87107A" w:rsidRDefault="008E1F8D">
      <w:pPr>
        <w:pStyle w:val="22"/>
        <w:shd w:val="clear" w:color="auto" w:fill="auto"/>
        <w:tabs>
          <w:tab w:val="left" w:pos="1133"/>
        </w:tabs>
        <w:ind w:firstLine="0"/>
      </w:pPr>
      <w: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87107A" w:rsidRDefault="008E1F8D">
      <w:pPr>
        <w:pStyle w:val="22"/>
        <w:shd w:val="clear" w:color="auto" w:fill="auto"/>
        <w:ind w:firstLine="0"/>
      </w:pPr>
      <w:r>
        <w:t xml:space="preserve">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w:t>
      </w:r>
      <w:r>
        <w:lastRenderedPageBreak/>
        <w:t>соответствии с законодательством Российской Федерации.</w:t>
      </w:r>
    </w:p>
    <w:p w:rsidR="0087107A" w:rsidRDefault="008E1F8D">
      <w:pPr>
        <w:pStyle w:val="22"/>
        <w:shd w:val="clear" w:color="auto" w:fill="auto"/>
        <w:ind w:firstLine="0"/>
      </w:pPr>
      <w:r>
        <w:t xml:space="preserve">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87107A" w:rsidRDefault="008E1F8D">
      <w:pPr>
        <w:pStyle w:val="22"/>
        <w:shd w:val="clear" w:color="auto" w:fill="auto"/>
        <w:tabs>
          <w:tab w:val="left" w:pos="1131"/>
        </w:tabs>
        <w:ind w:firstLine="0"/>
      </w:pPr>
      <w:r>
        <w:t>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87107A" w:rsidRDefault="008E1F8D">
      <w:pPr>
        <w:pStyle w:val="22"/>
        <w:shd w:val="clear" w:color="auto" w:fill="auto"/>
        <w:tabs>
          <w:tab w:val="left" w:pos="1131"/>
        </w:tabs>
        <w:ind w:firstLine="0"/>
      </w:pPr>
      <w:r>
        <w:t>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87107A" w:rsidRDefault="008E1F8D">
      <w:pPr>
        <w:pStyle w:val="30"/>
        <w:shd w:val="clear" w:color="auto" w:fill="auto"/>
        <w:spacing w:after="0" w:line="322" w:lineRule="exact"/>
        <w:ind w:firstLine="0"/>
        <w:jc w:val="both"/>
      </w:pPr>
      <w:r>
        <w:t>Статья 22. Правомерное причинение вреда</w:t>
      </w:r>
    </w:p>
    <w:p w:rsidR="0087107A" w:rsidRDefault="008E1F8D">
      <w:pPr>
        <w:pStyle w:val="22"/>
        <w:shd w:val="clear" w:color="auto" w:fill="auto"/>
        <w:ind w:firstLine="0"/>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87107A" w:rsidRDefault="008E1F8D">
      <w:pPr>
        <w:pStyle w:val="30"/>
        <w:shd w:val="clear" w:color="auto" w:fill="auto"/>
        <w:spacing w:after="0" w:line="322" w:lineRule="exact"/>
        <w:ind w:firstLine="0"/>
        <w:jc w:val="both"/>
      </w:pPr>
      <w:r>
        <w:t>Статья 23. Льготное исчисление выслуги лет, гарантии и компенсации лицам, участвующим в борьбе с терроризмом</w:t>
      </w:r>
    </w:p>
    <w:p w:rsidR="0087107A" w:rsidRDefault="008E1F8D">
      <w:pPr>
        <w:pStyle w:val="22"/>
        <w:shd w:val="clear" w:color="auto" w:fill="auto"/>
        <w:tabs>
          <w:tab w:val="left" w:pos="1131"/>
        </w:tabs>
        <w:ind w:firstLine="0"/>
      </w:pPr>
      <w:r>
        <w:t xml:space="preserve">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w:t>
      </w:r>
      <w:proofErr w:type="spellStart"/>
      <w:r>
        <w:t>контртеррористических</w:t>
      </w:r>
      <w:proofErr w:type="spellEnd"/>
      <w:r>
        <w:t xml:space="preserve"> операциях - из расчета один день службы за три дня (часть дополнена с 11 января 2009 года Федеральным законом от 30 декабря 2008 года </w:t>
      </w:r>
      <w:r>
        <w:rPr>
          <w:lang w:val="en-US" w:eastAsia="en-US" w:bidi="en-US"/>
        </w:rPr>
        <w:t>N</w:t>
      </w:r>
      <w:r w:rsidRPr="0085218F">
        <w:rPr>
          <w:lang w:eastAsia="en-US" w:bidi="en-US"/>
        </w:rPr>
        <w:t xml:space="preserve"> </w:t>
      </w:r>
      <w:r>
        <w:t>321-ФЗ).</w:t>
      </w:r>
    </w:p>
    <w:p w:rsidR="0087107A" w:rsidRDefault="008E1F8D">
      <w:pPr>
        <w:pStyle w:val="22"/>
        <w:shd w:val="clear" w:color="auto" w:fill="auto"/>
        <w:tabs>
          <w:tab w:val="left" w:pos="1131"/>
        </w:tabs>
        <w:ind w:firstLine="0"/>
      </w:pPr>
      <w:r>
        <w:t xml:space="preserve">Периоды непосредственного участия военнослужащих и сотрудников федеральных органов исполнительной власти и иных государственных органов в </w:t>
      </w:r>
      <w:proofErr w:type="spellStart"/>
      <w:r>
        <w:t>контртеррористических</w:t>
      </w:r>
      <w:proofErr w:type="spellEnd"/>
      <w:r>
        <w:t xml:space="preserve">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 (часть дополнена с 11 января 2009 года Федеральным законом от 30 декабря 2008 года </w:t>
      </w:r>
      <w:r>
        <w:rPr>
          <w:lang w:val="en-US" w:eastAsia="en-US" w:bidi="en-US"/>
        </w:rPr>
        <w:t>N</w:t>
      </w:r>
      <w:r w:rsidRPr="0085218F">
        <w:rPr>
          <w:lang w:eastAsia="en-US" w:bidi="en-US"/>
        </w:rPr>
        <w:t xml:space="preserve"> </w:t>
      </w:r>
      <w:r>
        <w:t>321-ФЗ).</w:t>
      </w:r>
    </w:p>
    <w:p w:rsidR="0087107A" w:rsidRDefault="008E1F8D">
      <w:pPr>
        <w:pStyle w:val="22"/>
        <w:shd w:val="clear" w:color="auto" w:fill="auto"/>
        <w:tabs>
          <w:tab w:val="left" w:pos="1131"/>
        </w:tabs>
        <w:ind w:firstLine="0"/>
      </w:pPr>
      <w:r>
        <w:t>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87107A" w:rsidRDefault="008E1F8D">
      <w:pPr>
        <w:pStyle w:val="22"/>
        <w:shd w:val="clear" w:color="auto" w:fill="auto"/>
        <w:ind w:firstLine="0"/>
      </w:pPr>
      <w:r>
        <w:t xml:space="preserve">(Часть дополнена с 11 января 2009 года Федеральным законом от 30 декабря 2008 года </w:t>
      </w:r>
      <w:r>
        <w:rPr>
          <w:lang w:val="en-US" w:eastAsia="en-US" w:bidi="en-US"/>
        </w:rPr>
        <w:t>N</w:t>
      </w:r>
      <w:r w:rsidRPr="0085218F">
        <w:rPr>
          <w:lang w:eastAsia="en-US" w:bidi="en-US"/>
        </w:rPr>
        <w:t xml:space="preserve"> </w:t>
      </w:r>
      <w:r>
        <w:t xml:space="preserve">321-ФЗ; в редакции, введенной в действие с 1 января 2012 года Федеральным законом от 8 ноября 2011 года </w:t>
      </w:r>
      <w:r>
        <w:rPr>
          <w:lang w:val="en-US" w:eastAsia="en-US" w:bidi="en-US"/>
        </w:rPr>
        <w:t>N</w:t>
      </w:r>
      <w:r w:rsidRPr="0085218F">
        <w:rPr>
          <w:lang w:eastAsia="en-US" w:bidi="en-US"/>
        </w:rPr>
        <w:t xml:space="preserve"> </w:t>
      </w:r>
      <w:r>
        <w:t>309-ФЗ).</w:t>
      </w:r>
    </w:p>
    <w:p w:rsidR="0087107A" w:rsidRDefault="008E1F8D">
      <w:pPr>
        <w:pStyle w:val="30"/>
        <w:shd w:val="clear" w:color="auto" w:fill="auto"/>
        <w:spacing w:after="0" w:line="322" w:lineRule="exact"/>
        <w:ind w:firstLine="0"/>
        <w:jc w:val="both"/>
      </w:pPr>
      <w:r>
        <w:t>Статья 24. Ответственность организаций за причастность к терроризму</w:t>
      </w:r>
    </w:p>
    <w:p w:rsidR="0087107A" w:rsidRDefault="008E1F8D">
      <w:pPr>
        <w:pStyle w:val="22"/>
        <w:shd w:val="clear" w:color="auto" w:fill="auto"/>
        <w:tabs>
          <w:tab w:val="left" w:pos="1138"/>
        </w:tabs>
        <w:ind w:firstLine="0"/>
      </w:pPr>
      <w:r>
        <w:t xml:space="preserve">В Российской Федерации запрещаются создание и деятельность организаций, </w:t>
      </w:r>
      <w:r>
        <w:lastRenderedPageBreak/>
        <w:t>цели или действия которых направлены на пропаганду, оправдание и поддержку терроризма или совершение преступлений, предусмотренных статьями 205-206, 208, 211, 220, 221, 277-280, 282_1-282_3 и 360 Уголовного кодекса Российской Федерации.</w:t>
      </w:r>
    </w:p>
    <w:p w:rsidR="0087107A" w:rsidRDefault="008E1F8D">
      <w:pPr>
        <w:pStyle w:val="22"/>
        <w:shd w:val="clear" w:color="auto" w:fill="auto"/>
        <w:ind w:firstLine="0"/>
      </w:pPr>
      <w:r>
        <w:t xml:space="preserve">(Часть дополнена с 29 октября 2010 года Федеральным законом от 27 июля 2010 года </w:t>
      </w:r>
      <w:r>
        <w:rPr>
          <w:lang w:val="en-US" w:eastAsia="en-US" w:bidi="en-US"/>
        </w:rPr>
        <w:t>N</w:t>
      </w:r>
      <w:r w:rsidRPr="0085218F">
        <w:rPr>
          <w:lang w:eastAsia="en-US" w:bidi="en-US"/>
        </w:rPr>
        <w:t xml:space="preserve"> </w:t>
      </w:r>
      <w:r>
        <w:t xml:space="preserve">197-ФЗ; в редакции, введенной в действие с 11 июля 2014 года Федеральным законом от 28 июня 2014 года </w:t>
      </w:r>
      <w:r>
        <w:rPr>
          <w:lang w:val="en-US" w:eastAsia="en-US" w:bidi="en-US"/>
        </w:rPr>
        <w:t>N</w:t>
      </w:r>
      <w:r w:rsidRPr="0085218F">
        <w:rPr>
          <w:lang w:eastAsia="en-US" w:bidi="en-US"/>
        </w:rPr>
        <w:t xml:space="preserve"> </w:t>
      </w:r>
      <w:r>
        <w:t>179-ФЗ).</w:t>
      </w:r>
    </w:p>
    <w:p w:rsidR="0087107A" w:rsidRDefault="008E1F8D">
      <w:pPr>
        <w:pStyle w:val="22"/>
        <w:shd w:val="clear" w:color="auto" w:fill="auto"/>
        <w:tabs>
          <w:tab w:val="left" w:pos="1138"/>
        </w:tabs>
        <w:ind w:firstLine="0"/>
      </w:pPr>
      <w: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205-206, 208, 211, 220, 221, 277-280, 282_1-282_3 и 360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 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статьей 205_4 Уголовного кодекса Российской Федерации, за руководство этим сообществом или участие в нем.</w:t>
      </w:r>
    </w:p>
    <w:p w:rsidR="0087107A" w:rsidRDefault="008E1F8D">
      <w:pPr>
        <w:pStyle w:val="22"/>
        <w:shd w:val="clear" w:color="auto" w:fill="auto"/>
        <w:ind w:firstLine="0"/>
      </w:pPr>
      <w:r>
        <w:t xml:space="preserve">(Часть дополнена с 29 октября 2010 года Федеральным законом от 27 июля 2010 года </w:t>
      </w:r>
      <w:r>
        <w:rPr>
          <w:lang w:val="en-US" w:eastAsia="en-US" w:bidi="en-US"/>
        </w:rPr>
        <w:t>N</w:t>
      </w:r>
      <w:r w:rsidRPr="0085218F">
        <w:rPr>
          <w:lang w:eastAsia="en-US" w:bidi="en-US"/>
        </w:rPr>
        <w:t xml:space="preserve"> </w:t>
      </w:r>
      <w:r>
        <w:t xml:space="preserve">197-ФЗ; в редакции, введенной в действие с 14 ноября 2013 года Федеральным законом от 2 ноября 2013 года </w:t>
      </w:r>
      <w:r>
        <w:rPr>
          <w:lang w:val="en-US" w:eastAsia="en-US" w:bidi="en-US"/>
        </w:rPr>
        <w:t>N</w:t>
      </w:r>
      <w:r w:rsidRPr="0085218F">
        <w:rPr>
          <w:lang w:eastAsia="en-US" w:bidi="en-US"/>
        </w:rPr>
        <w:t xml:space="preserve"> </w:t>
      </w:r>
      <w:r>
        <w:t xml:space="preserve">302-ФЗ; в редакции, введенной в действие с 11 июля 2014 года Федеральным законом от 28 июня 2014 года </w:t>
      </w:r>
      <w:r>
        <w:rPr>
          <w:lang w:val="en-US" w:eastAsia="en-US" w:bidi="en-US"/>
        </w:rPr>
        <w:t>N</w:t>
      </w:r>
      <w:r w:rsidRPr="0085218F">
        <w:rPr>
          <w:lang w:eastAsia="en-US" w:bidi="en-US"/>
        </w:rPr>
        <w:t xml:space="preserve"> </w:t>
      </w:r>
      <w:r>
        <w:t>179-ФЗ).</w:t>
      </w:r>
    </w:p>
    <w:p w:rsidR="0087107A" w:rsidRDefault="008E1F8D">
      <w:pPr>
        <w:pStyle w:val="22"/>
        <w:shd w:val="clear" w:color="auto" w:fill="auto"/>
        <w:tabs>
          <w:tab w:val="left" w:pos="1138"/>
        </w:tabs>
        <w:ind w:firstLine="0"/>
      </w:pPr>
      <w:r>
        <w:t>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87107A" w:rsidRDefault="008E1F8D">
      <w:pPr>
        <w:pStyle w:val="22"/>
        <w:shd w:val="clear" w:color="auto" w:fill="auto"/>
        <w:tabs>
          <w:tab w:val="left" w:pos="1139"/>
        </w:tabs>
        <w:ind w:firstLine="0"/>
      </w:pPr>
      <w:r>
        <w:t>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87107A" w:rsidRDefault="008E1F8D">
      <w:pPr>
        <w:pStyle w:val="22"/>
        <w:shd w:val="clear" w:color="auto" w:fill="auto"/>
        <w:tabs>
          <w:tab w:val="left" w:pos="1139"/>
        </w:tabs>
        <w:ind w:firstLine="0"/>
      </w:pPr>
      <w:r>
        <w:t>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87107A" w:rsidRDefault="008E1F8D">
      <w:pPr>
        <w:pStyle w:val="30"/>
        <w:shd w:val="clear" w:color="auto" w:fill="auto"/>
        <w:spacing w:after="0" w:line="322" w:lineRule="exact"/>
        <w:ind w:firstLine="0"/>
        <w:jc w:val="both"/>
      </w:pPr>
      <w:r>
        <w:t>Статья 25. Вознаграждение за содействие борьбе с терроризмом</w:t>
      </w:r>
    </w:p>
    <w:p w:rsidR="0087107A" w:rsidRDefault="008E1F8D">
      <w:pPr>
        <w:pStyle w:val="22"/>
        <w:shd w:val="clear" w:color="auto" w:fill="auto"/>
        <w:tabs>
          <w:tab w:val="left" w:pos="1139"/>
        </w:tabs>
        <w:ind w:firstLine="0"/>
      </w:pPr>
      <w:r>
        <w:t xml:space="preserve">Лицам, оказывающим содействие в выявлении, предупреждении, пресечении, раскрытии и расследовании террористического акта, выявлении и задержании </w:t>
      </w:r>
      <w:r>
        <w:lastRenderedPageBreak/>
        <w:t>лиц, подготавливающих, совершающих или совершивших такой акт, из средств федерального бюджета может выплачиваться денежное вознаграждение.</w:t>
      </w:r>
    </w:p>
    <w:p w:rsidR="0087107A" w:rsidRDefault="008E1F8D">
      <w:pPr>
        <w:pStyle w:val="22"/>
        <w:shd w:val="clear" w:color="auto" w:fill="auto"/>
        <w:tabs>
          <w:tab w:val="left" w:pos="1139"/>
        </w:tabs>
        <w:ind w:firstLine="0"/>
      </w:pPr>
      <w:r>
        <w:t>Источники финансирования выплат денежного вознаграждения устанавливаются Правительством Российской Федерации.</w:t>
      </w:r>
    </w:p>
    <w:p w:rsidR="0087107A" w:rsidRDefault="008E1F8D">
      <w:pPr>
        <w:pStyle w:val="22"/>
        <w:shd w:val="clear" w:color="auto" w:fill="auto"/>
        <w:tabs>
          <w:tab w:val="left" w:pos="1139"/>
        </w:tabs>
        <w:ind w:firstLine="0"/>
      </w:pPr>
      <w:r>
        <w:t>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87107A" w:rsidRDefault="008E1F8D">
      <w:pPr>
        <w:pStyle w:val="30"/>
        <w:shd w:val="clear" w:color="auto" w:fill="auto"/>
        <w:spacing w:after="0" w:line="322" w:lineRule="exact"/>
        <w:ind w:firstLine="0"/>
        <w:jc w:val="both"/>
      </w:pPr>
      <w:r>
        <w:t>Статья 26. О признании утратившими силу отдельных законодательных актов (положений законодательных актов) Российской Федерации</w:t>
      </w:r>
    </w:p>
    <w:p w:rsidR="0087107A" w:rsidRDefault="008E1F8D">
      <w:pPr>
        <w:pStyle w:val="22"/>
        <w:shd w:val="clear" w:color="auto" w:fill="auto"/>
        <w:tabs>
          <w:tab w:val="left" w:pos="1139"/>
        </w:tabs>
        <w:ind w:firstLine="0"/>
      </w:pPr>
      <w:r>
        <w:t>Со дня вступления в силу настоящего Федерального закона признать утратившими силу:</w:t>
      </w:r>
    </w:p>
    <w:p w:rsidR="0087107A" w:rsidRDefault="008E1F8D">
      <w:pPr>
        <w:pStyle w:val="22"/>
        <w:shd w:val="clear" w:color="auto" w:fill="auto"/>
        <w:tabs>
          <w:tab w:val="left" w:pos="1139"/>
        </w:tabs>
        <w:ind w:firstLine="0"/>
      </w:pPr>
      <w:r>
        <w:t xml:space="preserve">статьи 1-16, 18, 19, 21 и 23-27 Федерального закона от 25 июля 1998 года </w:t>
      </w:r>
      <w:r>
        <w:rPr>
          <w:lang w:val="en-US" w:eastAsia="en-US" w:bidi="en-US"/>
        </w:rPr>
        <w:t>N</w:t>
      </w:r>
      <w:r w:rsidRPr="0085218F">
        <w:rPr>
          <w:lang w:eastAsia="en-US" w:bidi="en-US"/>
        </w:rPr>
        <w:t xml:space="preserve"> </w:t>
      </w:r>
      <w:r>
        <w:t xml:space="preserve">130-ФЗ «О борьбе с терроризмом» (Собрание законодательства Российской Федерации, 1998, </w:t>
      </w:r>
      <w:r>
        <w:rPr>
          <w:lang w:val="en-US" w:eastAsia="en-US" w:bidi="en-US"/>
        </w:rPr>
        <w:t>N</w:t>
      </w:r>
      <w:r w:rsidRPr="0085218F">
        <w:rPr>
          <w:lang w:eastAsia="en-US" w:bidi="en-US"/>
        </w:rPr>
        <w:t xml:space="preserve"> </w:t>
      </w:r>
      <w:r>
        <w:t>31, ст.3808);</w:t>
      </w:r>
    </w:p>
    <w:p w:rsidR="0087107A" w:rsidRDefault="008E1F8D">
      <w:pPr>
        <w:pStyle w:val="22"/>
        <w:shd w:val="clear" w:color="auto" w:fill="auto"/>
        <w:tabs>
          <w:tab w:val="left" w:pos="1139"/>
        </w:tabs>
        <w:ind w:firstLine="0"/>
      </w:pPr>
      <w:r>
        <w:t xml:space="preserve">Федеральный закон от 21 ноября 2002 года </w:t>
      </w:r>
      <w:r>
        <w:rPr>
          <w:lang w:val="en-US" w:eastAsia="en-US" w:bidi="en-US"/>
        </w:rPr>
        <w:t>N</w:t>
      </w:r>
      <w:r w:rsidRPr="0085218F">
        <w:rPr>
          <w:lang w:eastAsia="en-US" w:bidi="en-US"/>
        </w:rPr>
        <w:t xml:space="preserve"> </w:t>
      </w:r>
      <w:r>
        <w:t xml:space="preserve">144-ФЗ «О внесении дополнения в Федеральный закон «О борьбе с терроризмом» (Собрание законодательства Российской Федерации, 2002, </w:t>
      </w:r>
      <w:r>
        <w:rPr>
          <w:lang w:val="en-US" w:eastAsia="en-US" w:bidi="en-US"/>
        </w:rPr>
        <w:t>N</w:t>
      </w:r>
      <w:r w:rsidRPr="0085218F">
        <w:rPr>
          <w:lang w:eastAsia="en-US" w:bidi="en-US"/>
        </w:rPr>
        <w:t xml:space="preserve"> </w:t>
      </w:r>
      <w:r>
        <w:t>47, ст.4634);</w:t>
      </w:r>
    </w:p>
    <w:p w:rsidR="0087107A" w:rsidRDefault="008E1F8D">
      <w:pPr>
        <w:pStyle w:val="22"/>
        <w:shd w:val="clear" w:color="auto" w:fill="auto"/>
        <w:tabs>
          <w:tab w:val="left" w:pos="1139"/>
        </w:tabs>
        <w:ind w:firstLine="0"/>
      </w:pPr>
      <w:r>
        <w:t xml:space="preserve">статью 33 Федерального закона от 30 июня 2003 года </w:t>
      </w:r>
      <w:r>
        <w:rPr>
          <w:lang w:val="en-US" w:eastAsia="en-US" w:bidi="en-US"/>
        </w:rPr>
        <w:t>N</w:t>
      </w:r>
      <w:r w:rsidRPr="0085218F">
        <w:rPr>
          <w:lang w:eastAsia="en-US" w:bidi="en-US"/>
        </w:rPr>
        <w:t xml:space="preserve"> </w:t>
      </w:r>
      <w:r>
        <w:t xml:space="preserve">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w:t>
      </w:r>
      <w:r>
        <w:rPr>
          <w:lang w:val="en-US" w:eastAsia="en-US" w:bidi="en-US"/>
        </w:rPr>
        <w:t>N</w:t>
      </w:r>
      <w:r w:rsidRPr="0085218F">
        <w:rPr>
          <w:lang w:eastAsia="en-US" w:bidi="en-US"/>
        </w:rPr>
        <w:t xml:space="preserve"> </w:t>
      </w:r>
      <w:r>
        <w:t>27, ст.2700).</w:t>
      </w:r>
    </w:p>
    <w:p w:rsidR="0087107A" w:rsidRDefault="008E1F8D">
      <w:pPr>
        <w:pStyle w:val="22"/>
        <w:shd w:val="clear" w:color="auto" w:fill="auto"/>
        <w:tabs>
          <w:tab w:val="left" w:pos="1139"/>
        </w:tabs>
        <w:ind w:firstLine="0"/>
      </w:pPr>
      <w:r>
        <w:t>Признать утратившими силу с 1 января 2007 года:</w:t>
      </w:r>
    </w:p>
    <w:p w:rsidR="0087107A" w:rsidRDefault="008E1F8D">
      <w:pPr>
        <w:pStyle w:val="22"/>
        <w:shd w:val="clear" w:color="auto" w:fill="auto"/>
        <w:tabs>
          <w:tab w:val="left" w:pos="1139"/>
        </w:tabs>
        <w:ind w:firstLine="0"/>
      </w:pPr>
      <w:r>
        <w:t xml:space="preserve">Федеральный закон от 25 июля 1998 года </w:t>
      </w:r>
      <w:r>
        <w:rPr>
          <w:lang w:val="en-US" w:eastAsia="en-US" w:bidi="en-US"/>
        </w:rPr>
        <w:t>N</w:t>
      </w:r>
      <w:r w:rsidRPr="0085218F">
        <w:rPr>
          <w:lang w:eastAsia="en-US" w:bidi="en-US"/>
        </w:rPr>
        <w:t xml:space="preserve"> </w:t>
      </w:r>
      <w:r>
        <w:t xml:space="preserve">130-ФЗ «О борьбе с терроризмом» (Собрание законодательства Российской Федерации, 1998, </w:t>
      </w:r>
      <w:r>
        <w:rPr>
          <w:lang w:val="en-US" w:eastAsia="en-US" w:bidi="en-US"/>
        </w:rPr>
        <w:t>N</w:t>
      </w:r>
      <w:r w:rsidRPr="0085218F">
        <w:rPr>
          <w:lang w:eastAsia="en-US" w:bidi="en-US"/>
        </w:rPr>
        <w:t xml:space="preserve"> </w:t>
      </w:r>
      <w:r>
        <w:t>31, ст.3808);</w:t>
      </w:r>
    </w:p>
    <w:p w:rsidR="0087107A" w:rsidRDefault="008E1F8D">
      <w:pPr>
        <w:pStyle w:val="22"/>
        <w:shd w:val="clear" w:color="auto" w:fill="auto"/>
        <w:tabs>
          <w:tab w:val="left" w:pos="1139"/>
        </w:tabs>
        <w:ind w:firstLine="0"/>
      </w:pPr>
      <w:r>
        <w:t xml:space="preserve">пункт 22 статьи 4 Федерального закона от 7 августа 2000 года </w:t>
      </w:r>
      <w:r>
        <w:rPr>
          <w:lang w:val="en-US" w:eastAsia="en-US" w:bidi="en-US"/>
        </w:rPr>
        <w:t>N</w:t>
      </w:r>
      <w:r w:rsidRPr="0085218F">
        <w:rPr>
          <w:lang w:eastAsia="en-US" w:bidi="en-US"/>
        </w:rPr>
        <w:t xml:space="preserve"> </w:t>
      </w:r>
      <w:r>
        <w:t>122- ФЗ «О порядке установления размеров стипендий и социальных выплат в</w:t>
      </w:r>
    </w:p>
    <w:p w:rsidR="0087107A" w:rsidRDefault="008E1F8D">
      <w:pPr>
        <w:pStyle w:val="22"/>
        <w:shd w:val="clear" w:color="auto" w:fill="auto"/>
        <w:ind w:firstLine="0"/>
      </w:pPr>
      <w:r>
        <w:t xml:space="preserve">Российской Федерации» (Собрание законодательства Российской Федерации, 2000, </w:t>
      </w:r>
      <w:r>
        <w:rPr>
          <w:lang w:val="en-US" w:eastAsia="en-US" w:bidi="en-US"/>
        </w:rPr>
        <w:t>N</w:t>
      </w:r>
      <w:r w:rsidRPr="0085218F">
        <w:rPr>
          <w:lang w:eastAsia="en-US" w:bidi="en-US"/>
        </w:rPr>
        <w:t xml:space="preserve"> </w:t>
      </w:r>
      <w:r>
        <w:t>33, ст.3348);</w:t>
      </w:r>
    </w:p>
    <w:p w:rsidR="0087107A" w:rsidRDefault="008E1F8D">
      <w:pPr>
        <w:pStyle w:val="22"/>
        <w:shd w:val="clear" w:color="auto" w:fill="auto"/>
        <w:tabs>
          <w:tab w:val="left" w:pos="1134"/>
        </w:tabs>
        <w:ind w:firstLine="0"/>
      </w:pPr>
      <w:r>
        <w:t xml:space="preserve">статью 106 Федерального закона от 22 августа 2004 года </w:t>
      </w:r>
      <w:r>
        <w:rPr>
          <w:lang w:val="en-US" w:eastAsia="en-US" w:bidi="en-US"/>
        </w:rPr>
        <w:t>N</w:t>
      </w:r>
      <w:r w:rsidRPr="0085218F">
        <w:rPr>
          <w:lang w:eastAsia="en-US" w:bidi="en-US"/>
        </w:rPr>
        <w:t xml:space="preserve"> </w:t>
      </w:r>
      <w:r>
        <w:t>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w:t>
      </w:r>
      <w:r>
        <w:rPr>
          <w:rStyle w:val="26"/>
        </w:rPr>
        <w:t>ц</w:t>
      </w:r>
      <w:r>
        <w:t xml:space="preserve">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w:t>
      </w:r>
      <w:r>
        <w:rPr>
          <w:lang w:val="en-US" w:eastAsia="en-US" w:bidi="en-US"/>
        </w:rPr>
        <w:t>N</w:t>
      </w:r>
      <w:r w:rsidRPr="0085218F">
        <w:rPr>
          <w:lang w:eastAsia="en-US" w:bidi="en-US"/>
        </w:rPr>
        <w:t xml:space="preserve"> </w:t>
      </w:r>
      <w:r>
        <w:t>35, ст.3607).</w:t>
      </w:r>
    </w:p>
    <w:p w:rsidR="0087107A" w:rsidRDefault="008E1F8D">
      <w:pPr>
        <w:pStyle w:val="30"/>
        <w:shd w:val="clear" w:color="auto" w:fill="auto"/>
        <w:spacing w:after="0" w:line="322" w:lineRule="exact"/>
        <w:ind w:firstLine="0"/>
        <w:jc w:val="both"/>
      </w:pPr>
      <w:r>
        <w:t>Статья 27. Вступление в силу настоящего Федерального закона</w:t>
      </w:r>
    </w:p>
    <w:p w:rsidR="0087107A" w:rsidRDefault="008E1F8D">
      <w:pPr>
        <w:pStyle w:val="22"/>
        <w:shd w:val="clear" w:color="auto" w:fill="auto"/>
        <w:tabs>
          <w:tab w:val="left" w:pos="1134"/>
        </w:tabs>
        <w:ind w:firstLine="0"/>
      </w:pPr>
      <w:r>
        <w:t>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87107A" w:rsidRDefault="008E1F8D">
      <w:pPr>
        <w:pStyle w:val="22"/>
        <w:shd w:val="clear" w:color="auto" w:fill="auto"/>
        <w:tabs>
          <w:tab w:val="left" w:pos="1134"/>
        </w:tabs>
        <w:spacing w:after="333"/>
        <w:ind w:firstLine="0"/>
      </w:pPr>
      <w:r>
        <w:lastRenderedPageBreak/>
        <w:t>Статьи 18, 19, 21 и 23 настоящего Федерального закона вступают в силу с 1 января 2007 года.</w:t>
      </w:r>
    </w:p>
    <w:p w:rsidR="0087107A" w:rsidRDefault="008E1F8D">
      <w:pPr>
        <w:pStyle w:val="22"/>
        <w:shd w:val="clear" w:color="auto" w:fill="auto"/>
        <w:tabs>
          <w:tab w:val="left" w:pos="8539"/>
        </w:tabs>
        <w:spacing w:after="299" w:line="280" w:lineRule="exact"/>
        <w:ind w:firstLine="0"/>
      </w:pPr>
      <w:r>
        <w:t>Президент Российской Федерации</w:t>
      </w:r>
      <w:r>
        <w:tab/>
        <w:t>В. Путин</w:t>
      </w:r>
    </w:p>
    <w:p w:rsidR="0087107A" w:rsidRDefault="008E1F8D">
      <w:pPr>
        <w:pStyle w:val="22"/>
        <w:shd w:val="clear" w:color="auto" w:fill="auto"/>
        <w:ind w:right="7540" w:firstLine="0"/>
        <w:jc w:val="left"/>
        <w:sectPr w:rsidR="0087107A">
          <w:pgSz w:w="11900" w:h="16840"/>
          <w:pgMar w:top="893" w:right="532" w:bottom="1119" w:left="1672" w:header="0" w:footer="3" w:gutter="0"/>
          <w:cols w:space="720"/>
          <w:noEndnote/>
          <w:docGrid w:linePitch="360"/>
        </w:sectPr>
      </w:pPr>
      <w:r>
        <w:t xml:space="preserve">Москва, Кремль 6 марта 2006 года </w:t>
      </w:r>
      <w:r>
        <w:rPr>
          <w:lang w:val="en-US" w:eastAsia="en-US" w:bidi="en-US"/>
        </w:rPr>
        <w:t>N</w:t>
      </w:r>
      <w:r w:rsidRPr="0085218F">
        <w:rPr>
          <w:lang w:eastAsia="en-US" w:bidi="en-US"/>
        </w:rPr>
        <w:t xml:space="preserve"> </w:t>
      </w:r>
      <w:r>
        <w:t>35-ФЗ</w:t>
      </w:r>
    </w:p>
    <w:p w:rsidR="0087107A" w:rsidRDefault="008E1F8D">
      <w:pPr>
        <w:pStyle w:val="32"/>
        <w:keepNext/>
        <w:keepLines/>
        <w:shd w:val="clear" w:color="auto" w:fill="auto"/>
        <w:spacing w:line="317" w:lineRule="exact"/>
        <w:jc w:val="center"/>
      </w:pPr>
      <w:bookmarkStart w:id="18" w:name="bookmark19"/>
      <w:r>
        <w:lastRenderedPageBreak/>
        <w:t>УКАЗ</w:t>
      </w:r>
      <w:bookmarkEnd w:id="18"/>
    </w:p>
    <w:p w:rsidR="0087107A" w:rsidRDefault="008E1F8D">
      <w:pPr>
        <w:pStyle w:val="30"/>
        <w:shd w:val="clear" w:color="auto" w:fill="auto"/>
        <w:spacing w:after="0" w:line="317" w:lineRule="exact"/>
        <w:ind w:firstLine="0"/>
        <w:jc w:val="center"/>
      </w:pPr>
      <w:r>
        <w:t>Президента Российской Федерации от 01.06.2012 г. № 761</w:t>
      </w:r>
      <w:r>
        <w:br/>
        <w:t>О национальной стратегии действий в интересах детей</w:t>
      </w:r>
    </w:p>
    <w:p w:rsidR="0087107A" w:rsidRDefault="008E1F8D">
      <w:pPr>
        <w:pStyle w:val="32"/>
        <w:keepNext/>
        <w:keepLines/>
        <w:shd w:val="clear" w:color="auto" w:fill="auto"/>
        <w:spacing w:after="296" w:line="317" w:lineRule="exact"/>
        <w:jc w:val="center"/>
      </w:pPr>
      <w:bookmarkStart w:id="19" w:name="bookmark20"/>
      <w:r>
        <w:t>на 2012 - 2017 годы</w:t>
      </w:r>
      <w:bookmarkEnd w:id="19"/>
    </w:p>
    <w:p w:rsidR="0087107A" w:rsidRDefault="008E1F8D">
      <w:pPr>
        <w:pStyle w:val="22"/>
        <w:shd w:val="clear" w:color="auto" w:fill="auto"/>
        <w:ind w:firstLine="0"/>
      </w:pPr>
      <w:r>
        <w:t>В целях формирования государственной политики по улучшению положения детей в Российской Федерации, руководствуясь Конвенцией о правах ребенка, постановляю:</w:t>
      </w:r>
    </w:p>
    <w:p w:rsidR="0087107A" w:rsidRDefault="008E1F8D">
      <w:pPr>
        <w:pStyle w:val="22"/>
        <w:shd w:val="clear" w:color="auto" w:fill="auto"/>
        <w:tabs>
          <w:tab w:val="left" w:pos="1123"/>
        </w:tabs>
        <w:ind w:firstLine="0"/>
      </w:pPr>
      <w:r>
        <w:t>Утвердить прилагаемую Национальную стратегию действий в интересах детей на 2012 - 2017 годы.</w:t>
      </w:r>
    </w:p>
    <w:p w:rsidR="0087107A" w:rsidRDefault="008E1F8D">
      <w:pPr>
        <w:pStyle w:val="22"/>
        <w:shd w:val="clear" w:color="auto" w:fill="auto"/>
        <w:tabs>
          <w:tab w:val="left" w:pos="1123"/>
        </w:tabs>
        <w:ind w:firstLine="0"/>
      </w:pPr>
      <w:r>
        <w:t>Руководителю Администрации Президента Российской Федерации в 2-месячный срок представить на утверждение проект положения о Координационном совете при Президенте Российской Федерации по реализации Национальной стратегии действий в интересах детей на 2012 - 2017 годы и предложения по его составу.</w:t>
      </w:r>
    </w:p>
    <w:p w:rsidR="0087107A" w:rsidRDefault="008E1F8D">
      <w:pPr>
        <w:pStyle w:val="22"/>
        <w:shd w:val="clear" w:color="auto" w:fill="auto"/>
        <w:tabs>
          <w:tab w:val="left" w:pos="1123"/>
        </w:tabs>
        <w:ind w:firstLine="0"/>
      </w:pPr>
      <w:r>
        <w:t>Правительству Российской Федерации:</w:t>
      </w:r>
    </w:p>
    <w:p w:rsidR="0087107A" w:rsidRDefault="008E1F8D">
      <w:pPr>
        <w:pStyle w:val="22"/>
        <w:shd w:val="clear" w:color="auto" w:fill="auto"/>
        <w:tabs>
          <w:tab w:val="left" w:pos="1123"/>
        </w:tabs>
        <w:ind w:firstLine="0"/>
      </w:pPr>
      <w:r>
        <w:t>а)</w:t>
      </w:r>
      <w:r>
        <w:tab/>
        <w:t>в 3-месячный срок утвердить план первоочередных мероприятий до 2014 года по реализации важнейших положений Национальной стратегии действий в интересах детей на 2012 - 2017 годы;</w:t>
      </w:r>
    </w:p>
    <w:p w:rsidR="0087107A" w:rsidRDefault="008E1F8D">
      <w:pPr>
        <w:pStyle w:val="22"/>
        <w:shd w:val="clear" w:color="auto" w:fill="auto"/>
        <w:tabs>
          <w:tab w:val="left" w:pos="1129"/>
        </w:tabs>
        <w:ind w:firstLine="0"/>
      </w:pPr>
      <w:r>
        <w:t>б)</w:t>
      </w:r>
      <w:r>
        <w:tab/>
        <w:t>предусматривать при формировании проекта федерального бюджета на очередной финансовый год и на плановый период бюджетные ассигнования на реализацию Национальной стратегии действий в интересах детей на 2012 - 2017 годы.</w:t>
      </w:r>
    </w:p>
    <w:p w:rsidR="0087107A" w:rsidRDefault="008E1F8D">
      <w:pPr>
        <w:pStyle w:val="22"/>
        <w:shd w:val="clear" w:color="auto" w:fill="auto"/>
        <w:tabs>
          <w:tab w:val="left" w:pos="1123"/>
        </w:tabs>
        <w:ind w:firstLine="0"/>
      </w:pPr>
      <w:r>
        <w:t>Рекомендовать органам государственной власти субъектов Российской Федерации утвердить региональные стратегии (программы) действий в интересах детей.</w:t>
      </w:r>
    </w:p>
    <w:p w:rsidR="0087107A" w:rsidRDefault="008E1F8D">
      <w:pPr>
        <w:pStyle w:val="22"/>
        <w:shd w:val="clear" w:color="auto" w:fill="auto"/>
        <w:tabs>
          <w:tab w:val="left" w:pos="1123"/>
        </w:tabs>
        <w:spacing w:after="333"/>
        <w:ind w:firstLine="0"/>
      </w:pPr>
      <w:r>
        <w:t>Настоящий Указ вступает в силу со дня его подписания.</w:t>
      </w:r>
    </w:p>
    <w:p w:rsidR="0087107A" w:rsidRDefault="008E1F8D">
      <w:pPr>
        <w:pStyle w:val="22"/>
        <w:shd w:val="clear" w:color="auto" w:fill="auto"/>
        <w:spacing w:line="280" w:lineRule="exact"/>
        <w:ind w:firstLine="0"/>
      </w:pPr>
      <w:r>
        <w:t>Президент</w:t>
      </w:r>
    </w:p>
    <w:p w:rsidR="0087107A" w:rsidRDefault="008E1F8D">
      <w:pPr>
        <w:pStyle w:val="22"/>
        <w:shd w:val="clear" w:color="auto" w:fill="auto"/>
        <w:tabs>
          <w:tab w:val="left" w:pos="8424"/>
        </w:tabs>
        <w:spacing w:after="299" w:line="280" w:lineRule="exact"/>
        <w:ind w:firstLine="0"/>
      </w:pPr>
      <w:r>
        <w:t>Российской Федерации</w:t>
      </w:r>
      <w:r>
        <w:tab/>
        <w:t>В. Путин</w:t>
      </w:r>
    </w:p>
    <w:p w:rsidR="0087107A" w:rsidRDefault="008E1F8D">
      <w:pPr>
        <w:pStyle w:val="22"/>
        <w:shd w:val="clear" w:color="auto" w:fill="auto"/>
        <w:ind w:firstLine="0"/>
      </w:pPr>
      <w:r>
        <w:t>Москва, Кремль</w:t>
      </w:r>
    </w:p>
    <w:p w:rsidR="0087107A" w:rsidRDefault="008E1F8D">
      <w:pPr>
        <w:pStyle w:val="22"/>
        <w:shd w:val="clear" w:color="auto" w:fill="auto"/>
        <w:tabs>
          <w:tab w:val="left" w:pos="875"/>
        </w:tabs>
        <w:ind w:firstLine="0"/>
      </w:pPr>
      <w:r>
        <w:t>июня 2012 года</w:t>
      </w:r>
    </w:p>
    <w:p w:rsidR="0087107A" w:rsidRDefault="008E1F8D">
      <w:pPr>
        <w:pStyle w:val="22"/>
        <w:shd w:val="clear" w:color="auto" w:fill="auto"/>
        <w:ind w:firstLine="0"/>
        <w:sectPr w:rsidR="0087107A">
          <w:pgSz w:w="11900" w:h="16840"/>
          <w:pgMar w:top="903" w:right="673" w:bottom="903" w:left="1676" w:header="0" w:footer="3" w:gutter="0"/>
          <w:cols w:space="720"/>
          <w:noEndnote/>
          <w:docGrid w:linePitch="360"/>
        </w:sectPr>
      </w:pPr>
      <w:r>
        <w:rPr>
          <w:lang w:val="en-US" w:eastAsia="en-US" w:bidi="en-US"/>
        </w:rPr>
        <w:t>N</w:t>
      </w:r>
      <w:r w:rsidRPr="007044C1">
        <w:rPr>
          <w:lang w:eastAsia="en-US" w:bidi="en-US"/>
        </w:rPr>
        <w:t xml:space="preserve"> </w:t>
      </w:r>
      <w:r>
        <w:t>761</w:t>
      </w:r>
    </w:p>
    <w:p w:rsidR="0087107A" w:rsidRDefault="008E1F8D">
      <w:pPr>
        <w:pStyle w:val="22"/>
        <w:shd w:val="clear" w:color="auto" w:fill="auto"/>
        <w:spacing w:after="296" w:line="317" w:lineRule="exact"/>
        <w:ind w:right="6160" w:firstLine="0"/>
        <w:jc w:val="left"/>
      </w:pPr>
      <w:r>
        <w:lastRenderedPageBreak/>
        <w:t xml:space="preserve">Утверждена Указом Президента Российской Федерации от 1 июня 2012 г. </w:t>
      </w:r>
      <w:r>
        <w:rPr>
          <w:lang w:val="en-US" w:eastAsia="en-US" w:bidi="en-US"/>
        </w:rPr>
        <w:t>N</w:t>
      </w:r>
      <w:r w:rsidRPr="0085218F">
        <w:rPr>
          <w:lang w:eastAsia="en-US" w:bidi="en-US"/>
        </w:rPr>
        <w:t xml:space="preserve"> </w:t>
      </w:r>
      <w:r>
        <w:t>761</w:t>
      </w:r>
    </w:p>
    <w:p w:rsidR="0087107A" w:rsidRDefault="008E1F8D">
      <w:pPr>
        <w:pStyle w:val="32"/>
        <w:keepNext/>
        <w:keepLines/>
        <w:shd w:val="clear" w:color="auto" w:fill="auto"/>
        <w:spacing w:after="300"/>
        <w:ind w:right="660"/>
        <w:jc w:val="center"/>
      </w:pPr>
      <w:bookmarkStart w:id="20" w:name="bookmark21"/>
      <w:r>
        <w:t>Национальная стратегия</w:t>
      </w:r>
      <w:r>
        <w:br/>
        <w:t>действий в интересах детей на 2012 - 2017 годы</w:t>
      </w:r>
      <w:bookmarkEnd w:id="20"/>
    </w:p>
    <w:p w:rsidR="0087107A" w:rsidRDefault="008E1F8D">
      <w:pPr>
        <w:pStyle w:val="32"/>
        <w:keepNext/>
        <w:keepLines/>
        <w:shd w:val="clear" w:color="auto" w:fill="auto"/>
        <w:tabs>
          <w:tab w:val="left" w:pos="4678"/>
        </w:tabs>
      </w:pPr>
      <w:bookmarkStart w:id="21" w:name="bookmark22"/>
      <w:r>
        <w:t>Введение</w:t>
      </w:r>
      <w:bookmarkEnd w:id="21"/>
    </w:p>
    <w:p w:rsidR="0087107A" w:rsidRDefault="008E1F8D">
      <w:pPr>
        <w:pStyle w:val="22"/>
        <w:shd w:val="clear" w:color="auto" w:fill="auto"/>
        <w:ind w:firstLine="0"/>
      </w:pPr>
      <w:r>
        <w:t>Согласно Всеобщей декларации прав человека дети имеют право на особую заботу и помощь. Конституция Российской Федерации гарантирует государственную поддержку семьи, материнства и детства. Подписав Конвенцию о правах ребенка и иные международные акты в сфере обеспечения прав детей, Российская Федерация выразила приверженность участию в усилиях мирового сообщества по формированию среды, комфортной и доброжелательной для жизни детей.</w:t>
      </w:r>
    </w:p>
    <w:p w:rsidR="0087107A" w:rsidRDefault="008E1F8D">
      <w:pPr>
        <w:pStyle w:val="22"/>
        <w:shd w:val="clear" w:color="auto" w:fill="auto"/>
        <w:ind w:firstLine="0"/>
      </w:pPr>
      <w:r>
        <w:t>В Российской Федерации Национальный план действий в интересах детей был принят в 1995 году и рассчитан на период до 2000 года. В рамках очередного этапа социально-экономического развития страны актуальным является разработка и принятие нового документа - Национальной стратегии действий в интересах детей на 2012 - 2017 годы (далее - Национальная стратегия).</w:t>
      </w:r>
    </w:p>
    <w:p w:rsidR="0087107A" w:rsidRDefault="008E1F8D">
      <w:pPr>
        <w:pStyle w:val="22"/>
        <w:shd w:val="clear" w:color="auto" w:fill="auto"/>
        <w:ind w:firstLine="0"/>
      </w:pPr>
      <w:r>
        <w:t>Главная цель Национальной стратегии - определить основные направления и задачи государственной политики в интересах детей и ключевые механизмы ее реализации, базирующиеся на общепризнанных принципах и нормах международного права.</w:t>
      </w:r>
    </w:p>
    <w:p w:rsidR="0087107A" w:rsidRDefault="008E1F8D">
      <w:pPr>
        <w:pStyle w:val="22"/>
        <w:shd w:val="clear" w:color="auto" w:fill="auto"/>
        <w:ind w:firstLine="0"/>
      </w:pPr>
      <w:r>
        <w:t>В последнее десятилетие обеспечение благополучного и защищенного детства стало одним из основных национальных приоритетов России. 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 Проблемы детства и пути их решения нашли свое отражение в Концепции долгосрочного социально-экономического развития Российской Федерации на период до 2020 года, Концепции демографической политики Российской Федерации на период до 2025 года.</w:t>
      </w:r>
    </w:p>
    <w:p w:rsidR="0087107A" w:rsidRDefault="008E1F8D">
      <w:pPr>
        <w:pStyle w:val="22"/>
        <w:shd w:val="clear" w:color="auto" w:fill="auto"/>
        <w:ind w:firstLine="0"/>
      </w:pPr>
      <w:r>
        <w:t xml:space="preserve">Инструментом практического решения многих вопросов в сфере детства стала реализация приоритетных национальных проектов «Здоровье» и «Образование», федеральных целевых программ. Принят ряд важнейших законодательных актов, направленных на предупреждение наиболее серьезных угроз осуществлению прав детей. Созданы новые государственные и общественные институты: учреждена должность Уполномоченного при Президенте Российской Федерации по правам ребенка, в ряде субъектов Российской Федерации создан институт уполномоченного по правам ребенка, учрежден Фонд поддержки детей, находящихся в трудной жизненной ситуации. Увеличился объем финансирования социальных расходов из федерального бюджета и бюджетов субъектов Российской Федерации, приняты новые меры социальной поддержки семей с детьми. Впервые в России проведена </w:t>
      </w:r>
      <w:r>
        <w:lastRenderedPageBreak/>
        <w:t>широкомасштабная общенациональная информационная кампания по противодействию жестокому обращению с детьми, введен в практику единый номер телефона доверия.</w:t>
      </w:r>
    </w:p>
    <w:p w:rsidR="0087107A" w:rsidRDefault="008E1F8D">
      <w:pPr>
        <w:pStyle w:val="22"/>
        <w:shd w:val="clear" w:color="auto" w:fill="auto"/>
        <w:ind w:firstLine="0"/>
      </w:pPr>
      <w:r>
        <w:t>В результате принятых мер наметились позитивные тенденции увеличения рождаемости и снижения детской смертности, улучшения социально-экономического положения семей с детьми, повышения доступности образования и медицинской помощи для детей, увеличения числа устроенных в семьи детей, оставшихся без попечения родителей.</w:t>
      </w:r>
    </w:p>
    <w:p w:rsidR="0087107A" w:rsidRDefault="008E1F8D">
      <w:pPr>
        <w:pStyle w:val="22"/>
        <w:shd w:val="clear" w:color="auto" w:fill="auto"/>
        <w:ind w:firstLine="0"/>
      </w:pPr>
      <w:r>
        <w:t>Вместе с тем проблемы, связанные с созданием комфортной и доброжелательной для жизни детей среды, сохраняют свою остроту и далеки от окончательного решения. Продолжается сокращение численности детского населения, у значительной части детей дошкольного возраста и обучающихся в общеобразовательных учреждениях обнаруживаются различные заболевания и функциональные отклонения.</w:t>
      </w:r>
    </w:p>
    <w:p w:rsidR="0087107A" w:rsidRDefault="008E1F8D">
      <w:pPr>
        <w:pStyle w:val="22"/>
        <w:shd w:val="clear" w:color="auto" w:fill="auto"/>
        <w:tabs>
          <w:tab w:val="left" w:pos="2477"/>
        </w:tabs>
        <w:ind w:firstLine="0"/>
      </w:pPr>
      <w:r>
        <w:t>По информации Генеральной прокуратуры Российской Федерации, не снижается количество выявленных нарушений прав детей. В 2011 году более 93 тыс. детей стали жертвами преступлений. Низкими темпами сокращается число детей-инвалидов, детей-сирот и детей, оставшихся без попечения родителей. Остро стоят проблемы подросткового алкоголизма, наркомании и токсикомании:</w:t>
      </w:r>
      <w:r>
        <w:tab/>
        <w:t>почти четверть преступлений совершается</w:t>
      </w:r>
    </w:p>
    <w:p w:rsidR="0087107A" w:rsidRDefault="008E1F8D">
      <w:pPr>
        <w:pStyle w:val="22"/>
        <w:shd w:val="clear" w:color="auto" w:fill="auto"/>
        <w:ind w:firstLine="0"/>
      </w:pPr>
      <w:r>
        <w:t>несовершеннолетними в состоянии опьянения.</w:t>
      </w:r>
    </w:p>
    <w:p w:rsidR="0087107A" w:rsidRDefault="008E1F8D">
      <w:pPr>
        <w:pStyle w:val="22"/>
        <w:shd w:val="clear" w:color="auto" w:fill="auto"/>
        <w:ind w:firstLine="0"/>
      </w:pPr>
      <w:r>
        <w:t xml:space="preserve">Развитие высоких технологий, открытость страны мировому сообществу привели к незащищенности детей от противоправного </w:t>
      </w:r>
      <w:proofErr w:type="spellStart"/>
      <w:r>
        <w:t>контента</w:t>
      </w:r>
      <w:proofErr w:type="spellEnd"/>
      <w:r>
        <w:t xml:space="preserve"> в информационно-телекоммуникационной сети «Интернет» (далее - сеть «Интернет»), усугубили проблемы, связанные с торговлей детьми, детской порнографией и проституцией. По сведениям МВД России, число сайтов, содержащих материалы с детской порнографией, увеличилось почти на треть, а количество самих </w:t>
      </w:r>
      <w:proofErr w:type="spellStart"/>
      <w:r>
        <w:t>интернет-материалов</w:t>
      </w:r>
      <w:proofErr w:type="spellEnd"/>
      <w:r>
        <w:t xml:space="preserve"> - в 25 раз. Значительное число сайтов, посвященных суицидам, доступно подросткам в любое время.</w:t>
      </w:r>
    </w:p>
    <w:p w:rsidR="0087107A" w:rsidRDefault="008E1F8D">
      <w:pPr>
        <w:pStyle w:val="22"/>
        <w:shd w:val="clear" w:color="auto" w:fill="auto"/>
        <w:ind w:firstLine="0"/>
      </w:pPr>
      <w:r>
        <w:t xml:space="preserve">Согласно данным Росстата, в 2010 году доля малообеспеченных среди детей в возрасте до 16 лет превышала </w:t>
      </w:r>
      <w:proofErr w:type="spellStart"/>
      <w:r>
        <w:t>среднероссийский</w:t>
      </w:r>
      <w:proofErr w:type="spellEnd"/>
      <w:r>
        <w:t xml:space="preserve"> уровень бедности. В самом уязвимом положении находятся дети в возрасте от полутора до трех лет, дети из многодетных и неполных семей и дети безработных родителей.</w:t>
      </w:r>
    </w:p>
    <w:p w:rsidR="0087107A" w:rsidRDefault="008E1F8D">
      <w:pPr>
        <w:pStyle w:val="22"/>
        <w:shd w:val="clear" w:color="auto" w:fill="auto"/>
        <w:ind w:firstLine="0"/>
      </w:pPr>
      <w:r>
        <w:t>Масштабы и острота существующих проблем в сфере детства, возникающие новые вызовы, интересы будущего страны и ее безопасности настоятельно требуют от органов государственной власти Российской Федерации, органов местного самоуправления, гражданского общества принятия неотложных мер для улучшения положения детей и их защиты.</w:t>
      </w:r>
    </w:p>
    <w:p w:rsidR="0087107A" w:rsidRDefault="008E1F8D">
      <w:pPr>
        <w:pStyle w:val="22"/>
        <w:shd w:val="clear" w:color="auto" w:fill="auto"/>
        <w:ind w:firstLine="0"/>
      </w:pPr>
      <w:r>
        <w:rPr>
          <w:rStyle w:val="26"/>
        </w:rPr>
        <w:t>1. Основные проблемы в сфере детства</w:t>
      </w:r>
    </w:p>
    <w:p w:rsidR="0087107A" w:rsidRDefault="008E1F8D">
      <w:pPr>
        <w:pStyle w:val="22"/>
        <w:shd w:val="clear" w:color="auto" w:fill="auto"/>
        <w:ind w:firstLine="0"/>
      </w:pPr>
      <w:r>
        <w:t>Недостаточная эффективность имеющихся механизмов обеспечения и защиты прав и интересов детей, неисполнение международных стандартов в области прав ребенка.</w:t>
      </w:r>
    </w:p>
    <w:p w:rsidR="0087107A" w:rsidRDefault="008E1F8D">
      <w:pPr>
        <w:pStyle w:val="22"/>
        <w:shd w:val="clear" w:color="auto" w:fill="auto"/>
        <w:ind w:firstLine="0"/>
      </w:pPr>
      <w:r>
        <w:t>Высокий риск бедности при рождении детей, особенно в многодетных и неполных семьях.</w:t>
      </w:r>
    </w:p>
    <w:p w:rsidR="0087107A" w:rsidRDefault="008E1F8D">
      <w:pPr>
        <w:pStyle w:val="22"/>
        <w:shd w:val="clear" w:color="auto" w:fill="auto"/>
        <w:ind w:firstLine="0"/>
      </w:pPr>
      <w:r>
        <w:t>Распространенность семейного неблагополучия, жестокого обращения с детьми и всех форм насилия в отношении детей.</w:t>
      </w:r>
    </w:p>
    <w:p w:rsidR="0087107A" w:rsidRDefault="008E1F8D">
      <w:pPr>
        <w:pStyle w:val="22"/>
        <w:shd w:val="clear" w:color="auto" w:fill="auto"/>
        <w:ind w:firstLine="0"/>
      </w:pPr>
      <w:r>
        <w:lastRenderedPageBreak/>
        <w:t>Низкая эффективность профилактической работы с неблагополучными семьями и детьми, распространенность практики лишения родительских прав и социального сиротства.</w:t>
      </w:r>
    </w:p>
    <w:p w:rsidR="0087107A" w:rsidRDefault="008E1F8D">
      <w:pPr>
        <w:pStyle w:val="22"/>
        <w:shd w:val="clear" w:color="auto" w:fill="auto"/>
        <w:ind w:firstLine="0"/>
      </w:pPr>
      <w:r>
        <w:t>Неравенство между субъектами Российской Федерации в отношении объема и качества доступных услуг для детей и их семей.</w:t>
      </w:r>
    </w:p>
    <w:p w:rsidR="0087107A" w:rsidRDefault="008E1F8D">
      <w:pPr>
        <w:pStyle w:val="22"/>
        <w:shd w:val="clear" w:color="auto" w:fill="auto"/>
        <w:ind w:firstLine="0"/>
      </w:pPr>
      <w:r>
        <w:t xml:space="preserve">Социальная </w:t>
      </w:r>
      <w:proofErr w:type="spellStart"/>
      <w:r>
        <w:t>исключенность</w:t>
      </w:r>
      <w:proofErr w:type="spellEnd"/>
      <w:r>
        <w:t xml:space="preserve"> уязвимых категорий детей (дети-сироты и дети, оставшиеся без попечения родителей, дети-инвалиды и дети, находящиеся в социально опасном положении).</w:t>
      </w:r>
    </w:p>
    <w:p w:rsidR="0087107A" w:rsidRDefault="008E1F8D">
      <w:pPr>
        <w:pStyle w:val="22"/>
        <w:shd w:val="clear" w:color="auto" w:fill="auto"/>
        <w:ind w:firstLine="0"/>
      </w:pPr>
      <w:r>
        <w:t>Нарастание новых рисков, связанных с распространением информации, представляющей опасность для детей.</w:t>
      </w:r>
    </w:p>
    <w:p w:rsidR="0087107A" w:rsidRDefault="008E1F8D">
      <w:pPr>
        <w:pStyle w:val="22"/>
        <w:shd w:val="clear" w:color="auto" w:fill="auto"/>
        <w:ind w:firstLine="0"/>
      </w:pPr>
      <w:r>
        <w:t>Отсутствие действенных механизмов обеспечения участия детей в общественной жизни, в решении вопросов, затрагивающих их непосредственно.</w:t>
      </w:r>
    </w:p>
    <w:p w:rsidR="0087107A" w:rsidRDefault="008E1F8D">
      <w:pPr>
        <w:pStyle w:val="22"/>
        <w:shd w:val="clear" w:color="auto" w:fill="auto"/>
        <w:tabs>
          <w:tab w:val="left" w:pos="1062"/>
        </w:tabs>
        <w:ind w:firstLine="0"/>
      </w:pPr>
      <w:r>
        <w:rPr>
          <w:rStyle w:val="26"/>
        </w:rPr>
        <w:t>Ключевые принципы Национальной стратегии</w:t>
      </w:r>
    </w:p>
    <w:p w:rsidR="0087107A" w:rsidRDefault="008E1F8D">
      <w:pPr>
        <w:pStyle w:val="22"/>
        <w:shd w:val="clear" w:color="auto" w:fill="auto"/>
        <w:ind w:firstLine="0"/>
      </w:pPr>
      <w:r>
        <w:t>Реализация основополагающего права каждого ребенка жить и воспитываться в семье. В Российской Федерации должны создаваться условия для обеспечения соблюдения прав и законных интересов ребенка в семье, своевременного выявления их нарушений и организации профилактической помощи семье и ребенку, обеспечения адресной поддержки нуждающихся в ней семей с детьми, оказавшимися в трудной жизненной ситуации, а при необходимости - приниматься меры по устройству детей, оставшихся без попечения родителей, на воспитание в семьи граждан.</w:t>
      </w:r>
    </w:p>
    <w:p w:rsidR="0087107A" w:rsidRDefault="008E1F8D">
      <w:pPr>
        <w:pStyle w:val="22"/>
        <w:shd w:val="clear" w:color="auto" w:fill="auto"/>
        <w:ind w:firstLine="0"/>
      </w:pPr>
      <w:r>
        <w:t>Защита прав каждого ребенка. В Российской Федерации должна быть сформирована система, обеспечивающая реагирование на нарушение прав каждого ребенка без какой-либо дискриминации, включая диагностику ситуации, планирование и принятие необходимого комплекса мер по обеспечению соблюдения прав ребенка и восстановлению нарушенных прав; правовое просвещение; предоставление реабилитационной помощи каждому ребенку, ставшему жертвой жестокого обращения или преступных посягательств.</w:t>
      </w:r>
    </w:p>
    <w:p w:rsidR="0087107A" w:rsidRDefault="008E1F8D">
      <w:pPr>
        <w:pStyle w:val="22"/>
        <w:shd w:val="clear" w:color="auto" w:fill="auto"/>
        <w:ind w:firstLine="0"/>
      </w:pPr>
      <w:r>
        <w:t>Максимальная реализация потенциала каждого ребенка. В Российской Федерации должны создаваться условия для формирования достойной жизненной перспективы для каждого ребенка, его образования, воспитания и социализации, максимально возможной самореализации в социально позитивных видах деятельности.</w:t>
      </w:r>
    </w:p>
    <w:p w:rsidR="0087107A" w:rsidRDefault="008E1F8D">
      <w:pPr>
        <w:pStyle w:val="22"/>
        <w:shd w:val="clear" w:color="auto" w:fill="auto"/>
        <w:ind w:firstLine="0"/>
      </w:pPr>
      <w:r>
        <w:t xml:space="preserve">Сбережение здоровья каждого ребенка. В Российской Федерации должны приниматься меры, направленные на формирование у семьи и детей потребности в здоровом образе жизни, всеобщую раннюю профилактику заболеваемости, внедрение </w:t>
      </w:r>
      <w:proofErr w:type="spellStart"/>
      <w:r>
        <w:t>здоровьесберегающих</w:t>
      </w:r>
      <w:proofErr w:type="spellEnd"/>
      <w:r>
        <w:t xml:space="preserve"> технологий во все сферы жизни ребенка, предоставление квалифицированной медицинской помощи в любых ситуациях.</w:t>
      </w:r>
    </w:p>
    <w:p w:rsidR="0087107A" w:rsidRDefault="008E1F8D">
      <w:pPr>
        <w:pStyle w:val="22"/>
        <w:shd w:val="clear" w:color="auto" w:fill="auto"/>
        <w:ind w:firstLine="0"/>
      </w:pPr>
      <w:r>
        <w:t xml:space="preserve">Технологии помощи, ориентированные на развитие внутренних ресурсов семьи, удовлетворение потребностей ребенка и реализуемые при поддержке государства. В Российской Федерации необходимо шире внедрять эффективные технологии социальной работы, предполагающие опору на собственную активность людей, предоставление им возможности участвовать в решении своих проблем наряду со специалистами, поиск нестандартных экономических </w:t>
      </w:r>
      <w:r>
        <w:lastRenderedPageBreak/>
        <w:t>решений.</w:t>
      </w:r>
    </w:p>
    <w:p w:rsidR="0087107A" w:rsidRDefault="008E1F8D">
      <w:pPr>
        <w:pStyle w:val="22"/>
        <w:shd w:val="clear" w:color="auto" w:fill="auto"/>
        <w:ind w:firstLine="0"/>
      </w:pPr>
      <w:r>
        <w:t xml:space="preserve">Особое внимание уязвимым категориям детей. В Российской Федерации во всех случаях особое и достаточное внимание должно быть уделено детям, относящимся к уязвимым категориям. Необходимо разрабатывать и внедрять формы работы с такими детьми, позволяющие преодолевать их социальную </w:t>
      </w:r>
      <w:proofErr w:type="spellStart"/>
      <w:r>
        <w:t>исключенность</w:t>
      </w:r>
      <w:proofErr w:type="spellEnd"/>
      <w:r>
        <w:t xml:space="preserve"> и способствующие реабилитации и полноценной интеграции в общество.</w:t>
      </w:r>
    </w:p>
    <w:p w:rsidR="0087107A" w:rsidRDefault="008E1F8D">
      <w:pPr>
        <w:pStyle w:val="22"/>
        <w:shd w:val="clear" w:color="auto" w:fill="auto"/>
        <w:ind w:firstLine="0"/>
      </w:pPr>
      <w:r>
        <w:t>Обеспечение профессионализма и высокой квалификации при работе с каждым ребенком и его семьей. В Российской Федерации формирование и реализация политики в области детства должны основываться на использовании последних достижений науки, современных технологий, в том числе в социальной сфере. Необходимо обеспечить условия для качественной подготовки и регулярного повышения квалификации кадров во всех отраслях, так или иначе связанных с работой с детьми и их семьями.</w:t>
      </w:r>
    </w:p>
    <w:p w:rsidR="0087107A" w:rsidRDefault="008E1F8D">
      <w:pPr>
        <w:pStyle w:val="22"/>
        <w:shd w:val="clear" w:color="auto" w:fill="auto"/>
        <w:ind w:firstLine="0"/>
      </w:pPr>
      <w:r>
        <w:t xml:space="preserve">Партнерство во имя ребенка. В Российской Федерации политика в области детства должна опираться на технологии социального партнерства, общественно-профессиональную экспертизу, реализовываться с участием </w:t>
      </w:r>
      <w:proofErr w:type="spellStart"/>
      <w:r>
        <w:t>бизнес-сообщества</w:t>
      </w:r>
      <w:proofErr w:type="spellEnd"/>
      <w:r>
        <w:t>, посредством привлечения общественных организаций и международных партнеров к решению актуальных проблем, связанных с обеспечением и защитой прав и интересов детей. Необходимо принимать меры, направленные на формирование открытого рынка социальных услуг, создание системы общественного контроля в сфере обеспечения и защиты прав детей.</w:t>
      </w:r>
    </w:p>
    <w:p w:rsidR="0087107A" w:rsidRDefault="008E1F8D">
      <w:pPr>
        <w:pStyle w:val="22"/>
        <w:shd w:val="clear" w:color="auto" w:fill="auto"/>
        <w:spacing w:after="69" w:line="280" w:lineRule="exact"/>
        <w:ind w:firstLine="0"/>
        <w:jc w:val="left"/>
      </w:pPr>
      <w:r>
        <w:t>* * *</w:t>
      </w:r>
    </w:p>
    <w:p w:rsidR="0087107A" w:rsidRDefault="008E1F8D">
      <w:pPr>
        <w:pStyle w:val="22"/>
        <w:shd w:val="clear" w:color="auto" w:fill="auto"/>
        <w:ind w:firstLine="0"/>
      </w:pPr>
      <w:r>
        <w:t>Национальная стратегия разработана на период до 2017 года и призвана обеспечить достижение существующих международных стандартов в области прав ребенка, формирование единого подхода органов государственной власти Российской Федерации, органов местного самоуправления, институтов гражданского общества и граждан к определению целей, задач, направлений деятельности и первоочередных мер по решению наиболее актуальных проблем детства.</w:t>
      </w:r>
    </w:p>
    <w:p w:rsidR="0087107A" w:rsidRDefault="008E1F8D">
      <w:pPr>
        <w:pStyle w:val="22"/>
        <w:shd w:val="clear" w:color="auto" w:fill="auto"/>
        <w:ind w:firstLine="0"/>
      </w:pPr>
      <w:r>
        <w:t>Национальная стратегия разработана с учетом Стратегии Совета Европы по защите прав ребенка на 2012 - 2015 годы, которая включает следующие основные цели: способствование появлению дружественных к ребенку услуг и систем; искоренение всех форм насилия в отношении детей; гарантирование прав детей в ситуациях, когда дети особо уязвимы.</w:t>
      </w:r>
    </w:p>
    <w:p w:rsidR="0087107A" w:rsidRDefault="008E1F8D">
      <w:pPr>
        <w:pStyle w:val="22"/>
        <w:shd w:val="clear" w:color="auto" w:fill="auto"/>
        <w:ind w:firstLine="0"/>
      </w:pPr>
      <w:r>
        <w:t>Участие в реализации положений названной Стратегии Совета Европы, актуальных международных договоров в сфере обеспечения и защиты прав детей и совершенствование российского законодательства в соответствии с общепризнанными принципами и нормами международного права позволят гармонизировать деятельность России по защите прав и интересов детей с деятельностью мирового сообщества, будут способствовать распространению на территории Российской Федерации положительного опыта европейских стран и продвижению инновационного российского опыта на мировую арену, защите прав и интересов российских детей в любой точке земного шара.</w:t>
      </w:r>
    </w:p>
    <w:p w:rsidR="0087107A" w:rsidRDefault="008E1F8D">
      <w:pPr>
        <w:pStyle w:val="22"/>
        <w:shd w:val="clear" w:color="auto" w:fill="auto"/>
        <w:tabs>
          <w:tab w:val="left" w:pos="6754"/>
        </w:tabs>
        <w:ind w:firstLine="0"/>
      </w:pPr>
      <w:r>
        <w:t xml:space="preserve">Реализацию Национальной стратегии предусматривается осуществлять по </w:t>
      </w:r>
      <w:r>
        <w:lastRenderedPageBreak/>
        <w:t>следующим основным направлениям:</w:t>
      </w:r>
      <w:r>
        <w:tab/>
        <w:t>семейная политика</w:t>
      </w:r>
    </w:p>
    <w:p w:rsidR="0087107A" w:rsidRDefault="008E1F8D">
      <w:pPr>
        <w:pStyle w:val="22"/>
        <w:shd w:val="clear" w:color="auto" w:fill="auto"/>
        <w:ind w:firstLine="0"/>
      </w:pPr>
      <w:proofErr w:type="spellStart"/>
      <w:r>
        <w:t>детствосбережения</w:t>
      </w:r>
      <w:proofErr w:type="spellEnd"/>
      <w:r>
        <w:t>; доступность качественного обучения и воспитания, культурное развитие и информационная безопасность детей; здравоохранение, дружественное к детям, и здоровый образ жизни; равные возможности для детей, нуждающихся в особой заботе государства; создание системы защиты и обеспечения прав и интересов детей и дружественного к ребенку правосудия; дети - участники реализации Национальной стратегии.</w:t>
      </w:r>
    </w:p>
    <w:p w:rsidR="0087107A" w:rsidRDefault="008E1F8D">
      <w:pPr>
        <w:pStyle w:val="30"/>
        <w:shd w:val="clear" w:color="auto" w:fill="auto"/>
        <w:tabs>
          <w:tab w:val="left" w:pos="2484"/>
        </w:tabs>
        <w:spacing w:after="0" w:line="322" w:lineRule="exact"/>
        <w:ind w:firstLine="0"/>
        <w:jc w:val="both"/>
      </w:pPr>
      <w:r>
        <w:t xml:space="preserve">Семейная политика </w:t>
      </w:r>
      <w:proofErr w:type="spellStart"/>
      <w:r>
        <w:t>детствосбережения</w:t>
      </w:r>
      <w:proofErr w:type="spellEnd"/>
    </w:p>
    <w:p w:rsidR="0087107A" w:rsidRDefault="008E1F8D">
      <w:pPr>
        <w:pStyle w:val="22"/>
        <w:shd w:val="clear" w:color="auto" w:fill="auto"/>
        <w:tabs>
          <w:tab w:val="left" w:pos="1034"/>
        </w:tabs>
        <w:ind w:firstLine="0"/>
      </w:pPr>
      <w:r>
        <w:rPr>
          <w:rStyle w:val="26"/>
        </w:rPr>
        <w:t>Краткий анализ ситуации</w:t>
      </w:r>
    </w:p>
    <w:p w:rsidR="0087107A" w:rsidRDefault="008E1F8D">
      <w:pPr>
        <w:pStyle w:val="22"/>
        <w:shd w:val="clear" w:color="auto" w:fill="auto"/>
        <w:ind w:firstLine="0"/>
      </w:pPr>
      <w:r>
        <w:t>Несмотря на наблюдающийся в последние годы рост рождаемости, число детей в возрасте до 17 лет сократилось за 10 лет с 31,6 миллиона в 2002 году до 25 миллионов в 2011 году.</w:t>
      </w:r>
    </w:p>
    <w:p w:rsidR="0087107A" w:rsidRDefault="008E1F8D">
      <w:pPr>
        <w:pStyle w:val="22"/>
        <w:shd w:val="clear" w:color="auto" w:fill="auto"/>
        <w:ind w:firstLine="0"/>
      </w:pPr>
      <w:r>
        <w:t>Для многодетных и неполных семей характерны максимальные риски бедности. Недостаточно удовлетворен спрос на доступные товары и услуги для детей.</w:t>
      </w:r>
    </w:p>
    <w:p w:rsidR="0087107A" w:rsidRDefault="008E1F8D">
      <w:pPr>
        <w:pStyle w:val="22"/>
        <w:shd w:val="clear" w:color="auto" w:fill="auto"/>
        <w:ind w:firstLine="0"/>
      </w:pPr>
      <w:r>
        <w:t xml:space="preserve">Трансформация института семьи сопровождается высоким уровнем социального неблагополучия в семьях, что сопряжено с пьянством и алкоголизмом, </w:t>
      </w:r>
      <w:proofErr w:type="spellStart"/>
      <w:r>
        <w:t>наркозависимостью</w:t>
      </w:r>
      <w:proofErr w:type="spellEnd"/>
      <w:r>
        <w:t>, деградацией семейных и социальных ценностей, социальным сиротством.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(57,4 тыс. родителей в 2011 году).</w:t>
      </w:r>
    </w:p>
    <w:p w:rsidR="0087107A" w:rsidRDefault="008E1F8D">
      <w:pPr>
        <w:pStyle w:val="22"/>
        <w:shd w:val="clear" w:color="auto" w:fill="auto"/>
        <w:ind w:firstLine="0"/>
      </w:pPr>
      <w:r>
        <w:t>Недопустимо широко распространены жестокое обращение с детьми, включая физическое, эмоциональное, сексуальное насилие в отношении детей, пренебрежение их основными потребностями.</w:t>
      </w:r>
    </w:p>
    <w:p w:rsidR="0087107A" w:rsidRDefault="008E1F8D">
      <w:pPr>
        <w:pStyle w:val="22"/>
        <w:shd w:val="clear" w:color="auto" w:fill="auto"/>
        <w:tabs>
          <w:tab w:val="left" w:pos="1062"/>
        </w:tabs>
        <w:ind w:firstLine="0"/>
      </w:pPr>
      <w:r>
        <w:rPr>
          <w:rStyle w:val="26"/>
        </w:rPr>
        <w:t>Основные задачи</w:t>
      </w:r>
    </w:p>
    <w:p w:rsidR="0087107A" w:rsidRDefault="008E1F8D">
      <w:pPr>
        <w:pStyle w:val="22"/>
        <w:shd w:val="clear" w:color="auto" w:fill="auto"/>
        <w:ind w:firstLine="0"/>
      </w:pPr>
      <w:r>
        <w:t>Сокращение бедности среди семей с детьми и обеспечение минимального гарантированного дохода.</w:t>
      </w:r>
    </w:p>
    <w:p w:rsidR="0087107A" w:rsidRDefault="008E1F8D">
      <w:pPr>
        <w:pStyle w:val="22"/>
        <w:shd w:val="clear" w:color="auto" w:fill="auto"/>
        <w:ind w:firstLine="0"/>
      </w:pPr>
      <w:r>
        <w:t>Повышение доступности и качества социальных услуг для семей с детьми, основанных на международных стандартах прав ребенка и Рекомендациях Комитета министров Совета Европы о правах детей и социальных услугах, дружественных к детям и семьям.</w:t>
      </w:r>
    </w:p>
    <w:p w:rsidR="0087107A" w:rsidRDefault="008E1F8D">
      <w:pPr>
        <w:pStyle w:val="22"/>
        <w:shd w:val="clear" w:color="auto" w:fill="auto"/>
        <w:ind w:firstLine="0"/>
      </w:pPr>
      <w:r>
        <w:t>Обеспечение для всех детей безопасного и комфортного семейного окружения, в условиях которого соблюдаются права ребенка и исключены любые формы жестокого обращения с ним.</w:t>
      </w:r>
    </w:p>
    <w:p w:rsidR="0087107A" w:rsidRDefault="008E1F8D">
      <w:pPr>
        <w:pStyle w:val="22"/>
        <w:shd w:val="clear" w:color="auto" w:fill="auto"/>
        <w:ind w:firstLine="0"/>
      </w:pPr>
      <w:r>
        <w:t>Обеспечение профилактики семейного неблагополучия, основанной на его раннем выявлении, индивидуализированной адекватной помощи семье, находящейся в трудной жизненной ситуации, оказываемой на межведомственной основе, приоритете воспитания ребенка в родной семье.</w:t>
      </w:r>
    </w:p>
    <w:p w:rsidR="0087107A" w:rsidRDefault="008E1F8D">
      <w:pPr>
        <w:pStyle w:val="22"/>
        <w:shd w:val="clear" w:color="auto" w:fill="auto"/>
        <w:tabs>
          <w:tab w:val="left" w:pos="1062"/>
        </w:tabs>
        <w:ind w:firstLine="0"/>
      </w:pPr>
      <w:r>
        <w:rPr>
          <w:rStyle w:val="26"/>
        </w:rPr>
        <w:t>Первоочередные меры</w:t>
      </w:r>
    </w:p>
    <w:p w:rsidR="0087107A" w:rsidRDefault="008E1F8D">
      <w:pPr>
        <w:pStyle w:val="22"/>
        <w:shd w:val="clear" w:color="auto" w:fill="auto"/>
        <w:ind w:firstLine="0"/>
      </w:pPr>
      <w:r>
        <w:t>Разработка и принятие федерального закона, определяющего основы государственной семейной политики.</w:t>
      </w:r>
    </w:p>
    <w:p w:rsidR="0087107A" w:rsidRDefault="008E1F8D">
      <w:pPr>
        <w:pStyle w:val="22"/>
        <w:shd w:val="clear" w:color="auto" w:fill="auto"/>
        <w:ind w:firstLine="0"/>
      </w:pPr>
      <w:r>
        <w:t>Разработка и утверждение стандартов минимальных гарантий доступа к доходам и социальным услугам, определяющих основные показатели качества жизни детей, включая минимальный гарантированный доход, гарантированное социальное жилье, семейный отдых и качество питания.</w:t>
      </w:r>
    </w:p>
    <w:p w:rsidR="0087107A" w:rsidRDefault="008E1F8D">
      <w:pPr>
        <w:pStyle w:val="22"/>
        <w:shd w:val="clear" w:color="auto" w:fill="auto"/>
        <w:ind w:firstLine="0"/>
      </w:pPr>
      <w:r>
        <w:t xml:space="preserve">Проведение мониторинга законодательства Российской Федерации в сфере </w:t>
      </w:r>
      <w:r>
        <w:lastRenderedPageBreak/>
        <w:t>защиты детства, в том числе уточнение и упорядочение правового содержания понятий «дети, находящиеся в трудной жизненной ситуации», «дети и семьи, находящиеся в социально опасном положении», «дети, нуждающиеся в помощи государства», «дети, оставшиеся без попечения родителей», «жестокое обращение с ребенком».</w:t>
      </w:r>
    </w:p>
    <w:p w:rsidR="0087107A" w:rsidRDefault="008E1F8D">
      <w:pPr>
        <w:pStyle w:val="22"/>
        <w:shd w:val="clear" w:color="auto" w:fill="auto"/>
        <w:ind w:firstLine="0"/>
      </w:pPr>
      <w:r>
        <w:t>Формирование законодательной базы для реформирования организации работы органов опеки и попечительства по защите прав детей.</w:t>
      </w:r>
    </w:p>
    <w:p w:rsidR="0087107A" w:rsidRDefault="008E1F8D">
      <w:pPr>
        <w:pStyle w:val="22"/>
        <w:shd w:val="clear" w:color="auto" w:fill="auto"/>
        <w:ind w:firstLine="0"/>
      </w:pPr>
      <w:r>
        <w:t>Совершенствование правовых механизмов, обеспечивающих возможность участия обоих родителей в воспитании ребенка при раздельном проживании.</w:t>
      </w:r>
    </w:p>
    <w:p w:rsidR="0087107A" w:rsidRDefault="008E1F8D">
      <w:pPr>
        <w:pStyle w:val="22"/>
        <w:shd w:val="clear" w:color="auto" w:fill="auto"/>
        <w:ind w:firstLine="0"/>
      </w:pPr>
      <w:r>
        <w:t>Оптимизация полномочий государственных органов по защите прав детей, нормативное закрепление порядка межведомственного взаимодействия по предотвращению семейного неблагополучия, социального сиротства, защите прав и законных интересов детей.</w:t>
      </w:r>
    </w:p>
    <w:p w:rsidR="0087107A" w:rsidRDefault="008E1F8D">
      <w:pPr>
        <w:pStyle w:val="22"/>
        <w:shd w:val="clear" w:color="auto" w:fill="auto"/>
        <w:ind w:firstLine="0"/>
      </w:pPr>
      <w:r>
        <w:t xml:space="preserve">Содействие реализации в субъектах Российской Федерации глобальной инициативы Детского фонда ООН (ЮНИСЕФ) «Г </w:t>
      </w:r>
      <w:proofErr w:type="spellStart"/>
      <w:r>
        <w:t>орода</w:t>
      </w:r>
      <w:proofErr w:type="spellEnd"/>
      <w:r>
        <w:t>, доброжелательные к детям».</w:t>
      </w:r>
    </w:p>
    <w:p w:rsidR="0087107A" w:rsidRDefault="008E1F8D">
      <w:pPr>
        <w:pStyle w:val="22"/>
        <w:shd w:val="clear" w:color="auto" w:fill="auto"/>
        <w:ind w:firstLine="0"/>
      </w:pPr>
      <w:r>
        <w:t>Создание и распространение информации о правах ребенка, адаптированной для детей, родителей, учителей, специалистов, работающих с детьми и в интересах детей, через средства массовой информации, сеть «Интернет», организации и учреждения для детей.</w:t>
      </w:r>
    </w:p>
    <w:p w:rsidR="0087107A" w:rsidRDefault="008E1F8D">
      <w:pPr>
        <w:pStyle w:val="22"/>
        <w:shd w:val="clear" w:color="auto" w:fill="auto"/>
        <w:ind w:firstLine="0"/>
      </w:pPr>
      <w:r>
        <w:t>Модернизация государственного статистического наблюдения в сфере защиты семьи, материнства и детства.</w:t>
      </w:r>
    </w:p>
    <w:p w:rsidR="0087107A" w:rsidRDefault="008E1F8D">
      <w:pPr>
        <w:pStyle w:val="22"/>
        <w:shd w:val="clear" w:color="auto" w:fill="auto"/>
        <w:ind w:firstLine="0"/>
      </w:pPr>
      <w:r>
        <w:t>Формирование системы мониторинга и статистического учета для оценки эффективности семейной и социальной политики в сфере материнства и детства.</w:t>
      </w:r>
    </w:p>
    <w:p w:rsidR="0087107A" w:rsidRDefault="008E1F8D">
      <w:pPr>
        <w:pStyle w:val="22"/>
        <w:shd w:val="clear" w:color="auto" w:fill="auto"/>
        <w:tabs>
          <w:tab w:val="left" w:pos="1062"/>
        </w:tabs>
        <w:ind w:firstLine="0"/>
      </w:pPr>
      <w:r>
        <w:rPr>
          <w:rStyle w:val="26"/>
        </w:rPr>
        <w:t>Меры, направленные на сокращение бедности среди семей с детьми</w:t>
      </w:r>
    </w:p>
    <w:p w:rsidR="0087107A" w:rsidRDefault="008E1F8D">
      <w:pPr>
        <w:pStyle w:val="22"/>
        <w:shd w:val="clear" w:color="auto" w:fill="auto"/>
        <w:ind w:firstLine="0"/>
      </w:pPr>
      <w:r>
        <w:t>Разработка и принятие минимальных государственных гарантий в</w:t>
      </w:r>
    </w:p>
    <w:p w:rsidR="0087107A" w:rsidRDefault="008E1F8D">
      <w:pPr>
        <w:pStyle w:val="22"/>
        <w:shd w:val="clear" w:color="auto" w:fill="auto"/>
        <w:ind w:firstLine="0"/>
      </w:pPr>
      <w:r>
        <w:t>области доходов и социальных услуг, определяющих основные показатели качества жизни семей с детьми.</w:t>
      </w:r>
    </w:p>
    <w:p w:rsidR="0087107A" w:rsidRDefault="008E1F8D">
      <w:pPr>
        <w:pStyle w:val="22"/>
        <w:shd w:val="clear" w:color="auto" w:fill="auto"/>
        <w:ind w:firstLine="0"/>
      </w:pPr>
      <w:r>
        <w:t>Совершенствование системы налоговых вычетов для семей с детьми.</w:t>
      </w:r>
    </w:p>
    <w:p w:rsidR="0087107A" w:rsidRDefault="008E1F8D">
      <w:pPr>
        <w:pStyle w:val="22"/>
        <w:shd w:val="clear" w:color="auto" w:fill="auto"/>
        <w:ind w:firstLine="0"/>
      </w:pPr>
      <w:r>
        <w:t>Разработка мер по обеспечению регулярности выплат алиментов, достаточных для содержания детей, в том числе посредством создания государственного алиментного фонда.</w:t>
      </w:r>
    </w:p>
    <w:p w:rsidR="0087107A" w:rsidRDefault="008E1F8D">
      <w:pPr>
        <w:pStyle w:val="22"/>
        <w:shd w:val="clear" w:color="auto" w:fill="auto"/>
        <w:ind w:firstLine="0"/>
      </w:pPr>
      <w:r>
        <w:t>Разработка и принятие Стратегии развития индустрии детских товаров на период до 2020 года и плана мероприятий по ее реализации в формате федеральной целевой программы; внесение соответствующих изменений в нормативную правовую базу.</w:t>
      </w:r>
    </w:p>
    <w:p w:rsidR="0087107A" w:rsidRDefault="008E1F8D">
      <w:pPr>
        <w:pStyle w:val="22"/>
        <w:shd w:val="clear" w:color="auto" w:fill="auto"/>
        <w:tabs>
          <w:tab w:val="left" w:pos="1033"/>
        </w:tabs>
        <w:ind w:firstLine="0"/>
      </w:pPr>
      <w:r>
        <w:rPr>
          <w:rStyle w:val="26"/>
        </w:rPr>
        <w:t>Меры, направленные на формирование безопасного и комфортного семейного окружения для детей</w:t>
      </w:r>
    </w:p>
    <w:p w:rsidR="0087107A" w:rsidRDefault="008E1F8D">
      <w:pPr>
        <w:pStyle w:val="22"/>
        <w:shd w:val="clear" w:color="auto" w:fill="auto"/>
        <w:ind w:firstLine="0"/>
      </w:pPr>
      <w:r>
        <w:t xml:space="preserve">Разработка и принятие программы, пропагандирующей ценности семьи, приоритет ответственного </w:t>
      </w:r>
      <w:proofErr w:type="spellStart"/>
      <w:r>
        <w:t>родительства</w:t>
      </w:r>
      <w:proofErr w:type="spellEnd"/>
      <w:r>
        <w:t>, защищенного детства, нетерпимость ко всем формам насилия и телесного наказания в отношении детей через средства массовой информации, систему образования, социальной защиты, здравоохранения и культуры.</w:t>
      </w:r>
    </w:p>
    <w:p w:rsidR="0087107A" w:rsidRDefault="008E1F8D">
      <w:pPr>
        <w:pStyle w:val="22"/>
        <w:shd w:val="clear" w:color="auto" w:fill="auto"/>
        <w:ind w:firstLine="0"/>
      </w:pPr>
      <w:r>
        <w:t xml:space="preserve">Разработка и нормативное закрепление стандартов оказания специализированных профилактических услуг по предотвращению жестокого </w:t>
      </w:r>
      <w:r>
        <w:lastRenderedPageBreak/>
        <w:t>обращения с детьми, преодолению семейного неблагополучия и социального сиротства, реабилитационной помощи детям (их семьям), пострадавшим от жестокого обращения.</w:t>
      </w:r>
    </w:p>
    <w:p w:rsidR="0087107A" w:rsidRDefault="008E1F8D">
      <w:pPr>
        <w:pStyle w:val="22"/>
        <w:shd w:val="clear" w:color="auto" w:fill="auto"/>
        <w:ind w:firstLine="0"/>
      </w:pPr>
      <w:r>
        <w:t>Обеспечение внедрения и распространения современных технологий профилактической и реабилитационной работы с семьей и детьми.</w:t>
      </w:r>
    </w:p>
    <w:p w:rsidR="0087107A" w:rsidRDefault="008E1F8D">
      <w:pPr>
        <w:pStyle w:val="22"/>
        <w:shd w:val="clear" w:color="auto" w:fill="auto"/>
        <w:ind w:firstLine="0"/>
      </w:pPr>
      <w:r>
        <w:t xml:space="preserve">Разработка мер по реализации Рекомендаций Комитета министров Совета Европы о политике в поддержку позитивного </w:t>
      </w:r>
      <w:proofErr w:type="spellStart"/>
      <w:r>
        <w:t>родительства</w:t>
      </w:r>
      <w:proofErr w:type="spellEnd"/>
      <w:r>
        <w:t>.</w:t>
      </w:r>
    </w:p>
    <w:p w:rsidR="0087107A" w:rsidRDefault="008E1F8D">
      <w:pPr>
        <w:pStyle w:val="22"/>
        <w:shd w:val="clear" w:color="auto" w:fill="auto"/>
        <w:ind w:firstLine="0"/>
      </w:pPr>
      <w:r>
        <w:t>Повышение доступности услуг для семей с детьми за счет активного развития и поддержки сектора профильных некоммерческих организаций.</w:t>
      </w:r>
    </w:p>
    <w:p w:rsidR="0087107A" w:rsidRDefault="008E1F8D">
      <w:pPr>
        <w:pStyle w:val="22"/>
        <w:shd w:val="clear" w:color="auto" w:fill="auto"/>
        <w:ind w:firstLine="0"/>
      </w:pPr>
      <w:r>
        <w:t>Продолжение общенациональной информационной кампании по противодействию жестокому обращению с детьми.</w:t>
      </w:r>
    </w:p>
    <w:p w:rsidR="0087107A" w:rsidRDefault="008E1F8D">
      <w:pPr>
        <w:pStyle w:val="22"/>
        <w:shd w:val="clear" w:color="auto" w:fill="auto"/>
        <w:ind w:firstLine="0"/>
      </w:pPr>
      <w:r>
        <w:t>Формирование действенных механизмов раннего выявления жестокого обращения и насилия в отношении ребенка, социального неблагополучия семей с детьми и оказания им помощи с участием учреждений образования, здравоохранения, социального обслуживания, в том числе закрепление порядка межведомственного взаимодействия в деятельности по защите прав детей.</w:t>
      </w:r>
    </w:p>
    <w:p w:rsidR="0087107A" w:rsidRDefault="008E1F8D">
      <w:pPr>
        <w:pStyle w:val="22"/>
        <w:shd w:val="clear" w:color="auto" w:fill="auto"/>
        <w:ind w:firstLine="0"/>
      </w:pPr>
      <w:r>
        <w:t>Формирование полноценной системы подготовки и повышения квалификации специалистов, работающих с детьми и в интересах детей.</w:t>
      </w:r>
    </w:p>
    <w:p w:rsidR="0087107A" w:rsidRDefault="008E1F8D">
      <w:pPr>
        <w:pStyle w:val="22"/>
        <w:shd w:val="clear" w:color="auto" w:fill="auto"/>
        <w:ind w:firstLine="0"/>
      </w:pPr>
      <w:r>
        <w:t>Организация распространения и внедрения передового опыта в сфере профилактики жестокого обращения с детьми и реабилитации пострадавших.</w:t>
      </w:r>
    </w:p>
    <w:p w:rsidR="0087107A" w:rsidRDefault="008E1F8D">
      <w:pPr>
        <w:pStyle w:val="22"/>
        <w:shd w:val="clear" w:color="auto" w:fill="auto"/>
        <w:tabs>
          <w:tab w:val="left" w:pos="1056"/>
        </w:tabs>
        <w:ind w:firstLine="0"/>
      </w:pPr>
      <w:r>
        <w:rPr>
          <w:rStyle w:val="26"/>
        </w:rPr>
        <w:t>Меры, направленные на профилактику изъятия ребенка из семьи, социального сиротства</w:t>
      </w:r>
    </w:p>
    <w:p w:rsidR="0087107A" w:rsidRDefault="008E1F8D">
      <w:pPr>
        <w:pStyle w:val="22"/>
        <w:shd w:val="clear" w:color="auto" w:fill="auto"/>
        <w:ind w:firstLine="0"/>
      </w:pPr>
      <w:r>
        <w:t>Организация на межведомственной основе системы раннего выявления социального неблагополучия семей с детьми и комплексной работы с ними для предотвращения распада семьи и лишения родителей родительских прав (при участии органов социальной защиты населения, образования, здравоохранения, служб занятости, комиссий по делам несовершеннолетних и защите их прав, органов опеки и попечительства) с надлежащей координацией деятельности всех служб в сфере реабилитации семьи.</w:t>
      </w:r>
    </w:p>
    <w:p w:rsidR="0087107A" w:rsidRDefault="008E1F8D">
      <w:pPr>
        <w:pStyle w:val="22"/>
        <w:shd w:val="clear" w:color="auto" w:fill="auto"/>
        <w:ind w:firstLine="0"/>
      </w:pPr>
      <w:r>
        <w:t>Обеспечение беспрепятственного доступа семей с детьми к необходимым социальным услугам, в том числе на основе развития служб социального сопровождения семей, входящих в группу риска, участковых социальных служб, мобильных бригад, кризисных центров для детей, пострадавших от жестокого обращения, и кризисных центров для матерей с детьми в целях осуществления работы с ними по предотвращению отказа от ребенка.</w:t>
      </w:r>
    </w:p>
    <w:p w:rsidR="0087107A" w:rsidRDefault="008E1F8D">
      <w:pPr>
        <w:pStyle w:val="22"/>
        <w:shd w:val="clear" w:color="auto" w:fill="auto"/>
        <w:ind w:firstLine="0"/>
      </w:pPr>
      <w:r>
        <w:t>Обеспечение повсеместного внедрения эффективных технологий реабилитации социально неблагополучных семей с детьми.</w:t>
      </w:r>
    </w:p>
    <w:p w:rsidR="0087107A" w:rsidRDefault="008E1F8D">
      <w:pPr>
        <w:pStyle w:val="22"/>
        <w:shd w:val="clear" w:color="auto" w:fill="auto"/>
        <w:ind w:firstLine="0"/>
      </w:pPr>
      <w:r>
        <w:t>Внедрение системы профилактики отказов от детей при рождении и (или) помещении в медицинские учреждения, особенно в случаях выявления у ребенка нарушений развития и несовершеннолетия матерей.</w:t>
      </w:r>
    </w:p>
    <w:p w:rsidR="0087107A" w:rsidRDefault="008E1F8D">
      <w:pPr>
        <w:pStyle w:val="22"/>
        <w:shd w:val="clear" w:color="auto" w:fill="auto"/>
        <w:ind w:firstLine="0"/>
      </w:pPr>
      <w:r>
        <w:t>Введение запрета на изъятие детей из семей без предварительного проведения социально-реабилитационной работы, включая возможность замены лишения родительских прав ограничением родительских прав с организацией в этот период реабилитационной работы с семьями.</w:t>
      </w:r>
    </w:p>
    <w:p w:rsidR="0087107A" w:rsidRDefault="008E1F8D">
      <w:pPr>
        <w:pStyle w:val="22"/>
        <w:shd w:val="clear" w:color="auto" w:fill="auto"/>
        <w:tabs>
          <w:tab w:val="left" w:pos="1058"/>
        </w:tabs>
        <w:ind w:firstLine="0"/>
      </w:pPr>
      <w:r>
        <w:rPr>
          <w:rStyle w:val="26"/>
        </w:rPr>
        <w:t>Ожидаемые результаты</w:t>
      </w:r>
    </w:p>
    <w:p w:rsidR="0087107A" w:rsidRDefault="008E1F8D">
      <w:pPr>
        <w:pStyle w:val="22"/>
        <w:shd w:val="clear" w:color="auto" w:fill="auto"/>
        <w:ind w:firstLine="0"/>
      </w:pPr>
      <w:r>
        <w:t xml:space="preserve">Снижение уровня бедности, дефицита доходов у семей с детьми и ликвидация </w:t>
      </w:r>
      <w:r>
        <w:lastRenderedPageBreak/>
        <w:t>крайних форм проявления бедности.</w:t>
      </w:r>
    </w:p>
    <w:p w:rsidR="0087107A" w:rsidRDefault="008E1F8D">
      <w:pPr>
        <w:pStyle w:val="22"/>
        <w:shd w:val="clear" w:color="auto" w:fill="auto"/>
        <w:ind w:firstLine="0"/>
      </w:pPr>
      <w:r>
        <w:t>Ликвидация дефицита услуг, оказываемых дошкольными образовательными учреждениями.</w:t>
      </w:r>
    </w:p>
    <w:p w:rsidR="0087107A" w:rsidRDefault="008E1F8D">
      <w:pPr>
        <w:pStyle w:val="22"/>
        <w:shd w:val="clear" w:color="auto" w:fill="auto"/>
        <w:ind w:firstLine="0"/>
      </w:pPr>
      <w:r>
        <w:t>Сокращение доли детей, не получающих алименты в полном объеме.</w:t>
      </w:r>
    </w:p>
    <w:p w:rsidR="0087107A" w:rsidRDefault="008E1F8D">
      <w:pPr>
        <w:pStyle w:val="22"/>
        <w:shd w:val="clear" w:color="auto" w:fill="auto"/>
        <w:ind w:firstLine="0"/>
      </w:pPr>
      <w:r>
        <w:t>Снижение численности семей, находящихся в социально опасном положении.</w:t>
      </w:r>
    </w:p>
    <w:p w:rsidR="0087107A" w:rsidRDefault="008E1F8D">
      <w:pPr>
        <w:pStyle w:val="22"/>
        <w:shd w:val="clear" w:color="auto" w:fill="auto"/>
        <w:ind w:firstLine="0"/>
      </w:pPr>
      <w:r>
        <w:t xml:space="preserve">Формирование в обществе ценностей семьи, ребенка, ответственного </w:t>
      </w:r>
      <w:proofErr w:type="spellStart"/>
      <w:r>
        <w:t>родительства</w:t>
      </w:r>
      <w:proofErr w:type="spellEnd"/>
      <w:r>
        <w:t>.</w:t>
      </w:r>
    </w:p>
    <w:p w:rsidR="0087107A" w:rsidRDefault="008E1F8D">
      <w:pPr>
        <w:pStyle w:val="22"/>
        <w:shd w:val="clear" w:color="auto" w:fill="auto"/>
        <w:ind w:firstLine="0"/>
      </w:pPr>
      <w:r>
        <w:t>Повышение качества услуг для семей с детьми, находящимися в трудной жизненной ситуации.</w:t>
      </w:r>
    </w:p>
    <w:p w:rsidR="0087107A" w:rsidRDefault="008E1F8D">
      <w:pPr>
        <w:pStyle w:val="22"/>
        <w:shd w:val="clear" w:color="auto" w:fill="auto"/>
        <w:ind w:firstLine="0"/>
      </w:pPr>
      <w:r>
        <w:t>Создание эффективных механизмов, способствующих сокращению случаев лишения родительских прав, выявлению семей, входящих в группу риска, их социальному сопровождению и реабилитации, сокращению числа случаев жестокого обращения с детьми в семьях.</w:t>
      </w:r>
    </w:p>
    <w:p w:rsidR="0087107A" w:rsidRDefault="008E1F8D">
      <w:pPr>
        <w:pStyle w:val="22"/>
        <w:shd w:val="clear" w:color="auto" w:fill="auto"/>
        <w:ind w:firstLine="0"/>
      </w:pPr>
      <w:r>
        <w:t>Сокращение числа детей, остающихся без попечения родителей.</w:t>
      </w:r>
    </w:p>
    <w:p w:rsidR="0087107A" w:rsidRDefault="008E1F8D">
      <w:pPr>
        <w:pStyle w:val="30"/>
        <w:shd w:val="clear" w:color="auto" w:fill="auto"/>
        <w:tabs>
          <w:tab w:val="left" w:pos="974"/>
        </w:tabs>
        <w:spacing w:after="0" w:line="322" w:lineRule="exact"/>
        <w:ind w:firstLine="0"/>
      </w:pPr>
      <w:r>
        <w:t>Доступность качественного обучения и воспитания, культурное развитие и информационная безопасность детей</w:t>
      </w:r>
    </w:p>
    <w:p w:rsidR="0087107A" w:rsidRDefault="008E1F8D">
      <w:pPr>
        <w:pStyle w:val="22"/>
        <w:shd w:val="clear" w:color="auto" w:fill="auto"/>
        <w:ind w:firstLine="0"/>
      </w:pPr>
      <w:r>
        <w:rPr>
          <w:rStyle w:val="26"/>
        </w:rPr>
        <w:t>1. Краткий анализ ситуации</w:t>
      </w:r>
    </w:p>
    <w:p w:rsidR="0087107A" w:rsidRDefault="008E1F8D">
      <w:pPr>
        <w:pStyle w:val="22"/>
        <w:shd w:val="clear" w:color="auto" w:fill="auto"/>
        <w:ind w:firstLine="0"/>
      </w:pPr>
      <w:r>
        <w:t xml:space="preserve">Основной проблемой доступности дошкольного образования для всех категорий детей является дефицит мест в дошкольных образовательных учреждениях. Для повышения доступности дошкольного образования для населения необходимо развитие всех форм дошкольного образования, таких как семейный детский сад, служба ранней помощи, </w:t>
      </w:r>
      <w:proofErr w:type="spellStart"/>
      <w:r>
        <w:t>лекотека</w:t>
      </w:r>
      <w:proofErr w:type="spellEnd"/>
      <w:r>
        <w:t>, центры игровой поддержки ребенка и других, а также развитие негосударственного сектора.</w:t>
      </w:r>
    </w:p>
    <w:p w:rsidR="0087107A" w:rsidRDefault="008E1F8D">
      <w:pPr>
        <w:pStyle w:val="22"/>
        <w:shd w:val="clear" w:color="auto" w:fill="auto"/>
        <w:ind w:firstLine="0"/>
      </w:pPr>
      <w:r>
        <w:t>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 На этапе дошкольного образования очень важны организация психолого-педагогической поддержки семьи и повышение компетентности родителей в вопросах воспитания и развития ребенка.</w:t>
      </w:r>
    </w:p>
    <w:p w:rsidR="0087107A" w:rsidRDefault="008E1F8D">
      <w:pPr>
        <w:pStyle w:val="22"/>
        <w:shd w:val="clear" w:color="auto" w:fill="auto"/>
        <w:ind w:firstLine="0"/>
      </w:pPr>
      <w:r>
        <w:t xml:space="preserve">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 В целях реализации системных задач, поставленных в рамках национальной образовательной инициативы «Наша новая школа», Правительством Российской Федерации утвержден план действий по модернизации общего образования на 2011 - 2015 годы. В рамках реализации данной инициативы особое внимание уделяется вопросам обеспечения качества общего образования. Предстоит серьезное обновление программ и методов работы школы, устранение искусственной дифференциации </w:t>
      </w:r>
      <w:r>
        <w:rPr>
          <w:rStyle w:val="26"/>
        </w:rPr>
        <w:t>ш</w:t>
      </w:r>
      <w:r>
        <w:t>кол по качеству образования.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 соответствующих его склонностям и жизненным планам.</w:t>
      </w:r>
    </w:p>
    <w:p w:rsidR="0087107A" w:rsidRDefault="008E1F8D">
      <w:pPr>
        <w:pStyle w:val="22"/>
        <w:shd w:val="clear" w:color="auto" w:fill="auto"/>
        <w:ind w:firstLine="0"/>
      </w:pPr>
      <w:r>
        <w:t xml:space="preserve">Общероссийская система оценки качества образования строится на принципах охвата всех ступеней общего образования процедурами оценки качества образования, участия в построении этой системы (в части, касающейся общего образования) органов управления образованием всех уровней (федеральных, региональных и муниципальных) и непосредственно образовательных </w:t>
      </w:r>
      <w:r>
        <w:lastRenderedPageBreak/>
        <w:t>учреждений.</w:t>
      </w:r>
    </w:p>
    <w:p w:rsidR="0087107A" w:rsidRDefault="008E1F8D">
      <w:pPr>
        <w:pStyle w:val="22"/>
        <w:shd w:val="clear" w:color="auto" w:fill="auto"/>
        <w:ind w:firstLine="0"/>
      </w:pPr>
      <w:r>
        <w:t>Таким образом, создаваемая общероссийская система оценки качества образования призвана обеспечить единство требований к подготовленности выпускников, объективность оценки достижений обучающихся, преемственность между разными ступенями общего образования, возможность использования результатов оценки качества для принятия необходимых управленческих решений.</w:t>
      </w:r>
    </w:p>
    <w:p w:rsidR="0087107A" w:rsidRDefault="008E1F8D">
      <w:pPr>
        <w:pStyle w:val="22"/>
        <w:shd w:val="clear" w:color="auto" w:fill="auto"/>
        <w:ind w:firstLine="0"/>
      </w:pPr>
      <w:r>
        <w:t xml:space="preserve">Продолжает совершенствоваться проведение единого государственного экзамена, усиливается контроль за соблюдением установленного порядка проведения экзаменов, повышается качество информированности населения об организации и результатах проведения экзаменов. В первую очередь это касается системы общественного наблюдения, которая с 2011 года введена на законодательной основе. В настоящее время ведется проработка возможных механизмов совершенствования существующих моделей проведения единого государственного экзамена путем развития </w:t>
      </w:r>
      <w:proofErr w:type="spellStart"/>
      <w:r>
        <w:t>информационно</w:t>
      </w:r>
      <w:r>
        <w:softHyphen/>
        <w:t>коммуникационных</w:t>
      </w:r>
      <w:proofErr w:type="spellEnd"/>
      <w:r>
        <w:t xml:space="preserve"> технологий. Так, в 2012 году планируется внедрение электронной системы тестирования на экзамене по информатике и информационно-коммуникационным технологиям, а на экзамене по иностранному языку - устного компонента, как это предусмотрено федеральным компонентом государственного образовательного стандарта. При этом предполагается учитывать опыт апробации аналогичных форм проведения экзаменов по данным предметам в ходе эксперимента по введению единого государственного экзамена.</w:t>
      </w:r>
    </w:p>
    <w:p w:rsidR="0087107A" w:rsidRDefault="008E1F8D">
      <w:pPr>
        <w:pStyle w:val="22"/>
        <w:shd w:val="clear" w:color="auto" w:fill="auto"/>
        <w:ind w:firstLine="0"/>
      </w:pPr>
      <w:r>
        <w:t>Вместе с тем продолжают нарастать проблемы, из-за нерешенности которых права и интересы детей в системе образования оказываются во многом не реализованными. Этими проблемами являются:</w:t>
      </w:r>
    </w:p>
    <w:p w:rsidR="0087107A" w:rsidRDefault="008E1F8D">
      <w:pPr>
        <w:pStyle w:val="22"/>
        <w:shd w:val="clear" w:color="auto" w:fill="auto"/>
        <w:ind w:firstLine="0"/>
      </w:pPr>
      <w:r>
        <w:t>дефицит мест в дошкольных образовательных учреждениях, невысокий уровень качества дошкольного образования;</w:t>
      </w:r>
    </w:p>
    <w:p w:rsidR="0087107A" w:rsidRDefault="008E1F8D">
      <w:pPr>
        <w:pStyle w:val="22"/>
        <w:shd w:val="clear" w:color="auto" w:fill="auto"/>
        <w:ind w:firstLine="0"/>
      </w:pPr>
      <w:r>
        <w:t>дифференциация в доступе отдельных категорий детей к качественному основному и дополнительному образованию;</w:t>
      </w:r>
    </w:p>
    <w:p w:rsidR="0087107A" w:rsidRDefault="008E1F8D">
      <w:pPr>
        <w:pStyle w:val="22"/>
        <w:shd w:val="clear" w:color="auto" w:fill="auto"/>
        <w:ind w:firstLine="0"/>
      </w:pPr>
      <w:r>
        <w:t>отстающее от современных потребностей общества качество образования как целостного процесса обучения и воспитания детей, неэффективное управление этим процессом и слабый контроль за качеством образовательных услуг;</w:t>
      </w:r>
    </w:p>
    <w:p w:rsidR="0087107A" w:rsidRDefault="008E1F8D">
      <w:pPr>
        <w:pStyle w:val="22"/>
        <w:shd w:val="clear" w:color="auto" w:fill="auto"/>
        <w:ind w:firstLine="0"/>
      </w:pPr>
      <w:r>
        <w:t xml:space="preserve">несоответствие современной системы обеспечения информационной безопасности детей новым рискам, связанным с развитием сети «Интернет» и информационных технологий, нарастающему противоправному </w:t>
      </w:r>
      <w:proofErr w:type="spellStart"/>
      <w:r>
        <w:t>контенту</w:t>
      </w:r>
      <w:proofErr w:type="spellEnd"/>
      <w:r>
        <w:t>.</w:t>
      </w:r>
    </w:p>
    <w:p w:rsidR="0087107A" w:rsidRDefault="008E1F8D">
      <w:pPr>
        <w:pStyle w:val="22"/>
        <w:shd w:val="clear" w:color="auto" w:fill="auto"/>
        <w:ind w:firstLine="0"/>
      </w:pPr>
      <w:r>
        <w:t xml:space="preserve">Низкий уровень этического, гражданско-патриотического, </w:t>
      </w:r>
      <w:proofErr w:type="spellStart"/>
      <w:r>
        <w:t>культурно</w:t>
      </w:r>
      <w:r>
        <w:softHyphen/>
        <w:t>эстетического</w:t>
      </w:r>
      <w:proofErr w:type="spellEnd"/>
      <w:r>
        <w:t xml:space="preserve"> развития различных категорий детей приводит к возникновению в подростковой среде межэтнической и межконфессиональной напряженности, ксенофобии, к дискриминационному поведению детей и подростков, агрессивности, травле сверстников и другим асоциальным проявлениям.</w:t>
      </w:r>
    </w:p>
    <w:p w:rsidR="0087107A" w:rsidRDefault="008E1F8D">
      <w:pPr>
        <w:pStyle w:val="22"/>
        <w:shd w:val="clear" w:color="auto" w:fill="auto"/>
        <w:tabs>
          <w:tab w:val="left" w:pos="1085"/>
        </w:tabs>
        <w:ind w:firstLine="0"/>
      </w:pPr>
      <w:r>
        <w:rPr>
          <w:rStyle w:val="26"/>
        </w:rPr>
        <w:t>Основные задачи</w:t>
      </w:r>
    </w:p>
    <w:p w:rsidR="0087107A" w:rsidRDefault="008E1F8D">
      <w:pPr>
        <w:pStyle w:val="22"/>
        <w:shd w:val="clear" w:color="auto" w:fill="auto"/>
        <w:ind w:firstLine="0"/>
      </w:pPr>
      <w:r>
        <w:t>Обеспечение доступности качественного дошкольного образования, расширение вариативности его форм.</w:t>
      </w:r>
    </w:p>
    <w:p w:rsidR="0087107A" w:rsidRDefault="008E1F8D">
      <w:pPr>
        <w:pStyle w:val="22"/>
        <w:shd w:val="clear" w:color="auto" w:fill="auto"/>
        <w:ind w:firstLine="0"/>
      </w:pPr>
      <w:r>
        <w:t xml:space="preserve">Реализация прав детей различных категорий на получение общедоступного и качественного бесплатного общего образования на основе модернизации </w:t>
      </w:r>
      <w:r>
        <w:lastRenderedPageBreak/>
        <w:t>общего образования в полном соответствии с требованиями федеральных государственных образовательных стандартов.</w:t>
      </w:r>
    </w:p>
    <w:p w:rsidR="0087107A" w:rsidRDefault="008E1F8D">
      <w:pPr>
        <w:pStyle w:val="22"/>
        <w:shd w:val="clear" w:color="auto" w:fill="auto"/>
        <w:ind w:firstLine="0"/>
      </w:pPr>
      <w:r>
        <w:t>Защита образовательных прав детей, принадлежащих к национальным и этническим группам, проживающим в экстремальных условиях районов Крайнего Севера и приравненных к ним местностях.</w:t>
      </w:r>
    </w:p>
    <w:p w:rsidR="0087107A" w:rsidRDefault="008E1F8D">
      <w:pPr>
        <w:pStyle w:val="22"/>
        <w:shd w:val="clear" w:color="auto" w:fill="auto"/>
        <w:ind w:firstLine="0"/>
      </w:pPr>
      <w:r>
        <w:t xml:space="preserve">Создание общероссийской системы оценки качества образования, обеспечивающей единство требований к подготовленности выпускников, объективность оценки достижений, обучающихся и качества </w:t>
      </w:r>
      <w:proofErr w:type="spellStart"/>
      <w:r>
        <w:t>учебно</w:t>
      </w:r>
      <w:r>
        <w:softHyphen/>
        <w:t>воспитательной</w:t>
      </w:r>
      <w:proofErr w:type="spellEnd"/>
      <w:r>
        <w:t xml:space="preserve"> работы образовательных учреждений, преемственность между разными ступенями общего образования, возможность использования результатов оценки качества для принятия необходимых управленческих решений.</w:t>
      </w:r>
    </w:p>
    <w:p w:rsidR="0087107A" w:rsidRDefault="008E1F8D">
      <w:pPr>
        <w:pStyle w:val="22"/>
        <w:shd w:val="clear" w:color="auto" w:fill="auto"/>
        <w:ind w:firstLine="0"/>
      </w:pPr>
      <w:r>
        <w:t>Обеспечение условий для выявления и развития талантливых детей и детей со скрытой одаренностью независимо от сферы одаренности, места жительства и социально-имущественного положения их семей.</w:t>
      </w:r>
    </w:p>
    <w:p w:rsidR="0087107A" w:rsidRDefault="008E1F8D">
      <w:pPr>
        <w:pStyle w:val="22"/>
        <w:shd w:val="clear" w:color="auto" w:fill="auto"/>
        <w:ind w:firstLine="0"/>
      </w:pPr>
      <w:r>
        <w:t>Формирование новой общественно-государственной системы воспитания детей, обеспечивающей их социализацию, высокий уровень гражданственности, патриотичности, толерантности, законопослушное поведение.</w:t>
      </w:r>
    </w:p>
    <w:p w:rsidR="0087107A" w:rsidRDefault="008E1F8D">
      <w:pPr>
        <w:pStyle w:val="22"/>
        <w:shd w:val="clear" w:color="auto" w:fill="auto"/>
        <w:ind w:firstLine="0"/>
      </w:pPr>
      <w:r>
        <w:t>Развитие системы дополнительных образовательных услуг на бесплатной основе, инфраструктуры творческого развития и воспитания детей.</w:t>
      </w:r>
    </w:p>
    <w:p w:rsidR="0087107A" w:rsidRDefault="008E1F8D">
      <w:pPr>
        <w:pStyle w:val="22"/>
        <w:shd w:val="clear" w:color="auto" w:fill="auto"/>
        <w:ind w:firstLine="0"/>
      </w:pPr>
      <w:r>
        <w:t>Государственная поддержка развития детских библиотек, литературы, кино и телевидения для детей.</w:t>
      </w:r>
    </w:p>
    <w:p w:rsidR="0087107A" w:rsidRDefault="008E1F8D">
      <w:pPr>
        <w:pStyle w:val="22"/>
        <w:shd w:val="clear" w:color="auto" w:fill="auto"/>
        <w:ind w:firstLine="0"/>
      </w:pPr>
      <w:r>
        <w:t>Организация профилактики межэтнической, межконфессиональной и социально-имущественной напряженности в образовательной среде в соответствии с современными вызовами.</w:t>
      </w:r>
    </w:p>
    <w:p w:rsidR="0087107A" w:rsidRDefault="008E1F8D">
      <w:pPr>
        <w:pStyle w:val="22"/>
        <w:shd w:val="clear" w:color="auto" w:fill="auto"/>
        <w:ind w:firstLine="0"/>
      </w:pPr>
      <w:r>
        <w:t>Обеспечение информационной безопасности детства путем реализации единой государственной политики в сфере защиты детей от информации, причиняющей вред их здоровью и развитию.</w:t>
      </w:r>
    </w:p>
    <w:p w:rsidR="0087107A" w:rsidRDefault="008E1F8D">
      <w:pPr>
        <w:pStyle w:val="22"/>
        <w:shd w:val="clear" w:color="auto" w:fill="auto"/>
        <w:tabs>
          <w:tab w:val="left" w:pos="1085"/>
        </w:tabs>
        <w:ind w:firstLine="0"/>
      </w:pPr>
      <w:r>
        <w:rPr>
          <w:rStyle w:val="26"/>
        </w:rPr>
        <w:t>Меры, направленные на обеспечение доступности и качества образования</w:t>
      </w:r>
    </w:p>
    <w:p w:rsidR="0087107A" w:rsidRDefault="008E1F8D">
      <w:pPr>
        <w:pStyle w:val="22"/>
        <w:shd w:val="clear" w:color="auto" w:fill="auto"/>
        <w:ind w:firstLine="0"/>
      </w:pPr>
      <w:r>
        <w:t xml:space="preserve">Обеспечение государственной поддержки строительства новых дошкольных образовательных учреждений, а также развития всех форм дошкольного образования, таких как семейный детский сад, служба ранней помощи, </w:t>
      </w:r>
      <w:proofErr w:type="spellStart"/>
      <w:r>
        <w:t>лекотека</w:t>
      </w:r>
      <w:proofErr w:type="spellEnd"/>
      <w:r>
        <w:t>, центры игровой поддержки ребенка и другие, включая негосударственный сектор.</w:t>
      </w:r>
    </w:p>
    <w:p w:rsidR="0087107A" w:rsidRDefault="008E1F8D">
      <w:pPr>
        <w:pStyle w:val="22"/>
        <w:shd w:val="clear" w:color="auto" w:fill="auto"/>
        <w:ind w:firstLine="0"/>
      </w:pPr>
      <w:r>
        <w:t>Обеспечение развития способностей каждого ученика массовой школы, доступности для каждого старшеклассника выбора профилей обучения, соответствующих его склонностям и жизненным планам.</w:t>
      </w:r>
    </w:p>
    <w:p w:rsidR="0087107A" w:rsidRDefault="008E1F8D">
      <w:pPr>
        <w:pStyle w:val="22"/>
        <w:shd w:val="clear" w:color="auto" w:fill="auto"/>
        <w:ind w:firstLine="0"/>
      </w:pPr>
      <w:r>
        <w:t>Законодательное закрепление правовых механизмов реализации права детей-инвалидов и детей с ограниченными возможностями здоровья на включение в существующую образовательную среду на уровне дошкольного, общего и профессионального образования (права на инклюзивное образование).</w:t>
      </w:r>
    </w:p>
    <w:p w:rsidR="0087107A" w:rsidRDefault="008E1F8D">
      <w:pPr>
        <w:pStyle w:val="22"/>
        <w:shd w:val="clear" w:color="auto" w:fill="auto"/>
        <w:ind w:firstLine="0"/>
      </w:pPr>
      <w:r>
        <w:t>Обеспечение реализации гарантий доступности качественного образования для детей-сирот и детей, оставшихся без попечения родителей, и их поддержки на всех уровнях образования.</w:t>
      </w:r>
    </w:p>
    <w:p w:rsidR="0087107A" w:rsidRDefault="008E1F8D">
      <w:pPr>
        <w:pStyle w:val="22"/>
        <w:shd w:val="clear" w:color="auto" w:fill="auto"/>
        <w:ind w:firstLine="0"/>
      </w:pPr>
      <w:r>
        <w:t xml:space="preserve">Создание условий для развития различных региональных вариантов </w:t>
      </w:r>
      <w:r>
        <w:lastRenderedPageBreak/>
        <w:t>поликультурной модели дошкольного и общего образования, обеспечивающей формирование российской гражданской идентичности.</w:t>
      </w:r>
    </w:p>
    <w:p w:rsidR="0087107A" w:rsidRDefault="008E1F8D">
      <w:pPr>
        <w:pStyle w:val="22"/>
        <w:shd w:val="clear" w:color="auto" w:fill="auto"/>
        <w:ind w:firstLine="0"/>
      </w:pPr>
      <w:r>
        <w:t>Продолжение внедрения электронных, устных и других новых форм оценки знаний обучающихся, а также расширение содержания тестирования в рамках совершенствования существующих моделей проведения единого государственного экзамена и государственной итоговой аттестации.</w:t>
      </w:r>
    </w:p>
    <w:p w:rsidR="0087107A" w:rsidRDefault="008E1F8D">
      <w:pPr>
        <w:pStyle w:val="22"/>
        <w:shd w:val="clear" w:color="auto" w:fill="auto"/>
        <w:ind w:firstLine="0"/>
      </w:pPr>
      <w:r>
        <w:t xml:space="preserve">Внедрение современных технологий контроля, включая общественное наблюдение, за соблюдением установленного порядка проведения экзаменов и повышение качества информированности населения об организации и результатах проведения экзаменов с использованием </w:t>
      </w:r>
      <w:proofErr w:type="spellStart"/>
      <w:r>
        <w:t>информационно</w:t>
      </w:r>
      <w:r>
        <w:softHyphen/>
        <w:t>коммуникационных</w:t>
      </w:r>
      <w:proofErr w:type="spellEnd"/>
      <w:r>
        <w:t xml:space="preserve"> технологий.</w:t>
      </w:r>
    </w:p>
    <w:p w:rsidR="0087107A" w:rsidRDefault="008E1F8D">
      <w:pPr>
        <w:pStyle w:val="22"/>
        <w:shd w:val="clear" w:color="auto" w:fill="auto"/>
        <w:ind w:firstLine="0"/>
      </w:pPr>
      <w:r>
        <w:t>Обеспечение предоставления детям качественной психологической и коррекционно-педагогической помощи в образовательных учреждениях.</w:t>
      </w:r>
    </w:p>
    <w:p w:rsidR="0087107A" w:rsidRDefault="008E1F8D">
      <w:pPr>
        <w:pStyle w:val="22"/>
        <w:shd w:val="clear" w:color="auto" w:fill="auto"/>
        <w:ind w:firstLine="0"/>
      </w:pPr>
      <w:r>
        <w:t>Обеспечение разработки примерных программ, определяющих единую содержательную основу подготовки педагогов-психологов, а также детального правового регулирования оказания психологической помощи детям педагогами-психологами.</w:t>
      </w:r>
    </w:p>
    <w:p w:rsidR="0087107A" w:rsidRDefault="008E1F8D">
      <w:pPr>
        <w:pStyle w:val="22"/>
        <w:shd w:val="clear" w:color="auto" w:fill="auto"/>
        <w:ind w:firstLine="0"/>
      </w:pPr>
      <w:r>
        <w:t>Создание системы психолого-педагогической поддержки семьи и повышения педагогической компетентности родителей, психологического сопровождения развития ребенка в условиях семьи и образовательного учреждения.</w:t>
      </w:r>
    </w:p>
    <w:p w:rsidR="0087107A" w:rsidRDefault="008E1F8D">
      <w:pPr>
        <w:pStyle w:val="22"/>
        <w:shd w:val="clear" w:color="auto" w:fill="auto"/>
        <w:tabs>
          <w:tab w:val="left" w:pos="1056"/>
        </w:tabs>
        <w:ind w:firstLine="0"/>
      </w:pPr>
      <w:r>
        <w:rPr>
          <w:rStyle w:val="26"/>
        </w:rPr>
        <w:t>Меры, направленные на поиск и поддержку талантливых детей и молодежи</w:t>
      </w:r>
    </w:p>
    <w:p w:rsidR="0087107A" w:rsidRDefault="008E1F8D">
      <w:pPr>
        <w:pStyle w:val="22"/>
        <w:shd w:val="clear" w:color="auto" w:fill="auto"/>
        <w:ind w:firstLine="0"/>
      </w:pPr>
      <w:r>
        <w:t>Обеспечение нормативно-правового закрепления особых образовательных запросов одаренных детей; поддержка и развитие образовательных учреждений, специализирующихся на работе с одаренными детьми.</w:t>
      </w:r>
    </w:p>
    <w:p w:rsidR="0087107A" w:rsidRDefault="008E1F8D">
      <w:pPr>
        <w:pStyle w:val="22"/>
        <w:shd w:val="clear" w:color="auto" w:fill="auto"/>
        <w:ind w:firstLine="0"/>
      </w:pPr>
      <w:r>
        <w:t>Создание национального ресурсного центра для работы с одаренными детьми в целях обеспечения разработки методологии и методов диагностики, развития, обучения и психолого-педагогической поддержки одаренных детей для использования в массовой школе и в специализированных школах для одаренных детей.</w:t>
      </w:r>
    </w:p>
    <w:p w:rsidR="0087107A" w:rsidRDefault="008E1F8D">
      <w:pPr>
        <w:pStyle w:val="22"/>
        <w:shd w:val="clear" w:color="auto" w:fill="auto"/>
        <w:ind w:firstLine="0"/>
      </w:pPr>
      <w:r>
        <w:t>Создание системы специальной подготовки и переподготовки психолого-педагогических кадров для работы с одаренными детьми, а также для работы с их родителями (законными представителями).</w:t>
      </w:r>
    </w:p>
    <w:p w:rsidR="0087107A" w:rsidRDefault="008E1F8D">
      <w:pPr>
        <w:pStyle w:val="22"/>
        <w:shd w:val="clear" w:color="auto" w:fill="auto"/>
        <w:ind w:firstLine="0"/>
      </w:pPr>
      <w:r>
        <w:t>Обеспечение информационной поддержки государственной политики по оказанию помощи талантливым детям и молодежи.</w:t>
      </w:r>
    </w:p>
    <w:p w:rsidR="0087107A" w:rsidRDefault="008E1F8D">
      <w:pPr>
        <w:pStyle w:val="22"/>
        <w:shd w:val="clear" w:color="auto" w:fill="auto"/>
        <w:tabs>
          <w:tab w:val="left" w:pos="1053"/>
        </w:tabs>
        <w:ind w:firstLine="0"/>
      </w:pPr>
      <w:r>
        <w:rPr>
          <w:rStyle w:val="26"/>
        </w:rPr>
        <w:t>Меры, направленные на развитие воспитания и социализацию детей</w:t>
      </w:r>
    </w:p>
    <w:p w:rsidR="0087107A" w:rsidRDefault="008E1F8D">
      <w:pPr>
        <w:pStyle w:val="22"/>
        <w:shd w:val="clear" w:color="auto" w:fill="auto"/>
        <w:ind w:firstLine="0"/>
      </w:pPr>
      <w:r>
        <w:t>Разработка общенациональной стратегии развития воспитания как</w:t>
      </w:r>
    </w:p>
    <w:p w:rsidR="0087107A" w:rsidRDefault="008E1F8D">
      <w:pPr>
        <w:pStyle w:val="22"/>
        <w:shd w:val="clear" w:color="auto" w:fill="auto"/>
        <w:ind w:firstLine="0"/>
      </w:pPr>
      <w:r>
        <w:t>основы реализации государственной политики.</w:t>
      </w:r>
    </w:p>
    <w:p w:rsidR="0087107A" w:rsidRDefault="008E1F8D">
      <w:pPr>
        <w:pStyle w:val="22"/>
        <w:shd w:val="clear" w:color="auto" w:fill="auto"/>
        <w:ind w:firstLine="0"/>
      </w:pPr>
      <w:r>
        <w:t>Обеспечение развития научных основ воспитания и социализации подрастающих поколений.</w:t>
      </w:r>
    </w:p>
    <w:p w:rsidR="0087107A" w:rsidRDefault="008E1F8D">
      <w:pPr>
        <w:pStyle w:val="22"/>
        <w:shd w:val="clear" w:color="auto" w:fill="auto"/>
        <w:ind w:firstLine="0"/>
      </w:pPr>
      <w:r>
        <w:t>Внедрение современных программ гражданско-патриотического воспитания, направленных на формирование российской гражданской идентичности, культуры толерантности, социальной компетентности в сфере этнического и межконфессионального взаимодействия, готовности к защите Отечества и позитивного отношения у молодых людей к службе в рядах Вооруженных Сил Российской Федерации.</w:t>
      </w:r>
    </w:p>
    <w:p w:rsidR="0087107A" w:rsidRDefault="008E1F8D">
      <w:pPr>
        <w:pStyle w:val="22"/>
        <w:shd w:val="clear" w:color="auto" w:fill="auto"/>
        <w:ind w:firstLine="0"/>
      </w:pPr>
      <w:r>
        <w:t xml:space="preserve">Нормативное урегулирование ресурсного обеспечения воспитательной </w:t>
      </w:r>
      <w:r>
        <w:lastRenderedPageBreak/>
        <w:t>деятельности (материально-технического, финансового, кадрового, информационно-методического) и организации контроля за условиями, созданными в образовательных учреждениях для воспитания и социализации детей.</w:t>
      </w:r>
    </w:p>
    <w:p w:rsidR="0087107A" w:rsidRDefault="008E1F8D">
      <w:pPr>
        <w:pStyle w:val="22"/>
        <w:shd w:val="clear" w:color="auto" w:fill="auto"/>
        <w:ind w:firstLine="0"/>
      </w:pPr>
      <w:r>
        <w:t xml:space="preserve">Обеспечение проведения комплексной профилактики негативных явлений в детской среде; обновление форм и методов борьбы с детской безнадзорностью, наркоманией, алкоголизмом, преступностью, проституцией; разработка эффективных механизмов профилактики </w:t>
      </w:r>
      <w:proofErr w:type="spellStart"/>
      <w:r>
        <w:t>девиантного</w:t>
      </w:r>
      <w:proofErr w:type="spellEnd"/>
      <w:r>
        <w:t xml:space="preserve"> поведения детей.</w:t>
      </w:r>
    </w:p>
    <w:p w:rsidR="0087107A" w:rsidRDefault="008E1F8D">
      <w:pPr>
        <w:pStyle w:val="22"/>
        <w:shd w:val="clear" w:color="auto" w:fill="auto"/>
        <w:ind w:firstLine="0"/>
      </w:pPr>
      <w:r>
        <w:t xml:space="preserve">Внедрение эффективных механизмов сотрудничества органов управления образованием, гражданского общества, представителей различных </w:t>
      </w:r>
      <w:proofErr w:type="spellStart"/>
      <w:r>
        <w:t>конфессий</w:t>
      </w:r>
      <w:proofErr w:type="spellEnd"/>
      <w:r>
        <w:t>, средств массовой информации, родительских сообществ в области воспитания и социализации детей.</w:t>
      </w:r>
    </w:p>
    <w:p w:rsidR="0087107A" w:rsidRDefault="008E1F8D">
      <w:pPr>
        <w:pStyle w:val="22"/>
        <w:shd w:val="clear" w:color="auto" w:fill="auto"/>
        <w:tabs>
          <w:tab w:val="left" w:pos="1190"/>
        </w:tabs>
        <w:ind w:firstLine="0"/>
      </w:pPr>
      <w:r>
        <w:rPr>
          <w:rStyle w:val="26"/>
        </w:rPr>
        <w:t>Меры, направленные на развитие системы дополнительного образования, инфраструктуры творческого развития и воспитания детей</w:t>
      </w:r>
    </w:p>
    <w:p w:rsidR="0087107A" w:rsidRDefault="008E1F8D">
      <w:pPr>
        <w:pStyle w:val="22"/>
        <w:shd w:val="clear" w:color="auto" w:fill="auto"/>
        <w:ind w:firstLine="0"/>
      </w:pPr>
      <w:r>
        <w:t xml:space="preserve">Разработка и внедрение федеральных требований к образовательным программам дополнительного образования и </w:t>
      </w:r>
      <w:proofErr w:type="spellStart"/>
      <w:r>
        <w:t>спортивно-досуговой</w:t>
      </w:r>
      <w:proofErr w:type="spellEnd"/>
      <w:r>
        <w:t xml:space="preserve"> деятельности.</w:t>
      </w:r>
    </w:p>
    <w:p w:rsidR="0087107A" w:rsidRDefault="008E1F8D">
      <w:pPr>
        <w:pStyle w:val="22"/>
        <w:shd w:val="clear" w:color="auto" w:fill="auto"/>
        <w:ind w:firstLine="0"/>
      </w:pPr>
      <w:r>
        <w:t xml:space="preserve">Разработка нормативно-правовой базы в целях введения именных сертификатов для детей на получение гарантированных бесплатных услуг дополнительного образования, </w:t>
      </w:r>
      <w:proofErr w:type="spellStart"/>
      <w:r>
        <w:t>спортивно-досуговых</w:t>
      </w:r>
      <w:proofErr w:type="spellEnd"/>
      <w:r>
        <w:t xml:space="preserve"> услуг по месту жительства.</w:t>
      </w:r>
    </w:p>
    <w:p w:rsidR="0087107A" w:rsidRDefault="008E1F8D">
      <w:pPr>
        <w:pStyle w:val="22"/>
        <w:shd w:val="clear" w:color="auto" w:fill="auto"/>
        <w:ind w:firstLine="0"/>
      </w:pPr>
      <w:r>
        <w:t>Оказание поддержки музейным учреждениям, школам искусств, реализующим программы художественно-эстетической направленности для детей дошкольного возраста и детей, обучающихся в общеобразовательных учреждениях, в том числе для детей-инвалидов, детей-сирот и детей, оставшихся без попечения родителей.</w:t>
      </w:r>
    </w:p>
    <w:p w:rsidR="0087107A" w:rsidRDefault="008E1F8D">
      <w:pPr>
        <w:pStyle w:val="22"/>
        <w:shd w:val="clear" w:color="auto" w:fill="auto"/>
        <w:ind w:firstLine="0"/>
      </w:pPr>
      <w:r>
        <w:t>Расширение сети детских и юношеских творческих объединений, клубов по месту жительства, лагерей труда и отдыха, других форм самодеятельности детей и подростков; развитие разнообразных форм туризма и краеведения; привлечение подростков к различным видам общественно полезной и личностно значимой деятельности.</w:t>
      </w:r>
    </w:p>
    <w:p w:rsidR="0087107A" w:rsidRDefault="008E1F8D">
      <w:pPr>
        <w:pStyle w:val="22"/>
        <w:shd w:val="clear" w:color="auto" w:fill="auto"/>
        <w:ind w:firstLine="0"/>
      </w:pPr>
      <w:r>
        <w:t>Оказание государственной поддержки существующим и создаваемым новым телевизионным каналам и передачам для детей, подростков, детским театрам, кино- и телестудиям.</w:t>
      </w:r>
    </w:p>
    <w:p w:rsidR="0087107A" w:rsidRDefault="008E1F8D">
      <w:pPr>
        <w:pStyle w:val="22"/>
        <w:shd w:val="clear" w:color="auto" w:fill="auto"/>
        <w:ind w:firstLine="0"/>
      </w:pPr>
      <w:r>
        <w:t>Формирование государственного заказа на издательскую, кино- и компьютерную продукцию.</w:t>
      </w:r>
    </w:p>
    <w:p w:rsidR="0087107A" w:rsidRDefault="008E1F8D">
      <w:pPr>
        <w:pStyle w:val="22"/>
        <w:shd w:val="clear" w:color="auto" w:fill="auto"/>
        <w:ind w:firstLine="0"/>
      </w:pPr>
      <w:r>
        <w:t xml:space="preserve">Оказание государственной поддержки публичным электронным библиотекам, музейным, театральным и иным </w:t>
      </w:r>
      <w:proofErr w:type="spellStart"/>
      <w:r>
        <w:t>интернет-ресурсам</w:t>
      </w:r>
      <w:proofErr w:type="spellEnd"/>
      <w:r>
        <w:t xml:space="preserve"> для детей и подростков.</w:t>
      </w:r>
    </w:p>
    <w:p w:rsidR="0087107A" w:rsidRDefault="008E1F8D">
      <w:pPr>
        <w:pStyle w:val="22"/>
        <w:shd w:val="clear" w:color="auto" w:fill="auto"/>
        <w:ind w:firstLine="0"/>
      </w:pPr>
      <w:r>
        <w:t>Реализация системы мер по сохранению и развитию специализированных детских библиотек.</w:t>
      </w:r>
    </w:p>
    <w:p w:rsidR="0087107A" w:rsidRDefault="008E1F8D">
      <w:pPr>
        <w:pStyle w:val="22"/>
        <w:shd w:val="clear" w:color="auto" w:fill="auto"/>
        <w:ind w:firstLine="0"/>
      </w:pPr>
      <w:r>
        <w:t>Оказание государственной поддержки разработке и реализации комплексных межотраслевых программ, а также общенациональным акциям по развитию детского чтения и литературы для детей; организации открытых конкурсов на создание литературных произведений для детей.</w:t>
      </w:r>
    </w:p>
    <w:p w:rsidR="0087107A" w:rsidRDefault="008E1F8D">
      <w:pPr>
        <w:pStyle w:val="22"/>
        <w:shd w:val="clear" w:color="auto" w:fill="auto"/>
        <w:ind w:firstLine="0"/>
      </w:pPr>
      <w:r>
        <w:t>Организация системы повышения профессиональной компетентности педагогических кадров в сфере дополнительного образования детей.</w:t>
      </w:r>
    </w:p>
    <w:p w:rsidR="0087107A" w:rsidRDefault="008E1F8D">
      <w:pPr>
        <w:pStyle w:val="22"/>
        <w:shd w:val="clear" w:color="auto" w:fill="auto"/>
        <w:ind w:firstLine="0"/>
      </w:pPr>
      <w:r>
        <w:t xml:space="preserve">Доведение оплаты труда педагогов учреждений дополнительного образования </w:t>
      </w:r>
      <w:r>
        <w:lastRenderedPageBreak/>
        <w:t>детей, в том числе педагогов в системе учреждений культуры, до уровня не ниже среднего для учителей в регионе.</w:t>
      </w:r>
    </w:p>
    <w:p w:rsidR="0087107A" w:rsidRDefault="008E1F8D">
      <w:pPr>
        <w:pStyle w:val="22"/>
        <w:shd w:val="clear" w:color="auto" w:fill="auto"/>
        <w:tabs>
          <w:tab w:val="left" w:pos="1028"/>
        </w:tabs>
        <w:ind w:firstLine="0"/>
      </w:pPr>
      <w:r>
        <w:rPr>
          <w:rStyle w:val="26"/>
        </w:rPr>
        <w:t>Меры, направленные на обеспечение информационной безопасности детства</w:t>
      </w:r>
    </w:p>
    <w:p w:rsidR="0087107A" w:rsidRDefault="008E1F8D">
      <w:pPr>
        <w:pStyle w:val="22"/>
        <w:shd w:val="clear" w:color="auto" w:fill="auto"/>
        <w:ind w:firstLine="0"/>
      </w:pPr>
      <w:r>
        <w:t xml:space="preserve">Создание и внедрение программ обучения детей и подростков правилам безопасного поведения в </w:t>
      </w:r>
      <w:proofErr w:type="spellStart"/>
      <w:r>
        <w:t>интернет-пространстве</w:t>
      </w:r>
      <w:proofErr w:type="spellEnd"/>
      <w:r>
        <w:t xml:space="preserve">, профилактики </w:t>
      </w:r>
      <w:proofErr w:type="spellStart"/>
      <w:r>
        <w:t>интернет</w:t>
      </w:r>
      <w:r>
        <w:softHyphen/>
        <w:t>зависимости</w:t>
      </w:r>
      <w:proofErr w:type="spellEnd"/>
      <w:r>
        <w:t xml:space="preserve">, предупреждения рисков вовлечения в противоправную деятельность, порнографию, участие во </w:t>
      </w:r>
      <w:proofErr w:type="spellStart"/>
      <w:r>
        <w:t>флэш-мобах</w:t>
      </w:r>
      <w:proofErr w:type="spellEnd"/>
      <w:r>
        <w:t>.</w:t>
      </w:r>
    </w:p>
    <w:p w:rsidR="0087107A" w:rsidRDefault="008E1F8D">
      <w:pPr>
        <w:pStyle w:val="22"/>
        <w:shd w:val="clear" w:color="auto" w:fill="auto"/>
        <w:ind w:firstLine="0"/>
      </w:pPr>
      <w:r>
        <w:t xml:space="preserve">Создание правовых механизмов блокирования информационных каналов проникновения через источники массовой информации в </w:t>
      </w:r>
      <w:proofErr w:type="spellStart"/>
      <w:r>
        <w:t>детско</w:t>
      </w:r>
      <w:r>
        <w:softHyphen/>
        <w:t>подростковую</w:t>
      </w:r>
      <w:proofErr w:type="spellEnd"/>
      <w:r>
        <w:t xml:space="preserve"> среду элементов криминальной психологии, культа насилия, других откровенных антиобщественных тенденций и соответствующей им атрибутики.</w:t>
      </w:r>
    </w:p>
    <w:p w:rsidR="0087107A" w:rsidRDefault="008E1F8D">
      <w:pPr>
        <w:pStyle w:val="22"/>
        <w:shd w:val="clear" w:color="auto" w:fill="auto"/>
        <w:ind w:firstLine="0"/>
      </w:pPr>
      <w:r>
        <w:t xml:space="preserve">Внедрение системы мониторинговых исследований по вопросам обеспечения безопасности образовательной среды образовательных учреждений, а также по вопросам научно-методического и </w:t>
      </w:r>
      <w:proofErr w:type="spellStart"/>
      <w:r>
        <w:t>нормативно</w:t>
      </w:r>
      <w:r>
        <w:softHyphen/>
        <w:t>правового</w:t>
      </w:r>
      <w:proofErr w:type="spellEnd"/>
      <w:r>
        <w:t xml:space="preserve"> обеспечения соблюдения санитарно-гигиенических требований к использованию информационно-компьютерных средств в образовании детей.</w:t>
      </w:r>
    </w:p>
    <w:p w:rsidR="0087107A" w:rsidRDefault="008E1F8D">
      <w:pPr>
        <w:pStyle w:val="22"/>
        <w:shd w:val="clear" w:color="auto" w:fill="auto"/>
        <w:ind w:firstLine="0"/>
      </w:pPr>
      <w:r>
        <w:t xml:space="preserve">Создание общественных механизмов экспертизы </w:t>
      </w:r>
      <w:proofErr w:type="spellStart"/>
      <w:r>
        <w:t>интернет-контента</w:t>
      </w:r>
      <w:proofErr w:type="spellEnd"/>
      <w:r>
        <w:t xml:space="preserve"> для</w:t>
      </w:r>
    </w:p>
    <w:p w:rsidR="0087107A" w:rsidRDefault="008E1F8D">
      <w:pPr>
        <w:pStyle w:val="22"/>
        <w:shd w:val="clear" w:color="auto" w:fill="auto"/>
        <w:ind w:firstLine="0"/>
      </w:pPr>
      <w:r>
        <w:t>детей.</w:t>
      </w:r>
    </w:p>
    <w:p w:rsidR="0087107A" w:rsidRDefault="008E1F8D">
      <w:pPr>
        <w:pStyle w:val="22"/>
        <w:shd w:val="clear" w:color="auto" w:fill="auto"/>
        <w:ind w:firstLine="0"/>
      </w:pPr>
      <w:r>
        <w:t>Создание порталов и сайтов, аккумулирующих сведения о лучших ресурсах для детей и родителей; стимулирование родителей к использованию услуги «Родительский контроль», позволяющей устанавливать ограничения доступа к сети «Интернет».</w:t>
      </w:r>
    </w:p>
    <w:p w:rsidR="0087107A" w:rsidRDefault="008E1F8D">
      <w:pPr>
        <w:pStyle w:val="22"/>
        <w:shd w:val="clear" w:color="auto" w:fill="auto"/>
        <w:tabs>
          <w:tab w:val="left" w:pos="1059"/>
        </w:tabs>
        <w:ind w:firstLine="0"/>
      </w:pPr>
      <w:r>
        <w:rPr>
          <w:rStyle w:val="26"/>
        </w:rPr>
        <w:t>Ожидаемые результаты</w:t>
      </w:r>
    </w:p>
    <w:p w:rsidR="0087107A" w:rsidRDefault="008E1F8D">
      <w:pPr>
        <w:pStyle w:val="22"/>
        <w:shd w:val="clear" w:color="auto" w:fill="auto"/>
        <w:ind w:firstLine="0"/>
      </w:pPr>
      <w:r>
        <w:t>Обеспечение всеобщей доступности дошкольного образования для всех категорий детей, повышение гибкости и многообразия форм предоставления дошкольных услуг на основе реализации существующих (основных) и новых (дополнительных) форм их финансирования и организации.</w:t>
      </w:r>
    </w:p>
    <w:p w:rsidR="0087107A" w:rsidRDefault="008E1F8D">
      <w:pPr>
        <w:pStyle w:val="22"/>
        <w:shd w:val="clear" w:color="auto" w:fill="auto"/>
        <w:ind w:firstLine="0"/>
      </w:pPr>
      <w:r>
        <w:t>Организация обучения и воспитания детей, обучающихся в образовательных учреждениях, в соответствии с требованиями новых федеральных государственных образовательных стандартов; развитие материально-технической базы образовательных учреждений, в том числе с использованием современных информационно-компьютерных технологий.</w:t>
      </w:r>
    </w:p>
    <w:p w:rsidR="0087107A" w:rsidRDefault="008E1F8D">
      <w:pPr>
        <w:pStyle w:val="22"/>
        <w:shd w:val="clear" w:color="auto" w:fill="auto"/>
        <w:ind w:firstLine="0"/>
      </w:pPr>
      <w:r>
        <w:t>Расширение возможностей обучения детей с ограниченными возможностями здоровья в общеобразовательных учреждениях.</w:t>
      </w:r>
    </w:p>
    <w:p w:rsidR="0087107A" w:rsidRDefault="008E1F8D">
      <w:pPr>
        <w:pStyle w:val="22"/>
        <w:shd w:val="clear" w:color="auto" w:fill="auto"/>
        <w:ind w:firstLine="0"/>
      </w:pPr>
      <w:r>
        <w:t>Расширение вариативности программ, рассчитанных на детей с разными уровнем, типом и формами проявления способностей, в том числе индивидуализированных программ развития (для детей с особой одаренностью).</w:t>
      </w:r>
    </w:p>
    <w:p w:rsidR="0087107A" w:rsidRDefault="008E1F8D">
      <w:pPr>
        <w:pStyle w:val="22"/>
        <w:shd w:val="clear" w:color="auto" w:fill="auto"/>
        <w:ind w:firstLine="0"/>
      </w:pPr>
      <w:r>
        <w:t>Повышение рейтинга российских школьников в международных оценках качества образования.</w:t>
      </w:r>
    </w:p>
    <w:p w:rsidR="0087107A" w:rsidRDefault="008E1F8D">
      <w:pPr>
        <w:pStyle w:val="22"/>
        <w:shd w:val="clear" w:color="auto" w:fill="auto"/>
        <w:ind w:firstLine="0"/>
      </w:pPr>
      <w:r>
        <w:t>Рост удовлетворенности обучающихся и их родителей условиями воспитания, обучения и развития детей в образовательных учреждениях.</w:t>
      </w:r>
    </w:p>
    <w:p w:rsidR="0087107A" w:rsidRDefault="008E1F8D">
      <w:pPr>
        <w:pStyle w:val="22"/>
        <w:shd w:val="clear" w:color="auto" w:fill="auto"/>
        <w:ind w:firstLine="0"/>
      </w:pPr>
      <w:r>
        <w:t>Увеличение численности детей и подростков, задействованных в различных формах внешкольной деятельности.</w:t>
      </w:r>
    </w:p>
    <w:p w:rsidR="0087107A" w:rsidRDefault="008E1F8D">
      <w:pPr>
        <w:pStyle w:val="22"/>
        <w:shd w:val="clear" w:color="auto" w:fill="auto"/>
        <w:ind w:firstLine="0"/>
      </w:pPr>
      <w:r>
        <w:t xml:space="preserve">Увеличение доли школьников, вовлеченных в освоение дополнительных образовательных программ, в том числе не менее 60 процентов - на бесплатной </w:t>
      </w:r>
      <w:r>
        <w:lastRenderedPageBreak/>
        <w:t>основе.</w:t>
      </w:r>
    </w:p>
    <w:p w:rsidR="0087107A" w:rsidRDefault="008E1F8D">
      <w:pPr>
        <w:pStyle w:val="22"/>
        <w:shd w:val="clear" w:color="auto" w:fill="auto"/>
        <w:ind w:firstLine="0"/>
      </w:pPr>
      <w:r>
        <w:t xml:space="preserve">Повсеместная доступность для детей различных видов </w:t>
      </w:r>
      <w:proofErr w:type="spellStart"/>
      <w:r>
        <w:t>социально</w:t>
      </w:r>
      <w:r>
        <w:softHyphen/>
        <w:t>психологической</w:t>
      </w:r>
      <w:proofErr w:type="spellEnd"/>
      <w:r>
        <w:t>, педагогической помощи и поддержки в трудной жизненной ситуации.</w:t>
      </w:r>
    </w:p>
    <w:p w:rsidR="0087107A" w:rsidRDefault="008E1F8D">
      <w:pPr>
        <w:pStyle w:val="22"/>
        <w:shd w:val="clear" w:color="auto" w:fill="auto"/>
        <w:ind w:firstLine="0"/>
      </w:pPr>
      <w:r>
        <w:t>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нравственным и эстетическим ценностям.</w:t>
      </w:r>
    </w:p>
    <w:p w:rsidR="0087107A" w:rsidRDefault="008E1F8D">
      <w:pPr>
        <w:pStyle w:val="22"/>
        <w:shd w:val="clear" w:color="auto" w:fill="auto"/>
        <w:ind w:firstLine="0"/>
      </w:pPr>
      <w:r>
        <w:t>Сокращение числа детей и подростков с асоциальным поведением.</w:t>
      </w:r>
    </w:p>
    <w:p w:rsidR="0087107A" w:rsidRDefault="008E1F8D">
      <w:pPr>
        <w:pStyle w:val="22"/>
        <w:shd w:val="clear" w:color="auto" w:fill="auto"/>
        <w:ind w:firstLine="0"/>
      </w:pPr>
      <w:r>
        <w:t>Стимулирование интереса детей к историческому и культурному наследию России, многообразию культур различных народностей и этносов, религий.</w:t>
      </w:r>
    </w:p>
    <w:p w:rsidR="0087107A" w:rsidRDefault="008E1F8D">
      <w:pPr>
        <w:pStyle w:val="22"/>
        <w:shd w:val="clear" w:color="auto" w:fill="auto"/>
        <w:ind w:firstLine="0"/>
      </w:pPr>
      <w:r>
        <w:t>Увеличение вариативности программ дополнительного образования, реализуемых музеями и культурными центрами.</w:t>
      </w:r>
    </w:p>
    <w:p w:rsidR="0087107A" w:rsidRDefault="008E1F8D">
      <w:pPr>
        <w:pStyle w:val="22"/>
        <w:shd w:val="clear" w:color="auto" w:fill="auto"/>
        <w:ind w:firstLine="0"/>
      </w:pPr>
      <w:r>
        <w:t>Рост посещаемости детских библиотек, музеев, культурных центров, театров.</w:t>
      </w:r>
    </w:p>
    <w:p w:rsidR="0087107A" w:rsidRDefault="008E1F8D">
      <w:pPr>
        <w:pStyle w:val="22"/>
        <w:shd w:val="clear" w:color="auto" w:fill="auto"/>
        <w:ind w:firstLine="0"/>
      </w:pPr>
      <w:r>
        <w:t xml:space="preserve">Создание надежной системы защиты детей от противоправного </w:t>
      </w:r>
      <w:proofErr w:type="spellStart"/>
      <w:r>
        <w:t>контента</w:t>
      </w:r>
      <w:proofErr w:type="spellEnd"/>
      <w:r>
        <w:t xml:space="preserve"> в образовательной среде школы и дома.</w:t>
      </w:r>
    </w:p>
    <w:p w:rsidR="0087107A" w:rsidRDefault="008E1F8D">
      <w:pPr>
        <w:pStyle w:val="22"/>
        <w:shd w:val="clear" w:color="auto" w:fill="auto"/>
        <w:ind w:firstLine="0"/>
      </w:pPr>
      <w:r>
        <w:t xml:space="preserve">Сокращение числа детей, пострадавших от противоправного </w:t>
      </w:r>
      <w:proofErr w:type="spellStart"/>
      <w:r>
        <w:t>контента</w:t>
      </w:r>
      <w:proofErr w:type="spellEnd"/>
      <w:r>
        <w:t xml:space="preserve"> в </w:t>
      </w:r>
      <w:proofErr w:type="spellStart"/>
      <w:r>
        <w:t>интернет-среде</w:t>
      </w:r>
      <w:proofErr w:type="spellEnd"/>
      <w:r>
        <w:t>.</w:t>
      </w:r>
    </w:p>
    <w:p w:rsidR="0087107A" w:rsidRDefault="008E1F8D">
      <w:pPr>
        <w:pStyle w:val="32"/>
        <w:keepNext/>
        <w:keepLines/>
        <w:shd w:val="clear" w:color="auto" w:fill="auto"/>
        <w:tabs>
          <w:tab w:val="left" w:pos="820"/>
        </w:tabs>
      </w:pPr>
      <w:bookmarkStart w:id="22" w:name="bookmark23"/>
      <w:r>
        <w:t>Здравоохранение, дружественное к детям, и здоровый образ жизни</w:t>
      </w:r>
      <w:bookmarkEnd w:id="22"/>
    </w:p>
    <w:p w:rsidR="0087107A" w:rsidRDefault="008E1F8D">
      <w:pPr>
        <w:pStyle w:val="22"/>
        <w:shd w:val="clear" w:color="auto" w:fill="auto"/>
        <w:tabs>
          <w:tab w:val="left" w:pos="1034"/>
        </w:tabs>
        <w:ind w:firstLine="0"/>
      </w:pPr>
      <w:r>
        <w:rPr>
          <w:rStyle w:val="26"/>
        </w:rPr>
        <w:t>Краткий анализ ситуации</w:t>
      </w:r>
    </w:p>
    <w:p w:rsidR="0087107A" w:rsidRDefault="008E1F8D">
      <w:pPr>
        <w:pStyle w:val="22"/>
        <w:shd w:val="clear" w:color="auto" w:fill="auto"/>
        <w:ind w:firstLine="0"/>
      </w:pPr>
      <w:r>
        <w:t>На начало 2011 года в 37 субъектах Российской Федерации показатели младенческой смертности были выше, чем в среднем по Российской Федерации, только в 22 регионах работали перинатальные центры. В ряде субъектов Российской Федерации недостаточно финансово обеспечены региональные целевые программы в области охраны и укрепления здоровья детей; ненадлежащим образом организуется медико-социальная помощь для беременных и кормящих матерей, проведение диспансеризации и иммунизации детей; бесплатные медицинские услуги, гарантированные государством, неправомерно подменяются платными медицинскими услугами; не налажено должным образом обеспечение лекарствами и питанием в учреждениях здравоохранения; не соблюдаются права обучающихся в образовательных учреждениях на охрану и укрепление здоровья.</w:t>
      </w:r>
    </w:p>
    <w:p w:rsidR="0087107A" w:rsidRDefault="008E1F8D">
      <w:pPr>
        <w:pStyle w:val="22"/>
        <w:shd w:val="clear" w:color="auto" w:fill="auto"/>
        <w:ind w:firstLine="0"/>
      </w:pPr>
      <w:r>
        <w:t>Подростки в возрасте от 10 до 18 лет нередко оказываются вне достаточного внимания со стороны государства. Трудности, с которыми они сталкиваются в этот сложный возрастной период, подчас приводят к самым трагическим последствиям. По распространенности суицидов среди подростков Россия занимает одно из ведущих мест в мире, уровень смертности детей значительно выше, чем в других европейских странах. Особого внимания требуют проблемы подросткового алкоголизма, включая «пивной алкоголизм», наркомании и токсикомании, немедицинского потребления наркотических средств, психотропных и других токсических веществ детьми, особенно школьного возраста.</w:t>
      </w:r>
    </w:p>
    <w:p w:rsidR="0087107A" w:rsidRDefault="008E1F8D">
      <w:pPr>
        <w:pStyle w:val="22"/>
        <w:shd w:val="clear" w:color="auto" w:fill="auto"/>
        <w:tabs>
          <w:tab w:val="left" w:pos="1062"/>
        </w:tabs>
        <w:ind w:firstLine="0"/>
      </w:pPr>
      <w:r>
        <w:rPr>
          <w:rStyle w:val="26"/>
        </w:rPr>
        <w:t>Основные задачи</w:t>
      </w:r>
    </w:p>
    <w:p w:rsidR="0087107A" w:rsidRDefault="008E1F8D">
      <w:pPr>
        <w:pStyle w:val="22"/>
        <w:shd w:val="clear" w:color="auto" w:fill="auto"/>
        <w:ind w:firstLine="0"/>
      </w:pPr>
      <w:r>
        <w:t xml:space="preserve">Создание условий для здорового развития каждого ребенка с рождения, обеспечение доступа всех категорий детей к качественным услугам и стандартам системы здравоохранения, средствам лечения болезней и </w:t>
      </w:r>
      <w:r>
        <w:lastRenderedPageBreak/>
        <w:t>восстановления здоровья.</w:t>
      </w:r>
    </w:p>
    <w:p w:rsidR="0087107A" w:rsidRDefault="008E1F8D">
      <w:pPr>
        <w:pStyle w:val="22"/>
        <w:shd w:val="clear" w:color="auto" w:fill="auto"/>
        <w:ind w:firstLine="0"/>
      </w:pPr>
      <w:r>
        <w:t>Развитие подростковой медицины, клиник, дружественных к детям и молодежи, стимулирование потребности в здоровом образе жизни.</w:t>
      </w:r>
    </w:p>
    <w:p w:rsidR="0087107A" w:rsidRDefault="008E1F8D">
      <w:pPr>
        <w:pStyle w:val="22"/>
        <w:shd w:val="clear" w:color="auto" w:fill="auto"/>
        <w:ind w:firstLine="0"/>
      </w:pPr>
      <w:r>
        <w:t>Обеспечение надлежащих комплексных услуг и стандартов в сфере здравоохранения для детей с особыми потребностями.</w:t>
      </w:r>
    </w:p>
    <w:p w:rsidR="0087107A" w:rsidRDefault="008E1F8D">
      <w:pPr>
        <w:pStyle w:val="22"/>
        <w:shd w:val="clear" w:color="auto" w:fill="auto"/>
        <w:ind w:firstLine="0"/>
      </w:pPr>
      <w:r>
        <w:t>Формирование современной модели организации отдыха и оздоровления детей на принципах государственно-частного партнерства.</w:t>
      </w:r>
    </w:p>
    <w:p w:rsidR="0087107A" w:rsidRDefault="008E1F8D">
      <w:pPr>
        <w:pStyle w:val="22"/>
        <w:shd w:val="clear" w:color="auto" w:fill="auto"/>
        <w:ind w:firstLine="0"/>
      </w:pPr>
      <w:r>
        <w:t>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 лечебных и лечебно-профилактических, санаторно-курортных и реабилитационных учреждениях.</w:t>
      </w:r>
    </w:p>
    <w:p w:rsidR="0087107A" w:rsidRDefault="008E1F8D">
      <w:pPr>
        <w:pStyle w:val="22"/>
        <w:shd w:val="clear" w:color="auto" w:fill="auto"/>
        <w:tabs>
          <w:tab w:val="left" w:pos="1062"/>
        </w:tabs>
        <w:ind w:firstLine="0"/>
      </w:pPr>
      <w:r>
        <w:rPr>
          <w:rStyle w:val="26"/>
        </w:rPr>
        <w:t>Меры по созданию дружественного к ребенку здравоохранения</w:t>
      </w:r>
    </w:p>
    <w:p w:rsidR="0087107A" w:rsidRDefault="008E1F8D">
      <w:pPr>
        <w:pStyle w:val="22"/>
        <w:shd w:val="clear" w:color="auto" w:fill="auto"/>
        <w:ind w:firstLine="0"/>
      </w:pPr>
      <w:r>
        <w:t>Совершенствование нормативно-правового обеспечения в области</w:t>
      </w:r>
    </w:p>
    <w:p w:rsidR="0087107A" w:rsidRDefault="008E1F8D">
      <w:pPr>
        <w:pStyle w:val="22"/>
        <w:shd w:val="clear" w:color="auto" w:fill="auto"/>
        <w:ind w:firstLine="0"/>
        <w:jc w:val="left"/>
      </w:pPr>
      <w:r>
        <w:t>охраны здоровья детей, медицинской помощи женщинам и детям.</w:t>
      </w:r>
    </w:p>
    <w:p w:rsidR="0087107A" w:rsidRDefault="008E1F8D">
      <w:pPr>
        <w:pStyle w:val="22"/>
        <w:shd w:val="clear" w:color="auto" w:fill="auto"/>
        <w:ind w:firstLine="0"/>
      </w:pPr>
      <w:r>
        <w:t>Внедрение эффективных организационных и медицинских технологий на основе современных порядков и стандартов оказания медицинской помощи детям.</w:t>
      </w:r>
    </w:p>
    <w:p w:rsidR="0087107A" w:rsidRDefault="008E1F8D">
      <w:pPr>
        <w:pStyle w:val="22"/>
        <w:shd w:val="clear" w:color="auto" w:fill="auto"/>
        <w:ind w:firstLine="0"/>
      </w:pPr>
      <w:r>
        <w:t>Создание службы сопровождения и поддержки беременных, оказавшихся в трудной жизненной ситуации, для предотвращения отказов от ребенка.</w:t>
      </w:r>
    </w:p>
    <w:p w:rsidR="0087107A" w:rsidRDefault="008E1F8D">
      <w:pPr>
        <w:pStyle w:val="22"/>
        <w:shd w:val="clear" w:color="auto" w:fill="auto"/>
        <w:ind w:firstLine="0"/>
      </w:pPr>
      <w:r>
        <w:t>Обеспечение юридического и психологического сопровождения рожениц в женских консультациях и родильных домах.</w:t>
      </w:r>
    </w:p>
    <w:p w:rsidR="0087107A" w:rsidRDefault="008E1F8D">
      <w:pPr>
        <w:pStyle w:val="22"/>
        <w:shd w:val="clear" w:color="auto" w:fill="auto"/>
        <w:ind w:firstLine="0"/>
      </w:pPr>
      <w:r>
        <w:t>Завершение создания современных перинатальных центров во всех субъектах Российской Федерации.</w:t>
      </w:r>
    </w:p>
    <w:p w:rsidR="0087107A" w:rsidRDefault="008E1F8D">
      <w:pPr>
        <w:pStyle w:val="22"/>
        <w:shd w:val="clear" w:color="auto" w:fill="auto"/>
        <w:ind w:firstLine="0"/>
      </w:pPr>
      <w:r>
        <w:t>Осуществление комплекса мер, направленных на снижение младенческой и детской смертности.</w:t>
      </w:r>
    </w:p>
    <w:p w:rsidR="0087107A" w:rsidRDefault="008E1F8D">
      <w:pPr>
        <w:pStyle w:val="22"/>
        <w:shd w:val="clear" w:color="auto" w:fill="auto"/>
        <w:ind w:firstLine="0"/>
      </w:pPr>
      <w:r>
        <w:t>Совершенствование системы наблюдения за детьми первого года жизни в амбулаторно-поликлинических учреждениях в целях выявления детей, подверженных риску задержки двигательного, речевого и когнитивного развития, и своевременного оказания им медицинской помощи.</w:t>
      </w:r>
    </w:p>
    <w:p w:rsidR="0087107A" w:rsidRDefault="008E1F8D">
      <w:pPr>
        <w:pStyle w:val="22"/>
        <w:shd w:val="clear" w:color="auto" w:fill="auto"/>
        <w:ind w:firstLine="0"/>
      </w:pPr>
      <w:r>
        <w:t>Обеспечение возможности экстренной транспортировки больных детей из труднодоступных районов и организация доступа врачей в такие районы для профилактической работы с детьми.</w:t>
      </w:r>
    </w:p>
    <w:p w:rsidR="0087107A" w:rsidRDefault="008E1F8D">
      <w:pPr>
        <w:pStyle w:val="22"/>
        <w:shd w:val="clear" w:color="auto" w:fill="auto"/>
        <w:ind w:firstLine="0"/>
      </w:pPr>
      <w:r>
        <w:t>Обеспечение родильных домов и перинатальных центров необходимыми реактивами и реагентами для проведения скрининг- диагностики.</w:t>
      </w:r>
    </w:p>
    <w:p w:rsidR="0087107A" w:rsidRDefault="008E1F8D">
      <w:pPr>
        <w:pStyle w:val="22"/>
        <w:shd w:val="clear" w:color="auto" w:fill="auto"/>
        <w:ind w:firstLine="0"/>
      </w:pPr>
      <w:r>
        <w:t>Обеспечение повсеместного проведения обследования детей на наличие наследственных заболеваний, включая генетическое обследование детей, находящихся в организациях для детей-сирот и детей, оставшихся без попечения родителей, с предоставлением соответствующей информации кандидатам в опекуны и усыновители.</w:t>
      </w:r>
    </w:p>
    <w:p w:rsidR="0087107A" w:rsidRDefault="008E1F8D">
      <w:pPr>
        <w:pStyle w:val="22"/>
        <w:shd w:val="clear" w:color="auto" w:fill="auto"/>
        <w:ind w:firstLine="0"/>
      </w:pPr>
      <w:r>
        <w:t xml:space="preserve">Развитие технологий комплексной диагностики и ранней </w:t>
      </w:r>
      <w:proofErr w:type="spellStart"/>
      <w:r>
        <w:t>медико</w:t>
      </w:r>
      <w:r>
        <w:softHyphen/>
        <w:t>социальной</w:t>
      </w:r>
      <w:proofErr w:type="spellEnd"/>
      <w:r>
        <w:t xml:space="preserve"> помощи детям с отклонениями в развитии и здоровье, а также оказание необходимой помощи их семьям.</w:t>
      </w:r>
    </w:p>
    <w:p w:rsidR="0087107A" w:rsidRDefault="008E1F8D">
      <w:pPr>
        <w:pStyle w:val="22"/>
        <w:shd w:val="clear" w:color="auto" w:fill="auto"/>
        <w:ind w:firstLine="0"/>
      </w:pPr>
      <w:r>
        <w:t>Осуществление необходимых организационных мер по обеспечению нахождения родителей (законных представителей) рядом с ребенком, получающим медицинскую помощь в учреждениях здравоохранения.</w:t>
      </w:r>
    </w:p>
    <w:p w:rsidR="0087107A" w:rsidRDefault="008E1F8D">
      <w:pPr>
        <w:pStyle w:val="22"/>
        <w:shd w:val="clear" w:color="auto" w:fill="auto"/>
        <w:ind w:firstLine="0"/>
      </w:pPr>
      <w:r>
        <w:t xml:space="preserve">Обеспечение полного цикла производства на территории Российской </w:t>
      </w:r>
      <w:r>
        <w:lastRenderedPageBreak/>
        <w:t>Федерации стратегически необходимых лекарственных средств и изделий медицинского назначения для лечения детей и подростков.</w:t>
      </w:r>
    </w:p>
    <w:p w:rsidR="0087107A" w:rsidRDefault="008E1F8D">
      <w:pPr>
        <w:pStyle w:val="22"/>
        <w:shd w:val="clear" w:color="auto" w:fill="auto"/>
        <w:ind w:firstLine="0"/>
      </w:pPr>
      <w:r>
        <w:t>Изучение потребностей детей в получении всех видов высокотехнологичной медицинской помощи и лечения, обеспечение их предоставления нуждающимся в них детям, сокращение времени ожидания такой помощи и лечения.</w:t>
      </w:r>
    </w:p>
    <w:p w:rsidR="0087107A" w:rsidRDefault="008E1F8D">
      <w:pPr>
        <w:pStyle w:val="22"/>
        <w:shd w:val="clear" w:color="auto" w:fill="auto"/>
        <w:ind w:firstLine="0"/>
      </w:pPr>
      <w:r>
        <w:t xml:space="preserve">Создание федерального регистра детей с редкими заболеваниями и организация адресного финансирования лечения таких детей за счет бюджетных ассигнований федерального бюджета согласно этому регистру; ускорение решения вопроса об обеспечении детей с </w:t>
      </w:r>
      <w:proofErr w:type="spellStart"/>
      <w:r>
        <w:t>орфанными</w:t>
      </w:r>
      <w:proofErr w:type="spellEnd"/>
      <w:r>
        <w:t xml:space="preserve"> заболеваниями специальным лечением, питанием и реабилитационным оборудованием.</w:t>
      </w:r>
    </w:p>
    <w:p w:rsidR="0087107A" w:rsidRDefault="008E1F8D">
      <w:pPr>
        <w:pStyle w:val="22"/>
        <w:shd w:val="clear" w:color="auto" w:fill="auto"/>
        <w:ind w:firstLine="0"/>
      </w:pPr>
      <w:r>
        <w:t xml:space="preserve">Законодательное закрепление возможности </w:t>
      </w:r>
      <w:proofErr w:type="spellStart"/>
      <w:r>
        <w:t>софинансирования</w:t>
      </w:r>
      <w:proofErr w:type="spellEnd"/>
      <w:r>
        <w:t xml:space="preserve"> оказания высокотехнологичной медицинской помощи детям за счет бюджетных ассигнований федерального бюджета и благотворительных пожертвований.</w:t>
      </w:r>
    </w:p>
    <w:p w:rsidR="0087107A" w:rsidRDefault="008E1F8D">
      <w:pPr>
        <w:pStyle w:val="22"/>
        <w:shd w:val="clear" w:color="auto" w:fill="auto"/>
        <w:ind w:firstLine="0"/>
      </w:pPr>
      <w:r>
        <w:t>Обеспечение создания сети учреждений (отделений), служб, оказывающих паллиативную медицинскую помощь детям, страдающим неизлечимыми заболеваниями.</w:t>
      </w:r>
    </w:p>
    <w:p w:rsidR="0087107A" w:rsidRDefault="008E1F8D">
      <w:pPr>
        <w:pStyle w:val="22"/>
        <w:shd w:val="clear" w:color="auto" w:fill="auto"/>
        <w:ind w:firstLine="0"/>
      </w:pPr>
      <w:r>
        <w:t>Распространение ежегодной обязательной диспансеризации детей-сирот и детей, оставшихся без попечения родителей, воспитывающихся в организациях, на детей-сирот и детей, оставшихся без попечения родителей, находящихся на семейном воспитании.</w:t>
      </w:r>
    </w:p>
    <w:p w:rsidR="0087107A" w:rsidRDefault="008E1F8D">
      <w:pPr>
        <w:pStyle w:val="22"/>
        <w:shd w:val="clear" w:color="auto" w:fill="auto"/>
        <w:ind w:firstLine="0"/>
      </w:pPr>
      <w:r>
        <w:t xml:space="preserve">Развитие подростковой медицины, создание молодежных консультаций, центров охраны репродуктивного здоровья подростков и центров </w:t>
      </w:r>
      <w:proofErr w:type="spellStart"/>
      <w:r>
        <w:t>медико</w:t>
      </w:r>
      <w:r>
        <w:softHyphen/>
        <w:t>социальной</w:t>
      </w:r>
      <w:proofErr w:type="spellEnd"/>
      <w:r>
        <w:t xml:space="preserve"> помощи подросткам.</w:t>
      </w:r>
    </w:p>
    <w:p w:rsidR="0087107A" w:rsidRDefault="008E1F8D">
      <w:pPr>
        <w:pStyle w:val="22"/>
        <w:shd w:val="clear" w:color="auto" w:fill="auto"/>
        <w:ind w:firstLine="0"/>
      </w:pPr>
      <w:r>
        <w:t>Проведение просветительской работы по предупреждению ранней беременности и абортов у несовершеннолетних.</w:t>
      </w:r>
    </w:p>
    <w:p w:rsidR="0087107A" w:rsidRDefault="008E1F8D">
      <w:pPr>
        <w:pStyle w:val="22"/>
        <w:shd w:val="clear" w:color="auto" w:fill="auto"/>
        <w:ind w:firstLine="0"/>
      </w:pPr>
      <w:r>
        <w:t>Создание кризисных центров по типу «маленькая мама» для оказания помощи несовершеннолетним беременным и матерям с детьми.</w:t>
      </w:r>
    </w:p>
    <w:p w:rsidR="0087107A" w:rsidRDefault="008E1F8D">
      <w:pPr>
        <w:pStyle w:val="22"/>
        <w:shd w:val="clear" w:color="auto" w:fill="auto"/>
        <w:ind w:firstLine="0"/>
      </w:pPr>
      <w:r>
        <w:t>Поддержка успешно реализуемых в регионах проектов создания клиник, дружественных к детям и молодежи.</w:t>
      </w:r>
    </w:p>
    <w:p w:rsidR="0087107A" w:rsidRDefault="008E1F8D">
      <w:pPr>
        <w:pStyle w:val="22"/>
        <w:shd w:val="clear" w:color="auto" w:fill="auto"/>
        <w:ind w:firstLine="0"/>
      </w:pPr>
      <w:r>
        <w:t>Восстановление медицинских кабинетов в общеобразовательных учреждениях.</w:t>
      </w:r>
    </w:p>
    <w:p w:rsidR="0087107A" w:rsidRDefault="008E1F8D">
      <w:pPr>
        <w:pStyle w:val="22"/>
        <w:shd w:val="clear" w:color="auto" w:fill="auto"/>
        <w:ind w:firstLine="0"/>
      </w:pPr>
      <w:r>
        <w:t>Повышение ответственности медицинского персонала медицинских учреждений за некачественное оказание медицинской помощи детям.</w:t>
      </w:r>
    </w:p>
    <w:p w:rsidR="0087107A" w:rsidRDefault="008E1F8D">
      <w:pPr>
        <w:pStyle w:val="22"/>
        <w:shd w:val="clear" w:color="auto" w:fill="auto"/>
        <w:ind w:firstLine="0"/>
      </w:pPr>
      <w:r>
        <w:t>Рассмотрение вопроса о возможности использования средств материнского капитала на оплату дорогостоящего лечения ребенка, включая проведение дорогостоящих операций как в России, так и за рубежом.</w:t>
      </w:r>
    </w:p>
    <w:p w:rsidR="0087107A" w:rsidRDefault="008E1F8D">
      <w:pPr>
        <w:pStyle w:val="22"/>
        <w:shd w:val="clear" w:color="auto" w:fill="auto"/>
        <w:ind w:firstLine="0"/>
      </w:pPr>
      <w:r>
        <w:t>Создание механизмов финансовой поддержки, в том числе Фондом поддержки детей, находящихся в трудной жизненной ситуации, негосударственных фондов и организаций, активно занимающихся финансовой поддержкой лечения детей.</w:t>
      </w:r>
    </w:p>
    <w:p w:rsidR="0087107A" w:rsidRDefault="008E1F8D">
      <w:pPr>
        <w:pStyle w:val="22"/>
        <w:shd w:val="clear" w:color="auto" w:fill="auto"/>
        <w:tabs>
          <w:tab w:val="left" w:pos="1028"/>
        </w:tabs>
        <w:ind w:firstLine="0"/>
      </w:pPr>
      <w:r>
        <w:rPr>
          <w:rStyle w:val="26"/>
        </w:rPr>
        <w:t>Меры по развитию политики формирования здорового образа жизни детей и подростков</w:t>
      </w:r>
    </w:p>
    <w:p w:rsidR="0087107A" w:rsidRDefault="008E1F8D">
      <w:pPr>
        <w:pStyle w:val="22"/>
        <w:shd w:val="clear" w:color="auto" w:fill="auto"/>
        <w:ind w:firstLine="0"/>
      </w:pPr>
      <w:r>
        <w:t xml:space="preserve">Обеспечение реализации комплекса мероприятий социальной рекламы, направленных на формирование здорового образа жизни, профилактику суицидального поведения среди несовершеннолетних, информирование о деятельности служб поддержки и экстренной психологической и </w:t>
      </w:r>
      <w:proofErr w:type="spellStart"/>
      <w:r>
        <w:t>социально</w:t>
      </w:r>
      <w:r>
        <w:softHyphen/>
        <w:t>правовой</w:t>
      </w:r>
      <w:proofErr w:type="spellEnd"/>
      <w:r>
        <w:t xml:space="preserve"> помощи, в том числе через сеть «Интернет», телефоны службы </w:t>
      </w:r>
      <w:r>
        <w:lastRenderedPageBreak/>
        <w:t>анонимного консультирования.</w:t>
      </w:r>
    </w:p>
    <w:p w:rsidR="0087107A" w:rsidRDefault="008E1F8D">
      <w:pPr>
        <w:pStyle w:val="22"/>
        <w:shd w:val="clear" w:color="auto" w:fill="auto"/>
        <w:ind w:firstLine="0"/>
      </w:pPr>
      <w:r>
        <w:t>Привлечение институтов гражданского общества, развитие волонтерского движения в целях решения проблем, связанных с формированием у детей и подростков потребности в здоровом образе жизни и получением поддержки и помощи в ситуациях, связанных с риском причинения вреда здоровью.</w:t>
      </w:r>
    </w:p>
    <w:p w:rsidR="0087107A" w:rsidRDefault="008E1F8D">
      <w:pPr>
        <w:pStyle w:val="22"/>
        <w:shd w:val="clear" w:color="auto" w:fill="auto"/>
        <w:ind w:firstLine="0"/>
      </w:pPr>
      <w:r>
        <w:t xml:space="preserve">Распространение </w:t>
      </w:r>
      <w:proofErr w:type="spellStart"/>
      <w:r>
        <w:t>здоровьесберегающих</w:t>
      </w:r>
      <w:proofErr w:type="spellEnd"/>
      <w:r>
        <w:t xml:space="preserve"> технологий обучения, технологий «школа здоровья» на все образовательные учреждения, включая организации для детей-сирот и детей, оставшихся без попечения родителей.</w:t>
      </w:r>
    </w:p>
    <w:p w:rsidR="0087107A" w:rsidRDefault="008E1F8D">
      <w:pPr>
        <w:pStyle w:val="22"/>
        <w:shd w:val="clear" w:color="auto" w:fill="auto"/>
        <w:ind w:firstLine="0"/>
      </w:pPr>
      <w:r>
        <w:t>Обеспечение доступности занятий физической культурой, туризмом и спортом для всех категорий детей в соответствии с их потребностями и возможностями с ориентацией на формирование ценностей здорового образа жизни.</w:t>
      </w:r>
    </w:p>
    <w:p w:rsidR="0087107A" w:rsidRDefault="008E1F8D">
      <w:pPr>
        <w:pStyle w:val="22"/>
        <w:shd w:val="clear" w:color="auto" w:fill="auto"/>
        <w:ind w:firstLine="0"/>
      </w:pPr>
      <w:r>
        <w:t xml:space="preserve">Внедрение инновационных оздоровительных и </w:t>
      </w:r>
      <w:proofErr w:type="spellStart"/>
      <w:r>
        <w:t>физкультурно</w:t>
      </w:r>
      <w:r>
        <w:softHyphen/>
        <w:t>спортивных</w:t>
      </w:r>
      <w:proofErr w:type="spellEnd"/>
      <w:r>
        <w:t xml:space="preserve"> технологий в работу образовательных учреждений и организаций.</w:t>
      </w:r>
    </w:p>
    <w:p w:rsidR="0087107A" w:rsidRDefault="008E1F8D">
      <w:pPr>
        <w:pStyle w:val="22"/>
        <w:shd w:val="clear" w:color="auto" w:fill="auto"/>
        <w:ind w:firstLine="0"/>
      </w:pPr>
      <w:r>
        <w:t xml:space="preserve">Повышение эффективности проведения мероприятий, направленных на профилактику ВИЧ-инфекции и вирусных гепатитов </w:t>
      </w:r>
      <w:r>
        <w:rPr>
          <w:lang w:val="en-US" w:eastAsia="en-US" w:bidi="en-US"/>
        </w:rPr>
        <w:t>B</w:t>
      </w:r>
      <w:r w:rsidRPr="0085218F">
        <w:rPr>
          <w:lang w:eastAsia="en-US" w:bidi="en-US"/>
        </w:rPr>
        <w:t xml:space="preserve"> </w:t>
      </w:r>
      <w:r>
        <w:t xml:space="preserve">и </w:t>
      </w:r>
      <w:r>
        <w:rPr>
          <w:lang w:val="en-US" w:eastAsia="en-US" w:bidi="en-US"/>
        </w:rPr>
        <w:t>C</w:t>
      </w:r>
      <w:r w:rsidRPr="0085218F">
        <w:rPr>
          <w:lang w:eastAsia="en-US" w:bidi="en-US"/>
        </w:rPr>
        <w:t xml:space="preserve">, </w:t>
      </w:r>
      <w:r>
        <w:t>туберкулеза, и совершенствование системы противодействия распространению этих заболеваний среди целевых групп школьников, молодежи и наиболее уязвимых групп населения.</w:t>
      </w:r>
    </w:p>
    <w:p w:rsidR="0087107A" w:rsidRDefault="008E1F8D">
      <w:pPr>
        <w:pStyle w:val="22"/>
        <w:shd w:val="clear" w:color="auto" w:fill="auto"/>
        <w:ind w:firstLine="0"/>
      </w:pPr>
      <w:r>
        <w:t>Активизация деятельности центров здоровья для детей в сфере проведения обследования детей, обучения их гигиеническим навыкам и мотивирования к отказу от вредных привычек.</w:t>
      </w:r>
    </w:p>
    <w:p w:rsidR="0087107A" w:rsidRDefault="008E1F8D">
      <w:pPr>
        <w:pStyle w:val="22"/>
        <w:shd w:val="clear" w:color="auto" w:fill="auto"/>
        <w:ind w:firstLine="0"/>
      </w:pPr>
      <w:r>
        <w:t>Реализация программ гигиенического воспитания в целях предоставления детям возможности осуществлять информированный выбор в вопросах здорового образа жизни.</w:t>
      </w:r>
    </w:p>
    <w:p w:rsidR="0087107A" w:rsidRDefault="008E1F8D">
      <w:pPr>
        <w:pStyle w:val="22"/>
        <w:shd w:val="clear" w:color="auto" w:fill="auto"/>
        <w:ind w:firstLine="0"/>
      </w:pPr>
      <w:r>
        <w:t>Проведение мониторинга, по стандартной оценке, качества жизни ребенка, включая эмоциональный, коммуникативный и психосоматический компоненты.</w:t>
      </w:r>
    </w:p>
    <w:p w:rsidR="0087107A" w:rsidRDefault="008E1F8D">
      <w:pPr>
        <w:pStyle w:val="22"/>
        <w:shd w:val="clear" w:color="auto" w:fill="auto"/>
        <w:ind w:firstLine="0"/>
      </w:pPr>
      <w:r>
        <w:t>Внедрение регулярного государственного мониторинга основных поведенческих рисков, опасных для здоровья детей и подростков.</w:t>
      </w:r>
    </w:p>
    <w:p w:rsidR="0087107A" w:rsidRDefault="008E1F8D">
      <w:pPr>
        <w:pStyle w:val="22"/>
        <w:shd w:val="clear" w:color="auto" w:fill="auto"/>
        <w:ind w:firstLine="0"/>
      </w:pPr>
      <w:r>
        <w:t>Разработка системы мер по предотвращению подросткового суицида, включая подготовку психологов в системе здравоохранения для работы с детьми и подростками с суицидальными наклонностями, а также организацию проведения психологическими службами образовательных учреждений профилактической работы с детьми, родителями, социальным окружением ребенка.</w:t>
      </w:r>
    </w:p>
    <w:p w:rsidR="0087107A" w:rsidRDefault="008E1F8D">
      <w:pPr>
        <w:pStyle w:val="22"/>
        <w:shd w:val="clear" w:color="auto" w:fill="auto"/>
        <w:ind w:firstLine="0"/>
      </w:pPr>
      <w:r>
        <w:t xml:space="preserve">Разработка программы противодействия пропаганде молодежных суицидов в </w:t>
      </w:r>
      <w:proofErr w:type="spellStart"/>
      <w:r>
        <w:t>интернет-среде</w:t>
      </w:r>
      <w:proofErr w:type="spellEnd"/>
      <w:r>
        <w:t>.</w:t>
      </w:r>
    </w:p>
    <w:p w:rsidR="0087107A" w:rsidRDefault="008E1F8D">
      <w:pPr>
        <w:pStyle w:val="22"/>
        <w:shd w:val="clear" w:color="auto" w:fill="auto"/>
        <w:ind w:firstLine="0"/>
      </w:pPr>
      <w:r>
        <w:t>Ограничение (вплоть до полного запрета) скрытой рекламы табака, алкогольной продукции, привлекающей внимание детей и подростков.</w:t>
      </w:r>
    </w:p>
    <w:p w:rsidR="0087107A" w:rsidRDefault="008E1F8D">
      <w:pPr>
        <w:pStyle w:val="22"/>
        <w:shd w:val="clear" w:color="auto" w:fill="auto"/>
        <w:ind w:firstLine="0"/>
      </w:pPr>
      <w:r>
        <w:t>Внедрение новых видов отдыха и досуга для подростков, исключающих традиции курения, употребления алкогольной продукции.</w:t>
      </w:r>
    </w:p>
    <w:p w:rsidR="0087107A" w:rsidRDefault="008E1F8D">
      <w:pPr>
        <w:pStyle w:val="22"/>
        <w:shd w:val="clear" w:color="auto" w:fill="auto"/>
        <w:ind w:firstLine="0"/>
      </w:pPr>
      <w:r>
        <w:t>Обеспечение культурного, здорового досуга детей и подростков, проживающих в малых городах и сельской местности, в том числе в рамках реализации государственных целевых программ.</w:t>
      </w:r>
    </w:p>
    <w:p w:rsidR="0087107A" w:rsidRDefault="008E1F8D">
      <w:pPr>
        <w:pStyle w:val="22"/>
        <w:shd w:val="clear" w:color="auto" w:fill="auto"/>
        <w:ind w:firstLine="0"/>
      </w:pPr>
      <w:r>
        <w:t xml:space="preserve">Активизация работы по исполнению соответствующих ведомственных нормативных правовых актов о психологическом тестировании обучающихся в образовательных учреждениях на предмет потребления наркотических средств, </w:t>
      </w:r>
      <w:r>
        <w:lastRenderedPageBreak/>
        <w:t>психотропных и других токсических веществ.</w:t>
      </w:r>
    </w:p>
    <w:p w:rsidR="0087107A" w:rsidRDefault="008E1F8D">
      <w:pPr>
        <w:pStyle w:val="22"/>
        <w:shd w:val="clear" w:color="auto" w:fill="auto"/>
        <w:ind w:firstLine="0"/>
      </w:pPr>
      <w:r>
        <w:t>Внесение в федеральное законодательство изменений, касающихся раннего выявления лиц, допускающих немедицинское потребление наркотических средств и психотропных веществ, среди обучающихся в образовательных учреждениях общего и профессионального образования, а также оказания наркологической помощи несовершеннолетним, больным наркоманией, в возрасте от 16 до 18 лет без их согласия по просьбе или с согласия их родителей (законных представителей).</w:t>
      </w:r>
    </w:p>
    <w:p w:rsidR="0087107A" w:rsidRDefault="008E1F8D">
      <w:pPr>
        <w:pStyle w:val="22"/>
        <w:shd w:val="clear" w:color="auto" w:fill="auto"/>
        <w:tabs>
          <w:tab w:val="left" w:pos="1050"/>
        </w:tabs>
        <w:ind w:firstLine="0"/>
      </w:pPr>
      <w:r>
        <w:rPr>
          <w:rStyle w:val="26"/>
        </w:rPr>
        <w:t>Меры по формированию современной модели организации отдыха и оздоровления детей, основанной на принципах государственно-частного партнерства</w:t>
      </w:r>
    </w:p>
    <w:p w:rsidR="0087107A" w:rsidRDefault="008E1F8D">
      <w:pPr>
        <w:pStyle w:val="22"/>
        <w:shd w:val="clear" w:color="auto" w:fill="auto"/>
        <w:ind w:firstLine="0"/>
      </w:pPr>
      <w:r>
        <w:t>Создание на федеральном уровне системы координации деятельности соответствующих государственных органов и организаций.</w:t>
      </w:r>
    </w:p>
    <w:p w:rsidR="0087107A" w:rsidRDefault="008E1F8D">
      <w:pPr>
        <w:pStyle w:val="22"/>
        <w:shd w:val="clear" w:color="auto" w:fill="auto"/>
        <w:ind w:firstLine="0"/>
      </w:pPr>
      <w:r>
        <w:t>Разработка системы мер по поддержке и развитию инфраструктуры отдыха и оздоровления детей, в том числе по нормативному финансированию программ в данной сфере.</w:t>
      </w:r>
    </w:p>
    <w:p w:rsidR="0087107A" w:rsidRDefault="008E1F8D">
      <w:pPr>
        <w:pStyle w:val="22"/>
        <w:shd w:val="clear" w:color="auto" w:fill="auto"/>
        <w:ind w:firstLine="0"/>
      </w:pPr>
      <w:r>
        <w:t>Разработка схемы взаимодействия санаторно-курортных учреждений с реабилитационными центрами для предоставления более качественных услуг детям-инвалидам и детям с хроническими заболеваниями по путевкам «мать и дитя».</w:t>
      </w:r>
    </w:p>
    <w:p w:rsidR="0087107A" w:rsidRDefault="008E1F8D">
      <w:pPr>
        <w:pStyle w:val="22"/>
        <w:shd w:val="clear" w:color="auto" w:fill="auto"/>
        <w:ind w:firstLine="0"/>
      </w:pPr>
      <w:r>
        <w:t>Расширение сети санаторно-курортных учреждений для совместного пребывания детей с родителями (законными представителями).</w:t>
      </w:r>
    </w:p>
    <w:p w:rsidR="0087107A" w:rsidRDefault="008E1F8D">
      <w:pPr>
        <w:pStyle w:val="22"/>
        <w:shd w:val="clear" w:color="auto" w:fill="auto"/>
        <w:tabs>
          <w:tab w:val="left" w:pos="1050"/>
        </w:tabs>
        <w:ind w:firstLine="0"/>
      </w:pPr>
      <w:r>
        <w:rPr>
          <w:rStyle w:val="26"/>
        </w:rPr>
        <w:t>Меры по формированию культуры здорового питания детей и подростков, обеспечению качества и режима питания как залога здоровья ребенка</w:t>
      </w:r>
    </w:p>
    <w:p w:rsidR="0087107A" w:rsidRDefault="008E1F8D">
      <w:pPr>
        <w:pStyle w:val="22"/>
        <w:shd w:val="clear" w:color="auto" w:fill="auto"/>
        <w:ind w:firstLine="0"/>
      </w:pPr>
      <w:r>
        <w:t xml:space="preserve">Организация просветительской работы с использованием специальных обучающих программ, средств массовой коммуникации, включая </w:t>
      </w:r>
      <w:proofErr w:type="spellStart"/>
      <w:r>
        <w:t>интернет</w:t>
      </w:r>
      <w:r>
        <w:softHyphen/>
        <w:t>технологии</w:t>
      </w:r>
      <w:proofErr w:type="spellEnd"/>
      <w:r>
        <w:t>, социальную рекламу, по формированию культуры здорового питания.</w:t>
      </w:r>
    </w:p>
    <w:p w:rsidR="0087107A" w:rsidRDefault="008E1F8D">
      <w:pPr>
        <w:pStyle w:val="22"/>
        <w:shd w:val="clear" w:color="auto" w:fill="auto"/>
        <w:ind w:firstLine="0"/>
      </w:pPr>
      <w:r>
        <w:t>Осуществление мер по совершенствованию системы обеспечения качественным горячим питанием воспитанников дошкольных учреждений и обучающихся в общеобразовательных учреждениях и учреждениях начального профессионального образования.</w:t>
      </w:r>
    </w:p>
    <w:p w:rsidR="0087107A" w:rsidRDefault="008E1F8D">
      <w:pPr>
        <w:pStyle w:val="22"/>
        <w:shd w:val="clear" w:color="auto" w:fill="auto"/>
        <w:ind w:firstLine="0"/>
      </w:pPr>
      <w:r>
        <w:t>Обеспечение регулярных проверок качества питания в образовательных, лечебных и лечебно-профилактических, санаторно-курортных и реабилитационных учреждениях.</w:t>
      </w:r>
    </w:p>
    <w:p w:rsidR="0087107A" w:rsidRDefault="008E1F8D">
      <w:pPr>
        <w:pStyle w:val="22"/>
        <w:shd w:val="clear" w:color="auto" w:fill="auto"/>
        <w:ind w:firstLine="0"/>
      </w:pPr>
      <w:r>
        <w:t>Организация особого контроля за обеспечением качественным питанием больных детей, страдающих социально значимыми заболеваниями.</w:t>
      </w:r>
    </w:p>
    <w:p w:rsidR="0087107A" w:rsidRDefault="008E1F8D">
      <w:pPr>
        <w:pStyle w:val="22"/>
        <w:shd w:val="clear" w:color="auto" w:fill="auto"/>
        <w:tabs>
          <w:tab w:val="left" w:pos="1058"/>
        </w:tabs>
        <w:ind w:firstLine="0"/>
      </w:pPr>
      <w:r>
        <w:rPr>
          <w:rStyle w:val="26"/>
        </w:rPr>
        <w:t>Ожидаемые результаты</w:t>
      </w:r>
    </w:p>
    <w:p w:rsidR="0087107A" w:rsidRDefault="008E1F8D">
      <w:pPr>
        <w:pStyle w:val="22"/>
        <w:shd w:val="clear" w:color="auto" w:fill="auto"/>
        <w:ind w:firstLine="0"/>
      </w:pPr>
      <w:r>
        <w:t>Снижение показателей младенческой и детской смертности.</w:t>
      </w:r>
    </w:p>
    <w:p w:rsidR="0087107A" w:rsidRDefault="008E1F8D">
      <w:pPr>
        <w:pStyle w:val="22"/>
        <w:shd w:val="clear" w:color="auto" w:fill="auto"/>
        <w:ind w:firstLine="0"/>
      </w:pPr>
      <w:r>
        <w:t>Снижение случаев ранней беременности и абортов у несовершеннолетних девушек.</w:t>
      </w:r>
    </w:p>
    <w:p w:rsidR="0087107A" w:rsidRDefault="008E1F8D">
      <w:pPr>
        <w:pStyle w:val="22"/>
        <w:shd w:val="clear" w:color="auto" w:fill="auto"/>
        <w:ind w:firstLine="0"/>
      </w:pPr>
      <w:r>
        <w:t>Доступность и своевременность для всех категорий детей качественных профилактических и медицинских услуг, средств лечения болезней и восстановления здоровья.</w:t>
      </w:r>
    </w:p>
    <w:p w:rsidR="0087107A" w:rsidRDefault="008E1F8D">
      <w:pPr>
        <w:pStyle w:val="22"/>
        <w:shd w:val="clear" w:color="auto" w:fill="auto"/>
        <w:ind w:firstLine="0"/>
      </w:pPr>
      <w:r>
        <w:t xml:space="preserve">Получение комплексных медицинских услуг детьми с особыми потребностями, детьми, находящимися в трудной жизненной ситуации, детьми, проживающими </w:t>
      </w:r>
      <w:r>
        <w:lastRenderedPageBreak/>
        <w:t>в труднодоступных местностях.</w:t>
      </w:r>
    </w:p>
    <w:p w:rsidR="0087107A" w:rsidRDefault="008E1F8D">
      <w:pPr>
        <w:pStyle w:val="22"/>
        <w:shd w:val="clear" w:color="auto" w:fill="auto"/>
        <w:ind w:firstLine="0"/>
      </w:pPr>
      <w:r>
        <w:t>Гарантированное обеспечение детской медицины всеми необходимыми лекарствами и медицинским оборудованием.</w:t>
      </w:r>
    </w:p>
    <w:p w:rsidR="0087107A" w:rsidRDefault="008E1F8D">
      <w:pPr>
        <w:pStyle w:val="22"/>
        <w:shd w:val="clear" w:color="auto" w:fill="auto"/>
        <w:ind w:firstLine="0"/>
      </w:pPr>
      <w:r>
        <w:t xml:space="preserve">Увеличение числа образовательных учреждений, внедривших </w:t>
      </w:r>
      <w:proofErr w:type="spellStart"/>
      <w:r>
        <w:t>здоровьесберегающие</w:t>
      </w:r>
      <w:proofErr w:type="spellEnd"/>
      <w:r>
        <w:t xml:space="preserve"> технологии обучения, технологии «школа здоровья», являющихся территориями, свободными от табакокурения, употребления алкоголя и наркотиков.</w:t>
      </w:r>
    </w:p>
    <w:p w:rsidR="0087107A" w:rsidRDefault="008E1F8D">
      <w:pPr>
        <w:pStyle w:val="22"/>
        <w:shd w:val="clear" w:color="auto" w:fill="auto"/>
        <w:ind w:firstLine="0"/>
      </w:pPr>
      <w:r>
        <w:t>Сокращение числа детей и подростков, употребляющих табачную и алкогольную продукцию, наркотики, психотропные и другие токсические вещества.</w:t>
      </w:r>
    </w:p>
    <w:p w:rsidR="0087107A" w:rsidRDefault="008E1F8D">
      <w:pPr>
        <w:pStyle w:val="22"/>
        <w:shd w:val="clear" w:color="auto" w:fill="auto"/>
        <w:ind w:firstLine="0"/>
      </w:pPr>
      <w:r>
        <w:t xml:space="preserve">Сокращение числа детей и подростков с ВИЧ-инфекциями, вирусными гепатитами </w:t>
      </w:r>
      <w:r>
        <w:rPr>
          <w:lang w:val="en-US" w:eastAsia="en-US" w:bidi="en-US"/>
        </w:rPr>
        <w:t>B</w:t>
      </w:r>
      <w:r w:rsidRPr="0085218F">
        <w:rPr>
          <w:lang w:eastAsia="en-US" w:bidi="en-US"/>
        </w:rPr>
        <w:t xml:space="preserve"> </w:t>
      </w:r>
      <w:r>
        <w:t xml:space="preserve">и </w:t>
      </w:r>
      <w:r>
        <w:rPr>
          <w:lang w:val="en-US" w:eastAsia="en-US" w:bidi="en-US"/>
        </w:rPr>
        <w:t>C</w:t>
      </w:r>
      <w:r w:rsidRPr="0085218F">
        <w:rPr>
          <w:lang w:eastAsia="en-US" w:bidi="en-US"/>
        </w:rPr>
        <w:t xml:space="preserve">, </w:t>
      </w:r>
      <w:r>
        <w:t>туберкулезом, в том числе получивших их в медицинских учреждениях.</w:t>
      </w:r>
    </w:p>
    <w:p w:rsidR="0087107A" w:rsidRDefault="008E1F8D">
      <w:pPr>
        <w:pStyle w:val="22"/>
        <w:shd w:val="clear" w:color="auto" w:fill="auto"/>
        <w:ind w:firstLine="0"/>
      </w:pPr>
      <w:r>
        <w:t>Наличие доступной развитой сети учреждений, включая телефоны доверия, консультирование в режиме «</w:t>
      </w:r>
      <w:proofErr w:type="spellStart"/>
      <w:r>
        <w:t>онлайн</w:t>
      </w:r>
      <w:proofErr w:type="spellEnd"/>
      <w:r>
        <w:t>», оказывающих помощь детям и подросткам, попавшим в трудную жизненную ситуацию.</w:t>
      </w:r>
    </w:p>
    <w:p w:rsidR="0087107A" w:rsidRDefault="008E1F8D">
      <w:pPr>
        <w:pStyle w:val="22"/>
        <w:shd w:val="clear" w:color="auto" w:fill="auto"/>
        <w:ind w:firstLine="0"/>
      </w:pPr>
      <w:r>
        <w:t>Сокращение числа подростковых суицидов.</w:t>
      </w:r>
    </w:p>
    <w:p w:rsidR="0087107A" w:rsidRDefault="008E1F8D">
      <w:pPr>
        <w:pStyle w:val="22"/>
        <w:shd w:val="clear" w:color="auto" w:fill="auto"/>
        <w:ind w:firstLine="0"/>
      </w:pPr>
      <w:r>
        <w:t>Доступность физкультурно-спортивной, туристической инфраструктуры для всех категорий детей с учетом их индивидуальных потребностей.</w:t>
      </w:r>
    </w:p>
    <w:p w:rsidR="0087107A" w:rsidRDefault="008E1F8D">
      <w:pPr>
        <w:pStyle w:val="22"/>
        <w:shd w:val="clear" w:color="auto" w:fill="auto"/>
        <w:ind w:firstLine="0"/>
      </w:pPr>
      <w:r>
        <w:t>Увеличение доли детей и подростков, систематически занимающихся физической культурой и спортом.</w:t>
      </w:r>
    </w:p>
    <w:p w:rsidR="0087107A" w:rsidRDefault="008E1F8D">
      <w:pPr>
        <w:pStyle w:val="22"/>
        <w:shd w:val="clear" w:color="auto" w:fill="auto"/>
        <w:ind w:firstLine="0"/>
      </w:pPr>
      <w:r>
        <w:t>Доступность отдыха и оздоровления для всех категорий детей с учетом их индивидуальных потребностей.</w:t>
      </w:r>
    </w:p>
    <w:p w:rsidR="0087107A" w:rsidRDefault="008E1F8D">
      <w:pPr>
        <w:pStyle w:val="22"/>
        <w:shd w:val="clear" w:color="auto" w:fill="auto"/>
        <w:ind w:firstLine="0"/>
      </w:pPr>
      <w:r>
        <w:t>Обеспечение детей качественным и здоровым питанием как в семье, так и в образовательных, медицинских и оздоровительных учреждениях.</w:t>
      </w:r>
    </w:p>
    <w:p w:rsidR="0087107A" w:rsidRDefault="008E1F8D">
      <w:pPr>
        <w:pStyle w:val="30"/>
        <w:shd w:val="clear" w:color="auto" w:fill="auto"/>
        <w:tabs>
          <w:tab w:val="left" w:pos="1030"/>
        </w:tabs>
        <w:spacing w:after="0" w:line="322" w:lineRule="exact"/>
        <w:ind w:firstLine="0"/>
        <w:jc w:val="both"/>
      </w:pPr>
      <w:r>
        <w:t>Равные возможности для детей, нуждающихся в особой заботе</w:t>
      </w:r>
    </w:p>
    <w:p w:rsidR="0087107A" w:rsidRDefault="008E1F8D">
      <w:pPr>
        <w:pStyle w:val="32"/>
        <w:keepNext/>
        <w:keepLines/>
        <w:shd w:val="clear" w:color="auto" w:fill="auto"/>
        <w:jc w:val="center"/>
      </w:pPr>
      <w:bookmarkStart w:id="23" w:name="bookmark24"/>
      <w:r>
        <w:t>государства</w:t>
      </w:r>
      <w:bookmarkEnd w:id="23"/>
    </w:p>
    <w:p w:rsidR="0087107A" w:rsidRDefault="008E1F8D">
      <w:pPr>
        <w:pStyle w:val="22"/>
        <w:shd w:val="clear" w:color="auto" w:fill="auto"/>
        <w:tabs>
          <w:tab w:val="left" w:pos="1034"/>
        </w:tabs>
        <w:ind w:firstLine="0"/>
      </w:pPr>
      <w:r>
        <w:rPr>
          <w:rStyle w:val="26"/>
        </w:rPr>
        <w:t>Краткий анализ ситуации</w:t>
      </w:r>
    </w:p>
    <w:p w:rsidR="0087107A" w:rsidRDefault="008E1F8D">
      <w:pPr>
        <w:pStyle w:val="22"/>
        <w:shd w:val="clear" w:color="auto" w:fill="auto"/>
        <w:ind w:firstLine="0"/>
      </w:pPr>
      <w:r>
        <w:t>К категории детей, нуждающихся в особой заботе государства, относятся дети-сироты и дети, оставшиеся без попечения родителей, дети с ограниченными возможностями здоровья, включая детей-инвалидов и ВИЧ- инфицированных детей. Обеспечение равных возможностей для этих групп детей базируется на принципе не дискриминации.</w:t>
      </w:r>
    </w:p>
    <w:p w:rsidR="0087107A" w:rsidRDefault="008E1F8D">
      <w:pPr>
        <w:pStyle w:val="22"/>
        <w:shd w:val="clear" w:color="auto" w:fill="auto"/>
        <w:ind w:firstLine="0"/>
      </w:pPr>
      <w:r>
        <w:t>Число детей-сирот и детей, оставшихся без попечения родителей, в 2011 году составило 654,4 тыс. человек (2,6 процента детского населения), из них 82 процента стали социальными сиротами вследствие лишения родителей родительских прав, от каждого десятого ребенка родители отказались при рождении.</w:t>
      </w:r>
    </w:p>
    <w:p w:rsidR="0087107A" w:rsidRDefault="008E1F8D">
      <w:pPr>
        <w:pStyle w:val="22"/>
        <w:shd w:val="clear" w:color="auto" w:fill="auto"/>
        <w:ind w:firstLine="0"/>
      </w:pPr>
      <w:r>
        <w:t xml:space="preserve">Активная государственная политика, направленная на стимулирование граждан к семейному устройству детей-сирот и детей, оставшихся без попечения родителей, привела к значительному сокращению числа детей, воспитывающихся в учреждениях </w:t>
      </w:r>
      <w:proofErr w:type="spellStart"/>
      <w:r>
        <w:t>интернатного</w:t>
      </w:r>
      <w:proofErr w:type="spellEnd"/>
      <w:r>
        <w:t xml:space="preserve"> типа (на 42 процента за последние пять лет; в 2011 году - на 105,7 тыс. детей). Вместе с тем существенно изменился контингент детей в учреждениях для детей-сирот и детей, оставшихся без попечения родителей: около 70 процентов - дети подросткового возраста, 33 процента - дети с ограниченными возможностями здоровья, 40 </w:t>
      </w:r>
      <w:r>
        <w:lastRenderedPageBreak/>
        <w:t>процентов - дети, имеющие братьев и сестер. При существующей системе материального и нематериального стимулирования граждан таких детей сложно передать в семьи.</w:t>
      </w:r>
    </w:p>
    <w:p w:rsidR="0087107A" w:rsidRDefault="008E1F8D">
      <w:pPr>
        <w:pStyle w:val="22"/>
        <w:shd w:val="clear" w:color="auto" w:fill="auto"/>
        <w:ind w:firstLine="0"/>
      </w:pPr>
      <w:r>
        <w:t xml:space="preserve">Наряду с экономическими потерями в результате пребывания детей в институциональных условиях общество несет огромные социальные издержки, связанные с социализацией выпускников учреждений </w:t>
      </w:r>
      <w:proofErr w:type="spellStart"/>
      <w:r>
        <w:t>интернатного</w:t>
      </w:r>
      <w:proofErr w:type="spellEnd"/>
      <w:r>
        <w:t xml:space="preserve"> типа, многие из которых с трудом адаптируются в обществе, подвержены высокому риску социальной </w:t>
      </w:r>
      <w:proofErr w:type="spellStart"/>
      <w:r>
        <w:t>дезадаптации</w:t>
      </w:r>
      <w:proofErr w:type="spellEnd"/>
      <w:r>
        <w:t xml:space="preserve"> и противоправного поведения, с воспроизведением моделей деструктивного поведения в последующих поколениях.</w:t>
      </w:r>
    </w:p>
    <w:p w:rsidR="0087107A" w:rsidRDefault="008E1F8D">
      <w:pPr>
        <w:pStyle w:val="22"/>
        <w:shd w:val="clear" w:color="auto" w:fill="auto"/>
        <w:ind w:firstLine="0"/>
      </w:pPr>
      <w:r>
        <w:t>На начало 2011 года в России состояли на учете 544,8 тыс. детей- инвалидов. При этом многие дети-инвалиды и дети с ограниченными возможностями здоровья, в частности в возрасте от полутора до двух лет, не имеют этого статуса и, соответственно, права на установленные законом меры социальной поддержки, хотя остро нуждаются в реабилитации и помощи.</w:t>
      </w:r>
    </w:p>
    <w:p w:rsidR="0087107A" w:rsidRDefault="008E1F8D">
      <w:pPr>
        <w:pStyle w:val="22"/>
        <w:shd w:val="clear" w:color="auto" w:fill="auto"/>
        <w:ind w:firstLine="0"/>
      </w:pPr>
      <w:r>
        <w:t>Более 80 процентов детей-инвалидов воспитываются в неполных семьях, находящихся в бедственном материальном положении, усугубляемом наличием различных «барьеров инвалидности» и психологической изоляцией в силу равнодушного или нетерпимого отношения окружающих к детям - инвалидам, самоизоляцией семей. Острая нехватка основных видов помощи таким детям ведет к нарушению их прав на образование, реабилитацию, к зависимости реализации этих прав от места жительства и социального статуса семьи. Часто это является причиной отказа родителей от таких детей и высокого уровня социального сиротства среди детей данной категории (более 12 процентов из них попадают в дома-интернаты).</w:t>
      </w:r>
    </w:p>
    <w:p w:rsidR="0087107A" w:rsidRDefault="008E1F8D">
      <w:pPr>
        <w:pStyle w:val="22"/>
        <w:shd w:val="clear" w:color="auto" w:fill="auto"/>
        <w:tabs>
          <w:tab w:val="left" w:pos="3672"/>
        </w:tabs>
        <w:ind w:firstLine="0"/>
      </w:pPr>
      <w:r>
        <w:t>Около 40 тыс. детей-инвалидов воспитываются в детских домах- интернатах системы социальной защиты населения, которые имеют системные проблемы:</w:t>
      </w:r>
      <w:r>
        <w:tab/>
        <w:t>устаревшие здания, «перенаселенность»</w:t>
      </w:r>
    </w:p>
    <w:p w:rsidR="0087107A" w:rsidRDefault="008E1F8D">
      <w:pPr>
        <w:pStyle w:val="22"/>
        <w:shd w:val="clear" w:color="auto" w:fill="auto"/>
        <w:ind w:firstLine="0"/>
      </w:pPr>
      <w:r>
        <w:t xml:space="preserve">воспитанниками, удаленность от городов и центров </w:t>
      </w:r>
      <w:proofErr w:type="spellStart"/>
      <w:r>
        <w:t>реабилитационно</w:t>
      </w:r>
      <w:r>
        <w:softHyphen/>
        <w:t>образовательной</w:t>
      </w:r>
      <w:proofErr w:type="spellEnd"/>
      <w:r>
        <w:t xml:space="preserve"> инфраструктуры, отсутствие специалистов, владеющих современными реабилитационными технологиями, изолированность учреждений от окружающих, в том числе волонтеров, невозможность самостоятельного проживания детей после выхода из домов-интернатов.</w:t>
      </w:r>
    </w:p>
    <w:p w:rsidR="0087107A" w:rsidRDefault="008E1F8D">
      <w:pPr>
        <w:pStyle w:val="22"/>
        <w:shd w:val="clear" w:color="auto" w:fill="auto"/>
        <w:ind w:firstLine="0"/>
      </w:pPr>
      <w:r>
        <w:t>Сложной проблемой является положение ВИЧ-инфицированных детей (более 5,6 тыс. детей) и детей, родившихся от ВИЧ-инфицированных матерей (около 10 тыс. детей, выявляемых ежегодно): до момента установления ВИЧ- статуса таких детей для них характерны повсеместная дискриминация в доступе к образованию, сфере досуга и отдыха, а в ряде случаев - к медицинской помощи, а также практически полное отсутствие перспектив семейного устройства.</w:t>
      </w:r>
    </w:p>
    <w:p w:rsidR="0087107A" w:rsidRDefault="008E1F8D">
      <w:pPr>
        <w:pStyle w:val="22"/>
        <w:shd w:val="clear" w:color="auto" w:fill="auto"/>
        <w:ind w:firstLine="0"/>
      </w:pPr>
      <w:r>
        <w:t>В результате реализации в рамках приоритетного национального проекта «Здоровье» комплекса мер по профилактике вертикальной передачи ВИЧ-инфекции частота ее реализации сократилась до 6 - 8 процентов, но это не является удовлетворительным результатом.</w:t>
      </w:r>
    </w:p>
    <w:p w:rsidR="0087107A" w:rsidRDefault="008E1F8D">
      <w:pPr>
        <w:pStyle w:val="22"/>
        <w:shd w:val="clear" w:color="auto" w:fill="auto"/>
        <w:ind w:firstLine="0"/>
      </w:pPr>
      <w:r>
        <w:t xml:space="preserve">Недостаточно обеспечена защита рожденных детей от вертикальной передачи ВИЧ-инфекции вследствие неполного охвата ВИЧ-инфицированных матерей соответствующей лекарственной помощью, а также не исключена передача </w:t>
      </w:r>
      <w:r>
        <w:lastRenderedPageBreak/>
        <w:t>вируса в период грудного вскармливания ребенка.</w:t>
      </w:r>
    </w:p>
    <w:p w:rsidR="0087107A" w:rsidRDefault="008E1F8D">
      <w:pPr>
        <w:pStyle w:val="22"/>
        <w:shd w:val="clear" w:color="auto" w:fill="auto"/>
        <w:tabs>
          <w:tab w:val="left" w:pos="1062"/>
        </w:tabs>
        <w:ind w:firstLine="0"/>
      </w:pPr>
      <w:r>
        <w:rPr>
          <w:rStyle w:val="26"/>
        </w:rPr>
        <w:t>Основные задачи</w:t>
      </w:r>
    </w:p>
    <w:p w:rsidR="0087107A" w:rsidRDefault="008E1F8D">
      <w:pPr>
        <w:pStyle w:val="22"/>
        <w:shd w:val="clear" w:color="auto" w:fill="auto"/>
        <w:ind w:firstLine="0"/>
      </w:pPr>
      <w:r>
        <w:t>Обеспечение приоритета семейного устройства детей-сирот и детей, оставшихся без попечения родителей.</w:t>
      </w:r>
    </w:p>
    <w:p w:rsidR="0087107A" w:rsidRDefault="008E1F8D">
      <w:pPr>
        <w:pStyle w:val="22"/>
        <w:shd w:val="clear" w:color="auto" w:fill="auto"/>
        <w:ind w:firstLine="0"/>
      </w:pPr>
      <w:r>
        <w:t>Реформирование сети и деятельности учреждений для детей-сирот и детей, оставшихся без попечения родителей, в том числе для детей-инвалидов и детей с ограниченными возможностями здоровья.</w:t>
      </w:r>
    </w:p>
    <w:p w:rsidR="0087107A" w:rsidRDefault="008E1F8D">
      <w:pPr>
        <w:pStyle w:val="22"/>
        <w:shd w:val="clear" w:color="auto" w:fill="auto"/>
        <w:ind w:firstLine="0"/>
      </w:pPr>
      <w:r>
        <w:t xml:space="preserve">Создание системы </w:t>
      </w:r>
      <w:proofErr w:type="spellStart"/>
      <w:r>
        <w:t>постинтернатного</w:t>
      </w:r>
      <w:proofErr w:type="spellEnd"/>
      <w:r>
        <w:t xml:space="preserve"> сопровождения выпускников учреждений для детей-сирот и детей, оставшихся без попечения родителей, и лиц из их числа для их социализации в обществе.</w:t>
      </w:r>
    </w:p>
    <w:p w:rsidR="0087107A" w:rsidRDefault="008E1F8D">
      <w:pPr>
        <w:pStyle w:val="22"/>
        <w:shd w:val="clear" w:color="auto" w:fill="auto"/>
        <w:ind w:firstLine="0"/>
      </w:pPr>
      <w:r>
        <w:t>Обеспечение в соответствии с международными стандартами прав детей-инвалидов и детей с ограниченными возможностями здоровья на воспитание в семьях, полноценное участие в общественной жизни, получение качественного образования всех уровней, квалифицированной медицинской помощи, охрану здоровья и реабилитацию, социализацию, юридическую и социальную защиту, профессиональную подготовку, доступную среду.</w:t>
      </w:r>
    </w:p>
    <w:p w:rsidR="0087107A" w:rsidRDefault="008E1F8D">
      <w:pPr>
        <w:pStyle w:val="22"/>
        <w:shd w:val="clear" w:color="auto" w:fill="auto"/>
        <w:ind w:firstLine="0"/>
      </w:pPr>
      <w:r>
        <w:t>Создание системы ранней профилактики инвалидности у детей.</w:t>
      </w:r>
    </w:p>
    <w:p w:rsidR="0087107A" w:rsidRDefault="008E1F8D">
      <w:pPr>
        <w:pStyle w:val="22"/>
        <w:shd w:val="clear" w:color="auto" w:fill="auto"/>
        <w:ind w:firstLine="0"/>
      </w:pPr>
      <w:r>
        <w:t xml:space="preserve">Всесторонняя поддержка семей, воспитывающих детей-инвалидов и детей с ограниченными возможностями здоровья: создание современной комплексной инфраструктуры </w:t>
      </w:r>
      <w:proofErr w:type="spellStart"/>
      <w:r>
        <w:t>реабилитационно-образовательной</w:t>
      </w:r>
      <w:proofErr w:type="spellEnd"/>
      <w:r>
        <w:t xml:space="preserve"> помощи детям-инвалидам и детям с ограниченными возможностями здоровья, внедрение таких детей в среду обычных сверстников, обеспечение их нормального жизнеустройства в будущей взрослой жизни.</w:t>
      </w:r>
    </w:p>
    <w:p w:rsidR="0087107A" w:rsidRDefault="008E1F8D">
      <w:pPr>
        <w:pStyle w:val="22"/>
        <w:shd w:val="clear" w:color="auto" w:fill="auto"/>
        <w:tabs>
          <w:tab w:val="left" w:pos="1023"/>
        </w:tabs>
        <w:ind w:firstLine="0"/>
      </w:pPr>
      <w:r>
        <w:rPr>
          <w:rStyle w:val="26"/>
        </w:rPr>
        <w:t>Меры, направленные на защиту прав и интересов детей-сирот и детей, оставшихся без попечения родителей</w:t>
      </w:r>
    </w:p>
    <w:p w:rsidR="0087107A" w:rsidRDefault="008E1F8D">
      <w:pPr>
        <w:pStyle w:val="22"/>
        <w:shd w:val="clear" w:color="auto" w:fill="auto"/>
        <w:ind w:firstLine="0"/>
      </w:pPr>
      <w:r>
        <w:t>Совершенствование законодательства Российской Федерации, касающегося развития форм жизнеустройства детей, от которых отказались при рождении, включая прекращение практики длительного содержания «отказных» детей в детских больницах без медицинских показаний.</w:t>
      </w:r>
    </w:p>
    <w:p w:rsidR="0087107A" w:rsidRDefault="008E1F8D">
      <w:pPr>
        <w:pStyle w:val="22"/>
        <w:shd w:val="clear" w:color="auto" w:fill="auto"/>
        <w:ind w:firstLine="0"/>
      </w:pPr>
      <w:r>
        <w:t>Разработка и внедрение программы комплексной поддержки детей - сирот и детей, оставшихся без попечения родителей, раннего возраста.</w:t>
      </w:r>
    </w:p>
    <w:p w:rsidR="0087107A" w:rsidRDefault="008E1F8D">
      <w:pPr>
        <w:pStyle w:val="22"/>
        <w:shd w:val="clear" w:color="auto" w:fill="auto"/>
        <w:ind w:firstLine="0"/>
      </w:pPr>
      <w:r>
        <w:t xml:space="preserve">Организация работы по реабилитации и восстановлению в родительских правах родителей воспитанников учреждений </w:t>
      </w:r>
      <w:proofErr w:type="spellStart"/>
      <w:r>
        <w:t>интернатного</w:t>
      </w:r>
      <w:proofErr w:type="spellEnd"/>
      <w:r>
        <w:t xml:space="preserve"> типа, поиску родственников и установлению с ними социальных связей для возврата детей в родные семьи.</w:t>
      </w:r>
    </w:p>
    <w:p w:rsidR="0087107A" w:rsidRDefault="008E1F8D">
      <w:pPr>
        <w:pStyle w:val="22"/>
        <w:shd w:val="clear" w:color="auto" w:fill="auto"/>
        <w:ind w:firstLine="0"/>
      </w:pPr>
      <w:r>
        <w:t>Совершенствование системы стимулирования граждан, желающих принять на воспитание детей-сирот и детей, оставшихся без попечения родителей, путем расширения перечня и улучшения качества услуг таким семьям.</w:t>
      </w:r>
    </w:p>
    <w:p w:rsidR="0087107A" w:rsidRDefault="008E1F8D">
      <w:pPr>
        <w:pStyle w:val="22"/>
        <w:shd w:val="clear" w:color="auto" w:fill="auto"/>
        <w:ind w:firstLine="0"/>
      </w:pPr>
      <w:r>
        <w:t>Применение обязательного психологического тестирования для кандидатов в опекуны, попечители, усыновители.</w:t>
      </w:r>
    </w:p>
    <w:p w:rsidR="0087107A" w:rsidRDefault="008E1F8D">
      <w:pPr>
        <w:pStyle w:val="22"/>
        <w:shd w:val="clear" w:color="auto" w:fill="auto"/>
        <w:ind w:firstLine="0"/>
      </w:pPr>
      <w:r>
        <w:t xml:space="preserve">Улучшение качества подготовки потенциальных замещающих родителей в целях исключения возврата детей из замещающих семей в учреждения </w:t>
      </w:r>
      <w:proofErr w:type="spellStart"/>
      <w:r>
        <w:t>интернатного</w:t>
      </w:r>
      <w:proofErr w:type="spellEnd"/>
      <w:r>
        <w:t xml:space="preserve"> типа.</w:t>
      </w:r>
    </w:p>
    <w:p w:rsidR="0087107A" w:rsidRDefault="008E1F8D">
      <w:pPr>
        <w:pStyle w:val="22"/>
        <w:shd w:val="clear" w:color="auto" w:fill="auto"/>
        <w:ind w:firstLine="0"/>
      </w:pPr>
      <w:r>
        <w:t>Создание системы профессионального сопровождения усыновителей, опекунов, попечителей, приемных родителей в период адаптации и на последующих этапах жизни ребенка.</w:t>
      </w:r>
    </w:p>
    <w:p w:rsidR="0087107A" w:rsidRDefault="008E1F8D">
      <w:pPr>
        <w:pStyle w:val="22"/>
        <w:shd w:val="clear" w:color="auto" w:fill="auto"/>
        <w:ind w:firstLine="0"/>
      </w:pPr>
      <w:r>
        <w:lastRenderedPageBreak/>
        <w:t xml:space="preserve">Перепрофилирование учреждений </w:t>
      </w:r>
      <w:proofErr w:type="spellStart"/>
      <w:r>
        <w:t>интернатного</w:t>
      </w:r>
      <w:proofErr w:type="spellEnd"/>
      <w:r>
        <w:t xml:space="preserve"> типа в службы по поддержке семей и детей, оказавшихся в трудной жизненной ситуации, в реабилитационные центры, другие учреждения в соответствии с потребностями региона.</w:t>
      </w:r>
    </w:p>
    <w:p w:rsidR="0087107A" w:rsidRDefault="008E1F8D">
      <w:pPr>
        <w:pStyle w:val="22"/>
        <w:shd w:val="clear" w:color="auto" w:fill="auto"/>
        <w:ind w:firstLine="0"/>
      </w:pPr>
      <w:r>
        <w:t>Переход к системе открытого усыновления с отказом от тайны усыновления.</w:t>
      </w:r>
    </w:p>
    <w:p w:rsidR="0087107A" w:rsidRDefault="008E1F8D">
      <w:pPr>
        <w:pStyle w:val="22"/>
        <w:shd w:val="clear" w:color="auto" w:fill="auto"/>
        <w:ind w:firstLine="0"/>
      </w:pPr>
      <w:r>
        <w:t>Обеспечение выполнения в учреждениях для детей-сирот и детей, оставшихся без попечения родителей, Рекомендаций Комитета министров Совета Европы о правах детей, находящихся в учреждениях опеки.</w:t>
      </w:r>
    </w:p>
    <w:p w:rsidR="0087107A" w:rsidRDefault="008E1F8D">
      <w:pPr>
        <w:pStyle w:val="22"/>
        <w:shd w:val="clear" w:color="auto" w:fill="auto"/>
        <w:ind w:firstLine="0"/>
      </w:pPr>
      <w:r>
        <w:t>Продолжение реформирования учреждений для детей-сирот и детей, оставшихся без попечения родителей, путем разукрупнения, создания в них условий, приближенных к семейным, создания новых современных детских домов квартирного типа и в форме детской деревни с учетом международных норм и современных методов развития, воспитания, реабилитации детей-сирот и детей, оставшихся без попечения родителей, при активном участии волонтеров и некоммерческих организаций.</w:t>
      </w:r>
    </w:p>
    <w:p w:rsidR="0087107A" w:rsidRDefault="008E1F8D">
      <w:pPr>
        <w:pStyle w:val="22"/>
        <w:shd w:val="clear" w:color="auto" w:fill="auto"/>
        <w:ind w:firstLine="0"/>
      </w:pPr>
      <w:r>
        <w:t>Разработка и внедрение программы подготовки воспитанников учреждений для детей-сирот и детей, оставшихся без попечения родителей, к самостоятельной жизни по окончании пребывания в них.</w:t>
      </w:r>
    </w:p>
    <w:p w:rsidR="0087107A" w:rsidRDefault="008E1F8D">
      <w:pPr>
        <w:pStyle w:val="22"/>
        <w:shd w:val="clear" w:color="auto" w:fill="auto"/>
        <w:ind w:firstLine="0"/>
      </w:pPr>
      <w:r>
        <w:t>Внедрение технологии «социальных лифтов» для выпускников учреждений для детей-сирот и детей, оставшихся без попечения родителей, в системе образования и при трудоустройстве.</w:t>
      </w:r>
    </w:p>
    <w:p w:rsidR="0087107A" w:rsidRDefault="008E1F8D">
      <w:pPr>
        <w:pStyle w:val="22"/>
        <w:shd w:val="clear" w:color="auto" w:fill="auto"/>
        <w:ind w:firstLine="0"/>
      </w:pPr>
      <w:r>
        <w:t>Внедрение правовых механизмов общественного контроля за обеспечением прав детей в учреждениях для детей-сирот и детей, оставшихся без попечения родителей, детских домах-интернатах.</w:t>
      </w:r>
    </w:p>
    <w:p w:rsidR="0087107A" w:rsidRDefault="008E1F8D">
      <w:pPr>
        <w:pStyle w:val="22"/>
        <w:shd w:val="clear" w:color="auto" w:fill="auto"/>
        <w:ind w:firstLine="0"/>
      </w:pPr>
      <w:r>
        <w:t xml:space="preserve">Продолжение создания и развития региональных систем </w:t>
      </w:r>
      <w:proofErr w:type="spellStart"/>
      <w:r>
        <w:t>постинтернатного</w:t>
      </w:r>
      <w:proofErr w:type="spellEnd"/>
      <w:r>
        <w:t xml:space="preserve"> сопровождения и адаптации выпускников учреждений для детей-сирот и детей, оставшихся без попечения родителей, в том числе детей- инвалидов и детей с ограниченными возможностями здоровья.</w:t>
      </w:r>
    </w:p>
    <w:p w:rsidR="0087107A" w:rsidRDefault="008E1F8D">
      <w:pPr>
        <w:pStyle w:val="22"/>
        <w:shd w:val="clear" w:color="auto" w:fill="auto"/>
        <w:ind w:firstLine="0"/>
      </w:pPr>
      <w:r>
        <w:t>Совершенствование законодательства Российской Федерации в области защиты имущественных и неимущественных (личных) прав детей-сирот и детей, оставшихся без попечения родителей, в том числе своевременное обеспечение лиц из числа детей-сирот и детей, оставшихся без попечения родителей, благоустроенными жилыми помещениями.</w:t>
      </w:r>
    </w:p>
    <w:p w:rsidR="0087107A" w:rsidRDefault="008E1F8D">
      <w:pPr>
        <w:pStyle w:val="22"/>
        <w:shd w:val="clear" w:color="auto" w:fill="auto"/>
        <w:tabs>
          <w:tab w:val="left" w:pos="1028"/>
        </w:tabs>
        <w:ind w:firstLine="0"/>
      </w:pPr>
      <w:r>
        <w:rPr>
          <w:rStyle w:val="26"/>
        </w:rPr>
        <w:t>Меры, направленные на государственную поддержку детей-инвалидов и детей с ограниченными возможностями здоровья</w:t>
      </w:r>
    </w:p>
    <w:p w:rsidR="0087107A" w:rsidRDefault="008E1F8D">
      <w:pPr>
        <w:pStyle w:val="22"/>
        <w:shd w:val="clear" w:color="auto" w:fill="auto"/>
        <w:ind w:firstLine="0"/>
      </w:pPr>
      <w:r>
        <w:t>Приведение законодательства Российской Федерации в соответствие с положениями Конвенции о правах инвалидов и иными международными правовыми актами.</w:t>
      </w:r>
    </w:p>
    <w:p w:rsidR="0087107A" w:rsidRDefault="008E1F8D">
      <w:pPr>
        <w:pStyle w:val="22"/>
        <w:shd w:val="clear" w:color="auto" w:fill="auto"/>
        <w:ind w:firstLine="0"/>
      </w:pPr>
      <w:r>
        <w:t>Обеспечение замены медицинской модели детской инвалидности на социальную, в основе которой лежит создание условий для нормальной полноценной жизни в соответствии с положениями Конвенции о правах инвалидов.</w:t>
      </w:r>
    </w:p>
    <w:p w:rsidR="0087107A" w:rsidRDefault="008E1F8D">
      <w:pPr>
        <w:pStyle w:val="22"/>
        <w:shd w:val="clear" w:color="auto" w:fill="auto"/>
        <w:ind w:firstLine="0"/>
      </w:pPr>
      <w:r>
        <w:t>Активизация работы по устранению различных барьеров в рамках реализации государственной программы Российской Федерации «Доступная среда» на 2011 - 2015 годы.</w:t>
      </w:r>
    </w:p>
    <w:p w:rsidR="0087107A" w:rsidRDefault="008E1F8D">
      <w:pPr>
        <w:pStyle w:val="22"/>
        <w:shd w:val="clear" w:color="auto" w:fill="auto"/>
        <w:ind w:firstLine="0"/>
      </w:pPr>
      <w:r>
        <w:t xml:space="preserve">Создание единой системы служб ранней помощи для детей-инвалидов и детей с </w:t>
      </w:r>
      <w:r>
        <w:lastRenderedPageBreak/>
        <w:t>ограниченными возможностями здоровья, включающей медицинскую,</w:t>
      </w:r>
    </w:p>
    <w:p w:rsidR="0087107A" w:rsidRDefault="008E1F8D">
      <w:pPr>
        <w:pStyle w:val="22"/>
        <w:shd w:val="clear" w:color="auto" w:fill="auto"/>
        <w:tabs>
          <w:tab w:val="left" w:pos="8098"/>
        </w:tabs>
        <w:ind w:firstLine="0"/>
      </w:pPr>
      <w:r>
        <w:t>реабилитационную, коррекционно-педагогическую помощь ребенку, социально-психологическую и консультативную помощь</w:t>
      </w:r>
      <w:r>
        <w:tab/>
        <w:t>родителям;</w:t>
      </w:r>
    </w:p>
    <w:p w:rsidR="0087107A" w:rsidRDefault="008E1F8D">
      <w:pPr>
        <w:pStyle w:val="22"/>
        <w:shd w:val="clear" w:color="auto" w:fill="auto"/>
        <w:ind w:firstLine="0"/>
      </w:pPr>
      <w:r>
        <w:t>обеспечение преемственности ранней помощи и помощи в дошкольном возрасте, развития инклюзивного дошкольного образования, организации комплексной подготовки ребенка-инвалида и ребенка с ограниченными возможностями здоровья к обучению в школе.</w:t>
      </w:r>
    </w:p>
    <w:p w:rsidR="0087107A" w:rsidRDefault="008E1F8D">
      <w:pPr>
        <w:pStyle w:val="22"/>
        <w:shd w:val="clear" w:color="auto" w:fill="auto"/>
        <w:tabs>
          <w:tab w:val="left" w:pos="3797"/>
          <w:tab w:val="left" w:pos="6758"/>
          <w:tab w:val="left" w:pos="8098"/>
        </w:tabs>
        <w:ind w:firstLine="0"/>
      </w:pPr>
      <w:r>
        <w:t xml:space="preserve">Обеспечение укомплектованности </w:t>
      </w:r>
      <w:proofErr w:type="spellStart"/>
      <w:r>
        <w:t>психолого-медико-педагогических</w:t>
      </w:r>
      <w:proofErr w:type="spellEnd"/>
      <w:r>
        <w:t xml:space="preserve"> комиссий современными</w:t>
      </w:r>
      <w:r>
        <w:tab/>
        <w:t>квалифицированными</w:t>
      </w:r>
      <w:r>
        <w:tab/>
        <w:t>кадрами</w:t>
      </w:r>
      <w:r>
        <w:tab/>
        <w:t>в целях</w:t>
      </w:r>
    </w:p>
    <w:p w:rsidR="0087107A" w:rsidRDefault="008E1F8D">
      <w:pPr>
        <w:pStyle w:val="22"/>
        <w:shd w:val="clear" w:color="auto" w:fill="auto"/>
        <w:ind w:firstLine="0"/>
      </w:pPr>
      <w:r>
        <w:t xml:space="preserve">предотвращения </w:t>
      </w:r>
      <w:proofErr w:type="spellStart"/>
      <w:r>
        <w:t>гипердиагностики</w:t>
      </w:r>
      <w:proofErr w:type="spellEnd"/>
      <w:r>
        <w:t xml:space="preserve"> детей, переориентация работы комиссий на составление оптимального образовательного маршрута для детей- инвалидов и детей с ограниченными возможностями здоровья.</w:t>
      </w:r>
    </w:p>
    <w:p w:rsidR="0087107A" w:rsidRDefault="008E1F8D">
      <w:pPr>
        <w:pStyle w:val="22"/>
        <w:shd w:val="clear" w:color="auto" w:fill="auto"/>
        <w:ind w:firstLine="0"/>
      </w:pPr>
      <w:r>
        <w:t>Законодательное закрепление обеспечения равного доступа детей- инвалидов и детей с ограниченными возможностями здоровья к качественному образованию всех уровней, гарантированной реализации их права на инклюзивное образование по месту жительства, а также соблюдения права родителей на выбор образовательного учреждения и формы обучения для ребенка.</w:t>
      </w:r>
    </w:p>
    <w:p w:rsidR="0087107A" w:rsidRDefault="008E1F8D">
      <w:pPr>
        <w:pStyle w:val="22"/>
        <w:shd w:val="clear" w:color="auto" w:fill="auto"/>
        <w:ind w:firstLine="0"/>
      </w:pPr>
      <w:r>
        <w:t>Обеспечение возможности трудоустройства (в том числе поддерживаемого) для детей-инвалидов и детей с ограниченными возможностями здоровья, получивших профессиональное образование.</w:t>
      </w:r>
    </w:p>
    <w:p w:rsidR="0087107A" w:rsidRDefault="008E1F8D">
      <w:pPr>
        <w:pStyle w:val="22"/>
        <w:shd w:val="clear" w:color="auto" w:fill="auto"/>
        <w:ind w:firstLine="0"/>
      </w:pPr>
      <w:r>
        <w:t>Нормативно-правовое регулирование порядка финансирования расходов, необходимых для адресной поддержки инклюзивного обучения и социального обеспечения детей-инвалидов и детей с ограниченными возможностями здоровья.</w:t>
      </w:r>
    </w:p>
    <w:p w:rsidR="0087107A" w:rsidRDefault="008E1F8D">
      <w:pPr>
        <w:pStyle w:val="22"/>
        <w:shd w:val="clear" w:color="auto" w:fill="auto"/>
        <w:ind w:firstLine="0"/>
      </w:pPr>
      <w:r>
        <w:t>Внедрение эффективного механизма борьбы с дискриминацией в сфере образования для детей-инвалидов и детей с ограниченными возможностями здоровья в случае нарушения их права на инклюзивное образование.</w:t>
      </w:r>
    </w:p>
    <w:p w:rsidR="0087107A" w:rsidRDefault="008E1F8D">
      <w:pPr>
        <w:pStyle w:val="22"/>
        <w:shd w:val="clear" w:color="auto" w:fill="auto"/>
        <w:ind w:firstLine="0"/>
      </w:pPr>
      <w:r>
        <w:t>Пересмотр критериев установления инвалидности для детей.</w:t>
      </w:r>
    </w:p>
    <w:p w:rsidR="0087107A" w:rsidRDefault="008E1F8D">
      <w:pPr>
        <w:pStyle w:val="22"/>
        <w:shd w:val="clear" w:color="auto" w:fill="auto"/>
        <w:ind w:firstLine="0"/>
      </w:pPr>
      <w:r>
        <w:t xml:space="preserve">Реформирование системы медико-социальной экспертизы, имея в виду комплектование ее квалифицированными кадрами, необходимыми для разработки полноценной индивидуальной программы реабилитации ребенка, создание механизма межведомственного взаимодействия бюро </w:t>
      </w:r>
      <w:proofErr w:type="spellStart"/>
      <w:r>
        <w:t>медико</w:t>
      </w:r>
      <w:r>
        <w:softHyphen/>
        <w:t>социальной</w:t>
      </w:r>
      <w:proofErr w:type="spellEnd"/>
      <w:r>
        <w:t xml:space="preserve"> экспертизы и </w:t>
      </w:r>
      <w:proofErr w:type="spellStart"/>
      <w:r>
        <w:t>психолого-медико-педагогических</w:t>
      </w:r>
      <w:proofErr w:type="spellEnd"/>
      <w:r>
        <w:t xml:space="preserve"> комиссий.</w:t>
      </w:r>
    </w:p>
    <w:p w:rsidR="0087107A" w:rsidRDefault="008E1F8D">
      <w:pPr>
        <w:pStyle w:val="22"/>
        <w:shd w:val="clear" w:color="auto" w:fill="auto"/>
        <w:ind w:firstLine="0"/>
      </w:pPr>
      <w:r>
        <w:t>Внедрение современных методик комплексной реабилитации детей- инвалидов и детей с ограниченными возможностями здоровья, в том числе ранней помощи и помощи детям с тяжелыми и множественными нарушениями.</w:t>
      </w:r>
    </w:p>
    <w:p w:rsidR="0087107A" w:rsidRDefault="008E1F8D">
      <w:pPr>
        <w:pStyle w:val="22"/>
        <w:shd w:val="clear" w:color="auto" w:fill="auto"/>
        <w:ind w:firstLine="0"/>
      </w:pPr>
      <w:r>
        <w:t>Обеспечение равного доступа детей-инвалидов и детей с ограниченными возможностями здоровья, имеющих родителей, а также детей- инвалидов и детей с ограниченными возможностями здоровья, проживающих в социальных учреждениях, к юридической и медицинской помощи и социальному обеспечению.</w:t>
      </w:r>
    </w:p>
    <w:p w:rsidR="0087107A" w:rsidRDefault="008E1F8D">
      <w:pPr>
        <w:pStyle w:val="22"/>
        <w:shd w:val="clear" w:color="auto" w:fill="auto"/>
        <w:ind w:firstLine="0"/>
      </w:pPr>
      <w:r>
        <w:t xml:space="preserve">Проведение регулярного мониторинга потребностей семей, воспитывающих детей-инвалидов и детей с ограниченными возможностями здоровья, в предоставлении услуг в сфере социальной защиты, здравоохранения, образования, занятости; создание и ведение базы данных, касающихся детей-инвалидов и детей с ограниченными возможностями здоровья и их </w:t>
      </w:r>
      <w:r>
        <w:lastRenderedPageBreak/>
        <w:t>потребностей в указанных услугах.</w:t>
      </w:r>
    </w:p>
    <w:p w:rsidR="0087107A" w:rsidRDefault="008E1F8D">
      <w:pPr>
        <w:pStyle w:val="22"/>
        <w:shd w:val="clear" w:color="auto" w:fill="auto"/>
        <w:ind w:firstLine="0"/>
      </w:pPr>
      <w:r>
        <w:t>Создание и внедрение программы патронажного обслуживания (сопровождения) семей, воспитывающих детей-инвалидов и детей с ограниченными возможностями здоровья, со стороны служб участковых социальных работников, предоставления услуг так называемой передышки (временного размещения ребенка-инвалида в замещающую семью).</w:t>
      </w:r>
    </w:p>
    <w:p w:rsidR="0087107A" w:rsidRDefault="008E1F8D">
      <w:pPr>
        <w:pStyle w:val="22"/>
        <w:shd w:val="clear" w:color="auto" w:fill="auto"/>
        <w:ind w:firstLine="0"/>
      </w:pPr>
      <w:r>
        <w:t>Создание условий для социализации детей-инвалидов и детей с ограниченными возможностями здоровья с внедрением их в среду здоровых сверстников и обеспечением их участия в культурной и спортивной жизни и других массовых мероприятиях; разработка и реализация программы отдыха и оздоровления детей-инвалидов и детей с ограниченными возможностями здоровья и их семей; создание системы творческой реабилитации, вовлечение детей-инвалидов и детей с ограниченными возможностями здоровья в занятия физкультурой и спортом.</w:t>
      </w:r>
    </w:p>
    <w:p w:rsidR="0087107A" w:rsidRDefault="008E1F8D">
      <w:pPr>
        <w:pStyle w:val="22"/>
        <w:shd w:val="clear" w:color="auto" w:fill="auto"/>
        <w:ind w:firstLine="0"/>
      </w:pPr>
      <w:r>
        <w:t>Разработка мер, позволяющих приравнять деятельность по уходу за ребенком-инвалидом одного из родителей (единственного родителя) к трудовой деятельности.</w:t>
      </w:r>
    </w:p>
    <w:p w:rsidR="0087107A" w:rsidRDefault="008E1F8D">
      <w:pPr>
        <w:pStyle w:val="22"/>
        <w:shd w:val="clear" w:color="auto" w:fill="auto"/>
        <w:ind w:firstLine="0"/>
      </w:pPr>
      <w:r>
        <w:t>Обеспечение создания рабочих мест для родителей детей-инвалидов и детей с ограниченными возможностями здоровья, в том числе с использованием дистанционных технологий.</w:t>
      </w:r>
    </w:p>
    <w:p w:rsidR="0087107A" w:rsidRDefault="008E1F8D">
      <w:pPr>
        <w:pStyle w:val="22"/>
        <w:shd w:val="clear" w:color="auto" w:fill="auto"/>
        <w:ind w:firstLine="0"/>
      </w:pPr>
      <w:r>
        <w:t>Организация системы подготовки и переподготовки специалистов для работы с детьми-инвалидами и детьми с ограниченными возможностями здоровья на базе образовательных учреждений высшего профессионального образования с использованием их научно-практического потенциала.</w:t>
      </w:r>
    </w:p>
    <w:p w:rsidR="0087107A" w:rsidRDefault="008E1F8D">
      <w:pPr>
        <w:pStyle w:val="22"/>
        <w:shd w:val="clear" w:color="auto" w:fill="auto"/>
        <w:ind w:firstLine="0"/>
      </w:pPr>
      <w:r>
        <w:t xml:space="preserve">Расширение профилактики вертикальной передачи ВИЧ-инфекции и </w:t>
      </w:r>
      <w:proofErr w:type="spellStart"/>
      <w:r>
        <w:t>СПИДа</w:t>
      </w:r>
      <w:proofErr w:type="spellEnd"/>
      <w:r>
        <w:t>, включая обязательное дородовое обследование беременных женщин независимо от наличия у них регистрации по месту жительства и гражданства, бесплатное обеспечение кормящих ВИЧ-инфицированных матерей молочными смесями для кормления ребенка, с привлечением средств, предусмотренных для реализации приоритетного национального проекта «Здоровье».</w:t>
      </w:r>
    </w:p>
    <w:p w:rsidR="0087107A" w:rsidRDefault="008E1F8D">
      <w:pPr>
        <w:pStyle w:val="22"/>
        <w:shd w:val="clear" w:color="auto" w:fill="auto"/>
        <w:ind w:firstLine="0"/>
      </w:pPr>
      <w:r>
        <w:t xml:space="preserve">Законодательное закрепление сокращения до трех - шести месяцев срока установления ВИЧ-статуса ребенка, рожденного </w:t>
      </w:r>
      <w:proofErr w:type="spellStart"/>
      <w:r>
        <w:t>ВИЧ-положительными</w:t>
      </w:r>
      <w:proofErr w:type="spellEnd"/>
      <w:r>
        <w:t xml:space="preserve"> и больными </w:t>
      </w:r>
      <w:proofErr w:type="spellStart"/>
      <w:r>
        <w:t>СПИДом</w:t>
      </w:r>
      <w:proofErr w:type="spellEnd"/>
      <w:r>
        <w:t xml:space="preserve"> матерями.</w:t>
      </w:r>
    </w:p>
    <w:p w:rsidR="0087107A" w:rsidRDefault="008E1F8D">
      <w:pPr>
        <w:pStyle w:val="22"/>
        <w:shd w:val="clear" w:color="auto" w:fill="auto"/>
        <w:ind w:firstLine="0"/>
      </w:pPr>
      <w:r>
        <w:t>Включение показателей профилактики вертикальной передачи ВИЧ- инфекции в статистическую отчетность службы охраны материнства и детства в качестве целевого индикатора эффективности ее деятельности.</w:t>
      </w:r>
    </w:p>
    <w:p w:rsidR="0087107A" w:rsidRDefault="008E1F8D">
      <w:pPr>
        <w:pStyle w:val="22"/>
        <w:shd w:val="clear" w:color="auto" w:fill="auto"/>
        <w:ind w:firstLine="0"/>
      </w:pPr>
      <w:r>
        <w:t>Разработка государственной стратегии противодействия распространению ВИЧ-инфекции в Российской Федерации.</w:t>
      </w:r>
    </w:p>
    <w:p w:rsidR="0087107A" w:rsidRDefault="008E1F8D">
      <w:pPr>
        <w:pStyle w:val="22"/>
        <w:shd w:val="clear" w:color="auto" w:fill="auto"/>
        <w:ind w:firstLine="0"/>
      </w:pPr>
      <w:r>
        <w:t xml:space="preserve">Проведение просветительской деятельности среди населения, способствующей пониманию необходимости поддержки детей-сирот, детей- инвалидов и детей с ограниченными возможностями здоровья, формированию отношения к ним как к равным членам общества, пропаганде социальной значимости ответственного </w:t>
      </w:r>
      <w:proofErr w:type="spellStart"/>
      <w:r>
        <w:t>родительства</w:t>
      </w:r>
      <w:proofErr w:type="spellEnd"/>
      <w:r>
        <w:t>.</w:t>
      </w:r>
    </w:p>
    <w:p w:rsidR="0087107A" w:rsidRDefault="008E1F8D">
      <w:pPr>
        <w:pStyle w:val="22"/>
        <w:shd w:val="clear" w:color="auto" w:fill="auto"/>
        <w:tabs>
          <w:tab w:val="left" w:pos="1053"/>
        </w:tabs>
        <w:ind w:firstLine="0"/>
      </w:pPr>
      <w:r>
        <w:rPr>
          <w:rStyle w:val="26"/>
        </w:rPr>
        <w:t>Ожидаемые результаты</w:t>
      </w:r>
    </w:p>
    <w:p w:rsidR="0087107A" w:rsidRDefault="008E1F8D">
      <w:pPr>
        <w:pStyle w:val="22"/>
        <w:shd w:val="clear" w:color="auto" w:fill="auto"/>
        <w:ind w:firstLine="0"/>
      </w:pPr>
      <w:r>
        <w:t>Увеличение доли детей-сирот и детей, оставшихся без попечения родителей, воспитывающихся в семьях граждан Российской Федерации, до 90 процентов.</w:t>
      </w:r>
    </w:p>
    <w:p w:rsidR="0087107A" w:rsidRDefault="008E1F8D">
      <w:pPr>
        <w:pStyle w:val="22"/>
        <w:shd w:val="clear" w:color="auto" w:fill="auto"/>
        <w:ind w:firstLine="0"/>
      </w:pPr>
      <w:r>
        <w:lastRenderedPageBreak/>
        <w:t>Увеличение числа субъектов Российской Федерации, свободных от институциональных форм воспитания детей-сирот (детских домов и школ- интернатов).</w:t>
      </w:r>
    </w:p>
    <w:p w:rsidR="0087107A" w:rsidRDefault="008E1F8D">
      <w:pPr>
        <w:pStyle w:val="22"/>
        <w:shd w:val="clear" w:color="auto" w:fill="auto"/>
        <w:ind w:firstLine="0"/>
      </w:pPr>
      <w:r>
        <w:t>Сокращение случаев отмены решений о передаче детей-сирот и детей, оставшихся без попечения родителей, на воспитание в семьи граждан Российской Федерации.</w:t>
      </w:r>
    </w:p>
    <w:p w:rsidR="0087107A" w:rsidRDefault="008E1F8D">
      <w:pPr>
        <w:pStyle w:val="22"/>
        <w:shd w:val="clear" w:color="auto" w:fill="auto"/>
        <w:ind w:firstLine="0"/>
      </w:pPr>
      <w:r>
        <w:t>Постепенное сокращение числа детей, переданных на международное усыновление, за счет развития системы стимулирования граждан Российской Федерации к усыновлению, различных форм опеки и попечительства, предоставления социальных услуг семьям граждан Российской Федерации, принявшим ребенка на воспитание.</w:t>
      </w:r>
    </w:p>
    <w:p w:rsidR="0087107A" w:rsidRDefault="008E1F8D">
      <w:pPr>
        <w:pStyle w:val="22"/>
        <w:shd w:val="clear" w:color="auto" w:fill="auto"/>
        <w:ind w:firstLine="0"/>
      </w:pPr>
      <w:r>
        <w:t>Создание в учреждениях для детей-сирот и детей, оставшихся без попечения родителей, условий для полноценного их развития и образования.</w:t>
      </w:r>
    </w:p>
    <w:p w:rsidR="0087107A" w:rsidRDefault="008E1F8D">
      <w:pPr>
        <w:pStyle w:val="22"/>
        <w:shd w:val="clear" w:color="auto" w:fill="auto"/>
        <w:ind w:firstLine="0"/>
      </w:pPr>
      <w:r>
        <w:t>Сокращение времени нахождения ребенка в условиях институционализации (в медицинских и образовательных учреждениях); введение запрета на помещение детей в возрасте до трех лет в дома- интернаты.</w:t>
      </w:r>
    </w:p>
    <w:p w:rsidR="0087107A" w:rsidRDefault="008E1F8D">
      <w:pPr>
        <w:pStyle w:val="22"/>
        <w:shd w:val="clear" w:color="auto" w:fill="auto"/>
        <w:ind w:firstLine="0"/>
      </w:pPr>
      <w:r>
        <w:t>Увеличение числа выпускников учреждений для детей-сирот и детей, оставшихся без попечения родителей, обеспеченных жильем, трудоустроенных по востребованным на рынке труда специальностям.</w:t>
      </w:r>
    </w:p>
    <w:p w:rsidR="0087107A" w:rsidRDefault="008E1F8D">
      <w:pPr>
        <w:pStyle w:val="22"/>
        <w:shd w:val="clear" w:color="auto" w:fill="auto"/>
        <w:ind w:firstLine="0"/>
      </w:pPr>
      <w:r>
        <w:t xml:space="preserve">Создание </w:t>
      </w:r>
      <w:proofErr w:type="spellStart"/>
      <w:r>
        <w:t>реабилитационно-образовательной</w:t>
      </w:r>
      <w:proofErr w:type="spellEnd"/>
      <w:r>
        <w:t xml:space="preserve"> инфраструктуры, обеспечивающей максимально полную реабилитацию и образование большинства детей-инвалидов и детей с ограниченными возможностями здоровья.</w:t>
      </w:r>
    </w:p>
    <w:p w:rsidR="0087107A" w:rsidRDefault="008E1F8D">
      <w:pPr>
        <w:pStyle w:val="22"/>
        <w:shd w:val="clear" w:color="auto" w:fill="auto"/>
        <w:ind w:firstLine="0"/>
      </w:pPr>
      <w:r>
        <w:t>Создание эффективных программно-целевых механизмов, обеспечивающих профилактику инвалидности в раннем и дошкольном возрасте, поддержку профессионального образования, трудоустройства и дальнейшего сопровождения жизнеустройства детей-инвалидов и детей с ограниченными возможностями здоровья по достижении ими совершеннолетия, а также рост числа детей-инвалидов и детей с ограниченными возможностями здоровья в возрасте до трех лет, получивших реабилитационные услуги.</w:t>
      </w:r>
    </w:p>
    <w:p w:rsidR="0087107A" w:rsidRDefault="008E1F8D">
      <w:pPr>
        <w:pStyle w:val="22"/>
        <w:shd w:val="clear" w:color="auto" w:fill="auto"/>
        <w:ind w:firstLine="0"/>
      </w:pPr>
      <w:r>
        <w:t>Снижение числа детей-инвалидов и детей с ограниченными возможностями здоровья, оставшихся по объективным причинам вне системы образования, до 20 процентов.</w:t>
      </w:r>
    </w:p>
    <w:p w:rsidR="0087107A" w:rsidRDefault="008E1F8D">
      <w:pPr>
        <w:pStyle w:val="22"/>
        <w:shd w:val="clear" w:color="auto" w:fill="auto"/>
        <w:ind w:firstLine="0"/>
      </w:pPr>
      <w:r>
        <w:t>Распространение среди населения доброжелательного, сочувственного отношения к детям-сиротам и детям, оставшимся без попечения родителей, детям-инвалидам и детям с ограниченными возможностями здоровья (по данным социологических опросов).</w:t>
      </w:r>
    </w:p>
    <w:p w:rsidR="0087107A" w:rsidRDefault="008E1F8D">
      <w:pPr>
        <w:pStyle w:val="22"/>
        <w:shd w:val="clear" w:color="auto" w:fill="auto"/>
        <w:ind w:firstLine="0"/>
      </w:pPr>
      <w:r>
        <w:t>Искоренение вертикальной передачи ВИЧ-инфекции, появление поколений, родившихся без ВИЧ-инфекции.</w:t>
      </w:r>
    </w:p>
    <w:p w:rsidR="0087107A" w:rsidRDefault="008E1F8D">
      <w:pPr>
        <w:pStyle w:val="32"/>
        <w:keepNext/>
        <w:keepLines/>
        <w:shd w:val="clear" w:color="auto" w:fill="auto"/>
        <w:tabs>
          <w:tab w:val="left" w:pos="780"/>
        </w:tabs>
        <w:jc w:val="left"/>
      </w:pPr>
      <w:bookmarkStart w:id="24" w:name="bookmark25"/>
      <w:r>
        <w:t>Создание системы защиты и обеспечения прав и интересов детей и дружественного к ребенку правосудия</w:t>
      </w:r>
      <w:bookmarkEnd w:id="24"/>
    </w:p>
    <w:p w:rsidR="0087107A" w:rsidRDefault="008E1F8D">
      <w:pPr>
        <w:pStyle w:val="22"/>
        <w:shd w:val="clear" w:color="auto" w:fill="auto"/>
        <w:tabs>
          <w:tab w:val="left" w:pos="1034"/>
        </w:tabs>
        <w:ind w:firstLine="0"/>
      </w:pPr>
      <w:r>
        <w:rPr>
          <w:rStyle w:val="26"/>
        </w:rPr>
        <w:t>Краткий анализ ситуации</w:t>
      </w:r>
    </w:p>
    <w:p w:rsidR="0087107A" w:rsidRDefault="008E1F8D">
      <w:pPr>
        <w:pStyle w:val="22"/>
        <w:shd w:val="clear" w:color="auto" w:fill="auto"/>
        <w:ind w:firstLine="0"/>
      </w:pPr>
      <w:r>
        <w:t xml:space="preserve">В настоящее время в Российской Федерации отсутствует эффективная система защиты детства, не разработаны стандарты обеспечения и защиты прав ребенка, механизм планомерного выполнения на межведомственном уровне положений Конвенции о правах ребенка и заключительных замечаний Комитета ООН по </w:t>
      </w:r>
      <w:r>
        <w:lastRenderedPageBreak/>
        <w:t>правам ребенка, не определен координирующий федеральный орган исполнительной власти по выработке и реализации государственной политики в отношении детей. Не отвечает требованиям времени деятельность органов опеки и попечительства по защите прав и интересов детей.</w:t>
      </w:r>
    </w:p>
    <w:p w:rsidR="0087107A" w:rsidRDefault="008E1F8D">
      <w:pPr>
        <w:pStyle w:val="22"/>
        <w:shd w:val="clear" w:color="auto" w:fill="auto"/>
        <w:ind w:firstLine="0"/>
      </w:pPr>
      <w:r>
        <w:t>Ежегодно десятки тысяч российских детей вовлекаются в сферу гражданского, административного и уголовного судопроизводства. В соответствии с международными обязательствами Российской Федерации надлежит обеспечить доступ детей к правосудию вне зависимости от их процессуальной правоспособности и статуса, что будет способствовать созданию дружественного к ребенку правосудия.</w:t>
      </w:r>
    </w:p>
    <w:p w:rsidR="0087107A" w:rsidRDefault="008E1F8D">
      <w:pPr>
        <w:pStyle w:val="22"/>
        <w:shd w:val="clear" w:color="auto" w:fill="auto"/>
        <w:ind w:firstLine="0"/>
      </w:pPr>
      <w:r>
        <w:t>Одной из самых опасных проблем является насилие над детьми. Значительная часть преступлений против жизни, здоровья и половой неприкосновенности детей совершается в семье, а также лицами, обязанными по закону заботиться о ребенке. Ситуация, сложившаяся в сфере профилактики преступлений против детей, защиты их прав, является неудовлетворительной и требует принятия неотложных мер.</w:t>
      </w:r>
    </w:p>
    <w:p w:rsidR="0087107A" w:rsidRDefault="008E1F8D">
      <w:pPr>
        <w:pStyle w:val="22"/>
        <w:shd w:val="clear" w:color="auto" w:fill="auto"/>
        <w:ind w:firstLine="0"/>
      </w:pPr>
      <w:r>
        <w:t>Координация деятельности органов и учреждений, призванных осуществлять профилактику безнадзорности и правонарушений несовершеннолетних и защиту их прав, возложена на комиссии по делам несовершеннолетних. Однако правовая основа работы этих комиссий не соответствует стоящим перед ними целям и задачам.</w:t>
      </w:r>
    </w:p>
    <w:p w:rsidR="0087107A" w:rsidRDefault="008E1F8D">
      <w:pPr>
        <w:pStyle w:val="22"/>
        <w:shd w:val="clear" w:color="auto" w:fill="auto"/>
        <w:tabs>
          <w:tab w:val="left" w:pos="1062"/>
        </w:tabs>
        <w:ind w:firstLine="0"/>
      </w:pPr>
      <w:r>
        <w:rPr>
          <w:rStyle w:val="26"/>
        </w:rPr>
        <w:t>Основные задачи</w:t>
      </w:r>
    </w:p>
    <w:p w:rsidR="0087107A" w:rsidRDefault="008E1F8D">
      <w:pPr>
        <w:pStyle w:val="22"/>
        <w:shd w:val="clear" w:color="auto" w:fill="auto"/>
        <w:ind w:firstLine="0"/>
      </w:pPr>
      <w:r>
        <w:t>Развитие законодательных основ системы защиты детства, введение в действие существующих международных стандартов обеспечения и защиты прав и интересов детей.</w:t>
      </w:r>
    </w:p>
    <w:p w:rsidR="0087107A" w:rsidRDefault="008E1F8D">
      <w:pPr>
        <w:pStyle w:val="22"/>
        <w:shd w:val="clear" w:color="auto" w:fill="auto"/>
        <w:ind w:firstLine="0"/>
      </w:pPr>
      <w:r>
        <w:t>Реформирование деятельности органов опеки и попечительства.</w:t>
      </w:r>
    </w:p>
    <w:p w:rsidR="0087107A" w:rsidRDefault="008E1F8D">
      <w:pPr>
        <w:pStyle w:val="22"/>
        <w:shd w:val="clear" w:color="auto" w:fill="auto"/>
        <w:ind w:firstLine="0"/>
      </w:pPr>
      <w:r>
        <w:t>Создание эффективной системы профилактики правонарушений, совершаемых в отношении детей, и правонарушений самих детей, системы правосудия и системы исполнения наказаний, дружественных к ребенку.</w:t>
      </w:r>
    </w:p>
    <w:p w:rsidR="0087107A" w:rsidRDefault="008E1F8D">
      <w:pPr>
        <w:pStyle w:val="22"/>
        <w:shd w:val="clear" w:color="auto" w:fill="auto"/>
        <w:ind w:firstLine="0"/>
      </w:pPr>
      <w:r>
        <w:t>Реформирование комиссий по делам несовершеннолетних и защите их</w:t>
      </w:r>
    </w:p>
    <w:p w:rsidR="0087107A" w:rsidRDefault="008E1F8D">
      <w:pPr>
        <w:pStyle w:val="22"/>
        <w:shd w:val="clear" w:color="auto" w:fill="auto"/>
        <w:ind w:firstLine="0"/>
        <w:jc w:val="left"/>
      </w:pPr>
      <w:r>
        <w:t>прав.</w:t>
      </w:r>
    </w:p>
    <w:p w:rsidR="0087107A" w:rsidRDefault="008E1F8D">
      <w:pPr>
        <w:pStyle w:val="22"/>
        <w:shd w:val="clear" w:color="auto" w:fill="auto"/>
        <w:ind w:firstLine="0"/>
      </w:pPr>
      <w:r>
        <w:t>Принятие на законодательном уровне мер по защите детей от информации, угрожающей их благополучию, безопасности и развитию.</w:t>
      </w:r>
    </w:p>
    <w:p w:rsidR="0087107A" w:rsidRDefault="008E1F8D">
      <w:pPr>
        <w:pStyle w:val="22"/>
        <w:shd w:val="clear" w:color="auto" w:fill="auto"/>
        <w:ind w:firstLine="0"/>
      </w:pPr>
      <w:r>
        <w:t>Создание системы предотвращения насилия в отношении несовершеннолетних, а также организация деятельности учреждений, специалистов, волонтеров по социально-психологической реабилитации детей - жертв насилия и оказанию помощи следственным органам при расследовании преступных посягательств в отношении детей.</w:t>
      </w:r>
    </w:p>
    <w:p w:rsidR="0087107A" w:rsidRDefault="008E1F8D">
      <w:pPr>
        <w:pStyle w:val="22"/>
        <w:shd w:val="clear" w:color="auto" w:fill="auto"/>
        <w:tabs>
          <w:tab w:val="left" w:pos="1262"/>
        </w:tabs>
        <w:ind w:firstLine="0"/>
      </w:pPr>
      <w:r>
        <w:rPr>
          <w:rStyle w:val="26"/>
        </w:rPr>
        <w:t>Меры, направленные на реформирование законодательства Российской Федерации в части,</w:t>
      </w:r>
    </w:p>
    <w:p w:rsidR="0087107A" w:rsidRDefault="008E1F8D">
      <w:pPr>
        <w:pStyle w:val="22"/>
        <w:shd w:val="clear" w:color="auto" w:fill="auto"/>
        <w:ind w:firstLine="0"/>
      </w:pPr>
      <w:r>
        <w:t>касающейся защиты прав и интересов детей</w:t>
      </w:r>
    </w:p>
    <w:p w:rsidR="0087107A" w:rsidRDefault="008E1F8D">
      <w:pPr>
        <w:pStyle w:val="22"/>
        <w:shd w:val="clear" w:color="auto" w:fill="auto"/>
        <w:ind w:firstLine="0"/>
      </w:pPr>
      <w:r>
        <w:t>Ратификация Европейской конвенции об осуществлении прав детей, подписанной Российской Федерацией в 2001 году, конвенций Совета Европы о защите детей от эксплуатации и надругательств сексуального характера, о противодействии торговле людьми, о предотвращении и борьбе с насилием в отношении женщин и насилием в семье.</w:t>
      </w:r>
    </w:p>
    <w:p w:rsidR="0087107A" w:rsidRDefault="008E1F8D">
      <w:pPr>
        <w:pStyle w:val="22"/>
        <w:shd w:val="clear" w:color="auto" w:fill="auto"/>
        <w:ind w:firstLine="0"/>
      </w:pPr>
      <w:r>
        <w:lastRenderedPageBreak/>
        <w:t>Приведение законодательства Российской Федерации в части, касающейся защиты прав и интересов детей, в соответствие с общепризнанными принципами и нормами международного права, международными договорами с участием Российской Федерации и международными стандартами в области прав ребенка, а также с рекомендациями Совета Европы по правосудию в отношении детей.</w:t>
      </w:r>
    </w:p>
    <w:p w:rsidR="0087107A" w:rsidRDefault="008E1F8D">
      <w:pPr>
        <w:pStyle w:val="22"/>
        <w:shd w:val="clear" w:color="auto" w:fill="auto"/>
        <w:ind w:firstLine="0"/>
      </w:pPr>
      <w:r>
        <w:t>Внесение изменений в законодательство Российской Федерации в части, касающейся установления мер повышенной защиты прав детей, пострадавших от преступных посягательств, обеспечения конфиденциальности информации об участии в уголовном деле несовершеннолетнего, а также введения ответственности за распространение сведений о таком несовершеннолетнем, в том числе через сеть «Интернет» и средства массовой информации.</w:t>
      </w:r>
    </w:p>
    <w:p w:rsidR="0087107A" w:rsidRDefault="008E1F8D">
      <w:pPr>
        <w:pStyle w:val="22"/>
        <w:shd w:val="clear" w:color="auto" w:fill="auto"/>
        <w:ind w:firstLine="0"/>
      </w:pPr>
      <w:r>
        <w:t>Подготовка концепции кодификации законодательства Российской Федерации в части, касающейся осуществления правосудия в отношении несовершеннолетних, и разработка соответствующих федеральных законов.</w:t>
      </w:r>
    </w:p>
    <w:p w:rsidR="0087107A" w:rsidRDefault="008E1F8D">
      <w:pPr>
        <w:pStyle w:val="22"/>
        <w:shd w:val="clear" w:color="auto" w:fill="auto"/>
        <w:ind w:firstLine="0"/>
      </w:pPr>
      <w:r>
        <w:t>Разработка программы восстановительного правосудия в отношении детей, совершивших общественно опасные деяния, но не достигших возраста, с которого наступает уголовная ответственность, предусматривающей комплекс воспитательных мер и мер социально-психологического и педагогического сопровождения, а также обеспечение взаимодействия судов и правоохранительных органов со специалистами по ювенальным технологиям - медиаторами, психологами, социальными педагогами и социальными работниками при ее реализации.</w:t>
      </w:r>
    </w:p>
    <w:p w:rsidR="0087107A" w:rsidRDefault="008E1F8D">
      <w:pPr>
        <w:pStyle w:val="22"/>
        <w:shd w:val="clear" w:color="auto" w:fill="auto"/>
        <w:ind w:firstLine="0"/>
      </w:pPr>
      <w:r>
        <w:t>Определение координирующего федерального органа исполнительной власти по выработке и реализации государственной политики в отношении детей.</w:t>
      </w:r>
    </w:p>
    <w:p w:rsidR="0087107A" w:rsidRDefault="008E1F8D">
      <w:pPr>
        <w:pStyle w:val="22"/>
        <w:shd w:val="clear" w:color="auto" w:fill="auto"/>
        <w:ind w:firstLine="0"/>
      </w:pPr>
      <w:r>
        <w:t>Создание государственно-общественного механизма реализации Конвенции о правах ребенка, а также заключительных замечаний Комитета ООН по правам ребенка, сделанных по результатам рассмотрения периодических докладов Российской Федерации.</w:t>
      </w:r>
    </w:p>
    <w:p w:rsidR="0087107A" w:rsidRDefault="008E1F8D">
      <w:pPr>
        <w:pStyle w:val="22"/>
        <w:shd w:val="clear" w:color="auto" w:fill="auto"/>
        <w:ind w:firstLine="0"/>
      </w:pPr>
      <w:r>
        <w:t>Усиление института уполномоченных по правам ребенка на федеральном и региональном уровнях путем принятия соответствующих законодательных актов, определяющих их компетенцию и права, включая право на обращение в суд, порядок представления докладов.</w:t>
      </w:r>
    </w:p>
    <w:p w:rsidR="0087107A" w:rsidRDefault="008E1F8D">
      <w:pPr>
        <w:pStyle w:val="22"/>
        <w:shd w:val="clear" w:color="auto" w:fill="auto"/>
        <w:ind w:firstLine="0"/>
      </w:pPr>
      <w:r>
        <w:t>Совершенствование работы органов опеки и попечительства, повышение ответственности специалистов этих органов, усиление профилактических мер по защите прав и интересов детей, находящихся в социально опасном положении, обеспечение раннего выявления семей, находящихся в кризисной ситуации, в целях защиты прав детей, проживающих в таких семьях, и сохранения для ребенка его родной семьи.</w:t>
      </w:r>
    </w:p>
    <w:p w:rsidR="0087107A" w:rsidRDefault="008E1F8D">
      <w:pPr>
        <w:pStyle w:val="22"/>
        <w:shd w:val="clear" w:color="auto" w:fill="auto"/>
        <w:tabs>
          <w:tab w:val="left" w:pos="1157"/>
        </w:tabs>
        <w:ind w:firstLine="0"/>
      </w:pPr>
      <w:r>
        <w:rPr>
          <w:rStyle w:val="26"/>
        </w:rPr>
        <w:t>Меры, направленные на создание дружественного к ребенку правосудия</w:t>
      </w:r>
    </w:p>
    <w:p w:rsidR="0087107A" w:rsidRDefault="008E1F8D">
      <w:pPr>
        <w:pStyle w:val="22"/>
        <w:shd w:val="clear" w:color="auto" w:fill="auto"/>
        <w:ind w:firstLine="0"/>
      </w:pPr>
      <w:r>
        <w:t>Под дружественным к ребенку правосудием подразумевается система гражданского, административного и уголовного судопроизводства, гарантирующая уважение прав ребенка и их эффективное обеспечение с учетом принципов, закрепленных в рекомендациях Совета Европы по правосудию в отношении детей, а также с учетом возраста, степени зрелости ребенка и понимания им обстоятельств дела.</w:t>
      </w:r>
    </w:p>
    <w:p w:rsidR="0087107A" w:rsidRDefault="008E1F8D">
      <w:pPr>
        <w:pStyle w:val="22"/>
        <w:shd w:val="clear" w:color="auto" w:fill="auto"/>
        <w:ind w:firstLine="0"/>
      </w:pPr>
      <w:r>
        <w:lastRenderedPageBreak/>
        <w:t>Основные принципы и элементы дружественного к ребенку правосудия: общедоступность; соответствие возрасту и развитию ребенка; незамедлительное принятие решений; направленность на обеспечение потребностей, прав и интересов ребенка; уважение личности и достоинства ребенка, его частной и семейной жизни; признание ключевой роли семьи для выживания, защиты прав и развития ребенка; активное использование в судебном процессе данных о детях, условиях их жизни и воспитания, полученных судом в установленном законом порядке; усиление охранительной функции суда по отношению к ребенку; приоритет восстановительного подхода и мер воспитательного воздействия; специальная подготовка судей по делам несовершеннолетних; наличие системы специализированных вспомогательных служб (в том числе служб примирения), а также процедур и норм общественного контроля за соблюдением прав ребенка.</w:t>
      </w:r>
    </w:p>
    <w:p w:rsidR="0087107A" w:rsidRDefault="008E1F8D">
      <w:pPr>
        <w:pStyle w:val="22"/>
        <w:shd w:val="clear" w:color="auto" w:fill="auto"/>
        <w:ind w:firstLine="0"/>
      </w:pPr>
      <w:r>
        <w:t>В целях развития дружественного к ребенку правосудия предусматривается:</w:t>
      </w:r>
    </w:p>
    <w:p w:rsidR="0087107A" w:rsidRDefault="008E1F8D">
      <w:pPr>
        <w:pStyle w:val="22"/>
        <w:shd w:val="clear" w:color="auto" w:fill="auto"/>
        <w:ind w:firstLine="0"/>
      </w:pPr>
      <w:r>
        <w:t>законодательное установление поэтапного введения дружественного к ребенку правосудия, определение его форм, принципов и механизмов осуществления;</w:t>
      </w:r>
    </w:p>
    <w:p w:rsidR="0087107A" w:rsidRDefault="008E1F8D">
      <w:pPr>
        <w:pStyle w:val="22"/>
        <w:shd w:val="clear" w:color="auto" w:fill="auto"/>
        <w:ind w:firstLine="0"/>
      </w:pPr>
      <w:r>
        <w:t>принятие мер по обеспечению доступа детей к международному правосудию для защиты их прав и интересов;</w:t>
      </w:r>
    </w:p>
    <w:p w:rsidR="0087107A" w:rsidRDefault="008E1F8D">
      <w:pPr>
        <w:pStyle w:val="22"/>
        <w:shd w:val="clear" w:color="auto" w:fill="auto"/>
        <w:ind w:firstLine="0"/>
      </w:pPr>
      <w:r>
        <w:t>обеспечение выполнения Минимальных стандартных правил ООН, касающихся отправления правосудия в отношении несовершеннолетних (Пекинские правила 1985 года), Руководящих принципов ООН для предупреждения преступности среди несовершеннолетних (</w:t>
      </w:r>
      <w:proofErr w:type="spellStart"/>
      <w:r>
        <w:t>Эр-Риядские</w:t>
      </w:r>
      <w:proofErr w:type="spellEnd"/>
      <w:r>
        <w:t xml:space="preserve"> руководящие принципы 1990 года), рекомендаций Комитета министров Совета Европы о европейских правилах для несовершеннолетних правонарушителей, подвергаемых наказанию и мерам воздействия;</w:t>
      </w:r>
    </w:p>
    <w:p w:rsidR="0087107A" w:rsidRDefault="008E1F8D">
      <w:pPr>
        <w:pStyle w:val="22"/>
        <w:shd w:val="clear" w:color="auto" w:fill="auto"/>
        <w:ind w:firstLine="0"/>
      </w:pPr>
      <w:r>
        <w:t>проведение научных, социологических исследований в целях выработки эффективной политики в отношении детей, совершивших правонарушения, планирования ее реализации и оценки достигнутых результатов;</w:t>
      </w:r>
    </w:p>
    <w:p w:rsidR="0087107A" w:rsidRDefault="008E1F8D">
      <w:pPr>
        <w:pStyle w:val="22"/>
        <w:shd w:val="clear" w:color="auto" w:fill="auto"/>
        <w:ind w:firstLine="0"/>
      </w:pPr>
      <w:r>
        <w:t xml:space="preserve">проведение научных исследований в области психологии </w:t>
      </w:r>
      <w:proofErr w:type="spellStart"/>
      <w:r>
        <w:t>девиантного</w:t>
      </w:r>
      <w:proofErr w:type="spellEnd"/>
      <w:r>
        <w:t xml:space="preserve"> поведения и разработка методов воздействия, не связанных с применением наказания;</w:t>
      </w:r>
    </w:p>
    <w:p w:rsidR="0087107A" w:rsidRDefault="008E1F8D">
      <w:pPr>
        <w:pStyle w:val="22"/>
        <w:shd w:val="clear" w:color="auto" w:fill="auto"/>
        <w:ind w:firstLine="0"/>
      </w:pPr>
      <w:r>
        <w:t>создание сети психолого-педагогических учреждений для работы с детьми, находящимися в конфликте с законом, и их социальным окружением;</w:t>
      </w:r>
    </w:p>
    <w:p w:rsidR="0087107A" w:rsidRDefault="008E1F8D">
      <w:pPr>
        <w:pStyle w:val="22"/>
        <w:shd w:val="clear" w:color="auto" w:fill="auto"/>
        <w:tabs>
          <w:tab w:val="left" w:pos="8074"/>
        </w:tabs>
        <w:ind w:firstLine="0"/>
      </w:pPr>
      <w:r>
        <w:t>развитие сети служб примирения в целях</w:t>
      </w:r>
      <w:r>
        <w:tab/>
        <w:t>реализации</w:t>
      </w:r>
    </w:p>
    <w:p w:rsidR="0087107A" w:rsidRDefault="008E1F8D">
      <w:pPr>
        <w:pStyle w:val="22"/>
        <w:shd w:val="clear" w:color="auto" w:fill="auto"/>
        <w:ind w:firstLine="0"/>
        <w:jc w:val="left"/>
      </w:pPr>
      <w:r>
        <w:t>восстановительного правосудия;</w:t>
      </w:r>
    </w:p>
    <w:p w:rsidR="0087107A" w:rsidRDefault="008E1F8D">
      <w:pPr>
        <w:pStyle w:val="22"/>
        <w:shd w:val="clear" w:color="auto" w:fill="auto"/>
        <w:ind w:firstLine="0"/>
      </w:pPr>
      <w:r>
        <w:t>организация школьных служб примирения, нацеленных на разрешение конфликтов в образовательных учреждениях, профилактику правонарушений детей и подростков, улучшение отношений в образовательном учреждении.</w:t>
      </w:r>
    </w:p>
    <w:p w:rsidR="0087107A" w:rsidRDefault="008E1F8D">
      <w:pPr>
        <w:pStyle w:val="22"/>
        <w:shd w:val="clear" w:color="auto" w:fill="auto"/>
        <w:ind w:firstLine="0"/>
      </w:pPr>
      <w:r>
        <w:t>В целях законодательного обеспечения деятельности комиссий по делам несовершеннолетних и защите их прав предусматривается:</w:t>
      </w:r>
    </w:p>
    <w:p w:rsidR="0087107A" w:rsidRDefault="008E1F8D">
      <w:pPr>
        <w:pStyle w:val="22"/>
        <w:shd w:val="clear" w:color="auto" w:fill="auto"/>
        <w:ind w:firstLine="0"/>
      </w:pPr>
      <w:r>
        <w:t xml:space="preserve">разработка проекта федерального закона о комиссиях по делам несовершеннолетних и защите их прав, определяющего место и роль комиссий в системе органов профилактики, механизмы реализации правозащитной, координирующей и профилактической функций комиссий в целях обеспечения прав детей, защиты от насилия и всех форм посягательств на их жизнь и здоровье, применения мер социализации и реабилитации, а также наделяющего </w:t>
      </w:r>
      <w:r>
        <w:lastRenderedPageBreak/>
        <w:t>комиссии правом ведения персонифицированного банка данных безнадзорных несовершеннолетних, детей и семей, находящихся в социально опасном положении. При этом комиссии освобождаются от функций органа внесудебной юрисдикции;</w:t>
      </w:r>
    </w:p>
    <w:p w:rsidR="0087107A" w:rsidRDefault="008E1F8D">
      <w:pPr>
        <w:pStyle w:val="22"/>
        <w:shd w:val="clear" w:color="auto" w:fill="auto"/>
        <w:ind w:firstLine="0"/>
      </w:pPr>
      <w:r>
        <w:t>включение в систему органов профилактики правонарушений несовершеннолетних судов, подразделений Следственного комитета Российской Федерации, учреждений и органов уголовно-исполнительной системы, уполномоченных по правам ребенка и неправительственных организаций;</w:t>
      </w:r>
    </w:p>
    <w:p w:rsidR="0087107A" w:rsidRDefault="008E1F8D">
      <w:pPr>
        <w:pStyle w:val="22"/>
        <w:shd w:val="clear" w:color="auto" w:fill="auto"/>
        <w:ind w:firstLine="0"/>
      </w:pPr>
      <w:r>
        <w:t>внедрение технологий восстановительного подхода, реализация примирительных программ и применение механизмов возмещения ребенком- правонарушителем ущерба потерпевшему, а также проведение социальной, психологической и иной реабилитационной работы с жертвами преступлений, оказание воспитательного воздействия на несовершеннолетних правонарушителей.</w:t>
      </w:r>
    </w:p>
    <w:p w:rsidR="0087107A" w:rsidRDefault="008E1F8D">
      <w:pPr>
        <w:pStyle w:val="22"/>
        <w:shd w:val="clear" w:color="auto" w:fill="auto"/>
        <w:tabs>
          <w:tab w:val="left" w:pos="1104"/>
        </w:tabs>
        <w:ind w:firstLine="0"/>
      </w:pPr>
      <w:r>
        <w:rPr>
          <w:rStyle w:val="26"/>
        </w:rPr>
        <w:t xml:space="preserve">Меры, направленные на улучшение положения детей в период нахождения в учреждениях уголовно-исполнительной системы и в </w:t>
      </w:r>
      <w:proofErr w:type="spellStart"/>
      <w:r>
        <w:rPr>
          <w:rStyle w:val="26"/>
        </w:rPr>
        <w:t>постпенитенциарный</w:t>
      </w:r>
      <w:proofErr w:type="spellEnd"/>
      <w:r>
        <w:rPr>
          <w:rStyle w:val="26"/>
        </w:rPr>
        <w:t xml:space="preserve"> период</w:t>
      </w:r>
    </w:p>
    <w:p w:rsidR="0087107A" w:rsidRDefault="008E1F8D">
      <w:pPr>
        <w:pStyle w:val="22"/>
        <w:shd w:val="clear" w:color="auto" w:fill="auto"/>
        <w:ind w:firstLine="0"/>
      </w:pPr>
      <w:r>
        <w:t>Создание в Российской Федерации системы пробации, позволяющей обеспечить высокую эффективность работы с детьми, находящимися в конфликте с законом.</w:t>
      </w:r>
    </w:p>
    <w:p w:rsidR="0087107A" w:rsidRDefault="008E1F8D">
      <w:pPr>
        <w:pStyle w:val="22"/>
        <w:shd w:val="clear" w:color="auto" w:fill="auto"/>
        <w:ind w:firstLine="0"/>
      </w:pPr>
      <w:r>
        <w:t xml:space="preserve">Организация работы по восстановлению отношений детей, находящихся в местах лишения свободы, с их семьями и ближайшим социальным окружением и оказание помощи таким детям в адаптации и </w:t>
      </w:r>
      <w:proofErr w:type="spellStart"/>
      <w:r>
        <w:t>ресоциализации</w:t>
      </w:r>
      <w:proofErr w:type="spellEnd"/>
      <w:r>
        <w:t xml:space="preserve"> по окончании отбывания наказания.</w:t>
      </w:r>
    </w:p>
    <w:p w:rsidR="0087107A" w:rsidRDefault="008E1F8D">
      <w:pPr>
        <w:pStyle w:val="22"/>
        <w:shd w:val="clear" w:color="auto" w:fill="auto"/>
        <w:ind w:firstLine="0"/>
      </w:pPr>
      <w:r>
        <w:t>Разработка и внедрение инновационных программ профессионального обучения детей, лишенных свободы, для приобретения ими современных профессий, востребованных на рынке труда.</w:t>
      </w:r>
    </w:p>
    <w:p w:rsidR="0087107A" w:rsidRDefault="008E1F8D">
      <w:pPr>
        <w:pStyle w:val="22"/>
        <w:shd w:val="clear" w:color="auto" w:fill="auto"/>
        <w:ind w:firstLine="0"/>
      </w:pPr>
      <w:r>
        <w:t>Создание системы общественного контроля за соблюдением прав детей, находящихся в трудной жизненной ситуации, в социально опасном положении или в конфликте с законом.</w:t>
      </w:r>
    </w:p>
    <w:p w:rsidR="0087107A" w:rsidRDefault="008E1F8D">
      <w:pPr>
        <w:pStyle w:val="22"/>
        <w:shd w:val="clear" w:color="auto" w:fill="auto"/>
        <w:ind w:firstLine="0"/>
      </w:pPr>
      <w:r>
        <w:t xml:space="preserve">Разработка программы </w:t>
      </w:r>
      <w:proofErr w:type="spellStart"/>
      <w:r>
        <w:t>ресоциализации</w:t>
      </w:r>
      <w:proofErr w:type="spellEnd"/>
      <w:r>
        <w:t xml:space="preserve"> отбывших наказание несовершеннолетних и формирование государственного заказа по адресному оказанию данной услуги.</w:t>
      </w:r>
    </w:p>
    <w:p w:rsidR="0087107A" w:rsidRDefault="008E1F8D">
      <w:pPr>
        <w:pStyle w:val="22"/>
        <w:shd w:val="clear" w:color="auto" w:fill="auto"/>
        <w:ind w:firstLine="0"/>
      </w:pPr>
      <w:r>
        <w:t xml:space="preserve">Распространение на лиц, осужденных к лишению свободы в несовершеннолетнем возрасте и освободившихся в возрасте от 18 до 23 лет, права на получение социальной поддержки, сопровождение и </w:t>
      </w:r>
      <w:proofErr w:type="spellStart"/>
      <w:r>
        <w:t>постпенитенциарную</w:t>
      </w:r>
      <w:proofErr w:type="spellEnd"/>
      <w:r>
        <w:t xml:space="preserve"> реабилитацию со стороны служб, осуществляющих эту работу в отношении несовершеннолетних.</w:t>
      </w:r>
    </w:p>
    <w:p w:rsidR="0087107A" w:rsidRDefault="008E1F8D">
      <w:pPr>
        <w:pStyle w:val="22"/>
        <w:shd w:val="clear" w:color="auto" w:fill="auto"/>
        <w:ind w:firstLine="0"/>
      </w:pPr>
      <w:r>
        <w:t>Отнесение несовершеннолетних, находящихся в следственных изоляторах и воспитательных колониях, к категории лиц, в отношении которых проводится индивидуальная профилактическая работа органами и учреждениями системы профилактики безнадзорности и правонарушений несовершеннолетних.</w:t>
      </w:r>
    </w:p>
    <w:p w:rsidR="0087107A" w:rsidRDefault="008E1F8D">
      <w:pPr>
        <w:pStyle w:val="22"/>
        <w:shd w:val="clear" w:color="auto" w:fill="auto"/>
        <w:tabs>
          <w:tab w:val="left" w:pos="1068"/>
        </w:tabs>
        <w:ind w:firstLine="0"/>
      </w:pPr>
      <w:r>
        <w:rPr>
          <w:rStyle w:val="26"/>
        </w:rPr>
        <w:t>Меры, направленные на предотвращение насилия в отношении несовершеннолетних и реабилитацию детей - жертв насилия</w:t>
      </w:r>
    </w:p>
    <w:p w:rsidR="0087107A" w:rsidRDefault="008E1F8D">
      <w:pPr>
        <w:pStyle w:val="22"/>
        <w:shd w:val="clear" w:color="auto" w:fill="auto"/>
        <w:ind w:firstLine="0"/>
      </w:pPr>
      <w:r>
        <w:t xml:space="preserve">Разработка комплексной национальной программы по предотвращению </w:t>
      </w:r>
      <w:r>
        <w:lastRenderedPageBreak/>
        <w:t>насилия в отношении детей и реабилитации детей - жертв насилия.</w:t>
      </w:r>
    </w:p>
    <w:p w:rsidR="0087107A" w:rsidRDefault="008E1F8D">
      <w:pPr>
        <w:pStyle w:val="22"/>
        <w:shd w:val="clear" w:color="auto" w:fill="auto"/>
        <w:ind w:firstLine="0"/>
      </w:pPr>
      <w:r>
        <w:t>Создание некоммерческого партнерства «Российский национальный мониторинговый центр помощи пропавшим и пострадавшим детям» в целях объединения усилий государства и гражданского общества в работе по поиску пропавших детей, профилактике и пресечению преступлений насильственного и сексуального характера, в том числе совершенных с использованием информационно-телекоммуникационных сетей, а также повышения эффективности деятельности следственных органов при расследовании преступных посягательств в отношении детей.</w:t>
      </w:r>
    </w:p>
    <w:p w:rsidR="0087107A" w:rsidRDefault="008E1F8D">
      <w:pPr>
        <w:pStyle w:val="22"/>
        <w:shd w:val="clear" w:color="auto" w:fill="auto"/>
        <w:ind w:firstLine="0"/>
      </w:pPr>
      <w:r>
        <w:t>Обеспечение выполнения Руководящих принципов ООН, касающихся правосудия в вопросах, связанных с участием детей - жертв и свидетелей преступлений, 2005 года.</w:t>
      </w:r>
    </w:p>
    <w:p w:rsidR="0087107A" w:rsidRDefault="008E1F8D">
      <w:pPr>
        <w:pStyle w:val="22"/>
        <w:shd w:val="clear" w:color="auto" w:fill="auto"/>
        <w:ind w:firstLine="0"/>
      </w:pPr>
      <w:r>
        <w:t>Создание сети организаций, осуществляющих психологическую и социальную реабилитацию детей - жертв насилия, а также оказывающих помощь следственным органам при расследовании преступных посягательств в отношении детей.</w:t>
      </w:r>
    </w:p>
    <w:p w:rsidR="0087107A" w:rsidRDefault="008E1F8D">
      <w:pPr>
        <w:pStyle w:val="22"/>
        <w:shd w:val="clear" w:color="auto" w:fill="auto"/>
        <w:tabs>
          <w:tab w:val="left" w:pos="1068"/>
        </w:tabs>
        <w:ind w:firstLine="0"/>
      </w:pPr>
      <w:r>
        <w:rPr>
          <w:rStyle w:val="26"/>
        </w:rPr>
        <w:t>Ожидаемые результаты</w:t>
      </w:r>
    </w:p>
    <w:p w:rsidR="0087107A" w:rsidRDefault="008E1F8D">
      <w:pPr>
        <w:pStyle w:val="22"/>
        <w:shd w:val="clear" w:color="auto" w:fill="auto"/>
        <w:ind w:firstLine="0"/>
      </w:pPr>
      <w:r>
        <w:t>Создание эффективной многоуровневой системы защиты детства, основанной на международных стандартах.</w:t>
      </w:r>
    </w:p>
    <w:p w:rsidR="0087107A" w:rsidRDefault="008E1F8D">
      <w:pPr>
        <w:pStyle w:val="22"/>
        <w:shd w:val="clear" w:color="auto" w:fill="auto"/>
        <w:ind w:firstLine="0"/>
      </w:pPr>
      <w:r>
        <w:t>Создание государственно-общественного механизма реализации Конвенции о правах ребенка.</w:t>
      </w:r>
    </w:p>
    <w:p w:rsidR="0087107A" w:rsidRDefault="008E1F8D">
      <w:pPr>
        <w:pStyle w:val="22"/>
        <w:shd w:val="clear" w:color="auto" w:fill="auto"/>
        <w:ind w:firstLine="0"/>
      </w:pPr>
      <w:r>
        <w:t>Повышение уровня защищенности ребенка от насилия и любых форм эксплуатации, обеспечение гарантий получения детьми - жертвами насилия социально-психологической помощи.</w:t>
      </w:r>
    </w:p>
    <w:p w:rsidR="0087107A" w:rsidRDefault="008E1F8D">
      <w:pPr>
        <w:pStyle w:val="22"/>
        <w:shd w:val="clear" w:color="auto" w:fill="auto"/>
        <w:ind w:firstLine="0"/>
      </w:pPr>
      <w:r>
        <w:t>Снижение количества правонарушений, совершаемых детьми и в отношении детей.</w:t>
      </w:r>
    </w:p>
    <w:p w:rsidR="0087107A" w:rsidRDefault="008E1F8D">
      <w:pPr>
        <w:pStyle w:val="22"/>
        <w:shd w:val="clear" w:color="auto" w:fill="auto"/>
        <w:ind w:firstLine="0"/>
      </w:pPr>
      <w:r>
        <w:t>Расширение практики применения технологий восстановительного подхода в сфере правосудия, а также в иных сферах, затрагивающих права и законные интересы ребенка.</w:t>
      </w:r>
    </w:p>
    <w:p w:rsidR="0087107A" w:rsidRDefault="008E1F8D">
      <w:pPr>
        <w:pStyle w:val="22"/>
        <w:shd w:val="clear" w:color="auto" w:fill="auto"/>
        <w:ind w:firstLine="0"/>
      </w:pPr>
      <w:r>
        <w:t>Повышение качества реабилитационной и социализирующей деятельности в отношении детей, лишенных свободы, сокращение сроков нахождения детей в местах лишения свободы, расширение оснований применения мер ответственности, не связанных с лишением свободы.</w:t>
      </w:r>
    </w:p>
    <w:p w:rsidR="0087107A" w:rsidRDefault="008E1F8D">
      <w:pPr>
        <w:pStyle w:val="22"/>
        <w:shd w:val="clear" w:color="auto" w:fill="auto"/>
        <w:ind w:firstLine="0"/>
      </w:pPr>
      <w:r>
        <w:t>Расширение спектра мер воспитательного характера.</w:t>
      </w:r>
    </w:p>
    <w:p w:rsidR="0087107A" w:rsidRDefault="008E1F8D">
      <w:pPr>
        <w:pStyle w:val="30"/>
        <w:shd w:val="clear" w:color="auto" w:fill="auto"/>
        <w:tabs>
          <w:tab w:val="left" w:pos="1590"/>
        </w:tabs>
        <w:spacing w:after="0" w:line="322" w:lineRule="exact"/>
        <w:ind w:firstLine="0"/>
        <w:jc w:val="both"/>
      </w:pPr>
      <w:r>
        <w:t>Дети - участники реализации национальной стратегии</w:t>
      </w:r>
    </w:p>
    <w:p w:rsidR="0087107A" w:rsidRDefault="008E1F8D">
      <w:pPr>
        <w:pStyle w:val="22"/>
        <w:shd w:val="clear" w:color="auto" w:fill="auto"/>
        <w:tabs>
          <w:tab w:val="left" w:pos="1034"/>
        </w:tabs>
        <w:ind w:firstLine="0"/>
      </w:pPr>
      <w:r>
        <w:rPr>
          <w:rStyle w:val="26"/>
        </w:rPr>
        <w:t>Краткий анализ ситуации</w:t>
      </w:r>
    </w:p>
    <w:p w:rsidR="0087107A" w:rsidRDefault="008E1F8D">
      <w:pPr>
        <w:pStyle w:val="22"/>
        <w:shd w:val="clear" w:color="auto" w:fill="auto"/>
        <w:ind w:firstLine="0"/>
      </w:pPr>
      <w:r>
        <w:t>Право ребенка на участие в принятии решений, затрагивающих его интересы, закреплено в Конвенции о правах ребенка. Содействие участию детей в принятии таких решений на местном, национальном и международном уровнях является одной из целей Стратегии Совета Европы по защите прав ребенка на 2012 - 2015 годы.</w:t>
      </w:r>
    </w:p>
    <w:p w:rsidR="0087107A" w:rsidRDefault="008E1F8D">
      <w:pPr>
        <w:pStyle w:val="22"/>
        <w:shd w:val="clear" w:color="auto" w:fill="auto"/>
        <w:ind w:firstLine="0"/>
      </w:pPr>
      <w:r>
        <w:t xml:space="preserve">В Российской Федерации создана правовая основа для участия детей в принятии решений, затрагивающих их интересы, действуют детские и молодежные общественные объединения, молодежные советы, палаты, парламенты. В большинстве школ образованы и активно работают органы школьного самоуправления. Многие субъекты Российской Федерации включились в </w:t>
      </w:r>
      <w:r>
        <w:lastRenderedPageBreak/>
        <w:t>реализацию глобальной инициативы Детского фонда ООН (ЮНИСЕФ) «Города, доброжелательные к детям», одна из целей которой состоит в расширении участия детей в защите своих прав и принятии решений, затрагивающих их интересы.</w:t>
      </w:r>
    </w:p>
    <w:p w:rsidR="0087107A" w:rsidRDefault="008E1F8D">
      <w:pPr>
        <w:pStyle w:val="22"/>
        <w:shd w:val="clear" w:color="auto" w:fill="auto"/>
        <w:ind w:firstLine="0"/>
      </w:pPr>
      <w:r>
        <w:t>Международное законодательство по вопросам участия детей в принятии решений, затрагивающих их интересы, активно развивается. Совет Европы 25 января 1996 г. принял Европейскую конвенцию об осуществлении прав детей, предусматривающую расширение возможностей участия детей в судебном или административном разбирательстве. Однако в России право детей на такое участие реализуется слабо в связи с недостаточным развитием необходимой законодательной и нормативно-правовой базы.</w:t>
      </w:r>
    </w:p>
    <w:p w:rsidR="0087107A" w:rsidRDefault="008E1F8D">
      <w:pPr>
        <w:pStyle w:val="22"/>
        <w:shd w:val="clear" w:color="auto" w:fill="auto"/>
        <w:ind w:firstLine="0"/>
      </w:pPr>
      <w:r>
        <w:t xml:space="preserve">Процесс расширения участия детей в принятии решений, затрагивающих их интересы, сопровождается следующими рисками: усиление формализма, недооценка возможностей и заниженные ожидания результатов участия детей в принятии решений; дискриминация определенных групп детей (девочек, детей младшего и среднего возраста, детей с ограниченными возможностями здоровья и детей из малообеспеченных семей, детей из семей мигрантов, детей, воспитывающихся в учреждениях для детей-сирот и детей, оставшихся без попечения родителей); усиление </w:t>
      </w:r>
      <w:proofErr w:type="spellStart"/>
      <w:r>
        <w:t>элитизма</w:t>
      </w:r>
      <w:proofErr w:type="spellEnd"/>
      <w:r>
        <w:t xml:space="preserve"> (создание элитных групп «детей-профессионалов»); массовая пассивность, разочарованность детей; нарушение принципа приоритета развития ребенка и принципа добровольности его участия в принятии решений; нарушение конфиденциальности в отношении ребенка и стремление взрослых манипулировать его мнением.</w:t>
      </w:r>
    </w:p>
    <w:p w:rsidR="0087107A" w:rsidRDefault="008E1F8D">
      <w:pPr>
        <w:pStyle w:val="22"/>
        <w:shd w:val="clear" w:color="auto" w:fill="auto"/>
        <w:tabs>
          <w:tab w:val="left" w:pos="1062"/>
        </w:tabs>
        <w:ind w:firstLine="0"/>
      </w:pPr>
      <w:r>
        <w:rPr>
          <w:rStyle w:val="26"/>
        </w:rPr>
        <w:t>Основные задачи</w:t>
      </w:r>
    </w:p>
    <w:p w:rsidR="0087107A" w:rsidRDefault="008E1F8D">
      <w:pPr>
        <w:pStyle w:val="22"/>
        <w:shd w:val="clear" w:color="auto" w:fill="auto"/>
        <w:ind w:firstLine="0"/>
      </w:pPr>
      <w:r>
        <w:t>Развитие на основе принципов и норм международного права законодательной базы в области регулирования участия детей в принятии решений, затрагивающих их интересы во всех сферах жизнедеятельности.</w:t>
      </w:r>
    </w:p>
    <w:p w:rsidR="0087107A" w:rsidRDefault="008E1F8D">
      <w:pPr>
        <w:pStyle w:val="22"/>
        <w:shd w:val="clear" w:color="auto" w:fill="auto"/>
        <w:ind w:firstLine="0"/>
      </w:pPr>
      <w:r>
        <w:t>Обеспечение правового обучения и воспитания детей, а также специалистов, работающих с детьми.</w:t>
      </w:r>
    </w:p>
    <w:p w:rsidR="0087107A" w:rsidRDefault="008E1F8D">
      <w:pPr>
        <w:pStyle w:val="22"/>
        <w:shd w:val="clear" w:color="auto" w:fill="auto"/>
        <w:ind w:firstLine="0"/>
      </w:pPr>
      <w:r>
        <w:t>Привлечение детей к участию в общественной жизни.</w:t>
      </w:r>
    </w:p>
    <w:p w:rsidR="0087107A" w:rsidRDefault="008E1F8D">
      <w:pPr>
        <w:pStyle w:val="22"/>
        <w:shd w:val="clear" w:color="auto" w:fill="auto"/>
        <w:ind w:firstLine="0"/>
      </w:pPr>
      <w:r>
        <w:t>Воспитание у детей гражданственности, расширение их знаний в области прав человека.</w:t>
      </w:r>
    </w:p>
    <w:p w:rsidR="0087107A" w:rsidRDefault="008E1F8D">
      <w:pPr>
        <w:pStyle w:val="22"/>
        <w:shd w:val="clear" w:color="auto" w:fill="auto"/>
        <w:ind w:firstLine="0"/>
      </w:pPr>
      <w:r>
        <w:t>Освещение в средствах массовой информации темы участия детей в общественной жизни.</w:t>
      </w:r>
    </w:p>
    <w:p w:rsidR="0087107A" w:rsidRDefault="008E1F8D">
      <w:pPr>
        <w:pStyle w:val="22"/>
        <w:shd w:val="clear" w:color="auto" w:fill="auto"/>
        <w:ind w:firstLine="0"/>
      </w:pPr>
      <w:r>
        <w:t>Разработка и внедрение в практику стандартов и методик участия детей в принятии решений, затрагивающих их интересы.</w:t>
      </w:r>
    </w:p>
    <w:p w:rsidR="0087107A" w:rsidRDefault="008E1F8D">
      <w:pPr>
        <w:pStyle w:val="22"/>
        <w:shd w:val="clear" w:color="auto" w:fill="auto"/>
        <w:ind w:firstLine="0"/>
      </w:pPr>
      <w:r>
        <w:t>Создание системы мониторинга и оценки участия детей в принятии решений, затрагивающих их интересы.</w:t>
      </w:r>
    </w:p>
    <w:p w:rsidR="0087107A" w:rsidRDefault="008E1F8D">
      <w:pPr>
        <w:pStyle w:val="22"/>
        <w:shd w:val="clear" w:color="auto" w:fill="auto"/>
        <w:ind w:firstLine="0"/>
      </w:pPr>
      <w:r>
        <w:t xml:space="preserve">Обеспечение основных принципов участия детей в принятии решений, затрагивающих их интересы, таких как: добровольность; включенность всех групп детей; приоритет развития ребенка; повсеместное присутствие (участие ребенка в принятии всех касающихся его решений с учетом степени его зрелости, возрастных и психологических возможностей); доверие (предоставление детям большей свободы действий, увеличение зоны их ответственности); открытость, честность взрослых в общении с детьми; недопущение использования детей различными политическими силами в </w:t>
      </w:r>
      <w:r>
        <w:lastRenderedPageBreak/>
        <w:t>качестве инструмента достижения собственных целей.</w:t>
      </w:r>
    </w:p>
    <w:p w:rsidR="0087107A" w:rsidRDefault="008E1F8D">
      <w:pPr>
        <w:pStyle w:val="22"/>
        <w:shd w:val="clear" w:color="auto" w:fill="auto"/>
        <w:tabs>
          <w:tab w:val="left" w:pos="1064"/>
        </w:tabs>
        <w:ind w:firstLine="0"/>
      </w:pPr>
      <w:r>
        <w:rPr>
          <w:rStyle w:val="26"/>
        </w:rPr>
        <w:t>Первоочередные меры</w:t>
      </w:r>
    </w:p>
    <w:p w:rsidR="0087107A" w:rsidRDefault="008E1F8D">
      <w:pPr>
        <w:pStyle w:val="22"/>
        <w:shd w:val="clear" w:color="auto" w:fill="auto"/>
        <w:ind w:firstLine="0"/>
      </w:pPr>
      <w:r>
        <w:t>Ратификация Европейской конвенции об осуществлении прав детей.</w:t>
      </w:r>
    </w:p>
    <w:p w:rsidR="0087107A" w:rsidRDefault="008E1F8D">
      <w:pPr>
        <w:pStyle w:val="22"/>
        <w:shd w:val="clear" w:color="auto" w:fill="auto"/>
        <w:ind w:firstLine="0"/>
      </w:pPr>
      <w:r>
        <w:t xml:space="preserve">Внесение изменений в Федеральный закон от 28 июня 1995 г. </w:t>
      </w:r>
      <w:r>
        <w:rPr>
          <w:lang w:val="en-US" w:eastAsia="en-US" w:bidi="en-US"/>
        </w:rPr>
        <w:t>N</w:t>
      </w:r>
      <w:r w:rsidRPr="0085218F">
        <w:rPr>
          <w:lang w:eastAsia="en-US" w:bidi="en-US"/>
        </w:rPr>
        <w:t xml:space="preserve"> </w:t>
      </w:r>
      <w:r>
        <w:t>98-ФЗ «О государственной поддержке молодежных и детских общественных объединений».</w:t>
      </w:r>
    </w:p>
    <w:p w:rsidR="0087107A" w:rsidRDefault="008E1F8D">
      <w:pPr>
        <w:pStyle w:val="22"/>
        <w:shd w:val="clear" w:color="auto" w:fill="auto"/>
        <w:ind w:firstLine="0"/>
      </w:pPr>
      <w:r>
        <w:t>Разработка и внедрение усовершенствованных образовательных программ, обеспечивающих получение детьми знаний в области прав человека и прав ребенка, с включением в них специального раздела о практическом применении полученных знаний.</w:t>
      </w:r>
    </w:p>
    <w:p w:rsidR="0087107A" w:rsidRDefault="008E1F8D">
      <w:pPr>
        <w:pStyle w:val="22"/>
        <w:shd w:val="clear" w:color="auto" w:fill="auto"/>
        <w:ind w:firstLine="0"/>
      </w:pPr>
      <w:r>
        <w:t>Включение в учебные программы подготовки и переподготовки специалистов, работающих с детьми, специального раздела, разъясняющего право детей на участие в принятии решений, затрагивающих их интересы, и принципы его реализации.</w:t>
      </w:r>
    </w:p>
    <w:p w:rsidR="0087107A" w:rsidRDefault="008E1F8D">
      <w:pPr>
        <w:pStyle w:val="22"/>
        <w:shd w:val="clear" w:color="auto" w:fill="auto"/>
        <w:ind w:firstLine="0"/>
      </w:pPr>
      <w:r>
        <w:t>Обучение детей способам обеспечения конфиденциальности и защиты своих личных данных в сети «Интернет».</w:t>
      </w:r>
    </w:p>
    <w:p w:rsidR="0087107A" w:rsidRDefault="008E1F8D">
      <w:pPr>
        <w:pStyle w:val="22"/>
        <w:shd w:val="clear" w:color="auto" w:fill="auto"/>
        <w:ind w:firstLine="0"/>
      </w:pPr>
      <w:r>
        <w:t>Развитие института уполномоченных по правам ребенка в городах, муниципальных образованиях, образовательных учреждениях.</w:t>
      </w:r>
    </w:p>
    <w:p w:rsidR="0087107A" w:rsidRDefault="008E1F8D">
      <w:pPr>
        <w:pStyle w:val="22"/>
        <w:shd w:val="clear" w:color="auto" w:fill="auto"/>
        <w:ind w:firstLine="0"/>
      </w:pPr>
      <w:r>
        <w:t>Внедрение социальных технологий для привлечения детей к участию в жизни местного сообщества, в рассмотрении и экспертизе решений, касающихся прав и интересов детей, на всех уровнях.</w:t>
      </w:r>
    </w:p>
    <w:p w:rsidR="0087107A" w:rsidRDefault="008E1F8D">
      <w:pPr>
        <w:pStyle w:val="22"/>
        <w:shd w:val="clear" w:color="auto" w:fill="auto"/>
        <w:ind w:firstLine="0"/>
      </w:pPr>
      <w:r>
        <w:t>Разработка стандартов и методик расширения участия детей в различных сферах жизнедеятельности.</w:t>
      </w:r>
    </w:p>
    <w:p w:rsidR="0087107A" w:rsidRDefault="008E1F8D">
      <w:pPr>
        <w:pStyle w:val="22"/>
        <w:shd w:val="clear" w:color="auto" w:fill="auto"/>
        <w:ind w:firstLine="0"/>
      </w:pPr>
      <w:r>
        <w:t>Создание системы постоянного мониторинга и оценки участия детей в принятии решений, затрагивающих их интересы, включая систематический сбор качественных и количественных данных об уровне такого участия детей всех возрастных и социальных групп, а также о ресурсном обеспечении процесса участия детей в принятии указанных решений.</w:t>
      </w:r>
    </w:p>
    <w:p w:rsidR="0087107A" w:rsidRDefault="008E1F8D">
      <w:pPr>
        <w:pStyle w:val="22"/>
        <w:shd w:val="clear" w:color="auto" w:fill="auto"/>
        <w:tabs>
          <w:tab w:val="left" w:pos="1062"/>
        </w:tabs>
        <w:ind w:firstLine="0"/>
      </w:pPr>
      <w:r>
        <w:rPr>
          <w:rStyle w:val="26"/>
        </w:rPr>
        <w:t>Ожидаемые результаты</w:t>
      </w:r>
    </w:p>
    <w:p w:rsidR="0087107A" w:rsidRDefault="008E1F8D">
      <w:pPr>
        <w:pStyle w:val="22"/>
        <w:shd w:val="clear" w:color="auto" w:fill="auto"/>
        <w:ind w:firstLine="0"/>
      </w:pPr>
      <w:r>
        <w:t>Создание правовой основы участия детей во всех сферах жизни общества.</w:t>
      </w:r>
    </w:p>
    <w:p w:rsidR="0087107A" w:rsidRDefault="008E1F8D">
      <w:pPr>
        <w:pStyle w:val="22"/>
        <w:shd w:val="clear" w:color="auto" w:fill="auto"/>
        <w:ind w:firstLine="0"/>
      </w:pPr>
      <w:r>
        <w:t>Преодоление устоявшихся стереотипов, связанных с возможностью участия детей в принятии решений, затрагивающих их интересы.</w:t>
      </w:r>
    </w:p>
    <w:p w:rsidR="0087107A" w:rsidRDefault="008E1F8D">
      <w:pPr>
        <w:pStyle w:val="22"/>
        <w:shd w:val="clear" w:color="auto" w:fill="auto"/>
        <w:ind w:firstLine="0"/>
      </w:pPr>
      <w:r>
        <w:t>Развитие законодательства Российской Федерации в части, касающейся обеспечения участия детей в принятии решений, затрагивающих их интересы, включая ратификацию международных актов.</w:t>
      </w:r>
    </w:p>
    <w:p w:rsidR="0087107A" w:rsidRDefault="008E1F8D">
      <w:pPr>
        <w:pStyle w:val="22"/>
        <w:shd w:val="clear" w:color="auto" w:fill="auto"/>
        <w:ind w:firstLine="0"/>
      </w:pPr>
      <w:r>
        <w:t>Создание усовершенствованных образовательных программ и методик обучения по вопросам, связанным с обеспечением и защитой прав ребенка, а также их внедрение в образовательный процесс, в том числе с использованием средств массовой информации и сети «Интернет».</w:t>
      </w:r>
    </w:p>
    <w:p w:rsidR="0087107A" w:rsidRDefault="008E1F8D">
      <w:pPr>
        <w:pStyle w:val="22"/>
        <w:shd w:val="clear" w:color="auto" w:fill="auto"/>
        <w:ind w:firstLine="0"/>
      </w:pPr>
      <w:r>
        <w:t>Расширение влияния института уполномоченных по правам ребенка на всех уровнях.</w:t>
      </w:r>
    </w:p>
    <w:p w:rsidR="0087107A" w:rsidRDefault="008E1F8D">
      <w:pPr>
        <w:pStyle w:val="22"/>
        <w:shd w:val="clear" w:color="auto" w:fill="auto"/>
        <w:ind w:firstLine="0"/>
      </w:pPr>
      <w:r>
        <w:t>Создание системы постоянного мониторинга и оценки участия детей в принятии решений, затрагивающих их интересы.</w:t>
      </w:r>
    </w:p>
    <w:p w:rsidR="0087107A" w:rsidRDefault="008E1F8D">
      <w:pPr>
        <w:pStyle w:val="30"/>
        <w:shd w:val="clear" w:color="auto" w:fill="auto"/>
        <w:tabs>
          <w:tab w:val="left" w:pos="2116"/>
        </w:tabs>
        <w:spacing w:after="0" w:line="322" w:lineRule="exact"/>
        <w:ind w:firstLine="0"/>
        <w:jc w:val="both"/>
      </w:pPr>
      <w:r>
        <w:t>Механизм реализации национальной стратегии</w:t>
      </w:r>
    </w:p>
    <w:p w:rsidR="0087107A" w:rsidRDefault="008E1F8D">
      <w:pPr>
        <w:pStyle w:val="22"/>
        <w:shd w:val="clear" w:color="auto" w:fill="auto"/>
        <w:ind w:firstLine="0"/>
      </w:pPr>
      <w:r>
        <w:t xml:space="preserve">Национальная стратегия реализуется во взаимосвязи с Концепцией долгосрочного социально-экономического развития Российской Федерации на </w:t>
      </w:r>
      <w:r>
        <w:lastRenderedPageBreak/>
        <w:t>период до 2020 года, Концепцией демографической политики Российской Федерации на период до 2025 года и приоритетными национальными проектами.</w:t>
      </w:r>
    </w:p>
    <w:p w:rsidR="0087107A" w:rsidRDefault="008E1F8D">
      <w:pPr>
        <w:pStyle w:val="22"/>
        <w:shd w:val="clear" w:color="auto" w:fill="auto"/>
        <w:ind w:firstLine="0"/>
      </w:pPr>
      <w:r>
        <w:t>Координирующим органом является образуемый при Президенте Российской Федерации координационный совет.</w:t>
      </w:r>
    </w:p>
    <w:p w:rsidR="0087107A" w:rsidRDefault="008E1F8D">
      <w:pPr>
        <w:pStyle w:val="22"/>
        <w:shd w:val="clear" w:color="auto" w:fill="auto"/>
        <w:ind w:firstLine="0"/>
      </w:pPr>
      <w:r>
        <w:t>Неотъемлемой частью Национальной стратегии являются принятые в ее развитие субъектами Российской Федерации стратегии (программы) действий в отношении детей, разработанные с учетом как общих, так и особенных, присущих данному региону проблем детства.</w:t>
      </w:r>
    </w:p>
    <w:p w:rsidR="0087107A" w:rsidRDefault="008E1F8D">
      <w:pPr>
        <w:pStyle w:val="22"/>
        <w:shd w:val="clear" w:color="auto" w:fill="auto"/>
        <w:ind w:firstLine="0"/>
      </w:pPr>
      <w:r>
        <w:t>Для достижения поставленных в Национальной стратегии целей следует сформировать консолидированный бюджет в интересах детей.</w:t>
      </w:r>
    </w:p>
    <w:p w:rsidR="0087107A" w:rsidRDefault="008E1F8D">
      <w:pPr>
        <w:pStyle w:val="22"/>
        <w:shd w:val="clear" w:color="auto" w:fill="auto"/>
        <w:ind w:firstLine="0"/>
      </w:pPr>
      <w:r>
        <w:t>Национальную стратегию предусматривается реализовать в два этапа: первый в 2012 - 2014 годах и второй в 2015 - 2017 годах.</w:t>
      </w:r>
    </w:p>
    <w:p w:rsidR="0087107A" w:rsidRDefault="008E1F8D">
      <w:pPr>
        <w:pStyle w:val="22"/>
        <w:shd w:val="clear" w:color="auto" w:fill="auto"/>
        <w:ind w:firstLine="0"/>
      </w:pPr>
      <w:r>
        <w:t>Сроки и основные этапы реализации Национальной стратегии должны быть согласованы с бюджетным процессом. Необходимость внедрения программно-целевого принципа организации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а также создания условий для планирования бюджетных ассигнований в интересах детей по новым принципам потребует изменения порядка составления и утверждения бюджетов соответствующего уровня и корректировки бюджетной классификации Российской Федерации.</w:t>
      </w:r>
    </w:p>
    <w:p w:rsidR="0087107A" w:rsidRDefault="008E1F8D">
      <w:pPr>
        <w:pStyle w:val="22"/>
        <w:shd w:val="clear" w:color="auto" w:fill="auto"/>
        <w:ind w:firstLine="0"/>
      </w:pPr>
      <w:r>
        <w:t>Для успешной реализации Национальной стратегии в современных экономических условиях следует создать соответствующую систему индикаторов по каждому направлению и организовать постоянный мониторинг эффективности проводимых мероприятий. Функции по сбору и анализу данных о выполнении программных мероприятий и полученных результатах, а также по выработке необходимых рекомендаций возлагаются на Правительство Российской Федерации и Росстат.</w:t>
      </w:r>
    </w:p>
    <w:p w:rsidR="0087107A" w:rsidRDefault="008E1F8D">
      <w:pPr>
        <w:pStyle w:val="22"/>
        <w:shd w:val="clear" w:color="auto" w:fill="auto"/>
        <w:ind w:firstLine="0"/>
      </w:pPr>
      <w:r>
        <w:t>На основе постоянного мониторинга реализации Национальной стратегии предусматривается проводить корректировку управленческих решений. Контроль за эффективностью использования финансовых и иных ресурсов должны осуществлять Счетная палата Российской Федерации, контрольно-счетные органы субъектов Российской Федерации и муниципальных образований с привлечением общественности. В качестве инструмента финансового контроля следует использовать аудит эффективности, предполагающий независимую оценку экономической эффективности и результативности проводимых мероприятий, их соответствия поставленным целям.</w:t>
      </w:r>
    </w:p>
    <w:p w:rsidR="0087107A" w:rsidRDefault="008E1F8D">
      <w:pPr>
        <w:pStyle w:val="22"/>
        <w:shd w:val="clear" w:color="auto" w:fill="auto"/>
        <w:ind w:firstLine="0"/>
        <w:sectPr w:rsidR="0087107A">
          <w:pgSz w:w="11900" w:h="16840"/>
          <w:pgMar w:top="893" w:right="672" w:bottom="1119" w:left="1672" w:header="0" w:footer="3" w:gutter="0"/>
          <w:cols w:space="720"/>
          <w:noEndnote/>
          <w:docGrid w:linePitch="360"/>
        </w:sectPr>
      </w:pPr>
      <w:r>
        <w:t>Механизмом контроля за ходом реализации Национальной стратегии являются ежегодные аналитические доклады образуемого при Президенте Российской Федерации координационного совета и альтернативные доклады, подготавливаемые представителями общественности и экспертного сообщества при участии детей.</w:t>
      </w:r>
    </w:p>
    <w:p w:rsidR="0087107A" w:rsidRDefault="008E1F8D">
      <w:pPr>
        <w:pStyle w:val="30"/>
        <w:shd w:val="clear" w:color="auto" w:fill="auto"/>
        <w:spacing w:after="0" w:line="317" w:lineRule="exact"/>
        <w:ind w:firstLine="0"/>
        <w:jc w:val="center"/>
      </w:pPr>
      <w:r>
        <w:lastRenderedPageBreak/>
        <w:t>Приказ Минобразования РФ от 13 июля 2001 г. № 2688</w:t>
      </w:r>
      <w:r>
        <w:br/>
        <w:t>«Об утверждении порядка проведения смен профильных лагерей, лагерей</w:t>
      </w:r>
      <w:r>
        <w:br/>
        <w:t>с дневным пребыванием, лагерей труда и отдыха»</w:t>
      </w:r>
    </w:p>
    <w:p w:rsidR="0087107A" w:rsidRDefault="008E1F8D">
      <w:pPr>
        <w:pStyle w:val="22"/>
        <w:shd w:val="clear" w:color="auto" w:fill="auto"/>
        <w:spacing w:after="296" w:line="317" w:lineRule="exact"/>
        <w:ind w:firstLine="0"/>
        <w:jc w:val="center"/>
      </w:pPr>
      <w:r>
        <w:t>(с изменениями и дополнениями от 28 июня 2002 г.)</w:t>
      </w:r>
    </w:p>
    <w:p w:rsidR="0087107A" w:rsidRDefault="008E1F8D">
      <w:pPr>
        <w:pStyle w:val="22"/>
        <w:shd w:val="clear" w:color="auto" w:fill="auto"/>
        <w:ind w:firstLine="0"/>
      </w:pPr>
      <w:r>
        <w:t xml:space="preserve">Во исполнение распоряжения Правительства Российской Федерации от 31 марта 2001 г. </w:t>
      </w:r>
      <w:r>
        <w:rPr>
          <w:lang w:val="en-US" w:eastAsia="en-US" w:bidi="en-US"/>
        </w:rPr>
        <w:t>N</w:t>
      </w:r>
      <w:r w:rsidRPr="0085218F">
        <w:rPr>
          <w:lang w:eastAsia="en-US" w:bidi="en-US"/>
        </w:rPr>
        <w:t xml:space="preserve"> </w:t>
      </w:r>
      <w:r>
        <w:t>450-р и в целях обеспечения прав детей на отдых и оздоровление приказываю:</w:t>
      </w:r>
    </w:p>
    <w:p w:rsidR="0087107A" w:rsidRDefault="008E1F8D">
      <w:pPr>
        <w:pStyle w:val="22"/>
        <w:shd w:val="clear" w:color="auto" w:fill="auto"/>
        <w:tabs>
          <w:tab w:val="left" w:pos="1131"/>
        </w:tabs>
        <w:ind w:firstLine="0"/>
      </w:pPr>
      <w:r>
        <w:t>Утвердить порядок проведения смен профильных лагерей, лагерей с дневным пребыванием, лагерей труда и отдыха (приложение).</w:t>
      </w:r>
    </w:p>
    <w:p w:rsidR="0087107A" w:rsidRDefault="008E1F8D">
      <w:pPr>
        <w:pStyle w:val="22"/>
        <w:shd w:val="clear" w:color="auto" w:fill="auto"/>
        <w:ind w:firstLine="0"/>
      </w:pPr>
      <w:r>
        <w:t>Ввести в действие данный порядок с 1 сентября 2001 года.</w:t>
      </w:r>
    </w:p>
    <w:p w:rsidR="0087107A" w:rsidRDefault="008E1F8D">
      <w:pPr>
        <w:pStyle w:val="22"/>
        <w:shd w:val="clear" w:color="auto" w:fill="auto"/>
        <w:tabs>
          <w:tab w:val="left" w:pos="1131"/>
        </w:tabs>
        <w:ind w:firstLine="0"/>
      </w:pPr>
      <w:r>
        <w:t xml:space="preserve">Не применять с 1 сентября 2001 г. приказ Государственного комитета СССР по народному образованию от 14.05.91 </w:t>
      </w:r>
      <w:r>
        <w:rPr>
          <w:lang w:val="en-US" w:eastAsia="en-US" w:bidi="en-US"/>
        </w:rPr>
        <w:t>N</w:t>
      </w:r>
      <w:r w:rsidRPr="0085218F">
        <w:rPr>
          <w:lang w:eastAsia="en-US" w:bidi="en-US"/>
        </w:rPr>
        <w:t xml:space="preserve"> </w:t>
      </w:r>
      <w:r>
        <w:t>226 «Об утверждении Примерного положения о профильном лагере (школе) учащихся».</w:t>
      </w:r>
    </w:p>
    <w:p w:rsidR="0087107A" w:rsidRDefault="008E1F8D">
      <w:pPr>
        <w:pStyle w:val="22"/>
        <w:shd w:val="clear" w:color="auto" w:fill="auto"/>
        <w:ind w:firstLine="0"/>
      </w:pPr>
      <w:r>
        <w:t xml:space="preserve">Считать утратившим силу с 1 сентября 2001 г. Временное положение об оздоровительном лагере учащихся с дневным пребыванием, утвержденное приказом Минобразования РСФСР от 07.05.91 </w:t>
      </w:r>
      <w:r>
        <w:rPr>
          <w:lang w:val="en-US" w:eastAsia="en-US" w:bidi="en-US"/>
        </w:rPr>
        <w:t>N</w:t>
      </w:r>
      <w:r w:rsidRPr="0085218F">
        <w:rPr>
          <w:lang w:eastAsia="en-US" w:bidi="en-US"/>
        </w:rPr>
        <w:t xml:space="preserve"> </w:t>
      </w:r>
      <w:r>
        <w:t>139.</w:t>
      </w:r>
    </w:p>
    <w:p w:rsidR="0087107A" w:rsidRDefault="008E1F8D">
      <w:pPr>
        <w:pStyle w:val="22"/>
        <w:shd w:val="clear" w:color="auto" w:fill="auto"/>
        <w:tabs>
          <w:tab w:val="left" w:pos="1131"/>
        </w:tabs>
        <w:spacing w:after="333"/>
        <w:ind w:firstLine="0"/>
      </w:pPr>
      <w:r>
        <w:t xml:space="preserve">Контроль за исполнением данного приказа возложить на заместителя министра Е.Е. </w:t>
      </w:r>
      <w:proofErr w:type="spellStart"/>
      <w:r>
        <w:t>Чепурных</w:t>
      </w:r>
      <w:proofErr w:type="spellEnd"/>
      <w:r>
        <w:t>.</w:t>
      </w:r>
    </w:p>
    <w:p w:rsidR="0087107A" w:rsidRDefault="008E1F8D">
      <w:pPr>
        <w:pStyle w:val="22"/>
        <w:shd w:val="clear" w:color="auto" w:fill="auto"/>
        <w:tabs>
          <w:tab w:val="left" w:pos="7642"/>
        </w:tabs>
        <w:spacing w:line="280" w:lineRule="exact"/>
        <w:ind w:firstLine="0"/>
        <w:sectPr w:rsidR="0087107A">
          <w:pgSz w:w="11900" w:h="16840"/>
          <w:pgMar w:top="903" w:right="529" w:bottom="903" w:left="1676" w:header="0" w:footer="3" w:gutter="0"/>
          <w:cols w:space="720"/>
          <w:noEndnote/>
          <w:docGrid w:linePitch="360"/>
        </w:sectPr>
      </w:pPr>
      <w:r>
        <w:t>Министр</w:t>
      </w:r>
      <w:r>
        <w:tab/>
        <w:t>В.М. Филиппов</w:t>
      </w:r>
    </w:p>
    <w:p w:rsidR="0087107A" w:rsidRDefault="008E1F8D">
      <w:pPr>
        <w:pStyle w:val="22"/>
        <w:shd w:val="clear" w:color="auto" w:fill="auto"/>
        <w:spacing w:after="304"/>
        <w:ind w:firstLine="0"/>
        <w:jc w:val="right"/>
      </w:pPr>
      <w:r>
        <w:lastRenderedPageBreak/>
        <w:t xml:space="preserve">Приложение к приказу Минобразования РФ от 13 июля 2001 г. </w:t>
      </w:r>
      <w:r>
        <w:rPr>
          <w:lang w:val="en-US" w:eastAsia="en-US" w:bidi="en-US"/>
        </w:rPr>
        <w:t>N</w:t>
      </w:r>
      <w:r w:rsidRPr="0085218F">
        <w:rPr>
          <w:lang w:eastAsia="en-US" w:bidi="en-US"/>
        </w:rPr>
        <w:t xml:space="preserve"> </w:t>
      </w:r>
      <w:r>
        <w:t>2688</w:t>
      </w:r>
    </w:p>
    <w:p w:rsidR="0087107A" w:rsidRDefault="008E1F8D">
      <w:pPr>
        <w:pStyle w:val="32"/>
        <w:keepNext/>
        <w:keepLines/>
        <w:shd w:val="clear" w:color="auto" w:fill="auto"/>
        <w:spacing w:line="317" w:lineRule="exact"/>
        <w:jc w:val="center"/>
      </w:pPr>
      <w:bookmarkStart w:id="25" w:name="bookmark26"/>
      <w:r>
        <w:t>Порядок</w:t>
      </w:r>
      <w:bookmarkEnd w:id="25"/>
    </w:p>
    <w:p w:rsidR="0087107A" w:rsidRDefault="008E1F8D">
      <w:pPr>
        <w:pStyle w:val="30"/>
        <w:shd w:val="clear" w:color="auto" w:fill="auto"/>
        <w:spacing w:after="0" w:line="317" w:lineRule="exact"/>
        <w:ind w:firstLine="0"/>
      </w:pPr>
      <w:r>
        <w:t>проведения смен профильных лагерей, лагерей с дневным пребыванием,</w:t>
      </w:r>
    </w:p>
    <w:p w:rsidR="0087107A" w:rsidRDefault="008E1F8D">
      <w:pPr>
        <w:pStyle w:val="32"/>
        <w:keepNext/>
        <w:keepLines/>
        <w:shd w:val="clear" w:color="auto" w:fill="auto"/>
        <w:spacing w:line="317" w:lineRule="exact"/>
        <w:jc w:val="center"/>
      </w:pPr>
      <w:bookmarkStart w:id="26" w:name="bookmark27"/>
      <w:r>
        <w:t>лагерей труда и отдыха</w:t>
      </w:r>
      <w:bookmarkEnd w:id="26"/>
    </w:p>
    <w:p w:rsidR="0087107A" w:rsidRDefault="008E1F8D">
      <w:pPr>
        <w:pStyle w:val="22"/>
        <w:shd w:val="clear" w:color="auto" w:fill="auto"/>
        <w:spacing w:after="296" w:line="317" w:lineRule="exact"/>
        <w:ind w:firstLine="0"/>
        <w:jc w:val="center"/>
      </w:pPr>
      <w:r>
        <w:t>(с изменениями и дополнениями от28 июня 2002 г.)</w:t>
      </w:r>
    </w:p>
    <w:p w:rsidR="0087107A" w:rsidRDefault="008E1F8D">
      <w:pPr>
        <w:pStyle w:val="32"/>
        <w:keepNext/>
        <w:keepLines/>
        <w:shd w:val="clear" w:color="auto" w:fill="auto"/>
        <w:tabs>
          <w:tab w:val="left" w:pos="3893"/>
        </w:tabs>
      </w:pPr>
      <w:bookmarkStart w:id="27" w:name="bookmark28"/>
      <w:r>
        <w:t>Общие положения</w:t>
      </w:r>
      <w:bookmarkEnd w:id="27"/>
    </w:p>
    <w:p w:rsidR="0087107A" w:rsidRDefault="008E1F8D">
      <w:pPr>
        <w:pStyle w:val="22"/>
        <w:numPr>
          <w:ilvl w:val="1"/>
          <w:numId w:val="0"/>
        </w:numPr>
        <w:shd w:val="clear" w:color="auto" w:fill="auto"/>
        <w:tabs>
          <w:tab w:val="left" w:pos="1290"/>
        </w:tabs>
      </w:pPr>
      <w:r>
        <w:t>Настоящий порядок определяет условия проведения смен профильных лагерей, лагерей с дневным пребыванием, лагерей труда и отдыха * обучающихся и воспитанников в период каникул.</w:t>
      </w:r>
    </w:p>
    <w:p w:rsidR="0087107A" w:rsidRDefault="008E1F8D">
      <w:pPr>
        <w:pStyle w:val="22"/>
        <w:numPr>
          <w:ilvl w:val="1"/>
          <w:numId w:val="0"/>
        </w:numPr>
        <w:shd w:val="clear" w:color="auto" w:fill="auto"/>
        <w:tabs>
          <w:tab w:val="left" w:pos="1290"/>
        </w:tabs>
      </w:pPr>
      <w:r>
        <w:t>Основные понятия, используемые в настоящем документе:</w:t>
      </w:r>
    </w:p>
    <w:p w:rsidR="0087107A" w:rsidRDefault="008E1F8D">
      <w:pPr>
        <w:pStyle w:val="22"/>
        <w:shd w:val="clear" w:color="auto" w:fill="auto"/>
        <w:ind w:firstLine="0"/>
      </w:pPr>
      <w:r>
        <w:t>под сменой профильного лагеря понимается форма образовательной и оздоровительной деятельности с творчески одаренными или социально активными детьми, проводимая как смена юных техников, туристов-краеведов, экологов, спортсменов, математиков, филологов, журналистов, спасателей, моряков, автомобилистов, волонтеров, актива детских и молодежных общественных объединений, зимняя и летняя профильная школа по различным видам детского творчества и т.п., в период каникул с круглосуточным или дневным пребыванием обучающихся и воспитанников;</w:t>
      </w:r>
    </w:p>
    <w:p w:rsidR="0087107A" w:rsidRDefault="008E1F8D">
      <w:pPr>
        <w:pStyle w:val="22"/>
        <w:shd w:val="clear" w:color="auto" w:fill="auto"/>
        <w:ind w:firstLine="0"/>
      </w:pPr>
      <w:r>
        <w:t>под сменой лагеря с дневным пребыванием понимается форма оздоровительной и образовательной деятельности в период каникул с обучающимися общеобразовательных учреждений и образовательных учреждений дополнительного образования детей с пребыванием обучающихся в дневное время и обязательной организацией их питания;</w:t>
      </w:r>
    </w:p>
    <w:p w:rsidR="0087107A" w:rsidRDefault="008E1F8D">
      <w:pPr>
        <w:pStyle w:val="22"/>
        <w:shd w:val="clear" w:color="auto" w:fill="auto"/>
        <w:ind w:firstLine="0"/>
      </w:pPr>
      <w:r>
        <w:t>под сменой лагеря труда и отдыха понимается форма практического приобретения обучающимися и воспитанниками трудовых навыков, вовлечения их в общественно полезную деятельность, сочетающую формирование у обучающихся и воспитанников навыков здорового образа жизни в период каникул с круглосуточным или дневным пребыванием.</w:t>
      </w:r>
    </w:p>
    <w:p w:rsidR="0087107A" w:rsidRDefault="008E1F8D">
      <w:pPr>
        <w:pStyle w:val="22"/>
        <w:numPr>
          <w:ilvl w:val="1"/>
          <w:numId w:val="0"/>
        </w:numPr>
        <w:shd w:val="clear" w:color="auto" w:fill="auto"/>
        <w:tabs>
          <w:tab w:val="left" w:pos="1290"/>
        </w:tabs>
      </w:pPr>
      <w:r>
        <w:t>Организатором смены лагеря** могут быть органы управления образованием, органы по делам молодежи, а также образовательные учреждения, клубы по месту жительства, детские и молодежные объединения, иные заинтересованные организации, уставные документы которых позволяют организовывать подобный вид деятельности с обучающимися и воспитанниками.</w:t>
      </w:r>
    </w:p>
    <w:p w:rsidR="0087107A" w:rsidRDefault="008E1F8D">
      <w:pPr>
        <w:pStyle w:val="22"/>
        <w:shd w:val="clear" w:color="auto" w:fill="auto"/>
        <w:ind w:firstLine="0"/>
      </w:pPr>
      <w:r>
        <w:t>Данный порядок распространяется на все смены лагерей для обучающихся и воспитанников, организуемых органами управления образованием и/или органами по делам молодежи, а также образовательными учреждениями. Для иных организаций данный порядок может являться примерным.</w:t>
      </w:r>
    </w:p>
    <w:p w:rsidR="0087107A" w:rsidRDefault="008E1F8D">
      <w:pPr>
        <w:pStyle w:val="22"/>
        <w:numPr>
          <w:ilvl w:val="1"/>
          <w:numId w:val="0"/>
        </w:numPr>
        <w:shd w:val="clear" w:color="auto" w:fill="auto"/>
        <w:tabs>
          <w:tab w:val="left" w:pos="1290"/>
        </w:tabs>
      </w:pPr>
      <w:r>
        <w:t>Организатор смены лагеря несет в установленном законодательством Российской Федерации порядке ответственность за:</w:t>
      </w:r>
    </w:p>
    <w:p w:rsidR="0087107A" w:rsidRDefault="008E1F8D">
      <w:pPr>
        <w:pStyle w:val="22"/>
        <w:shd w:val="clear" w:color="auto" w:fill="auto"/>
        <w:tabs>
          <w:tab w:val="left" w:pos="1209"/>
        </w:tabs>
        <w:spacing w:after="8" w:line="280" w:lineRule="exact"/>
        <w:ind w:firstLine="0"/>
      </w:pPr>
      <w:r>
        <w:t>обеспечение жизнедеятельности смены лагеря;</w:t>
      </w:r>
    </w:p>
    <w:p w:rsidR="0087107A" w:rsidRDefault="008E1F8D">
      <w:pPr>
        <w:pStyle w:val="22"/>
        <w:shd w:val="clear" w:color="auto" w:fill="auto"/>
        <w:tabs>
          <w:tab w:val="left" w:pos="1209"/>
        </w:tabs>
        <w:spacing w:line="317" w:lineRule="exact"/>
        <w:ind w:firstLine="0"/>
      </w:pPr>
      <w:r>
        <w:t>создание условий, обеспечивающих жизнь и здоровье обучающихся, воспитанников и сотрудников;</w:t>
      </w:r>
    </w:p>
    <w:p w:rsidR="0087107A" w:rsidRDefault="008E1F8D">
      <w:pPr>
        <w:pStyle w:val="22"/>
        <w:shd w:val="clear" w:color="auto" w:fill="auto"/>
        <w:tabs>
          <w:tab w:val="left" w:pos="1209"/>
        </w:tabs>
        <w:spacing w:line="280" w:lineRule="exact"/>
        <w:ind w:firstLine="0"/>
      </w:pPr>
      <w:r>
        <w:t>качество реализуемых программ деятельности смены лагеря;</w:t>
      </w:r>
    </w:p>
    <w:p w:rsidR="0087107A" w:rsidRDefault="008E1F8D">
      <w:pPr>
        <w:pStyle w:val="22"/>
        <w:shd w:val="clear" w:color="auto" w:fill="auto"/>
        <w:spacing w:line="331" w:lineRule="exact"/>
        <w:ind w:firstLine="0"/>
      </w:pPr>
      <w:r>
        <w:t xml:space="preserve"> соответствие форм, методов и средств при проведении смены возрасту, </w:t>
      </w:r>
      <w:r>
        <w:lastRenderedPageBreak/>
        <w:t>интересам и потребностям обучающихся и воспитанников;</w:t>
      </w:r>
    </w:p>
    <w:p w:rsidR="0087107A" w:rsidRDefault="008E1F8D">
      <w:pPr>
        <w:pStyle w:val="22"/>
        <w:shd w:val="clear" w:color="auto" w:fill="auto"/>
        <w:ind w:firstLine="0"/>
      </w:pPr>
      <w:r>
        <w:t xml:space="preserve"> соблюдение прав и свобод обучающихся, воспитанников и сотрудников смены лагеря.</w:t>
      </w:r>
    </w:p>
    <w:p w:rsidR="0087107A" w:rsidRDefault="008E1F8D">
      <w:pPr>
        <w:pStyle w:val="22"/>
        <w:numPr>
          <w:ilvl w:val="1"/>
          <w:numId w:val="0"/>
        </w:numPr>
        <w:shd w:val="clear" w:color="auto" w:fill="auto"/>
        <w:tabs>
          <w:tab w:val="left" w:pos="1239"/>
        </w:tabs>
      </w:pPr>
      <w:r>
        <w:t>Смена лагеря проводится для обучающихся и воспитанников 7-16 лет на период летних, осенних, зимних и весенних каникул решением организатора смены по согласованию с руководством учреждения (организации), на базе которого проводится смена лагеря.</w:t>
      </w:r>
    </w:p>
    <w:p w:rsidR="0087107A" w:rsidRDefault="008E1F8D">
      <w:pPr>
        <w:pStyle w:val="22"/>
        <w:shd w:val="clear" w:color="auto" w:fill="auto"/>
        <w:ind w:firstLine="0"/>
      </w:pPr>
      <w:r>
        <w:t>В смены профильного лагеря, лагеря труда и отдыха, с дневным пребыванием (по согласованию с руководством учреждения (организации), на базе которого проводится смена лагеря), принимаются обучающиеся и воспитанники до 18 лет включительно, если это предусмотрено программой содержания деятельности смены лагеря.</w:t>
      </w:r>
    </w:p>
    <w:p w:rsidR="0087107A" w:rsidRDefault="008E1F8D">
      <w:pPr>
        <w:pStyle w:val="22"/>
        <w:numPr>
          <w:ilvl w:val="1"/>
          <w:numId w:val="0"/>
        </w:numPr>
        <w:shd w:val="clear" w:color="auto" w:fill="auto"/>
        <w:tabs>
          <w:tab w:val="left" w:pos="1239"/>
        </w:tabs>
      </w:pPr>
      <w:r>
        <w:t>При комплектовании смены лагеря первоочередным правом пользуются обучающиеся и воспитанники из категорий детей, находящихся в трудной жизненной ситуации.</w:t>
      </w:r>
    </w:p>
    <w:p w:rsidR="0087107A" w:rsidRDefault="008E1F8D">
      <w:pPr>
        <w:pStyle w:val="22"/>
        <w:shd w:val="clear" w:color="auto" w:fill="auto"/>
        <w:ind w:firstLine="0"/>
      </w:pPr>
      <w:r>
        <w:t>Комплектование смены профильного лагеря осуществляется в первую очередь из победителей и призеров предметных муниципальных, региональных и зональных олимпиад, смотров, творческих конкурсов, фестивалей, спортивных соревнований, активистов детских и молодежных объединений, а также обучающихся и воспитанников, достигших наивысших результатов в образовательной и творческой деятельности в рамках системы общего, начального профессионального и дополнительного образования детей.</w:t>
      </w:r>
    </w:p>
    <w:p w:rsidR="0087107A" w:rsidRDefault="008E1F8D">
      <w:pPr>
        <w:pStyle w:val="22"/>
        <w:numPr>
          <w:ilvl w:val="1"/>
          <w:numId w:val="0"/>
        </w:numPr>
        <w:shd w:val="clear" w:color="auto" w:fill="auto"/>
        <w:tabs>
          <w:tab w:val="left" w:pos="1234"/>
        </w:tabs>
      </w:pPr>
      <w:r>
        <w:t>Основные цели и задачи работы педагогического коллектива при проведении смены лагеря:</w:t>
      </w:r>
    </w:p>
    <w:p w:rsidR="0087107A" w:rsidRDefault="008E1F8D">
      <w:pPr>
        <w:pStyle w:val="22"/>
        <w:shd w:val="clear" w:color="auto" w:fill="auto"/>
        <w:tabs>
          <w:tab w:val="left" w:pos="1209"/>
        </w:tabs>
        <w:ind w:firstLine="0"/>
      </w:pPr>
      <w:r>
        <w:t>создание необходимых условий для оздоровления, отдыха и рационального использования каникулярного времени у обучающихся и воспитанников, формирования у них общей культуры и навыков здорового образа жизни;</w:t>
      </w:r>
    </w:p>
    <w:p w:rsidR="0087107A" w:rsidRDefault="008E1F8D">
      <w:pPr>
        <w:pStyle w:val="22"/>
        <w:shd w:val="clear" w:color="auto" w:fill="auto"/>
        <w:tabs>
          <w:tab w:val="left" w:pos="1209"/>
        </w:tabs>
        <w:ind w:firstLine="0"/>
      </w:pPr>
      <w:r>
        <w:t>создание максимальных условий для быстрой адаптации обучающихся и воспитанников с учетом возрастных особенностей.</w:t>
      </w:r>
    </w:p>
    <w:p w:rsidR="0087107A" w:rsidRDefault="008E1F8D" w:rsidP="007044C1">
      <w:pPr>
        <w:pStyle w:val="32"/>
        <w:keepNext/>
        <w:keepLines/>
        <w:shd w:val="clear" w:color="auto" w:fill="auto"/>
        <w:tabs>
          <w:tab w:val="left" w:pos="1812"/>
        </w:tabs>
        <w:jc w:val="center"/>
      </w:pPr>
      <w:bookmarkStart w:id="28" w:name="bookmark29"/>
      <w:r>
        <w:t>Организация и основы деятельности смены лагеря</w:t>
      </w:r>
      <w:bookmarkEnd w:id="28"/>
    </w:p>
    <w:p w:rsidR="0087107A" w:rsidRDefault="008E1F8D">
      <w:pPr>
        <w:pStyle w:val="22"/>
        <w:numPr>
          <w:ilvl w:val="1"/>
          <w:numId w:val="0"/>
        </w:numPr>
        <w:shd w:val="clear" w:color="auto" w:fill="auto"/>
        <w:tabs>
          <w:tab w:val="left" w:pos="1239"/>
        </w:tabs>
      </w:pPr>
      <w:r>
        <w:t xml:space="preserve">Смена лагеря в зависимости от направленности проводится, как правило, на стационарной базе - на базе общеобразовательных учреждений, образовательных учреждений дополнительного образования детей, учреждений по месту жительства детей и подростков, иных образовательных учреждений, пансионатов, санаториев-профилакториев, загородных учреждений отдыха и оздоровления детей, домов отдыха, туристских, </w:t>
      </w:r>
      <w:proofErr w:type="spellStart"/>
      <w:r>
        <w:t>досуговых</w:t>
      </w:r>
      <w:proofErr w:type="spellEnd"/>
      <w:r>
        <w:t xml:space="preserve"> учреждений, учреждений культуры и спорта, других организаций.</w:t>
      </w:r>
    </w:p>
    <w:p w:rsidR="0087107A" w:rsidRDefault="008E1F8D">
      <w:pPr>
        <w:pStyle w:val="22"/>
        <w:shd w:val="clear" w:color="auto" w:fill="auto"/>
        <w:ind w:firstLine="0"/>
      </w:pPr>
      <w:r>
        <w:t>Смена профильного лагеря может также проводиться в полевых условиях (в палатках), на речных и морских судах, а также с передвижением обучающихся и воспитанников на иных видах транспорта при соблюдении требований безопасности.</w:t>
      </w:r>
    </w:p>
    <w:p w:rsidR="0087107A" w:rsidRDefault="008E1F8D">
      <w:pPr>
        <w:pStyle w:val="22"/>
        <w:shd w:val="clear" w:color="auto" w:fill="auto"/>
        <w:ind w:firstLine="0"/>
      </w:pPr>
      <w:r>
        <w:t>Смена лагеря с дневным пребыванием проводится на базе образовательного учреждения, клуба по месту жительства, детского и молодежного центра.</w:t>
      </w:r>
    </w:p>
    <w:p w:rsidR="0087107A" w:rsidRDefault="008E1F8D">
      <w:pPr>
        <w:pStyle w:val="22"/>
        <w:shd w:val="clear" w:color="auto" w:fill="auto"/>
        <w:ind w:firstLine="0"/>
      </w:pPr>
      <w:r>
        <w:t>Смена лагеря труда и отдыха может проводиться в полевых условиях (в палатках).</w:t>
      </w:r>
    </w:p>
    <w:p w:rsidR="0087107A" w:rsidRDefault="008E1F8D">
      <w:pPr>
        <w:pStyle w:val="22"/>
        <w:numPr>
          <w:ilvl w:val="1"/>
          <w:numId w:val="0"/>
        </w:numPr>
        <w:shd w:val="clear" w:color="auto" w:fill="auto"/>
        <w:tabs>
          <w:tab w:val="left" w:pos="1277"/>
        </w:tabs>
      </w:pPr>
      <w:r>
        <w:t xml:space="preserve">Требования к территории, зданиям и сооружениям, правила приемки смены </w:t>
      </w:r>
      <w:r>
        <w:lastRenderedPageBreak/>
        <w:t xml:space="preserve">лагеря определяются соответствующими </w:t>
      </w:r>
      <w:proofErr w:type="spellStart"/>
      <w:r>
        <w:t>Санитарно</w:t>
      </w:r>
      <w:r>
        <w:softHyphen/>
        <w:t>эпидемиологическими</w:t>
      </w:r>
      <w:proofErr w:type="spellEnd"/>
      <w:r>
        <w:t xml:space="preserve"> правилами, утверждаемыми Главным государственным санитарным врачом Российской Федерации, применительно к лагерю. Без санитарно-эпидемиологического заключения о соответствии места базирования смены лагеря санитарным правилам открытие смены лагеря не допускается.</w:t>
      </w:r>
    </w:p>
    <w:p w:rsidR="0087107A" w:rsidRDefault="008E1F8D">
      <w:pPr>
        <w:pStyle w:val="22"/>
        <w:numPr>
          <w:ilvl w:val="1"/>
          <w:numId w:val="0"/>
        </w:numPr>
        <w:shd w:val="clear" w:color="auto" w:fill="auto"/>
        <w:tabs>
          <w:tab w:val="left" w:pos="1277"/>
        </w:tabs>
      </w:pPr>
      <w:r>
        <w:t>Помещения, сооружения и инвентарь, необходимый для проведения смены лагеря, передаются организатору лагеря во временное пользование на период смены администрацией учреждения (организации), на базе которого(ой) организуется смена в соответствии с договором, заключенным между соответствующими сторонами.</w:t>
      </w:r>
    </w:p>
    <w:p w:rsidR="0087107A" w:rsidRDefault="008E1F8D">
      <w:pPr>
        <w:pStyle w:val="22"/>
        <w:numPr>
          <w:ilvl w:val="1"/>
          <w:numId w:val="0"/>
        </w:numPr>
        <w:shd w:val="clear" w:color="auto" w:fill="auto"/>
        <w:tabs>
          <w:tab w:val="left" w:pos="1277"/>
        </w:tabs>
      </w:pPr>
      <w:r>
        <w:t xml:space="preserve">Приемка учреждения (организации), на базе которого(ой) будет организована смена лагеря, осуществляется межведомственный комиссией, созданной органами исполнительной власти субъектов Российской Федерации или органами местного самоуправления, в состав которой входят представители </w:t>
      </w:r>
      <w:proofErr w:type="spellStart"/>
      <w:r>
        <w:t>госсанэпиднадзора</w:t>
      </w:r>
      <w:proofErr w:type="spellEnd"/>
      <w:r>
        <w:t>, организатора смены лагеря и других заинтересованных органов исполнительной власти с последующим оформлением акта приемки.</w:t>
      </w:r>
    </w:p>
    <w:p w:rsidR="0087107A" w:rsidRDefault="008E1F8D">
      <w:pPr>
        <w:pStyle w:val="22"/>
        <w:numPr>
          <w:ilvl w:val="1"/>
          <w:numId w:val="0"/>
        </w:numPr>
        <w:shd w:val="clear" w:color="auto" w:fill="auto"/>
        <w:tabs>
          <w:tab w:val="left" w:pos="1277"/>
        </w:tabs>
      </w:pPr>
      <w:r>
        <w:t>Деятельность обучающихся и воспитанников во время проведения смены лагеря осуществляется в одновозрастных и разновозрастных группах (отрядах, бригадах) и других объединениях по интересам, наполняемость которых составляет не более 25 человек для обучающихся и воспитанников II- IV классов, для обучающихся и воспитанников старшего возраста - не более 30 человек.</w:t>
      </w:r>
    </w:p>
    <w:p w:rsidR="0087107A" w:rsidRDefault="008E1F8D">
      <w:pPr>
        <w:pStyle w:val="22"/>
        <w:numPr>
          <w:ilvl w:val="1"/>
          <w:numId w:val="0"/>
        </w:numPr>
        <w:shd w:val="clear" w:color="auto" w:fill="auto"/>
        <w:tabs>
          <w:tab w:val="left" w:pos="1277"/>
        </w:tabs>
      </w:pPr>
      <w:r>
        <w:t xml:space="preserve">Продолжительность смены лагеря определяется соответствующими Санитарно-эпидемиологическими правилами. Изменение продолжительности смены лагеря допускается по согласованию с территориальными центрами </w:t>
      </w:r>
      <w:proofErr w:type="spellStart"/>
      <w:r>
        <w:t>госсанэпиднадзора</w:t>
      </w:r>
      <w:proofErr w:type="spellEnd"/>
      <w:r>
        <w:t>.</w:t>
      </w:r>
    </w:p>
    <w:p w:rsidR="0087107A" w:rsidRDefault="008E1F8D">
      <w:pPr>
        <w:pStyle w:val="22"/>
        <w:shd w:val="clear" w:color="auto" w:fill="auto"/>
        <w:ind w:firstLine="0"/>
      </w:pPr>
      <w:r>
        <w:t>Продолжительность смены лагеря с дневным пребыванием в летний период, как правило, не менее трех календарных недель (21 календарный день, включая общевыходные и праздничные дни), в осенние, зимние и весенние каникулы - не менее одной календарной недели.</w:t>
      </w:r>
    </w:p>
    <w:p w:rsidR="0087107A" w:rsidRDefault="008E1F8D">
      <w:pPr>
        <w:pStyle w:val="22"/>
        <w:shd w:val="clear" w:color="auto" w:fill="auto"/>
        <w:ind w:firstLine="0"/>
      </w:pPr>
      <w:r>
        <w:t>Продолжительность смены профильного лагеря, как правило, летом - не менее двух календарных недель, в осенние, зимние и весенние каникулы - не менее одной календарной недели.</w:t>
      </w:r>
    </w:p>
    <w:p w:rsidR="0087107A" w:rsidRDefault="008E1F8D">
      <w:pPr>
        <w:pStyle w:val="22"/>
        <w:shd w:val="clear" w:color="auto" w:fill="auto"/>
        <w:ind w:firstLine="0"/>
      </w:pPr>
      <w:r>
        <w:t>Продолжительность смены лагеря труда и отдыха определяется местом базирования смены лагеря, но не может составлять менее 21 календарного дня в период летних каникул. В осенние, зимние и весенние каникулы - не менее одной календарной недели. При этом продолжительность времени работы, часовой недельной нагрузки и общего времени трудовой деятельности обучающихся и воспитанников в смене лагеря труда и отдыха определяется законодательством Российской Федерации о труде для данного возраста обучающихся и воспитанников.</w:t>
      </w:r>
    </w:p>
    <w:p w:rsidR="0087107A" w:rsidRDefault="008E1F8D">
      <w:pPr>
        <w:pStyle w:val="22"/>
        <w:numPr>
          <w:ilvl w:val="1"/>
          <w:numId w:val="0"/>
        </w:numPr>
        <w:shd w:val="clear" w:color="auto" w:fill="auto"/>
        <w:tabs>
          <w:tab w:val="left" w:pos="1277"/>
        </w:tabs>
      </w:pPr>
      <w:r>
        <w:t xml:space="preserve">Коллектив педагогов, обучающихся и воспитанников определяет программу деятельности и организацию самоуправления смены лагеря. При необходимости избирается совет, правление (или иной орган самоуправления) при равном представительстве обучающихся (воспитанников) и сотрудников, с учетом специфики смены лагеря и возраста обучающихся и воспитанников, который тесно взаимодействует с администрацией смены лагеря, родителями (законными </w:t>
      </w:r>
      <w:r>
        <w:lastRenderedPageBreak/>
        <w:t>представителями).</w:t>
      </w:r>
    </w:p>
    <w:p w:rsidR="0087107A" w:rsidRDefault="008E1F8D">
      <w:pPr>
        <w:pStyle w:val="22"/>
        <w:shd w:val="clear" w:color="auto" w:fill="auto"/>
        <w:ind w:firstLine="0"/>
      </w:pPr>
      <w:r>
        <w:t>Во время проведения смены лагеря, по желанию обучающихся и воспитанников, возможно создание временного общественного объединения детей и взрослых (детской или молодежной организации).</w:t>
      </w:r>
    </w:p>
    <w:p w:rsidR="0087107A" w:rsidRDefault="008E1F8D">
      <w:pPr>
        <w:pStyle w:val="22"/>
        <w:numPr>
          <w:ilvl w:val="1"/>
          <w:numId w:val="0"/>
        </w:numPr>
        <w:shd w:val="clear" w:color="auto" w:fill="auto"/>
        <w:tabs>
          <w:tab w:val="left" w:pos="1277"/>
        </w:tabs>
      </w:pPr>
      <w:r>
        <w:t>При выборе формы и методов работы во время проведения смены лагеря, независимо от ее образовательной и творческой или трудовой направленности, приоритетной должны быть оздоровительная и образовательная деятельность, направленные на развитие ребенка (полноценное питание, медицинское обслуживание, пребывание на свежем воздухе, проведение оздоровительных, физкультурных, культурных мероприятий, организация экскурсий, походов, игр, занятий в объединениях по интересам: временных кружках, секциях, клубах, творческих мастерских).</w:t>
      </w:r>
    </w:p>
    <w:p w:rsidR="0087107A" w:rsidRDefault="008E1F8D">
      <w:pPr>
        <w:pStyle w:val="22"/>
        <w:numPr>
          <w:ilvl w:val="1"/>
          <w:numId w:val="0"/>
        </w:numPr>
        <w:shd w:val="clear" w:color="auto" w:fill="auto"/>
        <w:tabs>
          <w:tab w:val="left" w:pos="1277"/>
        </w:tabs>
      </w:pPr>
      <w:r>
        <w:t>Главным в содержании деятельности смены профильного лагеря является практическая отработка знаний, умений и навыков в определенном виде (видах) социального, художественного, научно-технического и т.п. видов творчества, реализация программ детских и молодежных общественных объединений, выполнение коллективных или индивидуальных творческих работ, дополняемые обязательной системой мер по формированию здорового образа жизни.</w:t>
      </w:r>
    </w:p>
    <w:p w:rsidR="0087107A" w:rsidRDefault="008E1F8D">
      <w:pPr>
        <w:pStyle w:val="22"/>
        <w:shd w:val="clear" w:color="auto" w:fill="auto"/>
        <w:ind w:firstLine="0"/>
      </w:pPr>
      <w:r>
        <w:t>Содержание деятельности смены лагеря с дневным пребыванием определяется направленностью смены (профильной, труда и отдыха или иной направленностью) с обязательным проведением оздоровительных мероприятий.</w:t>
      </w:r>
    </w:p>
    <w:p w:rsidR="0087107A" w:rsidRDefault="008E1F8D">
      <w:pPr>
        <w:pStyle w:val="22"/>
        <w:shd w:val="clear" w:color="auto" w:fill="auto"/>
        <w:ind w:firstLine="0"/>
      </w:pPr>
      <w:r>
        <w:t>Основой содержания деятельности смены лагеря труда и отдыха является трудовая и оздоровительная деятельность обучающихся и воспитанников. Заказчиками на выполнение работ обучающихся и воспитанников выступают предприятия и организации всех форм собственности при условии, что характер выполняемой работы учитывает специфику труда обучающихся и воспитанников, а также не противоречит законодательству Российской Федерации о труде.</w:t>
      </w:r>
    </w:p>
    <w:p w:rsidR="0087107A" w:rsidRDefault="008E1F8D">
      <w:pPr>
        <w:pStyle w:val="22"/>
        <w:shd w:val="clear" w:color="auto" w:fill="auto"/>
        <w:ind w:firstLine="0"/>
      </w:pPr>
      <w:r>
        <w:t>Смена лагеря труда и отдыха проводится на договорной основе между организатором смены и заказчиком (предприятием и/или организацией независимо от формы собственности), обеспечивающим надлежащие условия труда обучающихся и воспитанников на время выполнения работ.</w:t>
      </w:r>
    </w:p>
    <w:p w:rsidR="0087107A" w:rsidRDefault="008E1F8D">
      <w:pPr>
        <w:pStyle w:val="22"/>
        <w:shd w:val="clear" w:color="auto" w:fill="auto"/>
        <w:ind w:firstLine="0"/>
      </w:pPr>
      <w:r>
        <w:t xml:space="preserve">При определении допустимости применения труда обучающихся и воспитанников следует руководствоваться Гигиеническими критериями допустимых условий и видов работ для профессионального обучения и труда подростков (Санитарные правила и нормы </w:t>
      </w:r>
      <w:proofErr w:type="spellStart"/>
      <w:r>
        <w:t>СанПиН</w:t>
      </w:r>
      <w:proofErr w:type="spellEnd"/>
      <w:r>
        <w:t xml:space="preserve"> 2.4.6.664-97, утвержденные постановлением Главного государственного санитарного врача Российской Федерации от 04.04.97 </w:t>
      </w:r>
      <w:r>
        <w:rPr>
          <w:lang w:val="en-US" w:eastAsia="en-US" w:bidi="en-US"/>
        </w:rPr>
        <w:t>N</w:t>
      </w:r>
      <w:r w:rsidRPr="0085218F">
        <w:rPr>
          <w:lang w:eastAsia="en-US" w:bidi="en-US"/>
        </w:rPr>
        <w:t xml:space="preserve"> </w:t>
      </w:r>
      <w:r>
        <w:t>5).</w:t>
      </w:r>
    </w:p>
    <w:p w:rsidR="0087107A" w:rsidRDefault="008E1F8D">
      <w:pPr>
        <w:pStyle w:val="22"/>
        <w:numPr>
          <w:ilvl w:val="1"/>
          <w:numId w:val="0"/>
        </w:numPr>
        <w:shd w:val="clear" w:color="auto" w:fill="auto"/>
        <w:tabs>
          <w:tab w:val="left" w:pos="1378"/>
        </w:tabs>
      </w:pPr>
      <w:r>
        <w:t xml:space="preserve">Питание обучающихся и воспитанников организуется в столовые учреждения (организации), в котором(ой) открыта смена лагеря, или, по согласованию с территориальными центрами </w:t>
      </w:r>
      <w:proofErr w:type="spellStart"/>
      <w:r>
        <w:t>госсанэпиднадзора</w:t>
      </w:r>
      <w:proofErr w:type="spellEnd"/>
      <w:r>
        <w:t>, на договорных началах в ближайших объектах общественного питания.</w:t>
      </w:r>
    </w:p>
    <w:p w:rsidR="0087107A" w:rsidRDefault="008E1F8D">
      <w:pPr>
        <w:pStyle w:val="22"/>
        <w:shd w:val="clear" w:color="auto" w:fill="auto"/>
        <w:ind w:firstLine="0"/>
      </w:pPr>
      <w:r>
        <w:t>Питание обучающихся и воспитанников во время проведения смены профильного лагеря может быть организовано в полевых условиях, если это предусмотрено программой деятельности смены лагеря.</w:t>
      </w:r>
    </w:p>
    <w:p w:rsidR="0087107A" w:rsidRDefault="008E1F8D">
      <w:pPr>
        <w:pStyle w:val="22"/>
        <w:shd w:val="clear" w:color="auto" w:fill="auto"/>
        <w:ind w:firstLine="0"/>
      </w:pPr>
      <w:r>
        <w:t xml:space="preserve">В сменах лагерей с дневным пребыванием обучающиеся обеспечиваются </w:t>
      </w:r>
      <w:r>
        <w:lastRenderedPageBreak/>
        <w:t>двухразовым питанием (в случае пребывания обучающихся в первой половине дня), или трехразовым питанием (с пребыванием обучающихся до 18.00 дня).</w:t>
      </w:r>
    </w:p>
    <w:p w:rsidR="0087107A" w:rsidRDefault="008E1F8D">
      <w:pPr>
        <w:pStyle w:val="22"/>
        <w:numPr>
          <w:ilvl w:val="1"/>
          <w:numId w:val="0"/>
        </w:numPr>
        <w:shd w:val="clear" w:color="auto" w:fill="auto"/>
        <w:tabs>
          <w:tab w:val="left" w:pos="1378"/>
        </w:tabs>
      </w:pPr>
      <w:r>
        <w:t>Проезд группы обучающихся и воспитанников любой численности к месту проведения смены лагеря и обратно, а также во время проведения экскурсий, выездных соревнований и других мероприятий во время смены осуществляется в сопровождении не менее двух педагогов с соблюдением требований к перевозкам обучающихся и воспитанников соответствующим видом транспорта. При проезде группы более 30 обучающихся и воспитанников число сопровождающих педагогов на каждые 15 обучающихся и воспитанников увеличивается на одного педагога.</w:t>
      </w:r>
    </w:p>
    <w:p w:rsidR="0087107A" w:rsidRDefault="008E1F8D" w:rsidP="007044C1">
      <w:pPr>
        <w:pStyle w:val="32"/>
        <w:keepNext/>
        <w:keepLines/>
        <w:shd w:val="clear" w:color="auto" w:fill="auto"/>
        <w:tabs>
          <w:tab w:val="left" w:pos="2867"/>
        </w:tabs>
        <w:jc w:val="center"/>
      </w:pPr>
      <w:bookmarkStart w:id="29" w:name="bookmark30"/>
      <w:r>
        <w:t>Кадры, условия труда работников</w:t>
      </w:r>
      <w:bookmarkEnd w:id="29"/>
    </w:p>
    <w:p w:rsidR="0087107A" w:rsidRDefault="008E1F8D">
      <w:pPr>
        <w:pStyle w:val="22"/>
        <w:numPr>
          <w:ilvl w:val="1"/>
          <w:numId w:val="0"/>
        </w:numPr>
        <w:shd w:val="clear" w:color="auto" w:fill="auto"/>
        <w:tabs>
          <w:tab w:val="left" w:pos="1280"/>
        </w:tabs>
      </w:pPr>
      <w:r>
        <w:t>Руководитель (директор, начальник) смены лагеря назначается приказом организатора смены лагеря на срок, необходимый для подготовки и проведения смены, а также представления финансовой и бухгалтерской отчетности.</w:t>
      </w:r>
    </w:p>
    <w:p w:rsidR="0087107A" w:rsidRDefault="008E1F8D">
      <w:pPr>
        <w:pStyle w:val="22"/>
        <w:numPr>
          <w:ilvl w:val="1"/>
          <w:numId w:val="0"/>
        </w:numPr>
        <w:shd w:val="clear" w:color="auto" w:fill="auto"/>
        <w:tabs>
          <w:tab w:val="left" w:pos="1280"/>
        </w:tabs>
      </w:pPr>
      <w:r>
        <w:t>Подбор кадров для проведения смены лагеря осуществляет организатор смены лагеря совместно с руководителем (директором, начальником) смены лагеря, органами управления здравоохранением, образованием, по делам молодежи, другими заинтересованными органами исполнительной власти и местного самоуправления и организациями.</w:t>
      </w:r>
    </w:p>
    <w:p w:rsidR="0087107A" w:rsidRDefault="008E1F8D">
      <w:pPr>
        <w:pStyle w:val="22"/>
        <w:shd w:val="clear" w:color="auto" w:fill="auto"/>
        <w:ind w:firstLine="0"/>
      </w:pPr>
      <w:r>
        <w:t>Штатное расписание устанавливается организатором смены лагеря, исходя из целей и задач смены в пределах выделенных бюджетных ассигнований, а также с учетом внебюджетных источников финансирования.</w:t>
      </w:r>
    </w:p>
    <w:p w:rsidR="0087107A" w:rsidRDefault="008E1F8D">
      <w:pPr>
        <w:pStyle w:val="22"/>
        <w:numPr>
          <w:ilvl w:val="1"/>
          <w:numId w:val="0"/>
        </w:numPr>
        <w:shd w:val="clear" w:color="auto" w:fill="auto"/>
        <w:tabs>
          <w:tab w:val="left" w:pos="1280"/>
        </w:tabs>
      </w:pPr>
      <w:r>
        <w:t>Руководитель (директор, начальник) смены лагеря:</w:t>
      </w:r>
    </w:p>
    <w:p w:rsidR="0087107A" w:rsidRDefault="008E1F8D">
      <w:pPr>
        <w:pStyle w:val="22"/>
        <w:shd w:val="clear" w:color="auto" w:fill="auto"/>
        <w:ind w:firstLine="0"/>
      </w:pPr>
      <w:r>
        <w:t>обеспечивает общее руководство деятельностью смены лагеря, издает</w:t>
      </w:r>
    </w:p>
    <w:p w:rsidR="0087107A" w:rsidRDefault="008E1F8D">
      <w:pPr>
        <w:pStyle w:val="22"/>
        <w:shd w:val="clear" w:color="auto" w:fill="auto"/>
        <w:ind w:firstLine="0"/>
      </w:pPr>
      <w:r>
        <w:t>приказы и распоряжения по смене лагеря, которые регистрируются в специальном журнале;</w:t>
      </w:r>
    </w:p>
    <w:p w:rsidR="0087107A" w:rsidRDefault="008E1F8D">
      <w:pPr>
        <w:pStyle w:val="22"/>
        <w:shd w:val="clear" w:color="auto" w:fill="auto"/>
        <w:ind w:firstLine="0"/>
      </w:pPr>
      <w:r>
        <w:t>разрабатывает и (после согласования с организатором смены лагеря) утверждает должностные обязанности работников смены лагеря, знакомит их с условиями труда; проводит (с регистрацией в специальном журнале) инструктаж персонала смены лагеря по технике безопасности, профилактике травматизма и предупреждению несчастных случаев с обучающимися и воспитанниками; составляет график выхода на работу персонала смены лагеря;</w:t>
      </w:r>
    </w:p>
    <w:p w:rsidR="0087107A" w:rsidRDefault="008E1F8D">
      <w:pPr>
        <w:pStyle w:val="22"/>
        <w:shd w:val="clear" w:color="auto" w:fill="auto"/>
        <w:ind w:firstLine="0"/>
      </w:pPr>
      <w:r>
        <w:t>создает безопасные условия для проведения образовательной и оздоровительной работы, занятости обучающихся и воспитанников, их трудовой деятельности;</w:t>
      </w:r>
    </w:p>
    <w:p w:rsidR="0087107A" w:rsidRDefault="008E1F8D">
      <w:pPr>
        <w:pStyle w:val="22"/>
        <w:shd w:val="clear" w:color="auto" w:fill="auto"/>
        <w:ind w:firstLine="0"/>
      </w:pPr>
      <w:r>
        <w:t>несет ответственность за организацию питания обучающихся и воспитанников, и финансово-хозяйственную деятельность смены лагеря.</w:t>
      </w:r>
    </w:p>
    <w:p w:rsidR="0087107A" w:rsidRDefault="008E1F8D">
      <w:pPr>
        <w:pStyle w:val="22"/>
        <w:numPr>
          <w:ilvl w:val="1"/>
          <w:numId w:val="0"/>
        </w:numPr>
        <w:shd w:val="clear" w:color="auto" w:fill="auto"/>
        <w:tabs>
          <w:tab w:val="left" w:pos="1283"/>
        </w:tabs>
      </w:pPr>
      <w:r>
        <w:t>Заместитель руководителя (по воспитательной, методической, научной) работе, воспитатель (вожатый) отряда, инструктор по физической подготовке, педагог дополнительного образования, медицинский работник несут персональную ответственность за охрану жизни и здоровья обучающихся и воспитанников.</w:t>
      </w:r>
    </w:p>
    <w:p w:rsidR="0087107A" w:rsidRDefault="008E1F8D">
      <w:pPr>
        <w:pStyle w:val="22"/>
        <w:numPr>
          <w:ilvl w:val="1"/>
          <w:numId w:val="0"/>
        </w:numPr>
        <w:shd w:val="clear" w:color="auto" w:fill="auto"/>
        <w:tabs>
          <w:tab w:val="left" w:pos="1283"/>
        </w:tabs>
      </w:pPr>
      <w:r>
        <w:t>Порядок, условия привлечения педагогических и других работников для работы во время проведения смены лагеря, а также оплата их труда устанавливаются в соответствии с нормативными правовыми актами Министерства образования Российской Федерации.</w:t>
      </w:r>
    </w:p>
    <w:p w:rsidR="0087107A" w:rsidRDefault="008E1F8D">
      <w:pPr>
        <w:pStyle w:val="22"/>
        <w:numPr>
          <w:ilvl w:val="1"/>
          <w:numId w:val="0"/>
        </w:numPr>
        <w:shd w:val="clear" w:color="auto" w:fill="auto"/>
        <w:tabs>
          <w:tab w:val="left" w:pos="1283"/>
        </w:tabs>
      </w:pPr>
      <w:r>
        <w:t xml:space="preserve">К педагогической деятельности в смене лагеря допускаются лица, как правило, имеющие высшее или среднее профессиональное образование, отвечающие </w:t>
      </w:r>
      <w:r>
        <w:lastRenderedPageBreak/>
        <w:t>требованиям квалификационных характеристик, определенных для соответствующих должностей педагогических работников.</w:t>
      </w:r>
    </w:p>
    <w:p w:rsidR="0087107A" w:rsidRDefault="008E1F8D">
      <w:pPr>
        <w:pStyle w:val="22"/>
        <w:numPr>
          <w:ilvl w:val="1"/>
          <w:numId w:val="0"/>
        </w:numPr>
        <w:shd w:val="clear" w:color="auto" w:fill="auto"/>
        <w:tabs>
          <w:tab w:val="left" w:pos="1283"/>
        </w:tabs>
      </w:pPr>
      <w:r>
        <w:t>К работе в качестве поваров, кухонных рабочих на время производственной практики под руководством мастера производственного обучения могут привлекаться обучающиеся образовательных учреждений, готовящих работников общественного питания, не достигшие 18-летнего возраста.</w:t>
      </w:r>
    </w:p>
    <w:p w:rsidR="0087107A" w:rsidRDefault="008E1F8D">
      <w:pPr>
        <w:pStyle w:val="22"/>
        <w:numPr>
          <w:ilvl w:val="1"/>
          <w:numId w:val="0"/>
        </w:numPr>
        <w:shd w:val="clear" w:color="auto" w:fill="auto"/>
        <w:tabs>
          <w:tab w:val="left" w:pos="1283"/>
        </w:tabs>
      </w:pPr>
      <w:r>
        <w:t>В целях оказания методической помощи педагогическим работникам в организации работы с обучающимися и воспитанниками, повышения их профессионального мастерства и творческого роста во время проведения смены лагеря может быть создан педагогический (методический) совет.</w:t>
      </w:r>
    </w:p>
    <w:p w:rsidR="0087107A" w:rsidRDefault="008E1F8D">
      <w:pPr>
        <w:pStyle w:val="32"/>
        <w:keepNext/>
        <w:keepLines/>
        <w:shd w:val="clear" w:color="auto" w:fill="auto"/>
        <w:tabs>
          <w:tab w:val="left" w:pos="3382"/>
        </w:tabs>
      </w:pPr>
      <w:bookmarkStart w:id="30" w:name="bookmark31"/>
      <w:r>
        <w:t>Порядок финансирования</w:t>
      </w:r>
      <w:bookmarkEnd w:id="30"/>
    </w:p>
    <w:p w:rsidR="0087107A" w:rsidRDefault="008E1F8D">
      <w:pPr>
        <w:pStyle w:val="22"/>
        <w:numPr>
          <w:ilvl w:val="1"/>
          <w:numId w:val="0"/>
        </w:numPr>
        <w:shd w:val="clear" w:color="auto" w:fill="auto"/>
        <w:tabs>
          <w:tab w:val="left" w:pos="1283"/>
        </w:tabs>
      </w:pPr>
      <w:r>
        <w:t>Смена лагеря финансируется организатором смены.</w:t>
      </w:r>
    </w:p>
    <w:p w:rsidR="0087107A" w:rsidRDefault="008E1F8D">
      <w:pPr>
        <w:pStyle w:val="22"/>
        <w:numPr>
          <w:ilvl w:val="1"/>
          <w:numId w:val="0"/>
        </w:numPr>
        <w:shd w:val="clear" w:color="auto" w:fill="auto"/>
        <w:tabs>
          <w:tab w:val="left" w:pos="1283"/>
        </w:tabs>
      </w:pPr>
      <w:r>
        <w:t>Основным источником финансирования смены лагеря являются средства из бюджетов разного уровня (федерального, субъекта Российской Федерации, местного).</w:t>
      </w:r>
    </w:p>
    <w:p w:rsidR="0087107A" w:rsidRDefault="008E1F8D">
      <w:pPr>
        <w:pStyle w:val="22"/>
        <w:numPr>
          <w:ilvl w:val="1"/>
          <w:numId w:val="0"/>
        </w:numPr>
        <w:shd w:val="clear" w:color="auto" w:fill="auto"/>
        <w:tabs>
          <w:tab w:val="left" w:pos="1283"/>
        </w:tabs>
      </w:pPr>
      <w:r>
        <w:t>Для проведения смены лагеря с дневным пребыванием, лагеря труда и отдыха возможно привлечение средств регионального отделения фонда социального страхования (на указанных Фондом социального страхования Российской Федерации условиях).</w:t>
      </w:r>
    </w:p>
    <w:p w:rsidR="0087107A" w:rsidRDefault="008E1F8D">
      <w:pPr>
        <w:pStyle w:val="22"/>
        <w:numPr>
          <w:ilvl w:val="1"/>
          <w:numId w:val="0"/>
        </w:numPr>
        <w:shd w:val="clear" w:color="auto" w:fill="auto"/>
        <w:tabs>
          <w:tab w:val="left" w:pos="1283"/>
        </w:tabs>
      </w:pPr>
      <w:r>
        <w:t>Другими источниками финансирования смены лагеря могут быть:</w:t>
      </w:r>
    </w:p>
    <w:p w:rsidR="0087107A" w:rsidRDefault="008E1F8D">
      <w:pPr>
        <w:pStyle w:val="22"/>
        <w:shd w:val="clear" w:color="auto" w:fill="auto"/>
        <w:ind w:firstLine="0"/>
      </w:pPr>
      <w:r>
        <w:t>внебюджетные средства;</w:t>
      </w:r>
    </w:p>
    <w:p w:rsidR="0087107A" w:rsidRDefault="008E1F8D">
      <w:pPr>
        <w:pStyle w:val="22"/>
        <w:shd w:val="clear" w:color="auto" w:fill="auto"/>
        <w:ind w:firstLine="0"/>
      </w:pPr>
      <w:r>
        <w:t>средства родителей (законных представителей);</w:t>
      </w:r>
    </w:p>
    <w:p w:rsidR="0087107A" w:rsidRDefault="008E1F8D">
      <w:pPr>
        <w:pStyle w:val="22"/>
        <w:shd w:val="clear" w:color="auto" w:fill="auto"/>
        <w:ind w:firstLine="0"/>
      </w:pPr>
      <w:r>
        <w:t>добровольные пожертвования других физических и юридических лиц;</w:t>
      </w:r>
    </w:p>
    <w:p w:rsidR="0087107A" w:rsidRDefault="008E1F8D">
      <w:pPr>
        <w:pStyle w:val="22"/>
        <w:shd w:val="clear" w:color="auto" w:fill="auto"/>
        <w:ind w:firstLine="0"/>
      </w:pPr>
      <w:r>
        <w:t>иные источники, не запрещенные законодательством Российской Федерации.</w:t>
      </w:r>
    </w:p>
    <w:p w:rsidR="0087107A" w:rsidRDefault="008E1F8D">
      <w:pPr>
        <w:pStyle w:val="22"/>
        <w:numPr>
          <w:ilvl w:val="1"/>
          <w:numId w:val="0"/>
        </w:numPr>
        <w:shd w:val="clear" w:color="auto" w:fill="auto"/>
        <w:tabs>
          <w:tab w:val="left" w:pos="1283"/>
        </w:tabs>
      </w:pPr>
      <w:r>
        <w:t>Порядок предоставления льгот или освобождения от оплаты за пребывание, а также проезд к месту проведения смены лагеря и обратно для тех или иных категорий обучающихся и воспитанников, определяется органами исполнительной власти субъектов Российской Федерации или органами местного самоуправления.</w:t>
      </w:r>
    </w:p>
    <w:p w:rsidR="0087107A" w:rsidRDefault="008E1F8D">
      <w:pPr>
        <w:pStyle w:val="22"/>
        <w:numPr>
          <w:ilvl w:val="1"/>
          <w:numId w:val="0"/>
        </w:numPr>
        <w:shd w:val="clear" w:color="auto" w:fill="auto"/>
        <w:tabs>
          <w:tab w:val="left" w:pos="1282"/>
        </w:tabs>
        <w:sectPr w:rsidR="0087107A">
          <w:pgSz w:w="11900" w:h="16840"/>
          <w:pgMar w:top="891" w:right="512" w:bottom="1122" w:left="1658" w:header="0" w:footer="3" w:gutter="0"/>
          <w:cols w:space="720"/>
          <w:noEndnote/>
          <w:docGrid w:linePitch="360"/>
        </w:sectPr>
      </w:pPr>
      <w:r>
        <w:t>Организатор смены лагеря контролирует правильность и целесообразность расходования выделяемых денежных средств на содержание смены лагеря и после ее закрытия подводит итоги финансовой деятельности</w:t>
      </w:r>
      <w:r w:rsidR="006035C4">
        <w:t xml:space="preserve"> </w:t>
      </w:r>
      <w:r>
        <w:t xml:space="preserve">смены лагеря. </w:t>
      </w:r>
      <w:r>
        <w:rPr>
          <w:vertAlign w:val="superscript"/>
        </w:rPr>
        <w:footnoteReference w:id="1"/>
      </w:r>
      <w:r>
        <w:rPr>
          <w:vertAlign w:val="superscript"/>
        </w:rPr>
        <w:t xml:space="preserve"> </w:t>
      </w:r>
      <w:r>
        <w:rPr>
          <w:vertAlign w:val="superscript"/>
        </w:rPr>
        <w:footnoteReference w:id="2"/>
      </w:r>
    </w:p>
    <w:p w:rsidR="0087107A" w:rsidRDefault="008E1F8D">
      <w:pPr>
        <w:pStyle w:val="30"/>
        <w:shd w:val="clear" w:color="auto" w:fill="auto"/>
        <w:spacing w:after="300" w:line="322" w:lineRule="exact"/>
        <w:ind w:firstLine="0"/>
        <w:jc w:val="center"/>
      </w:pPr>
      <w:r>
        <w:lastRenderedPageBreak/>
        <w:t>Национальный стандарт Российской Федерации</w:t>
      </w:r>
      <w:r>
        <w:br/>
        <w:t>Услуги детям в учреждениях отдыха и оздоровления</w:t>
      </w:r>
      <w:r>
        <w:br/>
        <w:t>ГОСТ Р 52887-2007</w:t>
      </w:r>
    </w:p>
    <w:p w:rsidR="0087107A" w:rsidRDefault="008E1F8D">
      <w:pPr>
        <w:pStyle w:val="32"/>
        <w:keepNext/>
        <w:keepLines/>
        <w:shd w:val="clear" w:color="auto" w:fill="auto"/>
        <w:jc w:val="center"/>
      </w:pPr>
      <w:bookmarkStart w:id="31" w:name="bookmark32"/>
      <w:r>
        <w:t>Предисловие</w:t>
      </w:r>
      <w:bookmarkEnd w:id="31"/>
    </w:p>
    <w:p w:rsidR="0087107A" w:rsidRDefault="008E1F8D">
      <w:pPr>
        <w:pStyle w:val="22"/>
        <w:shd w:val="clear" w:color="auto" w:fill="auto"/>
        <w:ind w:firstLine="0"/>
      </w:pPr>
      <w:r>
        <w:t xml:space="preserve">Цели и принципы стандартизации в Российской Федерации установлены Федеральным законом от 27 декабря 2002 г. </w:t>
      </w:r>
      <w:r>
        <w:rPr>
          <w:lang w:val="en-US" w:eastAsia="en-US" w:bidi="en-US"/>
        </w:rPr>
        <w:t>N</w:t>
      </w:r>
      <w:r w:rsidRPr="0085218F">
        <w:rPr>
          <w:lang w:eastAsia="en-US" w:bidi="en-US"/>
        </w:rPr>
        <w:t xml:space="preserve"> </w:t>
      </w:r>
      <w:r>
        <w:t>184-ФЗ «О техническом регулировании», а правила применения национальных стандартов Российской Федерации - ГОСТ Р 1.0-2004 «Стандартизация в Российской Федерации. Основные положения».</w:t>
      </w:r>
    </w:p>
    <w:p w:rsidR="0087107A" w:rsidRDefault="008E1F8D">
      <w:pPr>
        <w:pStyle w:val="32"/>
        <w:keepNext/>
        <w:keepLines/>
        <w:shd w:val="clear" w:color="auto" w:fill="auto"/>
        <w:jc w:val="center"/>
      </w:pPr>
      <w:bookmarkStart w:id="32" w:name="bookmark33"/>
      <w:r>
        <w:t>Сведения о стандарте</w:t>
      </w:r>
      <w:bookmarkEnd w:id="32"/>
    </w:p>
    <w:p w:rsidR="0087107A" w:rsidRDefault="008E1F8D">
      <w:pPr>
        <w:pStyle w:val="22"/>
        <w:shd w:val="clear" w:color="auto" w:fill="auto"/>
        <w:tabs>
          <w:tab w:val="left" w:pos="1145"/>
        </w:tabs>
        <w:ind w:firstLine="0"/>
      </w:pPr>
      <w:r>
        <w:t>Разработан Федеральным государственным унитарным предприятием «Российский научно-технический центр информации по стандартизации, метрологии и оценке соответствия» (ФГУП «</w:t>
      </w:r>
      <w:proofErr w:type="spellStart"/>
      <w:r>
        <w:t>Стандартинформ</w:t>
      </w:r>
      <w:proofErr w:type="spellEnd"/>
      <w:r>
        <w:t>») по заказу Министерства здравоохранения и социального развития Российской Федерации.</w:t>
      </w:r>
    </w:p>
    <w:p w:rsidR="0087107A" w:rsidRDefault="008E1F8D">
      <w:pPr>
        <w:pStyle w:val="22"/>
        <w:shd w:val="clear" w:color="auto" w:fill="auto"/>
        <w:ind w:firstLine="0"/>
      </w:pPr>
      <w:r>
        <w:t xml:space="preserve"> Внесен Техническим комитетом по стандартизации ТК 406 «Социальное обслуживание населения».</w:t>
      </w:r>
    </w:p>
    <w:p w:rsidR="0087107A" w:rsidRDefault="008E1F8D">
      <w:pPr>
        <w:pStyle w:val="22"/>
        <w:shd w:val="clear" w:color="auto" w:fill="auto"/>
        <w:tabs>
          <w:tab w:val="left" w:pos="1145"/>
        </w:tabs>
        <w:ind w:firstLine="0"/>
      </w:pPr>
      <w:r>
        <w:t xml:space="preserve">Утвержден и введен в действие Приказом Федерального агентства по техническому регулированию и метрологии от 27 декабря 2007 г. </w:t>
      </w:r>
      <w:r>
        <w:rPr>
          <w:lang w:val="en-US" w:eastAsia="en-US" w:bidi="en-US"/>
        </w:rPr>
        <w:t>N</w:t>
      </w:r>
      <w:r w:rsidRPr="0085218F">
        <w:rPr>
          <w:lang w:eastAsia="en-US" w:bidi="en-US"/>
        </w:rPr>
        <w:t xml:space="preserve"> </w:t>
      </w:r>
      <w:r>
        <w:t>565-ст.</w:t>
      </w:r>
    </w:p>
    <w:p w:rsidR="0087107A" w:rsidRDefault="008E1F8D">
      <w:pPr>
        <w:pStyle w:val="22"/>
        <w:shd w:val="clear" w:color="auto" w:fill="auto"/>
        <w:tabs>
          <w:tab w:val="left" w:pos="1145"/>
        </w:tabs>
        <w:ind w:firstLine="0"/>
      </w:pPr>
      <w:r>
        <w:t>В настоящем стандарте реализованы нормы Федеральных законов Российской Федерации:</w:t>
      </w:r>
    </w:p>
    <w:p w:rsidR="0087107A" w:rsidRDefault="008E1F8D">
      <w:pPr>
        <w:pStyle w:val="22"/>
        <w:shd w:val="clear" w:color="auto" w:fill="auto"/>
        <w:tabs>
          <w:tab w:val="left" w:pos="1145"/>
        </w:tabs>
        <w:ind w:firstLine="0"/>
      </w:pPr>
      <w:r>
        <w:t xml:space="preserve">от 24 июля 1994 г. </w:t>
      </w:r>
      <w:r>
        <w:rPr>
          <w:lang w:val="en-US" w:eastAsia="en-US" w:bidi="en-US"/>
        </w:rPr>
        <w:t>N</w:t>
      </w:r>
      <w:r w:rsidRPr="0085218F">
        <w:rPr>
          <w:lang w:eastAsia="en-US" w:bidi="en-US"/>
        </w:rPr>
        <w:t xml:space="preserve"> </w:t>
      </w:r>
      <w:r>
        <w:t>124-ФЗ «Об основных гарантиях прав ребенка в Российской Федерации»;</w:t>
      </w:r>
    </w:p>
    <w:p w:rsidR="0087107A" w:rsidRDefault="008E1F8D">
      <w:pPr>
        <w:pStyle w:val="22"/>
        <w:shd w:val="clear" w:color="auto" w:fill="auto"/>
        <w:ind w:firstLine="0"/>
      </w:pPr>
      <w:r>
        <w:t xml:space="preserve"> от 10 декабря 1995 г. </w:t>
      </w:r>
      <w:r>
        <w:rPr>
          <w:lang w:val="en-US" w:eastAsia="en-US" w:bidi="en-US"/>
        </w:rPr>
        <w:t>N</w:t>
      </w:r>
      <w:r w:rsidRPr="0085218F">
        <w:rPr>
          <w:lang w:eastAsia="en-US" w:bidi="en-US"/>
        </w:rPr>
        <w:t xml:space="preserve"> </w:t>
      </w:r>
      <w:r>
        <w:t>195-ФЗ «Об основах социального обслуживания населения в Российской Федерации»;</w:t>
      </w:r>
    </w:p>
    <w:p w:rsidR="0087107A" w:rsidRDefault="008E1F8D">
      <w:pPr>
        <w:pStyle w:val="22"/>
        <w:shd w:val="clear" w:color="auto" w:fill="auto"/>
        <w:tabs>
          <w:tab w:val="left" w:pos="1145"/>
        </w:tabs>
        <w:ind w:firstLine="0"/>
      </w:pPr>
      <w:r>
        <w:t xml:space="preserve">от 27 декабря 2002 г. </w:t>
      </w:r>
      <w:r>
        <w:rPr>
          <w:lang w:val="en-US" w:eastAsia="en-US" w:bidi="en-US"/>
        </w:rPr>
        <w:t>N</w:t>
      </w:r>
      <w:r w:rsidRPr="0085218F">
        <w:rPr>
          <w:lang w:eastAsia="en-US" w:bidi="en-US"/>
        </w:rPr>
        <w:t xml:space="preserve"> </w:t>
      </w:r>
      <w:r>
        <w:t>184-ФЗ «О техническом регулировании».</w:t>
      </w:r>
    </w:p>
    <w:p w:rsidR="0087107A" w:rsidRDefault="008E1F8D">
      <w:pPr>
        <w:pStyle w:val="22"/>
        <w:shd w:val="clear" w:color="auto" w:fill="auto"/>
        <w:tabs>
          <w:tab w:val="left" w:pos="1145"/>
        </w:tabs>
        <w:ind w:firstLine="0"/>
      </w:pPr>
      <w:r>
        <w:t>Введен впервые.</w:t>
      </w:r>
    </w:p>
    <w:p w:rsidR="0087107A" w:rsidRDefault="008E1F8D">
      <w:pPr>
        <w:pStyle w:val="22"/>
        <w:shd w:val="clear" w:color="auto" w:fill="auto"/>
        <w:ind w:firstLine="0"/>
      </w:pPr>
      <w:r>
        <w:t>Информация об изменениях к настоящему стандарту публикуется в ежегодно издаваемом информационном указателе «Национальные стандарты», а текст изменений и поправок - в ежемесячно издаваемых информационных указателях «Национальные стандарты».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87107A" w:rsidRDefault="008E1F8D">
      <w:pPr>
        <w:pStyle w:val="32"/>
        <w:keepNext/>
        <w:keepLines/>
        <w:shd w:val="clear" w:color="auto" w:fill="auto"/>
        <w:tabs>
          <w:tab w:val="left" w:pos="3856"/>
        </w:tabs>
      </w:pPr>
      <w:bookmarkStart w:id="33" w:name="bookmark34"/>
      <w:r>
        <w:t>Область применения</w:t>
      </w:r>
      <w:bookmarkEnd w:id="33"/>
    </w:p>
    <w:p w:rsidR="0087107A" w:rsidRDefault="008E1F8D">
      <w:pPr>
        <w:pStyle w:val="22"/>
        <w:shd w:val="clear" w:color="auto" w:fill="auto"/>
        <w:ind w:firstLine="0"/>
      </w:pPr>
      <w:r>
        <w:t>Настоящий стандарт распространяется на услуги детям в организациях и учреждениях (далее - учреждениях) отдыха и оздоровления.</w:t>
      </w:r>
    </w:p>
    <w:p w:rsidR="0087107A" w:rsidRDefault="008E1F8D">
      <w:pPr>
        <w:pStyle w:val="22"/>
        <w:shd w:val="clear" w:color="auto" w:fill="auto"/>
        <w:ind w:firstLine="0"/>
      </w:pPr>
      <w:r>
        <w:t>Настоящий стандарт устанавливает виды этих услуг, их состав, формы, порядок и условия предоставления.</w:t>
      </w:r>
    </w:p>
    <w:p w:rsidR="0087107A" w:rsidRDefault="008E1F8D">
      <w:pPr>
        <w:pStyle w:val="32"/>
        <w:keepNext/>
        <w:keepLines/>
        <w:shd w:val="clear" w:color="auto" w:fill="auto"/>
        <w:tabs>
          <w:tab w:val="left" w:pos="3580"/>
        </w:tabs>
      </w:pPr>
      <w:bookmarkStart w:id="34" w:name="bookmark35"/>
      <w:r>
        <w:t>Нормативные ссылки</w:t>
      </w:r>
      <w:bookmarkEnd w:id="34"/>
    </w:p>
    <w:p w:rsidR="0087107A" w:rsidRDefault="008E1F8D">
      <w:pPr>
        <w:pStyle w:val="22"/>
        <w:shd w:val="clear" w:color="auto" w:fill="auto"/>
        <w:ind w:firstLine="0"/>
      </w:pPr>
      <w:r>
        <w:t>В настоящем стандарте использованы ссылки на следующие стандарты:</w:t>
      </w:r>
    </w:p>
    <w:p w:rsidR="0087107A" w:rsidRDefault="008E1F8D">
      <w:pPr>
        <w:pStyle w:val="22"/>
        <w:shd w:val="clear" w:color="auto" w:fill="auto"/>
        <w:ind w:firstLine="0"/>
      </w:pPr>
      <w:r>
        <w:t>ГОСТ Р 50644-94. Туристско-экскурсионное обслуживание. Требования по обеспечению безопасности туристов и экскурсантов</w:t>
      </w:r>
    </w:p>
    <w:p w:rsidR="0087107A" w:rsidRDefault="008E1F8D">
      <w:pPr>
        <w:pStyle w:val="22"/>
        <w:shd w:val="clear" w:color="auto" w:fill="auto"/>
        <w:ind w:firstLine="0"/>
      </w:pPr>
      <w:r>
        <w:lastRenderedPageBreak/>
        <w:t>ГОСТ Р 50690-2000. Туристско-экскурсионное обслуживание. Туристские услуги. Общие требования</w:t>
      </w:r>
    </w:p>
    <w:p w:rsidR="0087107A" w:rsidRDefault="008E1F8D">
      <w:pPr>
        <w:pStyle w:val="22"/>
        <w:shd w:val="clear" w:color="auto" w:fill="auto"/>
        <w:ind w:firstLine="0"/>
      </w:pPr>
      <w:r>
        <w:t>ГОСТ Р 51185-98. Туристские услуги. Средства размещения. Общие требования</w:t>
      </w:r>
    </w:p>
    <w:p w:rsidR="0087107A" w:rsidRDefault="008E1F8D">
      <w:pPr>
        <w:pStyle w:val="22"/>
        <w:shd w:val="clear" w:color="auto" w:fill="auto"/>
        <w:ind w:firstLine="0"/>
      </w:pPr>
      <w:r>
        <w:t>ГОСТ Р 52143-2003. Социальное обслуживание населения. Основные виды социальных услуг</w:t>
      </w:r>
    </w:p>
    <w:p w:rsidR="0087107A" w:rsidRDefault="008E1F8D">
      <w:pPr>
        <w:pStyle w:val="22"/>
        <w:shd w:val="clear" w:color="auto" w:fill="auto"/>
        <w:ind w:firstLine="0"/>
      </w:pPr>
      <w:r>
        <w:t>ГОСТ Р 52495-2005. Социальное обслуживание населения. Термины и определения</w:t>
      </w:r>
    </w:p>
    <w:p w:rsidR="0087107A" w:rsidRDefault="008E1F8D">
      <w:pPr>
        <w:pStyle w:val="22"/>
        <w:shd w:val="clear" w:color="auto" w:fill="auto"/>
        <w:ind w:firstLine="0"/>
      </w:pPr>
      <w:r>
        <w:t>ГОСТ 26265-84. Стандартизация в бытовом обслуживании населения. Основные положения.</w:t>
      </w:r>
    </w:p>
    <w:p w:rsidR="0087107A" w:rsidRDefault="008E1F8D">
      <w:pPr>
        <w:pStyle w:val="22"/>
        <w:shd w:val="clear" w:color="auto" w:fill="auto"/>
        <w:ind w:firstLine="0"/>
      </w:pPr>
      <w:r>
        <w:t>Примечание.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87107A" w:rsidRDefault="008E1F8D">
      <w:pPr>
        <w:pStyle w:val="32"/>
        <w:keepNext/>
        <w:keepLines/>
        <w:shd w:val="clear" w:color="auto" w:fill="auto"/>
        <w:tabs>
          <w:tab w:val="left" w:pos="3580"/>
        </w:tabs>
      </w:pPr>
      <w:bookmarkStart w:id="35" w:name="bookmark36"/>
      <w:r>
        <w:t>Термины и определения</w:t>
      </w:r>
      <w:bookmarkEnd w:id="35"/>
    </w:p>
    <w:p w:rsidR="0087107A" w:rsidRDefault="008E1F8D">
      <w:pPr>
        <w:pStyle w:val="22"/>
        <w:shd w:val="clear" w:color="auto" w:fill="auto"/>
        <w:ind w:firstLine="0"/>
      </w:pPr>
      <w:r>
        <w:t>В настоящем стандарте применены термины по ГОСТ 26265, ГОСТ Р 52495 и следующие термины с соответствующими определениями:</w:t>
      </w:r>
    </w:p>
    <w:p w:rsidR="0087107A" w:rsidRDefault="008E1F8D">
      <w:pPr>
        <w:pStyle w:val="22"/>
        <w:numPr>
          <w:ilvl w:val="1"/>
          <w:numId w:val="0"/>
        </w:numPr>
        <w:shd w:val="clear" w:color="auto" w:fill="auto"/>
        <w:tabs>
          <w:tab w:val="left" w:pos="1282"/>
        </w:tabs>
      </w:pPr>
      <w:r>
        <w:t xml:space="preserve">Отдых детей и их оздоровление: совокупность мероприятий, обеспечивающих полноценный отдых детей, охрану и укрепление их здоровья, профилактику заболеваний у детей, занятие их физической культурой, спортом и туризмом, формирование у детей навыков здорового образа жизни, соблюдение ими режима питания и жизнедеятельности, развитие творческого потенциала в благоприятной окружающей среде при выполнении </w:t>
      </w:r>
      <w:proofErr w:type="spellStart"/>
      <w:r>
        <w:t>санитарно</w:t>
      </w:r>
      <w:r>
        <w:softHyphen/>
        <w:t>гигиенических</w:t>
      </w:r>
      <w:proofErr w:type="spellEnd"/>
      <w:r>
        <w:t xml:space="preserve"> и санитарно-эпидемиологических требований.</w:t>
      </w:r>
    </w:p>
    <w:p w:rsidR="0087107A" w:rsidRDefault="008E1F8D">
      <w:pPr>
        <w:pStyle w:val="22"/>
        <w:numPr>
          <w:ilvl w:val="1"/>
          <w:numId w:val="0"/>
        </w:numPr>
        <w:shd w:val="clear" w:color="auto" w:fill="auto"/>
        <w:tabs>
          <w:tab w:val="left" w:pos="1282"/>
        </w:tabs>
      </w:pPr>
      <w:r>
        <w:t xml:space="preserve">Организации (учреждения) отдыха детей и их оздоровления: организации различных организационно-правовых форм и форм собственности, основная деятельность которых направлена на реализацию услуг по обеспечению отдыха детей и их оздоровления: детские оздоровительные лагеря (загородные детские оздоровительные лагеря, лагеря дневного и круглосуточного пребывания детей и другие), специализированные (профильные) лагеря (спортивно-оздоровительные лагеря, </w:t>
      </w:r>
      <w:proofErr w:type="spellStart"/>
      <w:r>
        <w:t>оборонно</w:t>
      </w:r>
      <w:r>
        <w:softHyphen/>
        <w:t>спортивные</w:t>
      </w:r>
      <w:proofErr w:type="spellEnd"/>
      <w:r>
        <w:t xml:space="preserve"> лагеря, туристические лагеря, лагеря труда и отдыха, </w:t>
      </w:r>
      <w:proofErr w:type="spellStart"/>
      <w:r>
        <w:t>эколого</w:t>
      </w:r>
      <w:r>
        <w:softHyphen/>
        <w:t>биологические</w:t>
      </w:r>
      <w:proofErr w:type="spellEnd"/>
      <w:r>
        <w:t xml:space="preserve"> лагеря, технические лагеря, краеведческие и другие лагеря), оздоровительные центры, базы и комплексы, учреждения социального обслуживания или их структурные подразделения и др.</w:t>
      </w:r>
    </w:p>
    <w:p w:rsidR="0087107A" w:rsidRDefault="008E1F8D">
      <w:pPr>
        <w:pStyle w:val="22"/>
        <w:shd w:val="clear" w:color="auto" w:fill="auto"/>
        <w:ind w:firstLine="0"/>
      </w:pPr>
      <w:r>
        <w:t xml:space="preserve">Учреждения отдыха детей и их оздоровления могут быть стационарными (специально созданными с целью обеспечения отдыха детей и их оздоровления и временно приспособленными (в том числе передвижными, палаточными с круглосуточным или дневным пребыванием на базе образовательных, </w:t>
      </w:r>
      <w:proofErr w:type="spellStart"/>
      <w:r>
        <w:t>досуговых</w:t>
      </w:r>
      <w:proofErr w:type="spellEnd"/>
      <w:r>
        <w:t>, спортивных учреждений, учреждений социального обслуживания, клубов по месту жительства, санаторно-курортных учреждений).</w:t>
      </w:r>
    </w:p>
    <w:p w:rsidR="0087107A" w:rsidRDefault="008E1F8D">
      <w:pPr>
        <w:pStyle w:val="32"/>
        <w:keepNext/>
        <w:keepLines/>
        <w:shd w:val="clear" w:color="auto" w:fill="auto"/>
        <w:tabs>
          <w:tab w:val="left" w:pos="3887"/>
        </w:tabs>
      </w:pPr>
      <w:bookmarkStart w:id="36" w:name="bookmark37"/>
      <w:r>
        <w:lastRenderedPageBreak/>
        <w:t>Общие положения</w:t>
      </w:r>
      <w:bookmarkEnd w:id="36"/>
    </w:p>
    <w:p w:rsidR="0087107A" w:rsidRDefault="008E1F8D">
      <w:pPr>
        <w:pStyle w:val="22"/>
        <w:numPr>
          <w:ilvl w:val="1"/>
          <w:numId w:val="0"/>
        </w:numPr>
        <w:shd w:val="clear" w:color="auto" w:fill="auto"/>
        <w:tabs>
          <w:tab w:val="left" w:pos="1262"/>
        </w:tabs>
      </w:pPr>
      <w:r>
        <w:t>Настоящий стандарт разработан в соответствии с положениями Законов Российской Федерации (пункт 4 предисловия к стандарту), ГОСТ Р 26265, ГОСТ Р 50644, ГОСТ Р 50690, ГОСТ Р 51185, ГОСТ Р 52143.</w:t>
      </w:r>
    </w:p>
    <w:p w:rsidR="0087107A" w:rsidRDefault="008E1F8D">
      <w:pPr>
        <w:pStyle w:val="22"/>
        <w:numPr>
          <w:ilvl w:val="1"/>
          <w:numId w:val="0"/>
        </w:numPr>
        <w:shd w:val="clear" w:color="auto" w:fill="auto"/>
        <w:tabs>
          <w:tab w:val="left" w:pos="1262"/>
        </w:tabs>
      </w:pPr>
      <w:r>
        <w:t>При предоставлении услуг детям учреждения отдыха и оздоровления должны обеспечить их защиту от информации, пропаганды и агитации, наносящих вред их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w:t>
      </w:r>
    </w:p>
    <w:p w:rsidR="0087107A" w:rsidRDefault="008E1F8D">
      <w:pPr>
        <w:pStyle w:val="22"/>
        <w:numPr>
          <w:ilvl w:val="1"/>
          <w:numId w:val="0"/>
        </w:numPr>
        <w:shd w:val="clear" w:color="auto" w:fill="auto"/>
        <w:tabs>
          <w:tab w:val="left" w:pos="1262"/>
        </w:tabs>
      </w:pPr>
      <w:r>
        <w:t>В учреждениях отдыха и оздоровления детей следует строго соблюдать установленные федеральным законом и законами субъектов Российской Федерации нормативы распространения печатной продукции, аудио- и видеопродукции; недопустимо распространение продукции, пропагандирующей насилие и жестокость, порнографию, наркоманию, токсикоманию, антиобщественное поведение. Эти меры призваны обеспечивать здоровье, физическую, интеллектуальную, нравственную и психическую безопасность детей.</w:t>
      </w:r>
    </w:p>
    <w:p w:rsidR="0087107A" w:rsidRDefault="008E1F8D">
      <w:pPr>
        <w:pStyle w:val="22"/>
        <w:numPr>
          <w:ilvl w:val="1"/>
          <w:numId w:val="0"/>
        </w:numPr>
        <w:shd w:val="clear" w:color="auto" w:fill="auto"/>
        <w:tabs>
          <w:tab w:val="left" w:pos="1262"/>
        </w:tabs>
      </w:pPr>
      <w:r>
        <w:t>При оказании услуг детям в учреждениях отдыха и оздоровления следует использовать настольные, компьютерные и иные игры, игрушки и игровые сооружения, прошедшие в порядке, определенном Правительством Российской Федерации, социальную, психологическую, педагогическую, санитарную экспертизу.</w:t>
      </w:r>
    </w:p>
    <w:p w:rsidR="0087107A" w:rsidRDefault="008E1F8D">
      <w:pPr>
        <w:pStyle w:val="22"/>
        <w:numPr>
          <w:ilvl w:val="1"/>
          <w:numId w:val="0"/>
        </w:numPr>
        <w:shd w:val="clear" w:color="auto" w:fill="auto"/>
        <w:tabs>
          <w:tab w:val="left" w:pos="1262"/>
        </w:tabs>
      </w:pPr>
      <w:r>
        <w:t>Объем и качество услуг детям в учреждениях отдыха и оздоровления подвергают внешнему контролю уполномоченных на то органов исполнительной власти и организаций, приобретающих путевки для отдыха и оздоровления детей, а также оценке соответствия требованиям настоящего стандарта в системе добровольной сертификации, зарегистрированной в установленном порядке.</w:t>
      </w:r>
    </w:p>
    <w:p w:rsidR="0087107A" w:rsidRDefault="008E1F8D">
      <w:pPr>
        <w:pStyle w:val="22"/>
        <w:numPr>
          <w:ilvl w:val="1"/>
          <w:numId w:val="0"/>
        </w:numPr>
        <w:shd w:val="clear" w:color="auto" w:fill="auto"/>
        <w:tabs>
          <w:tab w:val="left" w:pos="1262"/>
        </w:tabs>
      </w:pPr>
      <w:r>
        <w:t>Для обеспечения необходимого качества услуг, предоставляемых детям учреждением отдыха и оздоровления, должны соблюдать следующие основные условия:</w:t>
      </w:r>
    </w:p>
    <w:p w:rsidR="0087107A" w:rsidRDefault="008E1F8D">
      <w:pPr>
        <w:pStyle w:val="22"/>
        <w:shd w:val="clear" w:color="auto" w:fill="auto"/>
        <w:tabs>
          <w:tab w:val="left" w:pos="1082"/>
        </w:tabs>
        <w:ind w:firstLine="0"/>
      </w:pPr>
      <w:r>
        <w:t>а)</w:t>
      </w:r>
      <w:r>
        <w:tab/>
        <w:t>наличие и состояние документации, в соответствии с которой работает</w:t>
      </w:r>
    </w:p>
    <w:p w:rsidR="0087107A" w:rsidRDefault="008E1F8D">
      <w:pPr>
        <w:pStyle w:val="22"/>
        <w:shd w:val="clear" w:color="auto" w:fill="auto"/>
        <w:ind w:firstLine="0"/>
      </w:pPr>
      <w:r>
        <w:t>учреждение;</w:t>
      </w:r>
    </w:p>
    <w:p w:rsidR="0087107A" w:rsidRDefault="008E1F8D">
      <w:pPr>
        <w:pStyle w:val="22"/>
        <w:shd w:val="clear" w:color="auto" w:fill="auto"/>
        <w:tabs>
          <w:tab w:val="left" w:pos="1101"/>
        </w:tabs>
        <w:ind w:firstLine="0"/>
      </w:pPr>
      <w:r>
        <w:t>б)</w:t>
      </w:r>
      <w:r>
        <w:tab/>
        <w:t>условия размещения учреждения;</w:t>
      </w:r>
    </w:p>
    <w:p w:rsidR="0087107A" w:rsidRDefault="008E1F8D">
      <w:pPr>
        <w:pStyle w:val="22"/>
        <w:shd w:val="clear" w:color="auto" w:fill="auto"/>
        <w:tabs>
          <w:tab w:val="left" w:pos="1262"/>
        </w:tabs>
        <w:ind w:firstLine="0"/>
      </w:pPr>
      <w:r>
        <w:t>в)</w:t>
      </w:r>
      <w:r>
        <w:tab/>
        <w:t>укомплектованность учреждения необходимыми специалистами и</w:t>
      </w:r>
    </w:p>
    <w:p w:rsidR="0087107A" w:rsidRDefault="008E1F8D">
      <w:pPr>
        <w:pStyle w:val="22"/>
        <w:shd w:val="clear" w:color="auto" w:fill="auto"/>
        <w:ind w:firstLine="0"/>
      </w:pPr>
      <w:r>
        <w:t>уровень их квалификации;</w:t>
      </w:r>
    </w:p>
    <w:p w:rsidR="0087107A" w:rsidRDefault="008E1F8D">
      <w:pPr>
        <w:pStyle w:val="22"/>
        <w:shd w:val="clear" w:color="auto" w:fill="auto"/>
        <w:tabs>
          <w:tab w:val="left" w:pos="1137"/>
        </w:tabs>
        <w:ind w:firstLine="0"/>
      </w:pPr>
      <w:r>
        <w:t>г)</w:t>
      </w:r>
      <w:r>
        <w:tab/>
        <w:t>техническое оснащение учреждения (оборудование, приборы, аппаратура, спортивное и туристское снаряжение, транспорт и т.д.);</w:t>
      </w:r>
    </w:p>
    <w:p w:rsidR="0087107A" w:rsidRDefault="008E1F8D">
      <w:pPr>
        <w:pStyle w:val="22"/>
        <w:shd w:val="clear" w:color="auto" w:fill="auto"/>
        <w:tabs>
          <w:tab w:val="left" w:pos="1170"/>
        </w:tabs>
        <w:ind w:firstLine="0"/>
      </w:pPr>
      <w:proofErr w:type="spellStart"/>
      <w:r>
        <w:t>д</w:t>
      </w:r>
      <w:proofErr w:type="spellEnd"/>
      <w:r>
        <w:t>)</w:t>
      </w:r>
      <w:r>
        <w:tab/>
        <w:t>наличие системы внутреннего контроля качества предоставляемых услуг.</w:t>
      </w:r>
    </w:p>
    <w:p w:rsidR="0087107A" w:rsidRDefault="008E1F8D">
      <w:pPr>
        <w:pStyle w:val="22"/>
        <w:numPr>
          <w:ilvl w:val="2"/>
          <w:numId w:val="0"/>
        </w:numPr>
        <w:shd w:val="clear" w:color="auto" w:fill="auto"/>
        <w:tabs>
          <w:tab w:val="left" w:pos="2017"/>
        </w:tabs>
        <w:ind w:right="3380"/>
        <w:jc w:val="left"/>
      </w:pPr>
      <w:r>
        <w:t xml:space="preserve">Наличие и </w:t>
      </w:r>
      <w:r w:rsidR="007044C1">
        <w:t>состояние документации</w:t>
      </w:r>
      <w:r w:rsidR="007044C1" w:rsidRPr="007044C1">
        <w:t>.</w:t>
      </w:r>
      <w:r w:rsidR="007044C1">
        <w:t xml:space="preserve"> В состав</w:t>
      </w:r>
      <w:r w:rsidR="007044C1" w:rsidRPr="007044C1">
        <w:t xml:space="preserve"> </w:t>
      </w:r>
      <w:r>
        <w:t>документации должны входить:</w:t>
      </w:r>
    </w:p>
    <w:p w:rsidR="0087107A" w:rsidRDefault="008E1F8D">
      <w:pPr>
        <w:pStyle w:val="22"/>
        <w:shd w:val="clear" w:color="auto" w:fill="auto"/>
        <w:tabs>
          <w:tab w:val="left" w:pos="1151"/>
        </w:tabs>
        <w:ind w:firstLine="0"/>
      </w:pPr>
      <w:r>
        <w:t>а)</w:t>
      </w:r>
      <w:r>
        <w:tab/>
        <w:t>устав учреждения и положение об учреждении, зарегистрированные в установленном порядке;</w:t>
      </w:r>
    </w:p>
    <w:p w:rsidR="0087107A" w:rsidRDefault="008E1F8D">
      <w:pPr>
        <w:pStyle w:val="22"/>
        <w:shd w:val="clear" w:color="auto" w:fill="auto"/>
        <w:tabs>
          <w:tab w:val="left" w:pos="1161"/>
        </w:tabs>
        <w:ind w:firstLine="0"/>
      </w:pPr>
      <w:r>
        <w:t>б)</w:t>
      </w:r>
      <w:r>
        <w:tab/>
        <w:t>штатное расписание;</w:t>
      </w:r>
    </w:p>
    <w:p w:rsidR="0087107A" w:rsidRDefault="008E1F8D">
      <w:pPr>
        <w:pStyle w:val="22"/>
        <w:shd w:val="clear" w:color="auto" w:fill="auto"/>
        <w:tabs>
          <w:tab w:val="left" w:pos="1161"/>
        </w:tabs>
        <w:ind w:firstLine="0"/>
      </w:pPr>
      <w:r>
        <w:t>в)</w:t>
      </w:r>
      <w:r>
        <w:tab/>
        <w:t xml:space="preserve">руководства, правила, инструкции, методики, планы и программы </w:t>
      </w:r>
      <w:r>
        <w:lastRenderedPageBreak/>
        <w:t>работы с детьми;</w:t>
      </w:r>
    </w:p>
    <w:p w:rsidR="0087107A" w:rsidRDefault="008E1F8D">
      <w:pPr>
        <w:pStyle w:val="22"/>
        <w:shd w:val="clear" w:color="auto" w:fill="auto"/>
        <w:tabs>
          <w:tab w:val="left" w:pos="1161"/>
        </w:tabs>
        <w:ind w:firstLine="0"/>
      </w:pPr>
      <w:r>
        <w:t>г)</w:t>
      </w:r>
      <w:r>
        <w:tab/>
        <w:t>заключения органов санитарно-эпидемиологического надзора, пожарной инспекции;</w:t>
      </w:r>
    </w:p>
    <w:p w:rsidR="0087107A" w:rsidRDefault="008E1F8D">
      <w:pPr>
        <w:pStyle w:val="22"/>
        <w:shd w:val="clear" w:color="auto" w:fill="auto"/>
        <w:tabs>
          <w:tab w:val="left" w:pos="1170"/>
        </w:tabs>
        <w:ind w:firstLine="0"/>
      </w:pPr>
      <w:proofErr w:type="spellStart"/>
      <w:r>
        <w:t>д</w:t>
      </w:r>
      <w:proofErr w:type="spellEnd"/>
      <w:r>
        <w:t>)</w:t>
      </w:r>
      <w:r>
        <w:tab/>
        <w:t>документация на имеющиеся оборудование, приборы, аппаратуру, спортивное и туристское снаряжение;</w:t>
      </w:r>
    </w:p>
    <w:p w:rsidR="0087107A" w:rsidRDefault="008E1F8D">
      <w:pPr>
        <w:pStyle w:val="22"/>
        <w:shd w:val="clear" w:color="auto" w:fill="auto"/>
        <w:tabs>
          <w:tab w:val="left" w:pos="1170"/>
        </w:tabs>
        <w:ind w:firstLine="0"/>
      </w:pPr>
      <w:r>
        <w:t>е)</w:t>
      </w:r>
      <w:r>
        <w:tab/>
        <w:t>национальные стандарты Российской Федерации;</w:t>
      </w:r>
    </w:p>
    <w:p w:rsidR="0087107A" w:rsidRDefault="008E1F8D">
      <w:pPr>
        <w:pStyle w:val="22"/>
        <w:shd w:val="clear" w:color="auto" w:fill="auto"/>
        <w:tabs>
          <w:tab w:val="left" w:pos="1223"/>
        </w:tabs>
        <w:ind w:right="1800" w:firstLine="0"/>
        <w:jc w:val="left"/>
      </w:pPr>
      <w:r>
        <w:t>ж)</w:t>
      </w:r>
      <w:r>
        <w:tab/>
        <w:t>финансово-хозяйственная и медицинская документация; и) положение (приказ) о проведении внутреннего контроля.</w:t>
      </w:r>
    </w:p>
    <w:p w:rsidR="0087107A" w:rsidRDefault="008E1F8D">
      <w:pPr>
        <w:pStyle w:val="22"/>
        <w:numPr>
          <w:ilvl w:val="3"/>
          <w:numId w:val="0"/>
        </w:numPr>
        <w:shd w:val="clear" w:color="auto" w:fill="auto"/>
        <w:tabs>
          <w:tab w:val="left" w:pos="2290"/>
        </w:tabs>
      </w:pPr>
      <w:r>
        <w:t>Устав учреждения должен включать в себя:</w:t>
      </w:r>
    </w:p>
    <w:p w:rsidR="0087107A" w:rsidRDefault="008E1F8D">
      <w:pPr>
        <w:pStyle w:val="22"/>
        <w:shd w:val="clear" w:color="auto" w:fill="auto"/>
        <w:tabs>
          <w:tab w:val="left" w:pos="1151"/>
        </w:tabs>
        <w:ind w:firstLine="0"/>
      </w:pPr>
      <w:r>
        <w:t>а)</w:t>
      </w:r>
      <w:r>
        <w:tab/>
        <w:t>полное, сокращенное и фирменное наименование и предназначение учреждения;</w:t>
      </w:r>
    </w:p>
    <w:p w:rsidR="0087107A" w:rsidRDefault="008E1F8D">
      <w:pPr>
        <w:pStyle w:val="22"/>
        <w:shd w:val="clear" w:color="auto" w:fill="auto"/>
        <w:tabs>
          <w:tab w:val="left" w:pos="1161"/>
        </w:tabs>
        <w:ind w:firstLine="0"/>
      </w:pPr>
      <w:r>
        <w:t>б)</w:t>
      </w:r>
      <w:r>
        <w:tab/>
        <w:t>сведения об учреждении, организационно-правовой форме;</w:t>
      </w:r>
    </w:p>
    <w:p w:rsidR="0087107A" w:rsidRDefault="008E1F8D">
      <w:pPr>
        <w:pStyle w:val="22"/>
        <w:shd w:val="clear" w:color="auto" w:fill="auto"/>
        <w:tabs>
          <w:tab w:val="left" w:pos="1161"/>
        </w:tabs>
        <w:ind w:firstLine="0"/>
      </w:pPr>
      <w:r>
        <w:t>в)</w:t>
      </w:r>
      <w:r>
        <w:tab/>
        <w:t>источники финансирования;</w:t>
      </w:r>
    </w:p>
    <w:p w:rsidR="0087107A" w:rsidRDefault="008E1F8D">
      <w:pPr>
        <w:pStyle w:val="22"/>
        <w:shd w:val="clear" w:color="auto" w:fill="auto"/>
        <w:tabs>
          <w:tab w:val="left" w:pos="1161"/>
        </w:tabs>
        <w:ind w:firstLine="0"/>
      </w:pPr>
      <w:r>
        <w:t>г)</w:t>
      </w:r>
      <w:r>
        <w:tab/>
        <w:t>какими нормативно-правовыми актами руководствуется учреждение в своей деятельности;</w:t>
      </w:r>
    </w:p>
    <w:p w:rsidR="0087107A" w:rsidRDefault="008E1F8D">
      <w:pPr>
        <w:pStyle w:val="22"/>
        <w:shd w:val="clear" w:color="auto" w:fill="auto"/>
        <w:tabs>
          <w:tab w:val="left" w:pos="1170"/>
        </w:tabs>
        <w:ind w:firstLine="0"/>
      </w:pPr>
      <w:proofErr w:type="spellStart"/>
      <w:r>
        <w:t>д</w:t>
      </w:r>
      <w:proofErr w:type="spellEnd"/>
      <w:r>
        <w:t>)</w:t>
      </w:r>
      <w:r>
        <w:tab/>
        <w:t>юридический статус и адрес учреждения;</w:t>
      </w:r>
    </w:p>
    <w:p w:rsidR="0087107A" w:rsidRDefault="008E1F8D">
      <w:pPr>
        <w:pStyle w:val="22"/>
        <w:shd w:val="clear" w:color="auto" w:fill="auto"/>
        <w:tabs>
          <w:tab w:val="left" w:pos="1170"/>
        </w:tabs>
        <w:ind w:firstLine="0"/>
      </w:pPr>
      <w:r>
        <w:t>е)</w:t>
      </w:r>
      <w:r>
        <w:tab/>
        <w:t>цели и основные задачи деятельности учреждения;</w:t>
      </w:r>
    </w:p>
    <w:p w:rsidR="0087107A" w:rsidRDefault="008E1F8D">
      <w:pPr>
        <w:pStyle w:val="22"/>
        <w:shd w:val="clear" w:color="auto" w:fill="auto"/>
        <w:tabs>
          <w:tab w:val="left" w:pos="1223"/>
        </w:tabs>
        <w:ind w:firstLine="0"/>
      </w:pPr>
      <w:r>
        <w:t>ж)</w:t>
      </w:r>
      <w:r>
        <w:tab/>
        <w:t>предмет деятельности учреждения (структурные подразделения учреждения, предоставляемые услуги, обслуживаемые группы детей, порядок и условия предоставления услуг).</w:t>
      </w:r>
    </w:p>
    <w:p w:rsidR="0087107A" w:rsidRDefault="008E1F8D">
      <w:pPr>
        <w:pStyle w:val="22"/>
        <w:numPr>
          <w:ilvl w:val="3"/>
          <w:numId w:val="0"/>
        </w:numPr>
        <w:shd w:val="clear" w:color="auto" w:fill="auto"/>
        <w:tabs>
          <w:tab w:val="left" w:pos="2290"/>
        </w:tabs>
      </w:pPr>
      <w:r>
        <w:t>Положение об учреждении должно включать в себя:</w:t>
      </w:r>
    </w:p>
    <w:p w:rsidR="0087107A" w:rsidRDefault="008E1F8D">
      <w:pPr>
        <w:pStyle w:val="22"/>
        <w:shd w:val="clear" w:color="auto" w:fill="auto"/>
        <w:tabs>
          <w:tab w:val="left" w:pos="1142"/>
        </w:tabs>
        <w:ind w:firstLine="0"/>
      </w:pPr>
      <w:r>
        <w:t>а)</w:t>
      </w:r>
      <w:r>
        <w:tab/>
        <w:t>предназначение учреждения;</w:t>
      </w:r>
    </w:p>
    <w:p w:rsidR="0087107A" w:rsidRDefault="008E1F8D">
      <w:pPr>
        <w:pStyle w:val="22"/>
        <w:shd w:val="clear" w:color="auto" w:fill="auto"/>
        <w:tabs>
          <w:tab w:val="left" w:pos="1170"/>
        </w:tabs>
        <w:ind w:firstLine="0"/>
      </w:pPr>
      <w:r>
        <w:t>б)</w:t>
      </w:r>
      <w:r>
        <w:tab/>
        <w:t>основные задачи деятельности учреждения, группы обслуживаемых детей;</w:t>
      </w:r>
    </w:p>
    <w:p w:rsidR="0087107A" w:rsidRDefault="008E1F8D">
      <w:pPr>
        <w:pStyle w:val="22"/>
        <w:shd w:val="clear" w:color="auto" w:fill="auto"/>
        <w:tabs>
          <w:tab w:val="left" w:pos="1161"/>
        </w:tabs>
        <w:ind w:firstLine="0"/>
      </w:pPr>
      <w:r>
        <w:t>в)</w:t>
      </w:r>
      <w:r>
        <w:tab/>
        <w:t>порядок создания, содержания, реорганизации учреждения;</w:t>
      </w:r>
    </w:p>
    <w:p w:rsidR="0087107A" w:rsidRDefault="008E1F8D">
      <w:pPr>
        <w:pStyle w:val="22"/>
        <w:shd w:val="clear" w:color="auto" w:fill="auto"/>
        <w:tabs>
          <w:tab w:val="left" w:pos="1161"/>
        </w:tabs>
        <w:ind w:firstLine="0"/>
      </w:pPr>
      <w:r>
        <w:t>г)</w:t>
      </w:r>
      <w:r>
        <w:tab/>
        <w:t>юридический статус, ведомственная принадлежность, источники финансирования;</w:t>
      </w:r>
    </w:p>
    <w:p w:rsidR="0087107A" w:rsidRDefault="008E1F8D">
      <w:pPr>
        <w:pStyle w:val="22"/>
        <w:shd w:val="clear" w:color="auto" w:fill="auto"/>
        <w:tabs>
          <w:tab w:val="left" w:pos="1170"/>
        </w:tabs>
        <w:ind w:firstLine="0"/>
      </w:pPr>
      <w:proofErr w:type="spellStart"/>
      <w:r>
        <w:t>д</w:t>
      </w:r>
      <w:proofErr w:type="spellEnd"/>
      <w:r>
        <w:t>)</w:t>
      </w:r>
      <w:r>
        <w:tab/>
        <w:t>правила внутреннего распорядка;</w:t>
      </w:r>
    </w:p>
    <w:p w:rsidR="0087107A" w:rsidRDefault="008E1F8D">
      <w:pPr>
        <w:pStyle w:val="22"/>
        <w:shd w:val="clear" w:color="auto" w:fill="auto"/>
        <w:tabs>
          <w:tab w:val="left" w:pos="1170"/>
        </w:tabs>
        <w:ind w:firstLine="0"/>
      </w:pPr>
      <w:r>
        <w:t>е)</w:t>
      </w:r>
      <w:r>
        <w:tab/>
        <w:t>порядок и условия принятия (зачисления) детей на обслуживание и снятия с него;</w:t>
      </w:r>
    </w:p>
    <w:p w:rsidR="0087107A" w:rsidRDefault="008E1F8D">
      <w:pPr>
        <w:pStyle w:val="22"/>
        <w:shd w:val="clear" w:color="auto" w:fill="auto"/>
        <w:tabs>
          <w:tab w:val="left" w:pos="1223"/>
        </w:tabs>
        <w:ind w:firstLine="0"/>
      </w:pPr>
      <w:r>
        <w:t>ж)</w:t>
      </w:r>
      <w:r>
        <w:tab/>
        <w:t>правила и обязанности персонала учреждения, детей и их родителей;</w:t>
      </w:r>
    </w:p>
    <w:p w:rsidR="0087107A" w:rsidRDefault="008E1F8D">
      <w:pPr>
        <w:pStyle w:val="22"/>
        <w:shd w:val="clear" w:color="auto" w:fill="auto"/>
        <w:tabs>
          <w:tab w:val="left" w:pos="1223"/>
        </w:tabs>
        <w:ind w:firstLine="0"/>
      </w:pPr>
      <w:proofErr w:type="spellStart"/>
      <w:r>
        <w:t>з</w:t>
      </w:r>
      <w:proofErr w:type="spellEnd"/>
      <w:r>
        <w:t>)</w:t>
      </w:r>
      <w:r>
        <w:tab/>
        <w:t>структурные подразделения учреждения, объем и порядок предоставления ими услуг.</w:t>
      </w:r>
    </w:p>
    <w:p w:rsidR="0087107A" w:rsidRDefault="008E1F8D">
      <w:pPr>
        <w:pStyle w:val="22"/>
        <w:numPr>
          <w:ilvl w:val="3"/>
          <w:numId w:val="0"/>
        </w:numPr>
        <w:shd w:val="clear" w:color="auto" w:fill="auto"/>
        <w:tabs>
          <w:tab w:val="left" w:pos="2290"/>
        </w:tabs>
      </w:pPr>
      <w:r>
        <w:t>Штатное расписание утверждает руководитель учреждения в пределах имеющегося фонда оплаты труда; оно должно подтверждать обеспеченность предоставляемых услуг специалистами необходимой квалификации.</w:t>
      </w:r>
    </w:p>
    <w:p w:rsidR="0087107A" w:rsidRDefault="008E1F8D">
      <w:pPr>
        <w:pStyle w:val="22"/>
        <w:numPr>
          <w:ilvl w:val="3"/>
          <w:numId w:val="0"/>
        </w:numPr>
        <w:shd w:val="clear" w:color="auto" w:fill="auto"/>
        <w:tabs>
          <w:tab w:val="left" w:pos="2295"/>
        </w:tabs>
      </w:pPr>
      <w:r>
        <w:t>Руководства, правила, должностные и прочие инструкции, методики, планы и программы утверждает руководитель учреждения; они должны регламентировать процесс предоставления социальных услуг, определять состав, объем, формы и методы их предоставления и контроля, устанавливать направления и формы работы с детьми.</w:t>
      </w:r>
    </w:p>
    <w:p w:rsidR="0087107A" w:rsidRDefault="008E1F8D">
      <w:pPr>
        <w:pStyle w:val="22"/>
        <w:numPr>
          <w:ilvl w:val="3"/>
          <w:numId w:val="0"/>
        </w:numPr>
        <w:shd w:val="clear" w:color="auto" w:fill="auto"/>
        <w:tabs>
          <w:tab w:val="left" w:pos="2295"/>
        </w:tabs>
      </w:pPr>
      <w:r>
        <w:t>Заключения органов санитарно-эпидемиологического надзора и пожарной инспекции о соответствии состояния учреждения и территории, на которой оно располагается, санитарным требованиям и требованиям пожарной безопасности.</w:t>
      </w:r>
    </w:p>
    <w:p w:rsidR="0087107A" w:rsidRDefault="008E1F8D">
      <w:pPr>
        <w:pStyle w:val="22"/>
        <w:numPr>
          <w:ilvl w:val="3"/>
          <w:numId w:val="0"/>
        </w:numPr>
        <w:shd w:val="clear" w:color="auto" w:fill="auto"/>
        <w:tabs>
          <w:tab w:val="left" w:pos="2295"/>
        </w:tabs>
      </w:pPr>
      <w:r>
        <w:t xml:space="preserve">Документация на имеющиеся в учреждении оборудование, приборы, аппаратуру, </w:t>
      </w:r>
      <w:r>
        <w:lastRenderedPageBreak/>
        <w:t>спортивное и туристское снаряжение, необходимая для их правильной эксплуатации, обслуживания и поддержания в работоспособном и безопасном состоянии.</w:t>
      </w:r>
    </w:p>
    <w:p w:rsidR="0087107A" w:rsidRDefault="008E1F8D">
      <w:pPr>
        <w:pStyle w:val="22"/>
        <w:numPr>
          <w:ilvl w:val="3"/>
          <w:numId w:val="0"/>
        </w:numPr>
        <w:shd w:val="clear" w:color="auto" w:fill="auto"/>
        <w:tabs>
          <w:tab w:val="left" w:pos="2295"/>
        </w:tabs>
      </w:pPr>
      <w:r>
        <w:t>Национальные стандарты Российской Федерации - нормативные документы, устанавливающие характеристики продукции (продовольственной продукции, технических средств оснащения и т.п.), правила предоставления и характеристики оказываемых услуг учреждениями отдыха и оздоровления детей и в смежных областях - туризм, экскурсионное обслуживание, общественное питание и т.п.</w:t>
      </w:r>
    </w:p>
    <w:p w:rsidR="0087107A" w:rsidRDefault="008E1F8D">
      <w:pPr>
        <w:pStyle w:val="22"/>
        <w:numPr>
          <w:ilvl w:val="3"/>
          <w:numId w:val="0"/>
        </w:numPr>
        <w:shd w:val="clear" w:color="auto" w:fill="auto"/>
        <w:tabs>
          <w:tab w:val="left" w:pos="2295"/>
        </w:tabs>
      </w:pPr>
      <w:r>
        <w:t>Финансово-хозяйственная и медицинская документация, которая должна отражать состояние финансовой и хозяйственной деятельности учреждения, медицинского обслуживания детей.</w:t>
      </w:r>
    </w:p>
    <w:p w:rsidR="0087107A" w:rsidRDefault="008E1F8D">
      <w:pPr>
        <w:pStyle w:val="22"/>
        <w:numPr>
          <w:ilvl w:val="3"/>
          <w:numId w:val="0"/>
        </w:numPr>
        <w:shd w:val="clear" w:color="auto" w:fill="auto"/>
        <w:tabs>
          <w:tab w:val="left" w:pos="2295"/>
        </w:tabs>
      </w:pPr>
      <w:r>
        <w:t>В учреждении должен осуществляться регулярный контроль за состоянием документации, включение в нее необходимых изменений и изъятие из обращения устаревших документов.</w:t>
      </w:r>
    </w:p>
    <w:p w:rsidR="0087107A" w:rsidRDefault="008E1F8D">
      <w:pPr>
        <w:pStyle w:val="22"/>
        <w:numPr>
          <w:ilvl w:val="2"/>
          <w:numId w:val="0"/>
        </w:numPr>
        <w:shd w:val="clear" w:color="auto" w:fill="auto"/>
        <w:tabs>
          <w:tab w:val="left" w:pos="2013"/>
        </w:tabs>
      </w:pPr>
      <w:r>
        <w:t>Условия размещения учреждения</w:t>
      </w:r>
    </w:p>
    <w:p w:rsidR="0087107A" w:rsidRDefault="008E1F8D">
      <w:pPr>
        <w:pStyle w:val="22"/>
        <w:numPr>
          <w:ilvl w:val="3"/>
          <w:numId w:val="0"/>
        </w:numPr>
        <w:shd w:val="clear" w:color="auto" w:fill="auto"/>
        <w:tabs>
          <w:tab w:val="left" w:pos="2295"/>
        </w:tabs>
      </w:pPr>
      <w:r>
        <w:t>Эколого-климатическая характеристика местности, ландшафт и оформление участка, на котором располагают учреждение, архитектура зданий и сооружений учреждения должны обеспечивать создание благоприятных условий для отдыха и оздоровления детей.</w:t>
      </w:r>
    </w:p>
    <w:p w:rsidR="0087107A" w:rsidRDefault="008E1F8D">
      <w:pPr>
        <w:pStyle w:val="22"/>
        <w:numPr>
          <w:ilvl w:val="3"/>
          <w:numId w:val="0"/>
        </w:numPr>
        <w:shd w:val="clear" w:color="auto" w:fill="auto"/>
        <w:tabs>
          <w:tab w:val="left" w:pos="2295"/>
        </w:tabs>
      </w:pPr>
      <w:r>
        <w:t>Учреждение должно быть размещено в специально предназначенном стационарном или временном здании, или в помещениях, которые должны быть обеспечены всеми необходимыми видами коммунально-бытового обслуживания, охраной, оснащены средствами связи и пожарной безопасности.</w:t>
      </w:r>
    </w:p>
    <w:p w:rsidR="0087107A" w:rsidRDefault="008E1F8D">
      <w:pPr>
        <w:pStyle w:val="22"/>
        <w:numPr>
          <w:ilvl w:val="3"/>
          <w:numId w:val="0"/>
        </w:numPr>
        <w:shd w:val="clear" w:color="auto" w:fill="auto"/>
        <w:tabs>
          <w:tab w:val="left" w:pos="2295"/>
        </w:tabs>
      </w:pPr>
      <w:r>
        <w:t>По своим размерам, состоянию и оборудованию здания и помещения, в которых размещены учреждения, должны соответствовать требованиям санитарно-гигиенических норм и правил, а также требованиям пожарной безопасности.</w:t>
      </w:r>
    </w:p>
    <w:p w:rsidR="0087107A" w:rsidRDefault="008E1F8D">
      <w:pPr>
        <w:pStyle w:val="22"/>
        <w:numPr>
          <w:ilvl w:val="2"/>
          <w:numId w:val="0"/>
        </w:numPr>
        <w:shd w:val="clear" w:color="auto" w:fill="auto"/>
        <w:tabs>
          <w:tab w:val="left" w:pos="2114"/>
        </w:tabs>
        <w:jc w:val="left"/>
      </w:pPr>
      <w:r>
        <w:t>Укомплектованность учреждения специалистами и их квалификация</w:t>
      </w:r>
    </w:p>
    <w:p w:rsidR="0087107A" w:rsidRDefault="008E1F8D">
      <w:pPr>
        <w:pStyle w:val="22"/>
        <w:numPr>
          <w:ilvl w:val="3"/>
          <w:numId w:val="0"/>
        </w:numPr>
        <w:shd w:val="clear" w:color="auto" w:fill="auto"/>
        <w:tabs>
          <w:tab w:val="left" w:pos="2294"/>
        </w:tabs>
      </w:pPr>
      <w:r>
        <w:t>Учреждение должно располагать необходимым количеством специалистов в соответствии со штатным расписанием.</w:t>
      </w:r>
    </w:p>
    <w:p w:rsidR="0087107A" w:rsidRDefault="008E1F8D">
      <w:pPr>
        <w:pStyle w:val="22"/>
        <w:numPr>
          <w:ilvl w:val="3"/>
          <w:numId w:val="0"/>
        </w:numPr>
        <w:shd w:val="clear" w:color="auto" w:fill="auto"/>
        <w:tabs>
          <w:tab w:val="left" w:pos="2294"/>
        </w:tabs>
      </w:pPr>
      <w:r>
        <w:t>Каждый специалист должен иметь соответствующее (специальное) образование, соответствующий уровень квалификации и профессиональной подготовки, обладать знаниями и опытом, необходимыми для выполнения должностных обязанностей, перед поступлением на работу пройти медицинское освидетельствование, дающее допуск к работе с детьми.</w:t>
      </w:r>
    </w:p>
    <w:p w:rsidR="0087107A" w:rsidRDefault="008E1F8D">
      <w:pPr>
        <w:pStyle w:val="22"/>
        <w:numPr>
          <w:ilvl w:val="3"/>
          <w:numId w:val="0"/>
        </w:numPr>
        <w:shd w:val="clear" w:color="auto" w:fill="auto"/>
        <w:tabs>
          <w:tab w:val="left" w:pos="2294"/>
        </w:tabs>
      </w:pPr>
      <w:r>
        <w:t>Для каждой категории специалистов должны быть разработаны должностные инструкции, утвержденные руководителем учреждения, регламентирующие их обязанности и права.</w:t>
      </w:r>
    </w:p>
    <w:p w:rsidR="0087107A" w:rsidRDefault="008E1F8D">
      <w:pPr>
        <w:pStyle w:val="22"/>
        <w:numPr>
          <w:ilvl w:val="3"/>
          <w:numId w:val="0"/>
        </w:numPr>
        <w:shd w:val="clear" w:color="auto" w:fill="auto"/>
        <w:tabs>
          <w:tab w:val="left" w:pos="2294"/>
        </w:tabs>
      </w:pPr>
      <w:r>
        <w:t>Наряду с необходимым уровнем квалификации и профессионализмом все сотрудники учреждения должны обладать высокими моральными и нравственно-этическими качествами, чувством ответственности за свою работу и руководствоваться в работе принципами справедливости, доброжелательности и другими гуманистическими принципами, необходимыми для работы с детьми.</w:t>
      </w:r>
    </w:p>
    <w:p w:rsidR="0087107A" w:rsidRDefault="008E1F8D">
      <w:pPr>
        <w:pStyle w:val="22"/>
        <w:numPr>
          <w:ilvl w:val="3"/>
          <w:numId w:val="0"/>
        </w:numPr>
        <w:shd w:val="clear" w:color="auto" w:fill="auto"/>
        <w:tabs>
          <w:tab w:val="left" w:pos="2294"/>
        </w:tabs>
      </w:pPr>
      <w:r>
        <w:t xml:space="preserve">При оказании услуг персонал учреждения должен проявлять к детям максимальную чуткость, вежливость, внимание, выдержку, </w:t>
      </w:r>
      <w:r>
        <w:lastRenderedPageBreak/>
        <w:t>предусмотрительность, терпение и учитывать их физическое и психическое состояние и личные особенности.</w:t>
      </w:r>
    </w:p>
    <w:p w:rsidR="0087107A" w:rsidRDefault="008E1F8D">
      <w:pPr>
        <w:pStyle w:val="22"/>
        <w:numPr>
          <w:ilvl w:val="2"/>
          <w:numId w:val="0"/>
        </w:numPr>
        <w:shd w:val="clear" w:color="auto" w:fill="auto"/>
        <w:tabs>
          <w:tab w:val="left" w:pos="2018"/>
        </w:tabs>
      </w:pPr>
      <w:r>
        <w:t>Техническое оснащение учреждения</w:t>
      </w:r>
    </w:p>
    <w:p w:rsidR="0087107A" w:rsidRDefault="008E1F8D">
      <w:pPr>
        <w:pStyle w:val="22"/>
        <w:numPr>
          <w:ilvl w:val="3"/>
          <w:numId w:val="0"/>
        </w:numPr>
        <w:shd w:val="clear" w:color="auto" w:fill="auto"/>
        <w:tabs>
          <w:tab w:val="left" w:pos="2294"/>
        </w:tabs>
      </w:pPr>
      <w:r>
        <w:t>Техническое оснащение учреждения (оборудование, приборы, аппаратура, музыкальные инструменты, спортивное и туристское снаряжение и т.д.) должно соответствовать требованиям стандартов, технических условий, других нормативных документов и обеспечивать надлежащее качество и безопасность предоставляемых с их применением услуг соответствующих видов.</w:t>
      </w:r>
    </w:p>
    <w:p w:rsidR="0087107A" w:rsidRDefault="008E1F8D">
      <w:pPr>
        <w:pStyle w:val="22"/>
        <w:numPr>
          <w:ilvl w:val="3"/>
          <w:numId w:val="0"/>
        </w:numPr>
        <w:shd w:val="clear" w:color="auto" w:fill="auto"/>
        <w:tabs>
          <w:tab w:val="left" w:pos="2294"/>
        </w:tabs>
      </w:pPr>
      <w:r>
        <w:t>Техническое оснащение должно использоваться строго по назначению в соответствии с документацией по его функционированию и эксплуатации, содержаться в технически исправном и безопасном состоянии.</w:t>
      </w:r>
    </w:p>
    <w:p w:rsidR="0087107A" w:rsidRDefault="008E1F8D">
      <w:pPr>
        <w:pStyle w:val="22"/>
        <w:numPr>
          <w:ilvl w:val="2"/>
          <w:numId w:val="0"/>
        </w:numPr>
        <w:shd w:val="clear" w:color="auto" w:fill="auto"/>
        <w:tabs>
          <w:tab w:val="left" w:pos="2018"/>
        </w:tabs>
        <w:jc w:val="left"/>
      </w:pPr>
      <w:r>
        <w:t>Система внутреннего контроля качества предоставляемых услуг</w:t>
      </w:r>
    </w:p>
    <w:p w:rsidR="0087107A" w:rsidRDefault="008E1F8D">
      <w:pPr>
        <w:pStyle w:val="22"/>
        <w:numPr>
          <w:ilvl w:val="3"/>
          <w:numId w:val="0"/>
        </w:numPr>
        <w:shd w:val="clear" w:color="auto" w:fill="auto"/>
        <w:tabs>
          <w:tab w:val="left" w:pos="2294"/>
        </w:tabs>
      </w:pPr>
      <w:r>
        <w:t>Учреждение должно иметь документально оформленную собственную систему (службу) контроля за деятельностью подразделений и сотрудников по оказанию услуг на соответствие национальным стандартам, документации учреждения по вопросам объема, качества и безопасности предоставляемых услуг.</w:t>
      </w:r>
    </w:p>
    <w:p w:rsidR="0087107A" w:rsidRDefault="008E1F8D" w:rsidP="007044C1">
      <w:pPr>
        <w:pStyle w:val="32"/>
        <w:keepNext/>
        <w:keepLines/>
        <w:shd w:val="clear" w:color="auto" w:fill="auto"/>
        <w:tabs>
          <w:tab w:val="left" w:pos="3667"/>
        </w:tabs>
        <w:jc w:val="center"/>
      </w:pPr>
      <w:bookmarkStart w:id="37" w:name="bookmark38"/>
      <w:r>
        <w:t>Основные виды услуг</w:t>
      </w:r>
      <w:bookmarkEnd w:id="37"/>
    </w:p>
    <w:p w:rsidR="0087107A" w:rsidRDefault="008E1F8D">
      <w:pPr>
        <w:pStyle w:val="22"/>
        <w:shd w:val="clear" w:color="auto" w:fill="auto"/>
        <w:ind w:firstLine="0"/>
        <w:jc w:val="left"/>
      </w:pPr>
      <w:r>
        <w:t>Услуги, предоставляемые детям в учреждениях отдыха и оздоровления, разделяют на следующие виды:</w:t>
      </w:r>
    </w:p>
    <w:p w:rsidR="0087107A" w:rsidRDefault="008E1F8D">
      <w:pPr>
        <w:pStyle w:val="22"/>
        <w:shd w:val="clear" w:color="auto" w:fill="auto"/>
        <w:tabs>
          <w:tab w:val="left" w:pos="1206"/>
        </w:tabs>
        <w:ind w:firstLine="0"/>
      </w:pPr>
      <w:r>
        <w:t>а)</w:t>
      </w:r>
      <w:r>
        <w:tab/>
        <w:t>услуги, обеспечивающие благоприятные и безопасные условия жизнедеятельности детей;</w:t>
      </w:r>
    </w:p>
    <w:p w:rsidR="0087107A" w:rsidRDefault="008E1F8D">
      <w:pPr>
        <w:pStyle w:val="22"/>
        <w:shd w:val="clear" w:color="auto" w:fill="auto"/>
        <w:tabs>
          <w:tab w:val="left" w:pos="1101"/>
        </w:tabs>
        <w:ind w:firstLine="0"/>
      </w:pPr>
      <w:r>
        <w:t>б)</w:t>
      </w:r>
      <w:r>
        <w:tab/>
        <w:t>медицинские услуги, обеспечивающие охрану здоровья, своевременное оказание медицинской помощи, профилактику заболеваний и</w:t>
      </w:r>
    </w:p>
    <w:p w:rsidR="0087107A" w:rsidRDefault="008E1F8D">
      <w:pPr>
        <w:pStyle w:val="22"/>
        <w:shd w:val="clear" w:color="auto" w:fill="auto"/>
        <w:ind w:firstLine="0"/>
      </w:pPr>
      <w:r>
        <w:t>формирование навыков здорового образа жизни у детей, контроль за соблюдением санитарно-гигиенических и противоэпидемических требований;</w:t>
      </w:r>
    </w:p>
    <w:p w:rsidR="0087107A" w:rsidRDefault="008E1F8D">
      <w:pPr>
        <w:pStyle w:val="22"/>
        <w:shd w:val="clear" w:color="auto" w:fill="auto"/>
        <w:tabs>
          <w:tab w:val="left" w:pos="1367"/>
        </w:tabs>
        <w:ind w:firstLine="0"/>
      </w:pPr>
      <w:r>
        <w:t>в)</w:t>
      </w:r>
      <w:r>
        <w:tab/>
        <w:t>образовательные услуги, направленные на повышение интеллектуального уровня детей, расширение их кругозора, углубление знаний, формирование умений и навыков, развитие творческого потенциала;</w:t>
      </w:r>
    </w:p>
    <w:p w:rsidR="0087107A" w:rsidRDefault="008E1F8D">
      <w:pPr>
        <w:pStyle w:val="22"/>
        <w:shd w:val="clear" w:color="auto" w:fill="auto"/>
        <w:tabs>
          <w:tab w:val="left" w:pos="1106"/>
        </w:tabs>
        <w:ind w:firstLine="0"/>
      </w:pPr>
      <w:r>
        <w:t>г)</w:t>
      </w:r>
      <w:r>
        <w:tab/>
        <w:t>психологические услуги, направленные на улучшение психического состояния детей и их адаптацию к условиям жизнедеятельности;</w:t>
      </w:r>
    </w:p>
    <w:p w:rsidR="0087107A" w:rsidRDefault="008E1F8D">
      <w:pPr>
        <w:pStyle w:val="22"/>
        <w:shd w:val="clear" w:color="auto" w:fill="auto"/>
        <w:tabs>
          <w:tab w:val="left" w:pos="1110"/>
        </w:tabs>
        <w:ind w:firstLine="0"/>
      </w:pPr>
      <w:proofErr w:type="spellStart"/>
      <w:r>
        <w:t>д</w:t>
      </w:r>
      <w:proofErr w:type="spellEnd"/>
      <w:r>
        <w:t>)</w:t>
      </w:r>
      <w:r>
        <w:tab/>
        <w:t>правовые услуги, направленные на оказание детям и их родителям (законным представителям) юридической помощи, защиту их законных прав и интересов, связанных с пользованием услугами учреждения отдыха и оздоровления;</w:t>
      </w:r>
    </w:p>
    <w:p w:rsidR="0087107A" w:rsidRDefault="008E1F8D">
      <w:pPr>
        <w:pStyle w:val="22"/>
        <w:shd w:val="clear" w:color="auto" w:fill="auto"/>
        <w:tabs>
          <w:tab w:val="left" w:pos="1115"/>
        </w:tabs>
        <w:ind w:firstLine="0"/>
      </w:pPr>
      <w:r>
        <w:t>е)</w:t>
      </w:r>
      <w:r>
        <w:tab/>
        <w:t xml:space="preserve">услуги по организации </w:t>
      </w:r>
      <w:proofErr w:type="spellStart"/>
      <w:r>
        <w:t>культурно-досуговой</w:t>
      </w:r>
      <w:proofErr w:type="spellEnd"/>
      <w:r>
        <w:t xml:space="preserve"> деятельности, туристские, краеведческие и экскурсионные, обеспечивающие разумное и полезное проведение детьми свободного времени, их духовно-нравственное развитие, приобщение к ценностям культуры и искусства;</w:t>
      </w:r>
    </w:p>
    <w:p w:rsidR="0087107A" w:rsidRDefault="008E1F8D">
      <w:pPr>
        <w:pStyle w:val="22"/>
        <w:shd w:val="clear" w:color="auto" w:fill="auto"/>
        <w:tabs>
          <w:tab w:val="left" w:pos="1163"/>
        </w:tabs>
        <w:ind w:firstLine="0"/>
      </w:pPr>
      <w:r>
        <w:t>ж)</w:t>
      </w:r>
      <w:r>
        <w:tab/>
        <w:t>услуги в сфере физической культуры и спорта, направленные на физическое развитие, укрепление здоровья и закаливание организма детей;</w:t>
      </w:r>
    </w:p>
    <w:p w:rsidR="0087107A" w:rsidRDefault="008E1F8D">
      <w:pPr>
        <w:pStyle w:val="22"/>
        <w:shd w:val="clear" w:color="auto" w:fill="auto"/>
        <w:tabs>
          <w:tab w:val="left" w:pos="1367"/>
        </w:tabs>
        <w:ind w:firstLine="0"/>
      </w:pPr>
      <w:r>
        <w:t>и)</w:t>
      </w:r>
      <w:r>
        <w:tab/>
        <w:t>информационные услуги, направленные на предоставление своевременной и достоверной информации о различных сторонах деятельности учреждения;</w:t>
      </w:r>
    </w:p>
    <w:p w:rsidR="0087107A" w:rsidRDefault="008E1F8D">
      <w:pPr>
        <w:pStyle w:val="22"/>
        <w:shd w:val="clear" w:color="auto" w:fill="auto"/>
        <w:tabs>
          <w:tab w:val="left" w:pos="1115"/>
        </w:tabs>
        <w:ind w:firstLine="0"/>
      </w:pPr>
      <w:r>
        <w:t>к)</w:t>
      </w:r>
      <w:r>
        <w:tab/>
        <w:t>транспортные услуги.</w:t>
      </w:r>
    </w:p>
    <w:p w:rsidR="0087107A" w:rsidRDefault="008E1F8D">
      <w:pPr>
        <w:pStyle w:val="22"/>
        <w:shd w:val="clear" w:color="auto" w:fill="auto"/>
        <w:tabs>
          <w:tab w:val="left" w:pos="1367"/>
        </w:tabs>
        <w:ind w:firstLine="0"/>
      </w:pPr>
      <w:r>
        <w:t>Услуги, обеспечивающие благоприятные и безопасные условия жизнедеятельности детей</w:t>
      </w:r>
    </w:p>
    <w:p w:rsidR="0087107A" w:rsidRDefault="008E1F8D">
      <w:pPr>
        <w:pStyle w:val="22"/>
        <w:shd w:val="clear" w:color="auto" w:fill="auto"/>
        <w:ind w:firstLine="0"/>
      </w:pPr>
      <w:r>
        <w:lastRenderedPageBreak/>
        <w:t>Услуги, обеспечивающие благоприятные и безопасные условия жизнедеятельности детей, следует предоставлять в следующем составе и формах:</w:t>
      </w:r>
    </w:p>
    <w:p w:rsidR="0087107A" w:rsidRDefault="008E1F8D">
      <w:pPr>
        <w:pStyle w:val="22"/>
        <w:shd w:val="clear" w:color="auto" w:fill="auto"/>
        <w:tabs>
          <w:tab w:val="left" w:pos="2022"/>
        </w:tabs>
        <w:ind w:firstLine="0"/>
      </w:pPr>
      <w:r>
        <w:t>Организация и осуществление приема и размещения детей.</w:t>
      </w:r>
    </w:p>
    <w:p w:rsidR="0087107A" w:rsidRDefault="008E1F8D">
      <w:pPr>
        <w:pStyle w:val="22"/>
        <w:shd w:val="clear" w:color="auto" w:fill="auto"/>
        <w:tabs>
          <w:tab w:val="left" w:pos="2022"/>
        </w:tabs>
        <w:ind w:firstLine="0"/>
      </w:pPr>
      <w:r>
        <w:t>Содействие в осуществлении в первоочередном порядке по отношению к детям, находящимся в трудной жизненной ситуации, мер социальной поддержки, установленных федеральными законами и нормативными правовыми актами Правительства Российской Федерации и субъектов Российской Федерации.</w:t>
      </w:r>
    </w:p>
    <w:p w:rsidR="0087107A" w:rsidRDefault="008E1F8D">
      <w:pPr>
        <w:pStyle w:val="22"/>
        <w:shd w:val="clear" w:color="auto" w:fill="auto"/>
        <w:tabs>
          <w:tab w:val="left" w:pos="2022"/>
        </w:tabs>
        <w:ind w:firstLine="0"/>
      </w:pPr>
      <w:r>
        <w:t>Обеспечение детей жильем, отвечающим государственным санитарно-эпидемическим правилам и нормативам, требованиям пожарной безопасности и профилактики травматизма.</w:t>
      </w:r>
    </w:p>
    <w:p w:rsidR="0087107A" w:rsidRDefault="008E1F8D">
      <w:pPr>
        <w:pStyle w:val="22"/>
        <w:shd w:val="clear" w:color="auto" w:fill="auto"/>
        <w:tabs>
          <w:tab w:val="left" w:pos="2022"/>
        </w:tabs>
        <w:ind w:firstLine="0"/>
      </w:pPr>
      <w:r>
        <w:t xml:space="preserve">Предоставление детям полноценного питания, контроль за его организацией и качеством; детям, прибывающим из радиоактивно зараженных территорий, районов Крайнего Севера и приравненных к ним местностей, детям с ослабленным здоровьем должно предоставляться усиленное питание с добавкой в него витаминных и других препаратов для повышения их иммунитета, а детям, прибывающим из радиоактивно загрязненных территорий, кроме того, питание, обладающее лечебно- профилактическими свойствами (обогащенное витаминами </w:t>
      </w:r>
      <w:r>
        <w:rPr>
          <w:lang w:val="en-US" w:eastAsia="en-US" w:bidi="en-US"/>
        </w:rPr>
        <w:t>A</w:t>
      </w:r>
      <w:r w:rsidRPr="0085218F">
        <w:rPr>
          <w:lang w:eastAsia="en-US" w:bidi="en-US"/>
        </w:rPr>
        <w:t xml:space="preserve">, </w:t>
      </w:r>
      <w:r>
        <w:rPr>
          <w:lang w:val="en-US" w:eastAsia="en-US" w:bidi="en-US"/>
        </w:rPr>
        <w:t>B</w:t>
      </w:r>
      <w:r w:rsidRPr="0085218F">
        <w:rPr>
          <w:lang w:eastAsia="en-US" w:bidi="en-US"/>
        </w:rPr>
        <w:t xml:space="preserve"> </w:t>
      </w:r>
      <w:r>
        <w:t xml:space="preserve">и </w:t>
      </w:r>
      <w:r>
        <w:rPr>
          <w:lang w:val="en-US" w:eastAsia="en-US" w:bidi="en-US"/>
        </w:rPr>
        <w:t>C</w:t>
      </w:r>
      <w:r w:rsidRPr="0085218F">
        <w:rPr>
          <w:lang w:eastAsia="en-US" w:bidi="en-US"/>
        </w:rPr>
        <w:t>).</w:t>
      </w:r>
    </w:p>
    <w:p w:rsidR="0087107A" w:rsidRDefault="008E1F8D">
      <w:pPr>
        <w:pStyle w:val="22"/>
        <w:shd w:val="clear" w:color="auto" w:fill="auto"/>
        <w:tabs>
          <w:tab w:val="left" w:pos="1998"/>
        </w:tabs>
        <w:ind w:firstLine="0"/>
      </w:pPr>
      <w:r>
        <w:t>Обеспечение детей необходимой мебелью, постельными и другими принадлежностями в соответствии с установленными нормами.</w:t>
      </w:r>
    </w:p>
    <w:p w:rsidR="0087107A" w:rsidRDefault="008E1F8D">
      <w:pPr>
        <w:pStyle w:val="22"/>
        <w:shd w:val="clear" w:color="auto" w:fill="auto"/>
        <w:tabs>
          <w:tab w:val="left" w:pos="1998"/>
        </w:tabs>
        <w:ind w:firstLine="0"/>
      </w:pPr>
      <w:r>
        <w:t>Предоставление детям возможности для соблюдения норм личной гигиены, включая пользование баней или душем.</w:t>
      </w:r>
    </w:p>
    <w:p w:rsidR="0087107A" w:rsidRDefault="008E1F8D">
      <w:pPr>
        <w:pStyle w:val="22"/>
        <w:shd w:val="clear" w:color="auto" w:fill="auto"/>
        <w:tabs>
          <w:tab w:val="left" w:pos="1998"/>
        </w:tabs>
        <w:ind w:firstLine="0"/>
      </w:pPr>
      <w:r>
        <w:t>Уборка жилых помещений и территории, на которой расположено учреждение.</w:t>
      </w:r>
    </w:p>
    <w:p w:rsidR="0087107A" w:rsidRDefault="008E1F8D">
      <w:pPr>
        <w:pStyle w:val="22"/>
        <w:shd w:val="clear" w:color="auto" w:fill="auto"/>
        <w:tabs>
          <w:tab w:val="left" w:pos="1998"/>
        </w:tabs>
        <w:ind w:firstLine="0"/>
      </w:pPr>
      <w:r>
        <w:t>Обеспечение стирки, необходимой санитарной обработки постельного белья, своевременной его замены.</w:t>
      </w:r>
    </w:p>
    <w:p w:rsidR="0087107A" w:rsidRDefault="008E1F8D">
      <w:pPr>
        <w:pStyle w:val="22"/>
        <w:shd w:val="clear" w:color="auto" w:fill="auto"/>
        <w:tabs>
          <w:tab w:val="left" w:pos="1998"/>
        </w:tabs>
        <w:ind w:firstLine="0"/>
      </w:pPr>
      <w:r>
        <w:t>Организация мелкого ремонта одежды и обуви детей.</w:t>
      </w:r>
    </w:p>
    <w:p w:rsidR="0087107A" w:rsidRDefault="008E1F8D" w:rsidP="007044C1">
      <w:pPr>
        <w:pStyle w:val="32"/>
        <w:keepNext/>
        <w:keepLines/>
        <w:shd w:val="clear" w:color="auto" w:fill="auto"/>
        <w:tabs>
          <w:tab w:val="left" w:pos="3846"/>
        </w:tabs>
        <w:jc w:val="center"/>
      </w:pPr>
      <w:bookmarkStart w:id="38" w:name="bookmark39"/>
      <w:r>
        <w:t>Медицинские услуги</w:t>
      </w:r>
      <w:bookmarkEnd w:id="38"/>
    </w:p>
    <w:p w:rsidR="0087107A" w:rsidRDefault="008E1F8D">
      <w:pPr>
        <w:pStyle w:val="22"/>
        <w:shd w:val="clear" w:color="auto" w:fill="auto"/>
        <w:ind w:firstLine="0"/>
        <w:jc w:val="left"/>
      </w:pPr>
      <w:r>
        <w:t>Медицинские услуги следует предоставлять в следующем составе и формах:</w:t>
      </w:r>
    </w:p>
    <w:p w:rsidR="0087107A" w:rsidRDefault="008E1F8D">
      <w:pPr>
        <w:pStyle w:val="22"/>
        <w:shd w:val="clear" w:color="auto" w:fill="auto"/>
        <w:tabs>
          <w:tab w:val="left" w:pos="1998"/>
        </w:tabs>
        <w:ind w:firstLine="0"/>
      </w:pPr>
      <w:r>
        <w:t>Выявление детей, нуждающихся в неотложной медицинской помощи.</w:t>
      </w:r>
    </w:p>
    <w:p w:rsidR="0087107A" w:rsidRDefault="008E1F8D">
      <w:pPr>
        <w:pStyle w:val="22"/>
        <w:shd w:val="clear" w:color="auto" w:fill="auto"/>
        <w:tabs>
          <w:tab w:val="left" w:pos="1998"/>
        </w:tabs>
        <w:ind w:firstLine="0"/>
      </w:pPr>
      <w:r>
        <w:t>Оказание медицинской помощи.</w:t>
      </w:r>
    </w:p>
    <w:p w:rsidR="0087107A" w:rsidRDefault="008E1F8D">
      <w:pPr>
        <w:pStyle w:val="22"/>
        <w:shd w:val="clear" w:color="auto" w:fill="auto"/>
        <w:tabs>
          <w:tab w:val="left" w:pos="1998"/>
        </w:tabs>
        <w:ind w:firstLine="0"/>
      </w:pPr>
      <w:r>
        <w:t>Доставка детей в случае необходимости в стационарное медицинское учреждение.</w:t>
      </w:r>
    </w:p>
    <w:p w:rsidR="0087107A" w:rsidRDefault="008E1F8D">
      <w:pPr>
        <w:pStyle w:val="22"/>
        <w:shd w:val="clear" w:color="auto" w:fill="auto"/>
        <w:tabs>
          <w:tab w:val="left" w:pos="1998"/>
        </w:tabs>
        <w:ind w:firstLine="0"/>
      </w:pPr>
      <w:r>
        <w:t>5.2.5. Организация и проведение консультаций и бесед по вопросам здорового образа жизни.</w:t>
      </w:r>
    </w:p>
    <w:p w:rsidR="0087107A" w:rsidRDefault="008E1F8D">
      <w:pPr>
        <w:pStyle w:val="22"/>
        <w:shd w:val="clear" w:color="auto" w:fill="auto"/>
        <w:tabs>
          <w:tab w:val="left" w:pos="1998"/>
        </w:tabs>
        <w:ind w:firstLine="0"/>
      </w:pPr>
      <w:r>
        <w:t>Санитарно-просветительская работа с детьми.</w:t>
      </w:r>
    </w:p>
    <w:p w:rsidR="0087107A" w:rsidRDefault="008E1F8D">
      <w:pPr>
        <w:pStyle w:val="22"/>
        <w:shd w:val="clear" w:color="auto" w:fill="auto"/>
        <w:tabs>
          <w:tab w:val="left" w:pos="1998"/>
        </w:tabs>
        <w:ind w:firstLine="0"/>
      </w:pPr>
      <w:r>
        <w:t>Организация консультативного приема врачами- специалистами.</w:t>
      </w:r>
    </w:p>
    <w:p w:rsidR="0087107A" w:rsidRDefault="008E1F8D">
      <w:pPr>
        <w:pStyle w:val="22"/>
        <w:shd w:val="clear" w:color="auto" w:fill="auto"/>
        <w:tabs>
          <w:tab w:val="left" w:pos="1998"/>
        </w:tabs>
        <w:ind w:firstLine="0"/>
      </w:pPr>
      <w:r>
        <w:t>Организация проведения медицинских процедур врачами (стоматологами и другими специалистами) и занятий - логопедами.</w:t>
      </w:r>
    </w:p>
    <w:p w:rsidR="0087107A" w:rsidRDefault="008E1F8D">
      <w:pPr>
        <w:pStyle w:val="22"/>
        <w:shd w:val="clear" w:color="auto" w:fill="auto"/>
        <w:tabs>
          <w:tab w:val="left" w:pos="1998"/>
        </w:tabs>
        <w:ind w:firstLine="0"/>
      </w:pPr>
      <w:r>
        <w:t xml:space="preserve">Проведение лечебно-профилактических, </w:t>
      </w:r>
      <w:proofErr w:type="spellStart"/>
      <w:r>
        <w:t>санитарно</w:t>
      </w:r>
      <w:r>
        <w:softHyphen/>
        <w:t>гигиенических</w:t>
      </w:r>
      <w:proofErr w:type="spellEnd"/>
      <w:r>
        <w:t xml:space="preserve"> и противоэпидемических мероприятий.</w:t>
      </w:r>
    </w:p>
    <w:p w:rsidR="0087107A" w:rsidRDefault="008E1F8D">
      <w:pPr>
        <w:pStyle w:val="22"/>
        <w:shd w:val="clear" w:color="auto" w:fill="auto"/>
        <w:tabs>
          <w:tab w:val="left" w:pos="1998"/>
        </w:tabs>
        <w:ind w:firstLine="0"/>
      </w:pPr>
      <w:r>
        <w:t>Индивидуальная работа с детьми, направленная на предупреждение вредных привычек (употребление алкоголя, наркотиков, курение, токсикомания).</w:t>
      </w:r>
    </w:p>
    <w:p w:rsidR="0087107A" w:rsidRDefault="008E1F8D">
      <w:pPr>
        <w:pStyle w:val="22"/>
        <w:shd w:val="clear" w:color="auto" w:fill="auto"/>
        <w:tabs>
          <w:tab w:val="left" w:pos="2091"/>
        </w:tabs>
        <w:ind w:firstLine="0"/>
      </w:pPr>
      <w:r>
        <w:t xml:space="preserve">Подготовка детей к ответственному </w:t>
      </w:r>
      <w:proofErr w:type="spellStart"/>
      <w:r>
        <w:t>родительству</w:t>
      </w:r>
      <w:proofErr w:type="spellEnd"/>
      <w:r>
        <w:t xml:space="preserve">, обучение основам планирования семьи, профилактики венерических заболеваний, ВИЧ-инфекции и </w:t>
      </w:r>
      <w:proofErr w:type="spellStart"/>
      <w:r>
        <w:t>СПИДа</w:t>
      </w:r>
      <w:proofErr w:type="spellEnd"/>
      <w:r>
        <w:t>.</w:t>
      </w:r>
    </w:p>
    <w:p w:rsidR="0087107A" w:rsidRDefault="008E1F8D">
      <w:pPr>
        <w:pStyle w:val="22"/>
        <w:shd w:val="clear" w:color="auto" w:fill="auto"/>
        <w:tabs>
          <w:tab w:val="left" w:pos="2091"/>
        </w:tabs>
        <w:ind w:firstLine="0"/>
      </w:pPr>
      <w:r>
        <w:lastRenderedPageBreak/>
        <w:t>Разработка и реализация специальных программ оздоровления детей-инвалидов и детей, страдающих хроническими заболеваниями.</w:t>
      </w:r>
    </w:p>
    <w:p w:rsidR="0087107A" w:rsidRDefault="008E1F8D">
      <w:pPr>
        <w:pStyle w:val="22"/>
        <w:shd w:val="clear" w:color="auto" w:fill="auto"/>
        <w:tabs>
          <w:tab w:val="left" w:pos="2090"/>
        </w:tabs>
        <w:ind w:firstLine="0"/>
      </w:pPr>
      <w:r>
        <w:t>Проведение мероприятий по профилактике травматизма.</w:t>
      </w:r>
    </w:p>
    <w:p w:rsidR="0087107A" w:rsidRDefault="008E1F8D" w:rsidP="007044C1">
      <w:pPr>
        <w:pStyle w:val="32"/>
        <w:keepNext/>
        <w:keepLines/>
        <w:shd w:val="clear" w:color="auto" w:fill="auto"/>
        <w:tabs>
          <w:tab w:val="left" w:pos="3590"/>
        </w:tabs>
        <w:jc w:val="center"/>
      </w:pPr>
      <w:bookmarkStart w:id="39" w:name="bookmark40"/>
      <w:r>
        <w:t>Образовательные услуги</w:t>
      </w:r>
      <w:bookmarkEnd w:id="39"/>
    </w:p>
    <w:p w:rsidR="0087107A" w:rsidRDefault="008E1F8D">
      <w:pPr>
        <w:pStyle w:val="22"/>
        <w:shd w:val="clear" w:color="auto" w:fill="auto"/>
        <w:ind w:firstLine="0"/>
        <w:jc w:val="left"/>
      </w:pPr>
      <w:r>
        <w:t>Образовательные услуги предоставляют в следующем составе и формах:</w:t>
      </w:r>
    </w:p>
    <w:p w:rsidR="0087107A" w:rsidRDefault="008E1F8D">
      <w:pPr>
        <w:pStyle w:val="22"/>
        <w:shd w:val="clear" w:color="auto" w:fill="auto"/>
        <w:tabs>
          <w:tab w:val="left" w:pos="1998"/>
        </w:tabs>
        <w:ind w:firstLine="0"/>
      </w:pPr>
      <w:r>
        <w:t>Организация работы кружков и клубов по интересам, детских студий, компьютерных классов, творческих объединений детей.</w:t>
      </w:r>
    </w:p>
    <w:p w:rsidR="0087107A" w:rsidRDefault="008E1F8D">
      <w:pPr>
        <w:pStyle w:val="22"/>
        <w:shd w:val="clear" w:color="auto" w:fill="auto"/>
        <w:tabs>
          <w:tab w:val="left" w:pos="1998"/>
        </w:tabs>
        <w:ind w:firstLine="0"/>
      </w:pPr>
      <w:r>
        <w:t>Проведение олимпиад, викторин, конкурсов знаний, выставок технического и художественного творчества, встреч с деятелями науки и искусства.</w:t>
      </w:r>
    </w:p>
    <w:p w:rsidR="0087107A" w:rsidRDefault="008E1F8D">
      <w:pPr>
        <w:pStyle w:val="22"/>
        <w:shd w:val="clear" w:color="auto" w:fill="auto"/>
        <w:tabs>
          <w:tab w:val="left" w:pos="1998"/>
        </w:tabs>
        <w:ind w:firstLine="0"/>
      </w:pPr>
      <w:r>
        <w:t>Организация краеведческой, юннатской и экологической работы.</w:t>
      </w:r>
    </w:p>
    <w:p w:rsidR="0087107A" w:rsidRDefault="008E1F8D">
      <w:pPr>
        <w:pStyle w:val="22"/>
        <w:shd w:val="clear" w:color="auto" w:fill="auto"/>
        <w:tabs>
          <w:tab w:val="left" w:pos="1998"/>
        </w:tabs>
        <w:ind w:firstLine="0"/>
      </w:pPr>
      <w:r>
        <w:t>Организация различных форм общественно полезного и педагогически целесообразного труда детей, соответствующего их возрасту и состоянию здоровья.</w:t>
      </w:r>
    </w:p>
    <w:p w:rsidR="0087107A" w:rsidRDefault="008E1F8D">
      <w:pPr>
        <w:pStyle w:val="22"/>
        <w:shd w:val="clear" w:color="auto" w:fill="auto"/>
        <w:tabs>
          <w:tab w:val="left" w:pos="1998"/>
        </w:tabs>
        <w:ind w:firstLine="0"/>
      </w:pPr>
      <w:r>
        <w:t>Организация работы по патриотическому, нравственному и эстетическому воспитанию детей, их интеллектуальному развитию и развитию их творческих способностей.</w:t>
      </w:r>
    </w:p>
    <w:p w:rsidR="0087107A" w:rsidRDefault="008E1F8D">
      <w:pPr>
        <w:pStyle w:val="22"/>
        <w:shd w:val="clear" w:color="auto" w:fill="auto"/>
        <w:tabs>
          <w:tab w:val="left" w:pos="1998"/>
        </w:tabs>
        <w:ind w:firstLine="0"/>
      </w:pPr>
      <w:r>
        <w:t>Организация обучения по школьным программам во вне каникулярного времени.</w:t>
      </w:r>
    </w:p>
    <w:p w:rsidR="0087107A" w:rsidRDefault="008E1F8D" w:rsidP="007044C1">
      <w:pPr>
        <w:pStyle w:val="32"/>
        <w:keepNext/>
        <w:keepLines/>
        <w:shd w:val="clear" w:color="auto" w:fill="auto"/>
        <w:tabs>
          <w:tab w:val="left" w:pos="3621"/>
        </w:tabs>
        <w:jc w:val="center"/>
      </w:pPr>
      <w:bookmarkStart w:id="40" w:name="bookmark41"/>
      <w:r>
        <w:t>Психологические услуги</w:t>
      </w:r>
      <w:bookmarkEnd w:id="40"/>
    </w:p>
    <w:p w:rsidR="0087107A" w:rsidRDefault="008E1F8D">
      <w:pPr>
        <w:pStyle w:val="22"/>
        <w:shd w:val="clear" w:color="auto" w:fill="auto"/>
        <w:ind w:firstLine="0"/>
        <w:jc w:val="left"/>
      </w:pPr>
      <w:r>
        <w:t>Психологические услуги предоставляют в следующем составе и формах:</w:t>
      </w:r>
    </w:p>
    <w:p w:rsidR="0087107A" w:rsidRDefault="008E1F8D">
      <w:pPr>
        <w:pStyle w:val="22"/>
        <w:shd w:val="clear" w:color="auto" w:fill="auto"/>
        <w:tabs>
          <w:tab w:val="left" w:pos="1998"/>
        </w:tabs>
        <w:ind w:firstLine="0"/>
      </w:pPr>
      <w:r>
        <w:t>Проведение воспитательно-профилактической работы с детьми в целях предотвращения или устранения негативных психологических факторов, ухудшающих их психическое здоровье, проведение индивидуальной воспитательно-профилактической работы с «трудными» детьми.</w:t>
      </w:r>
    </w:p>
    <w:p w:rsidR="0087107A" w:rsidRDefault="008E1F8D">
      <w:pPr>
        <w:pStyle w:val="22"/>
        <w:shd w:val="clear" w:color="auto" w:fill="auto"/>
        <w:tabs>
          <w:tab w:val="left" w:pos="1998"/>
        </w:tabs>
        <w:ind w:firstLine="0"/>
      </w:pPr>
      <w:r>
        <w:t>Психологическая коррекция поведения детей для преодоления или ослабления возникающих нарушений в их общении с окружающими, искажений в психике.</w:t>
      </w:r>
    </w:p>
    <w:p w:rsidR="0087107A" w:rsidRDefault="008E1F8D">
      <w:pPr>
        <w:pStyle w:val="22"/>
        <w:shd w:val="clear" w:color="auto" w:fill="auto"/>
        <w:tabs>
          <w:tab w:val="left" w:pos="1998"/>
        </w:tabs>
        <w:ind w:firstLine="0"/>
      </w:pPr>
      <w:r>
        <w:t>Психологические тренинги, направленные на снятие у детей последствий нервно-психической напряженности, выработку умений и навыков социальной адаптации к создавшимся условиям проживания.</w:t>
      </w:r>
    </w:p>
    <w:p w:rsidR="0087107A" w:rsidRDefault="008E1F8D">
      <w:pPr>
        <w:pStyle w:val="22"/>
        <w:shd w:val="clear" w:color="auto" w:fill="auto"/>
        <w:tabs>
          <w:tab w:val="left" w:pos="8203"/>
        </w:tabs>
        <w:ind w:firstLine="0"/>
      </w:pPr>
      <w:r>
        <w:t xml:space="preserve"> Психологическое консультирование детей,</w:t>
      </w:r>
      <w:r>
        <w:tab/>
        <w:t>проведение групповых занятий по налаживанию и поддержанию межличностных взаимоотношений в коллективе.</w:t>
      </w:r>
    </w:p>
    <w:p w:rsidR="0087107A" w:rsidRDefault="008E1F8D">
      <w:pPr>
        <w:pStyle w:val="22"/>
        <w:shd w:val="clear" w:color="auto" w:fill="auto"/>
        <w:tabs>
          <w:tab w:val="left" w:pos="1998"/>
        </w:tabs>
        <w:ind w:firstLine="0"/>
      </w:pPr>
      <w:r>
        <w:t>Оказание психологической помощи детям семей беженцев и вынужденных переселенцев, детям семей безработных граждан, а также детям, прибывающим из районов Крайнего Севера и районов радиационных аварий, в преодолении негативных последствий их проживания в указанных выше условиях, улучшении их психологического самочувствия.</w:t>
      </w:r>
    </w:p>
    <w:p w:rsidR="0087107A" w:rsidRDefault="008E1F8D" w:rsidP="007044C1">
      <w:pPr>
        <w:pStyle w:val="32"/>
        <w:keepNext/>
        <w:keepLines/>
        <w:numPr>
          <w:ilvl w:val="1"/>
          <w:numId w:val="0"/>
        </w:numPr>
        <w:shd w:val="clear" w:color="auto" w:fill="auto"/>
        <w:tabs>
          <w:tab w:val="left" w:pos="4081"/>
        </w:tabs>
        <w:jc w:val="center"/>
      </w:pPr>
      <w:bookmarkStart w:id="41" w:name="bookmark42"/>
      <w:r>
        <w:t>Правовые услуги</w:t>
      </w:r>
      <w:bookmarkEnd w:id="41"/>
    </w:p>
    <w:p w:rsidR="0087107A" w:rsidRDefault="008E1F8D">
      <w:pPr>
        <w:pStyle w:val="22"/>
        <w:shd w:val="clear" w:color="auto" w:fill="auto"/>
        <w:ind w:firstLine="0"/>
        <w:jc w:val="left"/>
      </w:pPr>
      <w:r>
        <w:t>Правовые услуги предоставляют в следующем составе и формах:</w:t>
      </w:r>
    </w:p>
    <w:p w:rsidR="0087107A" w:rsidRDefault="008E1F8D">
      <w:pPr>
        <w:pStyle w:val="22"/>
        <w:numPr>
          <w:ilvl w:val="2"/>
          <w:numId w:val="0"/>
        </w:numPr>
        <w:shd w:val="clear" w:color="auto" w:fill="auto"/>
        <w:tabs>
          <w:tab w:val="left" w:pos="1998"/>
        </w:tabs>
      </w:pPr>
      <w:r>
        <w:t>Оказание юридической помощи в получении денежной компенсации в случае ущерба, причиненного ребенку учреждением отдыха и оздоровления детей в соответствии с законодательством Российской Федерации.</w:t>
      </w:r>
    </w:p>
    <w:p w:rsidR="0087107A" w:rsidRDefault="008E1F8D">
      <w:pPr>
        <w:pStyle w:val="22"/>
        <w:numPr>
          <w:ilvl w:val="2"/>
          <w:numId w:val="0"/>
        </w:numPr>
        <w:shd w:val="clear" w:color="auto" w:fill="auto"/>
        <w:tabs>
          <w:tab w:val="left" w:pos="1998"/>
        </w:tabs>
      </w:pPr>
      <w:r>
        <w:t>Оказание практической помощи в оформлении документов для обязательного страхования детей на период их пребывания в учреждении отдыха и оздоровления.</w:t>
      </w:r>
    </w:p>
    <w:p w:rsidR="0087107A" w:rsidRDefault="008E1F8D">
      <w:pPr>
        <w:pStyle w:val="22"/>
        <w:numPr>
          <w:ilvl w:val="2"/>
          <w:numId w:val="0"/>
        </w:numPr>
        <w:shd w:val="clear" w:color="auto" w:fill="auto"/>
        <w:tabs>
          <w:tab w:val="left" w:pos="1998"/>
        </w:tabs>
      </w:pPr>
      <w:r>
        <w:t>Предоставление юридических консультаций и помощи детям.</w:t>
      </w:r>
    </w:p>
    <w:p w:rsidR="0087107A" w:rsidRDefault="008E1F8D" w:rsidP="007044C1">
      <w:pPr>
        <w:pStyle w:val="32"/>
        <w:keepNext/>
        <w:keepLines/>
        <w:numPr>
          <w:ilvl w:val="1"/>
          <w:numId w:val="0"/>
        </w:numPr>
        <w:shd w:val="clear" w:color="auto" w:fill="auto"/>
        <w:tabs>
          <w:tab w:val="left" w:pos="2461"/>
        </w:tabs>
        <w:jc w:val="center"/>
      </w:pPr>
      <w:bookmarkStart w:id="42" w:name="bookmark43"/>
      <w:r>
        <w:lastRenderedPageBreak/>
        <w:t xml:space="preserve">Услуги </w:t>
      </w:r>
      <w:proofErr w:type="spellStart"/>
      <w:r>
        <w:t>культурно-досуговой</w:t>
      </w:r>
      <w:proofErr w:type="spellEnd"/>
      <w:r>
        <w:t xml:space="preserve"> деятельности</w:t>
      </w:r>
      <w:bookmarkEnd w:id="42"/>
    </w:p>
    <w:p w:rsidR="0087107A" w:rsidRDefault="008E1F8D">
      <w:pPr>
        <w:pStyle w:val="22"/>
        <w:shd w:val="clear" w:color="auto" w:fill="auto"/>
        <w:ind w:firstLine="0"/>
        <w:jc w:val="left"/>
      </w:pPr>
      <w:r>
        <w:t xml:space="preserve">Услуги </w:t>
      </w:r>
      <w:proofErr w:type="spellStart"/>
      <w:r>
        <w:t>культурно-досуговой</w:t>
      </w:r>
      <w:proofErr w:type="spellEnd"/>
      <w:r>
        <w:t xml:space="preserve"> деятельности предоставляют в следующем составе и формах:</w:t>
      </w:r>
    </w:p>
    <w:p w:rsidR="0087107A" w:rsidRDefault="008E1F8D">
      <w:pPr>
        <w:pStyle w:val="22"/>
        <w:numPr>
          <w:ilvl w:val="2"/>
          <w:numId w:val="0"/>
        </w:numPr>
        <w:shd w:val="clear" w:color="auto" w:fill="auto"/>
        <w:tabs>
          <w:tab w:val="left" w:pos="1998"/>
        </w:tabs>
      </w:pPr>
      <w:r>
        <w:t>Демонстрация художественных и научно-популярных кинофильмов, мультфильмов, слайдов, видеофильмов.</w:t>
      </w:r>
    </w:p>
    <w:p w:rsidR="0087107A" w:rsidRDefault="008E1F8D">
      <w:pPr>
        <w:pStyle w:val="22"/>
        <w:numPr>
          <w:ilvl w:val="2"/>
          <w:numId w:val="0"/>
        </w:numPr>
        <w:shd w:val="clear" w:color="auto" w:fill="auto"/>
        <w:tabs>
          <w:tab w:val="left" w:pos="2029"/>
        </w:tabs>
      </w:pPr>
      <w:r>
        <w:t>Организация просмотра спектаклей театров юного зрителя, театров для детей и других творческих коллективов.</w:t>
      </w:r>
    </w:p>
    <w:p w:rsidR="0087107A" w:rsidRDefault="008E1F8D">
      <w:pPr>
        <w:pStyle w:val="22"/>
        <w:numPr>
          <w:ilvl w:val="2"/>
          <w:numId w:val="0"/>
        </w:numPr>
        <w:shd w:val="clear" w:color="auto" w:fill="auto"/>
        <w:tabs>
          <w:tab w:val="left" w:pos="2029"/>
        </w:tabs>
      </w:pPr>
      <w:r>
        <w:t>Организация посещения музеев, выставок.</w:t>
      </w:r>
    </w:p>
    <w:p w:rsidR="0087107A" w:rsidRDefault="008E1F8D">
      <w:pPr>
        <w:pStyle w:val="22"/>
        <w:numPr>
          <w:ilvl w:val="2"/>
          <w:numId w:val="0"/>
        </w:numPr>
        <w:shd w:val="clear" w:color="auto" w:fill="auto"/>
        <w:tabs>
          <w:tab w:val="left" w:pos="2029"/>
        </w:tabs>
      </w:pPr>
      <w:r>
        <w:t>Организация работы библиотеки, обеспечение детей книгами, журналами, газетами.</w:t>
      </w:r>
    </w:p>
    <w:p w:rsidR="0087107A" w:rsidRDefault="008E1F8D">
      <w:pPr>
        <w:pStyle w:val="22"/>
        <w:numPr>
          <w:ilvl w:val="2"/>
          <w:numId w:val="0"/>
        </w:numPr>
        <w:shd w:val="clear" w:color="auto" w:fill="auto"/>
        <w:tabs>
          <w:tab w:val="left" w:pos="2029"/>
        </w:tabs>
      </w:pPr>
      <w:r>
        <w:t>Предоставление в пользование детям настольных игр и игрушек, соответствующих их возрасту и полу.</w:t>
      </w:r>
    </w:p>
    <w:p w:rsidR="0087107A" w:rsidRDefault="008E1F8D">
      <w:pPr>
        <w:pStyle w:val="22"/>
        <w:numPr>
          <w:ilvl w:val="2"/>
          <w:numId w:val="0"/>
        </w:numPr>
        <w:shd w:val="clear" w:color="auto" w:fill="auto"/>
        <w:tabs>
          <w:tab w:val="left" w:pos="2029"/>
        </w:tabs>
      </w:pPr>
      <w:r>
        <w:t xml:space="preserve">Организация выступлений музыкальных и </w:t>
      </w:r>
      <w:proofErr w:type="spellStart"/>
      <w:r>
        <w:t>музыкально</w:t>
      </w:r>
      <w:r>
        <w:softHyphen/>
        <w:t>танцевальных</w:t>
      </w:r>
      <w:proofErr w:type="spellEnd"/>
      <w:r>
        <w:t xml:space="preserve"> коллективов.</w:t>
      </w:r>
    </w:p>
    <w:p w:rsidR="0087107A" w:rsidRDefault="008E1F8D">
      <w:pPr>
        <w:pStyle w:val="22"/>
        <w:numPr>
          <w:ilvl w:val="2"/>
          <w:numId w:val="0"/>
        </w:numPr>
        <w:shd w:val="clear" w:color="auto" w:fill="auto"/>
        <w:tabs>
          <w:tab w:val="left" w:pos="2029"/>
        </w:tabs>
      </w:pPr>
      <w:r>
        <w:t>Проведение бесед о культуре и искусстве, обсуждений прочитанных книг, просмотренных кинофильмов.</w:t>
      </w:r>
    </w:p>
    <w:p w:rsidR="0087107A" w:rsidRDefault="008E1F8D">
      <w:pPr>
        <w:pStyle w:val="22"/>
        <w:numPr>
          <w:ilvl w:val="2"/>
          <w:numId w:val="0"/>
        </w:numPr>
        <w:shd w:val="clear" w:color="auto" w:fill="auto"/>
        <w:tabs>
          <w:tab w:val="left" w:pos="2029"/>
        </w:tabs>
      </w:pPr>
      <w:r>
        <w:t>Организация работы дискотеки, проведение танцевальных вечеров, концертов художественной самодеятельности.</w:t>
      </w:r>
    </w:p>
    <w:p w:rsidR="0087107A" w:rsidRDefault="008E1F8D">
      <w:pPr>
        <w:pStyle w:val="22"/>
        <w:numPr>
          <w:ilvl w:val="2"/>
          <w:numId w:val="0"/>
        </w:numPr>
        <w:shd w:val="clear" w:color="auto" w:fill="auto"/>
        <w:tabs>
          <w:tab w:val="left" w:pos="2029"/>
        </w:tabs>
      </w:pPr>
      <w:r>
        <w:t>Организация и проведение празднования дней рождения детей.</w:t>
      </w:r>
    </w:p>
    <w:p w:rsidR="0087107A" w:rsidRDefault="008E1F8D">
      <w:pPr>
        <w:pStyle w:val="22"/>
        <w:numPr>
          <w:ilvl w:val="2"/>
          <w:numId w:val="0"/>
        </w:numPr>
        <w:shd w:val="clear" w:color="auto" w:fill="auto"/>
        <w:tabs>
          <w:tab w:val="left" w:pos="2110"/>
        </w:tabs>
      </w:pPr>
      <w:r>
        <w:t>Предоставление игровых комнат для детей.</w:t>
      </w:r>
    </w:p>
    <w:p w:rsidR="0087107A" w:rsidRDefault="008E1F8D">
      <w:pPr>
        <w:pStyle w:val="22"/>
        <w:numPr>
          <w:ilvl w:val="2"/>
          <w:numId w:val="0"/>
        </w:numPr>
        <w:shd w:val="clear" w:color="auto" w:fill="auto"/>
        <w:tabs>
          <w:tab w:val="left" w:pos="2102"/>
        </w:tabs>
      </w:pPr>
      <w:r>
        <w:t>Предоставление детям возможности участия в работе общественных объединений, созданных по их инициативе.</w:t>
      </w:r>
    </w:p>
    <w:p w:rsidR="0087107A" w:rsidRDefault="008E1F8D">
      <w:pPr>
        <w:pStyle w:val="22"/>
        <w:numPr>
          <w:ilvl w:val="2"/>
          <w:numId w:val="0"/>
        </w:numPr>
        <w:shd w:val="clear" w:color="auto" w:fill="auto"/>
        <w:tabs>
          <w:tab w:val="left" w:pos="2106"/>
        </w:tabs>
      </w:pPr>
      <w:r>
        <w:t>Организация посещения детей родителями, друзьями и родственниками.</w:t>
      </w:r>
    </w:p>
    <w:p w:rsidR="0087107A" w:rsidRDefault="008E1F8D" w:rsidP="007044C1">
      <w:pPr>
        <w:pStyle w:val="32"/>
        <w:keepNext/>
        <w:keepLines/>
        <w:numPr>
          <w:ilvl w:val="1"/>
          <w:numId w:val="0"/>
        </w:numPr>
        <w:shd w:val="clear" w:color="auto" w:fill="auto"/>
        <w:tabs>
          <w:tab w:val="left" w:pos="2094"/>
        </w:tabs>
        <w:jc w:val="center"/>
      </w:pPr>
      <w:bookmarkStart w:id="43" w:name="bookmark44"/>
      <w:r>
        <w:t>Услуги в сфере физической культуры и спорта</w:t>
      </w:r>
      <w:bookmarkEnd w:id="43"/>
    </w:p>
    <w:p w:rsidR="0087107A" w:rsidRDefault="008E1F8D">
      <w:pPr>
        <w:pStyle w:val="22"/>
        <w:shd w:val="clear" w:color="auto" w:fill="auto"/>
        <w:ind w:firstLine="0"/>
      </w:pPr>
      <w:r>
        <w:t>Услуги в сфере физической культуры и спорта должны соответствовать возрасту и состоянию здоровья детей; их предоставляют в следующем составе и формах:</w:t>
      </w:r>
    </w:p>
    <w:p w:rsidR="0087107A" w:rsidRDefault="008E1F8D">
      <w:pPr>
        <w:pStyle w:val="22"/>
        <w:numPr>
          <w:ilvl w:val="2"/>
          <w:numId w:val="0"/>
        </w:numPr>
        <w:shd w:val="clear" w:color="auto" w:fill="auto"/>
        <w:tabs>
          <w:tab w:val="left" w:pos="2029"/>
        </w:tabs>
      </w:pPr>
      <w:r>
        <w:t>Проведение утренней гигиенической и лечебной гимнастики.</w:t>
      </w:r>
    </w:p>
    <w:p w:rsidR="0087107A" w:rsidRDefault="008E1F8D">
      <w:pPr>
        <w:pStyle w:val="22"/>
        <w:numPr>
          <w:ilvl w:val="2"/>
          <w:numId w:val="0"/>
        </w:numPr>
        <w:shd w:val="clear" w:color="auto" w:fill="auto"/>
        <w:tabs>
          <w:tab w:val="left" w:pos="2029"/>
        </w:tabs>
      </w:pPr>
      <w:r>
        <w:t>Проведение занятий по общей физической подготовке детей.</w:t>
      </w:r>
    </w:p>
    <w:p w:rsidR="0087107A" w:rsidRDefault="008E1F8D">
      <w:pPr>
        <w:pStyle w:val="22"/>
        <w:numPr>
          <w:ilvl w:val="2"/>
          <w:numId w:val="0"/>
        </w:numPr>
        <w:shd w:val="clear" w:color="auto" w:fill="auto"/>
        <w:tabs>
          <w:tab w:val="left" w:pos="2029"/>
        </w:tabs>
      </w:pPr>
      <w:r>
        <w:t>Предоставление спортивных площадок и соответствующих помещений, спортивного инвентаря для проведения спортивных игр и занятий.</w:t>
      </w:r>
    </w:p>
    <w:p w:rsidR="0087107A" w:rsidRDefault="008E1F8D">
      <w:pPr>
        <w:pStyle w:val="22"/>
        <w:numPr>
          <w:ilvl w:val="2"/>
          <w:numId w:val="0"/>
        </w:numPr>
        <w:shd w:val="clear" w:color="auto" w:fill="auto"/>
        <w:tabs>
          <w:tab w:val="left" w:pos="4458"/>
          <w:tab w:val="left" w:pos="6252"/>
          <w:tab w:val="left" w:pos="7636"/>
        </w:tabs>
      </w:pPr>
      <w:r>
        <w:t xml:space="preserve"> Организация и</w:t>
      </w:r>
      <w:r>
        <w:tab/>
        <w:t>проведение</w:t>
      </w:r>
      <w:r>
        <w:tab/>
        <w:t>занятий</w:t>
      </w:r>
      <w:r>
        <w:tab/>
        <w:t>по плаванию,</w:t>
      </w:r>
    </w:p>
    <w:p w:rsidR="0087107A" w:rsidRDefault="008E1F8D">
      <w:pPr>
        <w:pStyle w:val="22"/>
        <w:shd w:val="clear" w:color="auto" w:fill="auto"/>
        <w:tabs>
          <w:tab w:val="left" w:pos="6252"/>
        </w:tabs>
        <w:ind w:firstLine="0"/>
      </w:pPr>
      <w:r>
        <w:t>оздоровительному бегу и ходьбе, футболу, волейболу, теннису, шахматам, настольному теннису,</w:t>
      </w:r>
      <w:r>
        <w:tab/>
        <w:t>городкам, спортивному</w:t>
      </w:r>
    </w:p>
    <w:p w:rsidR="0087107A" w:rsidRDefault="008E1F8D">
      <w:pPr>
        <w:pStyle w:val="22"/>
        <w:shd w:val="clear" w:color="auto" w:fill="auto"/>
        <w:ind w:firstLine="0"/>
      </w:pPr>
      <w:r>
        <w:t>ориентированию и другим видам спорта.</w:t>
      </w:r>
    </w:p>
    <w:p w:rsidR="0087107A" w:rsidRDefault="008E1F8D">
      <w:pPr>
        <w:pStyle w:val="22"/>
        <w:numPr>
          <w:ilvl w:val="2"/>
          <w:numId w:val="0"/>
        </w:numPr>
        <w:shd w:val="clear" w:color="auto" w:fill="auto"/>
        <w:tabs>
          <w:tab w:val="left" w:pos="2029"/>
        </w:tabs>
      </w:pPr>
      <w:r>
        <w:t>Организация и проведение спортивных праздников, игр и других мероприятий.</w:t>
      </w:r>
    </w:p>
    <w:p w:rsidR="0087107A" w:rsidRDefault="008E1F8D">
      <w:pPr>
        <w:pStyle w:val="22"/>
        <w:numPr>
          <w:ilvl w:val="2"/>
          <w:numId w:val="0"/>
        </w:numPr>
        <w:shd w:val="clear" w:color="auto" w:fill="auto"/>
        <w:tabs>
          <w:tab w:val="left" w:pos="2029"/>
        </w:tabs>
      </w:pPr>
      <w:r>
        <w:t>Организация помощи по содержанию в надлежащем порядке спортивной одежды, обуви.</w:t>
      </w:r>
    </w:p>
    <w:p w:rsidR="0087107A" w:rsidRDefault="008E1F8D">
      <w:pPr>
        <w:pStyle w:val="22"/>
        <w:numPr>
          <w:ilvl w:val="2"/>
          <w:numId w:val="0"/>
        </w:numPr>
        <w:shd w:val="clear" w:color="auto" w:fill="auto"/>
        <w:tabs>
          <w:tab w:val="left" w:pos="2029"/>
        </w:tabs>
      </w:pPr>
      <w:r>
        <w:t>Организация и проведение встреч с известными спортсменами и ветеранами спорта.</w:t>
      </w:r>
    </w:p>
    <w:p w:rsidR="0087107A" w:rsidRDefault="008E1F8D">
      <w:pPr>
        <w:pStyle w:val="22"/>
        <w:numPr>
          <w:ilvl w:val="2"/>
          <w:numId w:val="0"/>
        </w:numPr>
        <w:shd w:val="clear" w:color="auto" w:fill="auto"/>
        <w:tabs>
          <w:tab w:val="left" w:pos="2029"/>
        </w:tabs>
      </w:pPr>
      <w:r>
        <w:t>Организация и проведение военно-спортивных игр и других мероприятий по военно-патриотическому воспитанию.</w:t>
      </w:r>
    </w:p>
    <w:p w:rsidR="007044C1" w:rsidRPr="00F664D2" w:rsidRDefault="008E1F8D">
      <w:pPr>
        <w:pStyle w:val="22"/>
        <w:numPr>
          <w:ilvl w:val="1"/>
          <w:numId w:val="0"/>
        </w:numPr>
        <w:shd w:val="clear" w:color="auto" w:fill="auto"/>
        <w:tabs>
          <w:tab w:val="left" w:pos="2846"/>
        </w:tabs>
        <w:jc w:val="left"/>
        <w:rPr>
          <w:rStyle w:val="25"/>
        </w:rPr>
      </w:pPr>
      <w:r>
        <w:rPr>
          <w:rStyle w:val="25"/>
        </w:rPr>
        <w:t xml:space="preserve">Туристские и экскурсионные услуги </w:t>
      </w:r>
    </w:p>
    <w:p w:rsidR="0087107A" w:rsidRDefault="008E1F8D">
      <w:pPr>
        <w:pStyle w:val="22"/>
        <w:numPr>
          <w:ilvl w:val="1"/>
          <w:numId w:val="0"/>
        </w:numPr>
        <w:shd w:val="clear" w:color="auto" w:fill="auto"/>
        <w:tabs>
          <w:tab w:val="left" w:pos="2846"/>
        </w:tabs>
        <w:jc w:val="left"/>
      </w:pPr>
      <w:r>
        <w:t>Туристские и экскурсионные услуги предоставляют в следующем составе и формах:</w:t>
      </w:r>
    </w:p>
    <w:p w:rsidR="0087107A" w:rsidRDefault="008E1F8D">
      <w:pPr>
        <w:pStyle w:val="22"/>
        <w:numPr>
          <w:ilvl w:val="2"/>
          <w:numId w:val="0"/>
        </w:numPr>
        <w:shd w:val="clear" w:color="auto" w:fill="auto"/>
        <w:tabs>
          <w:tab w:val="left" w:pos="2029"/>
        </w:tabs>
      </w:pPr>
      <w:r>
        <w:t xml:space="preserve">Обучение детей основам туристских навыков и умений, навыков поведения в экстремальных ситуациях, изучение с ними правил безопасности, которые </w:t>
      </w:r>
      <w:r>
        <w:lastRenderedPageBreak/>
        <w:t>необходимо соблюдать во время туристских походов и экскурсий.</w:t>
      </w:r>
    </w:p>
    <w:p w:rsidR="0087107A" w:rsidRDefault="008E1F8D">
      <w:pPr>
        <w:pStyle w:val="22"/>
        <w:numPr>
          <w:ilvl w:val="2"/>
          <w:numId w:val="0"/>
        </w:numPr>
        <w:shd w:val="clear" w:color="auto" w:fill="auto"/>
        <w:tabs>
          <w:tab w:val="left" w:pos="2018"/>
        </w:tabs>
      </w:pPr>
      <w:r>
        <w:t>Организация и проведение туристских походов по разработанным и утвержденным маршрутам, спортивно-оздоровительных мероприятий.</w:t>
      </w:r>
    </w:p>
    <w:p w:rsidR="0087107A" w:rsidRDefault="008E1F8D">
      <w:pPr>
        <w:pStyle w:val="22"/>
        <w:numPr>
          <w:ilvl w:val="2"/>
          <w:numId w:val="0"/>
        </w:numPr>
        <w:shd w:val="clear" w:color="auto" w:fill="auto"/>
        <w:tabs>
          <w:tab w:val="left" w:pos="2018"/>
        </w:tabs>
      </w:pPr>
      <w:r>
        <w:t>Организация и проведение различных экскурсий (городских, загородных, по маршрутам выходного дня и других).</w:t>
      </w:r>
    </w:p>
    <w:p w:rsidR="0087107A" w:rsidRDefault="008E1F8D">
      <w:pPr>
        <w:pStyle w:val="22"/>
        <w:numPr>
          <w:ilvl w:val="2"/>
          <w:numId w:val="0"/>
        </w:numPr>
        <w:shd w:val="clear" w:color="auto" w:fill="auto"/>
        <w:tabs>
          <w:tab w:val="left" w:pos="2018"/>
        </w:tabs>
      </w:pPr>
      <w:r>
        <w:t>Предоставляемые детям туристские и экскурсионные услуги должны соответствовать требованиям ГОСТ Р 50644, ГОСТ Р 50690 и ГОСТ Р 51185.</w:t>
      </w:r>
    </w:p>
    <w:p w:rsidR="0087107A" w:rsidRDefault="008E1F8D">
      <w:pPr>
        <w:pStyle w:val="32"/>
        <w:keepNext/>
        <w:keepLines/>
        <w:numPr>
          <w:ilvl w:val="1"/>
          <w:numId w:val="0"/>
        </w:numPr>
        <w:shd w:val="clear" w:color="auto" w:fill="auto"/>
        <w:tabs>
          <w:tab w:val="left" w:pos="3581"/>
        </w:tabs>
      </w:pPr>
      <w:bookmarkStart w:id="44" w:name="bookmark45"/>
      <w:r>
        <w:t>Информационные услуги</w:t>
      </w:r>
      <w:bookmarkEnd w:id="44"/>
    </w:p>
    <w:p w:rsidR="0087107A" w:rsidRDefault="008E1F8D">
      <w:pPr>
        <w:pStyle w:val="22"/>
        <w:shd w:val="clear" w:color="auto" w:fill="auto"/>
        <w:ind w:firstLine="0"/>
      </w:pPr>
      <w:r>
        <w:t>Информационные услуги предоставляют в следующем составе и формах:</w:t>
      </w:r>
    </w:p>
    <w:p w:rsidR="0087107A" w:rsidRDefault="008E1F8D">
      <w:pPr>
        <w:pStyle w:val="22"/>
        <w:numPr>
          <w:ilvl w:val="2"/>
          <w:numId w:val="0"/>
        </w:numPr>
        <w:shd w:val="clear" w:color="auto" w:fill="auto"/>
        <w:tabs>
          <w:tab w:val="left" w:pos="2018"/>
        </w:tabs>
      </w:pPr>
      <w:r>
        <w:t>Предоставление своевременной и достоверной информации о наименовании учреждения, его местонахождении и предоставляемых услугах.</w:t>
      </w:r>
    </w:p>
    <w:p w:rsidR="0087107A" w:rsidRDefault="008E1F8D">
      <w:pPr>
        <w:pStyle w:val="22"/>
        <w:numPr>
          <w:ilvl w:val="2"/>
          <w:numId w:val="0"/>
        </w:numPr>
        <w:shd w:val="clear" w:color="auto" w:fill="auto"/>
        <w:tabs>
          <w:tab w:val="left" w:pos="2018"/>
        </w:tabs>
      </w:pPr>
      <w:r>
        <w:t>Предоставление своевременной и достоверной информации о категориях обслуживаемых детей, перечне основных услуг, предоставляемых учреждением, о характеристике услуг, порядке и условиях их предоставления, гарантийных обязательствах учреждения - исполнителя услуг.</w:t>
      </w:r>
    </w:p>
    <w:p w:rsidR="0087107A" w:rsidRDefault="008E1F8D">
      <w:pPr>
        <w:pStyle w:val="22"/>
        <w:numPr>
          <w:ilvl w:val="2"/>
          <w:numId w:val="0"/>
        </w:numPr>
        <w:shd w:val="clear" w:color="auto" w:fill="auto"/>
        <w:tabs>
          <w:tab w:val="left" w:pos="2018"/>
        </w:tabs>
      </w:pPr>
      <w:r>
        <w:t>Предоставление сведений о порядке проведения обязательного страхования детей на период их пребывания в учреждении.</w:t>
      </w:r>
    </w:p>
    <w:p w:rsidR="0087107A" w:rsidRDefault="008E1F8D">
      <w:pPr>
        <w:pStyle w:val="32"/>
        <w:keepNext/>
        <w:keepLines/>
        <w:numPr>
          <w:ilvl w:val="1"/>
          <w:numId w:val="0"/>
        </w:numPr>
        <w:shd w:val="clear" w:color="auto" w:fill="auto"/>
        <w:tabs>
          <w:tab w:val="left" w:pos="3806"/>
        </w:tabs>
      </w:pPr>
      <w:bookmarkStart w:id="45" w:name="bookmark46"/>
      <w:r>
        <w:t>Транспортные услуги</w:t>
      </w:r>
      <w:bookmarkEnd w:id="45"/>
    </w:p>
    <w:p w:rsidR="0087107A" w:rsidRDefault="008E1F8D">
      <w:pPr>
        <w:pStyle w:val="22"/>
        <w:shd w:val="clear" w:color="auto" w:fill="auto"/>
        <w:ind w:firstLine="0"/>
      </w:pPr>
      <w:r>
        <w:t>Транспортные услуги предоставляют в следующем составе и формах:</w:t>
      </w:r>
    </w:p>
    <w:p w:rsidR="0087107A" w:rsidRDefault="008E1F8D">
      <w:pPr>
        <w:pStyle w:val="22"/>
        <w:numPr>
          <w:ilvl w:val="2"/>
          <w:numId w:val="0"/>
        </w:numPr>
        <w:shd w:val="clear" w:color="auto" w:fill="auto"/>
        <w:tabs>
          <w:tab w:val="left" w:pos="2049"/>
        </w:tabs>
      </w:pPr>
      <w:r>
        <w:t>Обеспечение транспортных перевозок детей на экскурсии, в походы и другие проводимые учреждением мероприятия в сопровождении работников учреждения.</w:t>
      </w:r>
    </w:p>
    <w:p w:rsidR="0087107A" w:rsidRDefault="008E1F8D">
      <w:pPr>
        <w:pStyle w:val="22"/>
        <w:numPr>
          <w:ilvl w:val="2"/>
          <w:numId w:val="0"/>
        </w:numPr>
        <w:shd w:val="clear" w:color="auto" w:fill="auto"/>
        <w:tabs>
          <w:tab w:val="left" w:pos="2049"/>
        </w:tabs>
      </w:pPr>
      <w:r>
        <w:t>Доставка детей в медицинские учреждения (в случае необходимости).</w:t>
      </w:r>
    </w:p>
    <w:p w:rsidR="0087107A" w:rsidRDefault="008E1F8D">
      <w:pPr>
        <w:pStyle w:val="32"/>
        <w:keepNext/>
        <w:keepLines/>
        <w:shd w:val="clear" w:color="auto" w:fill="auto"/>
        <w:tabs>
          <w:tab w:val="left" w:pos="2422"/>
        </w:tabs>
      </w:pPr>
      <w:bookmarkStart w:id="46" w:name="bookmark47"/>
      <w:r>
        <w:t>Порядок и условия предоставления услуг</w:t>
      </w:r>
      <w:bookmarkEnd w:id="46"/>
    </w:p>
    <w:p w:rsidR="0087107A" w:rsidRDefault="008E1F8D">
      <w:pPr>
        <w:pStyle w:val="22"/>
        <w:numPr>
          <w:ilvl w:val="1"/>
          <w:numId w:val="0"/>
        </w:numPr>
        <w:shd w:val="clear" w:color="auto" w:fill="auto"/>
        <w:tabs>
          <w:tab w:val="left" w:pos="1277"/>
        </w:tabs>
      </w:pPr>
      <w:r>
        <w:t>Работу учреждений отдыха и оздоровления детей организуют органы государственной власти Российской Федерации, органы государственной власти субъектов Российской Федерации, органы местного самоуправления совместно с предприятиями и учреждениями различных форм собственности, профсоюзами, молодежными, детскими и иными общественными организациями (объединениями).</w:t>
      </w:r>
    </w:p>
    <w:p w:rsidR="0087107A" w:rsidRDefault="008E1F8D">
      <w:pPr>
        <w:pStyle w:val="22"/>
        <w:numPr>
          <w:ilvl w:val="1"/>
          <w:numId w:val="0"/>
        </w:numPr>
        <w:shd w:val="clear" w:color="auto" w:fill="auto"/>
        <w:tabs>
          <w:tab w:val="left" w:pos="1277"/>
        </w:tabs>
      </w:pPr>
      <w:r>
        <w:t>Услуги предоставляются учреждениями на основании добровольного обращения родителей, детей, опекунов, попечителей или других законных представителей, а также заинтересованных учреждений и организаций в соответствующие организации или учреждения, ведающие вопросами отдыха и оздоровления, или непосредственно в учреждения и заключения договора или приобретения путевки.</w:t>
      </w:r>
    </w:p>
    <w:p w:rsidR="0087107A" w:rsidRDefault="008E1F8D">
      <w:pPr>
        <w:pStyle w:val="22"/>
        <w:numPr>
          <w:ilvl w:val="1"/>
          <w:numId w:val="0"/>
        </w:numPr>
        <w:shd w:val="clear" w:color="auto" w:fill="auto"/>
        <w:tabs>
          <w:tab w:val="left" w:pos="1277"/>
        </w:tabs>
      </w:pPr>
      <w:r>
        <w:t>При предоставлении услуг в учреждениях отдыха и оздоровления должны обеспечиваться благоприятные и безопасные условия для жизни и здоровья детей, соблюдаться все установленные нормы и правила пожарной и санитарной безопасности, приниматься меры по профилактике травматизма и предупреждению несчастных случаев.</w:t>
      </w:r>
    </w:p>
    <w:p w:rsidR="0087107A" w:rsidRDefault="008E1F8D">
      <w:pPr>
        <w:pStyle w:val="22"/>
        <w:numPr>
          <w:ilvl w:val="1"/>
          <w:numId w:val="0"/>
        </w:numPr>
        <w:shd w:val="clear" w:color="auto" w:fill="auto"/>
        <w:tabs>
          <w:tab w:val="left" w:pos="1279"/>
        </w:tabs>
      </w:pPr>
      <w:r>
        <w:t>Учреждения отдыха и оздоровления должны предоставлять родителям (законным представителям) и детям полную и своевременную информацию об их обязанностях, правах, условиях пребывания детей в учреждениях и о предоставляемых детям услугах; к детям должно проявляться уважительное и гуманное отношение со стороны работников учреждений.</w:t>
      </w:r>
    </w:p>
    <w:p w:rsidR="0087107A" w:rsidRDefault="008E1F8D">
      <w:pPr>
        <w:pStyle w:val="22"/>
        <w:numPr>
          <w:ilvl w:val="1"/>
          <w:numId w:val="0"/>
        </w:numPr>
        <w:shd w:val="clear" w:color="auto" w:fill="auto"/>
        <w:tabs>
          <w:tab w:val="left" w:pos="1279"/>
        </w:tabs>
        <w:sectPr w:rsidR="0087107A">
          <w:pgSz w:w="11900" w:h="16840"/>
          <w:pgMar w:top="893" w:right="537" w:bottom="1119" w:left="1676" w:header="0" w:footer="3" w:gutter="0"/>
          <w:cols w:space="720"/>
          <w:noEndnote/>
          <w:docGrid w:linePitch="360"/>
        </w:sectPr>
      </w:pPr>
      <w:r>
        <w:lastRenderedPageBreak/>
        <w:t>Информация личного характера, ставшая известной работнику учреждения при оказании услуг детям, должна быть конфиденциальной и составлять профессиональную тайну. Работники, виновные в разглашении этой тайны, должны нести ответственность в порядке, установленном законод</w:t>
      </w:r>
      <w:r w:rsidR="00101AD6">
        <w:t>ательством Российской Федерации</w:t>
      </w:r>
    </w:p>
    <w:p w:rsidR="0087107A" w:rsidRPr="00101AD6" w:rsidRDefault="0087107A" w:rsidP="00101AD6">
      <w:pPr>
        <w:sectPr w:rsidR="0087107A" w:rsidRPr="00101AD6">
          <w:footerReference w:type="even" r:id="rId23"/>
          <w:footerReference w:type="default" r:id="rId24"/>
          <w:pgSz w:w="11900" w:h="16840"/>
          <w:pgMar w:top="1018" w:right="815" w:bottom="1325" w:left="1407" w:header="0" w:footer="3" w:gutter="0"/>
          <w:cols w:space="720"/>
          <w:noEndnote/>
          <w:docGrid w:linePitch="360"/>
        </w:sectPr>
      </w:pPr>
    </w:p>
    <w:p w:rsidR="0087107A" w:rsidRDefault="008E1F8D" w:rsidP="006035C4">
      <w:pPr>
        <w:pStyle w:val="32"/>
        <w:keepNext/>
        <w:keepLines/>
        <w:shd w:val="clear" w:color="auto" w:fill="auto"/>
        <w:spacing w:line="280" w:lineRule="exact"/>
      </w:pPr>
      <w:bookmarkStart w:id="47" w:name="bookmark60"/>
      <w:r>
        <w:lastRenderedPageBreak/>
        <w:t>Письмо Министерства здравоохранения и социального развития</w:t>
      </w:r>
      <w:bookmarkEnd w:id="47"/>
    </w:p>
    <w:p w:rsidR="0087107A" w:rsidRDefault="008E1F8D">
      <w:pPr>
        <w:pStyle w:val="32"/>
        <w:keepNext/>
        <w:keepLines/>
        <w:shd w:val="clear" w:color="auto" w:fill="auto"/>
        <w:spacing w:after="332" w:line="280" w:lineRule="exact"/>
        <w:jc w:val="center"/>
      </w:pPr>
      <w:bookmarkStart w:id="48" w:name="bookmark61"/>
      <w:r>
        <w:t>Российской Федерации</w:t>
      </w:r>
      <w:bookmarkEnd w:id="48"/>
    </w:p>
    <w:p w:rsidR="0087107A" w:rsidRDefault="008E1F8D">
      <w:pPr>
        <w:pStyle w:val="32"/>
        <w:keepNext/>
        <w:keepLines/>
        <w:shd w:val="clear" w:color="auto" w:fill="auto"/>
        <w:spacing w:after="309" w:line="280" w:lineRule="exact"/>
        <w:jc w:val="center"/>
      </w:pPr>
      <w:bookmarkStart w:id="49" w:name="bookmark62"/>
      <w:r>
        <w:t xml:space="preserve">от 14 ноября 2011 г. </w:t>
      </w:r>
      <w:r>
        <w:rPr>
          <w:lang w:val="en-US" w:eastAsia="en-US" w:bidi="en-US"/>
        </w:rPr>
        <w:t>N</w:t>
      </w:r>
      <w:r w:rsidRPr="0085218F">
        <w:rPr>
          <w:lang w:eastAsia="en-US" w:bidi="en-US"/>
        </w:rPr>
        <w:t xml:space="preserve"> </w:t>
      </w:r>
      <w:r>
        <w:t>18-2/10/1-7164</w:t>
      </w:r>
      <w:bookmarkEnd w:id="49"/>
    </w:p>
    <w:p w:rsidR="0087107A" w:rsidRDefault="008E1F8D">
      <w:pPr>
        <w:pStyle w:val="22"/>
        <w:shd w:val="clear" w:color="auto" w:fill="auto"/>
        <w:ind w:firstLine="0"/>
      </w:pPr>
      <w:r>
        <w:t xml:space="preserve">Во исполнение абзаца 2 пункта 11 протокола совещания у Заместителя Председателя Правительства Российской Федерации А.Д. Жукова от 25 мая 2011 года </w:t>
      </w:r>
      <w:r>
        <w:rPr>
          <w:lang w:val="en-US" w:eastAsia="en-US" w:bidi="en-US"/>
        </w:rPr>
        <w:t>N</w:t>
      </w:r>
      <w:r w:rsidRPr="0085218F">
        <w:rPr>
          <w:lang w:eastAsia="en-US" w:bidi="en-US"/>
        </w:rPr>
        <w:t xml:space="preserve"> </w:t>
      </w:r>
      <w:r>
        <w:t>АЖ-П12-37пр Министерством здравоохранения и социального развития Российской Федерации представляется типовое</w:t>
      </w:r>
      <w:hyperlink w:anchor="bookmark63" w:tooltip="Current Document">
        <w:r>
          <w:t xml:space="preserve"> положение </w:t>
        </w:r>
      </w:hyperlink>
      <w:r>
        <w:t>о детском оздоровительном лагере, доработанное с учетом замечаний МВД России и опыта его применения в субъектах Российской Федерации.</w:t>
      </w:r>
    </w:p>
    <w:p w:rsidR="0087107A" w:rsidRDefault="008E1F8D">
      <w:pPr>
        <w:pStyle w:val="22"/>
        <w:shd w:val="clear" w:color="auto" w:fill="auto"/>
        <w:ind w:firstLine="0"/>
      </w:pPr>
      <w:r>
        <w:t>Типовое положение о детском оздоровительном лагере (далее - Типовое положение), утвержденное поручением Заместителя Председателя Правительства Российской Федерации А.Д. Жукова от 26 апреля 2011 г. № АЖ-П12-2644, доработано и согласовано без замечаний МВД России.</w:t>
      </w:r>
    </w:p>
    <w:p w:rsidR="0087107A" w:rsidRDefault="008E1F8D">
      <w:pPr>
        <w:pStyle w:val="22"/>
        <w:shd w:val="clear" w:color="auto" w:fill="auto"/>
        <w:ind w:firstLine="0"/>
      </w:pPr>
      <w:r>
        <w:t>По предложению МВД России раздел 1 «Общие положения» Типового положения дополнен</w:t>
      </w:r>
      <w:hyperlink w:anchor="bookmark66" w:tooltip="Current Document">
        <w:r>
          <w:t xml:space="preserve"> пунктом 15 </w:t>
        </w:r>
      </w:hyperlink>
      <w:r>
        <w:t xml:space="preserve">следующего содержания: «Размещение, устройство, содержание и организация режима работы лагеря должны быть определены с учетом требований антитеррористической и </w:t>
      </w:r>
      <w:proofErr w:type="spellStart"/>
      <w:r>
        <w:t>антикриминальной</w:t>
      </w:r>
      <w:proofErr w:type="spellEnd"/>
      <w:r>
        <w:t xml:space="preserve"> защищенности, обеспечения правопорядка и общественной безопасности, в том числе безопасности дорожного движения при проезде организованных групп детей к местам отдыха и обратно».</w:t>
      </w:r>
    </w:p>
    <w:p w:rsidR="0087107A" w:rsidRDefault="008E1F8D">
      <w:pPr>
        <w:pStyle w:val="22"/>
        <w:shd w:val="clear" w:color="auto" w:fill="auto"/>
        <w:ind w:firstLine="0"/>
      </w:pPr>
      <w:r>
        <w:t>Абзац 4 пункта 5 вышеназванного раздела изложен в следующей редакции:</w:t>
      </w:r>
    </w:p>
    <w:p w:rsidR="0087107A" w:rsidRDefault="008E1F8D">
      <w:pPr>
        <w:pStyle w:val="22"/>
        <w:shd w:val="clear" w:color="auto" w:fill="auto"/>
        <w:ind w:firstLine="0"/>
      </w:pPr>
      <w:r>
        <w:t xml:space="preserve">«- создание необходимых безопасных условий для личностного, творческого, духовно-нравственного развития детей, для занятий детей физической культурой и спортом, туризмом, расширения и углубления знаний об окружающем мире и природе, развития творческих способностей детей, организации общественно полезного труда, формирования и развития позитивной мотивации здорового образа жизни, </w:t>
      </w:r>
      <w:proofErr w:type="spellStart"/>
      <w:r>
        <w:t>правопослушного</w:t>
      </w:r>
      <w:proofErr w:type="spellEnd"/>
      <w:r>
        <w:t xml:space="preserve"> поведения в обществе».</w:t>
      </w:r>
    </w:p>
    <w:p w:rsidR="0087107A" w:rsidRDefault="008E1F8D">
      <w:pPr>
        <w:pStyle w:val="22"/>
        <w:shd w:val="clear" w:color="auto" w:fill="auto"/>
        <w:ind w:firstLine="0"/>
      </w:pPr>
      <w:r>
        <w:t>Пункт 12 данного раздела сформулирован следующим образом: «При формировании лагеря обеспечиваются условия жизнедеятельности детей, включая организацию размещения, питания, медицинского обеспечения, проживания, охраны жизни, здоровья и безопасности детей».</w:t>
      </w:r>
    </w:p>
    <w:p w:rsidR="0087107A" w:rsidRDefault="008E1F8D">
      <w:pPr>
        <w:pStyle w:val="22"/>
        <w:shd w:val="clear" w:color="auto" w:fill="auto"/>
        <w:ind w:firstLine="0"/>
      </w:pPr>
      <w:r>
        <w:t>Из абзаца четвертого пункта 29 исключены слова «жизнь, здоровье детей и работников лагеря во время нахождения в лагере».</w:t>
      </w:r>
    </w:p>
    <w:p w:rsidR="0087107A" w:rsidRDefault="008E1F8D">
      <w:pPr>
        <w:pStyle w:val="22"/>
        <w:shd w:val="clear" w:color="auto" w:fill="auto"/>
        <w:ind w:firstLine="0"/>
      </w:pPr>
      <w:r>
        <w:t>В абзаце шестом данного пункта слова «жизнь и здоровье детей» заменены словами «жизнь, здоровье и безопасность детей».</w:t>
      </w:r>
    </w:p>
    <w:p w:rsidR="0087107A" w:rsidRDefault="008E1F8D">
      <w:pPr>
        <w:pStyle w:val="22"/>
        <w:shd w:val="clear" w:color="auto" w:fill="auto"/>
        <w:ind w:firstLine="0"/>
      </w:pPr>
      <w:r>
        <w:t>Типовое положение дополнено</w:t>
      </w:r>
      <w:hyperlink w:anchor="bookmark68" w:tooltip="Current Document">
        <w:r>
          <w:t xml:space="preserve"> пунктом 30,</w:t>
        </w:r>
      </w:hyperlink>
      <w:r>
        <w:t xml:space="preserve"> в котором в соответствии со статьей 331 Трудового кодекса Российской Федерации закреплены ограничения, устанавливаемые для персонала детского оздоровительного лагеря при приеме на работу, в частности, для лиц, лишенных права заниматься педагогической деятельностью и работой с детьми в соответствии с законодательством Российской Федерации.</w:t>
      </w:r>
    </w:p>
    <w:p w:rsidR="0087107A" w:rsidRDefault="008E1F8D">
      <w:pPr>
        <w:pStyle w:val="22"/>
        <w:shd w:val="clear" w:color="auto" w:fill="auto"/>
        <w:spacing w:after="293"/>
        <w:ind w:firstLine="0"/>
      </w:pPr>
      <w:r>
        <w:t>Полагаем необходимым довести доработанное Типовое</w:t>
      </w:r>
      <w:hyperlink w:anchor="bookmark63" w:tooltip="Current Document">
        <w:r>
          <w:t xml:space="preserve"> положение </w:t>
        </w:r>
      </w:hyperlink>
      <w:r>
        <w:t xml:space="preserve">о </w:t>
      </w:r>
      <w:bookmarkStart w:id="50" w:name="bookmark63"/>
      <w:r>
        <w:t>детском оздоровительном лагере до органов исполнительной власти субъектов Российской Федерации.</w:t>
      </w:r>
      <w:bookmarkEnd w:id="50"/>
    </w:p>
    <w:p w:rsidR="0087107A" w:rsidRDefault="008E1F8D">
      <w:pPr>
        <w:pStyle w:val="22"/>
        <w:shd w:val="clear" w:color="auto" w:fill="auto"/>
        <w:spacing w:after="124" w:line="331" w:lineRule="exact"/>
        <w:ind w:firstLine="0"/>
        <w:jc w:val="right"/>
      </w:pPr>
      <w:r>
        <w:lastRenderedPageBreak/>
        <w:t xml:space="preserve">Министр Т.А. Г </w:t>
      </w:r>
      <w:proofErr w:type="spellStart"/>
      <w:r>
        <w:t>оликова</w:t>
      </w:r>
      <w:proofErr w:type="spellEnd"/>
    </w:p>
    <w:p w:rsidR="0087107A" w:rsidRDefault="008E1F8D">
      <w:pPr>
        <w:pStyle w:val="32"/>
        <w:keepNext/>
        <w:keepLines/>
        <w:shd w:val="clear" w:color="auto" w:fill="auto"/>
        <w:spacing w:after="308" w:line="326" w:lineRule="exact"/>
        <w:ind w:right="700"/>
        <w:jc w:val="center"/>
      </w:pPr>
      <w:bookmarkStart w:id="51" w:name="bookmark64"/>
      <w:r>
        <w:t>Типовое положение</w:t>
      </w:r>
      <w:r>
        <w:br/>
        <w:t>О детском оздоровительном лагере</w:t>
      </w:r>
      <w:bookmarkEnd w:id="51"/>
    </w:p>
    <w:p w:rsidR="0087107A" w:rsidRDefault="008E1F8D">
      <w:pPr>
        <w:pStyle w:val="32"/>
        <w:keepNext/>
        <w:keepLines/>
        <w:shd w:val="clear" w:color="auto" w:fill="auto"/>
        <w:tabs>
          <w:tab w:val="left" w:pos="4238"/>
        </w:tabs>
        <w:spacing w:line="317" w:lineRule="exact"/>
      </w:pPr>
      <w:bookmarkStart w:id="52" w:name="bookmark65"/>
      <w:r>
        <w:t>Общие положения</w:t>
      </w:r>
      <w:bookmarkEnd w:id="52"/>
    </w:p>
    <w:p w:rsidR="0087107A" w:rsidRDefault="008E1F8D">
      <w:pPr>
        <w:pStyle w:val="22"/>
        <w:shd w:val="clear" w:color="auto" w:fill="auto"/>
        <w:tabs>
          <w:tab w:val="left" w:pos="1224"/>
        </w:tabs>
        <w:spacing w:line="317" w:lineRule="exact"/>
        <w:ind w:firstLine="0"/>
      </w:pPr>
      <w:r>
        <w:t>Настоящее Типовое положение регулирует деятельность детских оздоровительных лагерей (далее - лагерей).</w:t>
      </w:r>
    </w:p>
    <w:p w:rsidR="0087107A" w:rsidRDefault="008E1F8D">
      <w:pPr>
        <w:pStyle w:val="22"/>
        <w:shd w:val="clear" w:color="auto" w:fill="auto"/>
        <w:tabs>
          <w:tab w:val="left" w:pos="1224"/>
        </w:tabs>
        <w:spacing w:line="317" w:lineRule="exact"/>
        <w:ind w:firstLine="0"/>
      </w:pPr>
      <w:r>
        <w:t>Лагерь является организацией отдыха и оздоровления детей.</w:t>
      </w:r>
    </w:p>
    <w:p w:rsidR="0087107A" w:rsidRDefault="008E1F8D">
      <w:pPr>
        <w:pStyle w:val="22"/>
        <w:shd w:val="clear" w:color="auto" w:fill="auto"/>
        <w:tabs>
          <w:tab w:val="left" w:pos="1224"/>
        </w:tabs>
        <w:spacing w:line="317" w:lineRule="exact"/>
        <w:ind w:firstLine="0"/>
      </w:pPr>
      <w:r>
        <w:t>Лагерь в своей деятельности руководствуется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и нормативными правовыми актами субъектов Российской Федерации, муниципальными правовыми актами, настоящим Типовым положением, решениями учредителей лагеря и своим уставом.</w:t>
      </w:r>
    </w:p>
    <w:p w:rsidR="0087107A" w:rsidRDefault="008E1F8D">
      <w:pPr>
        <w:pStyle w:val="22"/>
        <w:shd w:val="clear" w:color="auto" w:fill="auto"/>
        <w:tabs>
          <w:tab w:val="left" w:pos="1224"/>
        </w:tabs>
        <w:spacing w:line="317" w:lineRule="exact"/>
        <w:ind w:firstLine="0"/>
      </w:pPr>
      <w:r>
        <w:t>Основными целями деятельности лагеря являются обеспечение развития, отдыха и оздоровления детей в возрасте от 6 и до достижения ими 18 лет.</w:t>
      </w:r>
    </w:p>
    <w:p w:rsidR="0087107A" w:rsidRDefault="008E1F8D">
      <w:pPr>
        <w:pStyle w:val="22"/>
        <w:shd w:val="clear" w:color="auto" w:fill="auto"/>
        <w:tabs>
          <w:tab w:val="left" w:pos="1224"/>
        </w:tabs>
        <w:spacing w:line="317" w:lineRule="exact"/>
        <w:ind w:firstLine="0"/>
      </w:pPr>
      <w:r>
        <w:t>Основными задачами лагеря являются:</w:t>
      </w:r>
    </w:p>
    <w:p w:rsidR="0087107A" w:rsidRDefault="008E1F8D">
      <w:pPr>
        <w:pStyle w:val="22"/>
        <w:shd w:val="clear" w:color="auto" w:fill="auto"/>
        <w:tabs>
          <w:tab w:val="left" w:pos="1224"/>
        </w:tabs>
        <w:spacing w:after="27" w:line="280" w:lineRule="exact"/>
        <w:ind w:firstLine="0"/>
      </w:pPr>
      <w:r>
        <w:t>организация содержательного досуга детей;</w:t>
      </w:r>
    </w:p>
    <w:p w:rsidR="0087107A" w:rsidRDefault="008E1F8D">
      <w:pPr>
        <w:pStyle w:val="22"/>
        <w:shd w:val="clear" w:color="auto" w:fill="auto"/>
        <w:tabs>
          <w:tab w:val="left" w:pos="1224"/>
        </w:tabs>
        <w:spacing w:after="9" w:line="280" w:lineRule="exact"/>
        <w:ind w:firstLine="0"/>
      </w:pPr>
      <w:r>
        <w:t>сохранение и укрепление здоровья детей;</w:t>
      </w:r>
    </w:p>
    <w:p w:rsidR="0087107A" w:rsidRDefault="008E1F8D">
      <w:pPr>
        <w:pStyle w:val="22"/>
        <w:shd w:val="clear" w:color="auto" w:fill="auto"/>
        <w:tabs>
          <w:tab w:val="left" w:pos="1224"/>
        </w:tabs>
        <w:ind w:firstLine="0"/>
      </w:pPr>
      <w:r>
        <w:t xml:space="preserve">создание необходимых условий для личностного, творческого, духовно-нравственного развития детей, для занятия детей физической культурой и спортом, туризмом, расширения и углубления знаний об окружающем мире и природе, развития творческих способностей детей, организации общественно полезного труда, формирования и развития позитивной мотивации здорового образа жизни, </w:t>
      </w:r>
      <w:proofErr w:type="spellStart"/>
      <w:r>
        <w:t>правопослушного</w:t>
      </w:r>
      <w:proofErr w:type="spellEnd"/>
      <w:r>
        <w:t xml:space="preserve"> поведения в обществе;</w:t>
      </w:r>
    </w:p>
    <w:p w:rsidR="0087107A" w:rsidRDefault="008E1F8D">
      <w:pPr>
        <w:pStyle w:val="22"/>
        <w:shd w:val="clear" w:color="auto" w:fill="auto"/>
        <w:tabs>
          <w:tab w:val="left" w:pos="7238"/>
        </w:tabs>
        <w:spacing w:line="317" w:lineRule="exact"/>
        <w:ind w:firstLine="0"/>
      </w:pPr>
      <w:r>
        <w:t xml:space="preserve"> организация условий размещения детей,</w:t>
      </w:r>
      <w:r>
        <w:tab/>
        <w:t>обеспечение их полноценным питанием и достаточным количеством питьевой воды;</w:t>
      </w:r>
    </w:p>
    <w:p w:rsidR="0087107A" w:rsidRDefault="008E1F8D">
      <w:pPr>
        <w:pStyle w:val="22"/>
        <w:shd w:val="clear" w:color="auto" w:fill="auto"/>
        <w:tabs>
          <w:tab w:val="left" w:pos="1224"/>
        </w:tabs>
        <w:spacing w:line="326" w:lineRule="exact"/>
        <w:ind w:firstLine="0"/>
      </w:pPr>
      <w:r>
        <w:t>воспитание и адаптация детей к жизни в обществе, привитие навыков самоуправления, чувства коллективизма и патриотизма;</w:t>
      </w:r>
    </w:p>
    <w:p w:rsidR="0087107A" w:rsidRDefault="008E1F8D">
      <w:pPr>
        <w:pStyle w:val="22"/>
        <w:shd w:val="clear" w:color="auto" w:fill="auto"/>
        <w:tabs>
          <w:tab w:val="left" w:pos="1224"/>
        </w:tabs>
        <w:ind w:firstLine="0"/>
      </w:pPr>
      <w:r>
        <w:t>формирование у детей общечеловеческой культуры и ценностей;</w:t>
      </w:r>
    </w:p>
    <w:p w:rsidR="0087107A" w:rsidRDefault="008E1F8D">
      <w:pPr>
        <w:pStyle w:val="22"/>
        <w:shd w:val="clear" w:color="auto" w:fill="auto"/>
        <w:tabs>
          <w:tab w:val="left" w:pos="1224"/>
        </w:tabs>
        <w:ind w:firstLine="0"/>
      </w:pPr>
      <w:r>
        <w:t xml:space="preserve">привлечение детей к туристской, краеведческой, </w:t>
      </w:r>
      <w:proofErr w:type="spellStart"/>
      <w:r>
        <w:t>физкультурно</w:t>
      </w:r>
      <w:r>
        <w:softHyphen/>
        <w:t>спортивной</w:t>
      </w:r>
      <w:proofErr w:type="spellEnd"/>
      <w:r>
        <w:t xml:space="preserve"> и военно-патриотической и иной другой деятельности.</w:t>
      </w:r>
    </w:p>
    <w:p w:rsidR="0087107A" w:rsidRDefault="008E1F8D">
      <w:pPr>
        <w:pStyle w:val="22"/>
        <w:shd w:val="clear" w:color="auto" w:fill="auto"/>
        <w:tabs>
          <w:tab w:val="left" w:pos="1224"/>
        </w:tabs>
        <w:ind w:firstLine="0"/>
      </w:pPr>
      <w:r>
        <w:t>Содержание, формы и методы работы лагеря определяются с учетом интересов детей.</w:t>
      </w:r>
    </w:p>
    <w:p w:rsidR="0087107A" w:rsidRDefault="008E1F8D">
      <w:pPr>
        <w:pStyle w:val="22"/>
        <w:shd w:val="clear" w:color="auto" w:fill="auto"/>
        <w:tabs>
          <w:tab w:val="left" w:pos="1224"/>
        </w:tabs>
        <w:ind w:firstLine="0"/>
      </w:pPr>
      <w:r>
        <w:t>С учетом пожеланий детей и их родителей (представителей) в лагере могут быть организованы профильные смены, отряды, группы, объединения детей (далее - отряды), в том числе разновозрастные, специализирующиеся в спортивно-оздоровительном, оборонно-спортивном, туристическом, трудовом, эколого-биологическом, техническом, краеведческом и любом другом</w:t>
      </w:r>
    </w:p>
    <w:p w:rsidR="0087107A" w:rsidRDefault="008E1F8D">
      <w:pPr>
        <w:pStyle w:val="22"/>
        <w:shd w:val="clear" w:color="auto" w:fill="auto"/>
        <w:ind w:firstLine="0"/>
        <w:jc w:val="left"/>
      </w:pPr>
      <w:r>
        <w:t>направлении деятельности.</w:t>
      </w:r>
    </w:p>
    <w:p w:rsidR="0087107A" w:rsidRDefault="008E1F8D">
      <w:pPr>
        <w:pStyle w:val="22"/>
        <w:shd w:val="clear" w:color="auto" w:fill="auto"/>
        <w:tabs>
          <w:tab w:val="left" w:pos="1280"/>
        </w:tabs>
        <w:ind w:firstLine="0"/>
      </w:pPr>
      <w:r>
        <w:t>В лагере создаются условия для организации воспитательного процесса, реализации дополнительных образовательных услуг.</w:t>
      </w:r>
    </w:p>
    <w:p w:rsidR="0087107A" w:rsidRDefault="008E1F8D">
      <w:pPr>
        <w:pStyle w:val="22"/>
        <w:shd w:val="clear" w:color="auto" w:fill="auto"/>
        <w:tabs>
          <w:tab w:val="left" w:pos="1280"/>
        </w:tabs>
        <w:ind w:firstLine="0"/>
      </w:pPr>
      <w:r>
        <w:t>В зависимости от размещения лагерь может быть загородным, либо находиться в пределах границ населенного пункта.</w:t>
      </w:r>
    </w:p>
    <w:p w:rsidR="0087107A" w:rsidRDefault="008E1F8D">
      <w:pPr>
        <w:pStyle w:val="22"/>
        <w:shd w:val="clear" w:color="auto" w:fill="auto"/>
        <w:tabs>
          <w:tab w:val="left" w:pos="1280"/>
        </w:tabs>
        <w:ind w:firstLine="0"/>
      </w:pPr>
      <w:r>
        <w:t>Лагерь может быть организован на стационарной базе и с использованием палаток.</w:t>
      </w:r>
    </w:p>
    <w:p w:rsidR="0087107A" w:rsidRDefault="008E1F8D">
      <w:pPr>
        <w:pStyle w:val="22"/>
        <w:shd w:val="clear" w:color="auto" w:fill="auto"/>
        <w:tabs>
          <w:tab w:val="left" w:pos="1280"/>
        </w:tabs>
        <w:ind w:firstLine="0"/>
      </w:pPr>
      <w:r>
        <w:lastRenderedPageBreak/>
        <w:t>Лагерь может быть организован с круглосуточным либо дневным пребыванием детей.</w:t>
      </w:r>
    </w:p>
    <w:p w:rsidR="0087107A" w:rsidRDefault="008E1F8D">
      <w:pPr>
        <w:pStyle w:val="22"/>
        <w:shd w:val="clear" w:color="auto" w:fill="auto"/>
        <w:tabs>
          <w:tab w:val="left" w:pos="1280"/>
        </w:tabs>
        <w:ind w:firstLine="0"/>
      </w:pPr>
      <w:r>
        <w:t>При формировании лагеря обеспечиваются условия жизнедеятельности детей, включая организацию размещения, питания, медицинского обеспечения, проживания, охраны жизни, здоровья и безопасности детей.</w:t>
      </w:r>
    </w:p>
    <w:p w:rsidR="0087107A" w:rsidRDefault="008E1F8D">
      <w:pPr>
        <w:pStyle w:val="22"/>
        <w:shd w:val="clear" w:color="auto" w:fill="auto"/>
        <w:tabs>
          <w:tab w:val="left" w:pos="1280"/>
        </w:tabs>
        <w:ind w:firstLine="0"/>
      </w:pPr>
      <w:r>
        <w:t>Управление лагерем строится на принципах, обеспечивающих государственно-общественный характер управления.</w:t>
      </w:r>
    </w:p>
    <w:p w:rsidR="0087107A" w:rsidRDefault="008E1F8D">
      <w:pPr>
        <w:pStyle w:val="22"/>
        <w:shd w:val="clear" w:color="auto" w:fill="auto"/>
        <w:tabs>
          <w:tab w:val="left" w:pos="1280"/>
        </w:tabs>
        <w:ind w:firstLine="0"/>
      </w:pPr>
      <w:bookmarkStart w:id="53" w:name="bookmark66"/>
      <w:r>
        <w:t>В лагере не допускаются создание и деятельность организационных структур политических партий, общественно-политических и религиозных движений и организаций.</w:t>
      </w:r>
      <w:bookmarkEnd w:id="53"/>
    </w:p>
    <w:p w:rsidR="0087107A" w:rsidRDefault="008E1F8D">
      <w:pPr>
        <w:pStyle w:val="22"/>
        <w:shd w:val="clear" w:color="auto" w:fill="auto"/>
        <w:tabs>
          <w:tab w:val="left" w:pos="1280"/>
        </w:tabs>
        <w:ind w:firstLine="0"/>
      </w:pPr>
      <w:r>
        <w:t>Размещение, устройство, содержание и организация режима работы лагеря должны быть определены с учетом требований антитеррористической защищенности, обеспечения правопорядка и общественной безопасности, в том числе безопасности дорожного движения при проезде организованных групп детей к местам отдыха и обратно.</w:t>
      </w:r>
    </w:p>
    <w:p w:rsidR="0087107A" w:rsidRDefault="008E1F8D">
      <w:pPr>
        <w:pStyle w:val="32"/>
        <w:keepNext/>
        <w:keepLines/>
        <w:shd w:val="clear" w:color="auto" w:fill="auto"/>
        <w:tabs>
          <w:tab w:val="left" w:pos="3249"/>
        </w:tabs>
      </w:pPr>
      <w:bookmarkStart w:id="54" w:name="bookmark67"/>
      <w:r>
        <w:t>Организация деятельности лагеря</w:t>
      </w:r>
      <w:bookmarkEnd w:id="54"/>
    </w:p>
    <w:p w:rsidR="0087107A" w:rsidRDefault="008E1F8D">
      <w:pPr>
        <w:pStyle w:val="22"/>
        <w:shd w:val="clear" w:color="auto" w:fill="auto"/>
        <w:tabs>
          <w:tab w:val="left" w:pos="1280"/>
        </w:tabs>
        <w:ind w:firstLine="0"/>
      </w:pPr>
      <w:r>
        <w:t>Лагерь создается, реорганизуется и ликвидируется в порядке, установленном законодательством Российской Федерации.</w:t>
      </w:r>
    </w:p>
    <w:p w:rsidR="0087107A" w:rsidRDefault="008E1F8D">
      <w:pPr>
        <w:pStyle w:val="22"/>
        <w:shd w:val="clear" w:color="auto" w:fill="auto"/>
        <w:tabs>
          <w:tab w:val="left" w:pos="1280"/>
        </w:tabs>
        <w:ind w:firstLine="0"/>
      </w:pPr>
      <w:r>
        <w:t>Учредителями лагеря могут быть Российская Федерация, субъекты Российской Федерации, муниципальные образования, а также индивидуальные предприниматели и юридические лица (далее - учредители).</w:t>
      </w:r>
    </w:p>
    <w:p w:rsidR="0087107A" w:rsidRDefault="008E1F8D">
      <w:pPr>
        <w:pStyle w:val="22"/>
        <w:shd w:val="clear" w:color="auto" w:fill="auto"/>
        <w:tabs>
          <w:tab w:val="left" w:pos="1280"/>
        </w:tabs>
        <w:ind w:firstLine="0"/>
      </w:pPr>
      <w:r>
        <w:t>Наименование лагеря устанавливается при его создании и изменяется в соответствии с законодательством Российской Федерации.</w:t>
      </w:r>
    </w:p>
    <w:p w:rsidR="0087107A" w:rsidRDefault="008E1F8D">
      <w:pPr>
        <w:pStyle w:val="22"/>
        <w:shd w:val="clear" w:color="auto" w:fill="auto"/>
        <w:tabs>
          <w:tab w:val="left" w:pos="1280"/>
        </w:tabs>
        <w:ind w:firstLine="0"/>
      </w:pPr>
      <w:r>
        <w:t>Лагерь является юридическим лицом.</w:t>
      </w:r>
    </w:p>
    <w:p w:rsidR="0087107A" w:rsidRDefault="008E1F8D">
      <w:pPr>
        <w:pStyle w:val="22"/>
        <w:shd w:val="clear" w:color="auto" w:fill="auto"/>
        <w:tabs>
          <w:tab w:val="left" w:pos="1280"/>
        </w:tabs>
        <w:ind w:firstLine="0"/>
      </w:pPr>
      <w:r>
        <w:t>Права юридического лица в части ведения уставной финансово- хозяйственной деятельности возникают у лагеря с момента его регистрации.</w:t>
      </w:r>
    </w:p>
    <w:p w:rsidR="0087107A" w:rsidRDefault="008E1F8D">
      <w:pPr>
        <w:pStyle w:val="22"/>
        <w:shd w:val="clear" w:color="auto" w:fill="auto"/>
        <w:tabs>
          <w:tab w:val="left" w:pos="1280"/>
        </w:tabs>
        <w:ind w:firstLine="0"/>
      </w:pPr>
      <w:r>
        <w:t>Лагерь самостоятельно осуществляет финансово-хозяйственную деятельность, может иметь самостоятельный баланс и лицевой счет (счет), открытый в установленном порядке, печать установленного образца, штамп и бланки со своим наименованием.</w:t>
      </w:r>
    </w:p>
    <w:p w:rsidR="0087107A" w:rsidRDefault="008E1F8D">
      <w:pPr>
        <w:pStyle w:val="22"/>
        <w:shd w:val="clear" w:color="auto" w:fill="auto"/>
        <w:ind w:firstLine="0"/>
      </w:pPr>
      <w:r>
        <w:t xml:space="preserve"> Содержание, формы, методы, режим работы лагеря, включая длительность пребывания в нем детей, а также порядок и условия пребывания в лагере детей, включая условия оплаты, определяются уставом лагеря.</w:t>
      </w:r>
    </w:p>
    <w:p w:rsidR="0087107A" w:rsidRDefault="008E1F8D">
      <w:pPr>
        <w:pStyle w:val="22"/>
        <w:shd w:val="clear" w:color="auto" w:fill="auto"/>
        <w:tabs>
          <w:tab w:val="left" w:pos="1280"/>
        </w:tabs>
        <w:ind w:firstLine="0"/>
      </w:pPr>
      <w:r>
        <w:t>Организация питания детей в лагере возлагается на лагерь.</w:t>
      </w:r>
    </w:p>
    <w:p w:rsidR="0087107A" w:rsidRDefault="008E1F8D">
      <w:pPr>
        <w:pStyle w:val="22"/>
        <w:shd w:val="clear" w:color="auto" w:fill="auto"/>
        <w:ind w:firstLine="0"/>
      </w:pPr>
      <w:r>
        <w:t xml:space="preserve"> Организация оказания медицинской помощи детям в лагере возлагается на лагерь.</w:t>
      </w:r>
    </w:p>
    <w:p w:rsidR="0087107A" w:rsidRDefault="008E1F8D">
      <w:pPr>
        <w:pStyle w:val="22"/>
        <w:shd w:val="clear" w:color="auto" w:fill="auto"/>
        <w:ind w:firstLine="0"/>
      </w:pPr>
      <w:r>
        <w:t>Право на ведение медицинской деятельности возникает у лагеря с момента получения им лицензии на медицинскую деятельность, включая работы (услуги) по специальности «педиатрия» либо при наличии договора о медицинском обслуживании детей, заключенного с медицинской организацией, имеющей указанную лицензию на медицинскую деятельность.</w:t>
      </w:r>
    </w:p>
    <w:p w:rsidR="0087107A" w:rsidRDefault="008E1F8D">
      <w:pPr>
        <w:pStyle w:val="22"/>
        <w:shd w:val="clear" w:color="auto" w:fill="auto"/>
        <w:ind w:firstLine="0"/>
      </w:pPr>
      <w:r>
        <w:t>Лагерем обеспечивается предоставление помещений с соответствующими условиями для работы медицинских работников, а также осуществление контроля их работы в целях охраны и укрепления здоровья детей в лагере.</w:t>
      </w:r>
    </w:p>
    <w:p w:rsidR="0087107A" w:rsidRDefault="008E1F8D">
      <w:pPr>
        <w:pStyle w:val="22"/>
        <w:shd w:val="clear" w:color="auto" w:fill="auto"/>
        <w:tabs>
          <w:tab w:val="left" w:pos="1284"/>
        </w:tabs>
        <w:ind w:firstLine="0"/>
      </w:pPr>
      <w:r>
        <w:t>Непосредственное руководство лагерем осуществляет директор лагеря.</w:t>
      </w:r>
    </w:p>
    <w:p w:rsidR="0087107A" w:rsidRDefault="008E1F8D">
      <w:pPr>
        <w:pStyle w:val="22"/>
        <w:shd w:val="clear" w:color="auto" w:fill="auto"/>
        <w:tabs>
          <w:tab w:val="left" w:pos="1284"/>
        </w:tabs>
        <w:ind w:firstLine="0"/>
      </w:pPr>
      <w:r>
        <w:t xml:space="preserve">Прием на работу директора лагеря осуществляется в порядке, определяемом </w:t>
      </w:r>
      <w:r>
        <w:lastRenderedPageBreak/>
        <w:t>уставом, и в соответствии с законодательством Российской Федерации.</w:t>
      </w:r>
    </w:p>
    <w:p w:rsidR="0087107A" w:rsidRDefault="008E1F8D">
      <w:pPr>
        <w:pStyle w:val="22"/>
        <w:shd w:val="clear" w:color="auto" w:fill="auto"/>
        <w:tabs>
          <w:tab w:val="left" w:pos="1284"/>
        </w:tabs>
        <w:ind w:firstLine="0"/>
      </w:pPr>
      <w:r>
        <w:t>Порядок замещения должности директора лагеря устанавливается уставом лагеря в соответствии с законодательством Российской Федерации.</w:t>
      </w:r>
    </w:p>
    <w:p w:rsidR="0087107A" w:rsidRDefault="008E1F8D">
      <w:pPr>
        <w:pStyle w:val="22"/>
        <w:shd w:val="clear" w:color="auto" w:fill="auto"/>
        <w:tabs>
          <w:tab w:val="left" w:pos="1284"/>
        </w:tabs>
        <w:ind w:firstLine="0"/>
      </w:pPr>
      <w:r>
        <w:t>Права и обязанности директора лагеря определяются в установленном порядке нормативными правовыми актами Российской Федерации, субъектов Российской Федерации, уставом лагеря и решением учредителя.</w:t>
      </w:r>
    </w:p>
    <w:p w:rsidR="0087107A" w:rsidRDefault="008E1F8D">
      <w:pPr>
        <w:pStyle w:val="22"/>
        <w:shd w:val="clear" w:color="auto" w:fill="auto"/>
        <w:tabs>
          <w:tab w:val="left" w:pos="1284"/>
        </w:tabs>
        <w:ind w:firstLine="0"/>
      </w:pPr>
      <w:r>
        <w:t>Директор лагеря:</w:t>
      </w:r>
    </w:p>
    <w:p w:rsidR="0087107A" w:rsidRDefault="008E1F8D">
      <w:pPr>
        <w:pStyle w:val="22"/>
        <w:shd w:val="clear" w:color="auto" w:fill="auto"/>
        <w:ind w:firstLine="0"/>
      </w:pPr>
      <w:r>
        <w:t>действует от имени лагеря, представляет его во всех учреждениях и организациях;</w:t>
      </w:r>
    </w:p>
    <w:p w:rsidR="0087107A" w:rsidRDefault="008E1F8D">
      <w:pPr>
        <w:pStyle w:val="22"/>
        <w:shd w:val="clear" w:color="auto" w:fill="auto"/>
        <w:ind w:firstLine="0"/>
      </w:pPr>
      <w:r>
        <w:t>распоряжается имуществом лагеря в пределах прав, предоставленных ему уставом;</w:t>
      </w:r>
    </w:p>
    <w:p w:rsidR="0087107A" w:rsidRDefault="008E1F8D">
      <w:pPr>
        <w:pStyle w:val="22"/>
        <w:shd w:val="clear" w:color="auto" w:fill="auto"/>
        <w:ind w:firstLine="0"/>
      </w:pPr>
      <w:r>
        <w:t>несет в установленном законодательством Российской Федерации порядке ответственность за деятельность лагеря, включая невыполнение функций, определенных уставом лагеря, нарушение прав, свобод детей и работников лагеря; соответствие форм, методов и средств организации воспитательного процесса возрасту, интересам и потребностям детей;</w:t>
      </w:r>
    </w:p>
    <w:p w:rsidR="0087107A" w:rsidRDefault="008E1F8D">
      <w:pPr>
        <w:pStyle w:val="22"/>
        <w:shd w:val="clear" w:color="auto" w:fill="auto"/>
        <w:ind w:firstLine="0"/>
      </w:pPr>
      <w:r>
        <w:t>планирует, организует и контролирует деятельность лагеря, отвечает за качество и эффективность его работы;</w:t>
      </w:r>
    </w:p>
    <w:p w:rsidR="0087107A" w:rsidRDefault="008E1F8D">
      <w:pPr>
        <w:pStyle w:val="22"/>
        <w:shd w:val="clear" w:color="auto" w:fill="auto"/>
        <w:ind w:firstLine="0"/>
      </w:pPr>
      <w:r>
        <w:t>несет ответственность за жизнь, здоровье и безопасность детей и работников во время нахождения в лагере, соблюдение норм охраны труда и техники безопасности;</w:t>
      </w:r>
    </w:p>
    <w:p w:rsidR="0087107A" w:rsidRDefault="008E1F8D">
      <w:pPr>
        <w:pStyle w:val="22"/>
        <w:shd w:val="clear" w:color="auto" w:fill="auto"/>
        <w:ind w:firstLine="0"/>
      </w:pPr>
      <w:bookmarkStart w:id="55" w:name="bookmark68"/>
      <w:r>
        <w:t>обеспечивает предоставление родителям (законным представителям) и детям полную и своевременную информацию об их обязанностях, правах, условиях пребывания детей в лагере и о предоставляемых детям услугах; к детям должно проявляться уважительное и гуманное отношение со стороны работников учреждений.</w:t>
      </w:r>
      <w:bookmarkEnd w:id="55"/>
    </w:p>
    <w:p w:rsidR="0087107A" w:rsidRDefault="008E1F8D">
      <w:pPr>
        <w:pStyle w:val="22"/>
        <w:shd w:val="clear" w:color="auto" w:fill="auto"/>
        <w:tabs>
          <w:tab w:val="left" w:pos="1284"/>
        </w:tabs>
        <w:ind w:firstLine="0"/>
      </w:pPr>
      <w:r>
        <w:t>К педагогической деятельности в лагере не допускаются лица:</w:t>
      </w:r>
    </w:p>
    <w:p w:rsidR="0087107A" w:rsidRDefault="008E1F8D">
      <w:pPr>
        <w:pStyle w:val="22"/>
        <w:shd w:val="clear" w:color="auto" w:fill="auto"/>
        <w:ind w:firstLine="0"/>
      </w:pPr>
      <w:r>
        <w:t>лишенные права заниматься педагогической деятельностью в</w:t>
      </w:r>
    </w:p>
    <w:p w:rsidR="0087107A" w:rsidRDefault="008E1F8D">
      <w:pPr>
        <w:pStyle w:val="22"/>
        <w:shd w:val="clear" w:color="auto" w:fill="auto"/>
        <w:ind w:firstLine="0"/>
      </w:pPr>
      <w:r>
        <w:t>соответствии с вступившим в законную силу приговором суда;</w:t>
      </w:r>
    </w:p>
    <w:p w:rsidR="0087107A" w:rsidRDefault="008E1F8D">
      <w:pPr>
        <w:pStyle w:val="22"/>
        <w:shd w:val="clear" w:color="auto" w:fill="auto"/>
        <w:ind w:firstLine="0"/>
      </w:pPr>
      <w: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87107A" w:rsidRDefault="008E1F8D">
      <w:pPr>
        <w:pStyle w:val="22"/>
        <w:shd w:val="clear" w:color="auto" w:fill="auto"/>
        <w:ind w:firstLine="0"/>
      </w:pPr>
      <w:r>
        <w:t>имеющие неснятую или непогашенную судимость за умышленные тяжкие и особо тяжкие преступления;</w:t>
      </w:r>
    </w:p>
    <w:p w:rsidR="0087107A" w:rsidRDefault="008E1F8D">
      <w:pPr>
        <w:pStyle w:val="22"/>
        <w:shd w:val="clear" w:color="auto" w:fill="auto"/>
        <w:ind w:firstLine="0"/>
      </w:pPr>
      <w:r>
        <w:t>признанные недееспособными в установленном федеральном законом порядке;</w:t>
      </w:r>
    </w:p>
    <w:p w:rsidR="0087107A" w:rsidRDefault="008E1F8D">
      <w:pPr>
        <w:pStyle w:val="22"/>
        <w:shd w:val="clear" w:color="auto" w:fill="auto"/>
        <w:ind w:firstLine="0"/>
      </w:pPr>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7107A" w:rsidRDefault="008E1F8D">
      <w:pPr>
        <w:pStyle w:val="32"/>
        <w:keepNext/>
        <w:keepLines/>
        <w:shd w:val="clear" w:color="auto" w:fill="auto"/>
        <w:tabs>
          <w:tab w:val="left" w:pos="3977"/>
        </w:tabs>
      </w:pPr>
      <w:bookmarkStart w:id="56" w:name="bookmark69"/>
      <w:r>
        <w:t>Комплектование лагеря</w:t>
      </w:r>
      <w:bookmarkEnd w:id="56"/>
    </w:p>
    <w:p w:rsidR="0087107A" w:rsidRDefault="008E1F8D">
      <w:pPr>
        <w:pStyle w:val="22"/>
        <w:shd w:val="clear" w:color="auto" w:fill="auto"/>
        <w:tabs>
          <w:tab w:val="left" w:pos="1262"/>
        </w:tabs>
        <w:ind w:firstLine="0"/>
      </w:pPr>
      <w:r>
        <w:t xml:space="preserve">Порядок комплектования лагеря определяется учредителем в соответствии с </w:t>
      </w:r>
      <w:r>
        <w:lastRenderedPageBreak/>
        <w:t>законодательством Российской Федерации и субъектов Российской Федерации и закрепляется в уставе.</w:t>
      </w:r>
    </w:p>
    <w:p w:rsidR="0087107A" w:rsidRDefault="008E1F8D">
      <w:pPr>
        <w:pStyle w:val="22"/>
        <w:shd w:val="clear" w:color="auto" w:fill="auto"/>
        <w:tabs>
          <w:tab w:val="left" w:pos="1262"/>
        </w:tabs>
        <w:ind w:firstLine="0"/>
      </w:pPr>
      <w:r>
        <w:t>В лагерь принимаются дети в возрасте от 6 и до достижения ими 18 лет при наличии медицинских документов о состоянии здоровья детей, а также сведений об отсутствии контактов с инфекционными заболеваниями.</w:t>
      </w:r>
    </w:p>
    <w:p w:rsidR="0087107A" w:rsidRDefault="008E1F8D">
      <w:pPr>
        <w:pStyle w:val="22"/>
        <w:shd w:val="clear" w:color="auto" w:fill="auto"/>
        <w:tabs>
          <w:tab w:val="left" w:pos="1262"/>
        </w:tabs>
        <w:ind w:firstLine="0"/>
      </w:pPr>
      <w:r>
        <w:t xml:space="preserve">В лагеря не могут быть приняты дети с некоторыми отклонениями в состоянии здоровья и </w:t>
      </w:r>
      <w:proofErr w:type="spellStart"/>
      <w:r>
        <w:t>бактерионосители</w:t>
      </w:r>
      <w:proofErr w:type="spellEnd"/>
      <w:r>
        <w:t xml:space="preserve"> инфекционных заболеваний, включенные в общие медицинские противопоказания к направлению детей в оздоровительные учреждения.</w:t>
      </w:r>
    </w:p>
    <w:p w:rsidR="0087107A" w:rsidRDefault="008E1F8D">
      <w:pPr>
        <w:pStyle w:val="22"/>
        <w:shd w:val="clear" w:color="auto" w:fill="auto"/>
        <w:tabs>
          <w:tab w:val="left" w:pos="1262"/>
        </w:tabs>
        <w:ind w:firstLine="0"/>
      </w:pPr>
      <w:r>
        <w:t>В лагере создаются отряды детей с учетом возраста, интересов детей, а также ограничения жизнедеятельности детей (в том числе детей-инвалидов).</w:t>
      </w:r>
    </w:p>
    <w:p w:rsidR="0087107A" w:rsidRDefault="008E1F8D">
      <w:pPr>
        <w:pStyle w:val="22"/>
        <w:shd w:val="clear" w:color="auto" w:fill="auto"/>
        <w:tabs>
          <w:tab w:val="left" w:pos="1262"/>
        </w:tabs>
        <w:ind w:firstLine="0"/>
      </w:pPr>
      <w:r>
        <w:t>Количество отрядов в лагере определяется учредителем исходя из их предельной наполняемости.</w:t>
      </w:r>
    </w:p>
    <w:p w:rsidR="0087107A" w:rsidRDefault="008E1F8D">
      <w:pPr>
        <w:pStyle w:val="22"/>
        <w:shd w:val="clear" w:color="auto" w:fill="auto"/>
        <w:tabs>
          <w:tab w:val="left" w:pos="1262"/>
        </w:tabs>
        <w:ind w:firstLine="0"/>
      </w:pPr>
      <w:r>
        <w:t>В отрядах загородных оздоровительных лагерей предельная наполняемость составляет:</w:t>
      </w:r>
    </w:p>
    <w:p w:rsidR="0087107A" w:rsidRDefault="008E1F8D">
      <w:pPr>
        <w:pStyle w:val="22"/>
        <w:shd w:val="clear" w:color="auto" w:fill="auto"/>
        <w:ind w:firstLine="0"/>
      </w:pPr>
      <w:r>
        <w:t>от 6 до 9 лет - не более 25 детей;</w:t>
      </w:r>
    </w:p>
    <w:p w:rsidR="0087107A" w:rsidRDefault="008E1F8D">
      <w:pPr>
        <w:pStyle w:val="22"/>
        <w:shd w:val="clear" w:color="auto" w:fill="auto"/>
        <w:ind w:firstLine="0"/>
      </w:pPr>
      <w:r>
        <w:t>от 10 до 14 лет - не более 30 детей;</w:t>
      </w:r>
    </w:p>
    <w:p w:rsidR="0087107A" w:rsidRDefault="008E1F8D">
      <w:pPr>
        <w:pStyle w:val="22"/>
        <w:shd w:val="clear" w:color="auto" w:fill="auto"/>
        <w:ind w:firstLine="0"/>
      </w:pPr>
      <w:r>
        <w:t>от 15 до 18 лет - не более 25 человек (рекомендована отдельная смена).</w:t>
      </w:r>
    </w:p>
    <w:p w:rsidR="0087107A" w:rsidRDefault="008E1F8D">
      <w:pPr>
        <w:pStyle w:val="22"/>
        <w:shd w:val="clear" w:color="auto" w:fill="auto"/>
        <w:tabs>
          <w:tab w:val="left" w:pos="1262"/>
        </w:tabs>
        <w:ind w:firstLine="0"/>
      </w:pPr>
      <w:r>
        <w:t>В лагерях с дневным пребыванием детей предельная наполняемость составляет:</w:t>
      </w:r>
    </w:p>
    <w:p w:rsidR="0087107A" w:rsidRDefault="008E1F8D">
      <w:pPr>
        <w:pStyle w:val="22"/>
        <w:shd w:val="clear" w:color="auto" w:fill="auto"/>
        <w:ind w:firstLine="0"/>
      </w:pPr>
      <w:r>
        <w:t>для обучающихся 1 - 4 классов - не более 25 детей,</w:t>
      </w:r>
    </w:p>
    <w:p w:rsidR="0087107A" w:rsidRDefault="008E1F8D">
      <w:pPr>
        <w:pStyle w:val="22"/>
        <w:shd w:val="clear" w:color="auto" w:fill="auto"/>
        <w:ind w:firstLine="0"/>
      </w:pPr>
      <w:r>
        <w:t>для остальных школьников - не более 30 детей.</w:t>
      </w:r>
    </w:p>
    <w:p w:rsidR="0087107A" w:rsidRDefault="008E1F8D">
      <w:pPr>
        <w:pStyle w:val="22"/>
        <w:shd w:val="clear" w:color="auto" w:fill="auto"/>
        <w:tabs>
          <w:tab w:val="left" w:pos="1262"/>
        </w:tabs>
        <w:ind w:firstLine="0"/>
      </w:pPr>
      <w:r>
        <w:t>Предельная наполняемость лагеря палаточного типа 10 - 15 детей в каждом отряде.</w:t>
      </w:r>
    </w:p>
    <w:p w:rsidR="0087107A" w:rsidRDefault="008E1F8D">
      <w:pPr>
        <w:pStyle w:val="22"/>
        <w:shd w:val="clear" w:color="auto" w:fill="auto"/>
        <w:tabs>
          <w:tab w:val="left" w:pos="1262"/>
        </w:tabs>
        <w:ind w:firstLine="0"/>
      </w:pPr>
      <w:r>
        <w:t>Продолжительность смен определяется уставом лагеря.</w:t>
      </w:r>
    </w:p>
    <w:p w:rsidR="0087107A" w:rsidRDefault="008E1F8D">
      <w:pPr>
        <w:pStyle w:val="32"/>
        <w:keepNext/>
        <w:keepLines/>
        <w:shd w:val="clear" w:color="auto" w:fill="auto"/>
        <w:tabs>
          <w:tab w:val="left" w:pos="3618"/>
        </w:tabs>
      </w:pPr>
      <w:bookmarkStart w:id="57" w:name="bookmark70"/>
      <w:r>
        <w:t>Имущество и средства лагеря</w:t>
      </w:r>
      <w:bookmarkEnd w:id="57"/>
    </w:p>
    <w:p w:rsidR="0087107A" w:rsidRDefault="008E1F8D">
      <w:pPr>
        <w:pStyle w:val="22"/>
        <w:shd w:val="clear" w:color="auto" w:fill="auto"/>
        <w:tabs>
          <w:tab w:val="left" w:pos="1262"/>
        </w:tabs>
        <w:ind w:firstLine="0"/>
      </w:pPr>
      <w:r>
        <w:t>За лагерем в целях обеспечения отдыха и оздоровления детей в соответствии с уставом учредитель в установленном порядке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w:t>
      </w:r>
    </w:p>
    <w:p w:rsidR="0087107A" w:rsidRDefault="008E1F8D">
      <w:pPr>
        <w:pStyle w:val="22"/>
        <w:shd w:val="clear" w:color="auto" w:fill="auto"/>
        <w:tabs>
          <w:tab w:val="left" w:pos="1262"/>
        </w:tabs>
        <w:ind w:firstLine="0"/>
      </w:pPr>
      <w:r>
        <w:t>Лагерь владеет, пользуется и распоряжается закрепленным за ним имуществом в соответствии с его назначением, уставом и законодательством</w:t>
      </w:r>
    </w:p>
    <w:p w:rsidR="0087107A" w:rsidRDefault="008E1F8D">
      <w:pPr>
        <w:pStyle w:val="22"/>
        <w:shd w:val="clear" w:color="auto" w:fill="auto"/>
        <w:ind w:firstLine="0"/>
        <w:jc w:val="left"/>
      </w:pPr>
      <w:r>
        <w:t>Российской Федерации.</w:t>
      </w:r>
    </w:p>
    <w:p w:rsidR="0087107A" w:rsidRDefault="008E1F8D">
      <w:pPr>
        <w:pStyle w:val="22"/>
        <w:shd w:val="clear" w:color="auto" w:fill="auto"/>
        <w:tabs>
          <w:tab w:val="left" w:pos="1278"/>
        </w:tabs>
        <w:ind w:firstLine="0"/>
      </w:pPr>
      <w:r>
        <w:t>Земельные участки закрепляются за государственными и муниципальными лагерями в порядке, установленном законодательством Российской Федерации.</w:t>
      </w:r>
    </w:p>
    <w:p w:rsidR="0087107A" w:rsidRDefault="008E1F8D">
      <w:pPr>
        <w:pStyle w:val="22"/>
        <w:shd w:val="clear" w:color="auto" w:fill="auto"/>
        <w:tabs>
          <w:tab w:val="left" w:pos="1278"/>
        </w:tabs>
        <w:ind w:firstLine="0"/>
      </w:pPr>
      <w:r>
        <w:t>Лагерь несет ответственность перед учредителем за сохранность и эффективное использование закрепленного за ним имущества.</w:t>
      </w:r>
    </w:p>
    <w:p w:rsidR="0087107A" w:rsidRDefault="008E1F8D">
      <w:pPr>
        <w:pStyle w:val="22"/>
        <w:shd w:val="clear" w:color="auto" w:fill="auto"/>
        <w:tabs>
          <w:tab w:val="left" w:pos="1278"/>
        </w:tabs>
        <w:ind w:firstLine="0"/>
      </w:pPr>
      <w:r>
        <w:t>Финансовое обеспечение деятельности лагеря осуществляется в соответствии с законодательством Российской Федерации.</w:t>
      </w:r>
    </w:p>
    <w:p w:rsidR="0087107A" w:rsidRDefault="008E1F8D">
      <w:pPr>
        <w:pStyle w:val="22"/>
        <w:shd w:val="clear" w:color="auto" w:fill="auto"/>
        <w:tabs>
          <w:tab w:val="left" w:pos="1278"/>
        </w:tabs>
        <w:ind w:firstLine="0"/>
      </w:pPr>
      <w:r>
        <w:t>Для обеспечения необходимых условий отдыха и оздоровления детей в лагере должны соблюдаться следующие основные условия:</w:t>
      </w:r>
    </w:p>
    <w:p w:rsidR="0087107A" w:rsidRDefault="008E1F8D">
      <w:pPr>
        <w:pStyle w:val="22"/>
        <w:shd w:val="clear" w:color="auto" w:fill="auto"/>
        <w:ind w:firstLine="0"/>
      </w:pPr>
      <w:r>
        <w:t>наличие и состояние документации, в соответствии с которой работает лагерь, в том числе акт приемки лагеря межведомственной комиссией;</w:t>
      </w:r>
    </w:p>
    <w:p w:rsidR="0087107A" w:rsidRDefault="008E1F8D">
      <w:pPr>
        <w:pStyle w:val="22"/>
        <w:shd w:val="clear" w:color="auto" w:fill="auto"/>
        <w:ind w:firstLine="0"/>
      </w:pPr>
      <w:r>
        <w:t>условия размещения лагеря;</w:t>
      </w:r>
    </w:p>
    <w:p w:rsidR="0087107A" w:rsidRDefault="008E1F8D">
      <w:pPr>
        <w:pStyle w:val="22"/>
        <w:shd w:val="clear" w:color="auto" w:fill="auto"/>
        <w:ind w:firstLine="0"/>
      </w:pPr>
      <w:r>
        <w:t>укомплектованность лагеря необходимыми специалистами и уровень их квалификации;</w:t>
      </w:r>
    </w:p>
    <w:p w:rsidR="0087107A" w:rsidRDefault="008E1F8D">
      <w:pPr>
        <w:pStyle w:val="22"/>
        <w:shd w:val="clear" w:color="auto" w:fill="auto"/>
        <w:ind w:firstLine="0"/>
      </w:pPr>
      <w:r>
        <w:lastRenderedPageBreak/>
        <w:t>техническое оснащение лагеря (оборудование, приборы, аппаратура, спортивное и туристское снаряжение, транспорт и т.д.);</w:t>
      </w:r>
    </w:p>
    <w:p w:rsidR="0087107A" w:rsidRDefault="008E1F8D">
      <w:pPr>
        <w:pStyle w:val="22"/>
        <w:shd w:val="clear" w:color="auto" w:fill="auto"/>
        <w:ind w:firstLine="0"/>
        <w:sectPr w:rsidR="0087107A">
          <w:pgSz w:w="11900" w:h="16840"/>
          <w:pgMar w:top="1011" w:right="813" w:bottom="953" w:left="1405" w:header="0" w:footer="3" w:gutter="0"/>
          <w:cols w:space="720"/>
          <w:noEndnote/>
          <w:docGrid w:linePitch="360"/>
        </w:sectPr>
      </w:pPr>
      <w:r>
        <w:t>наличие системы внутреннего контроля качества предоставляемых услуг.</w:t>
      </w:r>
    </w:p>
    <w:p w:rsidR="0087107A" w:rsidRDefault="008E1F8D">
      <w:pPr>
        <w:pStyle w:val="32"/>
        <w:keepNext/>
        <w:keepLines/>
        <w:shd w:val="clear" w:color="auto" w:fill="auto"/>
        <w:spacing w:line="280" w:lineRule="exact"/>
        <w:jc w:val="center"/>
      </w:pPr>
      <w:bookmarkStart w:id="58" w:name="bookmark71"/>
      <w:r>
        <w:lastRenderedPageBreak/>
        <w:t>Постановление Секретариата всесоюзного центрального совета</w:t>
      </w:r>
      <w:bookmarkEnd w:id="58"/>
    </w:p>
    <w:p w:rsidR="0087107A" w:rsidRDefault="008E1F8D">
      <w:pPr>
        <w:pStyle w:val="32"/>
        <w:keepNext/>
        <w:keepLines/>
        <w:shd w:val="clear" w:color="auto" w:fill="auto"/>
        <w:spacing w:line="691" w:lineRule="exact"/>
        <w:jc w:val="center"/>
      </w:pPr>
      <w:bookmarkStart w:id="59" w:name="bookmark72"/>
      <w:r>
        <w:t>Профессиональных союзов</w:t>
      </w:r>
      <w:bookmarkEnd w:id="59"/>
    </w:p>
    <w:p w:rsidR="0087107A" w:rsidRDefault="008E1F8D">
      <w:pPr>
        <w:pStyle w:val="32"/>
        <w:keepNext/>
        <w:keepLines/>
        <w:shd w:val="clear" w:color="auto" w:fill="auto"/>
        <w:spacing w:line="691" w:lineRule="exact"/>
        <w:jc w:val="center"/>
      </w:pPr>
      <w:bookmarkStart w:id="60" w:name="bookmark73"/>
      <w:r>
        <w:t xml:space="preserve">от 11 мая 1990 г. </w:t>
      </w:r>
      <w:r>
        <w:rPr>
          <w:lang w:val="en-US" w:eastAsia="en-US" w:bidi="en-US"/>
        </w:rPr>
        <w:t>N</w:t>
      </w:r>
      <w:r w:rsidRPr="0085218F">
        <w:rPr>
          <w:lang w:eastAsia="en-US" w:bidi="en-US"/>
        </w:rPr>
        <w:t xml:space="preserve"> </w:t>
      </w:r>
      <w:r>
        <w:t>7-22</w:t>
      </w:r>
      <w:r>
        <w:br/>
        <w:t>О типовых штатах</w:t>
      </w:r>
      <w:bookmarkEnd w:id="60"/>
    </w:p>
    <w:p w:rsidR="0087107A" w:rsidRDefault="008E1F8D">
      <w:pPr>
        <w:pStyle w:val="30"/>
        <w:shd w:val="clear" w:color="auto" w:fill="auto"/>
        <w:spacing w:after="244" w:line="350" w:lineRule="exact"/>
        <w:ind w:firstLine="0"/>
        <w:jc w:val="center"/>
      </w:pPr>
      <w:r>
        <w:t>Административно-хозяйственного, педагогического, медицинского,</w:t>
      </w:r>
      <w:r>
        <w:br/>
        <w:t>обслуживающего персонала детских оздоровительных лагерей</w:t>
      </w:r>
    </w:p>
    <w:p w:rsidR="0087107A" w:rsidRDefault="008E1F8D">
      <w:pPr>
        <w:pStyle w:val="22"/>
        <w:shd w:val="clear" w:color="auto" w:fill="auto"/>
        <w:tabs>
          <w:tab w:val="left" w:pos="1146"/>
        </w:tabs>
        <w:spacing w:line="346" w:lineRule="exact"/>
        <w:ind w:firstLine="0"/>
      </w:pPr>
      <w:r>
        <w:t>Утвердить Типовые штаты административно-хозяйственного,</w:t>
      </w:r>
    </w:p>
    <w:p w:rsidR="0087107A" w:rsidRDefault="008E1F8D">
      <w:pPr>
        <w:pStyle w:val="22"/>
        <w:shd w:val="clear" w:color="auto" w:fill="auto"/>
        <w:tabs>
          <w:tab w:val="left" w:pos="2386"/>
        </w:tabs>
        <w:spacing w:line="346" w:lineRule="exact"/>
        <w:ind w:firstLine="0"/>
      </w:pPr>
      <w:r>
        <w:t>педагогического,</w:t>
      </w:r>
      <w:r>
        <w:tab/>
        <w:t>медицинского, обслуживающего персонала детских</w:t>
      </w:r>
    </w:p>
    <w:p w:rsidR="0087107A" w:rsidRDefault="008E1F8D">
      <w:pPr>
        <w:pStyle w:val="22"/>
        <w:shd w:val="clear" w:color="auto" w:fill="auto"/>
        <w:spacing w:line="346" w:lineRule="exact"/>
        <w:ind w:firstLine="0"/>
      </w:pPr>
      <w:r>
        <w:t>оздоровительных лагерей с круглосуточным пребыванием (прилагаются).</w:t>
      </w:r>
    </w:p>
    <w:p w:rsidR="0087107A" w:rsidRDefault="008E1F8D">
      <w:pPr>
        <w:pStyle w:val="22"/>
        <w:shd w:val="clear" w:color="auto" w:fill="auto"/>
        <w:tabs>
          <w:tab w:val="left" w:pos="1146"/>
        </w:tabs>
        <w:spacing w:line="346" w:lineRule="exact"/>
        <w:ind w:firstLine="0"/>
      </w:pPr>
      <w:r>
        <w:t>Нормативы наполняемости отряда (группы) детских оздоровительных лагерей с круглосуточным пребыванием распространить на все виды оздоровительных лагерей и лагерей труда и отдыха.</w:t>
      </w:r>
    </w:p>
    <w:p w:rsidR="0087107A" w:rsidRDefault="008E1F8D">
      <w:pPr>
        <w:pStyle w:val="22"/>
        <w:shd w:val="clear" w:color="auto" w:fill="auto"/>
        <w:tabs>
          <w:tab w:val="left" w:pos="2386"/>
        </w:tabs>
        <w:spacing w:line="346" w:lineRule="exact"/>
        <w:ind w:firstLine="0"/>
      </w:pPr>
      <w:r>
        <w:t xml:space="preserve"> Штаты</w:t>
      </w:r>
      <w:r>
        <w:tab/>
        <w:t>детских оздоровительных лагерей утверждаются профсоюзными комитетами, в ведении которых находятся лагеря.</w:t>
      </w:r>
    </w:p>
    <w:p w:rsidR="0087107A" w:rsidRDefault="008E1F8D">
      <w:pPr>
        <w:pStyle w:val="22"/>
        <w:shd w:val="clear" w:color="auto" w:fill="auto"/>
        <w:ind w:firstLine="0"/>
      </w:pPr>
      <w:r>
        <w:t>В случаях, когда штаты по объему и условиям работы не могут быть применены, разрешить профсоюзным комитетам устанавливать дополнительные должности работников детских оздоровительных лагерей к предусмотренным настоящими Типовыми штатами.</w:t>
      </w:r>
    </w:p>
    <w:p w:rsidR="0087107A" w:rsidRDefault="008E1F8D">
      <w:pPr>
        <w:pStyle w:val="22"/>
        <w:shd w:val="clear" w:color="auto" w:fill="auto"/>
        <w:spacing w:after="221"/>
        <w:ind w:firstLine="0"/>
      </w:pPr>
      <w:r>
        <w:t>Расходы на содержание работников детских оздоровительных лагерей производятся за счет средств профсоюзного бюджета, бюджета государственного социального страхования (централизованного союзного фонда социального страхования колхозников), хозяйственного органа (предприятия, учреждения, на балансе которого находится лагерь), взносов родителей в установленном ВЦСПС порядке, а также за счет добровольных взносов предприятий, учреждений, местных Советов, кооперативов, различных общественных фондов, ассоциаций, отдельных граждан, кроме того средств, получаемых от хозяйственной и коммерческой деятельности детских оздоровительных лагерей, и других источников (расходы по содержанию дополнительных штатов за счет средств бюджета государственного социального страхования не производятся).</w:t>
      </w:r>
    </w:p>
    <w:p w:rsidR="0087107A" w:rsidRDefault="008E1F8D">
      <w:pPr>
        <w:pStyle w:val="22"/>
        <w:shd w:val="clear" w:color="auto" w:fill="auto"/>
        <w:spacing w:line="346" w:lineRule="exact"/>
        <w:ind w:right="7400" w:firstLine="0"/>
        <w:jc w:val="left"/>
        <w:sectPr w:rsidR="0087107A">
          <w:pgSz w:w="11900" w:h="16840"/>
          <w:pgMar w:top="1020" w:right="815" w:bottom="1020" w:left="1409" w:header="0" w:footer="3" w:gutter="0"/>
          <w:cols w:space="720"/>
          <w:noEndnote/>
          <w:docGrid w:linePitch="360"/>
        </w:sectPr>
      </w:pPr>
      <w:r>
        <w:t>Секретарь ВЦСПС В.М. Мишин</w:t>
      </w:r>
    </w:p>
    <w:p w:rsidR="0087107A" w:rsidRDefault="008E1F8D">
      <w:pPr>
        <w:pStyle w:val="22"/>
        <w:shd w:val="clear" w:color="auto" w:fill="auto"/>
        <w:spacing w:line="346" w:lineRule="exact"/>
        <w:ind w:firstLine="0"/>
        <w:jc w:val="right"/>
      </w:pPr>
      <w:r>
        <w:lastRenderedPageBreak/>
        <w:t>Приложение</w:t>
      </w:r>
    </w:p>
    <w:p w:rsidR="0087107A" w:rsidRDefault="008E1F8D">
      <w:pPr>
        <w:pStyle w:val="22"/>
        <w:shd w:val="clear" w:color="auto" w:fill="auto"/>
        <w:spacing w:after="240" w:line="346" w:lineRule="exact"/>
        <w:ind w:firstLine="0"/>
        <w:jc w:val="right"/>
      </w:pPr>
      <w:r>
        <w:t xml:space="preserve">к Постановлению Секретариата ВЦСПС от 11 мая 1990 г. </w:t>
      </w:r>
      <w:r>
        <w:rPr>
          <w:lang w:val="en-US" w:eastAsia="en-US" w:bidi="en-US"/>
        </w:rPr>
        <w:t>N</w:t>
      </w:r>
      <w:r w:rsidRPr="0085218F">
        <w:rPr>
          <w:lang w:eastAsia="en-US" w:bidi="en-US"/>
        </w:rPr>
        <w:t xml:space="preserve"> </w:t>
      </w:r>
      <w:r>
        <w:t>7-22</w:t>
      </w:r>
    </w:p>
    <w:p w:rsidR="0087107A" w:rsidRDefault="008E1F8D">
      <w:pPr>
        <w:pStyle w:val="22"/>
        <w:shd w:val="clear" w:color="auto" w:fill="auto"/>
        <w:spacing w:line="346" w:lineRule="exact"/>
        <w:ind w:right="20" w:firstLine="0"/>
        <w:jc w:val="center"/>
      </w:pPr>
      <w:r>
        <w:t>Типовые штаты</w:t>
      </w:r>
    </w:p>
    <w:p w:rsidR="0087107A" w:rsidRDefault="008E1F8D">
      <w:pPr>
        <w:pStyle w:val="22"/>
        <w:shd w:val="clear" w:color="auto" w:fill="auto"/>
        <w:spacing w:line="346" w:lineRule="exact"/>
        <w:ind w:right="20" w:firstLine="0"/>
        <w:jc w:val="center"/>
      </w:pPr>
      <w:r>
        <w:t>Административно-хозяйственного, педагогического, медицинского,</w:t>
      </w:r>
      <w:r>
        <w:br/>
        <w:t>обслуживающего персонала детских оздоровительных лагерей с</w:t>
      </w:r>
      <w:r>
        <w:br/>
        <w:t>круглосуточным пребыванием</w:t>
      </w:r>
    </w:p>
    <w:p w:rsidR="0087107A" w:rsidRDefault="008E1F8D">
      <w:pPr>
        <w:pStyle w:val="29"/>
        <w:framePr w:w="9768" w:wrap="notBeside" w:vAnchor="text" w:hAnchor="text" w:xAlign="center" w:y="1"/>
        <w:shd w:val="clear" w:color="auto" w:fill="auto"/>
        <w:spacing w:line="280" w:lineRule="exact"/>
      </w:pPr>
      <w:r>
        <w:rPr>
          <w:rStyle w:val="2a"/>
        </w:rPr>
        <w:t>I. Административно-хозяйственный персонал</w:t>
      </w:r>
    </w:p>
    <w:tbl>
      <w:tblPr>
        <w:tblOverlap w:val="never"/>
        <w:tblW w:w="0" w:type="auto"/>
        <w:jc w:val="center"/>
        <w:tblLayout w:type="fixed"/>
        <w:tblCellMar>
          <w:left w:w="10" w:type="dxa"/>
          <w:right w:w="10" w:type="dxa"/>
        </w:tblCellMar>
        <w:tblLook w:val="04A0"/>
      </w:tblPr>
      <w:tblGrid>
        <w:gridCol w:w="648"/>
        <w:gridCol w:w="1733"/>
        <w:gridCol w:w="547"/>
        <w:gridCol w:w="562"/>
        <w:gridCol w:w="557"/>
        <w:gridCol w:w="547"/>
        <w:gridCol w:w="562"/>
        <w:gridCol w:w="557"/>
        <w:gridCol w:w="547"/>
        <w:gridCol w:w="562"/>
        <w:gridCol w:w="542"/>
        <w:gridCol w:w="547"/>
        <w:gridCol w:w="557"/>
        <w:gridCol w:w="547"/>
        <w:gridCol w:w="754"/>
      </w:tblGrid>
      <w:tr w:rsidR="0087107A">
        <w:trPr>
          <w:trHeight w:hRule="exact" w:val="331"/>
          <w:jc w:val="center"/>
        </w:trPr>
        <w:tc>
          <w:tcPr>
            <w:tcW w:w="648"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1733"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1119" w:type="dxa"/>
            <w:gridSpan w:val="2"/>
            <w:tcBorders>
              <w:top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right"/>
            </w:pPr>
            <w:r>
              <w:rPr>
                <w:rStyle w:val="2105pt"/>
              </w:rPr>
              <w:t>Число</w:t>
            </w:r>
          </w:p>
        </w:tc>
        <w:tc>
          <w:tcPr>
            <w:tcW w:w="1109" w:type="dxa"/>
            <w:gridSpan w:val="2"/>
            <w:tcBorders>
              <w:top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работников</w:t>
            </w:r>
          </w:p>
        </w:tc>
        <w:tc>
          <w:tcPr>
            <w:tcW w:w="3859" w:type="dxa"/>
            <w:gridSpan w:val="7"/>
            <w:tcBorders>
              <w:top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в зависимости от числа детей в смену</w:t>
            </w:r>
          </w:p>
        </w:tc>
        <w:tc>
          <w:tcPr>
            <w:tcW w:w="754" w:type="dxa"/>
            <w:tcBorders>
              <w:top w:val="single" w:sz="4" w:space="0" w:color="auto"/>
              <w:right w:val="single" w:sz="4" w:space="0" w:color="auto"/>
            </w:tcBorders>
            <w:shd w:val="clear" w:color="auto" w:fill="FFFFFF"/>
          </w:tcPr>
          <w:p w:rsidR="0087107A" w:rsidRDefault="0087107A">
            <w:pPr>
              <w:framePr w:w="9768" w:wrap="notBeside" w:vAnchor="text" w:hAnchor="text" w:xAlign="center" w:y="1"/>
              <w:rPr>
                <w:sz w:val="10"/>
                <w:szCs w:val="10"/>
              </w:rPr>
            </w:pPr>
          </w:p>
        </w:tc>
      </w:tr>
      <w:tr w:rsidR="0087107A">
        <w:trPr>
          <w:trHeight w:hRule="exact" w:val="528"/>
          <w:jc w:val="center"/>
        </w:trPr>
        <w:tc>
          <w:tcPr>
            <w:tcW w:w="648" w:type="dxa"/>
            <w:tcBorders>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after="60" w:line="210" w:lineRule="exact"/>
              <w:ind w:firstLine="0"/>
              <w:jc w:val="left"/>
            </w:pPr>
            <w:r>
              <w:rPr>
                <w:rStyle w:val="2105pt"/>
              </w:rPr>
              <w:t>№</w:t>
            </w:r>
          </w:p>
          <w:p w:rsidR="0087107A" w:rsidRDefault="008E1F8D">
            <w:pPr>
              <w:pStyle w:val="22"/>
              <w:framePr w:w="9768" w:wrap="notBeside" w:vAnchor="text" w:hAnchor="text" w:xAlign="center" w:y="1"/>
              <w:shd w:val="clear" w:color="auto" w:fill="auto"/>
              <w:spacing w:before="60" w:line="210" w:lineRule="exact"/>
              <w:ind w:firstLine="0"/>
              <w:jc w:val="left"/>
            </w:pPr>
            <w:proofErr w:type="spellStart"/>
            <w:r>
              <w:rPr>
                <w:rStyle w:val="2105pt"/>
              </w:rPr>
              <w:t>п</w:t>
            </w:r>
            <w:proofErr w:type="spellEnd"/>
            <w:r>
              <w:rPr>
                <w:rStyle w:val="2105pt"/>
              </w:rPr>
              <w:t>/</w:t>
            </w:r>
            <w:proofErr w:type="spellStart"/>
            <w:r>
              <w:rPr>
                <w:rStyle w:val="2105pt"/>
              </w:rPr>
              <w:t>п</w:t>
            </w:r>
            <w:proofErr w:type="spellEnd"/>
          </w:p>
        </w:tc>
        <w:tc>
          <w:tcPr>
            <w:tcW w:w="1733" w:type="dxa"/>
            <w:tcBorders>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after="60" w:line="210" w:lineRule="exact"/>
              <w:ind w:firstLine="0"/>
            </w:pPr>
            <w:r>
              <w:rPr>
                <w:rStyle w:val="2105pt"/>
              </w:rPr>
              <w:t>Наименование</w:t>
            </w:r>
          </w:p>
          <w:p w:rsidR="0087107A" w:rsidRDefault="008E1F8D">
            <w:pPr>
              <w:pStyle w:val="22"/>
              <w:framePr w:w="9768" w:wrap="notBeside" w:vAnchor="text" w:hAnchor="text" w:xAlign="center" w:y="1"/>
              <w:shd w:val="clear" w:color="auto" w:fill="auto"/>
              <w:spacing w:before="60" w:line="210" w:lineRule="exact"/>
              <w:ind w:firstLine="0"/>
              <w:jc w:val="center"/>
            </w:pPr>
            <w:r>
              <w:rPr>
                <w:rStyle w:val="2105pt"/>
              </w:rPr>
              <w:t>должностей</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80</w:t>
            </w:r>
          </w:p>
        </w:tc>
        <w:tc>
          <w:tcPr>
            <w:tcW w:w="562"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131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181</w:t>
            </w:r>
          </w:p>
        </w:tc>
        <w:tc>
          <w:tcPr>
            <w:tcW w:w="547"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231</w:t>
            </w:r>
          </w:p>
        </w:tc>
        <w:tc>
          <w:tcPr>
            <w:tcW w:w="56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281</w:t>
            </w:r>
          </w:p>
        </w:tc>
        <w:tc>
          <w:tcPr>
            <w:tcW w:w="557"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331</w:t>
            </w:r>
          </w:p>
        </w:tc>
        <w:tc>
          <w:tcPr>
            <w:tcW w:w="547"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381</w:t>
            </w:r>
          </w:p>
        </w:tc>
        <w:tc>
          <w:tcPr>
            <w:tcW w:w="562"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431</w:t>
            </w:r>
          </w:p>
        </w:tc>
        <w:tc>
          <w:tcPr>
            <w:tcW w:w="542"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531</w:t>
            </w:r>
          </w:p>
        </w:tc>
        <w:tc>
          <w:tcPr>
            <w:tcW w:w="547"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631</w:t>
            </w:r>
          </w:p>
        </w:tc>
        <w:tc>
          <w:tcPr>
            <w:tcW w:w="557"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731</w:t>
            </w:r>
          </w:p>
        </w:tc>
        <w:tc>
          <w:tcPr>
            <w:tcW w:w="547"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831</w:t>
            </w:r>
          </w:p>
        </w:tc>
        <w:tc>
          <w:tcPr>
            <w:tcW w:w="754" w:type="dxa"/>
            <w:vMerge w:val="restart"/>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54" w:lineRule="exact"/>
              <w:ind w:firstLine="0"/>
            </w:pPr>
            <w:r>
              <w:rPr>
                <w:rStyle w:val="2105pt"/>
              </w:rPr>
              <w:t>930 и более</w:t>
            </w:r>
          </w:p>
        </w:tc>
      </w:tr>
      <w:tr w:rsidR="0087107A">
        <w:trPr>
          <w:trHeight w:hRule="exact" w:val="245"/>
          <w:jc w:val="center"/>
        </w:trPr>
        <w:tc>
          <w:tcPr>
            <w:tcW w:w="648" w:type="dxa"/>
            <w:tcBorders>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1733" w:type="dxa"/>
            <w:tcBorders>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547"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130</w:t>
            </w:r>
          </w:p>
        </w:tc>
        <w:tc>
          <w:tcPr>
            <w:tcW w:w="562" w:type="dxa"/>
            <w:tcBorders>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180</w:t>
            </w:r>
          </w:p>
        </w:tc>
        <w:tc>
          <w:tcPr>
            <w:tcW w:w="557"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230</w:t>
            </w:r>
          </w:p>
        </w:tc>
        <w:tc>
          <w:tcPr>
            <w:tcW w:w="547" w:type="dxa"/>
            <w:tcBorders>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280</w:t>
            </w:r>
          </w:p>
        </w:tc>
        <w:tc>
          <w:tcPr>
            <w:tcW w:w="562"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330</w:t>
            </w:r>
          </w:p>
        </w:tc>
        <w:tc>
          <w:tcPr>
            <w:tcW w:w="557"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380</w:t>
            </w:r>
          </w:p>
        </w:tc>
        <w:tc>
          <w:tcPr>
            <w:tcW w:w="547"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430</w:t>
            </w:r>
          </w:p>
        </w:tc>
        <w:tc>
          <w:tcPr>
            <w:tcW w:w="562"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530</w:t>
            </w:r>
          </w:p>
        </w:tc>
        <w:tc>
          <w:tcPr>
            <w:tcW w:w="542"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630</w:t>
            </w:r>
          </w:p>
        </w:tc>
        <w:tc>
          <w:tcPr>
            <w:tcW w:w="547"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730</w:t>
            </w:r>
          </w:p>
        </w:tc>
        <w:tc>
          <w:tcPr>
            <w:tcW w:w="557"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830</w:t>
            </w:r>
          </w:p>
        </w:tc>
        <w:tc>
          <w:tcPr>
            <w:tcW w:w="547"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930</w:t>
            </w:r>
          </w:p>
        </w:tc>
        <w:tc>
          <w:tcPr>
            <w:tcW w:w="754" w:type="dxa"/>
            <w:vMerge/>
            <w:tcBorders>
              <w:left w:val="single" w:sz="4" w:space="0" w:color="auto"/>
              <w:right w:val="single" w:sz="4" w:space="0" w:color="auto"/>
            </w:tcBorders>
            <w:shd w:val="clear" w:color="auto" w:fill="FFFFFF"/>
            <w:vAlign w:val="center"/>
          </w:tcPr>
          <w:p w:rsidR="0087107A" w:rsidRDefault="0087107A">
            <w:pPr>
              <w:framePr w:w="9768" w:wrap="notBeside" w:vAnchor="text" w:hAnchor="text" w:xAlign="center" w:y="1"/>
            </w:pPr>
          </w:p>
        </w:tc>
      </w:tr>
      <w:tr w:rsidR="0087107A">
        <w:trPr>
          <w:trHeight w:hRule="exact" w:val="259"/>
          <w:jc w:val="center"/>
        </w:trPr>
        <w:tc>
          <w:tcPr>
            <w:tcW w:w="648"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right="280" w:firstLine="0"/>
              <w:jc w:val="right"/>
            </w:pPr>
            <w:r>
              <w:rPr>
                <w:rStyle w:val="2105pt"/>
              </w:rPr>
              <w:t>1</w:t>
            </w:r>
          </w:p>
        </w:tc>
        <w:tc>
          <w:tcPr>
            <w:tcW w:w="1733"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pPr>
            <w:r>
              <w:rPr>
                <w:rStyle w:val="2105pt"/>
              </w:rPr>
              <w:t>Начальник</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754"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center"/>
            </w:pPr>
            <w:r>
              <w:rPr>
                <w:rStyle w:val="2105pt"/>
              </w:rPr>
              <w:t>1</w:t>
            </w:r>
          </w:p>
        </w:tc>
      </w:tr>
      <w:tr w:rsidR="0087107A">
        <w:trPr>
          <w:trHeight w:hRule="exact" w:val="518"/>
          <w:jc w:val="center"/>
        </w:trPr>
        <w:tc>
          <w:tcPr>
            <w:tcW w:w="648"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right="280" w:firstLine="0"/>
              <w:jc w:val="right"/>
            </w:pPr>
            <w:r>
              <w:rPr>
                <w:rStyle w:val="2105pt"/>
              </w:rPr>
              <w:t>2</w:t>
            </w:r>
          </w:p>
        </w:tc>
        <w:tc>
          <w:tcPr>
            <w:tcW w:w="1733"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after="60" w:line="210" w:lineRule="exact"/>
              <w:ind w:firstLine="0"/>
            </w:pPr>
            <w:r>
              <w:rPr>
                <w:rStyle w:val="2105pt"/>
              </w:rPr>
              <w:t>Заведующий</w:t>
            </w:r>
          </w:p>
          <w:p w:rsidR="0087107A" w:rsidRDefault="008E1F8D">
            <w:pPr>
              <w:pStyle w:val="22"/>
              <w:framePr w:w="9768" w:wrap="notBeside" w:vAnchor="text" w:hAnchor="text" w:xAlign="center" w:y="1"/>
              <w:shd w:val="clear" w:color="auto" w:fill="auto"/>
              <w:spacing w:before="60" w:line="210" w:lineRule="exact"/>
              <w:ind w:firstLine="0"/>
            </w:pPr>
            <w:r>
              <w:rPr>
                <w:rStyle w:val="2105pt"/>
              </w:rPr>
              <w:t>хозяйством</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754"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center"/>
            </w:pPr>
            <w:r>
              <w:rPr>
                <w:rStyle w:val="2105pt"/>
              </w:rPr>
              <w:t>1</w:t>
            </w:r>
          </w:p>
        </w:tc>
      </w:tr>
      <w:tr w:rsidR="0087107A">
        <w:trPr>
          <w:trHeight w:hRule="exact" w:val="283"/>
          <w:jc w:val="center"/>
        </w:trPr>
        <w:tc>
          <w:tcPr>
            <w:tcW w:w="648"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right="280" w:firstLine="0"/>
              <w:jc w:val="right"/>
            </w:pPr>
            <w:r>
              <w:rPr>
                <w:rStyle w:val="2105pt"/>
              </w:rPr>
              <w:t>3</w:t>
            </w:r>
          </w:p>
        </w:tc>
        <w:tc>
          <w:tcPr>
            <w:tcW w:w="1733"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pPr>
            <w:r>
              <w:rPr>
                <w:rStyle w:val="2105pt"/>
              </w:rPr>
              <w:t>Заведующий</w:t>
            </w:r>
          </w:p>
        </w:tc>
        <w:tc>
          <w:tcPr>
            <w:tcW w:w="547"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557"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557"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542"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557"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754" w:type="dxa"/>
            <w:tcBorders>
              <w:top w:val="single" w:sz="4" w:space="0" w:color="auto"/>
              <w:left w:val="single" w:sz="4" w:space="0" w:color="auto"/>
              <w:right w:val="single" w:sz="4" w:space="0" w:color="auto"/>
            </w:tcBorders>
            <w:shd w:val="clear" w:color="auto" w:fill="FFFFFF"/>
          </w:tcPr>
          <w:p w:rsidR="0087107A" w:rsidRDefault="0087107A">
            <w:pPr>
              <w:framePr w:w="9768" w:wrap="notBeside" w:vAnchor="text" w:hAnchor="text" w:xAlign="center" w:y="1"/>
              <w:rPr>
                <w:sz w:val="10"/>
                <w:szCs w:val="10"/>
              </w:rPr>
            </w:pPr>
          </w:p>
        </w:tc>
      </w:tr>
      <w:tr w:rsidR="0087107A">
        <w:trPr>
          <w:trHeight w:hRule="exact" w:val="485"/>
          <w:jc w:val="center"/>
        </w:trPr>
        <w:tc>
          <w:tcPr>
            <w:tcW w:w="648" w:type="dxa"/>
            <w:tcBorders>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1733" w:type="dxa"/>
            <w:tcBorders>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after="60" w:line="210" w:lineRule="exact"/>
              <w:ind w:firstLine="0"/>
              <w:jc w:val="center"/>
            </w:pPr>
            <w:r>
              <w:rPr>
                <w:rStyle w:val="2105pt"/>
              </w:rPr>
              <w:t>производством</w:t>
            </w:r>
          </w:p>
          <w:p w:rsidR="0087107A" w:rsidRDefault="008E1F8D">
            <w:pPr>
              <w:pStyle w:val="22"/>
              <w:framePr w:w="9768" w:wrap="notBeside" w:vAnchor="text" w:hAnchor="text" w:xAlign="center" w:y="1"/>
              <w:shd w:val="clear" w:color="auto" w:fill="auto"/>
              <w:spacing w:before="60" w:line="210" w:lineRule="exact"/>
              <w:ind w:firstLine="0"/>
            </w:pPr>
            <w:r>
              <w:rPr>
                <w:rStyle w:val="2105pt"/>
              </w:rPr>
              <w:t>(шеф-повар)</w:t>
            </w:r>
          </w:p>
        </w:tc>
        <w:tc>
          <w:tcPr>
            <w:tcW w:w="547" w:type="dxa"/>
            <w:tcBorders>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2" w:type="dxa"/>
            <w:tcBorders>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754" w:type="dxa"/>
            <w:tcBorders>
              <w:left w:val="single" w:sz="4" w:space="0" w:color="auto"/>
              <w:righ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center"/>
            </w:pPr>
            <w:r>
              <w:rPr>
                <w:rStyle w:val="2105pt"/>
              </w:rPr>
              <w:t>1</w:t>
            </w:r>
          </w:p>
        </w:tc>
      </w:tr>
      <w:tr w:rsidR="0087107A">
        <w:trPr>
          <w:trHeight w:hRule="exact" w:val="518"/>
          <w:jc w:val="center"/>
        </w:trPr>
        <w:tc>
          <w:tcPr>
            <w:tcW w:w="648"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right="280" w:firstLine="0"/>
              <w:jc w:val="right"/>
            </w:pPr>
            <w:r>
              <w:rPr>
                <w:rStyle w:val="2105pt"/>
              </w:rPr>
              <w:t>4</w:t>
            </w:r>
          </w:p>
        </w:tc>
        <w:tc>
          <w:tcPr>
            <w:tcW w:w="1733"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after="120" w:line="210" w:lineRule="exact"/>
              <w:ind w:firstLine="0"/>
            </w:pPr>
            <w:r>
              <w:rPr>
                <w:rStyle w:val="2105pt"/>
              </w:rPr>
              <w:t>Заведующий</w:t>
            </w:r>
          </w:p>
          <w:p w:rsidR="0087107A" w:rsidRDefault="008E1F8D">
            <w:pPr>
              <w:pStyle w:val="22"/>
              <w:framePr w:w="9768" w:wrap="notBeside" w:vAnchor="text" w:hAnchor="text" w:xAlign="center" w:y="1"/>
              <w:shd w:val="clear" w:color="auto" w:fill="auto"/>
              <w:spacing w:before="120" w:line="210" w:lineRule="exact"/>
              <w:ind w:firstLine="0"/>
            </w:pPr>
            <w:r>
              <w:rPr>
                <w:rStyle w:val="2105pt"/>
              </w:rPr>
              <w:t>складом</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w:t>
            </w:r>
          </w:p>
        </w:tc>
        <w:tc>
          <w:tcPr>
            <w:tcW w:w="56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754"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center"/>
            </w:pPr>
            <w:r>
              <w:rPr>
                <w:rStyle w:val="2105pt"/>
              </w:rPr>
              <w:t>1</w:t>
            </w:r>
          </w:p>
        </w:tc>
      </w:tr>
      <w:tr w:rsidR="0087107A">
        <w:trPr>
          <w:trHeight w:hRule="exact" w:val="259"/>
          <w:jc w:val="center"/>
        </w:trPr>
        <w:tc>
          <w:tcPr>
            <w:tcW w:w="648"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right="280" w:firstLine="0"/>
              <w:jc w:val="right"/>
            </w:pPr>
            <w:r>
              <w:rPr>
                <w:rStyle w:val="2105pt"/>
              </w:rPr>
              <w:t>5</w:t>
            </w:r>
          </w:p>
        </w:tc>
        <w:tc>
          <w:tcPr>
            <w:tcW w:w="1733"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pPr>
            <w:r>
              <w:rPr>
                <w:rStyle w:val="2105pt"/>
              </w:rPr>
              <w:t>Кладовщик</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w:t>
            </w:r>
          </w:p>
        </w:tc>
        <w:tc>
          <w:tcPr>
            <w:tcW w:w="56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754"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center"/>
            </w:pPr>
            <w:r>
              <w:rPr>
                <w:rStyle w:val="2105pt"/>
              </w:rPr>
              <w:t>1</w:t>
            </w:r>
          </w:p>
        </w:tc>
      </w:tr>
      <w:tr w:rsidR="0087107A">
        <w:trPr>
          <w:trHeight w:hRule="exact" w:val="518"/>
          <w:jc w:val="center"/>
        </w:trPr>
        <w:tc>
          <w:tcPr>
            <w:tcW w:w="648"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right="280" w:firstLine="0"/>
              <w:jc w:val="right"/>
            </w:pPr>
            <w:r>
              <w:rPr>
                <w:rStyle w:val="2105pt"/>
              </w:rPr>
              <w:t>6</w:t>
            </w:r>
          </w:p>
        </w:tc>
        <w:tc>
          <w:tcPr>
            <w:tcW w:w="1733"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59" w:lineRule="exact"/>
              <w:ind w:firstLine="0"/>
              <w:jc w:val="left"/>
            </w:pPr>
            <w:r>
              <w:rPr>
                <w:rStyle w:val="2105pt"/>
              </w:rPr>
              <w:t>Агент по снабжению</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w:t>
            </w:r>
          </w:p>
        </w:tc>
        <w:tc>
          <w:tcPr>
            <w:tcW w:w="56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754"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center"/>
            </w:pPr>
            <w:r>
              <w:rPr>
                <w:rStyle w:val="2105pt"/>
              </w:rPr>
              <w:t>1</w:t>
            </w:r>
          </w:p>
        </w:tc>
      </w:tr>
      <w:tr w:rsidR="0087107A">
        <w:trPr>
          <w:trHeight w:hRule="exact" w:val="264"/>
          <w:jc w:val="center"/>
        </w:trPr>
        <w:tc>
          <w:tcPr>
            <w:tcW w:w="648"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right="280" w:firstLine="0"/>
              <w:jc w:val="right"/>
            </w:pPr>
            <w:r>
              <w:rPr>
                <w:rStyle w:val="2105pt"/>
              </w:rPr>
              <w:t>7</w:t>
            </w:r>
          </w:p>
        </w:tc>
        <w:tc>
          <w:tcPr>
            <w:tcW w:w="1733"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Бухгалтер</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754"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center"/>
            </w:pPr>
            <w:r>
              <w:rPr>
                <w:rStyle w:val="2105pt"/>
              </w:rPr>
              <w:t>1</w:t>
            </w:r>
          </w:p>
        </w:tc>
      </w:tr>
      <w:tr w:rsidR="0087107A">
        <w:trPr>
          <w:trHeight w:hRule="exact" w:val="259"/>
          <w:jc w:val="center"/>
        </w:trPr>
        <w:tc>
          <w:tcPr>
            <w:tcW w:w="648"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right="280" w:firstLine="0"/>
              <w:jc w:val="right"/>
            </w:pPr>
            <w:r>
              <w:rPr>
                <w:rStyle w:val="2105pt"/>
              </w:rPr>
              <w:t>8</w:t>
            </w:r>
          </w:p>
        </w:tc>
        <w:tc>
          <w:tcPr>
            <w:tcW w:w="1733"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Счетовод</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w:t>
            </w:r>
          </w:p>
        </w:tc>
        <w:tc>
          <w:tcPr>
            <w:tcW w:w="56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754"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center"/>
            </w:pPr>
            <w:r>
              <w:rPr>
                <w:rStyle w:val="2105pt"/>
              </w:rPr>
              <w:t>1</w:t>
            </w:r>
          </w:p>
        </w:tc>
      </w:tr>
      <w:tr w:rsidR="0087107A">
        <w:trPr>
          <w:trHeight w:hRule="exact" w:val="528"/>
          <w:jc w:val="center"/>
        </w:trPr>
        <w:tc>
          <w:tcPr>
            <w:tcW w:w="648" w:type="dxa"/>
            <w:tcBorders>
              <w:top w:val="single" w:sz="4" w:space="0" w:color="auto"/>
              <w:left w:val="single" w:sz="4" w:space="0" w:color="auto"/>
              <w:bottom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right="280" w:firstLine="0"/>
              <w:jc w:val="right"/>
            </w:pPr>
            <w:r>
              <w:rPr>
                <w:rStyle w:val="2105pt"/>
              </w:rPr>
              <w:t>9</w:t>
            </w:r>
          </w:p>
        </w:tc>
        <w:tc>
          <w:tcPr>
            <w:tcW w:w="1733"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50" w:lineRule="exact"/>
              <w:ind w:firstLine="0"/>
              <w:jc w:val="left"/>
            </w:pPr>
            <w:r>
              <w:rPr>
                <w:rStyle w:val="2105pt"/>
              </w:rPr>
              <w:t>Сестра-хозяйка или кастелянша</w:t>
            </w:r>
          </w:p>
        </w:tc>
        <w:tc>
          <w:tcPr>
            <w:tcW w:w="54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62"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2"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754" w:type="dxa"/>
            <w:tcBorders>
              <w:top w:val="single" w:sz="4" w:space="0" w:color="auto"/>
              <w:left w:val="single" w:sz="4" w:space="0" w:color="auto"/>
              <w:bottom w:val="single" w:sz="4" w:space="0" w:color="auto"/>
              <w:righ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center"/>
            </w:pPr>
            <w:r>
              <w:rPr>
                <w:rStyle w:val="2105pt"/>
              </w:rPr>
              <w:t>1</w:t>
            </w:r>
          </w:p>
        </w:tc>
      </w:tr>
    </w:tbl>
    <w:p w:rsidR="0087107A" w:rsidRDefault="008E1F8D">
      <w:pPr>
        <w:pStyle w:val="29"/>
        <w:framePr w:w="9768" w:wrap="notBeside" w:vAnchor="text" w:hAnchor="text" w:xAlign="center" w:y="1"/>
        <w:shd w:val="clear" w:color="auto" w:fill="auto"/>
        <w:spacing w:line="280" w:lineRule="exact"/>
      </w:pPr>
      <w:r>
        <w:t>Примечания.</w:t>
      </w:r>
    </w:p>
    <w:p w:rsidR="0087107A" w:rsidRDefault="0087107A">
      <w:pPr>
        <w:framePr w:w="9768" w:wrap="notBeside" w:vAnchor="text" w:hAnchor="text" w:xAlign="center" w:y="1"/>
        <w:rPr>
          <w:sz w:val="2"/>
          <w:szCs w:val="2"/>
        </w:rPr>
      </w:pPr>
    </w:p>
    <w:p w:rsidR="0087107A" w:rsidRDefault="0087107A">
      <w:pPr>
        <w:rPr>
          <w:sz w:val="2"/>
          <w:szCs w:val="2"/>
        </w:rPr>
      </w:pPr>
    </w:p>
    <w:p w:rsidR="0087107A" w:rsidRDefault="008E1F8D">
      <w:pPr>
        <w:pStyle w:val="22"/>
        <w:shd w:val="clear" w:color="auto" w:fill="auto"/>
        <w:tabs>
          <w:tab w:val="left" w:pos="1249"/>
        </w:tabs>
        <w:spacing w:after="273"/>
        <w:ind w:firstLine="0"/>
      </w:pPr>
      <w:r>
        <w:t>В детском оздоровительном лагере &lt;*&gt;, состоящем на самостоятельном балансе, с числом детей свыше 530 в смену дополнительно устанавливается должность главного бухгалтера.</w:t>
      </w:r>
    </w:p>
    <w:p w:rsidR="0087107A" w:rsidRDefault="008E1F8D">
      <w:pPr>
        <w:pStyle w:val="22"/>
        <w:shd w:val="clear" w:color="auto" w:fill="auto"/>
        <w:spacing w:line="280" w:lineRule="exact"/>
        <w:ind w:firstLine="0"/>
        <w:jc w:val="left"/>
      </w:pPr>
      <w:r>
        <w:t>&lt;*&gt; В последующем именуется «лагерь».</w:t>
      </w:r>
    </w:p>
    <w:p w:rsidR="0087107A" w:rsidRDefault="008E1F8D">
      <w:pPr>
        <w:pStyle w:val="22"/>
        <w:shd w:val="clear" w:color="auto" w:fill="auto"/>
        <w:tabs>
          <w:tab w:val="left" w:pos="1249"/>
        </w:tabs>
        <w:ind w:firstLine="0"/>
      </w:pPr>
      <w:r>
        <w:t xml:space="preserve">При наличии в лагере стационарной киноустановки устанавливается должность киномеханика; при наличии радиотехнического оборудования, </w:t>
      </w:r>
      <w:proofErr w:type="spellStart"/>
      <w:r>
        <w:t>звукоусилительной</w:t>
      </w:r>
      <w:proofErr w:type="spellEnd"/>
      <w:r>
        <w:t xml:space="preserve"> и радиотрансляционной аппаратуры, видеотехники - должность инженера или техника по обслуживанию указанного оборудования.</w:t>
      </w:r>
    </w:p>
    <w:p w:rsidR="0087107A" w:rsidRDefault="008E1F8D">
      <w:pPr>
        <w:pStyle w:val="22"/>
        <w:shd w:val="clear" w:color="auto" w:fill="auto"/>
        <w:ind w:firstLine="0"/>
      </w:pPr>
      <w:r>
        <w:t>Общая численность работников кухни, в том числе поварского состава (в расчете на односменный режим работы пищеблока лагеря), определяется путем деления объема работы пищеблока (среднемесячной суммы ассигнований на питание обслуживаемого контингента) на примерный выпуск продукции в месяц одним работником.</w:t>
      </w:r>
    </w:p>
    <w:p w:rsidR="0087107A" w:rsidRDefault="008E1F8D">
      <w:pPr>
        <w:pStyle w:val="29"/>
        <w:framePr w:w="9850" w:wrap="notBeside" w:vAnchor="text" w:hAnchor="text" w:xAlign="center" w:y="1"/>
        <w:shd w:val="clear" w:color="auto" w:fill="auto"/>
        <w:spacing w:line="280" w:lineRule="exact"/>
      </w:pPr>
      <w:r>
        <w:t>(в тыс. руб.)</w:t>
      </w:r>
    </w:p>
    <w:tbl>
      <w:tblPr>
        <w:tblOverlap w:val="never"/>
        <w:tblW w:w="0" w:type="auto"/>
        <w:jc w:val="center"/>
        <w:tblLayout w:type="fixed"/>
        <w:tblCellMar>
          <w:left w:w="10" w:type="dxa"/>
          <w:right w:w="10" w:type="dxa"/>
        </w:tblCellMar>
        <w:tblLook w:val="04A0"/>
      </w:tblPr>
      <w:tblGrid>
        <w:gridCol w:w="3278"/>
        <w:gridCol w:w="744"/>
        <w:gridCol w:w="600"/>
        <w:gridCol w:w="600"/>
        <w:gridCol w:w="710"/>
        <w:gridCol w:w="715"/>
        <w:gridCol w:w="629"/>
        <w:gridCol w:w="686"/>
        <w:gridCol w:w="629"/>
        <w:gridCol w:w="595"/>
        <w:gridCol w:w="662"/>
      </w:tblGrid>
      <w:tr w:rsidR="0087107A">
        <w:trPr>
          <w:trHeight w:hRule="exact" w:val="278"/>
          <w:jc w:val="center"/>
        </w:trPr>
        <w:tc>
          <w:tcPr>
            <w:tcW w:w="3278" w:type="dxa"/>
            <w:tcBorders>
              <w:top w:val="single" w:sz="4" w:space="0" w:color="auto"/>
              <w:left w:val="single" w:sz="4" w:space="0" w:color="auto"/>
            </w:tcBorders>
            <w:shd w:val="clear" w:color="auto" w:fill="FFFFFF"/>
            <w:vAlign w:val="bottom"/>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Объем работы кухни</w:t>
            </w:r>
          </w:p>
        </w:tc>
        <w:tc>
          <w:tcPr>
            <w:tcW w:w="744" w:type="dxa"/>
            <w:tcBorders>
              <w:top w:val="single" w:sz="4" w:space="0" w:color="auto"/>
              <w:left w:val="single" w:sz="4" w:space="0" w:color="auto"/>
            </w:tcBorders>
            <w:shd w:val="clear" w:color="auto" w:fill="FFFFFF"/>
            <w:vAlign w:val="bottom"/>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до</w:t>
            </w:r>
          </w:p>
        </w:tc>
        <w:tc>
          <w:tcPr>
            <w:tcW w:w="600" w:type="dxa"/>
            <w:tcBorders>
              <w:top w:val="single" w:sz="4" w:space="0" w:color="auto"/>
              <w:left w:val="single" w:sz="4" w:space="0" w:color="auto"/>
            </w:tcBorders>
            <w:shd w:val="clear" w:color="auto" w:fill="FFFFFF"/>
            <w:vAlign w:val="bottom"/>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5,1</w:t>
            </w:r>
          </w:p>
        </w:tc>
        <w:tc>
          <w:tcPr>
            <w:tcW w:w="600" w:type="dxa"/>
            <w:tcBorders>
              <w:top w:val="single" w:sz="4" w:space="0" w:color="auto"/>
              <w:left w:val="single" w:sz="4" w:space="0" w:color="auto"/>
            </w:tcBorders>
            <w:shd w:val="clear" w:color="auto" w:fill="FFFFFF"/>
            <w:vAlign w:val="bottom"/>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10,1</w:t>
            </w:r>
          </w:p>
        </w:tc>
        <w:tc>
          <w:tcPr>
            <w:tcW w:w="710" w:type="dxa"/>
            <w:tcBorders>
              <w:top w:val="single" w:sz="4" w:space="0" w:color="auto"/>
              <w:left w:val="single" w:sz="4" w:space="0" w:color="auto"/>
            </w:tcBorders>
            <w:shd w:val="clear" w:color="auto" w:fill="FFFFFF"/>
            <w:vAlign w:val="bottom"/>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15,1</w:t>
            </w:r>
          </w:p>
        </w:tc>
        <w:tc>
          <w:tcPr>
            <w:tcW w:w="715" w:type="dxa"/>
            <w:tcBorders>
              <w:top w:val="single" w:sz="4" w:space="0" w:color="auto"/>
              <w:left w:val="single" w:sz="4" w:space="0" w:color="auto"/>
            </w:tcBorders>
            <w:shd w:val="clear" w:color="auto" w:fill="FFFFFF"/>
            <w:vAlign w:val="bottom"/>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20,1</w:t>
            </w:r>
          </w:p>
        </w:tc>
        <w:tc>
          <w:tcPr>
            <w:tcW w:w="629" w:type="dxa"/>
            <w:tcBorders>
              <w:top w:val="single" w:sz="4" w:space="0" w:color="auto"/>
              <w:left w:val="single" w:sz="4" w:space="0" w:color="auto"/>
            </w:tcBorders>
            <w:shd w:val="clear" w:color="auto" w:fill="FFFFFF"/>
            <w:vAlign w:val="bottom"/>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25,1</w:t>
            </w:r>
          </w:p>
        </w:tc>
        <w:tc>
          <w:tcPr>
            <w:tcW w:w="686" w:type="dxa"/>
            <w:tcBorders>
              <w:top w:val="single" w:sz="4" w:space="0" w:color="auto"/>
              <w:left w:val="single" w:sz="4" w:space="0" w:color="auto"/>
            </w:tcBorders>
            <w:shd w:val="clear" w:color="auto" w:fill="FFFFFF"/>
            <w:vAlign w:val="bottom"/>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30,1</w:t>
            </w:r>
          </w:p>
        </w:tc>
        <w:tc>
          <w:tcPr>
            <w:tcW w:w="629" w:type="dxa"/>
            <w:tcBorders>
              <w:top w:val="single" w:sz="4" w:space="0" w:color="auto"/>
              <w:left w:val="single" w:sz="4" w:space="0" w:color="auto"/>
            </w:tcBorders>
            <w:shd w:val="clear" w:color="auto" w:fill="FFFFFF"/>
            <w:vAlign w:val="bottom"/>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35,1</w:t>
            </w:r>
          </w:p>
        </w:tc>
        <w:tc>
          <w:tcPr>
            <w:tcW w:w="595" w:type="dxa"/>
            <w:tcBorders>
              <w:top w:val="single" w:sz="4" w:space="0" w:color="auto"/>
              <w:left w:val="single" w:sz="4" w:space="0" w:color="auto"/>
            </w:tcBorders>
            <w:shd w:val="clear" w:color="auto" w:fill="FFFFFF"/>
            <w:vAlign w:val="bottom"/>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40,1</w:t>
            </w:r>
          </w:p>
        </w:tc>
        <w:tc>
          <w:tcPr>
            <w:tcW w:w="66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45,0</w:t>
            </w:r>
          </w:p>
        </w:tc>
      </w:tr>
      <w:tr w:rsidR="0087107A">
        <w:trPr>
          <w:trHeight w:hRule="exact" w:val="264"/>
          <w:jc w:val="center"/>
        </w:trPr>
        <w:tc>
          <w:tcPr>
            <w:tcW w:w="3278" w:type="dxa"/>
            <w:tcBorders>
              <w:left w:val="single" w:sz="4" w:space="0" w:color="auto"/>
            </w:tcBorders>
            <w:shd w:val="clear" w:color="auto" w:fill="FFFFFF"/>
            <w:vAlign w:val="center"/>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(среднемесячная сумма</w:t>
            </w:r>
          </w:p>
        </w:tc>
        <w:tc>
          <w:tcPr>
            <w:tcW w:w="744" w:type="dxa"/>
            <w:tcBorders>
              <w:left w:val="single" w:sz="4" w:space="0" w:color="auto"/>
            </w:tcBorders>
            <w:shd w:val="clear" w:color="auto" w:fill="FFFFFF"/>
            <w:vAlign w:val="center"/>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5,0</w:t>
            </w:r>
          </w:p>
        </w:tc>
        <w:tc>
          <w:tcPr>
            <w:tcW w:w="600" w:type="dxa"/>
            <w:tcBorders>
              <w:left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center"/>
            </w:pPr>
            <w:r>
              <w:rPr>
                <w:rStyle w:val="2105pt"/>
              </w:rPr>
              <w:t>-</w:t>
            </w:r>
          </w:p>
        </w:tc>
        <w:tc>
          <w:tcPr>
            <w:tcW w:w="600" w:type="dxa"/>
            <w:tcBorders>
              <w:left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center"/>
            </w:pPr>
            <w:r>
              <w:rPr>
                <w:rStyle w:val="2105pt"/>
              </w:rPr>
              <w:t>-</w:t>
            </w:r>
          </w:p>
        </w:tc>
        <w:tc>
          <w:tcPr>
            <w:tcW w:w="710" w:type="dxa"/>
            <w:tcBorders>
              <w:left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center"/>
            </w:pPr>
            <w:r>
              <w:rPr>
                <w:rStyle w:val="2105pt"/>
              </w:rPr>
              <w:t>-</w:t>
            </w:r>
          </w:p>
        </w:tc>
        <w:tc>
          <w:tcPr>
            <w:tcW w:w="715" w:type="dxa"/>
            <w:tcBorders>
              <w:left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center"/>
            </w:pPr>
            <w:r>
              <w:rPr>
                <w:rStyle w:val="2105pt"/>
              </w:rPr>
              <w:t>-</w:t>
            </w:r>
          </w:p>
        </w:tc>
        <w:tc>
          <w:tcPr>
            <w:tcW w:w="629" w:type="dxa"/>
            <w:tcBorders>
              <w:left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center"/>
            </w:pPr>
            <w:r>
              <w:rPr>
                <w:rStyle w:val="2105pt"/>
              </w:rPr>
              <w:t>-</w:t>
            </w:r>
          </w:p>
        </w:tc>
        <w:tc>
          <w:tcPr>
            <w:tcW w:w="686" w:type="dxa"/>
            <w:tcBorders>
              <w:left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center"/>
            </w:pPr>
            <w:r>
              <w:rPr>
                <w:rStyle w:val="2105pt"/>
              </w:rPr>
              <w:t>-</w:t>
            </w:r>
          </w:p>
        </w:tc>
        <w:tc>
          <w:tcPr>
            <w:tcW w:w="629" w:type="dxa"/>
            <w:tcBorders>
              <w:left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center"/>
            </w:pPr>
            <w:r>
              <w:rPr>
                <w:rStyle w:val="2105pt"/>
              </w:rPr>
              <w:t>-</w:t>
            </w:r>
          </w:p>
        </w:tc>
        <w:tc>
          <w:tcPr>
            <w:tcW w:w="595" w:type="dxa"/>
            <w:tcBorders>
              <w:left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center"/>
            </w:pPr>
            <w:r>
              <w:rPr>
                <w:rStyle w:val="2105pt"/>
              </w:rPr>
              <w:t>-</w:t>
            </w:r>
          </w:p>
        </w:tc>
        <w:tc>
          <w:tcPr>
            <w:tcW w:w="662" w:type="dxa"/>
            <w:tcBorders>
              <w:left w:val="single" w:sz="4" w:space="0" w:color="auto"/>
              <w:right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center"/>
            </w:pPr>
            <w:r>
              <w:rPr>
                <w:rStyle w:val="2105pt"/>
              </w:rPr>
              <w:t>-</w:t>
            </w:r>
          </w:p>
        </w:tc>
      </w:tr>
      <w:tr w:rsidR="0087107A">
        <w:trPr>
          <w:trHeight w:hRule="exact" w:val="494"/>
          <w:jc w:val="center"/>
        </w:trPr>
        <w:tc>
          <w:tcPr>
            <w:tcW w:w="3278" w:type="dxa"/>
            <w:tcBorders>
              <w:left w:val="single" w:sz="4" w:space="0" w:color="auto"/>
              <w:bottom w:val="single" w:sz="4" w:space="0" w:color="auto"/>
            </w:tcBorders>
            <w:shd w:val="clear" w:color="auto" w:fill="FFFFFF"/>
          </w:tcPr>
          <w:p w:rsidR="0087107A" w:rsidRDefault="008E1F8D">
            <w:pPr>
              <w:pStyle w:val="22"/>
              <w:framePr w:w="9850" w:wrap="notBeside" w:vAnchor="text" w:hAnchor="text" w:xAlign="center" w:y="1"/>
              <w:shd w:val="clear" w:color="auto" w:fill="auto"/>
              <w:spacing w:line="250" w:lineRule="exact"/>
              <w:ind w:firstLine="0"/>
              <w:jc w:val="left"/>
            </w:pPr>
            <w:r>
              <w:rPr>
                <w:rStyle w:val="2105pt"/>
              </w:rPr>
              <w:t>ассигнований на питание обслуживающего контингента)</w:t>
            </w:r>
          </w:p>
        </w:tc>
        <w:tc>
          <w:tcPr>
            <w:tcW w:w="744" w:type="dxa"/>
            <w:tcBorders>
              <w:left w:val="single" w:sz="4" w:space="0" w:color="auto"/>
              <w:bottom w:val="single" w:sz="4" w:space="0" w:color="auto"/>
            </w:tcBorders>
            <w:shd w:val="clear" w:color="auto" w:fill="FFFFFF"/>
          </w:tcPr>
          <w:p w:rsidR="0087107A" w:rsidRDefault="0087107A">
            <w:pPr>
              <w:framePr w:w="9850" w:wrap="notBeside" w:vAnchor="text" w:hAnchor="text" w:xAlign="center" w:y="1"/>
              <w:rPr>
                <w:sz w:val="10"/>
                <w:szCs w:val="10"/>
              </w:rPr>
            </w:pPr>
          </w:p>
        </w:tc>
        <w:tc>
          <w:tcPr>
            <w:tcW w:w="600" w:type="dxa"/>
            <w:tcBorders>
              <w:left w:val="single" w:sz="4" w:space="0" w:color="auto"/>
              <w:bottom w:val="single" w:sz="4" w:space="0" w:color="auto"/>
            </w:tcBorders>
            <w:shd w:val="clear" w:color="auto" w:fill="FFFFFF"/>
            <w:vAlign w:val="center"/>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10,0</w:t>
            </w:r>
          </w:p>
        </w:tc>
        <w:tc>
          <w:tcPr>
            <w:tcW w:w="600" w:type="dxa"/>
            <w:tcBorders>
              <w:left w:val="single" w:sz="4" w:space="0" w:color="auto"/>
              <w:bottom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15,0</w:t>
            </w:r>
          </w:p>
        </w:tc>
        <w:tc>
          <w:tcPr>
            <w:tcW w:w="710" w:type="dxa"/>
            <w:tcBorders>
              <w:left w:val="single" w:sz="4" w:space="0" w:color="auto"/>
              <w:bottom w:val="single" w:sz="4" w:space="0" w:color="auto"/>
            </w:tcBorders>
            <w:shd w:val="clear" w:color="auto" w:fill="FFFFFF"/>
            <w:vAlign w:val="center"/>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20,0</w:t>
            </w:r>
          </w:p>
        </w:tc>
        <w:tc>
          <w:tcPr>
            <w:tcW w:w="715" w:type="dxa"/>
            <w:tcBorders>
              <w:left w:val="single" w:sz="4" w:space="0" w:color="auto"/>
              <w:bottom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25,0</w:t>
            </w:r>
          </w:p>
        </w:tc>
        <w:tc>
          <w:tcPr>
            <w:tcW w:w="629" w:type="dxa"/>
            <w:tcBorders>
              <w:left w:val="single" w:sz="4" w:space="0" w:color="auto"/>
              <w:bottom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30,0</w:t>
            </w:r>
          </w:p>
        </w:tc>
        <w:tc>
          <w:tcPr>
            <w:tcW w:w="686" w:type="dxa"/>
            <w:tcBorders>
              <w:left w:val="single" w:sz="4" w:space="0" w:color="auto"/>
              <w:bottom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35,0</w:t>
            </w:r>
          </w:p>
        </w:tc>
        <w:tc>
          <w:tcPr>
            <w:tcW w:w="629" w:type="dxa"/>
            <w:tcBorders>
              <w:left w:val="single" w:sz="4" w:space="0" w:color="auto"/>
              <w:bottom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40,0</w:t>
            </w:r>
          </w:p>
        </w:tc>
        <w:tc>
          <w:tcPr>
            <w:tcW w:w="595" w:type="dxa"/>
            <w:tcBorders>
              <w:left w:val="single" w:sz="4" w:space="0" w:color="auto"/>
              <w:bottom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45,0</w:t>
            </w:r>
          </w:p>
        </w:tc>
        <w:tc>
          <w:tcPr>
            <w:tcW w:w="662" w:type="dxa"/>
            <w:tcBorders>
              <w:left w:val="single" w:sz="4" w:space="0" w:color="auto"/>
              <w:bottom w:val="single" w:sz="4" w:space="0" w:color="auto"/>
              <w:right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50,0</w:t>
            </w:r>
          </w:p>
        </w:tc>
      </w:tr>
    </w:tbl>
    <w:p w:rsidR="0087107A" w:rsidRDefault="0087107A">
      <w:pPr>
        <w:framePr w:w="9850" w:wrap="notBeside" w:vAnchor="text" w:hAnchor="text" w:xAlign="center" w:y="1"/>
        <w:rPr>
          <w:sz w:val="2"/>
          <w:szCs w:val="2"/>
        </w:rPr>
      </w:pPr>
    </w:p>
    <w:p w:rsidR="0087107A" w:rsidRDefault="0087107A">
      <w:pPr>
        <w:rPr>
          <w:sz w:val="2"/>
          <w:szCs w:val="2"/>
        </w:rPr>
      </w:pPr>
    </w:p>
    <w:p w:rsidR="0087107A" w:rsidRDefault="0087107A">
      <w:pPr>
        <w:rPr>
          <w:sz w:val="2"/>
          <w:szCs w:val="2"/>
        </w:rPr>
        <w:sectPr w:rsidR="0087107A">
          <w:pgSz w:w="11900" w:h="16840"/>
          <w:pgMar w:top="945" w:right="728" w:bottom="945" w:left="1322" w:header="0" w:footer="3" w:gutter="0"/>
          <w:cols w:space="720"/>
          <w:noEndnote/>
          <w:docGrid w:linePitch="360"/>
        </w:sectPr>
      </w:pPr>
    </w:p>
    <w:p w:rsidR="0087107A" w:rsidRDefault="008E1F8D">
      <w:pPr>
        <w:pStyle w:val="36"/>
        <w:framePr w:w="9850" w:wrap="notBeside" w:vAnchor="text" w:hAnchor="text" w:xAlign="center" w:y="1"/>
        <w:shd w:val="clear" w:color="auto" w:fill="auto"/>
        <w:spacing w:line="190" w:lineRule="exact"/>
      </w:pPr>
      <w:r>
        <w:lastRenderedPageBreak/>
        <w:t>(в руб.)</w:t>
      </w:r>
    </w:p>
    <w:tbl>
      <w:tblPr>
        <w:tblOverlap w:val="never"/>
        <w:tblW w:w="0" w:type="auto"/>
        <w:jc w:val="center"/>
        <w:tblLayout w:type="fixed"/>
        <w:tblCellMar>
          <w:left w:w="10" w:type="dxa"/>
          <w:right w:w="10" w:type="dxa"/>
        </w:tblCellMar>
        <w:tblLook w:val="04A0"/>
      </w:tblPr>
      <w:tblGrid>
        <w:gridCol w:w="3086"/>
        <w:gridCol w:w="720"/>
        <w:gridCol w:w="653"/>
        <w:gridCol w:w="658"/>
        <w:gridCol w:w="706"/>
        <w:gridCol w:w="710"/>
        <w:gridCol w:w="658"/>
        <w:gridCol w:w="682"/>
        <w:gridCol w:w="653"/>
        <w:gridCol w:w="658"/>
        <w:gridCol w:w="667"/>
      </w:tblGrid>
      <w:tr w:rsidR="0087107A">
        <w:trPr>
          <w:trHeight w:hRule="exact" w:val="562"/>
          <w:jc w:val="center"/>
        </w:trPr>
        <w:tc>
          <w:tcPr>
            <w:tcW w:w="3086" w:type="dxa"/>
            <w:tcBorders>
              <w:top w:val="single" w:sz="4" w:space="0" w:color="auto"/>
              <w:left w:val="single" w:sz="4" w:space="0" w:color="auto"/>
            </w:tcBorders>
            <w:shd w:val="clear" w:color="auto" w:fill="FFFFFF"/>
            <w:vAlign w:val="bottom"/>
          </w:tcPr>
          <w:p w:rsidR="0087107A" w:rsidRDefault="008E1F8D">
            <w:pPr>
              <w:pStyle w:val="22"/>
              <w:framePr w:w="9850" w:wrap="notBeside" w:vAnchor="text" w:hAnchor="text" w:xAlign="center" w:y="1"/>
              <w:shd w:val="clear" w:color="auto" w:fill="auto"/>
              <w:spacing w:line="254" w:lineRule="exact"/>
              <w:ind w:firstLine="0"/>
              <w:jc w:val="left"/>
            </w:pPr>
            <w:r>
              <w:rPr>
                <w:rStyle w:val="2105pt"/>
              </w:rPr>
              <w:t>Примерный выпуск продукции одним работником</w:t>
            </w:r>
          </w:p>
        </w:tc>
        <w:tc>
          <w:tcPr>
            <w:tcW w:w="720" w:type="dxa"/>
            <w:tcBorders>
              <w:top w:val="single" w:sz="4" w:space="0" w:color="auto"/>
              <w:left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900</w:t>
            </w:r>
          </w:p>
        </w:tc>
        <w:tc>
          <w:tcPr>
            <w:tcW w:w="653" w:type="dxa"/>
            <w:tcBorders>
              <w:top w:val="single" w:sz="4" w:space="0" w:color="auto"/>
              <w:left w:val="single" w:sz="4" w:space="0" w:color="auto"/>
            </w:tcBorders>
            <w:shd w:val="clear" w:color="auto" w:fill="FFFFFF"/>
            <w:vAlign w:val="center"/>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1000</w:t>
            </w:r>
          </w:p>
        </w:tc>
        <w:tc>
          <w:tcPr>
            <w:tcW w:w="658" w:type="dxa"/>
            <w:tcBorders>
              <w:top w:val="single" w:sz="4" w:space="0" w:color="auto"/>
              <w:left w:val="single" w:sz="4" w:space="0" w:color="auto"/>
            </w:tcBorders>
            <w:shd w:val="clear" w:color="auto" w:fill="FFFFFF"/>
            <w:vAlign w:val="center"/>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1100</w:t>
            </w:r>
          </w:p>
        </w:tc>
        <w:tc>
          <w:tcPr>
            <w:tcW w:w="706" w:type="dxa"/>
            <w:tcBorders>
              <w:top w:val="single" w:sz="4" w:space="0" w:color="auto"/>
              <w:left w:val="single" w:sz="4" w:space="0" w:color="auto"/>
            </w:tcBorders>
            <w:shd w:val="clear" w:color="auto" w:fill="FFFFFF"/>
            <w:vAlign w:val="center"/>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1200</w:t>
            </w:r>
          </w:p>
        </w:tc>
        <w:tc>
          <w:tcPr>
            <w:tcW w:w="710" w:type="dxa"/>
            <w:tcBorders>
              <w:top w:val="single" w:sz="4" w:space="0" w:color="auto"/>
              <w:left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1250</w:t>
            </w:r>
          </w:p>
        </w:tc>
        <w:tc>
          <w:tcPr>
            <w:tcW w:w="658" w:type="dxa"/>
            <w:tcBorders>
              <w:top w:val="single" w:sz="4" w:space="0" w:color="auto"/>
              <w:left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1300</w:t>
            </w:r>
          </w:p>
        </w:tc>
        <w:tc>
          <w:tcPr>
            <w:tcW w:w="682" w:type="dxa"/>
            <w:tcBorders>
              <w:top w:val="single" w:sz="4" w:space="0" w:color="auto"/>
              <w:left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1400</w:t>
            </w:r>
          </w:p>
        </w:tc>
        <w:tc>
          <w:tcPr>
            <w:tcW w:w="653" w:type="dxa"/>
            <w:tcBorders>
              <w:top w:val="single" w:sz="4" w:space="0" w:color="auto"/>
              <w:left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1450</w:t>
            </w:r>
          </w:p>
        </w:tc>
        <w:tc>
          <w:tcPr>
            <w:tcW w:w="658" w:type="dxa"/>
            <w:tcBorders>
              <w:top w:val="single" w:sz="4" w:space="0" w:color="auto"/>
              <w:left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1500</w:t>
            </w:r>
          </w:p>
        </w:tc>
        <w:tc>
          <w:tcPr>
            <w:tcW w:w="667" w:type="dxa"/>
            <w:tcBorders>
              <w:top w:val="single" w:sz="4" w:space="0" w:color="auto"/>
              <w:left w:val="single" w:sz="4" w:space="0" w:color="auto"/>
              <w:right w:val="single" w:sz="4" w:space="0" w:color="auto"/>
            </w:tcBorders>
            <w:shd w:val="clear" w:color="auto" w:fill="FFFFFF"/>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1550</w:t>
            </w:r>
          </w:p>
        </w:tc>
      </w:tr>
      <w:tr w:rsidR="0087107A">
        <w:trPr>
          <w:trHeight w:hRule="exact" w:val="221"/>
          <w:jc w:val="center"/>
        </w:trPr>
        <w:tc>
          <w:tcPr>
            <w:tcW w:w="3086" w:type="dxa"/>
            <w:tcBorders>
              <w:left w:val="single" w:sz="4" w:space="0" w:color="auto"/>
              <w:bottom w:val="single" w:sz="4" w:space="0" w:color="auto"/>
            </w:tcBorders>
            <w:shd w:val="clear" w:color="auto" w:fill="FFFFFF"/>
            <w:vAlign w:val="bottom"/>
          </w:tcPr>
          <w:p w:rsidR="0087107A" w:rsidRDefault="008E1F8D">
            <w:pPr>
              <w:pStyle w:val="22"/>
              <w:framePr w:w="9850" w:wrap="notBeside" w:vAnchor="text" w:hAnchor="text" w:xAlign="center" w:y="1"/>
              <w:shd w:val="clear" w:color="auto" w:fill="auto"/>
              <w:spacing w:line="210" w:lineRule="exact"/>
              <w:ind w:firstLine="0"/>
              <w:jc w:val="left"/>
            </w:pPr>
            <w:r>
              <w:rPr>
                <w:rStyle w:val="2105pt"/>
              </w:rPr>
              <w:t>кухни в месяц</w:t>
            </w:r>
          </w:p>
        </w:tc>
        <w:tc>
          <w:tcPr>
            <w:tcW w:w="720" w:type="dxa"/>
            <w:tcBorders>
              <w:left w:val="single" w:sz="4" w:space="0" w:color="auto"/>
              <w:bottom w:val="single" w:sz="4" w:space="0" w:color="auto"/>
            </w:tcBorders>
            <w:shd w:val="clear" w:color="auto" w:fill="FFFFFF"/>
          </w:tcPr>
          <w:p w:rsidR="0087107A" w:rsidRDefault="0087107A">
            <w:pPr>
              <w:framePr w:w="9850" w:wrap="notBeside" w:vAnchor="text" w:hAnchor="text" w:xAlign="center" w:y="1"/>
              <w:rPr>
                <w:sz w:val="10"/>
                <w:szCs w:val="10"/>
              </w:rPr>
            </w:pPr>
          </w:p>
        </w:tc>
        <w:tc>
          <w:tcPr>
            <w:tcW w:w="653" w:type="dxa"/>
            <w:tcBorders>
              <w:left w:val="single" w:sz="4" w:space="0" w:color="auto"/>
              <w:bottom w:val="single" w:sz="4" w:space="0" w:color="auto"/>
            </w:tcBorders>
            <w:shd w:val="clear" w:color="auto" w:fill="FFFFFF"/>
          </w:tcPr>
          <w:p w:rsidR="0087107A" w:rsidRDefault="0087107A">
            <w:pPr>
              <w:framePr w:w="9850" w:wrap="notBeside" w:vAnchor="text" w:hAnchor="text" w:xAlign="center" w:y="1"/>
              <w:rPr>
                <w:sz w:val="10"/>
                <w:szCs w:val="10"/>
              </w:rPr>
            </w:pPr>
          </w:p>
        </w:tc>
        <w:tc>
          <w:tcPr>
            <w:tcW w:w="658" w:type="dxa"/>
            <w:tcBorders>
              <w:left w:val="single" w:sz="4" w:space="0" w:color="auto"/>
              <w:bottom w:val="single" w:sz="4" w:space="0" w:color="auto"/>
            </w:tcBorders>
            <w:shd w:val="clear" w:color="auto" w:fill="FFFFFF"/>
          </w:tcPr>
          <w:p w:rsidR="0087107A" w:rsidRDefault="0087107A">
            <w:pPr>
              <w:framePr w:w="9850" w:wrap="notBeside" w:vAnchor="text" w:hAnchor="text" w:xAlign="center" w:y="1"/>
              <w:rPr>
                <w:sz w:val="10"/>
                <w:szCs w:val="10"/>
              </w:rPr>
            </w:pPr>
          </w:p>
        </w:tc>
        <w:tc>
          <w:tcPr>
            <w:tcW w:w="706" w:type="dxa"/>
            <w:tcBorders>
              <w:left w:val="single" w:sz="4" w:space="0" w:color="auto"/>
              <w:bottom w:val="single" w:sz="4" w:space="0" w:color="auto"/>
            </w:tcBorders>
            <w:shd w:val="clear" w:color="auto" w:fill="FFFFFF"/>
          </w:tcPr>
          <w:p w:rsidR="0087107A" w:rsidRDefault="0087107A">
            <w:pPr>
              <w:framePr w:w="9850" w:wrap="notBeside" w:vAnchor="text" w:hAnchor="text" w:xAlign="center" w:y="1"/>
              <w:rPr>
                <w:sz w:val="10"/>
                <w:szCs w:val="10"/>
              </w:rPr>
            </w:pPr>
          </w:p>
        </w:tc>
        <w:tc>
          <w:tcPr>
            <w:tcW w:w="710" w:type="dxa"/>
            <w:tcBorders>
              <w:left w:val="single" w:sz="4" w:space="0" w:color="auto"/>
              <w:bottom w:val="single" w:sz="4" w:space="0" w:color="auto"/>
            </w:tcBorders>
            <w:shd w:val="clear" w:color="auto" w:fill="FFFFFF"/>
          </w:tcPr>
          <w:p w:rsidR="0087107A" w:rsidRDefault="0087107A">
            <w:pPr>
              <w:framePr w:w="9850" w:wrap="notBeside" w:vAnchor="text" w:hAnchor="text" w:xAlign="center" w:y="1"/>
              <w:rPr>
                <w:sz w:val="10"/>
                <w:szCs w:val="10"/>
              </w:rPr>
            </w:pPr>
          </w:p>
        </w:tc>
        <w:tc>
          <w:tcPr>
            <w:tcW w:w="658" w:type="dxa"/>
            <w:tcBorders>
              <w:left w:val="single" w:sz="4" w:space="0" w:color="auto"/>
              <w:bottom w:val="single" w:sz="4" w:space="0" w:color="auto"/>
            </w:tcBorders>
            <w:shd w:val="clear" w:color="auto" w:fill="FFFFFF"/>
          </w:tcPr>
          <w:p w:rsidR="0087107A" w:rsidRDefault="0087107A">
            <w:pPr>
              <w:framePr w:w="9850" w:wrap="notBeside" w:vAnchor="text" w:hAnchor="text" w:xAlign="center" w:y="1"/>
              <w:rPr>
                <w:sz w:val="10"/>
                <w:szCs w:val="10"/>
              </w:rPr>
            </w:pPr>
          </w:p>
        </w:tc>
        <w:tc>
          <w:tcPr>
            <w:tcW w:w="682" w:type="dxa"/>
            <w:tcBorders>
              <w:left w:val="single" w:sz="4" w:space="0" w:color="auto"/>
              <w:bottom w:val="single" w:sz="4" w:space="0" w:color="auto"/>
            </w:tcBorders>
            <w:shd w:val="clear" w:color="auto" w:fill="FFFFFF"/>
          </w:tcPr>
          <w:p w:rsidR="0087107A" w:rsidRDefault="0087107A">
            <w:pPr>
              <w:framePr w:w="9850" w:wrap="notBeside" w:vAnchor="text" w:hAnchor="text" w:xAlign="center" w:y="1"/>
              <w:rPr>
                <w:sz w:val="10"/>
                <w:szCs w:val="10"/>
              </w:rPr>
            </w:pPr>
          </w:p>
        </w:tc>
        <w:tc>
          <w:tcPr>
            <w:tcW w:w="653" w:type="dxa"/>
            <w:tcBorders>
              <w:left w:val="single" w:sz="4" w:space="0" w:color="auto"/>
              <w:bottom w:val="single" w:sz="4" w:space="0" w:color="auto"/>
            </w:tcBorders>
            <w:shd w:val="clear" w:color="auto" w:fill="FFFFFF"/>
          </w:tcPr>
          <w:p w:rsidR="0087107A" w:rsidRDefault="0087107A">
            <w:pPr>
              <w:framePr w:w="9850" w:wrap="notBeside" w:vAnchor="text" w:hAnchor="text" w:xAlign="center" w:y="1"/>
              <w:rPr>
                <w:sz w:val="10"/>
                <w:szCs w:val="10"/>
              </w:rPr>
            </w:pPr>
          </w:p>
        </w:tc>
        <w:tc>
          <w:tcPr>
            <w:tcW w:w="658" w:type="dxa"/>
            <w:tcBorders>
              <w:left w:val="single" w:sz="4" w:space="0" w:color="auto"/>
              <w:bottom w:val="single" w:sz="4" w:space="0" w:color="auto"/>
            </w:tcBorders>
            <w:shd w:val="clear" w:color="auto" w:fill="FFFFFF"/>
          </w:tcPr>
          <w:p w:rsidR="0087107A" w:rsidRDefault="0087107A">
            <w:pPr>
              <w:framePr w:w="9850" w:wrap="notBeside" w:vAnchor="text" w:hAnchor="text" w:xAlign="center" w:y="1"/>
              <w:rPr>
                <w:sz w:val="10"/>
                <w:szCs w:val="10"/>
              </w:rPr>
            </w:pPr>
          </w:p>
        </w:tc>
        <w:tc>
          <w:tcPr>
            <w:tcW w:w="667" w:type="dxa"/>
            <w:tcBorders>
              <w:left w:val="single" w:sz="4" w:space="0" w:color="auto"/>
              <w:bottom w:val="single" w:sz="4" w:space="0" w:color="auto"/>
              <w:right w:val="single" w:sz="4" w:space="0" w:color="auto"/>
            </w:tcBorders>
            <w:shd w:val="clear" w:color="auto" w:fill="FFFFFF"/>
          </w:tcPr>
          <w:p w:rsidR="0087107A" w:rsidRDefault="0087107A">
            <w:pPr>
              <w:framePr w:w="9850" w:wrap="notBeside" w:vAnchor="text" w:hAnchor="text" w:xAlign="center" w:y="1"/>
              <w:rPr>
                <w:sz w:val="10"/>
                <w:szCs w:val="10"/>
              </w:rPr>
            </w:pPr>
          </w:p>
        </w:tc>
      </w:tr>
    </w:tbl>
    <w:p w:rsidR="0087107A" w:rsidRDefault="0087107A">
      <w:pPr>
        <w:framePr w:w="9850" w:wrap="notBeside" w:vAnchor="text" w:hAnchor="text" w:xAlign="center" w:y="1"/>
        <w:rPr>
          <w:sz w:val="2"/>
          <w:szCs w:val="2"/>
        </w:rPr>
      </w:pPr>
    </w:p>
    <w:p w:rsidR="0087107A" w:rsidRDefault="0087107A">
      <w:pPr>
        <w:rPr>
          <w:sz w:val="2"/>
          <w:szCs w:val="2"/>
        </w:rPr>
      </w:pPr>
    </w:p>
    <w:p w:rsidR="0087107A" w:rsidRDefault="008E1F8D">
      <w:pPr>
        <w:pStyle w:val="90"/>
        <w:shd w:val="clear" w:color="auto" w:fill="auto"/>
      </w:pPr>
      <w:r>
        <w:t>Объем работы кухни за одну лагерную смену (среднемесячная сумма ассигнований на питание обслуживаемого контингента) определяется путем умножения стоимости питания одного ребенка в день с учетом дотации предприятия, открывающего лагерь, на количество дней в смену, число детей и сотрудников, питающихся в лагере.</w:t>
      </w:r>
    </w:p>
    <w:p w:rsidR="0087107A" w:rsidRDefault="008E1F8D">
      <w:pPr>
        <w:pStyle w:val="90"/>
        <w:shd w:val="clear" w:color="auto" w:fill="auto"/>
      </w:pPr>
      <w:r>
        <w:t>Численность поваров к остальной численности работников кухни определяется соотношением 2:1. С учетом реальных условий, хозяйственной целесообразности профсоюзный комитет совместно с администрацией предприятия, на балансе которого находится лагерь, определяет квалификационный состав работников кухни.</w:t>
      </w:r>
    </w:p>
    <w:p w:rsidR="0087107A" w:rsidRDefault="008E1F8D">
      <w:pPr>
        <w:pStyle w:val="90"/>
        <w:shd w:val="clear" w:color="auto" w:fill="auto"/>
      </w:pPr>
      <w:r>
        <w:t>Для определения численности работников кухни, пользующихся одним выходным днем, применяется коэффициент для пересчета из общей численности:</w:t>
      </w:r>
    </w:p>
    <w:p w:rsidR="0087107A" w:rsidRDefault="008E1F8D">
      <w:pPr>
        <w:pStyle w:val="90"/>
        <w:shd w:val="clear" w:color="auto" w:fill="auto"/>
        <w:ind w:right="600"/>
        <w:jc w:val="left"/>
      </w:pPr>
      <w:r>
        <w:t>при односменном режиме работы пищеблока лагеря (7 - 9 часов) - 1,2 при полуторасменном режиме работы пищеблока лагеря (10 - 12 часов) - 1,8 при двухсменном режиме работы пищеблока лагеря (13 - 16) - 2,4.</w:t>
      </w:r>
    </w:p>
    <w:p w:rsidR="0087107A" w:rsidRDefault="008E1F8D">
      <w:pPr>
        <w:pStyle w:val="90"/>
        <w:shd w:val="clear" w:color="auto" w:fill="auto"/>
      </w:pPr>
      <w:r>
        <w:t>Численность машинистов посудомоечной машины определяется в зависимости от количества посудомоечных машин по нормативу обслуживания - 2 человека в смену на одну посудомоечную машину.</w:t>
      </w:r>
    </w:p>
    <w:p w:rsidR="0087107A" w:rsidRDefault="008E1F8D">
      <w:pPr>
        <w:pStyle w:val="90"/>
        <w:shd w:val="clear" w:color="auto" w:fill="auto"/>
        <w:spacing w:after="356"/>
      </w:pPr>
      <w:r>
        <w:t xml:space="preserve">При ручной мойке посуды устанавливается одна единица </w:t>
      </w:r>
      <w:proofErr w:type="spellStart"/>
      <w:r>
        <w:t>мойпункта</w:t>
      </w:r>
      <w:proofErr w:type="spellEnd"/>
      <w:r>
        <w:t xml:space="preserve"> посуды в смену на каждые 70 мест в обеденном зале.</w:t>
      </w:r>
    </w:p>
    <w:p w:rsidR="0087107A" w:rsidRDefault="008E1F8D">
      <w:pPr>
        <w:pStyle w:val="36"/>
        <w:framePr w:w="9768" w:wrap="notBeside" w:vAnchor="text" w:hAnchor="text" w:xAlign="center" w:y="1"/>
        <w:shd w:val="clear" w:color="auto" w:fill="auto"/>
        <w:spacing w:line="190" w:lineRule="exact"/>
      </w:pPr>
      <w:r>
        <w:rPr>
          <w:rStyle w:val="37"/>
        </w:rPr>
        <w:t>II. Педагогический персонал</w:t>
      </w:r>
    </w:p>
    <w:tbl>
      <w:tblPr>
        <w:tblOverlap w:val="never"/>
        <w:tblW w:w="0" w:type="auto"/>
        <w:jc w:val="center"/>
        <w:tblLayout w:type="fixed"/>
        <w:tblCellMar>
          <w:left w:w="10" w:type="dxa"/>
          <w:right w:w="10" w:type="dxa"/>
        </w:tblCellMar>
        <w:tblLook w:val="04A0"/>
      </w:tblPr>
      <w:tblGrid>
        <w:gridCol w:w="542"/>
        <w:gridCol w:w="1862"/>
        <w:gridCol w:w="547"/>
        <w:gridCol w:w="552"/>
        <w:gridCol w:w="557"/>
        <w:gridCol w:w="547"/>
        <w:gridCol w:w="557"/>
        <w:gridCol w:w="557"/>
        <w:gridCol w:w="542"/>
        <w:gridCol w:w="557"/>
        <w:gridCol w:w="547"/>
        <w:gridCol w:w="547"/>
        <w:gridCol w:w="552"/>
        <w:gridCol w:w="547"/>
        <w:gridCol w:w="754"/>
      </w:tblGrid>
      <w:tr w:rsidR="0087107A">
        <w:trPr>
          <w:trHeight w:hRule="exact" w:val="331"/>
          <w:jc w:val="center"/>
        </w:trPr>
        <w:tc>
          <w:tcPr>
            <w:tcW w:w="542"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1862"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1109" w:type="dxa"/>
            <w:gridSpan w:val="2"/>
            <w:tcBorders>
              <w:top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right"/>
            </w:pPr>
            <w:r>
              <w:rPr>
                <w:rStyle w:val="2105pt"/>
              </w:rPr>
              <w:t>Число</w:t>
            </w:r>
          </w:p>
        </w:tc>
        <w:tc>
          <w:tcPr>
            <w:tcW w:w="1104" w:type="dxa"/>
            <w:gridSpan w:val="2"/>
            <w:tcBorders>
              <w:top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работников</w:t>
            </w:r>
          </w:p>
        </w:tc>
        <w:tc>
          <w:tcPr>
            <w:tcW w:w="3849" w:type="dxa"/>
            <w:gridSpan w:val="7"/>
            <w:tcBorders>
              <w:top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в зависимости от числа детей в смену</w:t>
            </w:r>
          </w:p>
        </w:tc>
        <w:tc>
          <w:tcPr>
            <w:tcW w:w="754" w:type="dxa"/>
            <w:tcBorders>
              <w:top w:val="single" w:sz="4" w:space="0" w:color="auto"/>
              <w:right w:val="single" w:sz="4" w:space="0" w:color="auto"/>
            </w:tcBorders>
            <w:shd w:val="clear" w:color="auto" w:fill="FFFFFF"/>
          </w:tcPr>
          <w:p w:rsidR="0087107A" w:rsidRDefault="0087107A">
            <w:pPr>
              <w:framePr w:w="9768" w:wrap="notBeside" w:vAnchor="text" w:hAnchor="text" w:xAlign="center" w:y="1"/>
              <w:rPr>
                <w:sz w:val="10"/>
                <w:szCs w:val="10"/>
              </w:rPr>
            </w:pPr>
          </w:p>
        </w:tc>
      </w:tr>
      <w:tr w:rsidR="0087107A">
        <w:trPr>
          <w:trHeight w:hRule="exact" w:val="528"/>
          <w:jc w:val="center"/>
        </w:trPr>
        <w:tc>
          <w:tcPr>
            <w:tcW w:w="542" w:type="dxa"/>
            <w:tcBorders>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after="60" w:line="210" w:lineRule="exact"/>
              <w:ind w:firstLine="0"/>
              <w:jc w:val="left"/>
            </w:pPr>
            <w:r>
              <w:rPr>
                <w:rStyle w:val="2105pt"/>
              </w:rPr>
              <w:t>№</w:t>
            </w:r>
          </w:p>
          <w:p w:rsidR="0087107A" w:rsidRDefault="008E1F8D">
            <w:pPr>
              <w:pStyle w:val="22"/>
              <w:framePr w:w="9768" w:wrap="notBeside" w:vAnchor="text" w:hAnchor="text" w:xAlign="center" w:y="1"/>
              <w:shd w:val="clear" w:color="auto" w:fill="auto"/>
              <w:spacing w:before="60" w:line="210" w:lineRule="exact"/>
              <w:ind w:firstLine="0"/>
              <w:jc w:val="left"/>
            </w:pPr>
            <w:proofErr w:type="spellStart"/>
            <w:r>
              <w:rPr>
                <w:rStyle w:val="2105pt"/>
              </w:rPr>
              <w:t>п</w:t>
            </w:r>
            <w:proofErr w:type="spellEnd"/>
            <w:r>
              <w:rPr>
                <w:rStyle w:val="2105pt"/>
              </w:rPr>
              <w:t>/</w:t>
            </w:r>
            <w:proofErr w:type="spellStart"/>
            <w:r>
              <w:rPr>
                <w:rStyle w:val="2105pt"/>
              </w:rPr>
              <w:t>п</w:t>
            </w:r>
            <w:proofErr w:type="spellEnd"/>
          </w:p>
        </w:tc>
        <w:tc>
          <w:tcPr>
            <w:tcW w:w="1862" w:type="dxa"/>
            <w:tcBorders>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after="60" w:line="210" w:lineRule="exact"/>
              <w:ind w:firstLine="0"/>
              <w:jc w:val="left"/>
            </w:pPr>
            <w:r>
              <w:rPr>
                <w:rStyle w:val="2105pt"/>
              </w:rPr>
              <w:t>Наименование</w:t>
            </w:r>
          </w:p>
          <w:p w:rsidR="0087107A" w:rsidRDefault="008E1F8D">
            <w:pPr>
              <w:pStyle w:val="22"/>
              <w:framePr w:w="9768" w:wrap="notBeside" w:vAnchor="text" w:hAnchor="text" w:xAlign="center" w:y="1"/>
              <w:shd w:val="clear" w:color="auto" w:fill="auto"/>
              <w:spacing w:before="60" w:line="210" w:lineRule="exact"/>
              <w:ind w:firstLine="0"/>
              <w:jc w:val="center"/>
            </w:pPr>
            <w:r>
              <w:rPr>
                <w:rStyle w:val="2105pt"/>
              </w:rPr>
              <w:t>должностей</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80</w:t>
            </w:r>
          </w:p>
        </w:tc>
        <w:tc>
          <w:tcPr>
            <w:tcW w:w="552"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131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181</w:t>
            </w:r>
          </w:p>
        </w:tc>
        <w:tc>
          <w:tcPr>
            <w:tcW w:w="547"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231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281</w:t>
            </w:r>
          </w:p>
        </w:tc>
        <w:tc>
          <w:tcPr>
            <w:tcW w:w="557"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331</w:t>
            </w:r>
          </w:p>
        </w:tc>
        <w:tc>
          <w:tcPr>
            <w:tcW w:w="542"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381</w:t>
            </w:r>
          </w:p>
        </w:tc>
        <w:tc>
          <w:tcPr>
            <w:tcW w:w="557"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431</w:t>
            </w:r>
          </w:p>
        </w:tc>
        <w:tc>
          <w:tcPr>
            <w:tcW w:w="547"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531</w:t>
            </w:r>
          </w:p>
        </w:tc>
        <w:tc>
          <w:tcPr>
            <w:tcW w:w="547"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631</w:t>
            </w:r>
          </w:p>
        </w:tc>
        <w:tc>
          <w:tcPr>
            <w:tcW w:w="552"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731</w:t>
            </w:r>
          </w:p>
        </w:tc>
        <w:tc>
          <w:tcPr>
            <w:tcW w:w="547"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831</w:t>
            </w:r>
          </w:p>
        </w:tc>
        <w:tc>
          <w:tcPr>
            <w:tcW w:w="754" w:type="dxa"/>
            <w:vMerge w:val="restart"/>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59" w:lineRule="exact"/>
              <w:ind w:firstLine="0"/>
            </w:pPr>
            <w:r>
              <w:rPr>
                <w:rStyle w:val="2105pt"/>
              </w:rPr>
              <w:t>930 и более</w:t>
            </w:r>
          </w:p>
        </w:tc>
      </w:tr>
      <w:tr w:rsidR="0087107A">
        <w:trPr>
          <w:trHeight w:hRule="exact" w:val="240"/>
          <w:jc w:val="center"/>
        </w:trPr>
        <w:tc>
          <w:tcPr>
            <w:tcW w:w="542" w:type="dxa"/>
            <w:tcBorders>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1862" w:type="dxa"/>
            <w:tcBorders>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547"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130</w:t>
            </w:r>
          </w:p>
        </w:tc>
        <w:tc>
          <w:tcPr>
            <w:tcW w:w="552" w:type="dxa"/>
            <w:tcBorders>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180</w:t>
            </w:r>
          </w:p>
        </w:tc>
        <w:tc>
          <w:tcPr>
            <w:tcW w:w="557"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230</w:t>
            </w:r>
          </w:p>
        </w:tc>
        <w:tc>
          <w:tcPr>
            <w:tcW w:w="547" w:type="dxa"/>
            <w:tcBorders>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280</w:t>
            </w:r>
          </w:p>
        </w:tc>
        <w:tc>
          <w:tcPr>
            <w:tcW w:w="557"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330</w:t>
            </w:r>
          </w:p>
        </w:tc>
        <w:tc>
          <w:tcPr>
            <w:tcW w:w="557"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380</w:t>
            </w:r>
          </w:p>
        </w:tc>
        <w:tc>
          <w:tcPr>
            <w:tcW w:w="542"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430</w:t>
            </w:r>
          </w:p>
        </w:tc>
        <w:tc>
          <w:tcPr>
            <w:tcW w:w="557"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530</w:t>
            </w:r>
          </w:p>
        </w:tc>
        <w:tc>
          <w:tcPr>
            <w:tcW w:w="547"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630</w:t>
            </w:r>
          </w:p>
        </w:tc>
        <w:tc>
          <w:tcPr>
            <w:tcW w:w="547"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730</w:t>
            </w:r>
          </w:p>
        </w:tc>
        <w:tc>
          <w:tcPr>
            <w:tcW w:w="552"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830</w:t>
            </w:r>
          </w:p>
        </w:tc>
        <w:tc>
          <w:tcPr>
            <w:tcW w:w="547"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930</w:t>
            </w:r>
          </w:p>
        </w:tc>
        <w:tc>
          <w:tcPr>
            <w:tcW w:w="754" w:type="dxa"/>
            <w:vMerge/>
            <w:tcBorders>
              <w:left w:val="single" w:sz="4" w:space="0" w:color="auto"/>
              <w:right w:val="single" w:sz="4" w:space="0" w:color="auto"/>
            </w:tcBorders>
            <w:shd w:val="clear" w:color="auto" w:fill="FFFFFF"/>
            <w:vAlign w:val="center"/>
          </w:tcPr>
          <w:p w:rsidR="0087107A" w:rsidRDefault="0087107A">
            <w:pPr>
              <w:framePr w:w="9768" w:wrap="notBeside" w:vAnchor="text" w:hAnchor="text" w:xAlign="center" w:y="1"/>
            </w:pPr>
          </w:p>
        </w:tc>
      </w:tr>
      <w:tr w:rsidR="0087107A">
        <w:trPr>
          <w:trHeight w:hRule="exact" w:val="518"/>
          <w:jc w:val="center"/>
        </w:trPr>
        <w:tc>
          <w:tcPr>
            <w:tcW w:w="54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186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after="120" w:line="210" w:lineRule="exact"/>
              <w:ind w:firstLine="0"/>
              <w:jc w:val="left"/>
            </w:pPr>
            <w:r>
              <w:rPr>
                <w:rStyle w:val="2105pt"/>
              </w:rPr>
              <w:t>Старший</w:t>
            </w:r>
          </w:p>
          <w:p w:rsidR="0087107A" w:rsidRDefault="008E1F8D">
            <w:pPr>
              <w:pStyle w:val="22"/>
              <w:framePr w:w="9768" w:wrap="notBeside" w:vAnchor="text" w:hAnchor="text" w:xAlign="center" w:y="1"/>
              <w:shd w:val="clear" w:color="auto" w:fill="auto"/>
              <w:spacing w:before="120" w:line="210" w:lineRule="exact"/>
              <w:ind w:firstLine="0"/>
              <w:jc w:val="left"/>
            </w:pPr>
            <w:r>
              <w:rPr>
                <w:rStyle w:val="2105pt"/>
              </w:rPr>
              <w:t>воспитатель</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w:t>
            </w:r>
          </w:p>
        </w:tc>
        <w:tc>
          <w:tcPr>
            <w:tcW w:w="55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754"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center"/>
            </w:pPr>
            <w:r>
              <w:rPr>
                <w:rStyle w:val="2105pt"/>
              </w:rPr>
              <w:t>1</w:t>
            </w:r>
          </w:p>
        </w:tc>
      </w:tr>
      <w:tr w:rsidR="0087107A">
        <w:trPr>
          <w:trHeight w:hRule="exact" w:val="1022"/>
          <w:jc w:val="center"/>
        </w:trPr>
        <w:tc>
          <w:tcPr>
            <w:tcW w:w="542"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186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50" w:lineRule="exact"/>
              <w:ind w:firstLine="0"/>
              <w:jc w:val="left"/>
            </w:pPr>
            <w:r>
              <w:rPr>
                <w:rStyle w:val="2105pt"/>
              </w:rPr>
              <w:t>Старший</w:t>
            </w:r>
          </w:p>
          <w:p w:rsidR="0087107A" w:rsidRDefault="008E1F8D">
            <w:pPr>
              <w:pStyle w:val="22"/>
              <w:framePr w:w="9768" w:wrap="notBeside" w:vAnchor="text" w:hAnchor="text" w:xAlign="center" w:y="1"/>
              <w:shd w:val="clear" w:color="auto" w:fill="auto"/>
              <w:spacing w:line="250" w:lineRule="exact"/>
              <w:ind w:firstLine="0"/>
              <w:jc w:val="left"/>
            </w:pPr>
            <w:r>
              <w:rPr>
                <w:rStyle w:val="2105pt"/>
              </w:rPr>
              <w:t>вожатый</w:t>
            </w:r>
          </w:p>
          <w:p w:rsidR="0087107A" w:rsidRDefault="008E1F8D">
            <w:pPr>
              <w:pStyle w:val="22"/>
              <w:framePr w:w="9768" w:wrap="notBeside" w:vAnchor="text" w:hAnchor="text" w:xAlign="center" w:y="1"/>
              <w:shd w:val="clear" w:color="auto" w:fill="auto"/>
              <w:spacing w:line="250" w:lineRule="exact"/>
              <w:ind w:firstLine="0"/>
              <w:jc w:val="left"/>
            </w:pPr>
            <w:r>
              <w:rPr>
                <w:rStyle w:val="2105pt"/>
              </w:rPr>
              <w:t>(старший</w:t>
            </w:r>
          </w:p>
          <w:p w:rsidR="0087107A" w:rsidRDefault="008E1F8D">
            <w:pPr>
              <w:pStyle w:val="22"/>
              <w:framePr w:w="9768" w:wrap="notBeside" w:vAnchor="text" w:hAnchor="text" w:xAlign="center" w:y="1"/>
              <w:shd w:val="clear" w:color="auto" w:fill="auto"/>
              <w:spacing w:line="250" w:lineRule="exact"/>
              <w:ind w:firstLine="0"/>
              <w:jc w:val="left"/>
            </w:pPr>
            <w:r>
              <w:rPr>
                <w:rStyle w:val="2105pt"/>
              </w:rPr>
              <w:t>пионервожатый)</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55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754"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center"/>
            </w:pPr>
            <w:r>
              <w:rPr>
                <w:rStyle w:val="2105pt"/>
              </w:rPr>
              <w:t>2</w:t>
            </w:r>
          </w:p>
        </w:tc>
      </w:tr>
      <w:tr w:rsidR="0087107A">
        <w:trPr>
          <w:trHeight w:hRule="exact" w:val="523"/>
          <w:jc w:val="center"/>
        </w:trPr>
        <w:tc>
          <w:tcPr>
            <w:tcW w:w="542" w:type="dxa"/>
            <w:tcBorders>
              <w:top w:val="single" w:sz="4" w:space="0" w:color="auto"/>
              <w:left w:val="single" w:sz="4" w:space="0" w:color="auto"/>
              <w:bottom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w:t>
            </w:r>
          </w:p>
        </w:tc>
        <w:tc>
          <w:tcPr>
            <w:tcW w:w="1862"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54" w:lineRule="exact"/>
              <w:ind w:firstLine="0"/>
              <w:jc w:val="left"/>
            </w:pPr>
            <w:r>
              <w:rPr>
                <w:rStyle w:val="2105pt"/>
              </w:rPr>
              <w:t>Инструктор по физкультуре</w:t>
            </w:r>
          </w:p>
        </w:tc>
        <w:tc>
          <w:tcPr>
            <w:tcW w:w="54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2"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55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542"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55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54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w:t>
            </w:r>
          </w:p>
        </w:tc>
        <w:tc>
          <w:tcPr>
            <w:tcW w:w="54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w:t>
            </w:r>
          </w:p>
        </w:tc>
        <w:tc>
          <w:tcPr>
            <w:tcW w:w="552"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w:t>
            </w:r>
          </w:p>
        </w:tc>
        <w:tc>
          <w:tcPr>
            <w:tcW w:w="54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w:t>
            </w:r>
          </w:p>
        </w:tc>
        <w:tc>
          <w:tcPr>
            <w:tcW w:w="754" w:type="dxa"/>
            <w:tcBorders>
              <w:top w:val="single" w:sz="4" w:space="0" w:color="auto"/>
              <w:left w:val="single" w:sz="4" w:space="0" w:color="auto"/>
              <w:bottom w:val="single" w:sz="4" w:space="0" w:color="auto"/>
              <w:righ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center"/>
            </w:pPr>
            <w:r>
              <w:rPr>
                <w:rStyle w:val="2105pt"/>
              </w:rPr>
              <w:t>3</w:t>
            </w:r>
          </w:p>
        </w:tc>
      </w:tr>
    </w:tbl>
    <w:p w:rsidR="0087107A" w:rsidRDefault="0087107A">
      <w:pPr>
        <w:framePr w:w="9768" w:wrap="notBeside" w:vAnchor="text" w:hAnchor="text" w:xAlign="center" w:y="1"/>
        <w:rPr>
          <w:sz w:val="2"/>
          <w:szCs w:val="2"/>
        </w:rPr>
      </w:pPr>
    </w:p>
    <w:p w:rsidR="0087107A" w:rsidRDefault="0087107A">
      <w:pPr>
        <w:rPr>
          <w:sz w:val="2"/>
          <w:szCs w:val="2"/>
        </w:rPr>
      </w:pPr>
    </w:p>
    <w:p w:rsidR="0087107A" w:rsidRDefault="008E1F8D">
      <w:pPr>
        <w:pStyle w:val="90"/>
        <w:shd w:val="clear" w:color="auto" w:fill="auto"/>
        <w:spacing w:line="190" w:lineRule="exact"/>
      </w:pPr>
      <w:r>
        <w:t>Примечания:</w:t>
      </w:r>
    </w:p>
    <w:p w:rsidR="0087107A" w:rsidRDefault="008E1F8D">
      <w:pPr>
        <w:pStyle w:val="90"/>
        <w:shd w:val="clear" w:color="auto" w:fill="auto"/>
        <w:tabs>
          <w:tab w:val="left" w:pos="1130"/>
        </w:tabs>
        <w:spacing w:line="346" w:lineRule="exact"/>
      </w:pPr>
      <w:r>
        <w:t>Число воспитателей и вожатых (пионервожатых) устанавливается из расчета две должности воспитателя и одна должность вожатого (пионервожатого) на каждый отряд школьников в возрасте от 10 до 14 лет (не более 30 человек) и каждую группу школьников в возрасте от 6 до 9 лет - 25 человек. На каждые два-три отряда (группы) устанавливается одна должность подменного воспитателя (вожатого или пионервожатого).</w:t>
      </w:r>
    </w:p>
    <w:p w:rsidR="0087107A" w:rsidRDefault="008E1F8D">
      <w:pPr>
        <w:pStyle w:val="90"/>
        <w:shd w:val="clear" w:color="auto" w:fill="auto"/>
        <w:tabs>
          <w:tab w:val="left" w:pos="1130"/>
        </w:tabs>
        <w:spacing w:line="346" w:lineRule="exact"/>
      </w:pPr>
      <w:r>
        <w:t>Число руководителей кружков в лагере устанавливается из расчета 1 единица на 4 группы при средней наполняемости каждой до 20 человек, кроме танцевальных, хоровых кружков и кружков ритмики, где средняя</w:t>
      </w:r>
    </w:p>
    <w:p w:rsidR="0087107A" w:rsidRDefault="008E1F8D">
      <w:pPr>
        <w:pStyle w:val="60"/>
        <w:shd w:val="clear" w:color="auto" w:fill="auto"/>
        <w:spacing w:after="0" w:line="220" w:lineRule="exact"/>
        <w:jc w:val="center"/>
        <w:sectPr w:rsidR="0087107A">
          <w:footerReference w:type="even" r:id="rId25"/>
          <w:footerReference w:type="default" r:id="rId26"/>
          <w:pgSz w:w="11900" w:h="16840"/>
          <w:pgMar w:top="1244" w:right="728" w:bottom="414" w:left="1322" w:header="0" w:footer="3" w:gutter="0"/>
          <w:cols w:space="720"/>
          <w:noEndnote/>
          <w:titlePg/>
          <w:docGrid w:linePitch="360"/>
        </w:sectPr>
      </w:pPr>
      <w:r>
        <w:t>269</w:t>
      </w:r>
    </w:p>
    <w:p w:rsidR="0087107A" w:rsidRDefault="008E1F8D">
      <w:pPr>
        <w:pStyle w:val="22"/>
        <w:shd w:val="clear" w:color="auto" w:fill="auto"/>
        <w:spacing w:line="346" w:lineRule="exact"/>
        <w:ind w:firstLine="0"/>
      </w:pPr>
      <w:r>
        <w:lastRenderedPageBreak/>
        <w:t>наполняемость не менее 30 человек. Для указанных работников устанавливается помесячный суммированный учет рабочего времени из расчета 3 часов кружковой работы в день.</w:t>
      </w:r>
    </w:p>
    <w:p w:rsidR="0087107A" w:rsidRDefault="008E1F8D">
      <w:pPr>
        <w:pStyle w:val="22"/>
        <w:shd w:val="clear" w:color="auto" w:fill="auto"/>
        <w:ind w:firstLine="0"/>
      </w:pPr>
      <w:r>
        <w:t>В качестве руководителей кружков в лагерь могут направляться по бесплатным путевкам пионеры-инструктора, имеющие соответствующую подготовку для проведения этой работы.</w:t>
      </w:r>
    </w:p>
    <w:p w:rsidR="0087107A" w:rsidRDefault="008E1F8D">
      <w:pPr>
        <w:pStyle w:val="22"/>
        <w:shd w:val="clear" w:color="auto" w:fill="auto"/>
        <w:tabs>
          <w:tab w:val="left" w:pos="1133"/>
        </w:tabs>
        <w:spacing w:line="346" w:lineRule="exact"/>
        <w:ind w:firstLine="0"/>
      </w:pPr>
      <w:r>
        <w:t>Количество должностей аккомпаниаторов в лагере устанавливается с учетом количества хоровых, танцевальных и других кружков, требующих музыкального сопровождения; времени, затрачиваемого аккомпаниатором на сопровождение утренней зарядки, подготовку и проведение культурно - массовых и спортивных мероприятий. Для указанных работников устанавливается помесячный суммированный учет рабочего времени из расчета 4 часов работы в день.</w:t>
      </w:r>
    </w:p>
    <w:p w:rsidR="0087107A" w:rsidRDefault="008E1F8D">
      <w:pPr>
        <w:pStyle w:val="22"/>
        <w:shd w:val="clear" w:color="auto" w:fill="auto"/>
        <w:tabs>
          <w:tab w:val="left" w:pos="1133"/>
        </w:tabs>
        <w:spacing w:line="346" w:lineRule="exact"/>
        <w:ind w:firstLine="0"/>
      </w:pPr>
      <w:r>
        <w:t>При наличии бассейна, купальни (пляжа) на водоеме в лагере устанавливается должность инструктора-методиста по физической культуре и спорту из расчета 1 единица на каждые 4 отряда (группы).</w:t>
      </w:r>
    </w:p>
    <w:p w:rsidR="0087107A" w:rsidRDefault="008E1F8D">
      <w:pPr>
        <w:pStyle w:val="22"/>
        <w:shd w:val="clear" w:color="auto" w:fill="auto"/>
        <w:tabs>
          <w:tab w:val="left" w:pos="1133"/>
        </w:tabs>
        <w:spacing w:line="346" w:lineRule="exact"/>
        <w:ind w:firstLine="0"/>
      </w:pPr>
      <w:r>
        <w:t>Для организации туристской работы с детьми и подростками в лагере устанавливается должность инструктора-методиста по туризму.</w:t>
      </w:r>
    </w:p>
    <w:p w:rsidR="0087107A" w:rsidRDefault="008E1F8D">
      <w:pPr>
        <w:pStyle w:val="22"/>
        <w:shd w:val="clear" w:color="auto" w:fill="auto"/>
        <w:tabs>
          <w:tab w:val="left" w:pos="1133"/>
        </w:tabs>
        <w:spacing w:line="346" w:lineRule="exact"/>
        <w:ind w:firstLine="0"/>
      </w:pPr>
      <w:r>
        <w:t>Должность заведующего клубом устанавливается при наличии клуба в лагере с числом детей свыше 380 в смену.</w:t>
      </w:r>
    </w:p>
    <w:p w:rsidR="0087107A" w:rsidRDefault="008E1F8D">
      <w:pPr>
        <w:pStyle w:val="22"/>
        <w:shd w:val="clear" w:color="auto" w:fill="auto"/>
        <w:tabs>
          <w:tab w:val="left" w:pos="1133"/>
        </w:tabs>
        <w:spacing w:line="346" w:lineRule="exact"/>
        <w:ind w:firstLine="0"/>
      </w:pPr>
      <w:r>
        <w:t>В лагере устанавливается должность заведующего филиалом массовой или детской профсоюзной библиотеки.</w:t>
      </w:r>
    </w:p>
    <w:p w:rsidR="0087107A" w:rsidRDefault="008E1F8D">
      <w:pPr>
        <w:pStyle w:val="22"/>
        <w:shd w:val="clear" w:color="auto" w:fill="auto"/>
        <w:spacing w:after="296"/>
        <w:ind w:firstLine="0"/>
      </w:pPr>
      <w:r>
        <w:t>При наличии читального зала и книжного фонда не менее 10 книг на одного ребенка в лагере с числом детей свыше 530 в смену устанавливается дополнительно 0,5 должности библиотекаря.</w:t>
      </w:r>
    </w:p>
    <w:p w:rsidR="0087107A" w:rsidRDefault="008E1F8D">
      <w:pPr>
        <w:pStyle w:val="29"/>
        <w:framePr w:w="9768" w:wrap="notBeside" w:vAnchor="text" w:hAnchor="text" w:xAlign="center" w:y="1"/>
        <w:shd w:val="clear" w:color="auto" w:fill="auto"/>
        <w:spacing w:line="280" w:lineRule="exact"/>
      </w:pPr>
      <w:r>
        <w:rPr>
          <w:rStyle w:val="2a"/>
        </w:rPr>
        <w:t>III. Медицинский персонал</w:t>
      </w:r>
    </w:p>
    <w:tbl>
      <w:tblPr>
        <w:tblOverlap w:val="never"/>
        <w:tblW w:w="0" w:type="auto"/>
        <w:jc w:val="center"/>
        <w:tblLayout w:type="fixed"/>
        <w:tblCellMar>
          <w:left w:w="10" w:type="dxa"/>
          <w:right w:w="10" w:type="dxa"/>
        </w:tblCellMar>
        <w:tblLook w:val="04A0"/>
      </w:tblPr>
      <w:tblGrid>
        <w:gridCol w:w="542"/>
        <w:gridCol w:w="1862"/>
        <w:gridCol w:w="547"/>
        <w:gridCol w:w="552"/>
        <w:gridCol w:w="557"/>
        <w:gridCol w:w="547"/>
        <w:gridCol w:w="557"/>
        <w:gridCol w:w="557"/>
        <w:gridCol w:w="542"/>
        <w:gridCol w:w="557"/>
        <w:gridCol w:w="547"/>
        <w:gridCol w:w="547"/>
        <w:gridCol w:w="552"/>
        <w:gridCol w:w="547"/>
        <w:gridCol w:w="754"/>
      </w:tblGrid>
      <w:tr w:rsidR="0087107A">
        <w:trPr>
          <w:trHeight w:hRule="exact" w:val="331"/>
          <w:jc w:val="center"/>
        </w:trPr>
        <w:tc>
          <w:tcPr>
            <w:tcW w:w="542"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1862"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1109" w:type="dxa"/>
            <w:gridSpan w:val="2"/>
            <w:tcBorders>
              <w:top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right"/>
            </w:pPr>
            <w:r>
              <w:rPr>
                <w:rStyle w:val="2105pt"/>
              </w:rPr>
              <w:t>Число</w:t>
            </w:r>
          </w:p>
        </w:tc>
        <w:tc>
          <w:tcPr>
            <w:tcW w:w="1104" w:type="dxa"/>
            <w:gridSpan w:val="2"/>
            <w:tcBorders>
              <w:top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работников</w:t>
            </w:r>
          </w:p>
        </w:tc>
        <w:tc>
          <w:tcPr>
            <w:tcW w:w="3849" w:type="dxa"/>
            <w:gridSpan w:val="7"/>
            <w:tcBorders>
              <w:top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в зависимости от числа детей в смену</w:t>
            </w:r>
          </w:p>
        </w:tc>
        <w:tc>
          <w:tcPr>
            <w:tcW w:w="754" w:type="dxa"/>
            <w:tcBorders>
              <w:top w:val="single" w:sz="4" w:space="0" w:color="auto"/>
              <w:right w:val="single" w:sz="4" w:space="0" w:color="auto"/>
            </w:tcBorders>
            <w:shd w:val="clear" w:color="auto" w:fill="FFFFFF"/>
          </w:tcPr>
          <w:p w:rsidR="0087107A" w:rsidRDefault="0087107A">
            <w:pPr>
              <w:framePr w:w="9768" w:wrap="notBeside" w:vAnchor="text" w:hAnchor="text" w:xAlign="center" w:y="1"/>
              <w:rPr>
                <w:sz w:val="10"/>
                <w:szCs w:val="10"/>
              </w:rPr>
            </w:pPr>
          </w:p>
        </w:tc>
      </w:tr>
      <w:tr w:rsidR="0087107A">
        <w:trPr>
          <w:trHeight w:hRule="exact" w:val="341"/>
          <w:jc w:val="center"/>
        </w:trPr>
        <w:tc>
          <w:tcPr>
            <w:tcW w:w="542" w:type="dxa"/>
            <w:vMerge w:val="restart"/>
            <w:tcBorders>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after="60" w:line="210" w:lineRule="exact"/>
              <w:ind w:firstLine="0"/>
              <w:jc w:val="left"/>
            </w:pPr>
            <w:r>
              <w:rPr>
                <w:rStyle w:val="2105pt"/>
              </w:rPr>
              <w:t>№</w:t>
            </w:r>
          </w:p>
          <w:p w:rsidR="0087107A" w:rsidRDefault="008E1F8D">
            <w:pPr>
              <w:pStyle w:val="22"/>
              <w:framePr w:w="9768" w:wrap="notBeside" w:vAnchor="text" w:hAnchor="text" w:xAlign="center" w:y="1"/>
              <w:shd w:val="clear" w:color="auto" w:fill="auto"/>
              <w:spacing w:before="60" w:line="210" w:lineRule="exact"/>
              <w:ind w:firstLine="0"/>
              <w:jc w:val="left"/>
            </w:pPr>
            <w:proofErr w:type="spellStart"/>
            <w:r>
              <w:rPr>
                <w:rStyle w:val="2105pt"/>
              </w:rPr>
              <w:t>п</w:t>
            </w:r>
            <w:proofErr w:type="spellEnd"/>
            <w:r>
              <w:rPr>
                <w:rStyle w:val="2105pt"/>
              </w:rPr>
              <w:t>/</w:t>
            </w:r>
            <w:proofErr w:type="spellStart"/>
            <w:r>
              <w:rPr>
                <w:rStyle w:val="2105pt"/>
              </w:rPr>
              <w:t>п</w:t>
            </w:r>
            <w:proofErr w:type="spellEnd"/>
          </w:p>
        </w:tc>
        <w:tc>
          <w:tcPr>
            <w:tcW w:w="1862" w:type="dxa"/>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Наименование</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80</w:t>
            </w:r>
          </w:p>
        </w:tc>
        <w:tc>
          <w:tcPr>
            <w:tcW w:w="552"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131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181</w:t>
            </w:r>
          </w:p>
        </w:tc>
        <w:tc>
          <w:tcPr>
            <w:tcW w:w="547"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231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281</w:t>
            </w:r>
          </w:p>
        </w:tc>
        <w:tc>
          <w:tcPr>
            <w:tcW w:w="557"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331</w:t>
            </w:r>
          </w:p>
        </w:tc>
        <w:tc>
          <w:tcPr>
            <w:tcW w:w="542"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381</w:t>
            </w:r>
          </w:p>
        </w:tc>
        <w:tc>
          <w:tcPr>
            <w:tcW w:w="557"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431</w:t>
            </w:r>
          </w:p>
        </w:tc>
        <w:tc>
          <w:tcPr>
            <w:tcW w:w="547"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531</w:t>
            </w:r>
          </w:p>
        </w:tc>
        <w:tc>
          <w:tcPr>
            <w:tcW w:w="547"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631</w:t>
            </w:r>
          </w:p>
        </w:tc>
        <w:tc>
          <w:tcPr>
            <w:tcW w:w="552"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731</w:t>
            </w:r>
          </w:p>
        </w:tc>
        <w:tc>
          <w:tcPr>
            <w:tcW w:w="547"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831</w:t>
            </w:r>
          </w:p>
        </w:tc>
        <w:tc>
          <w:tcPr>
            <w:tcW w:w="754"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930 и</w:t>
            </w:r>
          </w:p>
        </w:tc>
      </w:tr>
      <w:tr w:rsidR="0087107A">
        <w:trPr>
          <w:trHeight w:hRule="exact" w:val="187"/>
          <w:jc w:val="center"/>
        </w:trPr>
        <w:tc>
          <w:tcPr>
            <w:tcW w:w="542" w:type="dxa"/>
            <w:vMerge/>
            <w:tcBorders>
              <w:left w:val="single" w:sz="4" w:space="0" w:color="auto"/>
            </w:tcBorders>
            <w:shd w:val="clear" w:color="auto" w:fill="FFFFFF"/>
            <w:vAlign w:val="center"/>
          </w:tcPr>
          <w:p w:rsidR="0087107A" w:rsidRDefault="0087107A">
            <w:pPr>
              <w:framePr w:w="9768" w:wrap="notBeside" w:vAnchor="text" w:hAnchor="text" w:xAlign="center" w:y="1"/>
            </w:pPr>
          </w:p>
        </w:tc>
        <w:tc>
          <w:tcPr>
            <w:tcW w:w="1862" w:type="dxa"/>
            <w:vMerge w:val="restart"/>
            <w:tcBorders>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center"/>
            </w:pPr>
            <w:r>
              <w:rPr>
                <w:rStyle w:val="2105pt"/>
              </w:rPr>
              <w:t>должностей</w:t>
            </w:r>
          </w:p>
        </w:tc>
        <w:tc>
          <w:tcPr>
            <w:tcW w:w="547" w:type="dxa"/>
            <w:vMerge w:val="restart"/>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130</w:t>
            </w:r>
          </w:p>
        </w:tc>
        <w:tc>
          <w:tcPr>
            <w:tcW w:w="552" w:type="dxa"/>
            <w:vMerge w:val="restart"/>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180</w:t>
            </w:r>
          </w:p>
        </w:tc>
        <w:tc>
          <w:tcPr>
            <w:tcW w:w="557" w:type="dxa"/>
            <w:vMerge w:val="restart"/>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230</w:t>
            </w:r>
          </w:p>
        </w:tc>
        <w:tc>
          <w:tcPr>
            <w:tcW w:w="547" w:type="dxa"/>
            <w:vMerge w:val="restart"/>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280</w:t>
            </w:r>
          </w:p>
        </w:tc>
        <w:tc>
          <w:tcPr>
            <w:tcW w:w="557" w:type="dxa"/>
            <w:vMerge w:val="restart"/>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330</w:t>
            </w:r>
          </w:p>
        </w:tc>
        <w:tc>
          <w:tcPr>
            <w:tcW w:w="557" w:type="dxa"/>
            <w:vMerge w:val="restart"/>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380</w:t>
            </w:r>
          </w:p>
        </w:tc>
        <w:tc>
          <w:tcPr>
            <w:tcW w:w="542" w:type="dxa"/>
            <w:vMerge w:val="restart"/>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430</w:t>
            </w:r>
          </w:p>
        </w:tc>
        <w:tc>
          <w:tcPr>
            <w:tcW w:w="557" w:type="dxa"/>
            <w:vMerge w:val="restart"/>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530</w:t>
            </w:r>
          </w:p>
        </w:tc>
        <w:tc>
          <w:tcPr>
            <w:tcW w:w="547" w:type="dxa"/>
            <w:vMerge w:val="restart"/>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630</w:t>
            </w:r>
          </w:p>
        </w:tc>
        <w:tc>
          <w:tcPr>
            <w:tcW w:w="547" w:type="dxa"/>
            <w:vMerge w:val="restart"/>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730</w:t>
            </w:r>
          </w:p>
        </w:tc>
        <w:tc>
          <w:tcPr>
            <w:tcW w:w="552" w:type="dxa"/>
            <w:vMerge w:val="restart"/>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830</w:t>
            </w:r>
          </w:p>
        </w:tc>
        <w:tc>
          <w:tcPr>
            <w:tcW w:w="547" w:type="dxa"/>
            <w:vMerge w:val="restart"/>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930</w:t>
            </w:r>
          </w:p>
        </w:tc>
        <w:tc>
          <w:tcPr>
            <w:tcW w:w="754" w:type="dxa"/>
            <w:vMerge w:val="restart"/>
            <w:tcBorders>
              <w:left w:val="single" w:sz="4" w:space="0" w:color="auto"/>
              <w:righ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более</w:t>
            </w:r>
          </w:p>
        </w:tc>
      </w:tr>
      <w:tr w:rsidR="0087107A">
        <w:trPr>
          <w:trHeight w:hRule="exact" w:val="240"/>
          <w:jc w:val="center"/>
        </w:trPr>
        <w:tc>
          <w:tcPr>
            <w:tcW w:w="542" w:type="dxa"/>
            <w:tcBorders>
              <w:left w:val="single" w:sz="4" w:space="0" w:color="auto"/>
            </w:tcBorders>
            <w:shd w:val="clear" w:color="auto" w:fill="FFFFFF"/>
          </w:tcPr>
          <w:p w:rsidR="0087107A" w:rsidRDefault="0087107A">
            <w:pPr>
              <w:framePr w:w="9768" w:wrap="notBeside" w:vAnchor="text" w:hAnchor="text" w:xAlign="center" w:y="1"/>
              <w:rPr>
                <w:sz w:val="10"/>
                <w:szCs w:val="10"/>
              </w:rPr>
            </w:pPr>
          </w:p>
        </w:tc>
        <w:tc>
          <w:tcPr>
            <w:tcW w:w="1862" w:type="dxa"/>
            <w:vMerge/>
            <w:tcBorders>
              <w:left w:val="single" w:sz="4" w:space="0" w:color="auto"/>
            </w:tcBorders>
            <w:shd w:val="clear" w:color="auto" w:fill="FFFFFF"/>
          </w:tcPr>
          <w:p w:rsidR="0087107A" w:rsidRDefault="0087107A">
            <w:pPr>
              <w:framePr w:w="9768" w:wrap="notBeside" w:vAnchor="text" w:hAnchor="text" w:xAlign="center" w:y="1"/>
            </w:pPr>
          </w:p>
        </w:tc>
        <w:tc>
          <w:tcPr>
            <w:tcW w:w="547" w:type="dxa"/>
            <w:vMerge/>
            <w:tcBorders>
              <w:left w:val="single" w:sz="4" w:space="0" w:color="auto"/>
            </w:tcBorders>
            <w:shd w:val="clear" w:color="auto" w:fill="FFFFFF"/>
            <w:vAlign w:val="bottom"/>
          </w:tcPr>
          <w:p w:rsidR="0087107A" w:rsidRDefault="0087107A">
            <w:pPr>
              <w:framePr w:w="9768" w:wrap="notBeside" w:vAnchor="text" w:hAnchor="text" w:xAlign="center" w:y="1"/>
            </w:pPr>
          </w:p>
        </w:tc>
        <w:tc>
          <w:tcPr>
            <w:tcW w:w="552" w:type="dxa"/>
            <w:vMerge/>
            <w:tcBorders>
              <w:left w:val="single" w:sz="4" w:space="0" w:color="auto"/>
            </w:tcBorders>
            <w:shd w:val="clear" w:color="auto" w:fill="FFFFFF"/>
            <w:vAlign w:val="bottom"/>
          </w:tcPr>
          <w:p w:rsidR="0087107A" w:rsidRDefault="0087107A">
            <w:pPr>
              <w:framePr w:w="9768" w:wrap="notBeside" w:vAnchor="text" w:hAnchor="text" w:xAlign="center" w:y="1"/>
            </w:pPr>
          </w:p>
        </w:tc>
        <w:tc>
          <w:tcPr>
            <w:tcW w:w="557" w:type="dxa"/>
            <w:vMerge/>
            <w:tcBorders>
              <w:left w:val="single" w:sz="4" w:space="0" w:color="auto"/>
            </w:tcBorders>
            <w:shd w:val="clear" w:color="auto" w:fill="FFFFFF"/>
            <w:vAlign w:val="bottom"/>
          </w:tcPr>
          <w:p w:rsidR="0087107A" w:rsidRDefault="0087107A">
            <w:pPr>
              <w:framePr w:w="9768" w:wrap="notBeside" w:vAnchor="text" w:hAnchor="text" w:xAlign="center" w:y="1"/>
            </w:pPr>
          </w:p>
        </w:tc>
        <w:tc>
          <w:tcPr>
            <w:tcW w:w="547" w:type="dxa"/>
            <w:vMerge/>
            <w:tcBorders>
              <w:left w:val="single" w:sz="4" w:space="0" w:color="auto"/>
            </w:tcBorders>
            <w:shd w:val="clear" w:color="auto" w:fill="FFFFFF"/>
            <w:vAlign w:val="bottom"/>
          </w:tcPr>
          <w:p w:rsidR="0087107A" w:rsidRDefault="0087107A">
            <w:pPr>
              <w:framePr w:w="9768" w:wrap="notBeside" w:vAnchor="text" w:hAnchor="text" w:xAlign="center" w:y="1"/>
            </w:pPr>
          </w:p>
        </w:tc>
        <w:tc>
          <w:tcPr>
            <w:tcW w:w="557" w:type="dxa"/>
            <w:vMerge/>
            <w:tcBorders>
              <w:left w:val="single" w:sz="4" w:space="0" w:color="auto"/>
            </w:tcBorders>
            <w:shd w:val="clear" w:color="auto" w:fill="FFFFFF"/>
            <w:vAlign w:val="bottom"/>
          </w:tcPr>
          <w:p w:rsidR="0087107A" w:rsidRDefault="0087107A">
            <w:pPr>
              <w:framePr w:w="9768" w:wrap="notBeside" w:vAnchor="text" w:hAnchor="text" w:xAlign="center" w:y="1"/>
            </w:pPr>
          </w:p>
        </w:tc>
        <w:tc>
          <w:tcPr>
            <w:tcW w:w="557" w:type="dxa"/>
            <w:vMerge/>
            <w:tcBorders>
              <w:left w:val="single" w:sz="4" w:space="0" w:color="auto"/>
            </w:tcBorders>
            <w:shd w:val="clear" w:color="auto" w:fill="FFFFFF"/>
            <w:vAlign w:val="bottom"/>
          </w:tcPr>
          <w:p w:rsidR="0087107A" w:rsidRDefault="0087107A">
            <w:pPr>
              <w:framePr w:w="9768" w:wrap="notBeside" w:vAnchor="text" w:hAnchor="text" w:xAlign="center" w:y="1"/>
            </w:pPr>
          </w:p>
        </w:tc>
        <w:tc>
          <w:tcPr>
            <w:tcW w:w="542" w:type="dxa"/>
            <w:vMerge/>
            <w:tcBorders>
              <w:left w:val="single" w:sz="4" w:space="0" w:color="auto"/>
            </w:tcBorders>
            <w:shd w:val="clear" w:color="auto" w:fill="FFFFFF"/>
            <w:vAlign w:val="bottom"/>
          </w:tcPr>
          <w:p w:rsidR="0087107A" w:rsidRDefault="0087107A">
            <w:pPr>
              <w:framePr w:w="9768" w:wrap="notBeside" w:vAnchor="text" w:hAnchor="text" w:xAlign="center" w:y="1"/>
            </w:pPr>
          </w:p>
        </w:tc>
        <w:tc>
          <w:tcPr>
            <w:tcW w:w="557" w:type="dxa"/>
            <w:vMerge/>
            <w:tcBorders>
              <w:left w:val="single" w:sz="4" w:space="0" w:color="auto"/>
            </w:tcBorders>
            <w:shd w:val="clear" w:color="auto" w:fill="FFFFFF"/>
            <w:vAlign w:val="bottom"/>
          </w:tcPr>
          <w:p w:rsidR="0087107A" w:rsidRDefault="0087107A">
            <w:pPr>
              <w:framePr w:w="9768" w:wrap="notBeside" w:vAnchor="text" w:hAnchor="text" w:xAlign="center" w:y="1"/>
            </w:pPr>
          </w:p>
        </w:tc>
        <w:tc>
          <w:tcPr>
            <w:tcW w:w="547" w:type="dxa"/>
            <w:vMerge/>
            <w:tcBorders>
              <w:left w:val="single" w:sz="4" w:space="0" w:color="auto"/>
            </w:tcBorders>
            <w:shd w:val="clear" w:color="auto" w:fill="FFFFFF"/>
            <w:vAlign w:val="bottom"/>
          </w:tcPr>
          <w:p w:rsidR="0087107A" w:rsidRDefault="0087107A">
            <w:pPr>
              <w:framePr w:w="9768" w:wrap="notBeside" w:vAnchor="text" w:hAnchor="text" w:xAlign="center" w:y="1"/>
            </w:pPr>
          </w:p>
        </w:tc>
        <w:tc>
          <w:tcPr>
            <w:tcW w:w="547" w:type="dxa"/>
            <w:vMerge/>
            <w:tcBorders>
              <w:left w:val="single" w:sz="4" w:space="0" w:color="auto"/>
            </w:tcBorders>
            <w:shd w:val="clear" w:color="auto" w:fill="FFFFFF"/>
            <w:vAlign w:val="bottom"/>
          </w:tcPr>
          <w:p w:rsidR="0087107A" w:rsidRDefault="0087107A">
            <w:pPr>
              <w:framePr w:w="9768" w:wrap="notBeside" w:vAnchor="text" w:hAnchor="text" w:xAlign="center" w:y="1"/>
            </w:pPr>
          </w:p>
        </w:tc>
        <w:tc>
          <w:tcPr>
            <w:tcW w:w="552" w:type="dxa"/>
            <w:vMerge/>
            <w:tcBorders>
              <w:left w:val="single" w:sz="4" w:space="0" w:color="auto"/>
            </w:tcBorders>
            <w:shd w:val="clear" w:color="auto" w:fill="FFFFFF"/>
            <w:vAlign w:val="bottom"/>
          </w:tcPr>
          <w:p w:rsidR="0087107A" w:rsidRDefault="0087107A">
            <w:pPr>
              <w:framePr w:w="9768" w:wrap="notBeside" w:vAnchor="text" w:hAnchor="text" w:xAlign="center" w:y="1"/>
            </w:pPr>
          </w:p>
        </w:tc>
        <w:tc>
          <w:tcPr>
            <w:tcW w:w="547" w:type="dxa"/>
            <w:vMerge/>
            <w:tcBorders>
              <w:left w:val="single" w:sz="4" w:space="0" w:color="auto"/>
            </w:tcBorders>
            <w:shd w:val="clear" w:color="auto" w:fill="FFFFFF"/>
            <w:vAlign w:val="bottom"/>
          </w:tcPr>
          <w:p w:rsidR="0087107A" w:rsidRDefault="0087107A">
            <w:pPr>
              <w:framePr w:w="9768" w:wrap="notBeside" w:vAnchor="text" w:hAnchor="text" w:xAlign="center" w:y="1"/>
            </w:pPr>
          </w:p>
        </w:tc>
        <w:tc>
          <w:tcPr>
            <w:tcW w:w="754" w:type="dxa"/>
            <w:vMerge/>
            <w:tcBorders>
              <w:left w:val="single" w:sz="4" w:space="0" w:color="auto"/>
              <w:right w:val="single" w:sz="4" w:space="0" w:color="auto"/>
            </w:tcBorders>
            <w:shd w:val="clear" w:color="auto" w:fill="FFFFFF"/>
            <w:vAlign w:val="center"/>
          </w:tcPr>
          <w:p w:rsidR="0087107A" w:rsidRDefault="0087107A">
            <w:pPr>
              <w:framePr w:w="9768" w:wrap="notBeside" w:vAnchor="text" w:hAnchor="text" w:xAlign="center" w:y="1"/>
            </w:pPr>
          </w:p>
        </w:tc>
      </w:tr>
      <w:tr w:rsidR="0087107A">
        <w:trPr>
          <w:trHeight w:hRule="exact" w:val="264"/>
          <w:jc w:val="center"/>
        </w:trPr>
        <w:tc>
          <w:tcPr>
            <w:tcW w:w="54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186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Врач</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55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547"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754"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center"/>
            </w:pPr>
            <w:r>
              <w:rPr>
                <w:rStyle w:val="2105pt"/>
              </w:rPr>
              <w:t>2</w:t>
            </w:r>
          </w:p>
        </w:tc>
      </w:tr>
      <w:tr w:rsidR="0087107A">
        <w:trPr>
          <w:trHeight w:hRule="exact" w:val="518"/>
          <w:jc w:val="center"/>
        </w:trPr>
        <w:tc>
          <w:tcPr>
            <w:tcW w:w="54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1862"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after="120" w:line="210" w:lineRule="exact"/>
              <w:ind w:firstLine="0"/>
              <w:jc w:val="left"/>
            </w:pPr>
            <w:r>
              <w:rPr>
                <w:rStyle w:val="2105pt"/>
              </w:rPr>
              <w:t>Медицинская</w:t>
            </w:r>
          </w:p>
          <w:p w:rsidR="0087107A" w:rsidRDefault="008E1F8D">
            <w:pPr>
              <w:pStyle w:val="22"/>
              <w:framePr w:w="9768" w:wrap="notBeside" w:vAnchor="text" w:hAnchor="text" w:xAlign="center" w:y="1"/>
              <w:shd w:val="clear" w:color="auto" w:fill="auto"/>
              <w:spacing w:before="120" w:line="210" w:lineRule="exact"/>
              <w:ind w:firstLine="0"/>
              <w:jc w:val="left"/>
            </w:pPr>
            <w:r>
              <w:rPr>
                <w:rStyle w:val="2105pt"/>
              </w:rPr>
              <w:t>сестра</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54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55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w:t>
            </w:r>
          </w:p>
        </w:tc>
        <w:tc>
          <w:tcPr>
            <w:tcW w:w="552"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4</w:t>
            </w:r>
          </w:p>
        </w:tc>
        <w:tc>
          <w:tcPr>
            <w:tcW w:w="547" w:type="dxa"/>
            <w:tcBorders>
              <w:top w:val="single" w:sz="4" w:space="0" w:color="auto"/>
              <w:lef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4</w:t>
            </w:r>
          </w:p>
        </w:tc>
        <w:tc>
          <w:tcPr>
            <w:tcW w:w="754"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center"/>
            </w:pPr>
            <w:r>
              <w:rPr>
                <w:rStyle w:val="2105pt"/>
              </w:rPr>
              <w:t>4</w:t>
            </w:r>
          </w:p>
        </w:tc>
      </w:tr>
      <w:tr w:rsidR="0087107A">
        <w:trPr>
          <w:trHeight w:hRule="exact" w:val="269"/>
          <w:jc w:val="center"/>
        </w:trPr>
        <w:tc>
          <w:tcPr>
            <w:tcW w:w="542"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w:t>
            </w:r>
          </w:p>
        </w:tc>
        <w:tc>
          <w:tcPr>
            <w:tcW w:w="1862"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Санитарка</w:t>
            </w:r>
          </w:p>
        </w:tc>
        <w:tc>
          <w:tcPr>
            <w:tcW w:w="547"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2"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47"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w:t>
            </w:r>
          </w:p>
        </w:tc>
        <w:tc>
          <w:tcPr>
            <w:tcW w:w="557"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557"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542"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2</w:t>
            </w:r>
          </w:p>
        </w:tc>
        <w:tc>
          <w:tcPr>
            <w:tcW w:w="55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w:t>
            </w:r>
          </w:p>
        </w:tc>
        <w:tc>
          <w:tcPr>
            <w:tcW w:w="54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w:t>
            </w:r>
          </w:p>
        </w:tc>
        <w:tc>
          <w:tcPr>
            <w:tcW w:w="54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3</w:t>
            </w:r>
          </w:p>
        </w:tc>
        <w:tc>
          <w:tcPr>
            <w:tcW w:w="552"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4</w:t>
            </w:r>
          </w:p>
        </w:tc>
        <w:tc>
          <w:tcPr>
            <w:tcW w:w="547"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4</w:t>
            </w:r>
          </w:p>
        </w:tc>
        <w:tc>
          <w:tcPr>
            <w:tcW w:w="754" w:type="dxa"/>
            <w:tcBorders>
              <w:top w:val="single" w:sz="4" w:space="0" w:color="auto"/>
              <w:left w:val="single" w:sz="4" w:space="0" w:color="auto"/>
              <w:bottom w:val="single" w:sz="4" w:space="0" w:color="auto"/>
              <w:righ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center"/>
            </w:pPr>
            <w:r>
              <w:rPr>
                <w:rStyle w:val="2105pt"/>
              </w:rPr>
              <w:t>4</w:t>
            </w:r>
          </w:p>
        </w:tc>
      </w:tr>
    </w:tbl>
    <w:p w:rsidR="0087107A" w:rsidRDefault="0087107A">
      <w:pPr>
        <w:framePr w:w="9768" w:wrap="notBeside" w:vAnchor="text" w:hAnchor="text" w:xAlign="center" w:y="1"/>
        <w:rPr>
          <w:sz w:val="2"/>
          <w:szCs w:val="2"/>
        </w:rPr>
      </w:pPr>
    </w:p>
    <w:p w:rsidR="0087107A" w:rsidRDefault="0087107A">
      <w:pPr>
        <w:rPr>
          <w:sz w:val="2"/>
          <w:szCs w:val="2"/>
        </w:rPr>
      </w:pPr>
    </w:p>
    <w:p w:rsidR="0087107A" w:rsidRDefault="008E1F8D">
      <w:pPr>
        <w:pStyle w:val="22"/>
        <w:shd w:val="clear" w:color="auto" w:fill="auto"/>
        <w:spacing w:before="323" w:line="280" w:lineRule="exact"/>
        <w:ind w:firstLine="0"/>
      </w:pPr>
      <w:r>
        <w:t>Примечания:</w:t>
      </w:r>
    </w:p>
    <w:p w:rsidR="0087107A" w:rsidRDefault="008E1F8D">
      <w:pPr>
        <w:pStyle w:val="22"/>
        <w:shd w:val="clear" w:color="auto" w:fill="auto"/>
        <w:tabs>
          <w:tab w:val="left" w:pos="1133"/>
        </w:tabs>
        <w:spacing w:line="346" w:lineRule="exact"/>
        <w:ind w:firstLine="0"/>
      </w:pPr>
      <w:r>
        <w:t>Должность медицинской сестры по диетическому питанию устанавливается в лагере при организации диетического питания не менее чем для 100 детей.</w:t>
      </w:r>
    </w:p>
    <w:p w:rsidR="0087107A" w:rsidRDefault="008E1F8D">
      <w:pPr>
        <w:pStyle w:val="22"/>
        <w:shd w:val="clear" w:color="auto" w:fill="auto"/>
        <w:tabs>
          <w:tab w:val="left" w:pos="1133"/>
        </w:tabs>
        <w:spacing w:line="346" w:lineRule="exact"/>
        <w:ind w:firstLine="0"/>
      </w:pPr>
      <w:r>
        <w:t>Должность врача-стоматолога устанавливается при наличии в лагере стоматологического кабинета.</w:t>
      </w:r>
    </w:p>
    <w:p w:rsidR="0087107A" w:rsidRDefault="008E1F8D">
      <w:pPr>
        <w:pStyle w:val="29"/>
        <w:framePr w:w="9768" w:wrap="notBeside" w:vAnchor="text" w:hAnchor="text" w:xAlign="center" w:y="1"/>
        <w:shd w:val="clear" w:color="auto" w:fill="auto"/>
        <w:spacing w:line="280" w:lineRule="exact"/>
      </w:pPr>
      <w:r>
        <w:rPr>
          <w:rStyle w:val="2a"/>
        </w:rPr>
        <w:lastRenderedPageBreak/>
        <w:t>IV. Обслуживающий персонал</w:t>
      </w:r>
    </w:p>
    <w:tbl>
      <w:tblPr>
        <w:tblOverlap w:val="never"/>
        <w:tblW w:w="0" w:type="auto"/>
        <w:jc w:val="center"/>
        <w:tblLayout w:type="fixed"/>
        <w:tblCellMar>
          <w:left w:w="10" w:type="dxa"/>
          <w:right w:w="10" w:type="dxa"/>
        </w:tblCellMar>
        <w:tblLook w:val="04A0"/>
      </w:tblPr>
      <w:tblGrid>
        <w:gridCol w:w="2664"/>
        <w:gridCol w:w="7104"/>
      </w:tblGrid>
      <w:tr w:rsidR="0087107A">
        <w:trPr>
          <w:trHeight w:hRule="exact" w:val="586"/>
          <w:jc w:val="center"/>
        </w:trPr>
        <w:tc>
          <w:tcPr>
            <w:tcW w:w="2664"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after="60" w:line="210" w:lineRule="exact"/>
              <w:ind w:firstLine="0"/>
              <w:jc w:val="center"/>
            </w:pPr>
            <w:r>
              <w:rPr>
                <w:rStyle w:val="2105pt"/>
              </w:rPr>
              <w:t>Наименование</w:t>
            </w:r>
          </w:p>
          <w:p w:rsidR="0087107A" w:rsidRDefault="008E1F8D">
            <w:pPr>
              <w:pStyle w:val="22"/>
              <w:framePr w:w="9768" w:wrap="notBeside" w:vAnchor="text" w:hAnchor="text" w:xAlign="center" w:y="1"/>
              <w:shd w:val="clear" w:color="auto" w:fill="auto"/>
              <w:spacing w:before="60" w:line="210" w:lineRule="exact"/>
              <w:ind w:firstLine="0"/>
              <w:jc w:val="center"/>
            </w:pPr>
            <w:r>
              <w:rPr>
                <w:rStyle w:val="2105pt"/>
              </w:rPr>
              <w:t>должностей</w:t>
            </w:r>
          </w:p>
        </w:tc>
        <w:tc>
          <w:tcPr>
            <w:tcW w:w="7104"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768" w:wrap="notBeside" w:vAnchor="text" w:hAnchor="text" w:xAlign="center" w:y="1"/>
              <w:shd w:val="clear" w:color="auto" w:fill="auto"/>
              <w:spacing w:line="210" w:lineRule="exact"/>
              <w:ind w:firstLine="0"/>
              <w:jc w:val="center"/>
            </w:pPr>
            <w:r>
              <w:rPr>
                <w:rStyle w:val="2105pt"/>
              </w:rPr>
              <w:t>Нормативы</w:t>
            </w:r>
          </w:p>
        </w:tc>
      </w:tr>
      <w:tr w:rsidR="0087107A">
        <w:trPr>
          <w:trHeight w:hRule="exact" w:val="768"/>
          <w:jc w:val="center"/>
        </w:trPr>
        <w:tc>
          <w:tcPr>
            <w:tcW w:w="2664"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54" w:lineRule="exact"/>
              <w:ind w:firstLine="0"/>
              <w:jc w:val="left"/>
            </w:pPr>
            <w:r>
              <w:rPr>
                <w:rStyle w:val="2105pt"/>
              </w:rPr>
              <w:t>Рабочий по ремонту, наладке и обслуживанию оборудования</w:t>
            </w:r>
          </w:p>
        </w:tc>
        <w:tc>
          <w:tcPr>
            <w:tcW w:w="7104" w:type="dxa"/>
            <w:tcBorders>
              <w:top w:val="single" w:sz="4" w:space="0" w:color="auto"/>
              <w:left w:val="single" w:sz="4" w:space="0" w:color="auto"/>
              <w:righ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По действующим нормативам жилищно-коммунального хозяйства</w:t>
            </w:r>
          </w:p>
        </w:tc>
      </w:tr>
      <w:tr w:rsidR="0087107A">
        <w:trPr>
          <w:trHeight w:hRule="exact" w:val="514"/>
          <w:jc w:val="center"/>
        </w:trPr>
        <w:tc>
          <w:tcPr>
            <w:tcW w:w="2664"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50" w:lineRule="exact"/>
              <w:ind w:firstLine="0"/>
              <w:jc w:val="left"/>
            </w:pPr>
            <w:r>
              <w:rPr>
                <w:rStyle w:val="2105pt"/>
              </w:rPr>
              <w:t xml:space="preserve">Оператор </w:t>
            </w:r>
            <w:proofErr w:type="spellStart"/>
            <w:r>
              <w:rPr>
                <w:rStyle w:val="2105pt"/>
              </w:rPr>
              <w:t>хлораторной</w:t>
            </w:r>
            <w:proofErr w:type="spellEnd"/>
            <w:r>
              <w:rPr>
                <w:rStyle w:val="2105pt"/>
              </w:rPr>
              <w:t xml:space="preserve"> установки</w:t>
            </w:r>
          </w:p>
        </w:tc>
        <w:tc>
          <w:tcPr>
            <w:tcW w:w="7104" w:type="dxa"/>
            <w:tcBorders>
              <w:top w:val="single" w:sz="4" w:space="0" w:color="auto"/>
              <w:left w:val="single" w:sz="4" w:space="0" w:color="auto"/>
              <w:righ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 xml:space="preserve">1 единица при наличии в бассейне лагеря </w:t>
            </w:r>
            <w:proofErr w:type="spellStart"/>
            <w:r>
              <w:rPr>
                <w:rStyle w:val="2105pt"/>
              </w:rPr>
              <w:t>хлораторной</w:t>
            </w:r>
            <w:proofErr w:type="spellEnd"/>
            <w:r>
              <w:rPr>
                <w:rStyle w:val="2105pt"/>
              </w:rPr>
              <w:t xml:space="preserve"> установки</w:t>
            </w:r>
          </w:p>
        </w:tc>
      </w:tr>
      <w:tr w:rsidR="0087107A">
        <w:trPr>
          <w:trHeight w:hRule="exact" w:val="768"/>
          <w:jc w:val="center"/>
        </w:trPr>
        <w:tc>
          <w:tcPr>
            <w:tcW w:w="2664"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59" w:lineRule="exact"/>
              <w:ind w:firstLine="0"/>
              <w:jc w:val="left"/>
            </w:pPr>
            <w:r>
              <w:rPr>
                <w:rStyle w:val="2105pt"/>
              </w:rPr>
              <w:t>Уборщик помещений лагеря</w:t>
            </w:r>
          </w:p>
        </w:tc>
        <w:tc>
          <w:tcPr>
            <w:tcW w:w="7104"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54" w:lineRule="exact"/>
              <w:ind w:firstLine="0"/>
              <w:jc w:val="left"/>
            </w:pPr>
            <w:r>
              <w:rPr>
                <w:rStyle w:val="2105pt"/>
              </w:rPr>
              <w:t>1 единица на каждые 300 кв. метров убираемой площади общего пользования; при наличии санитарных узлов в палатах - 1 единица на каждые 250 кв. метров убираемой площади</w:t>
            </w:r>
          </w:p>
        </w:tc>
      </w:tr>
      <w:tr w:rsidR="0087107A">
        <w:trPr>
          <w:trHeight w:hRule="exact" w:val="264"/>
          <w:jc w:val="center"/>
        </w:trPr>
        <w:tc>
          <w:tcPr>
            <w:tcW w:w="2664"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Возчик, конюх</w:t>
            </w:r>
          </w:p>
        </w:tc>
        <w:tc>
          <w:tcPr>
            <w:tcW w:w="7104"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 единица на рабочую лошадь</w:t>
            </w:r>
          </w:p>
        </w:tc>
      </w:tr>
      <w:tr w:rsidR="0087107A">
        <w:trPr>
          <w:trHeight w:hRule="exact" w:val="518"/>
          <w:jc w:val="center"/>
        </w:trPr>
        <w:tc>
          <w:tcPr>
            <w:tcW w:w="2664"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Водитель автомобиля</w:t>
            </w:r>
          </w:p>
        </w:tc>
        <w:tc>
          <w:tcPr>
            <w:tcW w:w="7104"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54" w:lineRule="exact"/>
              <w:ind w:firstLine="0"/>
              <w:jc w:val="left"/>
            </w:pPr>
            <w:r>
              <w:rPr>
                <w:rStyle w:val="2105pt"/>
              </w:rPr>
              <w:t>1 единица на каждую автомашину, зарегистрированную автомобильной инспекцией</w:t>
            </w:r>
          </w:p>
        </w:tc>
      </w:tr>
      <w:tr w:rsidR="0087107A">
        <w:trPr>
          <w:trHeight w:hRule="exact" w:val="264"/>
          <w:jc w:val="center"/>
        </w:trPr>
        <w:tc>
          <w:tcPr>
            <w:tcW w:w="2664"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Садовник</w:t>
            </w:r>
          </w:p>
        </w:tc>
        <w:tc>
          <w:tcPr>
            <w:tcW w:w="7104"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 единица при наличии сада или парка</w:t>
            </w:r>
          </w:p>
        </w:tc>
      </w:tr>
      <w:tr w:rsidR="0087107A">
        <w:trPr>
          <w:trHeight w:hRule="exact" w:val="259"/>
          <w:jc w:val="center"/>
        </w:trPr>
        <w:tc>
          <w:tcPr>
            <w:tcW w:w="2664"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Сторож</w:t>
            </w:r>
          </w:p>
        </w:tc>
        <w:tc>
          <w:tcPr>
            <w:tcW w:w="7104"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В зависимости от количества охраняемых объектов</w:t>
            </w:r>
          </w:p>
        </w:tc>
      </w:tr>
      <w:tr w:rsidR="0087107A">
        <w:trPr>
          <w:trHeight w:hRule="exact" w:val="773"/>
          <w:jc w:val="center"/>
        </w:trPr>
        <w:tc>
          <w:tcPr>
            <w:tcW w:w="2664" w:type="dxa"/>
            <w:tcBorders>
              <w:top w:val="single" w:sz="4" w:space="0" w:color="auto"/>
              <w:lef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54" w:lineRule="exact"/>
              <w:ind w:firstLine="0"/>
              <w:jc w:val="left"/>
            </w:pPr>
            <w:r>
              <w:rPr>
                <w:rStyle w:val="2105pt"/>
              </w:rPr>
              <w:t>Машинист по стирке и ремонту спецодежды (белья)</w:t>
            </w:r>
          </w:p>
        </w:tc>
        <w:tc>
          <w:tcPr>
            <w:tcW w:w="7104"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54" w:lineRule="exact"/>
              <w:ind w:firstLine="0"/>
              <w:jc w:val="left"/>
            </w:pPr>
            <w:r>
              <w:rPr>
                <w:rStyle w:val="2105pt"/>
              </w:rPr>
              <w:t>При ручной стирке белья - 1 единица на каждые 75 детей;</w:t>
            </w:r>
          </w:p>
          <w:p w:rsidR="0087107A" w:rsidRDefault="008E1F8D">
            <w:pPr>
              <w:pStyle w:val="22"/>
              <w:framePr w:w="9768" w:wrap="notBeside" w:vAnchor="text" w:hAnchor="text" w:xAlign="center" w:y="1"/>
              <w:shd w:val="clear" w:color="auto" w:fill="auto"/>
              <w:spacing w:line="254" w:lineRule="exact"/>
              <w:ind w:firstLine="0"/>
              <w:jc w:val="left"/>
            </w:pPr>
            <w:r>
              <w:rPr>
                <w:rStyle w:val="2105pt"/>
              </w:rPr>
              <w:t>При механизированной стирке белья и ручном глажении - 1 единица на каждые 85 детей</w:t>
            </w:r>
          </w:p>
        </w:tc>
      </w:tr>
      <w:tr w:rsidR="0087107A">
        <w:trPr>
          <w:trHeight w:hRule="exact" w:val="514"/>
          <w:jc w:val="center"/>
        </w:trPr>
        <w:tc>
          <w:tcPr>
            <w:tcW w:w="2664" w:type="dxa"/>
            <w:tcBorders>
              <w:top w:val="single" w:sz="4" w:space="0" w:color="auto"/>
              <w:left w:val="single" w:sz="4" w:space="0" w:color="auto"/>
            </w:tcBorders>
            <w:shd w:val="clear" w:color="auto" w:fill="FFFFFF"/>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Матрос-спасатель</w:t>
            </w:r>
          </w:p>
        </w:tc>
        <w:tc>
          <w:tcPr>
            <w:tcW w:w="7104"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50" w:lineRule="exact"/>
              <w:ind w:firstLine="0"/>
              <w:jc w:val="left"/>
            </w:pPr>
            <w:r>
              <w:rPr>
                <w:rStyle w:val="2105pt"/>
              </w:rPr>
              <w:t>1 единица на спасательный пост на период купального сезона при наличии собственного или закрепленного пляжа</w:t>
            </w:r>
          </w:p>
        </w:tc>
      </w:tr>
      <w:tr w:rsidR="0087107A">
        <w:trPr>
          <w:trHeight w:hRule="exact" w:val="274"/>
          <w:jc w:val="center"/>
        </w:trPr>
        <w:tc>
          <w:tcPr>
            <w:tcW w:w="2664"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Грузчик</w:t>
            </w:r>
          </w:p>
        </w:tc>
        <w:tc>
          <w:tcPr>
            <w:tcW w:w="7104" w:type="dxa"/>
            <w:tcBorders>
              <w:top w:val="single" w:sz="4" w:space="0" w:color="auto"/>
              <w:left w:val="single" w:sz="4" w:space="0" w:color="auto"/>
              <w:bottom w:val="single" w:sz="4" w:space="0" w:color="auto"/>
              <w:right w:val="single" w:sz="4" w:space="0" w:color="auto"/>
            </w:tcBorders>
            <w:shd w:val="clear" w:color="auto" w:fill="FFFFFF"/>
            <w:vAlign w:val="bottom"/>
          </w:tcPr>
          <w:p w:rsidR="0087107A" w:rsidRDefault="008E1F8D">
            <w:pPr>
              <w:pStyle w:val="22"/>
              <w:framePr w:w="9768" w:wrap="notBeside" w:vAnchor="text" w:hAnchor="text" w:xAlign="center" w:y="1"/>
              <w:shd w:val="clear" w:color="auto" w:fill="auto"/>
              <w:spacing w:line="210" w:lineRule="exact"/>
              <w:ind w:firstLine="0"/>
              <w:jc w:val="left"/>
            </w:pPr>
            <w:r>
              <w:rPr>
                <w:rStyle w:val="2105pt"/>
              </w:rPr>
              <w:t>1 единица в лагере, насчитывающем более 230 детей в смену</w:t>
            </w:r>
          </w:p>
        </w:tc>
      </w:tr>
    </w:tbl>
    <w:p w:rsidR="0087107A" w:rsidRDefault="0087107A">
      <w:pPr>
        <w:framePr w:w="9768" w:wrap="notBeside" w:vAnchor="text" w:hAnchor="text" w:xAlign="center" w:y="1"/>
        <w:rPr>
          <w:sz w:val="2"/>
          <w:szCs w:val="2"/>
        </w:rPr>
      </w:pPr>
    </w:p>
    <w:p w:rsidR="0087107A" w:rsidRDefault="0087107A">
      <w:pPr>
        <w:rPr>
          <w:sz w:val="2"/>
          <w:szCs w:val="2"/>
        </w:rPr>
      </w:pPr>
    </w:p>
    <w:p w:rsidR="0087107A" w:rsidRDefault="008E1F8D">
      <w:pPr>
        <w:pStyle w:val="22"/>
        <w:shd w:val="clear" w:color="auto" w:fill="auto"/>
        <w:spacing w:line="280" w:lineRule="exact"/>
        <w:ind w:firstLine="0"/>
        <w:jc w:val="left"/>
      </w:pPr>
      <w:r>
        <w:t>Примечания:</w:t>
      </w:r>
    </w:p>
    <w:p w:rsidR="0087107A" w:rsidRDefault="008E1F8D">
      <w:pPr>
        <w:pStyle w:val="22"/>
        <w:shd w:val="clear" w:color="auto" w:fill="auto"/>
        <w:tabs>
          <w:tab w:val="left" w:pos="1133"/>
        </w:tabs>
        <w:spacing w:line="346" w:lineRule="exact"/>
        <w:ind w:firstLine="0"/>
      </w:pPr>
      <w:r>
        <w:t>Профсоюзные комитеты могут принимать административно - хозяйственный, медицинский и педагогический персонал на работу в лагерь на период его подготовки (в зависимости от конкретных условий работы), но не ранее чем за месяц до открытия лагеря.</w:t>
      </w:r>
    </w:p>
    <w:p w:rsidR="0087107A" w:rsidRDefault="008E1F8D">
      <w:pPr>
        <w:pStyle w:val="22"/>
        <w:shd w:val="clear" w:color="auto" w:fill="auto"/>
        <w:tabs>
          <w:tab w:val="left" w:pos="1133"/>
        </w:tabs>
        <w:spacing w:line="346" w:lineRule="exact"/>
        <w:ind w:firstLine="0"/>
        <w:sectPr w:rsidR="0087107A">
          <w:pgSz w:w="11900" w:h="16840"/>
          <w:pgMar w:top="966" w:right="809" w:bottom="2161" w:left="1322" w:header="0" w:footer="3" w:gutter="0"/>
          <w:cols w:space="720"/>
          <w:noEndnote/>
          <w:docGrid w:linePitch="360"/>
        </w:sectPr>
      </w:pPr>
      <w:r>
        <w:t>На период консервации штат стационарных лагерей, находящихся на балансе предприятий, учреждений, организаций, колхозов, определяется администрацией этих предприятий совместно с советами трудовых коллективов, профкомами. Штат стационарных лагерей, находящихся на балансе профсоюзных организаций, на период консервации определяется и утверждается решением соответствующего совета или комитета профсоюзов.</w:t>
      </w:r>
    </w:p>
    <w:p w:rsidR="0087107A" w:rsidRDefault="008E1F8D">
      <w:pPr>
        <w:pStyle w:val="32"/>
        <w:keepNext/>
        <w:keepLines/>
        <w:shd w:val="clear" w:color="auto" w:fill="auto"/>
        <w:spacing w:line="317" w:lineRule="exact"/>
        <w:jc w:val="center"/>
      </w:pPr>
      <w:bookmarkStart w:id="61" w:name="bookmark74"/>
      <w:r>
        <w:lastRenderedPageBreak/>
        <w:t>Положение</w:t>
      </w:r>
      <w:bookmarkEnd w:id="61"/>
    </w:p>
    <w:p w:rsidR="0087107A" w:rsidRDefault="008E1F8D">
      <w:pPr>
        <w:pStyle w:val="30"/>
        <w:shd w:val="clear" w:color="auto" w:fill="auto"/>
        <w:spacing w:after="296" w:line="317" w:lineRule="exact"/>
        <w:ind w:right="580" w:firstLine="0"/>
        <w:jc w:val="right"/>
      </w:pPr>
      <w:r>
        <w:t xml:space="preserve">Об особенностях режима рабочего времени и времени отдыха педагогических и других работников образовательных учреждений (утв. Приказом </w:t>
      </w:r>
      <w:proofErr w:type="spellStart"/>
      <w:r>
        <w:t>Минобрнауки</w:t>
      </w:r>
      <w:proofErr w:type="spellEnd"/>
      <w:r>
        <w:t xml:space="preserve"> России от 27 марта 2006 г. № 69)</w:t>
      </w:r>
    </w:p>
    <w:p w:rsidR="0087107A" w:rsidRDefault="008E1F8D">
      <w:pPr>
        <w:pStyle w:val="32"/>
        <w:keepNext/>
        <w:keepLines/>
        <w:shd w:val="clear" w:color="auto" w:fill="auto"/>
        <w:tabs>
          <w:tab w:val="left" w:pos="3952"/>
        </w:tabs>
      </w:pPr>
      <w:bookmarkStart w:id="62" w:name="bookmark75"/>
      <w:r>
        <w:t>Общие положения</w:t>
      </w:r>
      <w:bookmarkEnd w:id="62"/>
    </w:p>
    <w:p w:rsidR="0087107A" w:rsidRDefault="008E1F8D">
      <w:pPr>
        <w:pStyle w:val="22"/>
        <w:numPr>
          <w:ilvl w:val="1"/>
          <w:numId w:val="0"/>
        </w:numPr>
        <w:shd w:val="clear" w:color="auto" w:fill="auto"/>
        <w:tabs>
          <w:tab w:val="left" w:pos="1421"/>
        </w:tabs>
      </w:pPr>
      <w:r>
        <w:t>Положение об особенностях режима рабочего времени и времени отдыха педагогических и других работников образовательных учреждений (далее - Положение) устанавливает порядок регулирования режима рабочего времени и времени отдыха работников с учетом особенностей деятельности образовательных учреждений различных типов и видов.</w:t>
      </w:r>
    </w:p>
    <w:p w:rsidR="0087107A" w:rsidRDefault="008E1F8D">
      <w:pPr>
        <w:pStyle w:val="22"/>
        <w:numPr>
          <w:ilvl w:val="1"/>
          <w:numId w:val="0"/>
        </w:numPr>
        <w:shd w:val="clear" w:color="auto" w:fill="auto"/>
        <w:tabs>
          <w:tab w:val="left" w:pos="1421"/>
        </w:tabs>
      </w:pPr>
      <w:r>
        <w:t>Режим рабочего времени и времени отдыха педагогических и других работников образовательных учреждений, включающий предоставление выходных дней, определяется с учетом режима деятельности образовательного учреждения (круглосуточное пребывание обучающихся, воспитанников, пребывание их в течение определенного времени, сезона, сменности учебных занятий и других особенностей работы образовательного учреждения) и устанавливается правилами внутреннего трудового распорядка образовательного учреждения,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нормативными правовыми актами, настоящим Положением.</w:t>
      </w:r>
    </w:p>
    <w:p w:rsidR="0087107A" w:rsidRDefault="008E1F8D">
      <w:pPr>
        <w:pStyle w:val="22"/>
        <w:numPr>
          <w:ilvl w:val="1"/>
          <w:numId w:val="0"/>
        </w:numPr>
        <w:shd w:val="clear" w:color="auto" w:fill="auto"/>
        <w:tabs>
          <w:tab w:val="left" w:pos="1421"/>
        </w:tabs>
      </w:pPr>
      <w:r>
        <w:t>Режим работы руководителей образовательных учреждений, их заместителей, других руководящих работников определяется с учетом необходимости обеспечения руководства деятельностью образовательного учреждения.</w:t>
      </w:r>
    </w:p>
    <w:p w:rsidR="0087107A" w:rsidRDefault="008E1F8D">
      <w:pPr>
        <w:pStyle w:val="22"/>
        <w:numPr>
          <w:ilvl w:val="1"/>
          <w:numId w:val="0"/>
        </w:numPr>
        <w:shd w:val="clear" w:color="auto" w:fill="auto"/>
        <w:tabs>
          <w:tab w:val="left" w:pos="1421"/>
        </w:tabs>
      </w:pPr>
      <w:r>
        <w:t>Для педагогических работников, выполняющих свои обязанности непрерывно в течение рабочего дня, перерыв для приема пищи не устанавливается.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w:t>
      </w:r>
    </w:p>
    <w:p w:rsidR="0087107A" w:rsidRDefault="008E1F8D">
      <w:pPr>
        <w:pStyle w:val="32"/>
        <w:keepNext/>
        <w:keepLines/>
        <w:shd w:val="clear" w:color="auto" w:fill="auto"/>
        <w:tabs>
          <w:tab w:val="left" w:pos="1070"/>
        </w:tabs>
        <w:jc w:val="left"/>
      </w:pPr>
      <w:bookmarkStart w:id="63" w:name="bookmark76"/>
      <w:r>
        <w:t>Режим рабочего времени учителей, преподавателей, педагогов дополнительного образования, тренеров-преподавателей образовательных</w:t>
      </w:r>
      <w:bookmarkEnd w:id="63"/>
    </w:p>
    <w:p w:rsidR="0087107A" w:rsidRDefault="008E1F8D">
      <w:pPr>
        <w:pStyle w:val="30"/>
        <w:shd w:val="clear" w:color="auto" w:fill="auto"/>
        <w:spacing w:after="300" w:line="322" w:lineRule="exact"/>
        <w:ind w:firstLine="0"/>
        <w:jc w:val="center"/>
      </w:pPr>
      <w:r>
        <w:t>учреждений в период учебного года &lt;*&gt;</w:t>
      </w:r>
    </w:p>
    <w:p w:rsidR="0087107A" w:rsidRDefault="008E1F8D">
      <w:pPr>
        <w:pStyle w:val="22"/>
        <w:shd w:val="clear" w:color="auto" w:fill="auto"/>
        <w:ind w:firstLine="0"/>
      </w:pPr>
      <w:r>
        <w:t>&lt;*&gt; Режим рабочего времени преподавателей образовательных учреждений высшего профессионального и дополнительного профессионального образования определен в разделе VII настоящего Положения.</w:t>
      </w:r>
    </w:p>
    <w:p w:rsidR="0087107A" w:rsidRDefault="008E1F8D">
      <w:pPr>
        <w:pStyle w:val="22"/>
        <w:numPr>
          <w:ilvl w:val="1"/>
          <w:numId w:val="0"/>
        </w:numPr>
        <w:shd w:val="clear" w:color="auto" w:fill="auto"/>
        <w:tabs>
          <w:tab w:val="left" w:pos="1421"/>
        </w:tabs>
      </w:pPr>
      <w:r>
        <w:t>Выполнение педагогической работы учителями, преподавателями, тренерами-преподавателями,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87107A" w:rsidRDefault="008E1F8D">
      <w:pPr>
        <w:pStyle w:val="22"/>
        <w:shd w:val="clear" w:color="auto" w:fill="auto"/>
        <w:ind w:firstLine="0"/>
      </w:pPr>
      <w:r>
        <w:t xml:space="preserve">Выполнение другой части педагогической работы педагогическими работниками, ведущими преподавательскую работу, осуществляется в течение </w:t>
      </w:r>
      <w:r>
        <w:lastRenderedPageBreak/>
        <w:t>рабочего времени, которое не конкретизировано по количеству часов.</w:t>
      </w:r>
    </w:p>
    <w:p w:rsidR="0087107A" w:rsidRDefault="008E1F8D">
      <w:pPr>
        <w:pStyle w:val="22"/>
        <w:numPr>
          <w:ilvl w:val="1"/>
          <w:numId w:val="0"/>
        </w:numPr>
        <w:shd w:val="clear" w:color="auto" w:fill="auto"/>
        <w:tabs>
          <w:tab w:val="left" w:pos="1423"/>
        </w:tabs>
      </w:pPr>
      <w: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87107A" w:rsidRDefault="008E1F8D">
      <w:pPr>
        <w:pStyle w:val="22"/>
        <w:shd w:val="clear" w:color="auto" w:fill="auto"/>
        <w:ind w:firstLine="0"/>
      </w:pPr>
      <w:r>
        <w:t xml:space="preserve">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w:t>
      </w:r>
      <w:proofErr w:type="spellStart"/>
      <w:r>
        <w:t>санитарно</w:t>
      </w:r>
      <w:r>
        <w:softHyphen/>
        <w:t>эпидемиологических</w:t>
      </w:r>
      <w:proofErr w:type="spellEnd"/>
      <w:r>
        <w:t xml:space="preserve"> правил и нормативов (</w:t>
      </w:r>
      <w:proofErr w:type="spellStart"/>
      <w:r>
        <w:t>СанПиН</w:t>
      </w:r>
      <w:proofErr w:type="spellEnd"/>
      <w:r>
        <w:t>), утвержденных в установленном порядке. Выполнение преподавательской работы регулируется расписанием учебных занятий.</w:t>
      </w:r>
    </w:p>
    <w:p w:rsidR="0087107A" w:rsidRDefault="008E1F8D">
      <w:pPr>
        <w:pStyle w:val="22"/>
        <w:shd w:val="clear" w:color="auto" w:fill="auto"/>
        <w:ind w:firstLine="0"/>
      </w:pPr>
      <w:r>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образовательного учреждения.</w:t>
      </w:r>
    </w:p>
    <w:p w:rsidR="0087107A" w:rsidRDefault="008E1F8D">
      <w:pPr>
        <w:pStyle w:val="22"/>
        <w:numPr>
          <w:ilvl w:val="1"/>
          <w:numId w:val="0"/>
        </w:numPr>
        <w:shd w:val="clear" w:color="auto" w:fill="auto"/>
        <w:tabs>
          <w:tab w:val="left" w:pos="1423"/>
        </w:tabs>
      </w:pPr>
      <w:r>
        <w:t>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правилами внутреннего трудового распорядка образовательного учреждения, тарифно-квалификационными (квалификационными) характеристиками, и регулируется графиками и планами работы, в т.ч. личными планами педагогического работника, и включает:</w:t>
      </w:r>
    </w:p>
    <w:p w:rsidR="0087107A" w:rsidRDefault="008E1F8D">
      <w:pPr>
        <w:pStyle w:val="22"/>
        <w:shd w:val="clear" w:color="auto" w:fill="auto"/>
        <w:ind w:firstLine="0"/>
      </w:pPr>
      <w: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87107A" w:rsidRDefault="008E1F8D">
      <w:pPr>
        <w:pStyle w:val="22"/>
        <w:shd w:val="clear" w:color="auto" w:fill="auto"/>
        <w:ind w:firstLine="0"/>
      </w:pPr>
      <w: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87107A" w:rsidRDefault="008E1F8D">
      <w:pPr>
        <w:pStyle w:val="22"/>
        <w:shd w:val="clear" w:color="auto" w:fill="auto"/>
        <w:ind w:firstLine="0"/>
      </w:pPr>
      <w: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87107A" w:rsidRDefault="008E1F8D">
      <w:pPr>
        <w:pStyle w:val="22"/>
        <w:shd w:val="clear" w:color="auto" w:fill="auto"/>
        <w:ind w:firstLine="0"/>
      </w:pPr>
      <w:r>
        <w:t xml:space="preserve">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w:t>
      </w:r>
      <w:r>
        <w:lastRenderedPageBreak/>
        <w:t>перерывов между занятиями, устанавливаемых для отдыха обучающихся, воспитанников различной степени активности, приема ими пищи. При составлении графика дежурств педагогических работников в образовательном учреждении в период проведения учебных занятий, до их начала и после окончания учебных занятий учитываются сменность работы образовательного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87107A" w:rsidRDefault="008E1F8D">
      <w:pPr>
        <w:pStyle w:val="22"/>
        <w:shd w:val="clear" w:color="auto" w:fill="auto"/>
        <w:ind w:firstLine="0"/>
      </w:pPr>
      <w:r>
        <w:t>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w:t>
      </w:r>
    </w:p>
    <w:p w:rsidR="0087107A" w:rsidRDefault="008E1F8D">
      <w:pPr>
        <w:pStyle w:val="22"/>
        <w:shd w:val="clear" w:color="auto" w:fill="auto"/>
        <w:spacing w:line="280" w:lineRule="exact"/>
        <w:ind w:firstLine="0"/>
      </w:pPr>
      <w:proofErr w:type="spellStart"/>
      <w:r>
        <w:t>др</w:t>
      </w:r>
      <w:proofErr w:type="spellEnd"/>
      <w:r>
        <w:t>).</w:t>
      </w:r>
    </w:p>
    <w:p w:rsidR="0087107A" w:rsidRDefault="008E1F8D">
      <w:pPr>
        <w:pStyle w:val="22"/>
        <w:numPr>
          <w:ilvl w:val="1"/>
          <w:numId w:val="0"/>
        </w:numPr>
        <w:shd w:val="clear" w:color="auto" w:fill="auto"/>
        <w:tabs>
          <w:tab w:val="left" w:pos="1404"/>
        </w:tabs>
      </w:pPr>
      <w:r>
        <w:t>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rsidR="0087107A" w:rsidRDefault="008E1F8D">
      <w:pPr>
        <w:pStyle w:val="22"/>
        <w:numPr>
          <w:ilvl w:val="1"/>
          <w:numId w:val="0"/>
        </w:numPr>
        <w:shd w:val="clear" w:color="auto" w:fill="auto"/>
        <w:tabs>
          <w:tab w:val="left" w:pos="1404"/>
        </w:tabs>
      </w:pPr>
      <w:r>
        <w:t>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в случаях, предусмотренных Постановлением Правительства Российской Федерации от 3 апреля 2003 г.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(Собрание законодательства Российской Федерации, 2003, № 14, ст. 1289; 2005, № 7, ст. 560), определяется с учетом их догрузки до установленной нормы часов другой педагогической работой.</w:t>
      </w:r>
    </w:p>
    <w:p w:rsidR="0087107A" w:rsidRDefault="008E1F8D">
      <w:pPr>
        <w:pStyle w:val="22"/>
        <w:shd w:val="clear" w:color="auto" w:fill="auto"/>
        <w:ind w:firstLine="0"/>
      </w:pPr>
      <w:r>
        <w:t>Формой догрузки может являться педагогическая работа без дополнительной оплаты в группе продленного дня, кружковая работа, работа по замене отсутствующих учителей, проведение индивидуальных занятий на дому с обучающимися, организуемых в соответствии с медицинским заключением, выполнение частично или в полном объеме работы по классному руководству, проверке письменных работ, внеклассной работы по физическому воспитанию и другой педагогической работы, объем работы которой регулируется образовательным учреждением.</w:t>
      </w:r>
    </w:p>
    <w:p w:rsidR="0087107A" w:rsidRDefault="008E1F8D">
      <w:pPr>
        <w:pStyle w:val="22"/>
        <w:numPr>
          <w:ilvl w:val="1"/>
          <w:numId w:val="0"/>
        </w:numPr>
        <w:shd w:val="clear" w:color="auto" w:fill="auto"/>
        <w:tabs>
          <w:tab w:val="left" w:pos="1404"/>
        </w:tabs>
      </w:pPr>
      <w:r>
        <w:t>Режим рабочего времени учителей 1-х классов определяется с</w:t>
      </w:r>
    </w:p>
    <w:p w:rsidR="0087107A" w:rsidRDefault="008E1F8D">
      <w:pPr>
        <w:pStyle w:val="22"/>
        <w:shd w:val="clear" w:color="auto" w:fill="auto"/>
        <w:tabs>
          <w:tab w:val="left" w:pos="1404"/>
          <w:tab w:val="left" w:pos="3605"/>
        </w:tabs>
        <w:ind w:firstLine="0"/>
      </w:pPr>
      <w:r>
        <w:t>учетом</w:t>
      </w:r>
      <w:r>
        <w:tab/>
        <w:t xml:space="preserve">Г </w:t>
      </w:r>
      <w:proofErr w:type="spellStart"/>
      <w:r>
        <w:t>игиенических</w:t>
      </w:r>
      <w:proofErr w:type="spellEnd"/>
      <w:r>
        <w:tab/>
        <w:t>требований к условиям обучения в</w:t>
      </w:r>
    </w:p>
    <w:p w:rsidR="0087107A" w:rsidRDefault="008E1F8D">
      <w:pPr>
        <w:pStyle w:val="22"/>
        <w:shd w:val="clear" w:color="auto" w:fill="auto"/>
        <w:ind w:firstLine="0"/>
      </w:pPr>
      <w:r>
        <w:t xml:space="preserve">общеобразовательных учреждениях </w:t>
      </w:r>
      <w:proofErr w:type="spellStart"/>
      <w:r>
        <w:t>СанПиН</w:t>
      </w:r>
      <w:proofErr w:type="spellEnd"/>
      <w:r>
        <w:t xml:space="preserve"> 2.4.2.1178-02 (введены в </w:t>
      </w:r>
      <w:r>
        <w:lastRenderedPageBreak/>
        <w:t>действие Постановлением Главного государственного санитарного врача Российской Федерации от 28 ноября 2002 г. № 44, зарегистрировано Минюстом России 5</w:t>
      </w:r>
    </w:p>
    <w:p w:rsidR="0087107A" w:rsidRDefault="008E1F8D">
      <w:pPr>
        <w:pStyle w:val="22"/>
        <w:shd w:val="clear" w:color="auto" w:fill="auto"/>
        <w:tabs>
          <w:tab w:val="left" w:pos="2098"/>
          <w:tab w:val="left" w:pos="5640"/>
        </w:tabs>
        <w:ind w:firstLine="0"/>
      </w:pPr>
      <w:r>
        <w:t>декабря 2002</w:t>
      </w:r>
      <w:r>
        <w:tab/>
        <w:t>г., регистрационный №</w:t>
      </w:r>
      <w:r>
        <w:tab/>
        <w:t xml:space="preserve">3997; пункт 2.9.5 </w:t>
      </w:r>
      <w:proofErr w:type="spellStart"/>
      <w:r>
        <w:t>СанПиН</w:t>
      </w:r>
      <w:proofErr w:type="spellEnd"/>
      <w:r>
        <w:t>),</w:t>
      </w:r>
    </w:p>
    <w:p w:rsidR="0087107A" w:rsidRDefault="008E1F8D">
      <w:pPr>
        <w:pStyle w:val="22"/>
        <w:shd w:val="clear" w:color="auto" w:fill="auto"/>
        <w:ind w:firstLine="0"/>
      </w:pPr>
      <w:r>
        <w:t>предусматривающих в первые два месяца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 планом.</w:t>
      </w:r>
    </w:p>
    <w:p w:rsidR="0087107A" w:rsidRDefault="008E1F8D">
      <w:pPr>
        <w:pStyle w:val="22"/>
        <w:numPr>
          <w:ilvl w:val="1"/>
          <w:numId w:val="0"/>
        </w:numPr>
        <w:shd w:val="clear" w:color="auto" w:fill="auto"/>
        <w:tabs>
          <w:tab w:val="left" w:pos="1430"/>
        </w:tabs>
      </w:pPr>
      <w:r>
        <w:t>Режим рабочего времени учителей общеобразовательных учреждений, преподавателей образовательных учреждений начального и среднего профессионального образования,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в порядке, установленном Правительством Российской Федерации, заработной платы, с учетом времени, необходимого для выполнения педагогической работы, предусмотренной в п. 2.3 настоящего Положения.</w:t>
      </w:r>
    </w:p>
    <w:p w:rsidR="0087107A" w:rsidRDefault="008E1F8D">
      <w:pPr>
        <w:pStyle w:val="32"/>
        <w:keepNext/>
        <w:keepLines/>
        <w:shd w:val="clear" w:color="auto" w:fill="auto"/>
        <w:tabs>
          <w:tab w:val="left" w:pos="3038"/>
        </w:tabs>
      </w:pPr>
      <w:bookmarkStart w:id="64" w:name="bookmark77"/>
      <w:r>
        <w:t>Разделение рабочего дня на части</w:t>
      </w:r>
      <w:bookmarkEnd w:id="64"/>
    </w:p>
    <w:p w:rsidR="0087107A" w:rsidRDefault="008E1F8D">
      <w:pPr>
        <w:pStyle w:val="22"/>
        <w:numPr>
          <w:ilvl w:val="1"/>
          <w:numId w:val="0"/>
        </w:numPr>
        <w:shd w:val="clear" w:color="auto" w:fill="auto"/>
        <w:tabs>
          <w:tab w:val="left" w:pos="1430"/>
        </w:tabs>
      </w:pPr>
      <w:r>
        <w:t>При составлении графиков работы педагогических и других</w:t>
      </w:r>
    </w:p>
    <w:p w:rsidR="0087107A" w:rsidRDefault="008E1F8D">
      <w:pPr>
        <w:pStyle w:val="22"/>
        <w:shd w:val="clear" w:color="auto" w:fill="auto"/>
        <w:tabs>
          <w:tab w:val="left" w:pos="1884"/>
          <w:tab w:val="left" w:pos="3038"/>
          <w:tab w:val="left" w:pos="8527"/>
        </w:tabs>
        <w:ind w:firstLine="0"/>
      </w:pPr>
      <w:r>
        <w:t>работников перерывы в рабочем времени, не связанные с отдыхом и приемом работниками</w:t>
      </w:r>
      <w:r>
        <w:tab/>
        <w:t>пищи,</w:t>
      </w:r>
      <w:r>
        <w:tab/>
        <w:t>не допускаются, за исключением</w:t>
      </w:r>
      <w:r>
        <w:tab/>
        <w:t>случаев,</w:t>
      </w:r>
    </w:p>
    <w:p w:rsidR="0087107A" w:rsidRDefault="008E1F8D">
      <w:pPr>
        <w:pStyle w:val="22"/>
        <w:shd w:val="clear" w:color="auto" w:fill="auto"/>
        <w:ind w:firstLine="0"/>
      </w:pPr>
      <w:r>
        <w:t>предусмотренных настоящим Положением.</w:t>
      </w:r>
    </w:p>
    <w:p w:rsidR="0087107A" w:rsidRDefault="008E1F8D">
      <w:pPr>
        <w:pStyle w:val="22"/>
        <w:numPr>
          <w:ilvl w:val="1"/>
          <w:numId w:val="0"/>
        </w:numPr>
        <w:shd w:val="clear" w:color="auto" w:fill="auto"/>
        <w:tabs>
          <w:tab w:val="left" w:pos="1430"/>
        </w:tabs>
      </w:pPr>
      <w:r>
        <w:t>При составлении расписаний учебных занятий образовательное</w:t>
      </w:r>
    </w:p>
    <w:p w:rsidR="0087107A" w:rsidRDefault="008E1F8D">
      <w:pPr>
        <w:pStyle w:val="22"/>
        <w:shd w:val="clear" w:color="auto" w:fill="auto"/>
        <w:tabs>
          <w:tab w:val="left" w:pos="1884"/>
          <w:tab w:val="left" w:pos="3038"/>
          <w:tab w:val="left" w:pos="8527"/>
        </w:tabs>
        <w:ind w:firstLine="0"/>
      </w:pPr>
      <w:r>
        <w:t>учреждение</w:t>
      </w:r>
      <w:r>
        <w:tab/>
        <w:t>обязано</w:t>
      </w:r>
      <w:r>
        <w:tab/>
        <w:t>исключить нерациональные затраты</w:t>
      </w:r>
      <w:r>
        <w:tab/>
        <w:t>времени</w:t>
      </w:r>
    </w:p>
    <w:p w:rsidR="0087107A" w:rsidRDefault="008E1F8D">
      <w:pPr>
        <w:pStyle w:val="22"/>
        <w:shd w:val="clear" w:color="auto" w:fill="auto"/>
        <w:ind w:firstLine="0"/>
      </w:pPr>
      <w:r>
        <w:t>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обучающихся, воспитанников, рабочим временем педагогических работников не являются.</w:t>
      </w:r>
    </w:p>
    <w:p w:rsidR="0087107A" w:rsidRDefault="008E1F8D">
      <w:pPr>
        <w:pStyle w:val="22"/>
        <w:numPr>
          <w:ilvl w:val="1"/>
          <w:numId w:val="0"/>
        </w:numPr>
        <w:shd w:val="clear" w:color="auto" w:fill="auto"/>
        <w:tabs>
          <w:tab w:val="left" w:pos="1430"/>
        </w:tabs>
      </w:pPr>
      <w:r>
        <w:t xml:space="preserve">В исключительных случаях в образовательных учреждениях с круглосуточным пребыванием обучающихся, воспитанников (школы- интернаты, детские дома, интернаты при общеобразовательных учреждениях), в которых чередуется воспитательная и учебная деятельность в течение дня в пределах установленной нормы часов, работодатель с учетом мнения выборного профсоюзного органа либо по согласованию с ним может вводить для воспитателей, осуществляющих педагогическую работу в группах воспитанников школьного возраста, режим рабочего дня с разделением его на части с перерывом, составляющим два и более часа подряд, с соответствующей компенсацией такого неудобного режима работы в порядке и размерах, </w:t>
      </w:r>
      <w:r>
        <w:lastRenderedPageBreak/>
        <w:t>предусматриваемых коллективным договором. Время перерыва между двумя частями смены в рабочее время не включается.</w:t>
      </w:r>
    </w:p>
    <w:p w:rsidR="0087107A" w:rsidRDefault="008E1F8D">
      <w:pPr>
        <w:pStyle w:val="22"/>
        <w:shd w:val="clear" w:color="auto" w:fill="auto"/>
        <w:ind w:firstLine="0"/>
      </w:pPr>
      <w: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87107A" w:rsidRDefault="008E1F8D">
      <w:pPr>
        <w:pStyle w:val="22"/>
        <w:shd w:val="clear" w:color="auto" w:fill="auto"/>
        <w:ind w:firstLine="0"/>
      </w:pPr>
      <w:r>
        <w:t>В целях экономии времени воспитателей целесообразно предусматривать вместо режима рабочего времени с разделением его на части с перерывом более 2 часов режим их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учета рабочего времени с тем, чтобы общая продолжительность рабочего времени в неделю (месяц, квартал) не превышала среднемесячной нормы часов за учетный период.</w:t>
      </w:r>
    </w:p>
    <w:p w:rsidR="0087107A" w:rsidRDefault="008E1F8D">
      <w:pPr>
        <w:pStyle w:val="30"/>
        <w:shd w:val="clear" w:color="auto" w:fill="auto"/>
        <w:tabs>
          <w:tab w:val="left" w:pos="702"/>
        </w:tabs>
        <w:spacing w:after="0" w:line="322" w:lineRule="exact"/>
        <w:ind w:firstLine="0"/>
        <w:jc w:val="both"/>
      </w:pPr>
      <w:r>
        <w:t>Режим рабочего времени работников образовательных учреждений в</w:t>
      </w:r>
    </w:p>
    <w:p w:rsidR="0087107A" w:rsidRDefault="008E1F8D">
      <w:pPr>
        <w:pStyle w:val="30"/>
        <w:shd w:val="clear" w:color="auto" w:fill="auto"/>
        <w:spacing w:after="0" w:line="322" w:lineRule="exact"/>
        <w:ind w:firstLine="0"/>
        <w:jc w:val="center"/>
      </w:pPr>
      <w:r>
        <w:t>каникулярный период</w:t>
      </w:r>
    </w:p>
    <w:p w:rsidR="0087107A" w:rsidRDefault="008E1F8D">
      <w:pPr>
        <w:pStyle w:val="22"/>
        <w:numPr>
          <w:ilvl w:val="1"/>
          <w:numId w:val="0"/>
        </w:numPr>
        <w:shd w:val="clear" w:color="auto" w:fill="auto"/>
        <w:tabs>
          <w:tab w:val="left" w:pos="1419"/>
        </w:tabs>
      </w:pPr>
      <w:r>
        <w:t>Периоды осенних, зимних, весенних и летних каникул, установленных для обучающихся, воспитанников образовательных учреждений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87107A" w:rsidRDefault="008E1F8D">
      <w:pPr>
        <w:pStyle w:val="22"/>
        <w:numPr>
          <w:ilvl w:val="1"/>
          <w:numId w:val="0"/>
        </w:numPr>
        <w:shd w:val="clear" w:color="auto" w:fill="auto"/>
        <w:tabs>
          <w:tab w:val="left" w:pos="1419"/>
        </w:tabs>
      </w:pPr>
      <w:r>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2.3 настоящего Положения, с сохранением заработной платы в установленном порядке.</w:t>
      </w:r>
    </w:p>
    <w:p w:rsidR="0087107A" w:rsidRDefault="008E1F8D">
      <w:pPr>
        <w:pStyle w:val="22"/>
        <w:shd w:val="clear" w:color="auto" w:fill="auto"/>
        <w:ind w:firstLine="0"/>
      </w:pPr>
      <w:r>
        <w:t>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87107A" w:rsidRDefault="008E1F8D">
      <w:pPr>
        <w:pStyle w:val="22"/>
        <w:numPr>
          <w:ilvl w:val="1"/>
          <w:numId w:val="0"/>
        </w:numPr>
        <w:shd w:val="clear" w:color="auto" w:fill="auto"/>
        <w:tabs>
          <w:tab w:val="left" w:pos="1419"/>
        </w:tabs>
      </w:pPr>
      <w:r>
        <w:t>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87107A" w:rsidRDefault="008E1F8D">
      <w:pPr>
        <w:pStyle w:val="22"/>
        <w:numPr>
          <w:ilvl w:val="1"/>
          <w:numId w:val="0"/>
        </w:numPr>
        <w:shd w:val="clear" w:color="auto" w:fill="auto"/>
        <w:tabs>
          <w:tab w:val="left" w:pos="1419"/>
        </w:tabs>
      </w:pPr>
      <w:r>
        <w:t>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87107A" w:rsidRDefault="008E1F8D">
      <w:pPr>
        <w:pStyle w:val="22"/>
        <w:numPr>
          <w:ilvl w:val="1"/>
          <w:numId w:val="0"/>
        </w:numPr>
        <w:shd w:val="clear" w:color="auto" w:fill="auto"/>
        <w:tabs>
          <w:tab w:val="left" w:pos="1419"/>
        </w:tabs>
      </w:pPr>
      <w:r>
        <w:t xml:space="preserve">Преподаватели образовательных учреждений начального и среднего профессионального образования, которым установлен годовой объем учебной </w:t>
      </w:r>
      <w:r>
        <w:lastRenderedPageBreak/>
        <w:t>нагрузки, во время зимних каникул, а также в период летних каникул, не совпадающий с их отпуском, привлекаются к участию в работе методических комиссий, семинаров, мероприятий по повышению квалификации, а также к организации и проведению культурно-массовых мероприятий, к работе предметных цикловых комиссий, комплектованию учебных кабинетов, лабораторий.</w:t>
      </w:r>
    </w:p>
    <w:p w:rsidR="0087107A" w:rsidRDefault="008E1F8D">
      <w:pPr>
        <w:pStyle w:val="22"/>
        <w:numPr>
          <w:ilvl w:val="1"/>
          <w:numId w:val="0"/>
        </w:numPr>
        <w:shd w:val="clear" w:color="auto" w:fill="auto"/>
        <w:tabs>
          <w:tab w:val="left" w:pos="1419"/>
        </w:tabs>
      </w:pPr>
      <w:r>
        <w:t>Режим рабочего времени всех работников в каникулярный период регулируется локальными актами образовательного учреждения и графиками работ с указанием их характера.</w:t>
      </w:r>
    </w:p>
    <w:p w:rsidR="0087107A" w:rsidRDefault="008E1F8D">
      <w:pPr>
        <w:pStyle w:val="32"/>
        <w:keepNext/>
        <w:keepLines/>
        <w:shd w:val="clear" w:color="auto" w:fill="auto"/>
        <w:tabs>
          <w:tab w:val="left" w:pos="702"/>
        </w:tabs>
        <w:jc w:val="left"/>
      </w:pPr>
      <w:bookmarkStart w:id="65" w:name="bookmark78"/>
      <w:r>
        <w:t>Режим рабочего времени работников образовательных учреждений в период отмены для обучающихся, воспитанников учебных занятий</w:t>
      </w:r>
      <w:bookmarkEnd w:id="65"/>
    </w:p>
    <w:p w:rsidR="0087107A" w:rsidRDefault="008E1F8D">
      <w:pPr>
        <w:pStyle w:val="30"/>
        <w:shd w:val="clear" w:color="auto" w:fill="auto"/>
        <w:spacing w:after="0" w:line="322" w:lineRule="exact"/>
        <w:ind w:firstLine="0"/>
        <w:jc w:val="center"/>
      </w:pPr>
      <w:r>
        <w:t>(образовательного процесса) по санитарно-эпидемиологическим,</w:t>
      </w:r>
      <w:r>
        <w:br/>
        <w:t>климатическим и другим основаниям</w:t>
      </w:r>
    </w:p>
    <w:p w:rsidR="0087107A" w:rsidRDefault="008E1F8D">
      <w:pPr>
        <w:pStyle w:val="22"/>
        <w:numPr>
          <w:ilvl w:val="1"/>
          <w:numId w:val="0"/>
        </w:numPr>
        <w:shd w:val="clear" w:color="auto" w:fill="auto"/>
        <w:tabs>
          <w:tab w:val="left" w:pos="1433"/>
        </w:tabs>
      </w:pPr>
      <w:r>
        <w:t>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образовательного учреждения.</w:t>
      </w:r>
    </w:p>
    <w:p w:rsidR="0087107A" w:rsidRDefault="008E1F8D">
      <w:pPr>
        <w:pStyle w:val="22"/>
        <w:numPr>
          <w:ilvl w:val="1"/>
          <w:numId w:val="0"/>
        </w:numPr>
        <w:shd w:val="clear" w:color="auto" w:fill="auto"/>
        <w:tabs>
          <w:tab w:val="left" w:pos="1433"/>
        </w:tabs>
      </w:pPr>
      <w:r>
        <w:t xml:space="preserve">В периоды отмены учебных занятий (образовательного процесса) в отдельных классах (группах) либо в целом по образовательному учреждению по санитарно-эпидемиологическим, климатическим и другим основаниям учителя и другие педагогические работники привлекаются к </w:t>
      </w:r>
      <w:proofErr w:type="spellStart"/>
      <w:r>
        <w:t>учебно</w:t>
      </w:r>
      <w:r>
        <w:softHyphen/>
        <w:t>воспитательной</w:t>
      </w:r>
      <w:proofErr w:type="spellEnd"/>
      <w:r>
        <w:t>, методической, организационной работе в порядке и на условиях, предусмотренных в разделе IV настоящего Положения.</w:t>
      </w:r>
    </w:p>
    <w:p w:rsidR="0087107A" w:rsidRDefault="008E1F8D">
      <w:pPr>
        <w:pStyle w:val="32"/>
        <w:keepNext/>
        <w:keepLines/>
        <w:shd w:val="clear" w:color="auto" w:fill="auto"/>
        <w:tabs>
          <w:tab w:val="left" w:pos="1433"/>
        </w:tabs>
      </w:pPr>
      <w:bookmarkStart w:id="66" w:name="bookmark79"/>
      <w:r>
        <w:t>Режим рабочего времени работников в оздоровительных</w:t>
      </w:r>
      <w:bookmarkEnd w:id="66"/>
    </w:p>
    <w:p w:rsidR="0087107A" w:rsidRDefault="008E1F8D">
      <w:pPr>
        <w:pStyle w:val="30"/>
        <w:shd w:val="clear" w:color="auto" w:fill="auto"/>
        <w:spacing w:after="0" w:line="322" w:lineRule="exact"/>
        <w:ind w:firstLine="0"/>
        <w:jc w:val="center"/>
      </w:pPr>
      <w:r>
        <w:t>образовательных учреждениях, образовательных учреждениях,</w:t>
      </w:r>
      <w:r>
        <w:br/>
        <w:t>выезжающих на летние дачи и (или) организующих летний отдых в той же</w:t>
      </w:r>
      <w:r>
        <w:br/>
        <w:t>или другой местности, а также при проведении туристских походов,</w:t>
      </w:r>
      <w:r>
        <w:br/>
        <w:t>экскурсий, экспедиций, путешествий</w:t>
      </w:r>
    </w:p>
    <w:p w:rsidR="0087107A" w:rsidRDefault="008E1F8D">
      <w:pPr>
        <w:pStyle w:val="22"/>
        <w:numPr>
          <w:ilvl w:val="1"/>
          <w:numId w:val="0"/>
        </w:numPr>
        <w:shd w:val="clear" w:color="auto" w:fill="auto"/>
        <w:tabs>
          <w:tab w:val="left" w:pos="1433"/>
        </w:tabs>
      </w:pPr>
      <w:r>
        <w:t xml:space="preserve">Режим рабочего времени педагогических работников, привлекаемых в период, не совпадающий с ежегодным оплачиваемым отпуском, на срок не более одного месяца, в оздоровительные образовательные лагеря и другие оздоровительные образовательные учреждения с дневным пребыванием детей, создаваемые в каникулярный период в той же местности на базе общеобразовательных и других образовательных учреждений, определяется в порядке, предусмотренном разделом </w:t>
      </w:r>
      <w:r>
        <w:rPr>
          <w:lang w:val="en-US" w:eastAsia="en-US" w:bidi="en-US"/>
        </w:rPr>
        <w:t>IV</w:t>
      </w:r>
      <w:r w:rsidRPr="00DC0931">
        <w:rPr>
          <w:lang w:eastAsia="en-US" w:bidi="en-US"/>
        </w:rPr>
        <w:t xml:space="preserve"> </w:t>
      </w:r>
      <w:r>
        <w:t>настоящего Положения.</w:t>
      </w:r>
    </w:p>
    <w:p w:rsidR="0087107A" w:rsidRDefault="008E1F8D">
      <w:pPr>
        <w:pStyle w:val="22"/>
        <w:numPr>
          <w:ilvl w:val="1"/>
          <w:numId w:val="0"/>
        </w:numPr>
        <w:shd w:val="clear" w:color="auto" w:fill="auto"/>
        <w:tabs>
          <w:tab w:val="left" w:pos="1433"/>
        </w:tabs>
      </w:pPr>
      <w: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
    <w:p w:rsidR="0087107A" w:rsidRDefault="008E1F8D">
      <w:pPr>
        <w:pStyle w:val="22"/>
        <w:shd w:val="clear" w:color="auto" w:fill="auto"/>
        <w:ind w:firstLine="0"/>
      </w:pPr>
      <w:r>
        <w:t xml:space="preserve">Режим рабочего времени указанных работников устанавливается с учетом </w:t>
      </w:r>
      <w:r>
        <w:lastRenderedPageBreak/>
        <w:t>выполняемой ими работы и определяется правилами внутреннего трудового распорядка образовательного учреждения, графиками работы, коллективным договором.</w:t>
      </w:r>
    </w:p>
    <w:p w:rsidR="0087107A" w:rsidRDefault="008E1F8D">
      <w:pPr>
        <w:pStyle w:val="22"/>
        <w:numPr>
          <w:ilvl w:val="1"/>
          <w:numId w:val="0"/>
        </w:numPr>
        <w:shd w:val="clear" w:color="auto" w:fill="auto"/>
        <w:tabs>
          <w:tab w:val="left" w:pos="1433"/>
        </w:tabs>
      </w:pPr>
      <w:r>
        <w:t xml:space="preserve">Режим рабочего времени работников образовательных учреждений из числа плавсостава учебных судов клубов юных моряков, речников, морских центров и других образовательных учреждений такого профиля при нахождении их в плавании с обучающимися на борту и во время стоянок определяется в соответствии с особенностями, установленными для соответствующих категорий работников речного и морского флота, а также с учетом выполнения обязанностей по руководству </w:t>
      </w:r>
      <w:proofErr w:type="spellStart"/>
      <w:r>
        <w:t>плавпрактикой</w:t>
      </w:r>
      <w:proofErr w:type="spellEnd"/>
      <w:r>
        <w:t xml:space="preserve"> обучающихся.</w:t>
      </w:r>
    </w:p>
    <w:p w:rsidR="0087107A" w:rsidRDefault="008E1F8D">
      <w:pPr>
        <w:pStyle w:val="30"/>
        <w:shd w:val="clear" w:color="auto" w:fill="auto"/>
        <w:tabs>
          <w:tab w:val="left" w:pos="662"/>
        </w:tabs>
        <w:spacing w:after="0" w:line="322" w:lineRule="exact"/>
        <w:ind w:firstLine="0"/>
      </w:pPr>
      <w:r>
        <w:t>Режим рабочего времени профессорско-преподавательского состава образовательных учреждений высшего профессионального образования и образовательных учреждений дополнительного профессионального образования (повышения квалификации) специалистов</w:t>
      </w:r>
    </w:p>
    <w:p w:rsidR="0087107A" w:rsidRDefault="008E1F8D">
      <w:pPr>
        <w:pStyle w:val="22"/>
        <w:numPr>
          <w:ilvl w:val="1"/>
          <w:numId w:val="0"/>
        </w:numPr>
        <w:shd w:val="clear" w:color="auto" w:fill="auto"/>
        <w:tabs>
          <w:tab w:val="left" w:pos="1404"/>
        </w:tabs>
      </w:pPr>
      <w:r>
        <w:t xml:space="preserve">Режим рабочего времени лиц из числа </w:t>
      </w:r>
      <w:proofErr w:type="spellStart"/>
      <w:r>
        <w:t>профессорско</w:t>
      </w:r>
      <w:r>
        <w:softHyphen/>
        <w:t>преподавательского</w:t>
      </w:r>
      <w:proofErr w:type="spellEnd"/>
      <w:r>
        <w:t xml:space="preserve"> состава образовательных учреждений высшего профессионального образования и образовательных учреждений дополнительного профессионального образования (повышения квалификации) специалистов в пределах 36-часовой рабочей недели определяется с учетом выполнения преподавательской работы, а также осуществления научно - исследовательской, творческо-исполнительской, опытно-конструкторской, учебно-методической, организационно-методической, воспитательной, физкультурной, спортивно-оздоровительной работы.</w:t>
      </w:r>
    </w:p>
    <w:p w:rsidR="0087107A" w:rsidRDefault="008E1F8D">
      <w:pPr>
        <w:pStyle w:val="22"/>
        <w:numPr>
          <w:ilvl w:val="1"/>
          <w:numId w:val="0"/>
        </w:numPr>
        <w:shd w:val="clear" w:color="auto" w:fill="auto"/>
        <w:tabs>
          <w:tab w:val="left" w:pos="1404"/>
        </w:tabs>
      </w:pPr>
      <w:r>
        <w:t>Режим выполнения преподавательской работы регулируется</w:t>
      </w:r>
    </w:p>
    <w:p w:rsidR="0087107A" w:rsidRDefault="008E1F8D">
      <w:pPr>
        <w:pStyle w:val="22"/>
        <w:shd w:val="clear" w:color="auto" w:fill="auto"/>
        <w:tabs>
          <w:tab w:val="right" w:pos="9607"/>
        </w:tabs>
        <w:ind w:firstLine="0"/>
      </w:pPr>
      <w:r>
        <w:t>расписанием учебных занятий. Объем преподавательской работы каждого преподавателя определяется образовательным учреждением самостоятельно в зависимости от квалификации работника и профиля кафедры и не может превышать 900 часов в учебном году - в образовательных учреждениях высшего профессионального образования и 800 часов в учебном году -</w:t>
      </w:r>
      <w:r>
        <w:tab/>
        <w:t>в</w:t>
      </w:r>
    </w:p>
    <w:p w:rsidR="0087107A" w:rsidRDefault="008E1F8D">
      <w:pPr>
        <w:pStyle w:val="22"/>
        <w:shd w:val="clear" w:color="auto" w:fill="auto"/>
        <w:ind w:firstLine="0"/>
      </w:pPr>
      <w:r>
        <w:t>образовательных учреждениях дополнительного профессионального образования (повышения квалификации) специалистов.</w:t>
      </w:r>
    </w:p>
    <w:p w:rsidR="0087107A" w:rsidRDefault="008E1F8D">
      <w:pPr>
        <w:pStyle w:val="22"/>
        <w:numPr>
          <w:ilvl w:val="1"/>
          <w:numId w:val="0"/>
        </w:numPr>
        <w:shd w:val="clear" w:color="auto" w:fill="auto"/>
        <w:tabs>
          <w:tab w:val="left" w:pos="1404"/>
        </w:tabs>
      </w:pPr>
      <w:r>
        <w:t>Режим выполнения преподавателем обязанностей, связанных с</w:t>
      </w:r>
    </w:p>
    <w:p w:rsidR="0087107A" w:rsidRDefault="008E1F8D">
      <w:pPr>
        <w:pStyle w:val="22"/>
        <w:shd w:val="clear" w:color="auto" w:fill="auto"/>
        <w:tabs>
          <w:tab w:val="left" w:pos="4229"/>
          <w:tab w:val="right" w:pos="9607"/>
        </w:tabs>
        <w:ind w:firstLine="0"/>
      </w:pPr>
      <w:r>
        <w:t>научно-исследовательской,</w:t>
      </w:r>
      <w:r>
        <w:tab/>
        <w:t>творческо-исполнительской,</w:t>
      </w:r>
      <w:r>
        <w:tab/>
        <w:t>опытно</w:t>
      </w:r>
      <w:r>
        <w:softHyphen/>
      </w:r>
    </w:p>
    <w:p w:rsidR="0087107A" w:rsidRDefault="008E1F8D">
      <w:pPr>
        <w:pStyle w:val="22"/>
        <w:shd w:val="clear" w:color="auto" w:fill="auto"/>
        <w:ind w:firstLine="0"/>
      </w:pPr>
      <w:r>
        <w:t xml:space="preserve">конструкторской работой, а также учебно-методической, </w:t>
      </w:r>
      <w:proofErr w:type="spellStart"/>
      <w:r>
        <w:t>организационно</w:t>
      </w:r>
      <w:r>
        <w:softHyphen/>
        <w:t>методической</w:t>
      </w:r>
      <w:proofErr w:type="spellEnd"/>
      <w:r>
        <w:t>, воспитательной, физкультурной, спортивно-оздоровительной деятельностью, регулируется правилами внутреннего трудового распорядка образовательного учреждения, планами научно-исследовательских работ, программами, графиками и т.д.</w:t>
      </w:r>
    </w:p>
    <w:p w:rsidR="0087107A" w:rsidRDefault="008E1F8D">
      <w:pPr>
        <w:pStyle w:val="22"/>
        <w:shd w:val="clear" w:color="auto" w:fill="auto"/>
        <w:ind w:firstLine="0"/>
      </w:pPr>
      <w:r>
        <w:t>Правила внутреннего трудового распорядка образовательного учреждения, другие локальные акты могут регулировать выполнение указанной работы как непосредственно в образовательном учреждении, так и за его пределами.</w:t>
      </w:r>
    </w:p>
    <w:p w:rsidR="0087107A" w:rsidRDefault="008E1F8D">
      <w:pPr>
        <w:pStyle w:val="32"/>
        <w:keepNext/>
        <w:keepLines/>
        <w:shd w:val="clear" w:color="auto" w:fill="auto"/>
        <w:tabs>
          <w:tab w:val="left" w:pos="1404"/>
        </w:tabs>
        <w:jc w:val="left"/>
      </w:pPr>
      <w:bookmarkStart w:id="67" w:name="bookmark80"/>
      <w:r>
        <w:t>Регулирование рабочего времени отдельных педагогических работников образовательных учреждений</w:t>
      </w:r>
      <w:bookmarkEnd w:id="67"/>
    </w:p>
    <w:p w:rsidR="0087107A" w:rsidRDefault="008E1F8D">
      <w:pPr>
        <w:pStyle w:val="22"/>
        <w:numPr>
          <w:ilvl w:val="1"/>
          <w:numId w:val="0"/>
        </w:numPr>
        <w:shd w:val="clear" w:color="auto" w:fill="auto"/>
        <w:tabs>
          <w:tab w:val="left" w:pos="1404"/>
        </w:tabs>
      </w:pPr>
      <w:r>
        <w:t>Режим рабочего времени педагогов-психологов в пределах 36</w:t>
      </w:r>
      <w:r>
        <w:softHyphen/>
        <w:t xml:space="preserve">часовой рабочей </w:t>
      </w:r>
      <w:r>
        <w:lastRenderedPageBreak/>
        <w:t>недели регулируется правилами внутреннего трудового распорядка образовательного учреждения с учетом:</w:t>
      </w:r>
    </w:p>
    <w:p w:rsidR="0087107A" w:rsidRDefault="008E1F8D">
      <w:pPr>
        <w:pStyle w:val="22"/>
        <w:shd w:val="clear" w:color="auto" w:fill="auto"/>
        <w:ind w:firstLine="0"/>
      </w:pPr>
      <w: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87107A" w:rsidRDefault="008E1F8D">
      <w:pPr>
        <w:pStyle w:val="22"/>
        <w:shd w:val="clear" w:color="auto" w:fill="auto"/>
        <w:ind w:firstLine="0"/>
      </w:pPr>
      <w:r>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образовательном учреждении, так и за его пределами.</w:t>
      </w:r>
    </w:p>
    <w:p w:rsidR="0087107A" w:rsidRDefault="008E1F8D">
      <w:pPr>
        <w:pStyle w:val="22"/>
        <w:numPr>
          <w:ilvl w:val="1"/>
          <w:numId w:val="0"/>
        </w:numPr>
        <w:shd w:val="clear" w:color="auto" w:fill="auto"/>
        <w:tabs>
          <w:tab w:val="left" w:pos="1416"/>
        </w:tabs>
      </w:pPr>
      <w:r>
        <w:t>В дошкольных образовательных учреждениях (группах) с 12</w:t>
      </w:r>
      <w:r>
        <w:softHyphen/>
        <w:t>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учетом выполнения каждым воспитателем педагогической работы в течение 36 часов в неделю.</w:t>
      </w:r>
    </w:p>
    <w:p w:rsidR="0087107A" w:rsidRDefault="008E1F8D">
      <w:pPr>
        <w:pStyle w:val="22"/>
        <w:shd w:val="clear" w:color="auto" w:fill="auto"/>
        <w:spacing w:after="304"/>
        <w:ind w:firstLine="0"/>
      </w:pPr>
      <w:r>
        <w:t xml:space="preserve">Режим 36-часовой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выполнения работы по изготовлению </w:t>
      </w:r>
      <w:proofErr w:type="spellStart"/>
      <w:r>
        <w:t>учебно</w:t>
      </w:r>
      <w:proofErr w:type="spellEnd"/>
      <w:r>
        <w:t xml:space="preserve"> - наглядных пособий, методической и другой работы, регулируемой правилами внутреннего трудового распорядка образовательного учреждения и иными локальными актами.</w:t>
      </w:r>
    </w:p>
    <w:p w:rsidR="00436FE8" w:rsidRDefault="00436FE8">
      <w:pPr>
        <w:pStyle w:val="22"/>
        <w:shd w:val="clear" w:color="auto" w:fill="auto"/>
        <w:spacing w:after="304"/>
        <w:ind w:firstLine="0"/>
      </w:pPr>
    </w:p>
    <w:p w:rsidR="00436FE8" w:rsidRDefault="00436FE8">
      <w:pPr>
        <w:pStyle w:val="22"/>
        <w:shd w:val="clear" w:color="auto" w:fill="auto"/>
        <w:spacing w:after="304"/>
        <w:ind w:firstLine="0"/>
      </w:pPr>
    </w:p>
    <w:p w:rsidR="00436FE8" w:rsidRDefault="00436FE8">
      <w:pPr>
        <w:pStyle w:val="22"/>
        <w:shd w:val="clear" w:color="auto" w:fill="auto"/>
        <w:spacing w:after="304"/>
        <w:ind w:firstLine="0"/>
      </w:pPr>
    </w:p>
    <w:p w:rsidR="00436FE8" w:rsidRDefault="00436FE8">
      <w:pPr>
        <w:pStyle w:val="22"/>
        <w:shd w:val="clear" w:color="auto" w:fill="auto"/>
        <w:spacing w:after="304"/>
        <w:ind w:firstLine="0"/>
      </w:pPr>
    </w:p>
    <w:p w:rsidR="00436FE8" w:rsidRDefault="00436FE8">
      <w:pPr>
        <w:pStyle w:val="22"/>
        <w:shd w:val="clear" w:color="auto" w:fill="auto"/>
        <w:spacing w:after="304"/>
        <w:ind w:firstLine="0"/>
      </w:pPr>
    </w:p>
    <w:p w:rsidR="009C2A8A" w:rsidRDefault="009C2A8A">
      <w:pPr>
        <w:pStyle w:val="22"/>
        <w:shd w:val="clear" w:color="auto" w:fill="auto"/>
        <w:spacing w:after="304"/>
        <w:ind w:firstLine="0"/>
      </w:pPr>
    </w:p>
    <w:p w:rsidR="009C2A8A" w:rsidRDefault="009C2A8A">
      <w:pPr>
        <w:pStyle w:val="22"/>
        <w:shd w:val="clear" w:color="auto" w:fill="auto"/>
        <w:spacing w:after="304"/>
        <w:ind w:firstLine="0"/>
      </w:pPr>
    </w:p>
    <w:p w:rsidR="009C2A8A" w:rsidRDefault="009C2A8A">
      <w:pPr>
        <w:pStyle w:val="22"/>
        <w:shd w:val="clear" w:color="auto" w:fill="auto"/>
        <w:spacing w:after="304"/>
        <w:ind w:firstLine="0"/>
      </w:pPr>
    </w:p>
    <w:p w:rsidR="009C2A8A" w:rsidRDefault="009C2A8A">
      <w:pPr>
        <w:pStyle w:val="22"/>
        <w:shd w:val="clear" w:color="auto" w:fill="auto"/>
        <w:spacing w:after="304"/>
        <w:ind w:firstLine="0"/>
      </w:pPr>
    </w:p>
    <w:p w:rsidR="009C2A8A" w:rsidRDefault="009C2A8A">
      <w:pPr>
        <w:pStyle w:val="22"/>
        <w:shd w:val="clear" w:color="auto" w:fill="auto"/>
        <w:spacing w:after="304"/>
        <w:ind w:firstLine="0"/>
      </w:pPr>
    </w:p>
    <w:p w:rsidR="003771DB" w:rsidRPr="003771DB" w:rsidRDefault="003771DB" w:rsidP="00436FE8">
      <w:pPr>
        <w:pStyle w:val="22"/>
        <w:spacing w:after="304"/>
        <w:ind w:firstLine="0"/>
        <w:jc w:val="center"/>
        <w:rPr>
          <w:b/>
          <w:bCs/>
        </w:rPr>
      </w:pPr>
      <w:r w:rsidRPr="003771DB">
        <w:rPr>
          <w:b/>
          <w:bCs/>
        </w:rPr>
        <w:lastRenderedPageBreak/>
        <w:t>МИНИСТЕРСТВО ОБРАЗОВАНИЯ РОССИЙСКОЙ ФЕДЕРАЦИИ</w:t>
      </w:r>
    </w:p>
    <w:p w:rsidR="003771DB" w:rsidRPr="003771DB" w:rsidRDefault="003771DB" w:rsidP="00436FE8">
      <w:pPr>
        <w:pStyle w:val="22"/>
        <w:spacing w:after="304"/>
        <w:ind w:firstLine="0"/>
        <w:jc w:val="center"/>
        <w:rPr>
          <w:b/>
          <w:bCs/>
        </w:rPr>
      </w:pPr>
      <w:r w:rsidRPr="003771DB">
        <w:rPr>
          <w:b/>
          <w:bCs/>
        </w:rPr>
        <w:t>ПРИКАЗ</w:t>
      </w:r>
    </w:p>
    <w:p w:rsidR="003771DB" w:rsidRPr="003771DB" w:rsidRDefault="003771DB" w:rsidP="00436FE8">
      <w:pPr>
        <w:pStyle w:val="22"/>
        <w:spacing w:after="304"/>
        <w:ind w:firstLine="0"/>
        <w:jc w:val="center"/>
        <w:rPr>
          <w:b/>
          <w:bCs/>
        </w:rPr>
      </w:pPr>
      <w:r w:rsidRPr="003771DB">
        <w:rPr>
          <w:b/>
          <w:bCs/>
        </w:rPr>
        <w:t xml:space="preserve">от 13 июля 1992 г. </w:t>
      </w:r>
      <w:r w:rsidR="00436FE8">
        <w:rPr>
          <w:b/>
          <w:bCs/>
          <w:lang w:bidi="en-US"/>
        </w:rPr>
        <w:t>№</w:t>
      </w:r>
      <w:r w:rsidRPr="003771DB">
        <w:rPr>
          <w:b/>
          <w:bCs/>
        </w:rPr>
        <w:t xml:space="preserve"> 293</w:t>
      </w:r>
    </w:p>
    <w:p w:rsidR="003771DB" w:rsidRPr="003771DB" w:rsidRDefault="003771DB" w:rsidP="006758BD">
      <w:pPr>
        <w:pStyle w:val="22"/>
        <w:spacing w:after="304"/>
        <w:ind w:firstLine="0"/>
        <w:jc w:val="center"/>
      </w:pPr>
      <w:r w:rsidRPr="003771DB">
        <w:t>ОБ УТВЕРЖДЕНИИ НОРМАТИВНЫХ ДОКУМЕНТОВ</w:t>
      </w:r>
      <w:r w:rsidRPr="003771DB">
        <w:br/>
        <w:t>ПО ТУРИСТСКО - КРАЕВЕДЧЕСКОЙ ДЕЯТЕЛЬНОСТИ</w:t>
      </w:r>
    </w:p>
    <w:p w:rsidR="003771DB" w:rsidRPr="003771DB" w:rsidRDefault="003771DB" w:rsidP="003771DB">
      <w:pPr>
        <w:pStyle w:val="22"/>
        <w:spacing w:after="304"/>
        <w:ind w:firstLine="0"/>
      </w:pPr>
      <w:r w:rsidRPr="003771DB">
        <w:t>В целях дальнейшего совершенствования и развития массового туризма, организации и проведения туристских походов, экспедиций, экскурсий и лагерей с учащимися общеобразовательных школ и профессиональных училищ, воспитанниками детских домов и школ - интернатов, студентами педагогических училищ приказываю:</w:t>
      </w:r>
    </w:p>
    <w:p w:rsidR="003771DB" w:rsidRPr="003771DB" w:rsidRDefault="003771DB" w:rsidP="003771DB">
      <w:pPr>
        <w:pStyle w:val="22"/>
        <w:spacing w:after="304"/>
        <w:ind w:firstLine="0"/>
      </w:pPr>
      <w:r w:rsidRPr="003771DB">
        <w:t>Утвердить: Инструкцию по организации и проведению туристских походов, экспедиций и экскурсий (путешествий) с учащимися, воспитанниками и студентами Российской Федерации (Приложение 1); Примерное положение о лагере юных туристов (Приложение 2); Положение о значке "Юный турист" (Приложение 3).</w:t>
      </w:r>
    </w:p>
    <w:p w:rsidR="00436FE8" w:rsidRDefault="003771DB" w:rsidP="00436FE8">
      <w:pPr>
        <w:pStyle w:val="22"/>
        <w:spacing w:after="304"/>
        <w:ind w:firstLine="0"/>
      </w:pPr>
      <w:r w:rsidRPr="003771DB">
        <w:t xml:space="preserve">Не применять: Инструкцию по организации и проведению туристских походов, экспедиций и экскурсий с учащимися на территории СССР (Приказ Министерства просвещения СССР от 19.06.86 </w:t>
      </w:r>
      <w:r w:rsidRPr="003771DB">
        <w:rPr>
          <w:lang w:bidi="en-US"/>
        </w:rPr>
        <w:t>N</w:t>
      </w:r>
      <w:r w:rsidRPr="003771DB">
        <w:t xml:space="preserve"> 140), Положение о значке "Юный турист" (решение бюро Центрального Совета Всесоюзной пионерской организации им. В.И. Ленина от 11.11.60 </w:t>
      </w:r>
      <w:r w:rsidRPr="003771DB">
        <w:rPr>
          <w:lang w:bidi="en-US"/>
        </w:rPr>
        <w:t>N36).</w:t>
      </w:r>
    </w:p>
    <w:p w:rsidR="00436FE8" w:rsidRDefault="00436FE8" w:rsidP="00436FE8">
      <w:pPr>
        <w:pStyle w:val="22"/>
        <w:spacing w:after="304"/>
        <w:ind w:firstLine="0"/>
      </w:pPr>
    </w:p>
    <w:p w:rsidR="003771DB" w:rsidRPr="003771DB" w:rsidRDefault="003771DB" w:rsidP="00436FE8">
      <w:pPr>
        <w:pStyle w:val="22"/>
        <w:spacing w:after="304"/>
        <w:ind w:firstLine="0"/>
      </w:pPr>
      <w:r w:rsidRPr="003771DB">
        <w:t>Первый заместитель Министра</w:t>
      </w:r>
      <w:r w:rsidR="00436FE8">
        <w:t xml:space="preserve">                                                 </w:t>
      </w:r>
      <w:r w:rsidRPr="003771DB">
        <w:t xml:space="preserve"> В</w:t>
      </w:r>
      <w:r w:rsidR="00436FE8">
        <w:t>.</w:t>
      </w:r>
      <w:r w:rsidRPr="003771DB">
        <w:t xml:space="preserve"> Б</w:t>
      </w:r>
      <w:r w:rsidR="00436FE8">
        <w:t>.</w:t>
      </w:r>
      <w:r w:rsidRPr="003771DB">
        <w:t xml:space="preserve"> НОВИЧКОВ</w:t>
      </w:r>
    </w:p>
    <w:p w:rsidR="006758BD" w:rsidRDefault="00436FE8" w:rsidP="00436FE8">
      <w:pPr>
        <w:pStyle w:val="22"/>
        <w:ind w:firstLine="0"/>
        <w:jc w:val="right"/>
      </w:pPr>
      <w:r>
        <w:t xml:space="preserve">                                                                       </w:t>
      </w:r>
    </w:p>
    <w:p w:rsidR="006758BD" w:rsidRDefault="006758BD" w:rsidP="00436FE8">
      <w:pPr>
        <w:pStyle w:val="22"/>
        <w:ind w:firstLine="0"/>
        <w:jc w:val="right"/>
      </w:pPr>
    </w:p>
    <w:p w:rsidR="006758BD" w:rsidRDefault="006758BD" w:rsidP="00436FE8">
      <w:pPr>
        <w:pStyle w:val="22"/>
        <w:ind w:firstLine="0"/>
        <w:jc w:val="right"/>
      </w:pPr>
    </w:p>
    <w:p w:rsidR="006758BD" w:rsidRDefault="006758BD" w:rsidP="00436FE8">
      <w:pPr>
        <w:pStyle w:val="22"/>
        <w:ind w:firstLine="0"/>
        <w:jc w:val="right"/>
      </w:pPr>
    </w:p>
    <w:p w:rsidR="006758BD" w:rsidRDefault="006758BD" w:rsidP="00436FE8">
      <w:pPr>
        <w:pStyle w:val="22"/>
        <w:ind w:firstLine="0"/>
        <w:jc w:val="right"/>
      </w:pPr>
    </w:p>
    <w:p w:rsidR="006758BD" w:rsidRDefault="006758BD" w:rsidP="00436FE8">
      <w:pPr>
        <w:pStyle w:val="22"/>
        <w:ind w:firstLine="0"/>
        <w:jc w:val="right"/>
      </w:pPr>
    </w:p>
    <w:p w:rsidR="006758BD" w:rsidRDefault="006758BD" w:rsidP="00436FE8">
      <w:pPr>
        <w:pStyle w:val="22"/>
        <w:ind w:firstLine="0"/>
        <w:jc w:val="right"/>
      </w:pPr>
    </w:p>
    <w:p w:rsidR="006758BD" w:rsidRDefault="006758BD" w:rsidP="00436FE8">
      <w:pPr>
        <w:pStyle w:val="22"/>
        <w:ind w:firstLine="0"/>
        <w:jc w:val="right"/>
      </w:pPr>
    </w:p>
    <w:p w:rsidR="006758BD" w:rsidRDefault="006758BD" w:rsidP="00436FE8">
      <w:pPr>
        <w:pStyle w:val="22"/>
        <w:ind w:firstLine="0"/>
        <w:jc w:val="right"/>
      </w:pPr>
    </w:p>
    <w:p w:rsidR="006758BD" w:rsidRDefault="006758BD" w:rsidP="00436FE8">
      <w:pPr>
        <w:pStyle w:val="22"/>
        <w:ind w:firstLine="0"/>
        <w:jc w:val="right"/>
      </w:pPr>
    </w:p>
    <w:p w:rsidR="006758BD" w:rsidRDefault="006758BD" w:rsidP="00436FE8">
      <w:pPr>
        <w:pStyle w:val="22"/>
        <w:ind w:firstLine="0"/>
        <w:jc w:val="right"/>
      </w:pPr>
    </w:p>
    <w:p w:rsidR="006758BD" w:rsidRDefault="006758BD" w:rsidP="00436FE8">
      <w:pPr>
        <w:pStyle w:val="22"/>
        <w:ind w:firstLine="0"/>
        <w:jc w:val="right"/>
      </w:pPr>
    </w:p>
    <w:p w:rsidR="00ED6CF1" w:rsidRDefault="00ED6CF1" w:rsidP="00436FE8">
      <w:pPr>
        <w:pStyle w:val="22"/>
        <w:ind w:firstLine="0"/>
        <w:jc w:val="right"/>
      </w:pPr>
    </w:p>
    <w:p w:rsidR="006758BD" w:rsidRDefault="006758BD" w:rsidP="00436FE8">
      <w:pPr>
        <w:pStyle w:val="22"/>
        <w:ind w:firstLine="0"/>
        <w:jc w:val="right"/>
      </w:pPr>
    </w:p>
    <w:p w:rsidR="00436FE8" w:rsidRDefault="00436FE8" w:rsidP="00436FE8">
      <w:pPr>
        <w:pStyle w:val="22"/>
        <w:ind w:firstLine="0"/>
        <w:jc w:val="right"/>
      </w:pPr>
      <w:r>
        <w:lastRenderedPageBreak/>
        <w:t xml:space="preserve">                          </w:t>
      </w:r>
      <w:r w:rsidR="003771DB" w:rsidRPr="003771DB">
        <w:t xml:space="preserve">Приложение 1 </w:t>
      </w:r>
      <w:r>
        <w:t xml:space="preserve">                                                                                                                                                                                                                               к </w:t>
      </w:r>
      <w:r w:rsidR="003771DB" w:rsidRPr="003771DB">
        <w:t xml:space="preserve">Приказу </w:t>
      </w:r>
    </w:p>
    <w:p w:rsidR="00436FE8" w:rsidRDefault="00436FE8" w:rsidP="00436FE8">
      <w:pPr>
        <w:pStyle w:val="22"/>
        <w:ind w:firstLine="0"/>
        <w:jc w:val="right"/>
      </w:pPr>
      <w:r>
        <w:t>Министерства</w:t>
      </w:r>
    </w:p>
    <w:p w:rsidR="00436FE8" w:rsidRDefault="00436FE8" w:rsidP="00436FE8">
      <w:pPr>
        <w:pStyle w:val="22"/>
        <w:ind w:firstLine="0"/>
        <w:jc w:val="right"/>
      </w:pPr>
      <w:r>
        <w:t xml:space="preserve">                                           </w:t>
      </w:r>
      <w:r w:rsidRPr="003771DB">
        <w:t>О</w:t>
      </w:r>
      <w:r w:rsidR="003771DB" w:rsidRPr="003771DB">
        <w:t>бразования</w:t>
      </w:r>
    </w:p>
    <w:p w:rsidR="00436FE8" w:rsidRDefault="00436FE8" w:rsidP="00436FE8">
      <w:pPr>
        <w:pStyle w:val="22"/>
        <w:ind w:firstLine="0"/>
        <w:jc w:val="right"/>
      </w:pPr>
      <w:r>
        <w:t xml:space="preserve">                          </w:t>
      </w:r>
      <w:r w:rsidR="003771DB" w:rsidRPr="003771DB">
        <w:t xml:space="preserve"> Российской Федерации</w:t>
      </w:r>
    </w:p>
    <w:p w:rsidR="003771DB" w:rsidRPr="003771DB" w:rsidRDefault="003771DB" w:rsidP="00436FE8">
      <w:pPr>
        <w:pStyle w:val="22"/>
        <w:ind w:firstLine="0"/>
        <w:jc w:val="right"/>
      </w:pPr>
      <w:r w:rsidRPr="003771DB">
        <w:t xml:space="preserve"> от 13 июля 1992 г. </w:t>
      </w:r>
      <w:r w:rsidRPr="003771DB">
        <w:rPr>
          <w:lang w:bidi="en-US"/>
        </w:rPr>
        <w:t>N</w:t>
      </w:r>
      <w:r w:rsidRPr="003771DB">
        <w:t xml:space="preserve"> 293</w:t>
      </w:r>
    </w:p>
    <w:p w:rsidR="003771DB" w:rsidRPr="003771DB" w:rsidRDefault="003771DB" w:rsidP="00436FE8">
      <w:pPr>
        <w:pStyle w:val="22"/>
        <w:spacing w:after="304"/>
        <w:ind w:firstLine="0"/>
        <w:jc w:val="center"/>
        <w:rPr>
          <w:b/>
          <w:bCs/>
        </w:rPr>
      </w:pPr>
      <w:r w:rsidRPr="003771DB">
        <w:rPr>
          <w:b/>
          <w:bCs/>
        </w:rPr>
        <w:t>ИНСТРУКЦИЯ</w:t>
      </w:r>
    </w:p>
    <w:p w:rsidR="003771DB" w:rsidRPr="00436FE8" w:rsidRDefault="003771DB" w:rsidP="00436FE8">
      <w:pPr>
        <w:pStyle w:val="22"/>
        <w:ind w:firstLine="0"/>
        <w:rPr>
          <w:bCs/>
        </w:rPr>
      </w:pPr>
      <w:r w:rsidRPr="00436FE8">
        <w:rPr>
          <w:bCs/>
        </w:rPr>
        <w:t>ПО ОРГАНИЗАЦИИ И ПРОВЕДЕНИЮ ТУРИСТСКИХ ПОХОДОВ,</w:t>
      </w:r>
      <w:r w:rsidR="00436FE8" w:rsidRPr="00436FE8">
        <w:rPr>
          <w:bCs/>
        </w:rPr>
        <w:t xml:space="preserve"> </w:t>
      </w:r>
      <w:r w:rsidRPr="00436FE8">
        <w:rPr>
          <w:bCs/>
        </w:rPr>
        <w:t>ЭКСПЕДИЦИЙ И ЭКСК</w:t>
      </w:r>
      <w:r w:rsidR="00436FE8" w:rsidRPr="00436FE8">
        <w:rPr>
          <w:bCs/>
        </w:rPr>
        <w:t xml:space="preserve">УРСИЙ (ПУТЕШЕСТВИЙ) С УЧАЩИМИСЯ </w:t>
      </w:r>
      <w:r w:rsidRPr="00436FE8">
        <w:rPr>
          <w:bCs/>
        </w:rPr>
        <w:t>ОБЩЕОБРАЗОВАТЕЛЬНЫХ ШКОЛ И ПРОФЕССИОНАЛЬНЫХ УЧИЛИЩ,</w:t>
      </w:r>
      <w:r w:rsidR="00436FE8" w:rsidRPr="00436FE8">
        <w:rPr>
          <w:bCs/>
        </w:rPr>
        <w:t xml:space="preserve"> </w:t>
      </w:r>
      <w:r w:rsidRPr="00436FE8">
        <w:rPr>
          <w:bCs/>
        </w:rPr>
        <w:t>ВОСПИТАННИКАМИ ДЕТ</w:t>
      </w:r>
      <w:r w:rsidR="00436FE8" w:rsidRPr="00436FE8">
        <w:rPr>
          <w:bCs/>
        </w:rPr>
        <w:t xml:space="preserve">СКИХ ДОМОВ И ШКОЛ - ИНТЕРНАТОВ, </w:t>
      </w:r>
      <w:r w:rsidRPr="00436FE8">
        <w:rPr>
          <w:bCs/>
        </w:rPr>
        <w:t>С</w:t>
      </w:r>
      <w:r w:rsidR="00436FE8" w:rsidRPr="00436FE8">
        <w:rPr>
          <w:bCs/>
        </w:rPr>
        <w:t xml:space="preserve">ТУДЕНТАМИ ПЕДАГОГИЧЕСКИХ УЧИЛИЩ </w:t>
      </w:r>
      <w:r w:rsidRPr="00436FE8">
        <w:rPr>
          <w:bCs/>
        </w:rPr>
        <w:t>РОССИЙСКОЙ ФЕДЕРАЦИИ</w:t>
      </w:r>
    </w:p>
    <w:p w:rsidR="00436FE8" w:rsidRDefault="00436FE8" w:rsidP="003771DB">
      <w:pPr>
        <w:pStyle w:val="22"/>
        <w:spacing w:after="304"/>
        <w:ind w:firstLine="0"/>
      </w:pPr>
    </w:p>
    <w:p w:rsidR="003771DB" w:rsidRPr="003771DB" w:rsidRDefault="003771DB" w:rsidP="003771DB">
      <w:pPr>
        <w:pStyle w:val="22"/>
        <w:spacing w:after="304"/>
        <w:ind w:firstLine="0"/>
      </w:pPr>
      <w:r w:rsidRPr="003771DB">
        <w:t>1. Общие положения</w:t>
      </w:r>
    </w:p>
    <w:p w:rsidR="003771DB" w:rsidRPr="003771DB" w:rsidRDefault="003771DB" w:rsidP="003771DB">
      <w:pPr>
        <w:pStyle w:val="22"/>
        <w:spacing w:after="304"/>
        <w:ind w:firstLine="0"/>
      </w:pPr>
      <w:r w:rsidRPr="003771DB">
        <w:t>Настоящая Инструкция определяет порядок проведения туристских походов, экспедиций и экскурсий (путешествий) учащихся общеобразовательных школ и профессиональных училищ, воспитанников детских домов и школ - интернатов, студентов педагогических училищ Российской Федерации.</w:t>
      </w:r>
    </w:p>
    <w:p w:rsidR="003771DB" w:rsidRPr="003771DB" w:rsidRDefault="003771DB" w:rsidP="003771DB">
      <w:pPr>
        <w:pStyle w:val="22"/>
        <w:spacing w:after="304"/>
        <w:ind w:firstLine="0"/>
      </w:pPr>
      <w:r w:rsidRPr="003771DB">
        <w:t>Туристские походы, экспедиции, экскурсии (путешествия) являются важной формой гуманистического, патриотического, интернационального воспитания, расширения знаний, оздоровления и физического развития детей и молодежи.</w:t>
      </w:r>
    </w:p>
    <w:p w:rsidR="003771DB" w:rsidRPr="003771DB" w:rsidRDefault="003771DB" w:rsidP="003771DB">
      <w:pPr>
        <w:pStyle w:val="22"/>
        <w:spacing w:after="304"/>
        <w:ind w:firstLine="0"/>
      </w:pPr>
      <w:r w:rsidRPr="003771DB">
        <w:t>В путешествиях юные туристы изучают родной край, страну - Российскую Федерацию; ведут работу по охране природы, памятников истории и культуры; выполняют задания учебно-воспитательных учреждений, научных и других учреждений и организаций.</w:t>
      </w:r>
    </w:p>
    <w:p w:rsidR="003771DB" w:rsidRPr="003771DB" w:rsidRDefault="003771DB" w:rsidP="003771DB">
      <w:pPr>
        <w:pStyle w:val="22"/>
        <w:spacing w:after="304"/>
        <w:ind w:firstLine="0"/>
      </w:pPr>
      <w:r w:rsidRPr="003771DB">
        <w:t>2. Обязанности учреждения, проводящего туристский</w:t>
      </w:r>
      <w:r w:rsidRPr="003771DB">
        <w:br/>
        <w:t>поход, экспедицию, экскурсию (путешествие)</w:t>
      </w:r>
    </w:p>
    <w:p w:rsidR="003771DB" w:rsidRPr="003771DB" w:rsidRDefault="003771DB" w:rsidP="003771DB">
      <w:pPr>
        <w:pStyle w:val="22"/>
        <w:numPr>
          <w:ilvl w:val="1"/>
          <w:numId w:val="0"/>
        </w:numPr>
        <w:spacing w:after="304"/>
      </w:pPr>
      <w:r w:rsidRPr="003771DB">
        <w:t>Администрация учреждения, проводящего путешествие, обязана оказать содействие руководителям групп в организации и проведении путешествия и выдать соответствующие документы, заверенные печатью проводящего путешествие учреждения. Финансирование путешествий осуществляется в соответствии с нормативными документами Министерства образования Российской Федерации и других организаций, проводящих эти мероприятия в соответствии с утвержденными планами.</w:t>
      </w:r>
    </w:p>
    <w:p w:rsidR="003771DB" w:rsidRPr="003771DB" w:rsidRDefault="003771DB" w:rsidP="003771DB">
      <w:pPr>
        <w:pStyle w:val="22"/>
        <w:numPr>
          <w:ilvl w:val="1"/>
          <w:numId w:val="0"/>
        </w:numPr>
        <w:spacing w:after="304"/>
      </w:pPr>
      <w:r w:rsidRPr="003771DB">
        <w:t xml:space="preserve">Администрация учреждения, проводящего путешествие, а также члены маршрутно-квалификационных комиссий (МКК), давшие положительное </w:t>
      </w:r>
      <w:r w:rsidRPr="003771DB">
        <w:lastRenderedPageBreak/>
        <w:t>заключение о возможности совершения группой заявленного путешествия, не несут ответственность за происшествия, которые явились следствием неправильных действий руководителя и участников путешествия.</w:t>
      </w:r>
    </w:p>
    <w:p w:rsidR="003771DB" w:rsidRPr="003771DB" w:rsidRDefault="003771DB" w:rsidP="003771DB">
      <w:pPr>
        <w:pStyle w:val="22"/>
        <w:numPr>
          <w:ilvl w:val="1"/>
          <w:numId w:val="0"/>
        </w:numPr>
        <w:spacing w:after="304"/>
      </w:pPr>
      <w:r w:rsidRPr="003771DB">
        <w:t>Для проведения многодневных, дальних экскурсий с ночлегом в населенном пункте обязательным условием должно быть письменное согласие учреждения, организации, принимающей группу, или путевка экскурсионной организации.</w:t>
      </w:r>
    </w:p>
    <w:p w:rsidR="003771DB" w:rsidRPr="003771DB" w:rsidRDefault="003771DB" w:rsidP="003771DB">
      <w:pPr>
        <w:pStyle w:val="22"/>
        <w:numPr>
          <w:ilvl w:val="1"/>
          <w:numId w:val="0"/>
        </w:numPr>
        <w:spacing w:after="304"/>
      </w:pPr>
      <w:r w:rsidRPr="003771DB">
        <w:t>Участники туристских походов с оформленными маршрутными документами пользуются правом на размещение и обслуживание в туристских гостиницах, базах и кемпингах при наличии свободных мест. Имея разрешение соответствующих организаций, они пользуются правом на посещение заповедников, заказников и других территорий с ограниченным режимом посещения.</w:t>
      </w:r>
    </w:p>
    <w:p w:rsidR="003771DB" w:rsidRPr="003771DB" w:rsidRDefault="003771DB" w:rsidP="003771DB">
      <w:pPr>
        <w:pStyle w:val="22"/>
        <w:numPr>
          <w:ilvl w:val="1"/>
          <w:numId w:val="0"/>
        </w:numPr>
        <w:spacing w:after="304"/>
      </w:pPr>
      <w:r w:rsidRPr="003771DB">
        <w:t>В случае нарушения группой на маршруте контрольных сроков оповещения администрация учреждения, проводящего путешествие, обязана незамедлительно связаться с территориальными органами образования, контрольно-спасательной службой (КСС) или отрядом (КСО), туристскими организациями для выяснения местонахождения группы и оказания ей необходимой помощи.</w:t>
      </w:r>
    </w:p>
    <w:p w:rsidR="003771DB" w:rsidRPr="003771DB" w:rsidRDefault="003771DB" w:rsidP="003771DB">
      <w:pPr>
        <w:pStyle w:val="22"/>
        <w:spacing w:after="304"/>
        <w:ind w:firstLine="0"/>
      </w:pPr>
      <w:r w:rsidRPr="003771DB">
        <w:t>Требования к руководителям, заместителям (помощникам) руководителей и участникам групп туристских походов, экспедиций и экскурсий (путешествий)</w:t>
      </w:r>
    </w:p>
    <w:p w:rsidR="003771DB" w:rsidRPr="003771DB" w:rsidRDefault="003771DB" w:rsidP="003771DB">
      <w:pPr>
        <w:pStyle w:val="22"/>
        <w:numPr>
          <w:ilvl w:val="1"/>
          <w:numId w:val="0"/>
        </w:numPr>
        <w:spacing w:after="304"/>
      </w:pPr>
      <w:r w:rsidRPr="003771DB">
        <w:t xml:space="preserve"> Группы для проведения путешествий формируются из учащихся (воспитанников, студентов), объединенных на добровольных началах общими интересами на основе совместной учебы, занятий в кружках и секциях, трудовой деятельности, места жительства, обладающих необходимым опытом и осуществивших подготовку запланированного путешествия.</w:t>
      </w:r>
    </w:p>
    <w:p w:rsidR="003771DB" w:rsidRPr="003771DB" w:rsidRDefault="003771DB" w:rsidP="003771DB">
      <w:pPr>
        <w:pStyle w:val="22"/>
        <w:numPr>
          <w:ilvl w:val="1"/>
          <w:numId w:val="0"/>
        </w:numPr>
        <w:spacing w:after="304"/>
      </w:pPr>
      <w:r w:rsidRPr="003771DB">
        <w:t xml:space="preserve">Основные требования к участникам, руководителям, заместителям (помощникам) руководителей </w:t>
      </w:r>
      <w:proofErr w:type="spellStart"/>
      <w:r w:rsidRPr="003771DB">
        <w:t>некатегорийных</w:t>
      </w:r>
      <w:proofErr w:type="spellEnd"/>
      <w:r w:rsidRPr="003771DB">
        <w:t xml:space="preserve"> походов, экспедиций, многодневных, дальних (за пределы своего района, города) экскурсий:</w:t>
      </w:r>
    </w:p>
    <w:p w:rsidR="00AA28F9" w:rsidRDefault="00AA28F9" w:rsidP="003771DB">
      <w:pPr>
        <w:pStyle w:val="22"/>
        <w:spacing w:after="304"/>
        <w:ind w:firstLine="0"/>
      </w:pPr>
    </w:p>
    <w:p w:rsidR="00AA28F9" w:rsidRDefault="00AA28F9" w:rsidP="003771DB">
      <w:pPr>
        <w:pStyle w:val="22"/>
        <w:spacing w:after="304"/>
        <w:ind w:firstLine="0"/>
      </w:pPr>
    </w:p>
    <w:p w:rsidR="00AA28F9" w:rsidRDefault="00AA28F9" w:rsidP="003771DB">
      <w:pPr>
        <w:pStyle w:val="22"/>
        <w:spacing w:after="304"/>
        <w:ind w:firstLine="0"/>
      </w:pPr>
    </w:p>
    <w:p w:rsidR="00ED6CF1" w:rsidRDefault="00ED6CF1" w:rsidP="003771DB">
      <w:pPr>
        <w:pStyle w:val="22"/>
        <w:spacing w:after="304"/>
        <w:ind w:firstLine="0"/>
      </w:pPr>
    </w:p>
    <w:p w:rsidR="00AA28F9" w:rsidRDefault="00AA28F9" w:rsidP="003771DB">
      <w:pPr>
        <w:pStyle w:val="22"/>
        <w:spacing w:after="304"/>
        <w:ind w:firstLine="0"/>
      </w:pPr>
    </w:p>
    <w:p w:rsidR="003771DB" w:rsidRPr="003771DB" w:rsidRDefault="003771DB" w:rsidP="003771DB">
      <w:pPr>
        <w:pStyle w:val="22"/>
        <w:spacing w:after="304"/>
        <w:ind w:firstLine="0"/>
      </w:pPr>
      <w:r w:rsidRPr="003771DB">
        <w:lastRenderedPageBreak/>
        <w:t>Таблица 1</w:t>
      </w:r>
    </w:p>
    <w:tbl>
      <w:tblPr>
        <w:tblOverlap w:val="never"/>
        <w:tblW w:w="0" w:type="auto"/>
        <w:jc w:val="center"/>
        <w:tblLayout w:type="fixed"/>
        <w:tblCellMar>
          <w:left w:w="10" w:type="dxa"/>
          <w:right w:w="10" w:type="dxa"/>
        </w:tblCellMar>
        <w:tblLook w:val="04A0"/>
      </w:tblPr>
      <w:tblGrid>
        <w:gridCol w:w="1915"/>
        <w:gridCol w:w="1987"/>
        <w:gridCol w:w="994"/>
        <w:gridCol w:w="1699"/>
        <w:gridCol w:w="850"/>
        <w:gridCol w:w="1853"/>
      </w:tblGrid>
      <w:tr w:rsidR="003771DB" w:rsidRPr="003771DB" w:rsidTr="00436FE8">
        <w:trPr>
          <w:trHeight w:hRule="exact" w:val="774"/>
          <w:jc w:val="center"/>
        </w:trPr>
        <w:tc>
          <w:tcPr>
            <w:tcW w:w="1915" w:type="dxa"/>
            <w:vMerge w:val="restart"/>
            <w:tcBorders>
              <w:top w:val="single" w:sz="4" w:space="0" w:color="auto"/>
              <w:left w:val="single" w:sz="4" w:space="0" w:color="auto"/>
            </w:tcBorders>
            <w:shd w:val="clear" w:color="auto" w:fill="FFFFFF"/>
          </w:tcPr>
          <w:p w:rsidR="003771DB" w:rsidRPr="00436FE8" w:rsidRDefault="003771DB" w:rsidP="00436FE8">
            <w:pPr>
              <w:pStyle w:val="22"/>
              <w:ind w:firstLine="0"/>
              <w:rPr>
                <w:sz w:val="24"/>
                <w:szCs w:val="24"/>
              </w:rPr>
            </w:pPr>
            <w:r w:rsidRPr="00436FE8">
              <w:rPr>
                <w:sz w:val="24"/>
                <w:szCs w:val="24"/>
              </w:rPr>
              <w:t>Вид</w:t>
            </w:r>
          </w:p>
          <w:p w:rsidR="003771DB" w:rsidRPr="00436FE8" w:rsidRDefault="003771DB" w:rsidP="00436FE8">
            <w:pPr>
              <w:pStyle w:val="22"/>
              <w:ind w:firstLine="0"/>
              <w:rPr>
                <w:sz w:val="24"/>
                <w:szCs w:val="24"/>
              </w:rPr>
            </w:pPr>
            <w:r w:rsidRPr="00436FE8">
              <w:rPr>
                <w:sz w:val="24"/>
                <w:szCs w:val="24"/>
              </w:rPr>
              <w:t>мероприятия</w:t>
            </w:r>
          </w:p>
        </w:tc>
        <w:tc>
          <w:tcPr>
            <w:tcW w:w="1987" w:type="dxa"/>
            <w:vMerge w:val="restart"/>
            <w:tcBorders>
              <w:top w:val="single" w:sz="4" w:space="0" w:color="auto"/>
              <w:left w:val="single" w:sz="4" w:space="0" w:color="auto"/>
            </w:tcBorders>
            <w:shd w:val="clear" w:color="auto" w:fill="FFFFFF"/>
            <w:vAlign w:val="bottom"/>
          </w:tcPr>
          <w:p w:rsidR="003771DB" w:rsidRPr="00436FE8" w:rsidRDefault="003771DB" w:rsidP="00436FE8">
            <w:pPr>
              <w:pStyle w:val="22"/>
              <w:ind w:firstLine="0"/>
              <w:rPr>
                <w:sz w:val="24"/>
                <w:szCs w:val="24"/>
              </w:rPr>
            </w:pPr>
            <w:r w:rsidRPr="00436FE8">
              <w:rPr>
                <w:sz w:val="24"/>
                <w:szCs w:val="24"/>
              </w:rPr>
              <w:t>Опыт</w:t>
            </w:r>
          </w:p>
          <w:p w:rsidR="003771DB" w:rsidRPr="00436FE8" w:rsidRDefault="003771DB" w:rsidP="00436FE8">
            <w:pPr>
              <w:pStyle w:val="22"/>
              <w:ind w:firstLine="0"/>
              <w:rPr>
                <w:sz w:val="24"/>
                <w:szCs w:val="24"/>
              </w:rPr>
            </w:pPr>
            <w:r w:rsidRPr="00436FE8">
              <w:rPr>
                <w:sz w:val="24"/>
                <w:szCs w:val="24"/>
              </w:rPr>
              <w:t>руководителя,</w:t>
            </w:r>
          </w:p>
          <w:p w:rsidR="003771DB" w:rsidRPr="00436FE8" w:rsidRDefault="003771DB" w:rsidP="00436FE8">
            <w:pPr>
              <w:pStyle w:val="22"/>
              <w:ind w:firstLine="0"/>
              <w:rPr>
                <w:sz w:val="24"/>
                <w:szCs w:val="24"/>
              </w:rPr>
            </w:pPr>
            <w:r w:rsidRPr="00436FE8">
              <w:rPr>
                <w:sz w:val="24"/>
                <w:szCs w:val="24"/>
              </w:rPr>
              <w:t>заместителя</w:t>
            </w:r>
          </w:p>
          <w:p w:rsidR="003771DB" w:rsidRPr="00436FE8" w:rsidRDefault="003771DB" w:rsidP="00436FE8">
            <w:pPr>
              <w:pStyle w:val="22"/>
              <w:ind w:firstLine="0"/>
              <w:rPr>
                <w:sz w:val="24"/>
                <w:szCs w:val="24"/>
              </w:rPr>
            </w:pPr>
            <w:r w:rsidRPr="00436FE8">
              <w:rPr>
                <w:sz w:val="24"/>
                <w:szCs w:val="24"/>
              </w:rPr>
              <w:t>руководителя,</w:t>
            </w:r>
          </w:p>
          <w:p w:rsidR="003771DB" w:rsidRPr="00436FE8" w:rsidRDefault="003771DB" w:rsidP="00436FE8">
            <w:pPr>
              <w:pStyle w:val="22"/>
              <w:ind w:firstLine="0"/>
              <w:rPr>
                <w:sz w:val="24"/>
                <w:szCs w:val="24"/>
              </w:rPr>
            </w:pPr>
            <w:r w:rsidRPr="00436FE8">
              <w:rPr>
                <w:sz w:val="24"/>
                <w:szCs w:val="24"/>
              </w:rPr>
              <w:t>помощника</w:t>
            </w:r>
          </w:p>
          <w:p w:rsidR="003771DB" w:rsidRPr="00436FE8" w:rsidRDefault="003771DB" w:rsidP="00436FE8">
            <w:pPr>
              <w:pStyle w:val="22"/>
              <w:ind w:firstLine="0"/>
              <w:rPr>
                <w:sz w:val="24"/>
                <w:szCs w:val="24"/>
              </w:rPr>
            </w:pPr>
            <w:r w:rsidRPr="00436FE8">
              <w:rPr>
                <w:sz w:val="24"/>
                <w:szCs w:val="24"/>
              </w:rPr>
              <w:t>руководителя</w:t>
            </w:r>
          </w:p>
        </w:tc>
        <w:tc>
          <w:tcPr>
            <w:tcW w:w="2693" w:type="dxa"/>
            <w:gridSpan w:val="2"/>
            <w:tcBorders>
              <w:top w:val="single" w:sz="4" w:space="0" w:color="auto"/>
              <w:left w:val="single" w:sz="4" w:space="0" w:color="auto"/>
            </w:tcBorders>
            <w:shd w:val="clear" w:color="auto" w:fill="FFFFFF"/>
            <w:vAlign w:val="bottom"/>
          </w:tcPr>
          <w:p w:rsidR="003771DB" w:rsidRPr="00436FE8" w:rsidRDefault="003771DB" w:rsidP="00436FE8">
            <w:pPr>
              <w:pStyle w:val="22"/>
              <w:ind w:firstLine="0"/>
              <w:rPr>
                <w:sz w:val="24"/>
                <w:szCs w:val="24"/>
              </w:rPr>
            </w:pPr>
            <w:r w:rsidRPr="00436FE8">
              <w:rPr>
                <w:sz w:val="24"/>
                <w:szCs w:val="24"/>
              </w:rPr>
              <w:t>Количественный состав группы</w:t>
            </w:r>
          </w:p>
        </w:tc>
        <w:tc>
          <w:tcPr>
            <w:tcW w:w="2703" w:type="dxa"/>
            <w:gridSpan w:val="2"/>
            <w:tcBorders>
              <w:top w:val="single" w:sz="4" w:space="0" w:color="auto"/>
              <w:left w:val="single" w:sz="4" w:space="0" w:color="auto"/>
              <w:right w:val="single" w:sz="4" w:space="0" w:color="auto"/>
            </w:tcBorders>
            <w:shd w:val="clear" w:color="auto" w:fill="FFFFFF"/>
            <w:vAlign w:val="bottom"/>
          </w:tcPr>
          <w:p w:rsidR="003771DB" w:rsidRPr="00436FE8" w:rsidRDefault="003771DB" w:rsidP="00436FE8">
            <w:pPr>
              <w:pStyle w:val="22"/>
              <w:ind w:firstLine="0"/>
              <w:rPr>
                <w:sz w:val="24"/>
                <w:szCs w:val="24"/>
              </w:rPr>
            </w:pPr>
            <w:r w:rsidRPr="00436FE8">
              <w:rPr>
                <w:sz w:val="24"/>
                <w:szCs w:val="24"/>
              </w:rPr>
              <w:t>Минимальный возраст (лет)</w:t>
            </w:r>
          </w:p>
        </w:tc>
      </w:tr>
      <w:tr w:rsidR="003771DB" w:rsidRPr="003771DB" w:rsidTr="009C0997">
        <w:trPr>
          <w:trHeight w:hRule="exact" w:val="1104"/>
          <w:jc w:val="center"/>
        </w:trPr>
        <w:tc>
          <w:tcPr>
            <w:tcW w:w="1915" w:type="dxa"/>
            <w:vMerge/>
            <w:tcBorders>
              <w:left w:val="single" w:sz="4" w:space="0" w:color="auto"/>
            </w:tcBorders>
            <w:shd w:val="clear" w:color="auto" w:fill="FFFFFF"/>
          </w:tcPr>
          <w:p w:rsidR="003771DB" w:rsidRPr="00436FE8" w:rsidRDefault="003771DB" w:rsidP="00436FE8">
            <w:pPr>
              <w:pStyle w:val="22"/>
              <w:ind w:firstLine="0"/>
              <w:rPr>
                <w:sz w:val="24"/>
                <w:szCs w:val="24"/>
              </w:rPr>
            </w:pPr>
          </w:p>
        </w:tc>
        <w:tc>
          <w:tcPr>
            <w:tcW w:w="1987" w:type="dxa"/>
            <w:vMerge/>
            <w:tcBorders>
              <w:left w:val="single" w:sz="4" w:space="0" w:color="auto"/>
            </w:tcBorders>
            <w:shd w:val="clear" w:color="auto" w:fill="FFFFFF"/>
            <w:vAlign w:val="bottom"/>
          </w:tcPr>
          <w:p w:rsidR="003771DB" w:rsidRPr="00436FE8" w:rsidRDefault="003771DB" w:rsidP="00436FE8">
            <w:pPr>
              <w:pStyle w:val="22"/>
              <w:ind w:firstLine="0"/>
              <w:rPr>
                <w:sz w:val="24"/>
                <w:szCs w:val="24"/>
              </w:rPr>
            </w:pPr>
          </w:p>
        </w:tc>
        <w:tc>
          <w:tcPr>
            <w:tcW w:w="994" w:type="dxa"/>
            <w:tcBorders>
              <w:top w:val="single" w:sz="4" w:space="0" w:color="auto"/>
              <w:left w:val="single" w:sz="4" w:space="0" w:color="auto"/>
            </w:tcBorders>
            <w:shd w:val="clear" w:color="auto" w:fill="FFFFFF"/>
          </w:tcPr>
          <w:p w:rsidR="003771DB" w:rsidRPr="00436FE8" w:rsidRDefault="003771DB" w:rsidP="00436FE8">
            <w:pPr>
              <w:pStyle w:val="22"/>
              <w:ind w:firstLine="0"/>
              <w:rPr>
                <w:sz w:val="24"/>
                <w:szCs w:val="24"/>
              </w:rPr>
            </w:pPr>
            <w:r w:rsidRPr="00436FE8">
              <w:rPr>
                <w:sz w:val="24"/>
                <w:szCs w:val="24"/>
              </w:rPr>
              <w:t>участ</w:t>
            </w:r>
            <w:r w:rsidRPr="00436FE8">
              <w:rPr>
                <w:sz w:val="24"/>
                <w:szCs w:val="24"/>
              </w:rPr>
              <w:softHyphen/>
              <w:t>ники</w:t>
            </w:r>
          </w:p>
        </w:tc>
        <w:tc>
          <w:tcPr>
            <w:tcW w:w="1699" w:type="dxa"/>
            <w:tcBorders>
              <w:top w:val="single" w:sz="4" w:space="0" w:color="auto"/>
              <w:left w:val="single" w:sz="4" w:space="0" w:color="auto"/>
            </w:tcBorders>
            <w:shd w:val="clear" w:color="auto" w:fill="FFFFFF"/>
          </w:tcPr>
          <w:p w:rsidR="003771DB" w:rsidRPr="00436FE8" w:rsidRDefault="003771DB" w:rsidP="00436FE8">
            <w:pPr>
              <w:pStyle w:val="22"/>
              <w:ind w:firstLine="0"/>
              <w:rPr>
                <w:sz w:val="24"/>
                <w:szCs w:val="24"/>
              </w:rPr>
            </w:pPr>
            <w:r w:rsidRPr="00436FE8">
              <w:rPr>
                <w:sz w:val="24"/>
                <w:szCs w:val="24"/>
              </w:rPr>
              <w:t>руководитель,</w:t>
            </w:r>
          </w:p>
          <w:p w:rsidR="003771DB" w:rsidRPr="00436FE8" w:rsidRDefault="00436FE8" w:rsidP="00436FE8">
            <w:pPr>
              <w:pStyle w:val="22"/>
              <w:ind w:firstLine="0"/>
              <w:rPr>
                <w:sz w:val="24"/>
                <w:szCs w:val="24"/>
              </w:rPr>
            </w:pPr>
            <w:r>
              <w:rPr>
                <w:sz w:val="24"/>
                <w:szCs w:val="24"/>
              </w:rPr>
              <w:t>заместитель</w:t>
            </w:r>
          </w:p>
        </w:tc>
        <w:tc>
          <w:tcPr>
            <w:tcW w:w="850" w:type="dxa"/>
            <w:tcBorders>
              <w:top w:val="single" w:sz="4" w:space="0" w:color="auto"/>
              <w:left w:val="single" w:sz="4" w:space="0" w:color="auto"/>
            </w:tcBorders>
            <w:shd w:val="clear" w:color="auto" w:fill="FFFFFF"/>
          </w:tcPr>
          <w:p w:rsidR="003771DB" w:rsidRPr="00436FE8" w:rsidRDefault="003771DB" w:rsidP="00436FE8">
            <w:pPr>
              <w:pStyle w:val="22"/>
              <w:ind w:firstLine="0"/>
              <w:rPr>
                <w:sz w:val="24"/>
                <w:szCs w:val="24"/>
              </w:rPr>
            </w:pPr>
            <w:r w:rsidRPr="00436FE8">
              <w:rPr>
                <w:sz w:val="24"/>
                <w:szCs w:val="24"/>
              </w:rPr>
              <w:t>участ</w:t>
            </w:r>
            <w:r w:rsidRPr="00436FE8">
              <w:rPr>
                <w:sz w:val="24"/>
                <w:szCs w:val="24"/>
              </w:rPr>
              <w:softHyphen/>
              <w:t>ники</w:t>
            </w:r>
          </w:p>
        </w:tc>
        <w:tc>
          <w:tcPr>
            <w:tcW w:w="1853" w:type="dxa"/>
            <w:tcBorders>
              <w:top w:val="single" w:sz="4" w:space="0" w:color="auto"/>
              <w:left w:val="single" w:sz="4" w:space="0" w:color="auto"/>
              <w:right w:val="single" w:sz="4" w:space="0" w:color="auto"/>
            </w:tcBorders>
            <w:shd w:val="clear" w:color="auto" w:fill="FFFFFF"/>
          </w:tcPr>
          <w:p w:rsidR="003771DB" w:rsidRPr="00436FE8" w:rsidRDefault="003771DB" w:rsidP="00436FE8">
            <w:pPr>
              <w:pStyle w:val="22"/>
              <w:ind w:firstLine="0"/>
              <w:rPr>
                <w:sz w:val="24"/>
                <w:szCs w:val="24"/>
              </w:rPr>
            </w:pPr>
            <w:r w:rsidRPr="00436FE8">
              <w:rPr>
                <w:sz w:val="24"/>
                <w:szCs w:val="24"/>
              </w:rPr>
              <w:t>руководитель,</w:t>
            </w:r>
          </w:p>
          <w:p w:rsidR="003771DB" w:rsidRPr="00436FE8" w:rsidRDefault="003771DB" w:rsidP="00436FE8">
            <w:pPr>
              <w:pStyle w:val="22"/>
              <w:ind w:firstLine="0"/>
              <w:rPr>
                <w:sz w:val="24"/>
                <w:szCs w:val="24"/>
              </w:rPr>
            </w:pPr>
            <w:r w:rsidRPr="00436FE8">
              <w:rPr>
                <w:sz w:val="24"/>
                <w:szCs w:val="24"/>
              </w:rPr>
              <w:t>заместитель</w:t>
            </w:r>
          </w:p>
        </w:tc>
      </w:tr>
      <w:tr w:rsidR="003771DB" w:rsidRPr="003771DB" w:rsidTr="00436FE8">
        <w:trPr>
          <w:trHeight w:hRule="exact" w:val="1013"/>
          <w:jc w:val="center"/>
        </w:trPr>
        <w:tc>
          <w:tcPr>
            <w:tcW w:w="1915" w:type="dxa"/>
            <w:tcBorders>
              <w:top w:val="single" w:sz="4" w:space="0" w:color="auto"/>
              <w:left w:val="single" w:sz="4" w:space="0" w:color="auto"/>
              <w:bottom w:val="single" w:sz="4" w:space="0" w:color="auto"/>
            </w:tcBorders>
            <w:shd w:val="clear" w:color="auto" w:fill="FFFFFF"/>
            <w:vAlign w:val="bottom"/>
          </w:tcPr>
          <w:p w:rsidR="003771DB" w:rsidRPr="00436FE8" w:rsidRDefault="00436FE8" w:rsidP="00436FE8">
            <w:pPr>
              <w:pStyle w:val="22"/>
              <w:ind w:firstLine="0"/>
              <w:rPr>
                <w:sz w:val="24"/>
                <w:szCs w:val="24"/>
              </w:rPr>
            </w:pPr>
            <w:proofErr w:type="spellStart"/>
            <w:r>
              <w:rPr>
                <w:sz w:val="24"/>
                <w:szCs w:val="24"/>
              </w:rPr>
              <w:t>Некатего</w:t>
            </w:r>
            <w:r>
              <w:rPr>
                <w:sz w:val="24"/>
                <w:szCs w:val="24"/>
              </w:rPr>
              <w:softHyphen/>
              <w:t>рийные</w:t>
            </w:r>
            <w:proofErr w:type="spellEnd"/>
            <w:r>
              <w:rPr>
                <w:sz w:val="24"/>
                <w:szCs w:val="24"/>
              </w:rPr>
              <w:t xml:space="preserve"> походы </w:t>
            </w:r>
            <w:r w:rsidR="003771DB" w:rsidRPr="00436FE8">
              <w:rPr>
                <w:sz w:val="24"/>
                <w:szCs w:val="24"/>
              </w:rPr>
              <w:t>и экскурсии</w:t>
            </w:r>
          </w:p>
        </w:tc>
        <w:tc>
          <w:tcPr>
            <w:tcW w:w="1987" w:type="dxa"/>
            <w:tcBorders>
              <w:top w:val="single" w:sz="4" w:space="0" w:color="auto"/>
              <w:left w:val="single" w:sz="4" w:space="0" w:color="auto"/>
              <w:bottom w:val="single" w:sz="4" w:space="0" w:color="auto"/>
            </w:tcBorders>
            <w:shd w:val="clear" w:color="auto" w:fill="FFFFFF"/>
          </w:tcPr>
          <w:p w:rsidR="003771DB" w:rsidRPr="00436FE8" w:rsidRDefault="003771DB" w:rsidP="00436FE8">
            <w:pPr>
              <w:pStyle w:val="22"/>
              <w:ind w:firstLine="0"/>
              <w:rPr>
                <w:sz w:val="24"/>
                <w:szCs w:val="24"/>
              </w:rPr>
            </w:pPr>
            <w:r w:rsidRPr="00436FE8">
              <w:rPr>
                <w:sz w:val="24"/>
                <w:szCs w:val="24"/>
              </w:rPr>
              <w:t>1-3-дневные</w:t>
            </w:r>
          </w:p>
          <w:p w:rsidR="003771DB" w:rsidRPr="00436FE8" w:rsidRDefault="003771DB" w:rsidP="00436FE8">
            <w:pPr>
              <w:pStyle w:val="22"/>
              <w:ind w:firstLine="0"/>
              <w:rPr>
                <w:sz w:val="24"/>
                <w:szCs w:val="24"/>
              </w:rPr>
            </w:pPr>
            <w:r w:rsidRPr="00436FE8">
              <w:rPr>
                <w:sz w:val="24"/>
                <w:szCs w:val="24"/>
              </w:rPr>
              <w:t>походы</w:t>
            </w:r>
          </w:p>
        </w:tc>
        <w:tc>
          <w:tcPr>
            <w:tcW w:w="994" w:type="dxa"/>
            <w:tcBorders>
              <w:top w:val="single" w:sz="4" w:space="0" w:color="auto"/>
              <w:left w:val="single" w:sz="4" w:space="0" w:color="auto"/>
              <w:bottom w:val="single" w:sz="4" w:space="0" w:color="auto"/>
            </w:tcBorders>
            <w:shd w:val="clear" w:color="auto" w:fill="FFFFFF"/>
            <w:vAlign w:val="bottom"/>
          </w:tcPr>
          <w:p w:rsidR="003771DB" w:rsidRPr="00436FE8" w:rsidRDefault="00436FE8" w:rsidP="00436FE8">
            <w:pPr>
              <w:pStyle w:val="22"/>
              <w:ind w:firstLine="0"/>
              <w:rPr>
                <w:sz w:val="24"/>
                <w:szCs w:val="24"/>
              </w:rPr>
            </w:pPr>
            <w:r>
              <w:rPr>
                <w:sz w:val="24"/>
                <w:szCs w:val="24"/>
              </w:rPr>
              <w:t>н</w:t>
            </w:r>
            <w:r w:rsidR="003771DB" w:rsidRPr="00436FE8">
              <w:rPr>
                <w:sz w:val="24"/>
                <w:szCs w:val="24"/>
              </w:rPr>
              <w:t>е</w:t>
            </w:r>
            <w:r>
              <w:rPr>
                <w:sz w:val="24"/>
                <w:szCs w:val="24"/>
              </w:rPr>
              <w:t xml:space="preserve"> </w:t>
            </w:r>
            <w:r w:rsidR="003771DB" w:rsidRPr="00436FE8">
              <w:rPr>
                <w:sz w:val="24"/>
                <w:szCs w:val="24"/>
              </w:rPr>
              <w:t>менее 6 чел.</w:t>
            </w:r>
          </w:p>
        </w:tc>
        <w:tc>
          <w:tcPr>
            <w:tcW w:w="1699" w:type="dxa"/>
            <w:tcBorders>
              <w:top w:val="single" w:sz="4" w:space="0" w:color="auto"/>
              <w:left w:val="single" w:sz="4" w:space="0" w:color="auto"/>
              <w:bottom w:val="single" w:sz="4" w:space="0" w:color="auto"/>
            </w:tcBorders>
            <w:shd w:val="clear" w:color="auto" w:fill="FFFFFF"/>
          </w:tcPr>
          <w:p w:rsidR="003771DB" w:rsidRPr="00436FE8" w:rsidRDefault="003771DB" w:rsidP="00436FE8">
            <w:pPr>
              <w:pStyle w:val="22"/>
              <w:ind w:firstLine="0"/>
              <w:rPr>
                <w:sz w:val="24"/>
                <w:szCs w:val="24"/>
              </w:rPr>
            </w:pPr>
            <w:r w:rsidRPr="00436FE8">
              <w:rPr>
                <w:sz w:val="24"/>
                <w:szCs w:val="24"/>
              </w:rPr>
              <w:t>1-2</w:t>
            </w:r>
          </w:p>
        </w:tc>
        <w:tc>
          <w:tcPr>
            <w:tcW w:w="850" w:type="dxa"/>
            <w:tcBorders>
              <w:top w:val="single" w:sz="4" w:space="0" w:color="auto"/>
              <w:left w:val="single" w:sz="4" w:space="0" w:color="auto"/>
              <w:bottom w:val="single" w:sz="4" w:space="0" w:color="auto"/>
            </w:tcBorders>
            <w:shd w:val="clear" w:color="auto" w:fill="FFFFFF"/>
          </w:tcPr>
          <w:p w:rsidR="003771DB" w:rsidRPr="00436FE8" w:rsidRDefault="003771DB" w:rsidP="00436FE8">
            <w:pPr>
              <w:pStyle w:val="22"/>
              <w:ind w:firstLine="0"/>
              <w:rPr>
                <w:sz w:val="24"/>
                <w:szCs w:val="24"/>
              </w:rPr>
            </w:pPr>
            <w:r w:rsidRPr="00436FE8">
              <w:rPr>
                <w:sz w:val="24"/>
                <w:szCs w:val="24"/>
              </w:rPr>
              <w:t>7 лет</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3771DB" w:rsidRPr="00436FE8" w:rsidRDefault="003771DB" w:rsidP="00436FE8">
            <w:pPr>
              <w:pStyle w:val="22"/>
              <w:ind w:firstLine="0"/>
              <w:rPr>
                <w:sz w:val="24"/>
                <w:szCs w:val="24"/>
              </w:rPr>
            </w:pPr>
            <w:r w:rsidRPr="00436FE8">
              <w:rPr>
                <w:sz w:val="24"/>
                <w:szCs w:val="24"/>
              </w:rPr>
              <w:t>не менее 18 лет</w:t>
            </w:r>
          </w:p>
        </w:tc>
      </w:tr>
    </w:tbl>
    <w:p w:rsidR="003771DB" w:rsidRPr="003771DB" w:rsidRDefault="003771DB" w:rsidP="00AA28F9">
      <w:pPr>
        <w:pStyle w:val="22"/>
        <w:spacing w:after="304"/>
        <w:ind w:firstLine="0"/>
      </w:pPr>
    </w:p>
    <w:p w:rsidR="003771DB" w:rsidRPr="003771DB" w:rsidRDefault="003771DB" w:rsidP="003771DB">
      <w:pPr>
        <w:pStyle w:val="22"/>
        <w:spacing w:after="304"/>
        <w:ind w:firstLine="0"/>
      </w:pPr>
      <w:r w:rsidRPr="003771DB">
        <w:t>Примечания. Количественный состав экскурсионной группы может определяться туристско-экскурсионной организацией, проводящей плановые экскурсионные маршруты, и количеством сидячих мест в автобусе.</w:t>
      </w:r>
    </w:p>
    <w:p w:rsidR="003771DB" w:rsidRPr="003771DB" w:rsidRDefault="003771DB" w:rsidP="003771DB">
      <w:pPr>
        <w:pStyle w:val="22"/>
        <w:spacing w:after="304"/>
        <w:ind w:firstLine="0"/>
      </w:pPr>
      <w:r w:rsidRPr="003771DB">
        <w:t>Возраст участников в экскурсии за пределы своего населенного пункта определяется администрацией учреждения, проводящей экскурсию, исходя из педагогической целесообразности.</w:t>
      </w:r>
    </w:p>
    <w:p w:rsidR="003771DB" w:rsidRPr="003771DB" w:rsidRDefault="003771DB" w:rsidP="003771DB">
      <w:pPr>
        <w:pStyle w:val="22"/>
        <w:numPr>
          <w:ilvl w:val="1"/>
          <w:numId w:val="0"/>
        </w:numPr>
        <w:spacing w:after="304"/>
      </w:pPr>
      <w:r w:rsidRPr="003771DB">
        <w:t>К руководителям, заместителям руководителей и участникам экспедиций с активным способом передвижения предъявляются те же требования, что и к руководителям, заместителям руководителей и участникам туристских походов в соответствии со степенью (категорией) сложности активных участков маршрута.</w:t>
      </w:r>
    </w:p>
    <w:p w:rsidR="003771DB" w:rsidRPr="003771DB" w:rsidRDefault="003771DB" w:rsidP="003771DB">
      <w:pPr>
        <w:pStyle w:val="22"/>
        <w:numPr>
          <w:ilvl w:val="1"/>
          <w:numId w:val="0"/>
        </w:numPr>
        <w:spacing w:after="304"/>
      </w:pPr>
      <w:r w:rsidRPr="003771DB">
        <w:t>По усмотрению администрации учреждения, проводящего путешествие с учащимися, имеющими туристско-краеведческую и экскурсионную подготовку, исходя из количественного состава группы (отряда) и условий маршрута, обеспечивающих безопасность проведения путешествия, допускается назначение руководителя (с его согласия) без заместителя.</w:t>
      </w:r>
    </w:p>
    <w:p w:rsidR="003771DB" w:rsidRPr="003771DB" w:rsidRDefault="003771DB" w:rsidP="003771DB">
      <w:pPr>
        <w:pStyle w:val="22"/>
        <w:spacing w:after="304"/>
        <w:ind w:firstLine="0"/>
      </w:pPr>
      <w:r w:rsidRPr="003771DB">
        <w:t>По усмотрению администрации учреждения, проводящего путешествие, с согласия руководителя группы (отряда), исходя из количественного состава группы (отряда), обеспечения безопасности участников, вместо заместителя руководителя может быть назначен помощник руководителя из числа учащихся (воспитанников, студентов), имеющий опыт участия в аналогичных путешествиях.</w:t>
      </w:r>
    </w:p>
    <w:p w:rsidR="003771DB" w:rsidRPr="003771DB" w:rsidRDefault="003771DB" w:rsidP="003771DB">
      <w:pPr>
        <w:pStyle w:val="22"/>
        <w:numPr>
          <w:ilvl w:val="1"/>
          <w:numId w:val="0"/>
        </w:numPr>
        <w:spacing w:after="304"/>
      </w:pPr>
      <w:r w:rsidRPr="003771DB">
        <w:t>Основные требования к участникам, руководителям и заместителям руководителей туристско-спортивных походов:</w:t>
      </w:r>
    </w:p>
    <w:p w:rsidR="00AA28F9" w:rsidRDefault="00AA28F9" w:rsidP="00436FE8">
      <w:pPr>
        <w:pStyle w:val="22"/>
        <w:spacing w:after="304"/>
        <w:ind w:firstLine="0"/>
        <w:jc w:val="center"/>
      </w:pPr>
    </w:p>
    <w:p w:rsidR="00ED6CF1" w:rsidRDefault="00ED6CF1" w:rsidP="00436FE8">
      <w:pPr>
        <w:pStyle w:val="22"/>
        <w:spacing w:after="304"/>
        <w:ind w:firstLine="0"/>
        <w:jc w:val="center"/>
      </w:pPr>
    </w:p>
    <w:p w:rsidR="003771DB" w:rsidRPr="003771DB" w:rsidRDefault="003771DB" w:rsidP="00436FE8">
      <w:pPr>
        <w:pStyle w:val="22"/>
        <w:spacing w:after="304"/>
        <w:ind w:firstLine="0"/>
        <w:jc w:val="center"/>
      </w:pPr>
      <w:r w:rsidRPr="003771DB">
        <w:t>Таблица 2</w:t>
      </w:r>
    </w:p>
    <w:tbl>
      <w:tblPr>
        <w:tblOverlap w:val="never"/>
        <w:tblW w:w="0" w:type="auto"/>
        <w:jc w:val="center"/>
        <w:tblLayout w:type="fixed"/>
        <w:tblCellMar>
          <w:left w:w="10" w:type="dxa"/>
          <w:right w:w="10" w:type="dxa"/>
        </w:tblCellMar>
        <w:tblLook w:val="04A0"/>
      </w:tblPr>
      <w:tblGrid>
        <w:gridCol w:w="1210"/>
        <w:gridCol w:w="1363"/>
        <w:gridCol w:w="1080"/>
        <w:gridCol w:w="1316"/>
        <w:gridCol w:w="844"/>
        <w:gridCol w:w="1066"/>
        <w:gridCol w:w="1133"/>
        <w:gridCol w:w="1142"/>
      </w:tblGrid>
      <w:tr w:rsidR="003771DB" w:rsidRPr="003771DB" w:rsidTr="003771DB">
        <w:trPr>
          <w:trHeight w:hRule="exact" w:val="684"/>
          <w:jc w:val="center"/>
        </w:trPr>
        <w:tc>
          <w:tcPr>
            <w:tcW w:w="1210" w:type="dxa"/>
            <w:vMerge w:val="restart"/>
            <w:tcBorders>
              <w:top w:val="single" w:sz="4" w:space="0" w:color="auto"/>
              <w:left w:val="single" w:sz="4" w:space="0" w:color="auto"/>
            </w:tcBorders>
            <w:shd w:val="clear" w:color="auto" w:fill="FFFFFF"/>
          </w:tcPr>
          <w:p w:rsidR="003771DB" w:rsidRPr="003771DB" w:rsidRDefault="003771DB" w:rsidP="003771DB">
            <w:pPr>
              <w:pStyle w:val="22"/>
              <w:ind w:firstLine="0"/>
              <w:rPr>
                <w:sz w:val="24"/>
                <w:szCs w:val="24"/>
              </w:rPr>
            </w:pPr>
            <w:r w:rsidRPr="003771DB">
              <w:rPr>
                <w:sz w:val="24"/>
                <w:szCs w:val="24"/>
              </w:rPr>
              <w:t>Катего</w:t>
            </w:r>
            <w:r w:rsidRPr="003771DB">
              <w:rPr>
                <w:sz w:val="24"/>
                <w:szCs w:val="24"/>
              </w:rPr>
              <w:softHyphen/>
              <w:t>рия</w:t>
            </w:r>
          </w:p>
          <w:p w:rsidR="003771DB" w:rsidRPr="003771DB" w:rsidRDefault="003771DB" w:rsidP="003771DB">
            <w:pPr>
              <w:pStyle w:val="22"/>
              <w:ind w:firstLine="0"/>
              <w:rPr>
                <w:sz w:val="24"/>
                <w:szCs w:val="24"/>
              </w:rPr>
            </w:pPr>
            <w:r w:rsidRPr="003771DB">
              <w:rPr>
                <w:sz w:val="24"/>
                <w:szCs w:val="24"/>
              </w:rPr>
              <w:t>слож</w:t>
            </w:r>
            <w:r w:rsidRPr="003771DB">
              <w:rPr>
                <w:sz w:val="24"/>
                <w:szCs w:val="24"/>
              </w:rPr>
              <w:softHyphen/>
              <w:t>ности похода</w:t>
            </w:r>
          </w:p>
          <w:p w:rsidR="003771DB" w:rsidRPr="003771DB" w:rsidRDefault="003771DB" w:rsidP="003771DB">
            <w:pPr>
              <w:pStyle w:val="22"/>
              <w:ind w:firstLine="0"/>
              <w:rPr>
                <w:sz w:val="24"/>
                <w:szCs w:val="24"/>
              </w:rPr>
            </w:pPr>
            <w:r w:rsidRPr="003771DB">
              <w:rPr>
                <w:sz w:val="24"/>
                <w:szCs w:val="24"/>
              </w:rPr>
              <w:t>(к.с.)</w:t>
            </w:r>
          </w:p>
        </w:tc>
        <w:tc>
          <w:tcPr>
            <w:tcW w:w="3759" w:type="dxa"/>
            <w:gridSpan w:val="3"/>
            <w:vMerge w:val="restart"/>
            <w:tcBorders>
              <w:top w:val="single" w:sz="4" w:space="0" w:color="auto"/>
              <w:left w:val="single" w:sz="4" w:space="0" w:color="auto"/>
            </w:tcBorders>
            <w:shd w:val="clear" w:color="auto" w:fill="FFFFFF"/>
            <w:vAlign w:val="bottom"/>
          </w:tcPr>
          <w:p w:rsidR="003771DB" w:rsidRPr="003771DB" w:rsidRDefault="003771DB" w:rsidP="003771DB">
            <w:pPr>
              <w:pStyle w:val="22"/>
              <w:ind w:firstLine="0"/>
              <w:rPr>
                <w:sz w:val="24"/>
                <w:szCs w:val="24"/>
              </w:rPr>
            </w:pPr>
            <w:r w:rsidRPr="003771DB">
              <w:rPr>
                <w:sz w:val="24"/>
                <w:szCs w:val="24"/>
              </w:rPr>
              <w:t>Необходимый опыт участия и руководства в</w:t>
            </w:r>
            <w:r>
              <w:rPr>
                <w:sz w:val="24"/>
                <w:szCs w:val="24"/>
              </w:rPr>
              <w:t xml:space="preserve"> походах по данном виду туризма</w:t>
            </w:r>
            <w:r w:rsidRPr="003771DB">
              <w:rPr>
                <w:sz w:val="24"/>
                <w:szCs w:val="24"/>
              </w:rPr>
              <w:t>(категории сложности)</w:t>
            </w:r>
          </w:p>
        </w:tc>
        <w:tc>
          <w:tcPr>
            <w:tcW w:w="1910" w:type="dxa"/>
            <w:gridSpan w:val="2"/>
            <w:tcBorders>
              <w:top w:val="single" w:sz="4" w:space="0" w:color="auto"/>
              <w:left w:val="single" w:sz="4" w:space="0" w:color="auto"/>
            </w:tcBorders>
            <w:shd w:val="clear" w:color="auto" w:fill="FFFFFF"/>
            <w:vAlign w:val="bottom"/>
          </w:tcPr>
          <w:p w:rsidR="003771DB" w:rsidRPr="003771DB" w:rsidRDefault="003771DB" w:rsidP="003771DB">
            <w:pPr>
              <w:pStyle w:val="22"/>
              <w:spacing w:after="304"/>
              <w:ind w:firstLine="0"/>
              <w:rPr>
                <w:sz w:val="24"/>
                <w:szCs w:val="24"/>
              </w:rPr>
            </w:pPr>
            <w:r w:rsidRPr="003771DB">
              <w:rPr>
                <w:sz w:val="24"/>
                <w:szCs w:val="24"/>
              </w:rPr>
              <w:t>Минимальный</w:t>
            </w:r>
          </w:p>
          <w:p w:rsidR="003771DB" w:rsidRPr="003771DB" w:rsidRDefault="003771DB" w:rsidP="003771DB">
            <w:pPr>
              <w:pStyle w:val="22"/>
              <w:spacing w:after="304"/>
              <w:ind w:firstLine="0"/>
              <w:rPr>
                <w:sz w:val="24"/>
                <w:szCs w:val="24"/>
              </w:rPr>
            </w:pPr>
            <w:r w:rsidRPr="003771DB">
              <w:rPr>
                <w:sz w:val="24"/>
                <w:szCs w:val="24"/>
              </w:rPr>
              <w:t>возраст</w:t>
            </w:r>
          </w:p>
        </w:tc>
        <w:tc>
          <w:tcPr>
            <w:tcW w:w="2275" w:type="dxa"/>
            <w:gridSpan w:val="2"/>
            <w:tcBorders>
              <w:top w:val="single" w:sz="4" w:space="0" w:color="auto"/>
              <w:left w:val="single" w:sz="4" w:space="0" w:color="auto"/>
              <w:right w:val="single" w:sz="4" w:space="0" w:color="auto"/>
            </w:tcBorders>
            <w:shd w:val="clear" w:color="auto" w:fill="FFFFFF"/>
            <w:vAlign w:val="bottom"/>
          </w:tcPr>
          <w:p w:rsidR="003771DB" w:rsidRPr="003771DB" w:rsidRDefault="003771DB" w:rsidP="003771DB">
            <w:pPr>
              <w:pStyle w:val="22"/>
              <w:spacing w:after="304"/>
              <w:ind w:firstLine="0"/>
              <w:rPr>
                <w:sz w:val="24"/>
                <w:szCs w:val="24"/>
              </w:rPr>
            </w:pPr>
            <w:r w:rsidRPr="003771DB">
              <w:rPr>
                <w:sz w:val="24"/>
                <w:szCs w:val="24"/>
              </w:rPr>
              <w:t>Количественный состав группы</w:t>
            </w:r>
          </w:p>
        </w:tc>
      </w:tr>
      <w:tr w:rsidR="003771DB" w:rsidRPr="003771DB" w:rsidTr="00436FE8">
        <w:trPr>
          <w:trHeight w:hRule="exact" w:val="411"/>
          <w:jc w:val="center"/>
        </w:trPr>
        <w:tc>
          <w:tcPr>
            <w:tcW w:w="1210" w:type="dxa"/>
            <w:vMerge/>
            <w:tcBorders>
              <w:left w:val="single" w:sz="4" w:space="0" w:color="auto"/>
            </w:tcBorders>
            <w:shd w:val="clear" w:color="auto" w:fill="FFFFFF"/>
          </w:tcPr>
          <w:p w:rsidR="003771DB" w:rsidRPr="003771DB" w:rsidRDefault="003771DB" w:rsidP="003771DB">
            <w:pPr>
              <w:pStyle w:val="22"/>
              <w:spacing w:after="304"/>
              <w:ind w:firstLine="0"/>
            </w:pPr>
          </w:p>
        </w:tc>
        <w:tc>
          <w:tcPr>
            <w:tcW w:w="3759" w:type="dxa"/>
            <w:gridSpan w:val="3"/>
            <w:vMerge/>
            <w:tcBorders>
              <w:left w:val="single" w:sz="4" w:space="0" w:color="auto"/>
            </w:tcBorders>
            <w:shd w:val="clear" w:color="auto" w:fill="FFFFFF"/>
            <w:vAlign w:val="bottom"/>
          </w:tcPr>
          <w:p w:rsidR="003771DB" w:rsidRPr="003771DB" w:rsidRDefault="003771DB" w:rsidP="003771DB">
            <w:pPr>
              <w:pStyle w:val="22"/>
              <w:spacing w:after="304"/>
              <w:ind w:firstLine="0"/>
              <w:rPr>
                <w:sz w:val="24"/>
                <w:szCs w:val="24"/>
              </w:rPr>
            </w:pPr>
          </w:p>
        </w:tc>
        <w:tc>
          <w:tcPr>
            <w:tcW w:w="844" w:type="dxa"/>
            <w:vMerge w:val="restart"/>
            <w:tcBorders>
              <w:top w:val="single" w:sz="4" w:space="0" w:color="auto"/>
              <w:left w:val="single" w:sz="4" w:space="0" w:color="auto"/>
            </w:tcBorders>
            <w:shd w:val="clear" w:color="auto" w:fill="FFFFFF"/>
          </w:tcPr>
          <w:p w:rsidR="003771DB" w:rsidRPr="003771DB" w:rsidRDefault="003771DB" w:rsidP="003771DB">
            <w:pPr>
              <w:pStyle w:val="22"/>
              <w:spacing w:after="304"/>
              <w:ind w:firstLine="0"/>
              <w:rPr>
                <w:sz w:val="24"/>
                <w:szCs w:val="24"/>
              </w:rPr>
            </w:pPr>
            <w:r w:rsidRPr="003771DB">
              <w:rPr>
                <w:sz w:val="24"/>
                <w:szCs w:val="24"/>
              </w:rPr>
              <w:t>участ</w:t>
            </w:r>
            <w:r w:rsidRPr="003771DB">
              <w:rPr>
                <w:sz w:val="24"/>
                <w:szCs w:val="24"/>
              </w:rPr>
              <w:softHyphen/>
              <w:t>ника</w:t>
            </w:r>
          </w:p>
        </w:tc>
        <w:tc>
          <w:tcPr>
            <w:tcW w:w="1066" w:type="dxa"/>
            <w:vMerge w:val="restart"/>
            <w:tcBorders>
              <w:top w:val="single" w:sz="4" w:space="0" w:color="auto"/>
              <w:left w:val="single" w:sz="4" w:space="0" w:color="auto"/>
            </w:tcBorders>
            <w:shd w:val="clear" w:color="auto" w:fill="FFFFFF"/>
          </w:tcPr>
          <w:p w:rsidR="003771DB" w:rsidRPr="003771DB" w:rsidRDefault="003771DB" w:rsidP="003771DB">
            <w:pPr>
              <w:pStyle w:val="22"/>
              <w:spacing w:after="304"/>
              <w:ind w:firstLine="0"/>
              <w:rPr>
                <w:sz w:val="24"/>
                <w:szCs w:val="24"/>
              </w:rPr>
            </w:pPr>
            <w:r w:rsidRPr="003771DB">
              <w:rPr>
                <w:sz w:val="24"/>
                <w:szCs w:val="24"/>
              </w:rPr>
              <w:t>руко</w:t>
            </w:r>
            <w:r w:rsidRPr="003771DB">
              <w:rPr>
                <w:sz w:val="24"/>
                <w:szCs w:val="24"/>
              </w:rPr>
              <w:softHyphen/>
              <w:t>води</w:t>
            </w:r>
            <w:r w:rsidRPr="003771DB">
              <w:rPr>
                <w:sz w:val="24"/>
                <w:szCs w:val="24"/>
              </w:rPr>
              <w:softHyphen/>
              <w:t>теля</w:t>
            </w:r>
          </w:p>
        </w:tc>
        <w:tc>
          <w:tcPr>
            <w:tcW w:w="1133" w:type="dxa"/>
            <w:vMerge w:val="restart"/>
            <w:tcBorders>
              <w:top w:val="single" w:sz="4" w:space="0" w:color="auto"/>
              <w:left w:val="single" w:sz="4" w:space="0" w:color="auto"/>
            </w:tcBorders>
            <w:shd w:val="clear" w:color="auto" w:fill="FFFFFF"/>
          </w:tcPr>
          <w:p w:rsidR="003771DB" w:rsidRPr="003771DB" w:rsidRDefault="003771DB" w:rsidP="003771DB">
            <w:pPr>
              <w:pStyle w:val="22"/>
              <w:spacing w:after="304"/>
              <w:ind w:firstLine="0"/>
              <w:rPr>
                <w:sz w:val="24"/>
                <w:szCs w:val="24"/>
              </w:rPr>
            </w:pPr>
            <w:r w:rsidRPr="003771DB">
              <w:rPr>
                <w:sz w:val="24"/>
                <w:szCs w:val="24"/>
              </w:rPr>
              <w:t>участ</w:t>
            </w:r>
            <w:r w:rsidRPr="003771DB">
              <w:rPr>
                <w:sz w:val="24"/>
                <w:szCs w:val="24"/>
              </w:rPr>
              <w:softHyphen/>
              <w:t>ники</w:t>
            </w:r>
          </w:p>
        </w:tc>
        <w:tc>
          <w:tcPr>
            <w:tcW w:w="1142" w:type="dxa"/>
            <w:vMerge w:val="restart"/>
            <w:tcBorders>
              <w:top w:val="single" w:sz="4" w:space="0" w:color="auto"/>
              <w:left w:val="single" w:sz="4" w:space="0" w:color="auto"/>
              <w:right w:val="single" w:sz="4" w:space="0" w:color="auto"/>
            </w:tcBorders>
            <w:shd w:val="clear" w:color="auto" w:fill="FFFFFF"/>
          </w:tcPr>
          <w:p w:rsidR="003771DB" w:rsidRPr="003771DB" w:rsidRDefault="003771DB" w:rsidP="003771DB">
            <w:pPr>
              <w:pStyle w:val="22"/>
              <w:spacing w:after="304"/>
              <w:ind w:firstLine="0"/>
              <w:rPr>
                <w:sz w:val="24"/>
                <w:szCs w:val="24"/>
              </w:rPr>
            </w:pPr>
            <w:r w:rsidRPr="003771DB">
              <w:rPr>
                <w:sz w:val="24"/>
                <w:szCs w:val="24"/>
              </w:rPr>
              <w:t>руково</w:t>
            </w:r>
            <w:r w:rsidRPr="003771DB">
              <w:rPr>
                <w:sz w:val="24"/>
                <w:szCs w:val="24"/>
              </w:rPr>
              <w:softHyphen/>
              <w:t>дитель,</w:t>
            </w:r>
          </w:p>
          <w:p w:rsidR="003771DB" w:rsidRPr="003771DB" w:rsidRDefault="003771DB" w:rsidP="003771DB">
            <w:pPr>
              <w:pStyle w:val="22"/>
              <w:spacing w:after="304"/>
              <w:ind w:firstLine="0"/>
              <w:rPr>
                <w:sz w:val="24"/>
                <w:szCs w:val="24"/>
              </w:rPr>
            </w:pPr>
            <w:r w:rsidRPr="003771DB">
              <w:rPr>
                <w:sz w:val="24"/>
                <w:szCs w:val="24"/>
              </w:rPr>
              <w:t>замести</w:t>
            </w:r>
            <w:r w:rsidRPr="003771DB">
              <w:rPr>
                <w:sz w:val="24"/>
                <w:szCs w:val="24"/>
              </w:rPr>
              <w:softHyphen/>
              <w:t>тель</w:t>
            </w:r>
          </w:p>
        </w:tc>
      </w:tr>
      <w:tr w:rsidR="003771DB" w:rsidRPr="003771DB" w:rsidTr="003771DB">
        <w:trPr>
          <w:trHeight w:hRule="exact" w:val="433"/>
          <w:jc w:val="center"/>
        </w:trPr>
        <w:tc>
          <w:tcPr>
            <w:tcW w:w="1210" w:type="dxa"/>
            <w:vMerge/>
            <w:tcBorders>
              <w:left w:val="single" w:sz="4" w:space="0" w:color="auto"/>
            </w:tcBorders>
            <w:shd w:val="clear" w:color="auto" w:fill="FFFFFF"/>
          </w:tcPr>
          <w:p w:rsidR="003771DB" w:rsidRPr="003771DB" w:rsidRDefault="003771DB" w:rsidP="003771DB">
            <w:pPr>
              <w:pStyle w:val="22"/>
              <w:spacing w:after="304"/>
              <w:ind w:firstLine="0"/>
            </w:pPr>
          </w:p>
        </w:tc>
        <w:tc>
          <w:tcPr>
            <w:tcW w:w="1363" w:type="dxa"/>
            <w:vMerge w:val="restart"/>
            <w:tcBorders>
              <w:top w:val="single" w:sz="4" w:space="0" w:color="auto"/>
              <w:left w:val="single" w:sz="4" w:space="0" w:color="auto"/>
            </w:tcBorders>
            <w:shd w:val="clear" w:color="auto" w:fill="FFFFFF"/>
            <w:vAlign w:val="bottom"/>
          </w:tcPr>
          <w:p w:rsidR="003771DB" w:rsidRPr="003771DB" w:rsidRDefault="003771DB" w:rsidP="003771DB">
            <w:pPr>
              <w:pStyle w:val="22"/>
              <w:spacing w:after="304"/>
              <w:ind w:firstLine="0"/>
              <w:rPr>
                <w:sz w:val="24"/>
                <w:szCs w:val="24"/>
              </w:rPr>
            </w:pPr>
            <w:r w:rsidRPr="003771DB">
              <w:rPr>
                <w:sz w:val="24"/>
                <w:szCs w:val="24"/>
              </w:rPr>
              <w:t>участника, заместите</w:t>
            </w:r>
            <w:r w:rsidRPr="003771DB">
              <w:rPr>
                <w:sz w:val="24"/>
                <w:szCs w:val="24"/>
              </w:rPr>
              <w:softHyphen/>
              <w:t>ля руково</w:t>
            </w:r>
            <w:r w:rsidRPr="003771DB">
              <w:rPr>
                <w:sz w:val="24"/>
                <w:szCs w:val="24"/>
              </w:rPr>
              <w:softHyphen/>
              <w:t>дителя</w:t>
            </w:r>
          </w:p>
        </w:tc>
        <w:tc>
          <w:tcPr>
            <w:tcW w:w="2396" w:type="dxa"/>
            <w:gridSpan w:val="2"/>
            <w:tcBorders>
              <w:top w:val="single" w:sz="4" w:space="0" w:color="auto"/>
              <w:left w:val="single" w:sz="4" w:space="0" w:color="auto"/>
            </w:tcBorders>
            <w:shd w:val="clear" w:color="auto" w:fill="FFFFFF"/>
            <w:vAlign w:val="bottom"/>
          </w:tcPr>
          <w:p w:rsidR="003771DB" w:rsidRPr="003771DB" w:rsidRDefault="003771DB" w:rsidP="003771DB">
            <w:pPr>
              <w:pStyle w:val="22"/>
              <w:spacing w:after="304"/>
              <w:ind w:firstLine="0"/>
              <w:rPr>
                <w:sz w:val="24"/>
                <w:szCs w:val="24"/>
              </w:rPr>
            </w:pPr>
            <w:r w:rsidRPr="003771DB">
              <w:rPr>
                <w:sz w:val="24"/>
                <w:szCs w:val="24"/>
              </w:rPr>
              <w:t>руководителя</w:t>
            </w:r>
          </w:p>
        </w:tc>
        <w:tc>
          <w:tcPr>
            <w:tcW w:w="844" w:type="dxa"/>
            <w:vMerge/>
            <w:tcBorders>
              <w:left w:val="single" w:sz="4" w:space="0" w:color="auto"/>
            </w:tcBorders>
            <w:shd w:val="clear" w:color="auto" w:fill="FFFFFF"/>
          </w:tcPr>
          <w:p w:rsidR="003771DB" w:rsidRPr="003771DB" w:rsidRDefault="003771DB" w:rsidP="003771DB">
            <w:pPr>
              <w:pStyle w:val="22"/>
              <w:spacing w:after="304"/>
              <w:ind w:firstLine="0"/>
            </w:pPr>
          </w:p>
        </w:tc>
        <w:tc>
          <w:tcPr>
            <w:tcW w:w="1066" w:type="dxa"/>
            <w:vMerge/>
            <w:tcBorders>
              <w:left w:val="single" w:sz="4" w:space="0" w:color="auto"/>
            </w:tcBorders>
            <w:shd w:val="clear" w:color="auto" w:fill="FFFFFF"/>
          </w:tcPr>
          <w:p w:rsidR="003771DB" w:rsidRPr="003771DB" w:rsidRDefault="003771DB" w:rsidP="003771DB">
            <w:pPr>
              <w:pStyle w:val="22"/>
              <w:spacing w:after="304"/>
              <w:ind w:firstLine="0"/>
            </w:pPr>
          </w:p>
        </w:tc>
        <w:tc>
          <w:tcPr>
            <w:tcW w:w="1133" w:type="dxa"/>
            <w:vMerge/>
            <w:tcBorders>
              <w:left w:val="single" w:sz="4" w:space="0" w:color="auto"/>
            </w:tcBorders>
            <w:shd w:val="clear" w:color="auto" w:fill="FFFFFF"/>
          </w:tcPr>
          <w:p w:rsidR="003771DB" w:rsidRPr="003771DB" w:rsidRDefault="003771DB" w:rsidP="003771DB">
            <w:pPr>
              <w:pStyle w:val="22"/>
              <w:spacing w:after="304"/>
              <w:ind w:firstLine="0"/>
            </w:pPr>
          </w:p>
        </w:tc>
        <w:tc>
          <w:tcPr>
            <w:tcW w:w="1142" w:type="dxa"/>
            <w:vMerge/>
            <w:tcBorders>
              <w:left w:val="single" w:sz="4" w:space="0" w:color="auto"/>
              <w:right w:val="single" w:sz="4" w:space="0" w:color="auto"/>
            </w:tcBorders>
            <w:shd w:val="clear" w:color="auto" w:fill="FFFFFF"/>
          </w:tcPr>
          <w:p w:rsidR="003771DB" w:rsidRPr="003771DB" w:rsidRDefault="003771DB" w:rsidP="003771DB">
            <w:pPr>
              <w:pStyle w:val="22"/>
              <w:spacing w:after="304"/>
              <w:ind w:firstLine="0"/>
            </w:pPr>
          </w:p>
        </w:tc>
      </w:tr>
      <w:tr w:rsidR="003771DB" w:rsidRPr="003771DB" w:rsidTr="003771DB">
        <w:trPr>
          <w:trHeight w:hRule="exact" w:val="838"/>
          <w:jc w:val="center"/>
        </w:trPr>
        <w:tc>
          <w:tcPr>
            <w:tcW w:w="1210" w:type="dxa"/>
            <w:vMerge/>
            <w:tcBorders>
              <w:left w:val="single" w:sz="4" w:space="0" w:color="auto"/>
            </w:tcBorders>
            <w:shd w:val="clear" w:color="auto" w:fill="FFFFFF"/>
          </w:tcPr>
          <w:p w:rsidR="003771DB" w:rsidRPr="003771DB" w:rsidRDefault="003771DB" w:rsidP="003771DB">
            <w:pPr>
              <w:pStyle w:val="22"/>
              <w:spacing w:after="304"/>
              <w:ind w:firstLine="0"/>
            </w:pPr>
          </w:p>
        </w:tc>
        <w:tc>
          <w:tcPr>
            <w:tcW w:w="1363" w:type="dxa"/>
            <w:vMerge/>
            <w:tcBorders>
              <w:left w:val="single" w:sz="4" w:space="0" w:color="auto"/>
            </w:tcBorders>
            <w:shd w:val="clear" w:color="auto" w:fill="FFFFFF"/>
            <w:vAlign w:val="bottom"/>
          </w:tcPr>
          <w:p w:rsidR="003771DB" w:rsidRPr="003771DB" w:rsidRDefault="003771DB" w:rsidP="003771DB">
            <w:pPr>
              <w:pStyle w:val="22"/>
              <w:spacing w:after="304"/>
              <w:ind w:firstLine="0"/>
              <w:rPr>
                <w:sz w:val="24"/>
                <w:szCs w:val="24"/>
              </w:rPr>
            </w:pPr>
          </w:p>
        </w:tc>
        <w:tc>
          <w:tcPr>
            <w:tcW w:w="1080" w:type="dxa"/>
            <w:tcBorders>
              <w:top w:val="single" w:sz="4" w:space="0" w:color="auto"/>
              <w:left w:val="single" w:sz="4" w:space="0" w:color="auto"/>
            </w:tcBorders>
            <w:shd w:val="clear" w:color="auto" w:fill="FFFFFF"/>
          </w:tcPr>
          <w:p w:rsidR="003771DB" w:rsidRPr="003771DB" w:rsidRDefault="003771DB" w:rsidP="003771DB">
            <w:pPr>
              <w:pStyle w:val="22"/>
              <w:spacing w:after="304"/>
              <w:ind w:firstLine="0"/>
              <w:rPr>
                <w:sz w:val="24"/>
                <w:szCs w:val="24"/>
              </w:rPr>
            </w:pPr>
            <w:r w:rsidRPr="003771DB">
              <w:rPr>
                <w:sz w:val="24"/>
                <w:szCs w:val="24"/>
              </w:rPr>
              <w:t>участие</w:t>
            </w:r>
          </w:p>
        </w:tc>
        <w:tc>
          <w:tcPr>
            <w:tcW w:w="1316" w:type="dxa"/>
            <w:tcBorders>
              <w:top w:val="single" w:sz="4" w:space="0" w:color="auto"/>
              <w:left w:val="single" w:sz="4" w:space="0" w:color="auto"/>
            </w:tcBorders>
            <w:shd w:val="clear" w:color="auto" w:fill="FFFFFF"/>
          </w:tcPr>
          <w:p w:rsidR="003771DB" w:rsidRPr="003771DB" w:rsidRDefault="003771DB" w:rsidP="003771DB">
            <w:pPr>
              <w:pStyle w:val="22"/>
              <w:spacing w:after="304"/>
              <w:ind w:firstLine="0"/>
              <w:rPr>
                <w:sz w:val="24"/>
                <w:szCs w:val="24"/>
              </w:rPr>
            </w:pPr>
            <w:r w:rsidRPr="003771DB">
              <w:rPr>
                <w:sz w:val="24"/>
                <w:szCs w:val="24"/>
              </w:rPr>
              <w:t>руковод</w:t>
            </w:r>
            <w:r w:rsidRPr="003771DB">
              <w:rPr>
                <w:sz w:val="24"/>
                <w:szCs w:val="24"/>
              </w:rPr>
              <w:softHyphen/>
              <w:t>ство</w:t>
            </w:r>
          </w:p>
        </w:tc>
        <w:tc>
          <w:tcPr>
            <w:tcW w:w="844" w:type="dxa"/>
            <w:vMerge/>
            <w:tcBorders>
              <w:left w:val="single" w:sz="4" w:space="0" w:color="auto"/>
            </w:tcBorders>
            <w:shd w:val="clear" w:color="auto" w:fill="FFFFFF"/>
          </w:tcPr>
          <w:p w:rsidR="003771DB" w:rsidRPr="003771DB" w:rsidRDefault="003771DB" w:rsidP="003771DB">
            <w:pPr>
              <w:pStyle w:val="22"/>
              <w:spacing w:after="304"/>
              <w:ind w:firstLine="0"/>
            </w:pPr>
          </w:p>
        </w:tc>
        <w:tc>
          <w:tcPr>
            <w:tcW w:w="1066" w:type="dxa"/>
            <w:vMerge/>
            <w:tcBorders>
              <w:left w:val="single" w:sz="4" w:space="0" w:color="auto"/>
            </w:tcBorders>
            <w:shd w:val="clear" w:color="auto" w:fill="FFFFFF"/>
          </w:tcPr>
          <w:p w:rsidR="003771DB" w:rsidRPr="003771DB" w:rsidRDefault="003771DB" w:rsidP="003771DB">
            <w:pPr>
              <w:pStyle w:val="22"/>
              <w:spacing w:after="304"/>
              <w:ind w:firstLine="0"/>
            </w:pPr>
          </w:p>
        </w:tc>
        <w:tc>
          <w:tcPr>
            <w:tcW w:w="1133" w:type="dxa"/>
            <w:vMerge/>
            <w:tcBorders>
              <w:left w:val="single" w:sz="4" w:space="0" w:color="auto"/>
            </w:tcBorders>
            <w:shd w:val="clear" w:color="auto" w:fill="FFFFFF"/>
          </w:tcPr>
          <w:p w:rsidR="003771DB" w:rsidRPr="003771DB" w:rsidRDefault="003771DB" w:rsidP="003771DB">
            <w:pPr>
              <w:pStyle w:val="22"/>
              <w:spacing w:after="304"/>
              <w:ind w:firstLine="0"/>
            </w:pPr>
          </w:p>
        </w:tc>
        <w:tc>
          <w:tcPr>
            <w:tcW w:w="1142" w:type="dxa"/>
            <w:vMerge/>
            <w:tcBorders>
              <w:left w:val="single" w:sz="4" w:space="0" w:color="auto"/>
              <w:right w:val="single" w:sz="4" w:space="0" w:color="auto"/>
            </w:tcBorders>
            <w:shd w:val="clear" w:color="auto" w:fill="FFFFFF"/>
          </w:tcPr>
          <w:p w:rsidR="003771DB" w:rsidRPr="003771DB" w:rsidRDefault="003771DB" w:rsidP="003771DB">
            <w:pPr>
              <w:pStyle w:val="22"/>
              <w:spacing w:after="304"/>
              <w:ind w:firstLine="0"/>
            </w:pPr>
          </w:p>
        </w:tc>
      </w:tr>
      <w:tr w:rsidR="003771DB" w:rsidRPr="003771DB" w:rsidTr="003771DB">
        <w:trPr>
          <w:trHeight w:hRule="exact" w:val="293"/>
          <w:jc w:val="center"/>
        </w:trPr>
        <w:tc>
          <w:tcPr>
            <w:tcW w:w="1210" w:type="dxa"/>
            <w:tcBorders>
              <w:top w:val="single" w:sz="4" w:space="0" w:color="auto"/>
              <w:left w:val="single" w:sz="4" w:space="0" w:color="auto"/>
            </w:tcBorders>
            <w:shd w:val="clear" w:color="auto" w:fill="FFFFFF"/>
          </w:tcPr>
          <w:p w:rsidR="003771DB" w:rsidRPr="003771DB" w:rsidRDefault="003771DB" w:rsidP="003771DB">
            <w:pPr>
              <w:pStyle w:val="22"/>
              <w:spacing w:after="304"/>
              <w:ind w:firstLine="0"/>
            </w:pPr>
            <w:r w:rsidRPr="003771DB">
              <w:t>I</w:t>
            </w:r>
          </w:p>
        </w:tc>
        <w:tc>
          <w:tcPr>
            <w:tcW w:w="1363" w:type="dxa"/>
            <w:tcBorders>
              <w:top w:val="single" w:sz="4" w:space="0" w:color="auto"/>
              <w:left w:val="single" w:sz="4" w:space="0" w:color="auto"/>
            </w:tcBorders>
            <w:shd w:val="clear" w:color="auto" w:fill="FFFFFF"/>
          </w:tcPr>
          <w:p w:rsidR="003771DB" w:rsidRPr="003771DB" w:rsidRDefault="003771DB" w:rsidP="003771DB">
            <w:pPr>
              <w:pStyle w:val="22"/>
              <w:spacing w:after="304"/>
              <w:ind w:firstLine="0"/>
            </w:pPr>
            <w:proofErr w:type="spellStart"/>
            <w:r w:rsidRPr="003771DB">
              <w:t>н</w:t>
            </w:r>
            <w:proofErr w:type="spellEnd"/>
            <w:r w:rsidRPr="003771DB">
              <w:t>/к &lt;*&gt;</w:t>
            </w:r>
          </w:p>
        </w:tc>
        <w:tc>
          <w:tcPr>
            <w:tcW w:w="1080" w:type="dxa"/>
            <w:tcBorders>
              <w:top w:val="single" w:sz="4" w:space="0" w:color="auto"/>
              <w:left w:val="single" w:sz="4" w:space="0" w:color="auto"/>
            </w:tcBorders>
            <w:shd w:val="clear" w:color="auto" w:fill="FFFFFF"/>
          </w:tcPr>
          <w:p w:rsidR="003771DB" w:rsidRPr="003771DB" w:rsidRDefault="003771DB" w:rsidP="003771DB">
            <w:pPr>
              <w:pStyle w:val="22"/>
              <w:spacing w:after="304"/>
              <w:ind w:firstLine="0"/>
              <w:jc w:val="center"/>
            </w:pPr>
            <w:r w:rsidRPr="003771DB">
              <w:t>I</w:t>
            </w:r>
          </w:p>
        </w:tc>
        <w:tc>
          <w:tcPr>
            <w:tcW w:w="1316" w:type="dxa"/>
            <w:tcBorders>
              <w:top w:val="single" w:sz="4" w:space="0" w:color="auto"/>
              <w:left w:val="single" w:sz="4" w:space="0" w:color="auto"/>
            </w:tcBorders>
            <w:shd w:val="clear" w:color="auto" w:fill="FFFFFF"/>
          </w:tcPr>
          <w:p w:rsidR="003771DB" w:rsidRPr="003771DB" w:rsidRDefault="003771DB" w:rsidP="003771DB">
            <w:pPr>
              <w:pStyle w:val="22"/>
              <w:spacing w:after="304"/>
              <w:ind w:firstLine="0"/>
            </w:pPr>
            <w:r>
              <w:t xml:space="preserve">   </w:t>
            </w:r>
            <w:proofErr w:type="spellStart"/>
            <w:r w:rsidRPr="003771DB">
              <w:t>н</w:t>
            </w:r>
            <w:proofErr w:type="spellEnd"/>
            <w:r w:rsidRPr="003771DB">
              <w:t>/к &lt;*&gt;</w:t>
            </w:r>
          </w:p>
        </w:tc>
        <w:tc>
          <w:tcPr>
            <w:tcW w:w="844" w:type="dxa"/>
            <w:tcBorders>
              <w:top w:val="single" w:sz="4" w:space="0" w:color="auto"/>
              <w:left w:val="single" w:sz="4" w:space="0" w:color="auto"/>
            </w:tcBorders>
            <w:shd w:val="clear" w:color="auto" w:fill="FFFFFF"/>
          </w:tcPr>
          <w:p w:rsidR="003771DB" w:rsidRPr="003771DB" w:rsidRDefault="003771DB" w:rsidP="003771DB">
            <w:pPr>
              <w:pStyle w:val="22"/>
              <w:spacing w:after="304"/>
              <w:ind w:firstLine="0"/>
            </w:pPr>
            <w:r w:rsidRPr="003771DB">
              <w:t>13</w:t>
            </w:r>
          </w:p>
        </w:tc>
        <w:tc>
          <w:tcPr>
            <w:tcW w:w="1066" w:type="dxa"/>
            <w:tcBorders>
              <w:top w:val="single" w:sz="4" w:space="0" w:color="auto"/>
              <w:left w:val="single" w:sz="4" w:space="0" w:color="auto"/>
            </w:tcBorders>
            <w:shd w:val="clear" w:color="auto" w:fill="FFFFFF"/>
          </w:tcPr>
          <w:p w:rsidR="003771DB" w:rsidRPr="003771DB" w:rsidRDefault="003771DB" w:rsidP="003771DB">
            <w:pPr>
              <w:pStyle w:val="22"/>
              <w:spacing w:after="304"/>
              <w:ind w:firstLine="0"/>
            </w:pPr>
            <w:r w:rsidRPr="003771DB">
              <w:t>19</w:t>
            </w:r>
          </w:p>
        </w:tc>
        <w:tc>
          <w:tcPr>
            <w:tcW w:w="1133" w:type="dxa"/>
            <w:tcBorders>
              <w:top w:val="single" w:sz="4" w:space="0" w:color="auto"/>
              <w:left w:val="single" w:sz="4" w:space="0" w:color="auto"/>
            </w:tcBorders>
            <w:shd w:val="clear" w:color="auto" w:fill="FFFFFF"/>
          </w:tcPr>
          <w:p w:rsidR="003771DB" w:rsidRPr="003771DB" w:rsidRDefault="003771DB" w:rsidP="003771DB">
            <w:pPr>
              <w:pStyle w:val="22"/>
              <w:spacing w:after="304"/>
              <w:ind w:firstLine="0"/>
            </w:pPr>
            <w:r w:rsidRPr="003771DB">
              <w:t>6 - 15</w:t>
            </w:r>
          </w:p>
        </w:tc>
        <w:tc>
          <w:tcPr>
            <w:tcW w:w="1142" w:type="dxa"/>
            <w:tcBorders>
              <w:top w:val="single" w:sz="4" w:space="0" w:color="auto"/>
              <w:left w:val="single" w:sz="4" w:space="0" w:color="auto"/>
              <w:right w:val="single" w:sz="4" w:space="0" w:color="auto"/>
            </w:tcBorders>
            <w:shd w:val="clear" w:color="auto" w:fill="FFFFFF"/>
          </w:tcPr>
          <w:p w:rsidR="003771DB" w:rsidRPr="003771DB" w:rsidRDefault="003771DB" w:rsidP="003771DB">
            <w:pPr>
              <w:pStyle w:val="22"/>
              <w:spacing w:after="304"/>
              <w:ind w:firstLine="0"/>
            </w:pPr>
            <w:r w:rsidRPr="003771DB">
              <w:t>1 + 1</w:t>
            </w:r>
          </w:p>
        </w:tc>
      </w:tr>
      <w:tr w:rsidR="003771DB" w:rsidRPr="003771DB" w:rsidTr="003771DB">
        <w:trPr>
          <w:trHeight w:hRule="exact" w:val="288"/>
          <w:jc w:val="center"/>
        </w:trPr>
        <w:tc>
          <w:tcPr>
            <w:tcW w:w="1210" w:type="dxa"/>
            <w:tcBorders>
              <w:top w:val="single" w:sz="4" w:space="0" w:color="auto"/>
              <w:left w:val="single" w:sz="4" w:space="0" w:color="auto"/>
            </w:tcBorders>
            <w:shd w:val="clear" w:color="auto" w:fill="FFFFFF"/>
          </w:tcPr>
          <w:p w:rsidR="003771DB" w:rsidRPr="003771DB" w:rsidRDefault="003771DB" w:rsidP="003771DB">
            <w:pPr>
              <w:pStyle w:val="22"/>
              <w:spacing w:after="304"/>
              <w:ind w:firstLine="0"/>
            </w:pPr>
            <w:r w:rsidRPr="003771DB">
              <w:t>II</w:t>
            </w:r>
          </w:p>
        </w:tc>
        <w:tc>
          <w:tcPr>
            <w:tcW w:w="1363" w:type="dxa"/>
            <w:tcBorders>
              <w:top w:val="single" w:sz="4" w:space="0" w:color="auto"/>
              <w:left w:val="single" w:sz="4" w:space="0" w:color="auto"/>
            </w:tcBorders>
            <w:shd w:val="clear" w:color="auto" w:fill="FFFFFF"/>
          </w:tcPr>
          <w:p w:rsidR="003771DB" w:rsidRPr="003771DB" w:rsidRDefault="003771DB" w:rsidP="003771DB">
            <w:pPr>
              <w:pStyle w:val="22"/>
              <w:spacing w:after="304"/>
              <w:ind w:firstLine="0"/>
            </w:pPr>
            <w:r w:rsidRPr="003771DB">
              <w:t>I</w:t>
            </w:r>
          </w:p>
        </w:tc>
        <w:tc>
          <w:tcPr>
            <w:tcW w:w="1080" w:type="dxa"/>
            <w:tcBorders>
              <w:top w:val="single" w:sz="4" w:space="0" w:color="auto"/>
              <w:left w:val="single" w:sz="4" w:space="0" w:color="auto"/>
            </w:tcBorders>
            <w:shd w:val="clear" w:color="auto" w:fill="FFFFFF"/>
          </w:tcPr>
          <w:p w:rsidR="003771DB" w:rsidRPr="003771DB" w:rsidRDefault="003771DB" w:rsidP="003771DB">
            <w:pPr>
              <w:pStyle w:val="22"/>
              <w:spacing w:after="304"/>
              <w:ind w:firstLine="0"/>
            </w:pPr>
            <w:r>
              <w:t xml:space="preserve">      </w:t>
            </w:r>
            <w:r w:rsidRPr="003771DB">
              <w:t>II</w:t>
            </w:r>
          </w:p>
        </w:tc>
        <w:tc>
          <w:tcPr>
            <w:tcW w:w="1316" w:type="dxa"/>
            <w:tcBorders>
              <w:top w:val="single" w:sz="4" w:space="0" w:color="auto"/>
              <w:left w:val="single" w:sz="4" w:space="0" w:color="auto"/>
            </w:tcBorders>
            <w:shd w:val="clear" w:color="auto" w:fill="FFFFFF"/>
          </w:tcPr>
          <w:p w:rsidR="003771DB" w:rsidRPr="003771DB" w:rsidRDefault="003771DB" w:rsidP="003771DB">
            <w:pPr>
              <w:pStyle w:val="22"/>
              <w:spacing w:after="304"/>
              <w:ind w:firstLine="0"/>
            </w:pPr>
            <w:r>
              <w:t xml:space="preserve">    </w:t>
            </w:r>
            <w:r w:rsidRPr="003771DB">
              <w:t>I</w:t>
            </w:r>
          </w:p>
        </w:tc>
        <w:tc>
          <w:tcPr>
            <w:tcW w:w="844" w:type="dxa"/>
            <w:tcBorders>
              <w:top w:val="single" w:sz="4" w:space="0" w:color="auto"/>
              <w:left w:val="single" w:sz="4" w:space="0" w:color="auto"/>
            </w:tcBorders>
            <w:shd w:val="clear" w:color="auto" w:fill="FFFFFF"/>
          </w:tcPr>
          <w:p w:rsidR="003771DB" w:rsidRPr="003771DB" w:rsidRDefault="003771DB" w:rsidP="003771DB">
            <w:pPr>
              <w:pStyle w:val="22"/>
              <w:spacing w:after="304"/>
              <w:ind w:firstLine="0"/>
            </w:pPr>
            <w:r w:rsidRPr="003771DB">
              <w:t>14</w:t>
            </w:r>
          </w:p>
        </w:tc>
        <w:tc>
          <w:tcPr>
            <w:tcW w:w="1066" w:type="dxa"/>
            <w:tcBorders>
              <w:top w:val="single" w:sz="4" w:space="0" w:color="auto"/>
              <w:left w:val="single" w:sz="4" w:space="0" w:color="auto"/>
            </w:tcBorders>
            <w:shd w:val="clear" w:color="auto" w:fill="FFFFFF"/>
          </w:tcPr>
          <w:p w:rsidR="003771DB" w:rsidRPr="003771DB" w:rsidRDefault="003771DB" w:rsidP="003771DB">
            <w:pPr>
              <w:pStyle w:val="22"/>
              <w:spacing w:after="304"/>
              <w:ind w:firstLine="0"/>
            </w:pPr>
            <w:r w:rsidRPr="003771DB">
              <w:t>19</w:t>
            </w:r>
          </w:p>
        </w:tc>
        <w:tc>
          <w:tcPr>
            <w:tcW w:w="1133" w:type="dxa"/>
            <w:tcBorders>
              <w:top w:val="single" w:sz="4" w:space="0" w:color="auto"/>
              <w:left w:val="single" w:sz="4" w:space="0" w:color="auto"/>
            </w:tcBorders>
            <w:shd w:val="clear" w:color="auto" w:fill="FFFFFF"/>
          </w:tcPr>
          <w:p w:rsidR="003771DB" w:rsidRPr="003771DB" w:rsidRDefault="003771DB" w:rsidP="003771DB">
            <w:pPr>
              <w:pStyle w:val="22"/>
              <w:spacing w:after="304"/>
              <w:ind w:firstLine="0"/>
            </w:pPr>
            <w:r w:rsidRPr="003771DB">
              <w:t>6 - 15</w:t>
            </w:r>
          </w:p>
        </w:tc>
        <w:tc>
          <w:tcPr>
            <w:tcW w:w="1142" w:type="dxa"/>
            <w:tcBorders>
              <w:top w:val="single" w:sz="4" w:space="0" w:color="auto"/>
              <w:left w:val="single" w:sz="4" w:space="0" w:color="auto"/>
              <w:right w:val="single" w:sz="4" w:space="0" w:color="auto"/>
            </w:tcBorders>
            <w:shd w:val="clear" w:color="auto" w:fill="FFFFFF"/>
          </w:tcPr>
          <w:p w:rsidR="003771DB" w:rsidRPr="003771DB" w:rsidRDefault="003771DB" w:rsidP="003771DB">
            <w:pPr>
              <w:pStyle w:val="22"/>
              <w:spacing w:after="304"/>
              <w:ind w:firstLine="0"/>
            </w:pPr>
            <w:r w:rsidRPr="003771DB">
              <w:t>1 + 1</w:t>
            </w:r>
          </w:p>
        </w:tc>
      </w:tr>
      <w:tr w:rsidR="003771DB" w:rsidRPr="003771DB" w:rsidTr="003771DB">
        <w:trPr>
          <w:trHeight w:hRule="exact" w:val="293"/>
          <w:jc w:val="center"/>
        </w:trPr>
        <w:tc>
          <w:tcPr>
            <w:tcW w:w="1210" w:type="dxa"/>
            <w:tcBorders>
              <w:top w:val="single" w:sz="4" w:space="0" w:color="auto"/>
              <w:left w:val="single" w:sz="4" w:space="0" w:color="auto"/>
            </w:tcBorders>
            <w:shd w:val="clear" w:color="auto" w:fill="FFFFFF"/>
            <w:vAlign w:val="center"/>
          </w:tcPr>
          <w:p w:rsidR="003771DB" w:rsidRPr="003771DB" w:rsidRDefault="003771DB" w:rsidP="003771DB">
            <w:pPr>
              <w:pStyle w:val="22"/>
              <w:spacing w:after="304"/>
              <w:ind w:firstLine="0"/>
            </w:pPr>
            <w:r w:rsidRPr="003771DB">
              <w:t>III</w:t>
            </w:r>
          </w:p>
        </w:tc>
        <w:tc>
          <w:tcPr>
            <w:tcW w:w="1363" w:type="dxa"/>
            <w:tcBorders>
              <w:top w:val="single" w:sz="4" w:space="0" w:color="auto"/>
              <w:left w:val="single" w:sz="4" w:space="0" w:color="auto"/>
            </w:tcBorders>
            <w:shd w:val="clear" w:color="auto" w:fill="FFFFFF"/>
            <w:vAlign w:val="center"/>
          </w:tcPr>
          <w:p w:rsidR="003771DB" w:rsidRPr="003771DB" w:rsidRDefault="003771DB" w:rsidP="003771DB">
            <w:pPr>
              <w:pStyle w:val="22"/>
              <w:spacing w:after="304"/>
              <w:ind w:firstLine="0"/>
            </w:pPr>
            <w:r w:rsidRPr="003771DB">
              <w:t>II</w:t>
            </w:r>
          </w:p>
        </w:tc>
        <w:tc>
          <w:tcPr>
            <w:tcW w:w="1080" w:type="dxa"/>
            <w:tcBorders>
              <w:top w:val="single" w:sz="4" w:space="0" w:color="auto"/>
              <w:left w:val="single" w:sz="4" w:space="0" w:color="auto"/>
            </w:tcBorders>
            <w:shd w:val="clear" w:color="auto" w:fill="FFFFFF"/>
            <w:vAlign w:val="center"/>
          </w:tcPr>
          <w:p w:rsidR="003771DB" w:rsidRPr="003771DB" w:rsidRDefault="003771DB" w:rsidP="003771DB">
            <w:pPr>
              <w:pStyle w:val="22"/>
              <w:spacing w:after="304"/>
              <w:ind w:firstLine="0"/>
            </w:pPr>
            <w:r>
              <w:t xml:space="preserve">     </w:t>
            </w:r>
            <w:r w:rsidRPr="003771DB">
              <w:t>III</w:t>
            </w:r>
          </w:p>
        </w:tc>
        <w:tc>
          <w:tcPr>
            <w:tcW w:w="1316" w:type="dxa"/>
            <w:tcBorders>
              <w:top w:val="single" w:sz="4" w:space="0" w:color="auto"/>
              <w:left w:val="single" w:sz="4" w:space="0" w:color="auto"/>
            </w:tcBorders>
            <w:shd w:val="clear" w:color="auto" w:fill="FFFFFF"/>
            <w:vAlign w:val="center"/>
          </w:tcPr>
          <w:p w:rsidR="003771DB" w:rsidRPr="003771DB" w:rsidRDefault="003771DB" w:rsidP="003771DB">
            <w:pPr>
              <w:pStyle w:val="22"/>
              <w:spacing w:after="304"/>
              <w:ind w:firstLine="0"/>
            </w:pPr>
            <w:r>
              <w:t xml:space="preserve">    </w:t>
            </w:r>
            <w:r w:rsidRPr="003771DB">
              <w:t>II</w:t>
            </w:r>
          </w:p>
        </w:tc>
        <w:tc>
          <w:tcPr>
            <w:tcW w:w="844" w:type="dxa"/>
            <w:tcBorders>
              <w:top w:val="single" w:sz="4" w:space="0" w:color="auto"/>
              <w:left w:val="single" w:sz="4" w:space="0" w:color="auto"/>
            </w:tcBorders>
            <w:shd w:val="clear" w:color="auto" w:fill="FFFFFF"/>
            <w:vAlign w:val="center"/>
          </w:tcPr>
          <w:p w:rsidR="003771DB" w:rsidRPr="003771DB" w:rsidRDefault="003771DB" w:rsidP="003771DB">
            <w:pPr>
              <w:pStyle w:val="22"/>
              <w:spacing w:after="304"/>
              <w:ind w:firstLine="0"/>
            </w:pPr>
            <w:r w:rsidRPr="003771DB">
              <w:t>15</w:t>
            </w:r>
          </w:p>
        </w:tc>
        <w:tc>
          <w:tcPr>
            <w:tcW w:w="1066" w:type="dxa"/>
            <w:tcBorders>
              <w:top w:val="single" w:sz="4" w:space="0" w:color="auto"/>
              <w:left w:val="single" w:sz="4" w:space="0" w:color="auto"/>
            </w:tcBorders>
            <w:shd w:val="clear" w:color="auto" w:fill="FFFFFF"/>
            <w:vAlign w:val="center"/>
          </w:tcPr>
          <w:p w:rsidR="003771DB" w:rsidRPr="003771DB" w:rsidRDefault="003771DB" w:rsidP="003771DB">
            <w:pPr>
              <w:pStyle w:val="22"/>
              <w:spacing w:after="304"/>
              <w:ind w:firstLine="0"/>
            </w:pPr>
            <w:r w:rsidRPr="003771DB">
              <w:t>20</w:t>
            </w:r>
          </w:p>
        </w:tc>
        <w:tc>
          <w:tcPr>
            <w:tcW w:w="1133" w:type="dxa"/>
            <w:tcBorders>
              <w:top w:val="single" w:sz="4" w:space="0" w:color="auto"/>
              <w:left w:val="single" w:sz="4" w:space="0" w:color="auto"/>
            </w:tcBorders>
            <w:shd w:val="clear" w:color="auto" w:fill="FFFFFF"/>
            <w:vAlign w:val="center"/>
          </w:tcPr>
          <w:p w:rsidR="003771DB" w:rsidRPr="003771DB" w:rsidRDefault="003771DB" w:rsidP="003771DB">
            <w:pPr>
              <w:pStyle w:val="22"/>
              <w:spacing w:after="304"/>
              <w:ind w:firstLine="0"/>
            </w:pPr>
            <w:r w:rsidRPr="003771DB">
              <w:t>6 - 12</w:t>
            </w:r>
          </w:p>
        </w:tc>
        <w:tc>
          <w:tcPr>
            <w:tcW w:w="1142" w:type="dxa"/>
            <w:tcBorders>
              <w:top w:val="single" w:sz="4" w:space="0" w:color="auto"/>
              <w:left w:val="single" w:sz="4" w:space="0" w:color="auto"/>
              <w:right w:val="single" w:sz="4" w:space="0" w:color="auto"/>
            </w:tcBorders>
            <w:shd w:val="clear" w:color="auto" w:fill="FFFFFF"/>
            <w:vAlign w:val="center"/>
          </w:tcPr>
          <w:p w:rsidR="003771DB" w:rsidRPr="003771DB" w:rsidRDefault="003771DB" w:rsidP="003771DB">
            <w:pPr>
              <w:pStyle w:val="22"/>
              <w:spacing w:after="304"/>
              <w:ind w:firstLine="0"/>
            </w:pPr>
            <w:r w:rsidRPr="003771DB">
              <w:t>1 + 1</w:t>
            </w:r>
          </w:p>
        </w:tc>
      </w:tr>
      <w:tr w:rsidR="003771DB" w:rsidRPr="003771DB" w:rsidTr="003771DB">
        <w:trPr>
          <w:trHeight w:hRule="exact" w:val="302"/>
          <w:jc w:val="center"/>
        </w:trPr>
        <w:tc>
          <w:tcPr>
            <w:tcW w:w="1210" w:type="dxa"/>
            <w:tcBorders>
              <w:top w:val="single" w:sz="4" w:space="0" w:color="auto"/>
              <w:left w:val="single" w:sz="4" w:space="0" w:color="auto"/>
              <w:bottom w:val="single" w:sz="4" w:space="0" w:color="auto"/>
            </w:tcBorders>
            <w:shd w:val="clear" w:color="auto" w:fill="FFFFFF"/>
            <w:vAlign w:val="center"/>
          </w:tcPr>
          <w:p w:rsidR="003771DB" w:rsidRPr="003771DB" w:rsidRDefault="003771DB" w:rsidP="003771DB">
            <w:pPr>
              <w:pStyle w:val="22"/>
              <w:spacing w:after="304"/>
              <w:ind w:firstLine="0"/>
            </w:pPr>
            <w:r w:rsidRPr="003771DB">
              <w:t>IV</w:t>
            </w:r>
          </w:p>
        </w:tc>
        <w:tc>
          <w:tcPr>
            <w:tcW w:w="1363" w:type="dxa"/>
            <w:tcBorders>
              <w:top w:val="single" w:sz="4" w:space="0" w:color="auto"/>
              <w:left w:val="single" w:sz="4" w:space="0" w:color="auto"/>
              <w:bottom w:val="single" w:sz="4" w:space="0" w:color="auto"/>
            </w:tcBorders>
            <w:shd w:val="clear" w:color="auto" w:fill="FFFFFF"/>
            <w:vAlign w:val="center"/>
          </w:tcPr>
          <w:p w:rsidR="003771DB" w:rsidRPr="003771DB" w:rsidRDefault="003771DB" w:rsidP="003771DB">
            <w:pPr>
              <w:pStyle w:val="22"/>
              <w:spacing w:after="304"/>
              <w:ind w:firstLine="0"/>
            </w:pPr>
            <w:r w:rsidRPr="003771DB">
              <w:t>III</w:t>
            </w:r>
          </w:p>
        </w:tc>
        <w:tc>
          <w:tcPr>
            <w:tcW w:w="1080" w:type="dxa"/>
            <w:tcBorders>
              <w:top w:val="single" w:sz="4" w:space="0" w:color="auto"/>
              <w:left w:val="single" w:sz="4" w:space="0" w:color="auto"/>
              <w:bottom w:val="single" w:sz="4" w:space="0" w:color="auto"/>
            </w:tcBorders>
            <w:shd w:val="clear" w:color="auto" w:fill="FFFFFF"/>
            <w:vAlign w:val="center"/>
          </w:tcPr>
          <w:p w:rsidR="003771DB" w:rsidRPr="003771DB" w:rsidRDefault="003771DB" w:rsidP="003771DB">
            <w:pPr>
              <w:pStyle w:val="22"/>
              <w:spacing w:after="304"/>
              <w:ind w:firstLine="0"/>
            </w:pPr>
            <w:r>
              <w:t xml:space="preserve">     </w:t>
            </w:r>
            <w:r w:rsidRPr="003771DB">
              <w:t>IV</w:t>
            </w:r>
          </w:p>
        </w:tc>
        <w:tc>
          <w:tcPr>
            <w:tcW w:w="1316" w:type="dxa"/>
            <w:tcBorders>
              <w:top w:val="single" w:sz="4" w:space="0" w:color="auto"/>
              <w:left w:val="single" w:sz="4" w:space="0" w:color="auto"/>
              <w:bottom w:val="single" w:sz="4" w:space="0" w:color="auto"/>
            </w:tcBorders>
            <w:shd w:val="clear" w:color="auto" w:fill="FFFFFF"/>
            <w:vAlign w:val="center"/>
          </w:tcPr>
          <w:p w:rsidR="003771DB" w:rsidRPr="003771DB" w:rsidRDefault="003771DB" w:rsidP="003771DB">
            <w:pPr>
              <w:pStyle w:val="22"/>
              <w:spacing w:after="304"/>
              <w:ind w:firstLine="0"/>
            </w:pPr>
            <w:r>
              <w:t xml:space="preserve">   </w:t>
            </w:r>
            <w:r w:rsidRPr="003771DB">
              <w:t>III</w:t>
            </w:r>
          </w:p>
        </w:tc>
        <w:tc>
          <w:tcPr>
            <w:tcW w:w="844" w:type="dxa"/>
            <w:tcBorders>
              <w:top w:val="single" w:sz="4" w:space="0" w:color="auto"/>
              <w:left w:val="single" w:sz="4" w:space="0" w:color="auto"/>
              <w:bottom w:val="single" w:sz="4" w:space="0" w:color="auto"/>
            </w:tcBorders>
            <w:shd w:val="clear" w:color="auto" w:fill="FFFFFF"/>
            <w:vAlign w:val="bottom"/>
          </w:tcPr>
          <w:p w:rsidR="003771DB" w:rsidRPr="003771DB" w:rsidRDefault="003771DB" w:rsidP="003771DB">
            <w:pPr>
              <w:pStyle w:val="22"/>
              <w:spacing w:after="304"/>
              <w:ind w:firstLine="0"/>
            </w:pPr>
            <w:r w:rsidRPr="003771DB">
              <w:t>16</w:t>
            </w:r>
          </w:p>
        </w:tc>
        <w:tc>
          <w:tcPr>
            <w:tcW w:w="1066" w:type="dxa"/>
            <w:tcBorders>
              <w:top w:val="single" w:sz="4" w:space="0" w:color="auto"/>
              <w:left w:val="single" w:sz="4" w:space="0" w:color="auto"/>
              <w:bottom w:val="single" w:sz="4" w:space="0" w:color="auto"/>
            </w:tcBorders>
            <w:shd w:val="clear" w:color="auto" w:fill="FFFFFF"/>
            <w:vAlign w:val="bottom"/>
          </w:tcPr>
          <w:p w:rsidR="003771DB" w:rsidRPr="003771DB" w:rsidRDefault="003771DB" w:rsidP="003771DB">
            <w:pPr>
              <w:pStyle w:val="22"/>
              <w:spacing w:after="304"/>
              <w:ind w:firstLine="0"/>
            </w:pPr>
            <w:r w:rsidRPr="003771DB">
              <w:t>21</w:t>
            </w:r>
          </w:p>
        </w:tc>
        <w:tc>
          <w:tcPr>
            <w:tcW w:w="1133" w:type="dxa"/>
            <w:tcBorders>
              <w:top w:val="single" w:sz="4" w:space="0" w:color="auto"/>
              <w:left w:val="single" w:sz="4" w:space="0" w:color="auto"/>
              <w:bottom w:val="single" w:sz="4" w:space="0" w:color="auto"/>
            </w:tcBorders>
            <w:shd w:val="clear" w:color="auto" w:fill="FFFFFF"/>
            <w:vAlign w:val="center"/>
          </w:tcPr>
          <w:p w:rsidR="003771DB" w:rsidRPr="003771DB" w:rsidRDefault="003771DB" w:rsidP="003771DB">
            <w:pPr>
              <w:pStyle w:val="22"/>
              <w:spacing w:after="304"/>
              <w:ind w:firstLine="0"/>
            </w:pPr>
            <w:r w:rsidRPr="003771DB">
              <w:t>6 - 12</w:t>
            </w:r>
          </w:p>
        </w:tc>
        <w:tc>
          <w:tcPr>
            <w:tcW w:w="1142" w:type="dxa"/>
            <w:tcBorders>
              <w:top w:val="single" w:sz="4" w:space="0" w:color="auto"/>
              <w:left w:val="single" w:sz="4" w:space="0" w:color="auto"/>
              <w:bottom w:val="single" w:sz="4" w:space="0" w:color="auto"/>
              <w:right w:val="single" w:sz="4" w:space="0" w:color="auto"/>
            </w:tcBorders>
            <w:shd w:val="clear" w:color="auto" w:fill="FFFFFF"/>
            <w:vAlign w:val="center"/>
          </w:tcPr>
          <w:p w:rsidR="003771DB" w:rsidRPr="003771DB" w:rsidRDefault="003771DB" w:rsidP="003771DB">
            <w:pPr>
              <w:pStyle w:val="22"/>
              <w:spacing w:after="304"/>
              <w:ind w:firstLine="0"/>
            </w:pPr>
            <w:r w:rsidRPr="003771DB">
              <w:t>1 + 1</w:t>
            </w:r>
          </w:p>
        </w:tc>
      </w:tr>
    </w:tbl>
    <w:p w:rsidR="003771DB" w:rsidRPr="003771DB" w:rsidRDefault="003771DB" w:rsidP="003771DB">
      <w:pPr>
        <w:pStyle w:val="22"/>
        <w:spacing w:after="304"/>
        <w:ind w:firstLine="0"/>
      </w:pPr>
    </w:p>
    <w:p w:rsidR="003771DB" w:rsidRPr="003771DB" w:rsidRDefault="003771DB" w:rsidP="003771DB">
      <w:pPr>
        <w:pStyle w:val="22"/>
        <w:spacing w:after="304"/>
        <w:ind w:firstLine="0"/>
      </w:pPr>
      <w:r w:rsidRPr="003771DB">
        <w:t xml:space="preserve">&lt;*&gt; </w:t>
      </w:r>
      <w:proofErr w:type="spellStart"/>
      <w:r w:rsidRPr="003771DB">
        <w:t>Некатегорийный</w:t>
      </w:r>
      <w:proofErr w:type="spellEnd"/>
      <w:r w:rsidRPr="003771DB">
        <w:t xml:space="preserve"> поход.</w:t>
      </w:r>
    </w:p>
    <w:p w:rsidR="003771DB" w:rsidRPr="003771DB" w:rsidRDefault="003771DB" w:rsidP="003771DB">
      <w:pPr>
        <w:pStyle w:val="22"/>
        <w:numPr>
          <w:ilvl w:val="1"/>
          <w:numId w:val="0"/>
        </w:numPr>
        <w:spacing w:after="304"/>
      </w:pPr>
      <w:r w:rsidRPr="003771DB">
        <w:t>К участию в пешеходных походах I к.с. допускаются лица не моложе 12 лет, II к.с. - 14 лет, III к.с. - 15 лет.</w:t>
      </w:r>
    </w:p>
    <w:p w:rsidR="003771DB" w:rsidRPr="003771DB" w:rsidRDefault="003771DB" w:rsidP="003771DB">
      <w:pPr>
        <w:pStyle w:val="22"/>
        <w:spacing w:after="304"/>
        <w:ind w:firstLine="0"/>
      </w:pPr>
      <w:r w:rsidRPr="003771DB">
        <w:t xml:space="preserve">Для учащихся (воспитанников, студентов), получивших теоретическую и практическую подготовку в течение не менее 1 -го года занятий в </w:t>
      </w:r>
      <w:proofErr w:type="spellStart"/>
      <w:r w:rsidRPr="003771DB">
        <w:t>туристско</w:t>
      </w:r>
      <w:proofErr w:type="spellEnd"/>
      <w:r w:rsidRPr="003771DB">
        <w:t xml:space="preserve"> - краеведческих кружках, секциях, клубах, возрастной ценз для участия в степенных и I - III к.с. походах по родному краю при наличии медицинского допуска может быть снижен на один год.</w:t>
      </w:r>
    </w:p>
    <w:p w:rsidR="003771DB" w:rsidRPr="003771DB" w:rsidRDefault="003771DB" w:rsidP="003771DB">
      <w:pPr>
        <w:pStyle w:val="22"/>
        <w:numPr>
          <w:ilvl w:val="1"/>
          <w:numId w:val="0"/>
        </w:numPr>
        <w:spacing w:after="304"/>
      </w:pPr>
      <w:r w:rsidRPr="003771DB">
        <w:t xml:space="preserve">В походах III - IV к.с. одну треть членов группы могут составлять туристы с опытом участия в походах на две категории сложности ниже, в походах I к.с. и II к.с. - с опытом участия в </w:t>
      </w:r>
      <w:proofErr w:type="spellStart"/>
      <w:r w:rsidRPr="003771DB">
        <w:t>некатегорийных</w:t>
      </w:r>
      <w:proofErr w:type="spellEnd"/>
      <w:r w:rsidRPr="003771DB">
        <w:t xml:space="preserve"> походах.</w:t>
      </w:r>
    </w:p>
    <w:p w:rsidR="003771DB" w:rsidRPr="003771DB" w:rsidRDefault="003771DB" w:rsidP="003771DB">
      <w:pPr>
        <w:pStyle w:val="22"/>
        <w:numPr>
          <w:ilvl w:val="1"/>
          <w:numId w:val="0"/>
        </w:numPr>
        <w:spacing w:after="304"/>
      </w:pPr>
      <w:r w:rsidRPr="003771DB">
        <w:t>В пеших походах одну треть членов группы могут составлять туристы с опытом участия в горных и лыжных походах категории сложности ниже планируемого похода.</w:t>
      </w:r>
    </w:p>
    <w:p w:rsidR="003771DB" w:rsidRPr="003771DB" w:rsidRDefault="003771DB" w:rsidP="003771DB">
      <w:pPr>
        <w:pStyle w:val="22"/>
        <w:numPr>
          <w:ilvl w:val="1"/>
          <w:numId w:val="0"/>
        </w:numPr>
        <w:spacing w:after="304"/>
      </w:pPr>
      <w:r w:rsidRPr="003771DB">
        <w:t>В лыжных походах одну треть членов группы могут составлять туристы с опытом участия в пешеходных и горных походах ниже не менее чем на одну категорию сложности и выше планируемого похода.</w:t>
      </w:r>
    </w:p>
    <w:p w:rsidR="003771DB" w:rsidRPr="003771DB" w:rsidRDefault="003771DB" w:rsidP="003771DB">
      <w:pPr>
        <w:pStyle w:val="22"/>
        <w:numPr>
          <w:ilvl w:val="1"/>
          <w:numId w:val="0"/>
        </w:numPr>
        <w:spacing w:after="304"/>
      </w:pPr>
      <w:r w:rsidRPr="003771DB">
        <w:t>В горных походах одну треть членов группы могут составлять туристы с опытом участия в пешеходных и лыжных походах не ниже той же категории сложности, что и планируемый поход.</w:t>
      </w:r>
    </w:p>
    <w:p w:rsidR="003771DB" w:rsidRPr="003771DB" w:rsidRDefault="003771DB" w:rsidP="00AA28F9">
      <w:pPr>
        <w:pStyle w:val="22"/>
        <w:spacing w:after="304"/>
        <w:ind w:firstLine="0"/>
      </w:pPr>
      <w:r w:rsidRPr="003771DB">
        <w:t>Участники</w:t>
      </w:r>
      <w:r w:rsidRPr="003771DB">
        <w:tab/>
        <w:t>походов,</w:t>
      </w:r>
      <w:r w:rsidRPr="003771DB">
        <w:tab/>
        <w:t>в</w:t>
      </w:r>
      <w:r w:rsidRPr="003771DB">
        <w:tab/>
        <w:t>которых</w:t>
      </w:r>
      <w:r w:rsidRPr="003771DB">
        <w:tab/>
        <w:t>предусматриваются</w:t>
      </w:r>
      <w:r w:rsidRPr="003771DB">
        <w:tab/>
        <w:t xml:space="preserve">переходы </w:t>
      </w:r>
      <w:r w:rsidRPr="003771DB">
        <w:lastRenderedPageBreak/>
        <w:t>через</w:t>
      </w:r>
      <w:r w:rsidR="00AA28F9">
        <w:t xml:space="preserve"> </w:t>
      </w:r>
      <w:r w:rsidRPr="003771DB">
        <w:t xml:space="preserve">классифицированные перевалы, должны иметь опыт прохождения (руководитель - опыт руководства при прохождении) двух перевалов на одну </w:t>
      </w:r>
      <w:proofErr w:type="spellStart"/>
      <w:r w:rsidRPr="003771DB">
        <w:t>полукатегорию</w:t>
      </w:r>
      <w:proofErr w:type="spellEnd"/>
      <w:r w:rsidRPr="003771DB">
        <w:t xml:space="preserve"> сложности ниже максимальной для данного похода. Руководитель, кроме того, должен иметь опыт прохождения двух перевалов той же </w:t>
      </w:r>
      <w:proofErr w:type="spellStart"/>
      <w:r w:rsidRPr="003771DB">
        <w:t>полукатегории</w:t>
      </w:r>
      <w:proofErr w:type="spellEnd"/>
      <w:r w:rsidRPr="003771DB">
        <w:t xml:space="preserve"> сложности.</w:t>
      </w:r>
    </w:p>
    <w:p w:rsidR="003771DB" w:rsidRPr="003771DB" w:rsidRDefault="003771DB" w:rsidP="003771DB">
      <w:pPr>
        <w:pStyle w:val="22"/>
        <w:spacing w:after="304"/>
        <w:ind w:firstLine="0"/>
      </w:pPr>
      <w:r w:rsidRPr="003771DB">
        <w:t>Одну треть членов группы в походах, предусматривающих прохождение перевалов 2А к.с., могут составлять туристы с опытом прохождения перевалов 1А к.с., а перевалов 1Б к.с. - без опыта прохождения перевалов.</w:t>
      </w:r>
    </w:p>
    <w:p w:rsidR="003771DB" w:rsidRPr="003771DB" w:rsidRDefault="003771DB" w:rsidP="003771DB">
      <w:pPr>
        <w:pStyle w:val="22"/>
        <w:spacing w:after="304"/>
        <w:ind w:firstLine="0"/>
      </w:pPr>
      <w:r w:rsidRPr="003771DB">
        <w:t>Участники</w:t>
      </w:r>
      <w:r w:rsidRPr="003771DB">
        <w:tab/>
        <w:t>поход</w:t>
      </w:r>
      <w:r w:rsidR="00AA28F9">
        <w:t>ов,</w:t>
      </w:r>
      <w:r w:rsidR="00AA28F9">
        <w:tab/>
        <w:t>в</w:t>
      </w:r>
      <w:r w:rsidR="00AA28F9">
        <w:tab/>
        <w:t>которых</w:t>
      </w:r>
      <w:r w:rsidR="00AA28F9">
        <w:tab/>
        <w:t xml:space="preserve">предусматривается </w:t>
      </w:r>
      <w:proofErr w:type="spellStart"/>
      <w:r w:rsidRPr="003771DB">
        <w:t>первопрохождение</w:t>
      </w:r>
      <w:proofErr w:type="spellEnd"/>
    </w:p>
    <w:p w:rsidR="003771DB" w:rsidRPr="003771DB" w:rsidRDefault="00AA28F9" w:rsidP="00AA28F9">
      <w:pPr>
        <w:pStyle w:val="22"/>
        <w:spacing w:after="304"/>
        <w:ind w:firstLine="0"/>
      </w:pPr>
      <w:r>
        <w:t xml:space="preserve"> </w:t>
      </w:r>
      <w:r w:rsidR="003771DB" w:rsidRPr="003771DB">
        <w:t xml:space="preserve">классифицированных перевалов, должны иметь опыт прохождения (руководитель - опыт руководства при прохождении) перевалов той же </w:t>
      </w:r>
      <w:proofErr w:type="spellStart"/>
      <w:r w:rsidR="003771DB" w:rsidRPr="003771DB">
        <w:t>полукатегории</w:t>
      </w:r>
      <w:proofErr w:type="spellEnd"/>
      <w:r w:rsidR="003771DB" w:rsidRPr="003771DB">
        <w:t xml:space="preserve"> сложности.</w:t>
      </w:r>
    </w:p>
    <w:p w:rsidR="003771DB" w:rsidRPr="003771DB" w:rsidRDefault="003771DB" w:rsidP="003771DB">
      <w:pPr>
        <w:pStyle w:val="22"/>
        <w:spacing w:after="304"/>
        <w:ind w:firstLine="0"/>
      </w:pPr>
      <w:r w:rsidRPr="003771DB">
        <w:t xml:space="preserve">Участники и руководители походов, в которых предусматриваются другие участки </w:t>
      </w:r>
      <w:proofErr w:type="spellStart"/>
      <w:r w:rsidRPr="003771DB">
        <w:t>первопрохождения</w:t>
      </w:r>
      <w:proofErr w:type="spellEnd"/>
      <w:r w:rsidRPr="003771DB">
        <w:t>, должны иметь опыт, равнозначный категории сложности, ожидаемой на этих участках маршрута. Одна треть участников таких походов может иметь опыт походов на категорию сложности ниже.</w:t>
      </w:r>
    </w:p>
    <w:p w:rsidR="003771DB" w:rsidRPr="003771DB" w:rsidRDefault="003771DB" w:rsidP="003771DB">
      <w:pPr>
        <w:pStyle w:val="22"/>
        <w:spacing w:after="304"/>
        <w:ind w:firstLine="0"/>
      </w:pPr>
      <w:r w:rsidRPr="003771DB">
        <w:t xml:space="preserve">Одну треть членов группы в горных походах </w:t>
      </w:r>
      <w:r w:rsidRPr="003771DB">
        <w:rPr>
          <w:lang w:bidi="en-US"/>
        </w:rPr>
        <w:t>I</w:t>
      </w:r>
      <w:r w:rsidRPr="003771DB">
        <w:t xml:space="preserve"> - </w:t>
      </w:r>
      <w:r w:rsidRPr="003771DB">
        <w:rPr>
          <w:lang w:bidi="en-US"/>
        </w:rPr>
        <w:t>III</w:t>
      </w:r>
      <w:r w:rsidRPr="003771DB">
        <w:t xml:space="preserve"> к.с. могут составлять альпинисты, имеющие III спортивный разряд, в походах IV к.с. - альпинисты, имеющие II спортивный разряд, а также опыт экспедиционных альпинистских мероприятий или опыт участия в </w:t>
      </w:r>
      <w:proofErr w:type="spellStart"/>
      <w:r w:rsidRPr="003771DB">
        <w:t>категорийном</w:t>
      </w:r>
      <w:proofErr w:type="spellEnd"/>
      <w:r w:rsidRPr="003771DB">
        <w:t xml:space="preserve"> туристском походе.</w:t>
      </w:r>
    </w:p>
    <w:p w:rsidR="003771DB" w:rsidRPr="003771DB" w:rsidRDefault="003771DB" w:rsidP="003771DB">
      <w:pPr>
        <w:pStyle w:val="22"/>
        <w:numPr>
          <w:ilvl w:val="1"/>
          <w:numId w:val="0"/>
        </w:numPr>
        <w:spacing w:after="304"/>
      </w:pPr>
      <w:r w:rsidRPr="003771DB">
        <w:t>Руководители водных походов должны иметь опыт участия и руководства походами на тех же видах судов.</w:t>
      </w:r>
    </w:p>
    <w:p w:rsidR="003771DB" w:rsidRPr="003771DB" w:rsidRDefault="003771DB" w:rsidP="003771DB">
      <w:pPr>
        <w:pStyle w:val="22"/>
        <w:numPr>
          <w:ilvl w:val="1"/>
          <w:numId w:val="0"/>
        </w:numPr>
        <w:spacing w:after="304"/>
      </w:pPr>
      <w:r w:rsidRPr="003771DB">
        <w:t xml:space="preserve">Участники водных походов I - III к.с. должны иметь соответствующий опыт походов на любом виде судов, а начиная с </w:t>
      </w:r>
      <w:r w:rsidRPr="003771DB">
        <w:rPr>
          <w:lang w:bidi="en-US"/>
        </w:rPr>
        <w:t>IV</w:t>
      </w:r>
      <w:r w:rsidRPr="003771DB">
        <w:t xml:space="preserve"> к.с. - на том же виде судов или на байдарках.</w:t>
      </w:r>
    </w:p>
    <w:p w:rsidR="003771DB" w:rsidRPr="003771DB" w:rsidRDefault="003771DB" w:rsidP="003771DB">
      <w:pPr>
        <w:pStyle w:val="22"/>
        <w:numPr>
          <w:ilvl w:val="1"/>
          <w:numId w:val="0"/>
        </w:numPr>
        <w:spacing w:after="304"/>
      </w:pPr>
      <w:r w:rsidRPr="003771DB">
        <w:t>Участники и руководители комбинированного похода, включающего участки маршрута по различным видам туризма, должны иметь соответствующий опыт прохождения таких участков.</w:t>
      </w:r>
    </w:p>
    <w:p w:rsidR="003771DB" w:rsidRPr="003771DB" w:rsidRDefault="003771DB" w:rsidP="003771DB">
      <w:pPr>
        <w:pStyle w:val="22"/>
        <w:numPr>
          <w:ilvl w:val="1"/>
          <w:numId w:val="0"/>
        </w:numPr>
        <w:spacing w:after="304"/>
      </w:pPr>
      <w:r w:rsidRPr="003771DB">
        <w:t xml:space="preserve">Участники и руководители </w:t>
      </w:r>
      <w:proofErr w:type="spellStart"/>
      <w:r w:rsidRPr="003771DB">
        <w:t>некатегорийных</w:t>
      </w:r>
      <w:proofErr w:type="spellEnd"/>
      <w:r w:rsidRPr="003771DB">
        <w:t xml:space="preserve"> походов, включающих элементы походов </w:t>
      </w:r>
      <w:r w:rsidRPr="003771DB">
        <w:rPr>
          <w:lang w:bidi="en-US"/>
        </w:rPr>
        <w:t>I</w:t>
      </w:r>
      <w:r w:rsidRPr="003771DB">
        <w:t xml:space="preserve"> - </w:t>
      </w:r>
      <w:r w:rsidRPr="003771DB">
        <w:rPr>
          <w:lang w:bidi="en-US"/>
        </w:rPr>
        <w:t>IV</w:t>
      </w:r>
      <w:r w:rsidRPr="003771DB">
        <w:t xml:space="preserve"> к.с., а также </w:t>
      </w:r>
      <w:proofErr w:type="spellStart"/>
      <w:r w:rsidRPr="003771DB">
        <w:t>категорийных</w:t>
      </w:r>
      <w:proofErr w:type="spellEnd"/>
      <w:r w:rsidRPr="003771DB">
        <w:t xml:space="preserve"> походов, включающих элементы походов более высоких категорий сложности, должны соответствовать требованиям, предъявляемым к участникам и руководителям походов тех категорий сложности, элементы которых включены в данный поход.</w:t>
      </w:r>
    </w:p>
    <w:p w:rsidR="003771DB" w:rsidRPr="003771DB" w:rsidRDefault="003771DB" w:rsidP="003771DB">
      <w:pPr>
        <w:pStyle w:val="22"/>
        <w:numPr>
          <w:ilvl w:val="1"/>
          <w:numId w:val="0"/>
        </w:numPr>
        <w:spacing w:after="304"/>
      </w:pPr>
      <w:r w:rsidRPr="003771DB">
        <w:t xml:space="preserve">Участники и руководители походов, проводящихся в межсезонье, должны </w:t>
      </w:r>
      <w:r w:rsidRPr="003771DB">
        <w:lastRenderedPageBreak/>
        <w:t>иметь соответствующий опыт участия (руководства) в походах, совершенных в межсезонье, или в походах той же категории сложности, совершенных в обычных условиях.</w:t>
      </w:r>
    </w:p>
    <w:p w:rsidR="003771DB" w:rsidRPr="003771DB" w:rsidRDefault="003771DB" w:rsidP="003771DB">
      <w:pPr>
        <w:pStyle w:val="22"/>
        <w:numPr>
          <w:ilvl w:val="1"/>
          <w:numId w:val="0"/>
        </w:numPr>
        <w:spacing w:after="304"/>
      </w:pPr>
      <w:r w:rsidRPr="003771DB">
        <w:t xml:space="preserve">К участию в горизонтальных необводненных пещерах </w:t>
      </w:r>
      <w:proofErr w:type="spellStart"/>
      <w:r w:rsidRPr="003771DB">
        <w:t>спелеопоходов</w:t>
      </w:r>
      <w:proofErr w:type="spellEnd"/>
      <w:r w:rsidRPr="003771DB">
        <w:t xml:space="preserve"> I к.с. допускаются лица с 14 лет; в вертикальных пещерах - с 15 лет; в горизонтальных пещерах II категории сложности - с 15 лет; в вертикальных II к.с. - с 16 лет; в горизонтальных пещерах </w:t>
      </w:r>
      <w:r w:rsidRPr="003771DB">
        <w:rPr>
          <w:lang w:bidi="en-US"/>
        </w:rPr>
        <w:t>III</w:t>
      </w:r>
      <w:r w:rsidRPr="003771DB">
        <w:t xml:space="preserve"> к.с. - с 16 лет.</w:t>
      </w:r>
    </w:p>
    <w:p w:rsidR="003771DB" w:rsidRPr="003771DB" w:rsidRDefault="003771DB" w:rsidP="003771DB">
      <w:pPr>
        <w:pStyle w:val="22"/>
        <w:spacing w:after="304"/>
        <w:ind w:firstLine="0"/>
      </w:pPr>
      <w:r w:rsidRPr="003771DB">
        <w:t>Прохождение с учащимися (воспитанниками, студентами) пещер, в которых предусматривается применение аппаратуры автономного дыхания, запрещается.</w:t>
      </w:r>
    </w:p>
    <w:p w:rsidR="003771DB" w:rsidRPr="003771DB" w:rsidRDefault="003771DB" w:rsidP="003771DB">
      <w:pPr>
        <w:pStyle w:val="22"/>
        <w:spacing w:after="304"/>
        <w:ind w:firstLine="0"/>
      </w:pPr>
      <w:r w:rsidRPr="003771DB">
        <w:t xml:space="preserve">Временное разделение туристской группы учащихся, совершающей </w:t>
      </w:r>
      <w:proofErr w:type="spellStart"/>
      <w:r w:rsidRPr="003771DB">
        <w:t>спелеопоход</w:t>
      </w:r>
      <w:proofErr w:type="spellEnd"/>
      <w:r w:rsidRPr="003771DB">
        <w:t xml:space="preserve"> любой категории сложности, на подгруппы допускается только при работе в одной пещере, в этом случае каждая подгруппа должна иметь руководителя, комплект жизнеобеспечения, рассчитанный на непредвиденную обстановку в пещере не менее чем на двое суток.</w:t>
      </w:r>
    </w:p>
    <w:p w:rsidR="003771DB" w:rsidRPr="003771DB" w:rsidRDefault="003771DB" w:rsidP="003771DB">
      <w:pPr>
        <w:pStyle w:val="22"/>
        <w:spacing w:after="304"/>
        <w:ind w:firstLine="0"/>
      </w:pPr>
      <w:r w:rsidRPr="003771DB">
        <w:t xml:space="preserve">При прохождении вертикальных пещер </w:t>
      </w:r>
      <w:r w:rsidRPr="003771DB">
        <w:rPr>
          <w:lang w:bidi="en-US"/>
        </w:rPr>
        <w:t>II</w:t>
      </w:r>
      <w:r w:rsidRPr="003771DB">
        <w:t xml:space="preserve"> к.с. и горизонтальных пещер </w:t>
      </w:r>
      <w:r w:rsidRPr="003771DB">
        <w:rPr>
          <w:lang w:bidi="en-US"/>
        </w:rPr>
        <w:t>III</w:t>
      </w:r>
      <w:r w:rsidRPr="003771DB">
        <w:t xml:space="preserve"> к.с. в группе должно быть не менее одного руководителя на каждых четырех учащихся.</w:t>
      </w:r>
    </w:p>
    <w:p w:rsidR="003771DB" w:rsidRPr="003771DB" w:rsidRDefault="003771DB" w:rsidP="003771DB">
      <w:pPr>
        <w:pStyle w:val="22"/>
        <w:spacing w:after="304"/>
        <w:ind w:firstLine="0"/>
      </w:pPr>
      <w:r w:rsidRPr="003771DB">
        <w:t xml:space="preserve">Участники </w:t>
      </w:r>
      <w:proofErr w:type="spellStart"/>
      <w:r w:rsidRPr="003771DB">
        <w:t>спелеопоходов</w:t>
      </w:r>
      <w:proofErr w:type="spellEnd"/>
      <w:r w:rsidRPr="003771DB">
        <w:t xml:space="preserve"> должны иметь опыт прохождения (руководитель - опыт руководства при прохождении) пещер на одну категорию сложности ниже максимальной для данного похода. Руководитель, кроме того, должен иметь опыт прохождения пещер той же категории сложности.</w:t>
      </w:r>
    </w:p>
    <w:p w:rsidR="003771DB" w:rsidRPr="003771DB" w:rsidRDefault="003771DB" w:rsidP="003771DB">
      <w:pPr>
        <w:pStyle w:val="22"/>
        <w:spacing w:after="304"/>
        <w:ind w:firstLine="0"/>
      </w:pPr>
      <w:r w:rsidRPr="003771DB">
        <w:t xml:space="preserve">Одну треть членов группы в </w:t>
      </w:r>
      <w:proofErr w:type="spellStart"/>
      <w:r w:rsidRPr="003771DB">
        <w:t>спелеопоходах</w:t>
      </w:r>
      <w:proofErr w:type="spellEnd"/>
      <w:r w:rsidRPr="003771DB">
        <w:t>, предусматривающих прохождение пещер III к.с., могут составлять туристы с опытом прохождения пещер I к.с., а пещер II к.с. - без опыта прохождения пещер.</w:t>
      </w:r>
    </w:p>
    <w:p w:rsidR="003771DB" w:rsidRPr="003771DB" w:rsidRDefault="003771DB" w:rsidP="003771DB">
      <w:pPr>
        <w:pStyle w:val="22"/>
        <w:spacing w:after="304"/>
        <w:ind w:firstLine="0"/>
      </w:pPr>
      <w:r w:rsidRPr="003771DB">
        <w:t>Обязанности и права руководителя и заместителя руководителя путешествия</w:t>
      </w:r>
    </w:p>
    <w:p w:rsidR="003771DB" w:rsidRPr="003771DB" w:rsidRDefault="003771DB" w:rsidP="003771DB">
      <w:pPr>
        <w:pStyle w:val="22"/>
        <w:numPr>
          <w:ilvl w:val="1"/>
          <w:numId w:val="0"/>
        </w:numPr>
        <w:spacing w:after="304"/>
      </w:pPr>
      <w:r w:rsidRPr="003771DB">
        <w:t>Руководитель и заместитель руководителя путешествия назначаются администрацией учреждения, проводящего путешествие.</w:t>
      </w:r>
    </w:p>
    <w:p w:rsidR="003771DB" w:rsidRPr="003771DB" w:rsidRDefault="003771DB" w:rsidP="003771DB">
      <w:pPr>
        <w:pStyle w:val="22"/>
        <w:spacing w:after="304"/>
        <w:ind w:firstLine="0"/>
      </w:pPr>
      <w:r w:rsidRPr="003771DB">
        <w:t>Руководителем и заместителем руководителя может быть лицо, удовлетворяющее требованиям настоящей Инструкции, которому с его согласия администрация учреждения, проводящего путешествие, доверяет руководство группой (отрядом) учащихся (воспитанников, студентов).</w:t>
      </w:r>
    </w:p>
    <w:p w:rsidR="003771DB" w:rsidRPr="003771DB" w:rsidRDefault="003771DB" w:rsidP="003771DB">
      <w:pPr>
        <w:pStyle w:val="22"/>
        <w:spacing w:after="304"/>
        <w:ind w:firstLine="0"/>
      </w:pPr>
      <w:r w:rsidRPr="003771DB">
        <w:t xml:space="preserve">Если в туристском походе участвуют 3 и более туристских групп с количеством участников не менее 30 учащихся (для похода II - IV категорий сложности - не менее 20) и их маршруты и графики движения в основном </w:t>
      </w:r>
      <w:r w:rsidRPr="003771DB">
        <w:lastRenderedPageBreak/>
        <w:t>совпадают, то общее руководство этими группами может быть возложено на специально назначенного старшего руководителя. В этом случае всем руководителям может быть засчитано руководство.</w:t>
      </w:r>
    </w:p>
    <w:p w:rsidR="003771DB" w:rsidRPr="003771DB" w:rsidRDefault="003771DB" w:rsidP="003771DB">
      <w:pPr>
        <w:pStyle w:val="22"/>
        <w:numPr>
          <w:ilvl w:val="1"/>
          <w:numId w:val="0"/>
        </w:numPr>
        <w:spacing w:after="304"/>
      </w:pPr>
      <w:r w:rsidRPr="003771DB">
        <w:t>Руководитель и его заместитель, а также старший руководитель несут ответственность за жизнь, здоровье детей и безопасное проведение похода, экспедиции, экскурсии, за выполнение плана мероприятий, содержание оздоровительной, воспитательной и познавательной работы, правил пожарной безопасности, охраны природы, памятников истории и культуры.</w:t>
      </w:r>
    </w:p>
    <w:p w:rsidR="003771DB" w:rsidRPr="003771DB" w:rsidRDefault="003771DB" w:rsidP="003771DB">
      <w:pPr>
        <w:pStyle w:val="22"/>
        <w:numPr>
          <w:ilvl w:val="1"/>
          <w:numId w:val="0"/>
        </w:numPr>
        <w:spacing w:after="304"/>
      </w:pPr>
      <w:r w:rsidRPr="003771DB">
        <w:t>За нарушение настоящей Инструкции руководитель группы и его заместитель, а также старший руководитель несут дисциплинарную ответственность, если эти нарушения не влекут за собой ответственности, предусмотренной действующим законодательством.</w:t>
      </w:r>
    </w:p>
    <w:p w:rsidR="003771DB" w:rsidRPr="003771DB" w:rsidRDefault="003771DB" w:rsidP="003771DB">
      <w:pPr>
        <w:pStyle w:val="22"/>
        <w:numPr>
          <w:ilvl w:val="1"/>
          <w:numId w:val="0"/>
        </w:numPr>
        <w:spacing w:after="304"/>
      </w:pPr>
      <w:r w:rsidRPr="003771DB">
        <w:t>Руководитель обязан:</w:t>
      </w:r>
    </w:p>
    <w:p w:rsidR="003771DB" w:rsidRPr="003771DB" w:rsidRDefault="003771DB" w:rsidP="003771DB">
      <w:pPr>
        <w:pStyle w:val="22"/>
        <w:spacing w:after="304"/>
        <w:ind w:firstLine="0"/>
      </w:pPr>
      <w:r w:rsidRPr="003771DB">
        <w:t>до начала похода:</w:t>
      </w:r>
    </w:p>
    <w:p w:rsidR="003771DB" w:rsidRPr="003771DB" w:rsidRDefault="003771DB" w:rsidP="003771DB">
      <w:pPr>
        <w:pStyle w:val="22"/>
        <w:spacing w:after="304"/>
        <w:ind w:firstLine="0"/>
      </w:pPr>
      <w:r w:rsidRPr="003771DB">
        <w:t>обеспечить комплектование группы с учетом интересов, туристской квалификации, физической и технической подготовленности учащихся (воспитанников, студентов);</w:t>
      </w:r>
    </w:p>
    <w:p w:rsidR="003771DB" w:rsidRPr="003771DB" w:rsidRDefault="003771DB" w:rsidP="003771DB">
      <w:pPr>
        <w:pStyle w:val="22"/>
        <w:spacing w:after="304"/>
        <w:ind w:firstLine="0"/>
      </w:pPr>
      <w:r w:rsidRPr="003771DB">
        <w:t>организовать всестороннюю подготовку участников похода, проверить наличие необходимых знаний и навыков, обеспечивающих безопасность, умение плавать, оказывать доврачебную помощь;</w:t>
      </w:r>
    </w:p>
    <w:p w:rsidR="003771DB" w:rsidRPr="003771DB" w:rsidRDefault="003771DB" w:rsidP="003771DB">
      <w:pPr>
        <w:pStyle w:val="22"/>
        <w:spacing w:after="304"/>
        <w:ind w:firstLine="0"/>
      </w:pPr>
      <w:r w:rsidRPr="003771DB">
        <w:t>организовать подготовку и подбор необходимого снаряжения и продуктов питания, выявить возможность пополнения запасов продуктов на маршруте; составить смету</w:t>
      </w:r>
    </w:p>
    <w:p w:rsidR="003771DB" w:rsidRPr="003771DB" w:rsidRDefault="003771DB" w:rsidP="003771DB">
      <w:pPr>
        <w:pStyle w:val="22"/>
        <w:spacing w:after="304"/>
        <w:ind w:firstLine="0"/>
      </w:pPr>
      <w:r w:rsidRPr="003771DB">
        <w:t>расходов; подготовить маршрутные документы (маршрутную книжку или маршрутный лист, удостоверение) и приказ на проведение путешествия; совместно с участниками:</w:t>
      </w:r>
    </w:p>
    <w:p w:rsidR="003771DB" w:rsidRPr="003771DB" w:rsidRDefault="003771DB" w:rsidP="003771DB">
      <w:pPr>
        <w:pStyle w:val="22"/>
        <w:spacing w:after="304"/>
        <w:ind w:firstLine="0"/>
      </w:pPr>
      <w:r w:rsidRPr="003771DB">
        <w:t>ознакомиться с районом похода по отчетам других групп, получить консультацию на станции (центре) юных туристов, в маршрутно-квалификационной комиссии, у опытных туристов и краеведов;</w:t>
      </w:r>
    </w:p>
    <w:p w:rsidR="003771DB" w:rsidRPr="003771DB" w:rsidRDefault="003771DB" w:rsidP="003771DB">
      <w:pPr>
        <w:pStyle w:val="22"/>
        <w:spacing w:after="304"/>
        <w:ind w:firstLine="0"/>
      </w:pPr>
      <w:r w:rsidRPr="003771DB">
        <w:t>подготовить картографический материал, разработать маршрут и график похода, план краеведческой, общественно - полезной работы и других мероприятий, проводимых группой на маршруте; наметить контрольные пункты и сроки;</w:t>
      </w:r>
    </w:p>
    <w:p w:rsidR="003771DB" w:rsidRPr="003771DB" w:rsidRDefault="003771DB" w:rsidP="003771DB">
      <w:pPr>
        <w:pStyle w:val="22"/>
        <w:spacing w:after="304"/>
        <w:ind w:firstLine="0"/>
      </w:pPr>
      <w:r w:rsidRPr="003771DB">
        <w:t xml:space="preserve">ознакомиться с условиями погоды в районе предстоящего похода; изучить </w:t>
      </w:r>
      <w:r w:rsidRPr="003771DB">
        <w:lastRenderedPageBreak/>
        <w:t>сложные участки маршрута и наметить способы их преодоления;</w:t>
      </w:r>
    </w:p>
    <w:p w:rsidR="003771DB" w:rsidRPr="003771DB" w:rsidRDefault="003771DB" w:rsidP="003771DB">
      <w:pPr>
        <w:pStyle w:val="22"/>
        <w:spacing w:after="304"/>
        <w:ind w:firstLine="0"/>
      </w:pPr>
      <w:r w:rsidRPr="003771DB">
        <w:t>в походе:</w:t>
      </w:r>
    </w:p>
    <w:p w:rsidR="003771DB" w:rsidRPr="003771DB" w:rsidRDefault="003771DB" w:rsidP="003771DB">
      <w:pPr>
        <w:pStyle w:val="22"/>
        <w:spacing w:after="304"/>
        <w:ind w:firstLine="0"/>
      </w:pPr>
      <w:r w:rsidRPr="003771DB">
        <w:t>строго соблюдать утвержденный маршрут;</w:t>
      </w:r>
    </w:p>
    <w:p w:rsidR="003771DB" w:rsidRPr="003771DB" w:rsidRDefault="003771DB" w:rsidP="003771DB">
      <w:pPr>
        <w:pStyle w:val="22"/>
        <w:spacing w:after="304"/>
        <w:ind w:firstLine="0"/>
      </w:pPr>
      <w:r w:rsidRPr="003771DB">
        <w:t>принимать необходимые меры, направленные на обеспечение безопасности участников похода, вплоть до изменения маршрута или прекращения похода в связи с возникшими опасными природными явлениями и другими обстоятельствами, а также в случае необходимости оказания помощи пострадавшему;</w:t>
      </w:r>
    </w:p>
    <w:p w:rsidR="003771DB" w:rsidRPr="003771DB" w:rsidRDefault="003771DB" w:rsidP="003771DB">
      <w:pPr>
        <w:pStyle w:val="22"/>
        <w:spacing w:after="304"/>
        <w:ind w:firstLine="0"/>
      </w:pPr>
      <w:r w:rsidRPr="003771DB">
        <w:t>принять срочные меры по доставке травмированных или заболевших участников похода в ближайшее медицинское учреждение;</w:t>
      </w:r>
    </w:p>
    <w:p w:rsidR="003771DB" w:rsidRPr="003771DB" w:rsidRDefault="003771DB" w:rsidP="003771DB">
      <w:pPr>
        <w:pStyle w:val="22"/>
        <w:spacing w:after="304"/>
        <w:ind w:firstLine="0"/>
      </w:pPr>
      <w:r w:rsidRPr="003771DB">
        <w:t xml:space="preserve">сообщить о происшедшем несчастном случае в ближайшие </w:t>
      </w:r>
      <w:proofErr w:type="spellStart"/>
      <w:r w:rsidRPr="003771DB">
        <w:t>контрольно</w:t>
      </w:r>
      <w:r w:rsidRPr="003771DB">
        <w:softHyphen/>
        <w:t>спасательную</w:t>
      </w:r>
      <w:proofErr w:type="spellEnd"/>
      <w:r w:rsidRPr="003771DB">
        <w:t xml:space="preserve"> службу (КСС) или контрольно-спасательный отряд (КСО), в учреждение, проводящее поход и маршрутно-квалификационную комиссию (МКК), выпустившую на маршрут группу, местные органы образования;</w:t>
      </w:r>
    </w:p>
    <w:p w:rsidR="003771DB" w:rsidRPr="003771DB" w:rsidRDefault="003771DB" w:rsidP="003771DB">
      <w:pPr>
        <w:pStyle w:val="22"/>
        <w:spacing w:after="304"/>
        <w:ind w:firstLine="0"/>
      </w:pPr>
      <w:r w:rsidRPr="003771DB">
        <w:t>назначать в случае временного разделения группы в аварийной ситуации с целью разведки, забросок продуктов, снаряжения, выполнения краеведческих заданий и т.д., но не более чем на 8 часов, в каждой подгруппе (в водных походах - на каждом судне) своих заместителей (помощников) из наиболее подготовленных участников. Состав подгруппы должен быть не менее четырех человек, в том числе одного взрослого;</w:t>
      </w:r>
    </w:p>
    <w:p w:rsidR="003771DB" w:rsidRPr="003771DB" w:rsidRDefault="003771DB" w:rsidP="003771DB">
      <w:pPr>
        <w:pStyle w:val="22"/>
        <w:spacing w:after="304"/>
        <w:ind w:firstLine="0"/>
      </w:pPr>
      <w:r w:rsidRPr="003771DB">
        <w:t>организовать в случае необходимости оперативную помощь другой туристской группе, находящейся в данном районе;</w:t>
      </w:r>
    </w:p>
    <w:p w:rsidR="003771DB" w:rsidRPr="003771DB" w:rsidRDefault="003771DB" w:rsidP="003771DB">
      <w:pPr>
        <w:pStyle w:val="22"/>
        <w:spacing w:after="304"/>
        <w:ind w:firstLine="0"/>
      </w:pPr>
      <w:r w:rsidRPr="003771DB">
        <w:t>информировать гидрометеорологические станции, встречающиеся на маршруте, местные органы власти о сходе снежных лавин, селевых потоках, оползнях, подвижках ледников и других опасных природных явлениях, наблюдаемых на пути следования группы;</w:t>
      </w:r>
    </w:p>
    <w:p w:rsidR="003771DB" w:rsidRPr="003771DB" w:rsidRDefault="003771DB" w:rsidP="003771DB">
      <w:pPr>
        <w:pStyle w:val="22"/>
        <w:spacing w:after="304"/>
        <w:ind w:firstLine="0"/>
      </w:pPr>
      <w:r w:rsidRPr="003771DB">
        <w:t>делать отметки в маршрутной книжке о прохождении маршрута.</w:t>
      </w:r>
    </w:p>
    <w:p w:rsidR="003771DB" w:rsidRPr="003771DB" w:rsidRDefault="003771DB" w:rsidP="003771DB">
      <w:pPr>
        <w:pStyle w:val="22"/>
        <w:numPr>
          <w:ilvl w:val="1"/>
          <w:numId w:val="0"/>
        </w:numPr>
        <w:spacing w:after="304"/>
      </w:pPr>
      <w:r w:rsidRPr="003771DB">
        <w:t>При организации туристско-спортивных походов:</w:t>
      </w:r>
    </w:p>
    <w:p w:rsidR="003771DB" w:rsidRPr="003771DB" w:rsidRDefault="003771DB" w:rsidP="003771DB">
      <w:pPr>
        <w:pStyle w:val="22"/>
        <w:spacing w:after="304"/>
        <w:ind w:firstLine="0"/>
      </w:pPr>
      <w:r w:rsidRPr="003771DB">
        <w:t xml:space="preserve">представить в маршрутно-квалификационную комиссию (МКК), имеющую полномочия на рассмотрение похода данной категории сложности, не позднее чем за 30 дней до начала похода заявочные документы на совершение похода (маршрутную книжку и ее копию, справки об опыте участников, руководителя и заместителя руководителя, картографический материал, медицинские справки и другие документы, необходимые для рассмотрения заявленного </w:t>
      </w:r>
      <w:r w:rsidRPr="003771DB">
        <w:lastRenderedPageBreak/>
        <w:t>похода).</w:t>
      </w:r>
    </w:p>
    <w:p w:rsidR="003771DB" w:rsidRPr="003771DB" w:rsidRDefault="003771DB" w:rsidP="00AA28F9">
      <w:pPr>
        <w:pStyle w:val="22"/>
        <w:spacing w:after="304"/>
        <w:ind w:firstLine="0"/>
      </w:pPr>
      <w:r w:rsidRPr="003771DB">
        <w:t xml:space="preserve">Заявочные документы групп учащихся рассматриваются </w:t>
      </w:r>
      <w:proofErr w:type="spellStart"/>
      <w:r w:rsidRPr="003771DB">
        <w:t>маршрутно</w:t>
      </w:r>
      <w:r w:rsidRPr="003771DB">
        <w:softHyphen/>
        <w:t>квалификационными</w:t>
      </w:r>
      <w:proofErr w:type="spellEnd"/>
      <w:r w:rsidRPr="003771DB">
        <w:t xml:space="preserve"> комиссиями при органах образования, а при отсутствии у них соответствующих полномочий - МКК федераций туризма (клубов туристов).</w:t>
      </w:r>
      <w:r w:rsidR="00AA28F9">
        <w:t xml:space="preserve"> </w:t>
      </w:r>
      <w:r w:rsidRPr="003771DB">
        <w:t>При положительном заключении МКК о возможности совершения группой заявочного похода руководителю выдается зарегистрированная маршрутная книжка.</w:t>
      </w:r>
      <w:r w:rsidR="00AA28F9">
        <w:t xml:space="preserve"> </w:t>
      </w:r>
      <w:r w:rsidRPr="003771DB">
        <w:t>При необходимости в маршрутную книжку записываются особые указания и рекомендации группе, определяется соответствующая контрольно-спасательная служба (КСС) или отряд (КСО) для регистрации перед выходом на маршрут.</w:t>
      </w:r>
    </w:p>
    <w:p w:rsidR="003771DB" w:rsidRPr="003771DB" w:rsidRDefault="003771DB" w:rsidP="003771DB">
      <w:pPr>
        <w:pStyle w:val="22"/>
        <w:numPr>
          <w:ilvl w:val="1"/>
          <w:numId w:val="0"/>
        </w:numPr>
        <w:spacing w:after="304"/>
      </w:pPr>
      <w:r w:rsidRPr="003771DB">
        <w:t>Не позднее чем за 10 дней до выезда к месту начала похода сообщить соответствующим КСС или КСО по установленной форме маршрут похода, контрольные пункты и сроки их прохождения, состав группы. Если активная часть похода начинается в пункте дислокации КСС или КСО, необходима личная явка в них.</w:t>
      </w:r>
    </w:p>
    <w:p w:rsidR="003771DB" w:rsidRPr="003771DB" w:rsidRDefault="003771DB" w:rsidP="003771DB">
      <w:pPr>
        <w:pStyle w:val="22"/>
        <w:spacing w:after="304"/>
        <w:ind w:firstLine="0"/>
      </w:pPr>
      <w:r w:rsidRPr="003771DB">
        <w:t>В случае необходимости изменения маршрута, состава группы и записей в маршрутной книжке до отъезда группы в поход согласовать эти изменения с МКК, давшей положительное заключение на совершение похода, а также сообщить об этом КСС или КСО, зарегистрировавшим группу.</w:t>
      </w:r>
    </w:p>
    <w:p w:rsidR="003771DB" w:rsidRPr="003771DB" w:rsidRDefault="003771DB" w:rsidP="003771DB">
      <w:pPr>
        <w:pStyle w:val="22"/>
        <w:spacing w:after="304"/>
        <w:ind w:firstLine="0"/>
      </w:pPr>
      <w:r w:rsidRPr="003771DB">
        <w:t>В случае необходимости изменения сроков похода, состава группы после выезда в поход сообщить телеграммой и об этом в МКК, давшую положительное заключение на совершение похода, в КСС и КСО, зарегистрировавшие группу, и в учреждение, проводящее поход.</w:t>
      </w:r>
    </w:p>
    <w:p w:rsidR="003771DB" w:rsidRPr="003771DB" w:rsidRDefault="003771DB" w:rsidP="003771DB">
      <w:pPr>
        <w:pStyle w:val="22"/>
        <w:spacing w:after="304"/>
        <w:ind w:firstLine="0"/>
      </w:pPr>
      <w:r w:rsidRPr="003771DB">
        <w:t>Сообщить телеграммой в адрес МКК, давшей положительное заключение на совершение похода, КСС или КСО, зарегистрировавших группу, и в учреждение, проводящее поход, о прохождении группой контрольных пунктов и об окончании похода.</w:t>
      </w:r>
    </w:p>
    <w:p w:rsidR="003771DB" w:rsidRPr="003771DB" w:rsidRDefault="003771DB" w:rsidP="003771DB">
      <w:pPr>
        <w:pStyle w:val="22"/>
        <w:spacing w:after="304"/>
        <w:ind w:firstLine="0"/>
      </w:pPr>
      <w:r w:rsidRPr="003771DB">
        <w:t>Представить отчет в МКК, а после рассмотрения отчета и зачета похода оформить справки участникам группы о совершенном походе.</w:t>
      </w:r>
    </w:p>
    <w:p w:rsidR="003771DB" w:rsidRPr="003771DB" w:rsidRDefault="003771DB" w:rsidP="003771DB">
      <w:pPr>
        <w:pStyle w:val="22"/>
        <w:spacing w:after="304"/>
        <w:ind w:firstLine="0"/>
      </w:pPr>
      <w:r w:rsidRPr="003771DB">
        <w:t>Обязанности и права участников похода, экспедиции, экскурсии (путешествия)</w:t>
      </w:r>
    </w:p>
    <w:p w:rsidR="003771DB" w:rsidRPr="003771DB" w:rsidRDefault="003771DB" w:rsidP="003771DB">
      <w:pPr>
        <w:pStyle w:val="22"/>
        <w:numPr>
          <w:ilvl w:val="1"/>
          <w:numId w:val="0"/>
        </w:numPr>
        <w:spacing w:after="304"/>
      </w:pPr>
      <w:r w:rsidRPr="003771DB">
        <w:t>Участник путешествия обязан:</w:t>
      </w:r>
    </w:p>
    <w:p w:rsidR="003771DB" w:rsidRPr="003771DB" w:rsidRDefault="003771DB" w:rsidP="003771DB">
      <w:pPr>
        <w:pStyle w:val="22"/>
        <w:spacing w:after="304"/>
        <w:ind w:firstLine="0"/>
      </w:pPr>
      <w:r w:rsidRPr="003771DB">
        <w:t>активно участвовать в подготовке, проведении путешествия и составлении отчета;</w:t>
      </w:r>
    </w:p>
    <w:p w:rsidR="003771DB" w:rsidRPr="003771DB" w:rsidRDefault="003771DB" w:rsidP="003771DB">
      <w:pPr>
        <w:pStyle w:val="22"/>
        <w:spacing w:after="304"/>
        <w:ind w:firstLine="0"/>
      </w:pPr>
      <w:r w:rsidRPr="003771DB">
        <w:t xml:space="preserve">строжайше выполнять дисциплину, а также возложенные на него собранием </w:t>
      </w:r>
      <w:r w:rsidRPr="003771DB">
        <w:lastRenderedPageBreak/>
        <w:t>группы поручения;</w:t>
      </w:r>
    </w:p>
    <w:p w:rsidR="003771DB" w:rsidRPr="003771DB" w:rsidRDefault="003771DB" w:rsidP="003771DB">
      <w:pPr>
        <w:pStyle w:val="22"/>
        <w:spacing w:after="304"/>
        <w:ind w:firstLine="0"/>
      </w:pPr>
      <w:r w:rsidRPr="003771DB">
        <w:t>своевременно и качественно выполнять указания руководителя и его заместителя (помощника);</w:t>
      </w:r>
    </w:p>
    <w:p w:rsidR="003771DB" w:rsidRPr="003771DB" w:rsidRDefault="003771DB" w:rsidP="003771DB">
      <w:pPr>
        <w:pStyle w:val="22"/>
        <w:spacing w:after="304"/>
        <w:ind w:firstLine="0"/>
      </w:pPr>
      <w:r w:rsidRPr="003771DB">
        <w:t xml:space="preserve">в период подготовки к </w:t>
      </w:r>
      <w:proofErr w:type="spellStart"/>
      <w:r w:rsidRPr="003771DB">
        <w:t>категорийным</w:t>
      </w:r>
      <w:proofErr w:type="spellEnd"/>
      <w:r w:rsidRPr="003771DB">
        <w:t xml:space="preserve"> походам пройти медицинский осмотр во врачебно-физкультурном диспансере или других медицинских учреждениях, у врача учебно-воспитательного учреждения;</w:t>
      </w:r>
    </w:p>
    <w:p w:rsidR="003771DB" w:rsidRPr="003771DB" w:rsidRDefault="003771DB" w:rsidP="003771DB">
      <w:pPr>
        <w:pStyle w:val="22"/>
        <w:spacing w:after="304"/>
        <w:ind w:firstLine="0"/>
      </w:pPr>
      <w:r w:rsidRPr="003771DB">
        <w:t>знать и неукоснительно соблюдать правила пожарной безопасности, правила безопасности в походах, в т.ч. на воде, обращения с взрывоопасными предметами, способы предупреждения травматизма и оказания доврачебной помощи;</w:t>
      </w:r>
    </w:p>
    <w:p w:rsidR="003771DB" w:rsidRPr="003771DB" w:rsidRDefault="003771DB" w:rsidP="003771DB">
      <w:pPr>
        <w:pStyle w:val="22"/>
        <w:spacing w:after="304"/>
        <w:ind w:firstLine="0"/>
      </w:pPr>
      <w:r w:rsidRPr="003771DB">
        <w:t>бережно относиться к природе, памятникам истории и культуры;</w:t>
      </w:r>
    </w:p>
    <w:p w:rsidR="003771DB" w:rsidRPr="003771DB" w:rsidRDefault="003771DB" w:rsidP="003771DB">
      <w:pPr>
        <w:pStyle w:val="22"/>
        <w:spacing w:after="304"/>
        <w:ind w:firstLine="0"/>
      </w:pPr>
      <w:r w:rsidRPr="003771DB">
        <w:t xml:space="preserve">своевременно информировать руководителя или его заместителя (помощника) путешествия об ухудшении состояния здоровья или </w:t>
      </w:r>
      <w:proofErr w:type="spellStart"/>
      <w:r w:rsidRPr="003771DB">
        <w:t>травмировании</w:t>
      </w:r>
      <w:proofErr w:type="spellEnd"/>
      <w:r w:rsidRPr="003771DB">
        <w:t>.</w:t>
      </w:r>
    </w:p>
    <w:p w:rsidR="003771DB" w:rsidRPr="003771DB" w:rsidRDefault="003771DB" w:rsidP="003771DB">
      <w:pPr>
        <w:pStyle w:val="22"/>
        <w:numPr>
          <w:ilvl w:val="1"/>
          <w:numId w:val="0"/>
        </w:numPr>
        <w:spacing w:after="304"/>
      </w:pPr>
      <w:r w:rsidRPr="003771DB">
        <w:t>Участник путешествия имеет право:</w:t>
      </w:r>
    </w:p>
    <w:p w:rsidR="003771DB" w:rsidRPr="003771DB" w:rsidRDefault="003771DB" w:rsidP="003771DB">
      <w:pPr>
        <w:pStyle w:val="22"/>
        <w:spacing w:after="304"/>
        <w:ind w:firstLine="0"/>
      </w:pPr>
      <w:r w:rsidRPr="003771DB">
        <w:t>пользоваться туристским снаряжением и спортивными сооружениями учреждения, проводящего путешествие;</w:t>
      </w:r>
    </w:p>
    <w:p w:rsidR="003771DB" w:rsidRPr="003771DB" w:rsidRDefault="003771DB" w:rsidP="003771DB">
      <w:pPr>
        <w:pStyle w:val="22"/>
        <w:spacing w:after="304"/>
        <w:ind w:firstLine="0"/>
      </w:pPr>
      <w:r w:rsidRPr="003771DB">
        <w:t>участвовать в выборе и разработке маршрута;</w:t>
      </w:r>
    </w:p>
    <w:p w:rsidR="003771DB" w:rsidRPr="003771DB" w:rsidRDefault="003771DB" w:rsidP="003771DB">
      <w:pPr>
        <w:pStyle w:val="22"/>
        <w:spacing w:after="304"/>
        <w:ind w:firstLine="0"/>
      </w:pPr>
      <w:r w:rsidRPr="003771DB">
        <w:t>после окончания путешествия обсудить на собрании группы действия любого из участников, обращаться в учреждение, проводящее поход, и в туристские организации.</w:t>
      </w:r>
    </w:p>
    <w:p w:rsidR="003771DB" w:rsidRPr="003771DB" w:rsidRDefault="003771DB" w:rsidP="003771DB">
      <w:pPr>
        <w:pStyle w:val="22"/>
        <w:spacing w:after="304"/>
        <w:ind w:firstLine="0"/>
      </w:pPr>
      <w:r w:rsidRPr="003771DB">
        <w:t>Ответственность руководителя, заместителя руководителя и участников туристско-спортивных походов</w:t>
      </w:r>
    </w:p>
    <w:p w:rsidR="003771DB" w:rsidRPr="003771DB" w:rsidRDefault="003771DB" w:rsidP="003771DB">
      <w:pPr>
        <w:pStyle w:val="22"/>
        <w:numPr>
          <w:ilvl w:val="1"/>
          <w:numId w:val="0"/>
        </w:numPr>
        <w:spacing w:after="304"/>
      </w:pPr>
      <w:r w:rsidRPr="003771DB">
        <w:t>За нарушение настоящей Инструкции, но не повлекшее за собой ответственность, установленную действующим законодательством, учреждение, проводящее поход, может обратиться в туристские организации для принятия следующих мер воздействия:</w:t>
      </w:r>
    </w:p>
    <w:p w:rsidR="003771DB" w:rsidRPr="003771DB" w:rsidRDefault="003771DB" w:rsidP="00AA28F9">
      <w:pPr>
        <w:pStyle w:val="22"/>
        <w:spacing w:line="240" w:lineRule="auto"/>
        <w:ind w:firstLine="0"/>
      </w:pPr>
      <w:r w:rsidRPr="003771DB">
        <w:t>не засчитывать для выполнения нормативов спортивных разрядов участие, руководство в совершаемом походе;</w:t>
      </w:r>
    </w:p>
    <w:p w:rsidR="003771DB" w:rsidRPr="003771DB" w:rsidRDefault="003771DB" w:rsidP="00AA28F9">
      <w:pPr>
        <w:pStyle w:val="22"/>
        <w:spacing w:line="240" w:lineRule="auto"/>
        <w:ind w:firstLine="0"/>
      </w:pPr>
      <w:r w:rsidRPr="003771DB">
        <w:t>аннулировать зачет всех или определенного числа ранее совершенных походов;</w:t>
      </w:r>
    </w:p>
    <w:p w:rsidR="003771DB" w:rsidRPr="003771DB" w:rsidRDefault="003771DB" w:rsidP="00AA28F9">
      <w:pPr>
        <w:pStyle w:val="22"/>
        <w:spacing w:line="240" w:lineRule="auto"/>
        <w:ind w:firstLine="0"/>
      </w:pPr>
      <w:r w:rsidRPr="003771DB">
        <w:t>частично или полностью дисквалифицировать - лишить спортивных разрядов и званий;</w:t>
      </w:r>
    </w:p>
    <w:p w:rsidR="003771DB" w:rsidRPr="003771DB" w:rsidRDefault="003771DB" w:rsidP="00AA28F9">
      <w:pPr>
        <w:pStyle w:val="22"/>
        <w:spacing w:line="240" w:lineRule="auto"/>
        <w:ind w:firstLine="0"/>
      </w:pPr>
      <w:r w:rsidRPr="003771DB">
        <w:t xml:space="preserve">запретить участвовать, руководить походами определенной категории </w:t>
      </w:r>
      <w:r w:rsidRPr="003771DB">
        <w:lastRenderedPageBreak/>
        <w:t>(степени) сложности на установленный срок;</w:t>
      </w:r>
    </w:p>
    <w:p w:rsidR="003771DB" w:rsidRPr="003771DB" w:rsidRDefault="003771DB" w:rsidP="00AA28F9">
      <w:pPr>
        <w:pStyle w:val="22"/>
        <w:spacing w:line="240" w:lineRule="auto"/>
        <w:ind w:firstLine="0"/>
        <w:sectPr w:rsidR="003771DB" w:rsidRPr="003771DB">
          <w:footerReference w:type="even" r:id="rId27"/>
          <w:footerReference w:type="default" r:id="rId28"/>
          <w:pgSz w:w="11900" w:h="16840"/>
          <w:pgMar w:top="1103" w:right="818" w:bottom="1300" w:left="1665" w:header="0" w:footer="3" w:gutter="0"/>
          <w:pgNumType w:start="19"/>
          <w:cols w:space="720"/>
          <w:noEndnote/>
          <w:docGrid w:linePitch="360"/>
        </w:sectPr>
      </w:pPr>
      <w:r w:rsidRPr="003771DB">
        <w:t>вывести из состава общественных туристских органов.</w:t>
      </w:r>
    </w:p>
    <w:p w:rsidR="00AA28F9" w:rsidRDefault="00436FE8" w:rsidP="00AA28F9">
      <w:pPr>
        <w:pStyle w:val="22"/>
        <w:ind w:firstLine="0"/>
        <w:jc w:val="right"/>
      </w:pPr>
      <w:r>
        <w:lastRenderedPageBreak/>
        <w:t xml:space="preserve">                                                                                 </w:t>
      </w:r>
      <w:r w:rsidR="003771DB" w:rsidRPr="003771DB">
        <w:t xml:space="preserve">Приложение 2 </w:t>
      </w:r>
    </w:p>
    <w:p w:rsidR="00AA28F9" w:rsidRDefault="003771DB" w:rsidP="00AA28F9">
      <w:pPr>
        <w:pStyle w:val="22"/>
        <w:ind w:firstLine="0"/>
        <w:jc w:val="right"/>
      </w:pPr>
      <w:r w:rsidRPr="003771DB">
        <w:t xml:space="preserve">к Приказу Министерства образования </w:t>
      </w:r>
    </w:p>
    <w:p w:rsidR="00AA28F9" w:rsidRDefault="003771DB" w:rsidP="00AA28F9">
      <w:pPr>
        <w:pStyle w:val="22"/>
        <w:ind w:firstLine="0"/>
        <w:jc w:val="right"/>
      </w:pPr>
      <w:r w:rsidRPr="003771DB">
        <w:t xml:space="preserve">Российской Федерации </w:t>
      </w:r>
    </w:p>
    <w:p w:rsidR="003771DB" w:rsidRDefault="003771DB" w:rsidP="00AA28F9">
      <w:pPr>
        <w:pStyle w:val="22"/>
        <w:ind w:firstLine="0"/>
        <w:jc w:val="right"/>
      </w:pPr>
      <w:r w:rsidRPr="003771DB">
        <w:t xml:space="preserve">от 13 июля 1992 г. </w:t>
      </w:r>
      <w:r w:rsidRPr="003771DB">
        <w:rPr>
          <w:lang w:bidi="en-US"/>
        </w:rPr>
        <w:t>N</w:t>
      </w:r>
      <w:r w:rsidRPr="003771DB">
        <w:t xml:space="preserve"> 293</w:t>
      </w:r>
    </w:p>
    <w:p w:rsidR="00AA28F9" w:rsidRDefault="00AA28F9" w:rsidP="00AA28F9">
      <w:pPr>
        <w:pStyle w:val="22"/>
        <w:ind w:firstLine="0"/>
        <w:jc w:val="right"/>
      </w:pPr>
    </w:p>
    <w:p w:rsidR="00AA28F9" w:rsidRPr="003771DB" w:rsidRDefault="00AA28F9" w:rsidP="00AA28F9">
      <w:pPr>
        <w:pStyle w:val="22"/>
        <w:ind w:firstLine="0"/>
        <w:jc w:val="right"/>
      </w:pPr>
    </w:p>
    <w:p w:rsidR="003771DB" w:rsidRPr="003771DB" w:rsidRDefault="003771DB" w:rsidP="00AA28F9">
      <w:pPr>
        <w:pStyle w:val="22"/>
        <w:spacing w:after="304"/>
        <w:ind w:firstLine="0"/>
        <w:jc w:val="center"/>
      </w:pPr>
      <w:r w:rsidRPr="003771DB">
        <w:t>ПРИМЕРНОЕ ПОЛОЖЕНИЕ</w:t>
      </w:r>
      <w:r w:rsidRPr="003771DB">
        <w:br/>
      </w:r>
      <w:r w:rsidR="00AA28F9">
        <w:t xml:space="preserve">       </w:t>
      </w:r>
      <w:r w:rsidRPr="003771DB">
        <w:t>О ЛАГЕРЕ ЮНЫХ ТУРИСТОВ</w:t>
      </w:r>
    </w:p>
    <w:p w:rsidR="003771DB" w:rsidRPr="003771DB" w:rsidRDefault="003771DB" w:rsidP="003771DB">
      <w:pPr>
        <w:pStyle w:val="22"/>
        <w:spacing w:after="304"/>
        <w:ind w:firstLine="0"/>
      </w:pPr>
      <w:r w:rsidRPr="003771DB">
        <w:t>Общие положения</w:t>
      </w:r>
    </w:p>
    <w:p w:rsidR="003771DB" w:rsidRPr="003771DB" w:rsidRDefault="003771DB" w:rsidP="003771DB">
      <w:pPr>
        <w:pStyle w:val="22"/>
        <w:numPr>
          <w:ilvl w:val="1"/>
          <w:numId w:val="0"/>
        </w:numPr>
        <w:spacing w:after="304"/>
      </w:pPr>
      <w:r w:rsidRPr="003771DB">
        <w:t>Лагерь юных туристов (далее - лагерь) организуется для учащихся (воспитанников, студентов) в целях укрепления здоровья, организации активного отдыха, расширения и углубления знаний, получения навыков жизни в полевых условиях, подготовки туристско-краеведческого актива.</w:t>
      </w:r>
    </w:p>
    <w:p w:rsidR="003771DB" w:rsidRPr="003771DB" w:rsidRDefault="003771DB" w:rsidP="003771DB">
      <w:pPr>
        <w:pStyle w:val="22"/>
        <w:numPr>
          <w:ilvl w:val="1"/>
          <w:numId w:val="0"/>
        </w:numPr>
        <w:spacing w:after="304"/>
      </w:pPr>
      <w:r w:rsidRPr="003771DB">
        <w:t>Работа лагеря строится на принципах самоуправления и самообслуживания, самодеятельности и творческой инициативы учащихся (воспитанников, студентов) в сотрудничестве с педагогическим коллективом лагеря.</w:t>
      </w:r>
    </w:p>
    <w:p w:rsidR="003771DB" w:rsidRPr="003771DB" w:rsidRDefault="003771DB" w:rsidP="003771DB">
      <w:pPr>
        <w:pStyle w:val="22"/>
        <w:spacing w:after="304"/>
        <w:ind w:firstLine="0"/>
      </w:pPr>
      <w:r w:rsidRPr="003771DB">
        <w:t>Содержание работы лагеря</w:t>
      </w:r>
    </w:p>
    <w:p w:rsidR="003771DB" w:rsidRPr="003771DB" w:rsidRDefault="003771DB" w:rsidP="003771DB">
      <w:pPr>
        <w:pStyle w:val="22"/>
        <w:numPr>
          <w:ilvl w:val="1"/>
          <w:numId w:val="0"/>
        </w:numPr>
        <w:spacing w:after="304"/>
      </w:pPr>
      <w:r w:rsidRPr="003771DB">
        <w:t xml:space="preserve">Основу деятельности лагеря составляют: занятия по технике туризма и ориентированию на местности, туристские походы, краеведческие наблюдения и исследования, экскурсии по изучению родного края, в т.ч. в музеи, на природу, на сельскохозяйственные и промышленные предприятия, к памятникам истории и культуры; занятия физической культурой, плаванием, спортивными играми, проведение туристских и спортивных соревнований, сдача нормативов на разряды по туризму, подготовка юных и младших инструкторов туризма; участие в производительном труде в лесничествах, </w:t>
      </w:r>
      <w:proofErr w:type="spellStart"/>
      <w:r w:rsidRPr="003771DB">
        <w:t>охотохозяйствах</w:t>
      </w:r>
      <w:proofErr w:type="spellEnd"/>
      <w:r w:rsidRPr="003771DB">
        <w:t>, колхозах, совхозах, фермерских хозяйствах и т.п.</w:t>
      </w:r>
    </w:p>
    <w:p w:rsidR="003771DB" w:rsidRPr="003771DB" w:rsidRDefault="003771DB" w:rsidP="003771DB">
      <w:pPr>
        <w:pStyle w:val="22"/>
        <w:spacing w:after="304"/>
        <w:ind w:firstLine="0"/>
      </w:pPr>
      <w:r w:rsidRPr="003771DB">
        <w:t>Организация работы лагеря</w:t>
      </w:r>
    </w:p>
    <w:p w:rsidR="003771DB" w:rsidRPr="003771DB" w:rsidRDefault="003771DB" w:rsidP="003771DB">
      <w:pPr>
        <w:pStyle w:val="22"/>
        <w:numPr>
          <w:ilvl w:val="1"/>
          <w:numId w:val="0"/>
        </w:numPr>
        <w:spacing w:after="304"/>
      </w:pPr>
      <w:r w:rsidRPr="003771DB">
        <w:t>Лагерь по согласованию с районным (городским) управлением образования может быть организован общеобразовательной школой, школой - интернатом, детским домом, профессионально - техническим и педагогическим училищем, станцией (центром) и базой юных туристов, другими учебно-воспитательными и иными учреждениями и общественными организациями.</w:t>
      </w:r>
    </w:p>
    <w:p w:rsidR="003771DB" w:rsidRPr="003771DB" w:rsidRDefault="003771DB" w:rsidP="003771DB">
      <w:pPr>
        <w:pStyle w:val="22"/>
        <w:numPr>
          <w:ilvl w:val="1"/>
          <w:numId w:val="0"/>
        </w:numPr>
        <w:spacing w:after="304"/>
      </w:pPr>
      <w:r w:rsidRPr="003771DB">
        <w:t>Лагерь может быть стационарным и передвижным, одно-, двух- и многосменным. Продолжительность смены от 5 до 30 дней.</w:t>
      </w:r>
    </w:p>
    <w:p w:rsidR="003771DB" w:rsidRPr="003771DB" w:rsidRDefault="003771DB" w:rsidP="003771DB">
      <w:pPr>
        <w:pStyle w:val="22"/>
        <w:numPr>
          <w:ilvl w:val="1"/>
          <w:numId w:val="0"/>
        </w:numPr>
        <w:spacing w:after="304"/>
      </w:pPr>
      <w:r w:rsidRPr="003771DB">
        <w:t xml:space="preserve">Лагерь должен быть расположен в местности с благоприятными природными и микроклиматическими условиями (защищенность от холодных ветров, </w:t>
      </w:r>
      <w:r w:rsidRPr="003771DB">
        <w:lastRenderedPageBreak/>
        <w:t>сухость воздуха, наличие воды, пригодной для питья, водоемы для купания и т.д.). Лагерь размещается в палатках или в помещениях.</w:t>
      </w:r>
    </w:p>
    <w:p w:rsidR="003771DB" w:rsidRPr="003771DB" w:rsidRDefault="003771DB" w:rsidP="003771DB">
      <w:pPr>
        <w:pStyle w:val="22"/>
        <w:spacing w:after="304"/>
        <w:ind w:firstLine="0"/>
      </w:pPr>
      <w:r w:rsidRPr="003771DB">
        <w:t>Место расположения устанавливается с разрешения местного Совета народных депутатов или администрации лесхоза, совхоза, правления колхоза и других учреждений, в чьем ведении находится территория для предполагаемого расположения лагеря.</w:t>
      </w:r>
    </w:p>
    <w:p w:rsidR="003771DB" w:rsidRPr="003771DB" w:rsidRDefault="003771DB" w:rsidP="003771DB">
      <w:pPr>
        <w:pStyle w:val="22"/>
        <w:spacing w:after="304"/>
        <w:ind w:firstLine="0"/>
      </w:pPr>
      <w:r w:rsidRPr="003771DB">
        <w:t>Наблюдение за здоровьем участников и работников лагеря осуществляет медработник лагеря или при отсутствии такого - ближайшая поликлиника, больница, здравпункт (по договоренности).</w:t>
      </w:r>
    </w:p>
    <w:p w:rsidR="003771DB" w:rsidRPr="003771DB" w:rsidRDefault="003771DB" w:rsidP="003771DB">
      <w:pPr>
        <w:pStyle w:val="22"/>
        <w:spacing w:after="304"/>
        <w:ind w:firstLine="0"/>
      </w:pPr>
      <w:r w:rsidRPr="003771DB">
        <w:t>Учреждение, открывающее лагерь, обеспечивает его оборудованием, продуктами, инвентарем и медикаментами, а также литературой и картами и другими материалами для нормального функционирования.</w:t>
      </w:r>
    </w:p>
    <w:p w:rsidR="003771DB" w:rsidRPr="003771DB" w:rsidRDefault="003771DB" w:rsidP="003771DB">
      <w:pPr>
        <w:pStyle w:val="22"/>
        <w:spacing w:after="304"/>
        <w:ind w:firstLine="0"/>
      </w:pPr>
      <w:r w:rsidRPr="003771DB">
        <w:t>Групповым и личным снаряжением, постельными принадлежностями обеспечивает учреждение, открывающее лагерь, или доставляется самими участниками.</w:t>
      </w:r>
    </w:p>
    <w:p w:rsidR="003771DB" w:rsidRPr="003771DB" w:rsidRDefault="003771DB" w:rsidP="003771DB">
      <w:pPr>
        <w:pStyle w:val="22"/>
        <w:numPr>
          <w:ilvl w:val="1"/>
          <w:numId w:val="0"/>
        </w:numPr>
        <w:spacing w:after="304"/>
      </w:pPr>
      <w:r w:rsidRPr="003771DB">
        <w:t>В лагерь принимаются учащиеся от 10 лет, имеющие медицинский допуск. Количество учащихся в лагере не нормируется.</w:t>
      </w:r>
    </w:p>
    <w:p w:rsidR="003771DB" w:rsidRPr="003771DB" w:rsidRDefault="003771DB" w:rsidP="003771DB">
      <w:pPr>
        <w:pStyle w:val="22"/>
        <w:spacing w:after="304"/>
        <w:ind w:firstLine="0"/>
      </w:pPr>
      <w:r w:rsidRPr="003771DB">
        <w:t>В лагере могут создаваться туристские группы от 8 до 20 человек.</w:t>
      </w:r>
    </w:p>
    <w:p w:rsidR="003771DB" w:rsidRPr="003771DB" w:rsidRDefault="003771DB" w:rsidP="003771DB">
      <w:pPr>
        <w:pStyle w:val="22"/>
        <w:spacing w:after="304"/>
        <w:ind w:firstLine="0"/>
      </w:pPr>
      <w:r w:rsidRPr="003771DB">
        <w:t>Руководство лагерем</w:t>
      </w:r>
    </w:p>
    <w:p w:rsidR="003771DB" w:rsidRPr="003771DB" w:rsidRDefault="003771DB" w:rsidP="003771DB">
      <w:pPr>
        <w:pStyle w:val="22"/>
        <w:numPr>
          <w:ilvl w:val="1"/>
          <w:numId w:val="0"/>
        </w:numPr>
        <w:spacing w:after="304"/>
      </w:pPr>
      <w:r w:rsidRPr="003771DB">
        <w:t>Руководство лагерем осуществляет начальник совместно с советом лагеря. Начальник лагеря назначается руководителем учреждения, организующего лагерь.</w:t>
      </w:r>
    </w:p>
    <w:p w:rsidR="003771DB" w:rsidRPr="003771DB" w:rsidRDefault="003771DB" w:rsidP="003771DB">
      <w:pPr>
        <w:pStyle w:val="22"/>
        <w:numPr>
          <w:ilvl w:val="1"/>
          <w:numId w:val="0"/>
        </w:numPr>
        <w:spacing w:after="304"/>
      </w:pPr>
      <w:r w:rsidRPr="003771DB">
        <w:t>Совет лагеря, состоящий из представителей отрядов и педагогов, его председатель избираются общим собранием юных туристов и работников лагеря.</w:t>
      </w:r>
    </w:p>
    <w:p w:rsidR="003771DB" w:rsidRPr="003771DB" w:rsidRDefault="003771DB" w:rsidP="003771DB">
      <w:pPr>
        <w:pStyle w:val="22"/>
        <w:numPr>
          <w:ilvl w:val="1"/>
          <w:numId w:val="0"/>
        </w:numPr>
        <w:spacing w:after="304"/>
      </w:pPr>
      <w:r w:rsidRPr="003771DB">
        <w:t>Начальник лагеря несет полную ответственность за состояние воспитательной работы, за жизнь и здоровье учащихся (воспитанников, студентов), находящихся в лагере; за обеспечение лагеря оборудованием, снаряжением, продовольствием; за санитарное состояние лагеря.</w:t>
      </w:r>
    </w:p>
    <w:p w:rsidR="003771DB" w:rsidRPr="003771DB" w:rsidRDefault="003771DB" w:rsidP="003771DB">
      <w:pPr>
        <w:pStyle w:val="22"/>
        <w:numPr>
          <w:ilvl w:val="1"/>
          <w:numId w:val="0"/>
        </w:numPr>
        <w:spacing w:after="304"/>
      </w:pPr>
      <w:r w:rsidRPr="003771DB">
        <w:t xml:space="preserve">Каждым отрядом (группой) руководит воспитатель, который назначается руководителем учреждения, открывающего лагерь или направляющего группу в лагерь. На каждые два отряда назначается один инструктор - методист по туризму. Воспитатель несет ответственность за подготовку к выезду в лагерь, за проведение работы по плану отряда, за жизнь и здоровье учащихся </w:t>
      </w:r>
      <w:r w:rsidRPr="003771DB">
        <w:lastRenderedPageBreak/>
        <w:t>(воспитанников, студентов).</w:t>
      </w:r>
    </w:p>
    <w:p w:rsidR="003771DB" w:rsidRPr="003771DB" w:rsidRDefault="003771DB" w:rsidP="003771DB">
      <w:pPr>
        <w:pStyle w:val="22"/>
        <w:numPr>
          <w:ilvl w:val="1"/>
          <w:numId w:val="0"/>
        </w:numPr>
        <w:spacing w:after="304"/>
      </w:pPr>
      <w:r w:rsidRPr="003771DB">
        <w:t>Состав воспитателей, инструкторов - методистов и обслуживающего персонала утверждается администрацией учреждения, открывающего лагерь.</w:t>
      </w:r>
    </w:p>
    <w:p w:rsidR="003771DB" w:rsidRPr="003771DB" w:rsidRDefault="003771DB" w:rsidP="003771DB">
      <w:pPr>
        <w:pStyle w:val="22"/>
        <w:numPr>
          <w:ilvl w:val="1"/>
          <w:numId w:val="0"/>
        </w:numPr>
        <w:spacing w:after="304"/>
      </w:pPr>
      <w:r w:rsidRPr="003771DB">
        <w:t>К работе в лагере допускаются лица, имеющие медицинский допуск и прошедшие инструктаж по охране жизни и здоровья юных туристов.</w:t>
      </w:r>
    </w:p>
    <w:p w:rsidR="003771DB" w:rsidRPr="003771DB" w:rsidRDefault="003771DB" w:rsidP="003771DB">
      <w:pPr>
        <w:pStyle w:val="22"/>
        <w:numPr>
          <w:ilvl w:val="1"/>
          <w:numId w:val="0"/>
        </w:numPr>
        <w:spacing w:after="304"/>
      </w:pPr>
      <w:r w:rsidRPr="003771DB">
        <w:t>Конкретные права и обязанности работников лагеря определяются должностными инструкциями, разработанными на основе Типовых квалификационных характеристик с учетом специфики лагеря, и настоящим Примерным положением.</w:t>
      </w:r>
    </w:p>
    <w:p w:rsidR="003771DB" w:rsidRPr="003771DB" w:rsidRDefault="003771DB" w:rsidP="003771DB">
      <w:pPr>
        <w:pStyle w:val="22"/>
        <w:numPr>
          <w:ilvl w:val="1"/>
          <w:numId w:val="0"/>
        </w:numPr>
        <w:spacing w:after="304"/>
      </w:pPr>
      <w:r w:rsidRPr="003771DB">
        <w:t>Должностные оклады и ставки заработной платы педагогических и руководящих работников лагеря устанавливаются в соответствии с тарифными ставками, определенными Министерством труда и Министерством образования Российской Федерации, или в порядке, предусмотренном в республике, входящей в Российскую Федерацию.</w:t>
      </w:r>
    </w:p>
    <w:p w:rsidR="003771DB" w:rsidRPr="003771DB" w:rsidRDefault="003771DB" w:rsidP="003771DB">
      <w:pPr>
        <w:pStyle w:val="22"/>
        <w:numPr>
          <w:ilvl w:val="1"/>
          <w:numId w:val="0"/>
        </w:numPr>
        <w:spacing w:after="304"/>
      </w:pPr>
      <w:r w:rsidRPr="003771DB">
        <w:t>Проведение туристских походов, экскурсий осуществляется в соответствии с Инструкцией по организации и проведению туристских походов, экскурсий, экспедиций (путешествий) с учащимися (воспитанниками, студентами).</w:t>
      </w:r>
    </w:p>
    <w:p w:rsidR="003771DB" w:rsidRPr="003771DB" w:rsidRDefault="003771DB" w:rsidP="003771DB">
      <w:pPr>
        <w:pStyle w:val="22"/>
        <w:numPr>
          <w:ilvl w:val="1"/>
          <w:numId w:val="0"/>
        </w:numPr>
        <w:spacing w:after="304"/>
      </w:pPr>
      <w:r w:rsidRPr="003771DB">
        <w:t>В лагере может быть создан педагогический совет, в который входят: начальник лагеря, председатель совета лагеря, инструкторы-методисты по туризму, воспитатели, инструкторы по физкультуре, руководители кружков, медицинский работник. Педагогический совет рассматривает основные вопросы содержания и организации работы лагеря.</w:t>
      </w:r>
    </w:p>
    <w:p w:rsidR="003771DB" w:rsidRPr="003771DB" w:rsidRDefault="003771DB" w:rsidP="003771DB">
      <w:pPr>
        <w:pStyle w:val="22"/>
        <w:numPr>
          <w:ilvl w:val="1"/>
          <w:numId w:val="0"/>
        </w:numPr>
        <w:spacing w:after="304"/>
      </w:pPr>
      <w:r w:rsidRPr="003771DB">
        <w:t>Программа работы лагеря составляется начальником лагеря и утверждается руководителем учреждения, открывающего лагерь. Планы работы отрядов составляются учащимися вместе с воспитателями отрядов, обсуждаются на Совете лагеря и утверждаются начальником лагеря.</w:t>
      </w:r>
    </w:p>
    <w:p w:rsidR="003771DB" w:rsidRPr="003771DB" w:rsidRDefault="003771DB" w:rsidP="003771DB">
      <w:pPr>
        <w:pStyle w:val="22"/>
        <w:spacing w:after="304"/>
        <w:ind w:firstLine="0"/>
      </w:pPr>
      <w:r w:rsidRPr="003771DB">
        <w:t>Средства лагеря</w:t>
      </w:r>
    </w:p>
    <w:p w:rsidR="003771DB" w:rsidRPr="003771DB" w:rsidRDefault="003771DB" w:rsidP="003771DB">
      <w:pPr>
        <w:pStyle w:val="22"/>
        <w:numPr>
          <w:ilvl w:val="1"/>
          <w:numId w:val="0"/>
        </w:numPr>
        <w:spacing w:after="304"/>
      </w:pPr>
      <w:r w:rsidRPr="003771DB">
        <w:t>Лагерь содержится за счет средств, выделенных госбюджетом на оздоровительные мероприятия, спецсредств учебно-воспитательного учреждения, средств шефствующих предприятий и организаций, родительских средств.</w:t>
      </w:r>
    </w:p>
    <w:p w:rsidR="00007418" w:rsidRDefault="003771DB" w:rsidP="00007418">
      <w:pPr>
        <w:pStyle w:val="22"/>
        <w:ind w:firstLine="0"/>
      </w:pPr>
      <w:r w:rsidRPr="003771DB">
        <w:t>В случае организации лагеря несколькими предприятиями, учреждениями, организациями расходы по содержанию лагеря осуществляются ими на долевых началах.</w:t>
      </w:r>
    </w:p>
    <w:p w:rsidR="003771DB" w:rsidRPr="003771DB" w:rsidRDefault="00007418" w:rsidP="00007418">
      <w:pPr>
        <w:pStyle w:val="22"/>
        <w:ind w:firstLine="0"/>
      </w:pPr>
      <w:r>
        <w:t xml:space="preserve">          </w:t>
      </w:r>
      <w:r w:rsidR="003771DB" w:rsidRPr="003771DB">
        <w:t xml:space="preserve">Долевые взносы могут быть в виде денежных средств, </w:t>
      </w:r>
      <w:r w:rsidR="003771DB" w:rsidRPr="003771DB">
        <w:lastRenderedPageBreak/>
        <w:t>товарно-материальных ценностей, ресурсов, транспортных и других средств, предусмотренных соответствующими договорами.</w:t>
      </w:r>
    </w:p>
    <w:p w:rsidR="003771DB" w:rsidRPr="003771DB" w:rsidRDefault="003771DB" w:rsidP="00007418">
      <w:pPr>
        <w:pStyle w:val="22"/>
        <w:numPr>
          <w:ilvl w:val="1"/>
          <w:numId w:val="0"/>
        </w:numPr>
      </w:pPr>
      <w:r w:rsidRPr="003771DB">
        <w:t>Лагерь может заключать договоры с юридическими и физическими лицами на организацию общественно полезного, производительного труда учащихся (воспитанников, студентов).</w:t>
      </w:r>
    </w:p>
    <w:p w:rsidR="00007418" w:rsidRDefault="003771DB" w:rsidP="00007418">
      <w:pPr>
        <w:pStyle w:val="22"/>
        <w:ind w:firstLine="0"/>
        <w:jc w:val="right"/>
      </w:pPr>
      <w:r w:rsidRPr="003771DB">
        <w:t xml:space="preserve">Приложение 3 к Приказу </w:t>
      </w:r>
    </w:p>
    <w:p w:rsidR="00007418" w:rsidRDefault="003771DB" w:rsidP="00007418">
      <w:pPr>
        <w:pStyle w:val="22"/>
        <w:ind w:firstLine="0"/>
        <w:jc w:val="right"/>
      </w:pPr>
      <w:r w:rsidRPr="003771DB">
        <w:t xml:space="preserve">Министерства образования </w:t>
      </w:r>
    </w:p>
    <w:p w:rsidR="00007418" w:rsidRDefault="003771DB" w:rsidP="00007418">
      <w:pPr>
        <w:pStyle w:val="22"/>
        <w:ind w:firstLine="0"/>
        <w:jc w:val="right"/>
      </w:pPr>
      <w:r w:rsidRPr="003771DB">
        <w:t xml:space="preserve">Российской Федерации </w:t>
      </w:r>
    </w:p>
    <w:p w:rsidR="003771DB" w:rsidRPr="003771DB" w:rsidRDefault="003771DB" w:rsidP="00007418">
      <w:pPr>
        <w:pStyle w:val="22"/>
        <w:ind w:firstLine="0"/>
        <w:jc w:val="right"/>
      </w:pPr>
      <w:r w:rsidRPr="003771DB">
        <w:t xml:space="preserve">от 13 июля 1992 г. </w:t>
      </w:r>
      <w:r w:rsidRPr="003771DB">
        <w:rPr>
          <w:lang w:bidi="en-US"/>
        </w:rPr>
        <w:t>N</w:t>
      </w:r>
      <w:r w:rsidRPr="003771DB">
        <w:t xml:space="preserve"> 293</w:t>
      </w:r>
    </w:p>
    <w:p w:rsidR="003771DB" w:rsidRPr="003771DB" w:rsidRDefault="003771DB" w:rsidP="00007418">
      <w:pPr>
        <w:pStyle w:val="22"/>
        <w:spacing w:after="304"/>
        <w:ind w:firstLine="0"/>
        <w:jc w:val="center"/>
        <w:rPr>
          <w:b/>
          <w:bCs/>
        </w:rPr>
      </w:pPr>
      <w:r w:rsidRPr="003771DB">
        <w:rPr>
          <w:b/>
          <w:bCs/>
        </w:rPr>
        <w:t>ПОЛОЖЕНИЕ</w:t>
      </w:r>
    </w:p>
    <w:p w:rsidR="003771DB" w:rsidRPr="003771DB" w:rsidRDefault="003771DB" w:rsidP="00007418">
      <w:pPr>
        <w:pStyle w:val="22"/>
        <w:spacing w:after="304"/>
        <w:ind w:firstLine="0"/>
        <w:jc w:val="center"/>
        <w:rPr>
          <w:b/>
          <w:bCs/>
        </w:rPr>
      </w:pPr>
      <w:r w:rsidRPr="003771DB">
        <w:rPr>
          <w:b/>
          <w:bCs/>
        </w:rPr>
        <w:t>О ЗНАЧКЕ "ЮНЫЙ ТУРИСТ"</w:t>
      </w:r>
    </w:p>
    <w:p w:rsidR="003771DB" w:rsidRPr="003771DB" w:rsidRDefault="003771DB" w:rsidP="003771DB">
      <w:pPr>
        <w:pStyle w:val="22"/>
        <w:spacing w:after="304"/>
        <w:ind w:firstLine="0"/>
      </w:pPr>
      <w:r w:rsidRPr="003771DB">
        <w:t>Значком "Юный турист" награждаются учащиеся (воспитанники, студенты), участвовавшие в течение одного года в четырех походах (2-х однодневных и 2-х двухдневных, из них в одном с ночевкой в полевых условиях) и выполнившие следующие требования:</w:t>
      </w:r>
    </w:p>
    <w:p w:rsidR="003771DB" w:rsidRPr="003771DB" w:rsidRDefault="003771DB" w:rsidP="003771DB">
      <w:pPr>
        <w:pStyle w:val="22"/>
        <w:spacing w:after="304"/>
        <w:ind w:firstLine="0"/>
      </w:pPr>
      <w:r w:rsidRPr="003771DB">
        <w:t>а)</w:t>
      </w:r>
      <w:r w:rsidRPr="003771DB">
        <w:tab/>
        <w:t>научились ориентироваться по компасу, солнцу, часам, местным предметам, пользоваться топографической и спортивной картой, ходить по азимуту; умеют пользоваться дорожными знаками, применяемыми в играх на местности; научились преодолевать естественные препятствия на пути;</w:t>
      </w:r>
    </w:p>
    <w:p w:rsidR="003771DB" w:rsidRPr="003771DB" w:rsidRDefault="003771DB" w:rsidP="003771DB">
      <w:pPr>
        <w:pStyle w:val="22"/>
        <w:spacing w:after="304"/>
        <w:ind w:firstLine="0"/>
      </w:pPr>
      <w:r w:rsidRPr="003771DB">
        <w:t>б)</w:t>
      </w:r>
      <w:r w:rsidRPr="003771DB">
        <w:tab/>
        <w:t>умеют одеваться, обуваться и снаряжаться для похода в зависимости от сезона, длительности похода и способа передвижения;</w:t>
      </w:r>
    </w:p>
    <w:p w:rsidR="003771DB" w:rsidRPr="003771DB" w:rsidRDefault="003771DB" w:rsidP="003771DB">
      <w:pPr>
        <w:pStyle w:val="22"/>
        <w:spacing w:after="304"/>
        <w:ind w:firstLine="0"/>
      </w:pPr>
      <w:r w:rsidRPr="003771DB">
        <w:t>в)</w:t>
      </w:r>
      <w:r w:rsidRPr="003771DB">
        <w:tab/>
        <w:t>научились выбирать место для привала, оборудовать его для ночлега, умеют разжечь костер, приготовить на нем пищу;</w:t>
      </w:r>
    </w:p>
    <w:p w:rsidR="003771DB" w:rsidRPr="003771DB" w:rsidRDefault="003771DB" w:rsidP="003771DB">
      <w:pPr>
        <w:pStyle w:val="22"/>
        <w:spacing w:after="304"/>
        <w:ind w:firstLine="0"/>
      </w:pPr>
      <w:r w:rsidRPr="003771DB">
        <w:t>г)</w:t>
      </w:r>
      <w:r w:rsidRPr="003771DB">
        <w:tab/>
        <w:t>знают правила поведения в походе, умеют оказать первую доврачебную помощь.</w:t>
      </w:r>
    </w:p>
    <w:p w:rsidR="003771DB" w:rsidRPr="003771DB" w:rsidRDefault="003771DB" w:rsidP="003771DB">
      <w:pPr>
        <w:pStyle w:val="22"/>
        <w:spacing w:after="304"/>
        <w:ind w:firstLine="0"/>
      </w:pPr>
      <w:r w:rsidRPr="003771DB">
        <w:t>Значком "Юный турист" награждает совет школы, детского дома, школы - интерната, внешкольного учреждения (дворца и дома детского творчества, станции и центра детско-юношеского туризма, детского сектора клубов или дома культуры, туристского лагеря и других).</w:t>
      </w:r>
    </w:p>
    <w:p w:rsidR="003771DB" w:rsidRPr="003771DB" w:rsidRDefault="003771DB" w:rsidP="003771DB">
      <w:pPr>
        <w:pStyle w:val="22"/>
        <w:spacing w:after="304"/>
        <w:ind w:firstLine="0"/>
      </w:pPr>
      <w:r w:rsidRPr="003771DB">
        <w:t>Описание значка. На круглой металлической пластинке на голубом фоне в центре изображена палатка, а перед ней - горящий костер. Сверху текст: юный турист, в нижней части - компас. Текст - Российская Федерация.</w:t>
      </w:r>
    </w:p>
    <w:p w:rsidR="003771DB" w:rsidRPr="003771DB" w:rsidRDefault="003771DB" w:rsidP="003771DB">
      <w:pPr>
        <w:pStyle w:val="22"/>
        <w:spacing w:after="304"/>
        <w:ind w:firstLine="0"/>
        <w:sectPr w:rsidR="003771DB" w:rsidRPr="003771DB">
          <w:pgSz w:w="11900" w:h="16840"/>
          <w:pgMar w:top="1143" w:right="819" w:bottom="1349" w:left="1669" w:header="0" w:footer="3" w:gutter="0"/>
          <w:cols w:space="720"/>
          <w:noEndnote/>
          <w:docGrid w:linePitch="360"/>
        </w:sectPr>
      </w:pPr>
      <w:r w:rsidRPr="003771DB">
        <w:t>Значок "Юный турист" носится на правой стороне груди.</w:t>
      </w:r>
    </w:p>
    <w:p w:rsidR="009C0997" w:rsidRPr="00767F6A" w:rsidRDefault="009C0997" w:rsidP="00ED6CF1">
      <w:pPr>
        <w:spacing w:before="100" w:beforeAutospacing="1" w:after="100" w:afterAutospacing="1"/>
        <w:jc w:val="center"/>
        <w:rPr>
          <w:rFonts w:ascii="Times New Roman" w:eastAsia="Times New Roman" w:hAnsi="Times New Roman" w:cs="Times New Roman"/>
        </w:rPr>
      </w:pPr>
      <w:r w:rsidRPr="00767F6A">
        <w:rPr>
          <w:rFonts w:ascii="Times New Roman" w:eastAsia="Times New Roman" w:hAnsi="Times New Roman" w:cs="Times New Roman"/>
        </w:rPr>
        <w:lastRenderedPageBreak/>
        <w:t>КАБИНЕТ МИНИСТРОВ</w:t>
      </w:r>
    </w:p>
    <w:p w:rsidR="009C0997" w:rsidRPr="00767F6A" w:rsidRDefault="009C0997" w:rsidP="00ED6CF1">
      <w:pPr>
        <w:spacing w:before="100" w:beforeAutospacing="1" w:after="100" w:afterAutospacing="1"/>
        <w:jc w:val="center"/>
        <w:rPr>
          <w:rFonts w:ascii="Times New Roman" w:eastAsia="Times New Roman" w:hAnsi="Times New Roman" w:cs="Times New Roman"/>
        </w:rPr>
      </w:pPr>
      <w:r w:rsidRPr="00767F6A">
        <w:rPr>
          <w:rFonts w:ascii="Times New Roman" w:eastAsia="Times New Roman" w:hAnsi="Times New Roman" w:cs="Times New Roman"/>
        </w:rPr>
        <w:t>РЕСПУБЛИКА ТАТАРСТАН</w:t>
      </w:r>
    </w:p>
    <w:p w:rsidR="009C0997" w:rsidRPr="00767F6A" w:rsidRDefault="009C0997" w:rsidP="00ED6CF1">
      <w:pPr>
        <w:tabs>
          <w:tab w:val="left" w:pos="426"/>
        </w:tabs>
        <w:spacing w:before="100" w:beforeAutospacing="1" w:after="100" w:afterAutospacing="1"/>
        <w:ind w:left="709"/>
        <w:jc w:val="center"/>
        <w:rPr>
          <w:rFonts w:ascii="Times New Roman" w:eastAsia="Times New Roman" w:hAnsi="Times New Roman" w:cs="Times New Roman"/>
        </w:rPr>
      </w:pPr>
      <w:r w:rsidRPr="00767F6A">
        <w:rPr>
          <w:rFonts w:ascii="Times New Roman" w:eastAsia="Times New Roman" w:hAnsi="Times New Roman" w:cs="Times New Roman"/>
        </w:rPr>
        <w:t>ПОСТАНОВЛЕНИЕ</w:t>
      </w:r>
    </w:p>
    <w:p w:rsidR="009C0997" w:rsidRPr="00767F6A" w:rsidRDefault="009C0997" w:rsidP="00ED6CF1">
      <w:pPr>
        <w:spacing w:before="100" w:beforeAutospacing="1" w:after="100" w:afterAutospacing="1"/>
        <w:jc w:val="center"/>
        <w:rPr>
          <w:rFonts w:ascii="Times New Roman" w:eastAsia="Times New Roman" w:hAnsi="Times New Roman" w:cs="Times New Roman"/>
        </w:rPr>
      </w:pPr>
      <w:r w:rsidRPr="00767F6A">
        <w:rPr>
          <w:rFonts w:ascii="Times New Roman" w:eastAsia="Times New Roman" w:hAnsi="Times New Roman" w:cs="Times New Roman"/>
        </w:rPr>
        <w:t>от 09.12.1996 г. № 1022</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О социальных стандартах и социальных натуральных нормах в Республике Татарстан</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Изменения:</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Постановление КМ РТ </w:t>
      </w:r>
      <w:hyperlink r:id="rId29" w:history="1">
        <w:r w:rsidRPr="00767F6A">
          <w:rPr>
            <w:rFonts w:ascii="Times New Roman" w:eastAsia="Times New Roman" w:hAnsi="Times New Roman" w:cs="Times New Roman"/>
            <w:color w:val="0000FF"/>
            <w:u w:val="single"/>
          </w:rPr>
          <w:t>от 5 июля 2000 г. № 470</w:t>
        </w:r>
      </w:hyperlink>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Постановление КМ РТ </w:t>
      </w:r>
      <w:hyperlink r:id="rId30" w:history="1">
        <w:r w:rsidRPr="00767F6A">
          <w:rPr>
            <w:rFonts w:ascii="Times New Roman" w:eastAsia="Times New Roman" w:hAnsi="Times New Roman" w:cs="Times New Roman"/>
            <w:color w:val="0000FF"/>
            <w:u w:val="single"/>
          </w:rPr>
          <w:t>от 4 сентября 2003 г. № 471</w:t>
        </w:r>
      </w:hyperlink>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Постановление КМ РТ </w:t>
      </w:r>
      <w:hyperlink r:id="rId31" w:history="1">
        <w:r w:rsidRPr="00767F6A">
          <w:rPr>
            <w:rFonts w:ascii="Times New Roman" w:eastAsia="Times New Roman" w:hAnsi="Times New Roman" w:cs="Times New Roman"/>
            <w:color w:val="0000FF"/>
            <w:u w:val="single"/>
          </w:rPr>
          <w:t>от 30.12.2004 г. № 626</w:t>
        </w:r>
      </w:hyperlink>
      <w:r w:rsidRPr="00767F6A">
        <w:rPr>
          <w:rFonts w:ascii="Times New Roman" w:eastAsia="Times New Roman" w:hAnsi="Times New Roman" w:cs="Times New Roman"/>
        </w:rPr>
        <w:t>.</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В целях обеспечения конституционных прав граждан Российской Федерации в области социальных гарантий, эффективного использования бюджетных средств, создания условий для реализации принципов самоуправления городов и районов Республики Татарстан Кабинет Министров Республики Татарстан постановляет:</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1. Утвердить социальные стандарты и социальные натуральные нормы в Республике Татарстан.</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2. Центру социальных проблем Республики Татарстан совместно с Министерством экономики Республики Татарстан, Министерством финансов Республики Татарстан в месячный срок разработать и внести на утверждение Кабинета Министров Республики Татарстан Порядок применения социальных стандартов и социальных натуральных норм в Республике Татарстан и Порядок развития и поддержки социальных стандартов и социальных норм в Республике Татарстан.</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3. Министерству экономики Республики Татарстан, Министерству финансов Республики Татарстан, Центру социальных проблем Республики Татарстан обеспечить разъяснение содержания утвержденных социальных стандартов и социальных натуральных норм в Республике Татарстан.</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Премьер-министр</w:t>
      </w:r>
    </w:p>
    <w:tbl>
      <w:tblPr>
        <w:tblW w:w="0" w:type="auto"/>
        <w:tblCellSpacing w:w="15" w:type="dxa"/>
        <w:tblLook w:val="04A0"/>
      </w:tblPr>
      <w:tblGrid>
        <w:gridCol w:w="5370"/>
        <w:gridCol w:w="2430"/>
      </w:tblGrid>
      <w:tr w:rsidR="009C0997" w:rsidRPr="00767F6A" w:rsidTr="009C0997">
        <w:trPr>
          <w:tblCellSpacing w:w="15" w:type="dxa"/>
        </w:trPr>
        <w:tc>
          <w:tcPr>
            <w:tcW w:w="5325" w:type="dxa"/>
            <w:vAlign w:val="center"/>
            <w:hideMark/>
          </w:tcPr>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Республики Татарстан </w:t>
            </w:r>
          </w:p>
        </w:tc>
        <w:tc>
          <w:tcPr>
            <w:tcW w:w="2385" w:type="dxa"/>
            <w:vAlign w:val="center"/>
            <w:hideMark/>
          </w:tcPr>
          <w:p w:rsidR="009C0997" w:rsidRPr="00767F6A" w:rsidRDefault="009C0997" w:rsidP="009C0997">
            <w:pPr>
              <w:spacing w:before="100" w:beforeAutospacing="1" w:after="100" w:afterAutospacing="1"/>
              <w:rPr>
                <w:rFonts w:ascii="Times New Roman" w:eastAsia="Times New Roman" w:hAnsi="Times New Roman" w:cs="Times New Roman"/>
              </w:rPr>
            </w:pPr>
            <w:proofErr w:type="spellStart"/>
            <w:r w:rsidRPr="00767F6A">
              <w:rPr>
                <w:rFonts w:ascii="Times New Roman" w:eastAsia="Times New Roman" w:hAnsi="Times New Roman" w:cs="Times New Roman"/>
              </w:rPr>
              <w:t>Ф.Х.Мухаметшин</w:t>
            </w:r>
            <w:proofErr w:type="spellEnd"/>
          </w:p>
        </w:tc>
      </w:tr>
    </w:tbl>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Руководитель Аппарата Кабинета</w:t>
      </w:r>
    </w:p>
    <w:tbl>
      <w:tblPr>
        <w:tblW w:w="0" w:type="auto"/>
        <w:tblCellSpacing w:w="15" w:type="dxa"/>
        <w:tblLook w:val="04A0"/>
      </w:tblPr>
      <w:tblGrid>
        <w:gridCol w:w="5370"/>
        <w:gridCol w:w="2430"/>
      </w:tblGrid>
      <w:tr w:rsidR="009C0997" w:rsidRPr="00767F6A" w:rsidTr="009C0997">
        <w:trPr>
          <w:tblCellSpacing w:w="15" w:type="dxa"/>
        </w:trPr>
        <w:tc>
          <w:tcPr>
            <w:tcW w:w="5325" w:type="dxa"/>
            <w:vAlign w:val="center"/>
            <w:hideMark/>
          </w:tcPr>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Министров Республики Татарстан </w:t>
            </w:r>
          </w:p>
        </w:tc>
        <w:tc>
          <w:tcPr>
            <w:tcW w:w="2385" w:type="dxa"/>
            <w:vAlign w:val="center"/>
            <w:hideMark/>
          </w:tcPr>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Н.Б.Бакиров</w:t>
            </w:r>
          </w:p>
        </w:tc>
      </w:tr>
    </w:tbl>
    <w:p w:rsidR="009C0997" w:rsidRPr="00767F6A" w:rsidRDefault="009C0997" w:rsidP="009C0997">
      <w:pPr>
        <w:spacing w:before="100" w:beforeAutospacing="1" w:after="100" w:afterAutospacing="1"/>
        <w:jc w:val="right"/>
        <w:rPr>
          <w:rFonts w:ascii="Times New Roman" w:eastAsia="Times New Roman" w:hAnsi="Times New Roman" w:cs="Times New Roman"/>
        </w:rPr>
      </w:pPr>
      <w:r w:rsidRPr="00767F6A">
        <w:rPr>
          <w:rFonts w:ascii="Times New Roman" w:eastAsia="Times New Roman" w:hAnsi="Times New Roman" w:cs="Times New Roman"/>
        </w:rPr>
        <w:t>Утверждены</w:t>
      </w:r>
    </w:p>
    <w:p w:rsidR="009C0997" w:rsidRPr="00767F6A" w:rsidRDefault="009C0997" w:rsidP="009C0997">
      <w:pPr>
        <w:spacing w:before="100" w:beforeAutospacing="1" w:after="100" w:afterAutospacing="1"/>
        <w:jc w:val="right"/>
        <w:rPr>
          <w:rFonts w:ascii="Times New Roman" w:eastAsia="Times New Roman" w:hAnsi="Times New Roman" w:cs="Times New Roman"/>
        </w:rPr>
      </w:pPr>
      <w:r w:rsidRPr="00767F6A">
        <w:rPr>
          <w:rFonts w:ascii="Times New Roman" w:eastAsia="Times New Roman" w:hAnsi="Times New Roman" w:cs="Times New Roman"/>
        </w:rPr>
        <w:t>Постановлением КМ РТ</w:t>
      </w:r>
    </w:p>
    <w:p w:rsidR="009C0997" w:rsidRPr="00767F6A" w:rsidRDefault="009C0997" w:rsidP="009C0997">
      <w:pPr>
        <w:spacing w:before="100" w:beforeAutospacing="1" w:after="100" w:afterAutospacing="1"/>
        <w:jc w:val="right"/>
        <w:rPr>
          <w:rFonts w:ascii="Times New Roman" w:eastAsia="Times New Roman" w:hAnsi="Times New Roman" w:cs="Times New Roman"/>
        </w:rPr>
      </w:pPr>
      <w:r w:rsidRPr="00767F6A">
        <w:rPr>
          <w:rFonts w:ascii="Times New Roman" w:eastAsia="Times New Roman" w:hAnsi="Times New Roman" w:cs="Times New Roman"/>
        </w:rPr>
        <w:t>от 9 декабря 1996 г. N 1022</w:t>
      </w:r>
    </w:p>
    <w:p w:rsidR="009C0997" w:rsidRPr="00767F6A" w:rsidRDefault="009C0997" w:rsidP="009C0997">
      <w:pPr>
        <w:spacing w:before="100" w:beforeAutospacing="1" w:after="100" w:afterAutospacing="1"/>
        <w:rPr>
          <w:rFonts w:ascii="Times New Roman" w:eastAsia="Times New Roman" w:hAnsi="Times New Roman" w:cs="Times New Roman"/>
        </w:rPr>
      </w:pPr>
      <w:proofErr w:type="spellStart"/>
      <w:r w:rsidRPr="00767F6A">
        <w:rPr>
          <w:rFonts w:ascii="Times New Roman" w:eastAsia="Times New Roman" w:hAnsi="Times New Roman" w:cs="Times New Roman"/>
          <w:b/>
          <w:bCs/>
        </w:rPr>
        <w:lastRenderedPageBreak/>
        <w:t>Cоциальные</w:t>
      </w:r>
      <w:proofErr w:type="spellEnd"/>
      <w:r w:rsidRPr="00767F6A">
        <w:rPr>
          <w:rFonts w:ascii="Times New Roman" w:eastAsia="Times New Roman" w:hAnsi="Times New Roman" w:cs="Times New Roman"/>
          <w:b/>
          <w:bCs/>
        </w:rPr>
        <w:t xml:space="preserve"> стандарты и социальные натуральные нормы расходов на содержание органов государственного управления Республики Татарстан</w:t>
      </w:r>
    </w:p>
    <w:p w:rsidR="009C0997" w:rsidRPr="00767F6A" w:rsidRDefault="009C0997" w:rsidP="009C0997">
      <w:pPr>
        <w:spacing w:before="100" w:beforeAutospacing="1" w:after="100" w:afterAutospacing="1"/>
        <w:jc w:val="center"/>
        <w:rPr>
          <w:rFonts w:ascii="Times New Roman" w:eastAsia="Times New Roman" w:hAnsi="Times New Roman" w:cs="Times New Roman"/>
        </w:rPr>
      </w:pPr>
      <w:r w:rsidRPr="00767F6A">
        <w:rPr>
          <w:rFonts w:ascii="Times New Roman" w:eastAsia="Times New Roman" w:hAnsi="Times New Roman" w:cs="Times New Roman"/>
        </w:rPr>
        <w:t>Содержание</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1. </w:t>
      </w:r>
      <w:hyperlink r:id="rId32" w:history="1">
        <w:r w:rsidRPr="00767F6A">
          <w:rPr>
            <w:rFonts w:ascii="Times New Roman" w:eastAsia="Times New Roman" w:hAnsi="Times New Roman" w:cs="Times New Roman"/>
            <w:color w:val="0000FF"/>
            <w:u w:val="single"/>
          </w:rPr>
          <w:t>Общие положения</w:t>
        </w:r>
      </w:hyperlink>
    </w:p>
    <w:p w:rsidR="009C0997" w:rsidRPr="00767F6A" w:rsidRDefault="001F2028" w:rsidP="009C0997">
      <w:pPr>
        <w:spacing w:before="100" w:beforeAutospacing="1" w:after="100" w:afterAutospacing="1"/>
        <w:rPr>
          <w:rFonts w:ascii="Times New Roman" w:eastAsia="Times New Roman" w:hAnsi="Times New Roman" w:cs="Times New Roman"/>
        </w:rPr>
      </w:pPr>
      <w:hyperlink r:id="rId33" w:history="1">
        <w:r w:rsidR="009C0997" w:rsidRPr="00767F6A">
          <w:rPr>
            <w:rFonts w:ascii="Times New Roman" w:eastAsia="Times New Roman" w:hAnsi="Times New Roman" w:cs="Times New Roman"/>
            <w:color w:val="0000FF"/>
            <w:u w:val="single"/>
          </w:rPr>
          <w:t>2. Социальные стандарты</w:t>
        </w:r>
      </w:hyperlink>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1. Общие положения</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Социальные стандарты и натуральные нормы, применяемые в системе учреждений государственного управления, являются элементом Системы социальных стандартов и социальных норм удовлетворения потребностей населения Республики Татарстан.</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Социальные стандарты и натуральные нормы распространяются на органы государственного управления Республики Татарстан, городов и районов, содержание которых финансируется как из местного, так и республиканского бюджетов.</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Социальные стандарты и натуральные нормы предназначены для использования:</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в качестве нормативной базы для расчета бюджетной потребности территорий, республики;</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в качестве нормативной базы для оценки фактического исполнения бюджетов.</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На базе социальных стандартов и натуральных норм в результате мониторинга цен периодически рассчитываются социальные финансовые нормы.</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Для расчета бюджетной потребности республики, территорий используется характеристика учреждений государственного управления.</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Характеристика формируется и поддерживается в актуальном состоянии централизованно на уровне республики в порядке, утверждаемом Кабинетом министров Республики Татарстан.</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2. Социальные стандарты</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2.1 Социальные стандарты расходов на содержание учреждений управления приведены в таблице.</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Социальные стандарты расходов на содержание учреждений управления</w:t>
      </w:r>
    </w:p>
    <w:tbl>
      <w:tblPr>
        <w:tblW w:w="0" w:type="auto"/>
        <w:tblCellSpacing w:w="15" w:type="dxa"/>
        <w:tblLook w:val="04A0"/>
      </w:tblPr>
      <w:tblGrid>
        <w:gridCol w:w="3124"/>
        <w:gridCol w:w="3854"/>
        <w:gridCol w:w="1902"/>
        <w:gridCol w:w="1612"/>
      </w:tblGrid>
      <w:tr w:rsidR="009C0997" w:rsidRPr="00767F6A" w:rsidTr="009C0997">
        <w:trPr>
          <w:gridAfter w:val="2"/>
          <w:wAfter w:w="4005" w:type="dxa"/>
          <w:tblCellSpacing w:w="15" w:type="dxa"/>
        </w:trPr>
        <w:tc>
          <w:tcPr>
            <w:tcW w:w="4050" w:type="dxa"/>
            <w:tcBorders>
              <w:top w:val="single" w:sz="2" w:space="0" w:color="000000"/>
              <w:left w:val="single" w:sz="2" w:space="0" w:color="000000"/>
              <w:bottom w:val="single" w:sz="2" w:space="0" w:color="000000"/>
              <w:right w:val="single" w:sz="2" w:space="0" w:color="000000"/>
            </w:tcBorders>
            <w:vAlign w:val="center"/>
            <w:hideMark/>
          </w:tcPr>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Наименование нормы</w:t>
            </w:r>
          </w:p>
        </w:tc>
        <w:tc>
          <w:tcPr>
            <w:tcW w:w="6090" w:type="dxa"/>
            <w:tcBorders>
              <w:top w:val="single" w:sz="2" w:space="0" w:color="000000"/>
              <w:left w:val="single" w:sz="2" w:space="0" w:color="000000"/>
              <w:bottom w:val="single" w:sz="2" w:space="0" w:color="000000"/>
              <w:right w:val="single" w:sz="2" w:space="0" w:color="000000"/>
            </w:tcBorders>
            <w:vAlign w:val="center"/>
            <w:hideMark/>
          </w:tcPr>
          <w:p w:rsidR="009C0997" w:rsidRPr="00767F6A" w:rsidRDefault="009C0997" w:rsidP="009C0997">
            <w:pPr>
              <w:spacing w:before="100" w:beforeAutospacing="1" w:after="100" w:afterAutospacing="1"/>
              <w:jc w:val="center"/>
              <w:rPr>
                <w:rFonts w:ascii="Times New Roman" w:eastAsia="Times New Roman" w:hAnsi="Times New Roman" w:cs="Times New Roman"/>
              </w:rPr>
            </w:pPr>
            <w:r w:rsidRPr="00767F6A">
              <w:rPr>
                <w:rFonts w:ascii="Times New Roman" w:eastAsia="Times New Roman" w:hAnsi="Times New Roman" w:cs="Times New Roman"/>
              </w:rPr>
              <w:t>Социальный стандарт</w:t>
            </w:r>
          </w:p>
        </w:tc>
      </w:tr>
      <w:tr w:rsidR="009C0997" w:rsidRPr="00767F6A" w:rsidTr="009C0997">
        <w:trPr>
          <w:gridAfter w:val="1"/>
          <w:wAfter w:w="1980" w:type="dxa"/>
          <w:tblCellSpacing w:w="15" w:type="dxa"/>
        </w:trPr>
        <w:tc>
          <w:tcPr>
            <w:tcW w:w="2025" w:type="dxa"/>
            <w:vAlign w:val="center"/>
            <w:hideMark/>
          </w:tcPr>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Минимальный</w:t>
            </w:r>
          </w:p>
        </w:tc>
        <w:tc>
          <w:tcPr>
            <w:tcW w:w="2025" w:type="dxa"/>
            <w:vAlign w:val="center"/>
            <w:hideMark/>
          </w:tcPr>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Средний</w:t>
            </w:r>
          </w:p>
        </w:tc>
        <w:tc>
          <w:tcPr>
            <w:tcW w:w="2025" w:type="dxa"/>
            <w:vAlign w:val="center"/>
            <w:hideMark/>
          </w:tcPr>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Рациональный</w:t>
            </w:r>
          </w:p>
        </w:tc>
      </w:tr>
      <w:tr w:rsidR="009C0997" w:rsidRPr="00767F6A" w:rsidTr="009C0997">
        <w:trPr>
          <w:tblCellSpacing w:w="15" w:type="dxa"/>
        </w:trPr>
        <w:tc>
          <w:tcPr>
            <w:tcW w:w="4050" w:type="dxa"/>
            <w:vAlign w:val="center"/>
            <w:hideMark/>
          </w:tcPr>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1. Норма оплаты труда служащих органов </w:t>
            </w:r>
            <w:proofErr w:type="spellStart"/>
            <w:r w:rsidRPr="00767F6A">
              <w:rPr>
                <w:rFonts w:ascii="Times New Roman" w:eastAsia="Times New Roman" w:hAnsi="Times New Roman" w:cs="Times New Roman"/>
              </w:rPr>
              <w:t>госуправления</w:t>
            </w:r>
            <w:proofErr w:type="spellEnd"/>
            <w:r w:rsidRPr="00767F6A">
              <w:rPr>
                <w:rFonts w:ascii="Times New Roman" w:eastAsia="Times New Roman" w:hAnsi="Times New Roman" w:cs="Times New Roman"/>
              </w:rPr>
              <w:t xml:space="preserve"> республиканского уровня </w:t>
            </w:r>
          </w:p>
        </w:tc>
        <w:tc>
          <w:tcPr>
            <w:tcW w:w="2025" w:type="dxa"/>
            <w:vAlign w:val="center"/>
            <w:hideMark/>
          </w:tcPr>
          <w:p w:rsidR="009C0997" w:rsidRPr="00767F6A" w:rsidRDefault="009C0997" w:rsidP="009C0997">
            <w:pPr>
              <w:spacing w:before="100" w:beforeAutospacing="1" w:after="100" w:afterAutospacing="1"/>
              <w:jc w:val="center"/>
              <w:rPr>
                <w:rFonts w:ascii="Times New Roman" w:eastAsia="Times New Roman" w:hAnsi="Times New Roman" w:cs="Times New Roman"/>
              </w:rPr>
            </w:pPr>
            <w:proofErr w:type="spellStart"/>
            <w:r w:rsidRPr="00767F6A">
              <w:rPr>
                <w:rFonts w:ascii="Times New Roman" w:eastAsia="Times New Roman" w:hAnsi="Times New Roman" w:cs="Times New Roman"/>
              </w:rPr>
              <w:t>Сзп</w:t>
            </w:r>
            <w:proofErr w:type="spellEnd"/>
            <w:r w:rsidRPr="00767F6A">
              <w:rPr>
                <w:rFonts w:ascii="Times New Roman" w:eastAsia="Times New Roman" w:hAnsi="Times New Roman" w:cs="Times New Roman"/>
              </w:rPr>
              <w:t xml:space="preserve"> за истекший период</w:t>
            </w:r>
          </w:p>
        </w:tc>
        <w:tc>
          <w:tcPr>
            <w:tcW w:w="2025" w:type="dxa"/>
            <w:vAlign w:val="center"/>
            <w:hideMark/>
          </w:tcPr>
          <w:p w:rsidR="009C0997" w:rsidRPr="00767F6A" w:rsidRDefault="009C0997" w:rsidP="009C0997">
            <w:pPr>
              <w:spacing w:before="100" w:beforeAutospacing="1" w:after="100" w:afterAutospacing="1"/>
              <w:jc w:val="center"/>
              <w:rPr>
                <w:rFonts w:ascii="Times New Roman" w:eastAsia="Times New Roman" w:hAnsi="Times New Roman" w:cs="Times New Roman"/>
              </w:rPr>
            </w:pPr>
            <w:proofErr w:type="spellStart"/>
            <w:r w:rsidRPr="00767F6A">
              <w:rPr>
                <w:rFonts w:ascii="Times New Roman" w:eastAsia="Times New Roman" w:hAnsi="Times New Roman" w:cs="Times New Roman"/>
              </w:rPr>
              <w:t>Max</w:t>
            </w:r>
            <w:proofErr w:type="spellEnd"/>
            <w:r w:rsidRPr="00767F6A">
              <w:rPr>
                <w:rFonts w:ascii="Times New Roman" w:eastAsia="Times New Roman" w:hAnsi="Times New Roman" w:cs="Times New Roman"/>
              </w:rPr>
              <w:t xml:space="preserve"> </w:t>
            </w:r>
            <w:proofErr w:type="spellStart"/>
            <w:r w:rsidRPr="00767F6A">
              <w:rPr>
                <w:rFonts w:ascii="Times New Roman" w:eastAsia="Times New Roman" w:hAnsi="Times New Roman" w:cs="Times New Roman"/>
              </w:rPr>
              <w:t>Сзп</w:t>
            </w:r>
            <w:proofErr w:type="spellEnd"/>
            <w:r w:rsidRPr="00767F6A">
              <w:rPr>
                <w:rFonts w:ascii="Times New Roman" w:eastAsia="Times New Roman" w:hAnsi="Times New Roman" w:cs="Times New Roman"/>
              </w:rPr>
              <w:t>; [0,7 МПБ*К]</w:t>
            </w:r>
          </w:p>
        </w:tc>
        <w:tc>
          <w:tcPr>
            <w:tcW w:w="2025" w:type="dxa"/>
            <w:vAlign w:val="center"/>
            <w:hideMark/>
          </w:tcPr>
          <w:p w:rsidR="009C0997" w:rsidRPr="00767F6A" w:rsidRDefault="009C0997" w:rsidP="009C0997">
            <w:pPr>
              <w:spacing w:before="100" w:beforeAutospacing="1" w:after="100" w:afterAutospacing="1"/>
              <w:jc w:val="center"/>
              <w:rPr>
                <w:rFonts w:ascii="Times New Roman" w:eastAsia="Times New Roman" w:hAnsi="Times New Roman" w:cs="Times New Roman"/>
              </w:rPr>
            </w:pPr>
            <w:proofErr w:type="spellStart"/>
            <w:r w:rsidRPr="00767F6A">
              <w:rPr>
                <w:rFonts w:ascii="Times New Roman" w:eastAsia="Times New Roman" w:hAnsi="Times New Roman" w:cs="Times New Roman"/>
              </w:rPr>
              <w:t>Max</w:t>
            </w:r>
            <w:proofErr w:type="spellEnd"/>
            <w:r w:rsidRPr="00767F6A">
              <w:rPr>
                <w:rFonts w:ascii="Times New Roman" w:eastAsia="Times New Roman" w:hAnsi="Times New Roman" w:cs="Times New Roman"/>
              </w:rPr>
              <w:t xml:space="preserve"> [</w:t>
            </w:r>
            <w:proofErr w:type="spellStart"/>
            <w:r w:rsidRPr="00767F6A">
              <w:rPr>
                <w:rFonts w:ascii="Times New Roman" w:eastAsia="Times New Roman" w:hAnsi="Times New Roman" w:cs="Times New Roman"/>
              </w:rPr>
              <w:t>Сзп</w:t>
            </w:r>
            <w:proofErr w:type="spellEnd"/>
            <w:r w:rsidRPr="00767F6A">
              <w:rPr>
                <w:rFonts w:ascii="Times New Roman" w:eastAsia="Times New Roman" w:hAnsi="Times New Roman" w:cs="Times New Roman"/>
              </w:rPr>
              <w:t>; МПБ*К]</w:t>
            </w:r>
          </w:p>
        </w:tc>
      </w:tr>
      <w:tr w:rsidR="009C0997" w:rsidRPr="00767F6A" w:rsidTr="009C0997">
        <w:trPr>
          <w:tblCellSpacing w:w="15" w:type="dxa"/>
        </w:trPr>
        <w:tc>
          <w:tcPr>
            <w:tcW w:w="4050" w:type="dxa"/>
            <w:tcBorders>
              <w:top w:val="single" w:sz="2" w:space="0" w:color="000000"/>
              <w:left w:val="single" w:sz="2" w:space="0" w:color="000000"/>
              <w:bottom w:val="single" w:sz="2" w:space="0" w:color="000000"/>
              <w:right w:val="single" w:sz="2" w:space="0" w:color="000000"/>
            </w:tcBorders>
            <w:vAlign w:val="center"/>
            <w:hideMark/>
          </w:tcPr>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w:t>
            </w:r>
          </w:p>
        </w:tc>
        <w:tc>
          <w:tcPr>
            <w:tcW w:w="2025" w:type="dxa"/>
            <w:vAlign w:val="center"/>
            <w:hideMark/>
          </w:tcPr>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w:t>
            </w:r>
          </w:p>
        </w:tc>
        <w:tc>
          <w:tcPr>
            <w:tcW w:w="2025" w:type="dxa"/>
            <w:vAlign w:val="center"/>
            <w:hideMark/>
          </w:tcPr>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w:t>
            </w:r>
          </w:p>
        </w:tc>
        <w:tc>
          <w:tcPr>
            <w:tcW w:w="2025" w:type="dxa"/>
            <w:vAlign w:val="center"/>
            <w:hideMark/>
          </w:tcPr>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w:t>
            </w:r>
          </w:p>
        </w:tc>
      </w:tr>
      <w:tr w:rsidR="009C0997" w:rsidRPr="00767F6A" w:rsidTr="009C0997">
        <w:trPr>
          <w:tblCellSpacing w:w="15" w:type="dxa"/>
        </w:trPr>
        <w:tc>
          <w:tcPr>
            <w:tcW w:w="4050" w:type="dxa"/>
            <w:tcBorders>
              <w:top w:val="single" w:sz="2" w:space="0" w:color="000000"/>
              <w:left w:val="single" w:sz="2" w:space="0" w:color="000000"/>
              <w:bottom w:val="single" w:sz="2" w:space="0" w:color="000000"/>
              <w:right w:val="single" w:sz="2" w:space="0" w:color="000000"/>
            </w:tcBorders>
            <w:vAlign w:val="center"/>
            <w:hideMark/>
          </w:tcPr>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2. Норма оплаты труда </w:t>
            </w:r>
            <w:r w:rsidRPr="00767F6A">
              <w:rPr>
                <w:rFonts w:ascii="Times New Roman" w:eastAsia="Times New Roman" w:hAnsi="Times New Roman" w:cs="Times New Roman"/>
              </w:rPr>
              <w:lastRenderedPageBreak/>
              <w:t>служащих органов управления районов, городов</w:t>
            </w:r>
          </w:p>
        </w:tc>
        <w:tc>
          <w:tcPr>
            <w:tcW w:w="2025" w:type="dxa"/>
            <w:vAlign w:val="center"/>
            <w:hideMark/>
          </w:tcPr>
          <w:p w:rsidR="009C0997" w:rsidRPr="00767F6A" w:rsidRDefault="009C0997" w:rsidP="009C0997">
            <w:pPr>
              <w:spacing w:before="100" w:beforeAutospacing="1" w:after="100" w:afterAutospacing="1"/>
              <w:jc w:val="center"/>
              <w:rPr>
                <w:rFonts w:ascii="Times New Roman" w:eastAsia="Times New Roman" w:hAnsi="Times New Roman" w:cs="Times New Roman"/>
              </w:rPr>
            </w:pPr>
            <w:proofErr w:type="spellStart"/>
            <w:r w:rsidRPr="00767F6A">
              <w:rPr>
                <w:rFonts w:ascii="Times New Roman" w:eastAsia="Times New Roman" w:hAnsi="Times New Roman" w:cs="Times New Roman"/>
              </w:rPr>
              <w:lastRenderedPageBreak/>
              <w:t>Сзп</w:t>
            </w:r>
            <w:proofErr w:type="spellEnd"/>
            <w:r w:rsidRPr="00767F6A">
              <w:rPr>
                <w:rFonts w:ascii="Times New Roman" w:eastAsia="Times New Roman" w:hAnsi="Times New Roman" w:cs="Times New Roman"/>
              </w:rPr>
              <w:t xml:space="preserve"> за истекший период</w:t>
            </w:r>
          </w:p>
        </w:tc>
        <w:tc>
          <w:tcPr>
            <w:tcW w:w="2025" w:type="dxa"/>
            <w:vAlign w:val="center"/>
            <w:hideMark/>
          </w:tcPr>
          <w:p w:rsidR="009C0997" w:rsidRPr="00767F6A" w:rsidRDefault="009C0997" w:rsidP="009C0997">
            <w:pPr>
              <w:spacing w:before="100" w:beforeAutospacing="1" w:after="100" w:afterAutospacing="1"/>
              <w:jc w:val="center"/>
              <w:rPr>
                <w:rFonts w:ascii="Times New Roman" w:eastAsia="Times New Roman" w:hAnsi="Times New Roman" w:cs="Times New Roman"/>
              </w:rPr>
            </w:pPr>
            <w:proofErr w:type="spellStart"/>
            <w:r w:rsidRPr="00767F6A">
              <w:rPr>
                <w:rFonts w:ascii="Times New Roman" w:eastAsia="Times New Roman" w:hAnsi="Times New Roman" w:cs="Times New Roman"/>
              </w:rPr>
              <w:t>Max</w:t>
            </w:r>
            <w:proofErr w:type="spellEnd"/>
            <w:r w:rsidRPr="00767F6A">
              <w:rPr>
                <w:rFonts w:ascii="Times New Roman" w:eastAsia="Times New Roman" w:hAnsi="Times New Roman" w:cs="Times New Roman"/>
              </w:rPr>
              <w:t xml:space="preserve"> </w:t>
            </w:r>
            <w:proofErr w:type="spellStart"/>
            <w:r w:rsidRPr="00767F6A">
              <w:rPr>
                <w:rFonts w:ascii="Times New Roman" w:eastAsia="Times New Roman" w:hAnsi="Times New Roman" w:cs="Times New Roman"/>
              </w:rPr>
              <w:t>Сзп</w:t>
            </w:r>
            <w:proofErr w:type="spellEnd"/>
            <w:r w:rsidRPr="00767F6A">
              <w:rPr>
                <w:rFonts w:ascii="Times New Roman" w:eastAsia="Times New Roman" w:hAnsi="Times New Roman" w:cs="Times New Roman"/>
              </w:rPr>
              <w:t xml:space="preserve">; [0,7 </w:t>
            </w:r>
            <w:r w:rsidRPr="00767F6A">
              <w:rPr>
                <w:rFonts w:ascii="Times New Roman" w:eastAsia="Times New Roman" w:hAnsi="Times New Roman" w:cs="Times New Roman"/>
              </w:rPr>
              <w:lastRenderedPageBreak/>
              <w:t>МПБ*К]</w:t>
            </w:r>
          </w:p>
        </w:tc>
        <w:tc>
          <w:tcPr>
            <w:tcW w:w="2025" w:type="dxa"/>
            <w:vAlign w:val="center"/>
            <w:hideMark/>
          </w:tcPr>
          <w:p w:rsidR="009C0997" w:rsidRPr="00767F6A" w:rsidRDefault="009C0997" w:rsidP="009C0997">
            <w:pPr>
              <w:spacing w:before="100" w:beforeAutospacing="1" w:after="100" w:afterAutospacing="1"/>
              <w:jc w:val="center"/>
              <w:rPr>
                <w:rFonts w:ascii="Times New Roman" w:eastAsia="Times New Roman" w:hAnsi="Times New Roman" w:cs="Times New Roman"/>
              </w:rPr>
            </w:pPr>
            <w:proofErr w:type="spellStart"/>
            <w:r w:rsidRPr="00767F6A">
              <w:rPr>
                <w:rFonts w:ascii="Times New Roman" w:eastAsia="Times New Roman" w:hAnsi="Times New Roman" w:cs="Times New Roman"/>
              </w:rPr>
              <w:lastRenderedPageBreak/>
              <w:t>Max</w:t>
            </w:r>
            <w:proofErr w:type="spellEnd"/>
            <w:r w:rsidRPr="00767F6A">
              <w:rPr>
                <w:rFonts w:ascii="Times New Roman" w:eastAsia="Times New Roman" w:hAnsi="Times New Roman" w:cs="Times New Roman"/>
              </w:rPr>
              <w:t xml:space="preserve"> [</w:t>
            </w:r>
            <w:proofErr w:type="spellStart"/>
            <w:r w:rsidRPr="00767F6A">
              <w:rPr>
                <w:rFonts w:ascii="Times New Roman" w:eastAsia="Times New Roman" w:hAnsi="Times New Roman" w:cs="Times New Roman"/>
              </w:rPr>
              <w:t>Сзп</w:t>
            </w:r>
            <w:proofErr w:type="spellEnd"/>
            <w:r w:rsidRPr="00767F6A">
              <w:rPr>
                <w:rFonts w:ascii="Times New Roman" w:eastAsia="Times New Roman" w:hAnsi="Times New Roman" w:cs="Times New Roman"/>
              </w:rPr>
              <w:t xml:space="preserve">; </w:t>
            </w:r>
            <w:r w:rsidRPr="00767F6A">
              <w:rPr>
                <w:rFonts w:ascii="Times New Roman" w:eastAsia="Times New Roman" w:hAnsi="Times New Roman" w:cs="Times New Roman"/>
              </w:rPr>
              <w:lastRenderedPageBreak/>
              <w:t>МПБ*К]</w:t>
            </w:r>
          </w:p>
        </w:tc>
      </w:tr>
      <w:tr w:rsidR="009C0997" w:rsidRPr="00767F6A" w:rsidTr="009C0997">
        <w:trPr>
          <w:tblCellSpacing w:w="15" w:type="dxa"/>
        </w:trPr>
        <w:tc>
          <w:tcPr>
            <w:tcW w:w="4050" w:type="dxa"/>
            <w:tcBorders>
              <w:top w:val="single" w:sz="2" w:space="0" w:color="000000"/>
              <w:left w:val="single" w:sz="2" w:space="0" w:color="000000"/>
              <w:bottom w:val="single" w:sz="2" w:space="0" w:color="000000"/>
              <w:right w:val="single" w:sz="2" w:space="0" w:color="000000"/>
            </w:tcBorders>
            <w:vAlign w:val="center"/>
            <w:hideMark/>
          </w:tcPr>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lastRenderedPageBreak/>
              <w:t xml:space="preserve">3. Удельный вес фонда оплаты труда в текущих расходах органов </w:t>
            </w:r>
            <w:proofErr w:type="spellStart"/>
            <w:r w:rsidRPr="00767F6A">
              <w:rPr>
                <w:rFonts w:ascii="Times New Roman" w:eastAsia="Times New Roman" w:hAnsi="Times New Roman" w:cs="Times New Roman"/>
              </w:rPr>
              <w:t>госуправления</w:t>
            </w:r>
            <w:proofErr w:type="spellEnd"/>
            <w:r w:rsidRPr="00767F6A">
              <w:rPr>
                <w:rFonts w:ascii="Times New Roman" w:eastAsia="Times New Roman" w:hAnsi="Times New Roman" w:cs="Times New Roman"/>
              </w:rPr>
              <w:t xml:space="preserve"> республиканского уровня </w:t>
            </w:r>
          </w:p>
        </w:tc>
        <w:tc>
          <w:tcPr>
            <w:tcW w:w="2025" w:type="dxa"/>
            <w:vAlign w:val="center"/>
            <w:hideMark/>
          </w:tcPr>
          <w:p w:rsidR="009C0997" w:rsidRPr="00767F6A" w:rsidRDefault="009C0997" w:rsidP="009C0997">
            <w:pPr>
              <w:spacing w:before="100" w:beforeAutospacing="1" w:after="100" w:afterAutospacing="1"/>
              <w:jc w:val="center"/>
              <w:rPr>
                <w:rFonts w:ascii="Times New Roman" w:eastAsia="Times New Roman" w:hAnsi="Times New Roman" w:cs="Times New Roman"/>
              </w:rPr>
            </w:pPr>
            <w:r w:rsidRPr="00767F6A">
              <w:rPr>
                <w:rFonts w:ascii="Times New Roman" w:eastAsia="Times New Roman" w:hAnsi="Times New Roman" w:cs="Times New Roman"/>
              </w:rPr>
              <w:t>35,6%</w:t>
            </w:r>
          </w:p>
        </w:tc>
        <w:tc>
          <w:tcPr>
            <w:tcW w:w="2025" w:type="dxa"/>
            <w:vAlign w:val="center"/>
            <w:hideMark/>
          </w:tcPr>
          <w:p w:rsidR="009C0997" w:rsidRPr="00767F6A" w:rsidRDefault="009C0997" w:rsidP="009C0997">
            <w:pPr>
              <w:spacing w:before="100" w:beforeAutospacing="1" w:after="100" w:afterAutospacing="1"/>
              <w:jc w:val="center"/>
              <w:rPr>
                <w:rFonts w:ascii="Times New Roman" w:eastAsia="Times New Roman" w:hAnsi="Times New Roman" w:cs="Times New Roman"/>
              </w:rPr>
            </w:pPr>
            <w:r w:rsidRPr="00767F6A">
              <w:rPr>
                <w:rFonts w:ascii="Times New Roman" w:eastAsia="Times New Roman" w:hAnsi="Times New Roman" w:cs="Times New Roman"/>
              </w:rPr>
              <w:t>*</w:t>
            </w:r>
          </w:p>
        </w:tc>
        <w:tc>
          <w:tcPr>
            <w:tcW w:w="2025" w:type="dxa"/>
            <w:vAlign w:val="center"/>
            <w:hideMark/>
          </w:tcPr>
          <w:p w:rsidR="009C0997" w:rsidRPr="00767F6A" w:rsidRDefault="009C0997" w:rsidP="009C0997">
            <w:pPr>
              <w:spacing w:before="100" w:beforeAutospacing="1" w:after="100" w:afterAutospacing="1"/>
              <w:jc w:val="center"/>
              <w:rPr>
                <w:rFonts w:ascii="Times New Roman" w:eastAsia="Times New Roman" w:hAnsi="Times New Roman" w:cs="Times New Roman"/>
              </w:rPr>
            </w:pPr>
            <w:r w:rsidRPr="00767F6A">
              <w:rPr>
                <w:rFonts w:ascii="Times New Roman" w:eastAsia="Times New Roman" w:hAnsi="Times New Roman" w:cs="Times New Roman"/>
              </w:rPr>
              <w:t>*</w:t>
            </w:r>
          </w:p>
        </w:tc>
      </w:tr>
      <w:tr w:rsidR="009C0997" w:rsidRPr="00767F6A" w:rsidTr="009C0997">
        <w:trPr>
          <w:tblCellSpacing w:w="15" w:type="dxa"/>
        </w:trPr>
        <w:tc>
          <w:tcPr>
            <w:tcW w:w="4050" w:type="dxa"/>
            <w:tcBorders>
              <w:top w:val="single" w:sz="2" w:space="0" w:color="000000"/>
              <w:left w:val="single" w:sz="2" w:space="0" w:color="000000"/>
              <w:bottom w:val="single" w:sz="2" w:space="0" w:color="000000"/>
              <w:right w:val="single" w:sz="2" w:space="0" w:color="000000"/>
            </w:tcBorders>
            <w:vAlign w:val="center"/>
            <w:hideMark/>
          </w:tcPr>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4. Удельный вес фонда оплаты труда в текущих расходах органов управления уровня районов, городов</w:t>
            </w:r>
          </w:p>
        </w:tc>
        <w:tc>
          <w:tcPr>
            <w:tcW w:w="2025" w:type="dxa"/>
            <w:vAlign w:val="center"/>
            <w:hideMark/>
          </w:tcPr>
          <w:p w:rsidR="009C0997" w:rsidRPr="00767F6A" w:rsidRDefault="009C0997" w:rsidP="009C0997">
            <w:pPr>
              <w:spacing w:before="100" w:beforeAutospacing="1" w:after="100" w:afterAutospacing="1"/>
              <w:jc w:val="center"/>
              <w:rPr>
                <w:rFonts w:ascii="Times New Roman" w:eastAsia="Times New Roman" w:hAnsi="Times New Roman" w:cs="Times New Roman"/>
              </w:rPr>
            </w:pPr>
            <w:r w:rsidRPr="00767F6A">
              <w:rPr>
                <w:rFonts w:ascii="Times New Roman" w:eastAsia="Times New Roman" w:hAnsi="Times New Roman" w:cs="Times New Roman"/>
              </w:rPr>
              <w:t>40,0%</w:t>
            </w:r>
          </w:p>
        </w:tc>
        <w:tc>
          <w:tcPr>
            <w:tcW w:w="2025" w:type="dxa"/>
            <w:vAlign w:val="center"/>
            <w:hideMark/>
          </w:tcPr>
          <w:p w:rsidR="009C0997" w:rsidRPr="00767F6A" w:rsidRDefault="009C0997" w:rsidP="009C0997">
            <w:pPr>
              <w:spacing w:before="100" w:beforeAutospacing="1" w:after="100" w:afterAutospacing="1"/>
              <w:jc w:val="center"/>
              <w:rPr>
                <w:rFonts w:ascii="Times New Roman" w:eastAsia="Times New Roman" w:hAnsi="Times New Roman" w:cs="Times New Roman"/>
              </w:rPr>
            </w:pPr>
            <w:r w:rsidRPr="00767F6A">
              <w:rPr>
                <w:rFonts w:ascii="Times New Roman" w:eastAsia="Times New Roman" w:hAnsi="Times New Roman" w:cs="Times New Roman"/>
              </w:rPr>
              <w:t>*</w:t>
            </w:r>
          </w:p>
        </w:tc>
        <w:tc>
          <w:tcPr>
            <w:tcW w:w="2025" w:type="dxa"/>
            <w:vAlign w:val="center"/>
            <w:hideMark/>
          </w:tcPr>
          <w:p w:rsidR="009C0997" w:rsidRPr="00767F6A" w:rsidRDefault="009C0997" w:rsidP="009C0997">
            <w:pPr>
              <w:spacing w:before="100" w:beforeAutospacing="1" w:after="100" w:afterAutospacing="1"/>
              <w:jc w:val="center"/>
              <w:rPr>
                <w:rFonts w:ascii="Times New Roman" w:eastAsia="Times New Roman" w:hAnsi="Times New Roman" w:cs="Times New Roman"/>
              </w:rPr>
            </w:pPr>
            <w:r w:rsidRPr="00767F6A">
              <w:rPr>
                <w:rFonts w:ascii="Times New Roman" w:eastAsia="Times New Roman" w:hAnsi="Times New Roman" w:cs="Times New Roman"/>
              </w:rPr>
              <w:t>*</w:t>
            </w:r>
          </w:p>
        </w:tc>
      </w:tr>
    </w:tbl>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 Для социальных стандартов "Средний", "Рациональный" - формируется в процессе расчета бюджетной потребности с использованием нормы оплаты труда, установленной в соответствии с </w:t>
      </w:r>
      <w:proofErr w:type="spellStart"/>
      <w:r w:rsidRPr="00767F6A">
        <w:rPr>
          <w:rFonts w:ascii="Times New Roman" w:eastAsia="Times New Roman" w:hAnsi="Times New Roman" w:cs="Times New Roman"/>
        </w:rPr>
        <w:t>пп</w:t>
      </w:r>
      <w:proofErr w:type="spellEnd"/>
      <w:r w:rsidRPr="00767F6A">
        <w:rPr>
          <w:rFonts w:ascii="Times New Roman" w:eastAsia="Times New Roman" w:hAnsi="Times New Roman" w:cs="Times New Roman"/>
        </w:rPr>
        <w:t>. 1, 2 таблицы настоящего документа и с сохранением неизменной величины текущих расходов (без фонда заработной платы), сформированной для стандарта "Минимальный".</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2.2 Норма оплаты труда установлена:</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для стандарта "Минимальный" - на уровне средней заработной платы (</w:t>
      </w:r>
      <w:proofErr w:type="spellStart"/>
      <w:r w:rsidRPr="00767F6A">
        <w:rPr>
          <w:rFonts w:ascii="Times New Roman" w:eastAsia="Times New Roman" w:hAnsi="Times New Roman" w:cs="Times New Roman"/>
        </w:rPr>
        <w:t>Сзп</w:t>
      </w:r>
      <w:proofErr w:type="spellEnd"/>
      <w:r w:rsidRPr="00767F6A">
        <w:rPr>
          <w:rFonts w:ascii="Times New Roman" w:eastAsia="Times New Roman" w:hAnsi="Times New Roman" w:cs="Times New Roman"/>
        </w:rPr>
        <w:t>) за истекший период;</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 для стандарта "Средний" - на уровне максимального из значений </w:t>
      </w:r>
      <w:proofErr w:type="spellStart"/>
      <w:r w:rsidRPr="00767F6A">
        <w:rPr>
          <w:rFonts w:ascii="Times New Roman" w:eastAsia="Times New Roman" w:hAnsi="Times New Roman" w:cs="Times New Roman"/>
        </w:rPr>
        <w:t>Сзп</w:t>
      </w:r>
      <w:proofErr w:type="spellEnd"/>
      <w:r w:rsidRPr="00767F6A">
        <w:rPr>
          <w:rFonts w:ascii="Times New Roman" w:eastAsia="Times New Roman" w:hAnsi="Times New Roman" w:cs="Times New Roman"/>
        </w:rPr>
        <w:t xml:space="preserve"> и 0.7 МПБ </w:t>
      </w:r>
      <w:proofErr w:type="spellStart"/>
      <w:r w:rsidRPr="00767F6A">
        <w:rPr>
          <w:rFonts w:ascii="Times New Roman" w:eastAsia="Times New Roman" w:hAnsi="Times New Roman" w:cs="Times New Roman"/>
        </w:rPr>
        <w:t>x</w:t>
      </w:r>
      <w:proofErr w:type="spellEnd"/>
      <w:r w:rsidRPr="00767F6A">
        <w:rPr>
          <w:rFonts w:ascii="Times New Roman" w:eastAsia="Times New Roman" w:hAnsi="Times New Roman" w:cs="Times New Roman"/>
        </w:rPr>
        <w:t xml:space="preserve"> К, где МПБ - стоимостная величина минимального потребительского бюджета, К - коэффициент приведения к средней заработной плате бюджетных отраслей. К = 1,6 - для органов </w:t>
      </w:r>
      <w:proofErr w:type="spellStart"/>
      <w:r w:rsidRPr="00767F6A">
        <w:rPr>
          <w:rFonts w:ascii="Times New Roman" w:eastAsia="Times New Roman" w:hAnsi="Times New Roman" w:cs="Times New Roman"/>
        </w:rPr>
        <w:t>Госуправления</w:t>
      </w:r>
      <w:proofErr w:type="spellEnd"/>
      <w:r w:rsidRPr="00767F6A">
        <w:rPr>
          <w:rFonts w:ascii="Times New Roman" w:eastAsia="Times New Roman" w:hAnsi="Times New Roman" w:cs="Times New Roman"/>
        </w:rPr>
        <w:t>, К = 1,3 - для органов управления уровня района, города.</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Состав МПБ утвержден постановлением Кабинета министров Республики Татарстан от 29.03.95 г. N 166 "О составе минимального потребительского бюджета в Республике Татарстан":</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 для стандарта "Рациональный" - на уровне максимального из значений </w:t>
      </w:r>
      <w:proofErr w:type="spellStart"/>
      <w:r w:rsidRPr="00767F6A">
        <w:rPr>
          <w:rFonts w:ascii="Times New Roman" w:eastAsia="Times New Roman" w:hAnsi="Times New Roman" w:cs="Times New Roman"/>
        </w:rPr>
        <w:t>Сзп</w:t>
      </w:r>
      <w:proofErr w:type="spellEnd"/>
      <w:r w:rsidRPr="00767F6A">
        <w:rPr>
          <w:rFonts w:ascii="Times New Roman" w:eastAsia="Times New Roman" w:hAnsi="Times New Roman" w:cs="Times New Roman"/>
        </w:rPr>
        <w:t xml:space="preserve"> и МПБ с учетом коэффициента К.</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2.3 Удельный вес фонда оплаты труда в текущих расходах для социального стандарта "Минимальный" установлен на уровне фактических расходов истекшего года.</w:t>
      </w:r>
    </w:p>
    <w:p w:rsidR="009C0997" w:rsidRPr="00767F6A" w:rsidRDefault="009C0997" w:rsidP="009C0997">
      <w:pPr>
        <w:spacing w:before="100" w:beforeAutospacing="1" w:after="100" w:afterAutospacing="1"/>
        <w:jc w:val="right"/>
        <w:rPr>
          <w:rFonts w:ascii="Times New Roman" w:eastAsia="Times New Roman" w:hAnsi="Times New Roman" w:cs="Times New Roman"/>
        </w:rPr>
      </w:pPr>
      <w:r w:rsidRPr="00767F6A">
        <w:rPr>
          <w:rFonts w:ascii="Times New Roman" w:eastAsia="Times New Roman" w:hAnsi="Times New Roman" w:cs="Times New Roman"/>
        </w:rPr>
        <w:t>Утверждены</w:t>
      </w:r>
    </w:p>
    <w:p w:rsidR="009C0997" w:rsidRPr="00767F6A" w:rsidRDefault="009C0997" w:rsidP="009C0997">
      <w:pPr>
        <w:spacing w:before="100" w:beforeAutospacing="1" w:after="100" w:afterAutospacing="1"/>
        <w:jc w:val="right"/>
        <w:rPr>
          <w:rFonts w:ascii="Times New Roman" w:eastAsia="Times New Roman" w:hAnsi="Times New Roman" w:cs="Times New Roman"/>
        </w:rPr>
      </w:pPr>
      <w:r w:rsidRPr="00767F6A">
        <w:rPr>
          <w:rFonts w:ascii="Times New Roman" w:eastAsia="Times New Roman" w:hAnsi="Times New Roman" w:cs="Times New Roman"/>
        </w:rPr>
        <w:t>Постановлением КМ РТ</w:t>
      </w:r>
    </w:p>
    <w:p w:rsidR="009C0997" w:rsidRPr="00767F6A" w:rsidRDefault="009C0997" w:rsidP="009C0997">
      <w:pPr>
        <w:spacing w:before="100" w:beforeAutospacing="1" w:after="100" w:afterAutospacing="1"/>
        <w:jc w:val="right"/>
        <w:rPr>
          <w:rFonts w:ascii="Times New Roman" w:eastAsia="Times New Roman" w:hAnsi="Times New Roman" w:cs="Times New Roman"/>
        </w:rPr>
      </w:pPr>
      <w:r w:rsidRPr="00767F6A">
        <w:rPr>
          <w:rFonts w:ascii="Times New Roman" w:eastAsia="Times New Roman" w:hAnsi="Times New Roman" w:cs="Times New Roman"/>
        </w:rPr>
        <w:t>от 9 декабря 1996 г. N 1022</w:t>
      </w:r>
    </w:p>
    <w:p w:rsidR="009C0997" w:rsidRPr="00767F6A" w:rsidRDefault="009C0997" w:rsidP="009C0997">
      <w:pPr>
        <w:spacing w:before="100" w:beforeAutospacing="1" w:after="100" w:afterAutospacing="1"/>
        <w:rPr>
          <w:rFonts w:ascii="Times New Roman" w:eastAsia="Times New Roman" w:hAnsi="Times New Roman" w:cs="Times New Roman"/>
        </w:rPr>
      </w:pPr>
      <w:proofErr w:type="spellStart"/>
      <w:r w:rsidRPr="00767F6A">
        <w:rPr>
          <w:rFonts w:ascii="Times New Roman" w:eastAsia="Times New Roman" w:hAnsi="Times New Roman" w:cs="Times New Roman"/>
          <w:b/>
          <w:bCs/>
        </w:rPr>
        <w:t>Cоциальные</w:t>
      </w:r>
      <w:proofErr w:type="spellEnd"/>
      <w:r w:rsidRPr="00767F6A">
        <w:rPr>
          <w:rFonts w:ascii="Times New Roman" w:eastAsia="Times New Roman" w:hAnsi="Times New Roman" w:cs="Times New Roman"/>
          <w:b/>
          <w:bCs/>
        </w:rPr>
        <w:t xml:space="preserve"> стандарты и натуральные нормы удовлетворения потребностей населения и расходов на содержание учреждений образования Республики Татарстан</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Содержание</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1. Общие положения</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lastRenderedPageBreak/>
        <w:t>2. Социальные стандарты для учреждений образования</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34" w:history="1">
        <w:r w:rsidR="009C0997" w:rsidRPr="00767F6A">
          <w:rPr>
            <w:rFonts w:ascii="Times New Roman" w:eastAsia="Times New Roman" w:hAnsi="Times New Roman" w:cs="Times New Roman"/>
            <w:color w:val="0000FF"/>
            <w:u w:val="single"/>
          </w:rPr>
          <w:t>Таблица 1.</w:t>
        </w:r>
      </w:hyperlink>
      <w:r w:rsidR="009C0997" w:rsidRPr="00767F6A">
        <w:rPr>
          <w:rFonts w:ascii="Times New Roman" w:eastAsia="Times New Roman" w:hAnsi="Times New Roman" w:cs="Times New Roman"/>
        </w:rPr>
        <w:t xml:space="preserve"> Социальные стандарты удовлетворения потребностей населения и расходов на содержание учреждений образования</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3. Социальные натуральные нормы для учреждений образования</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35" w:history="1">
        <w:r w:rsidR="009C0997" w:rsidRPr="00767F6A">
          <w:rPr>
            <w:rFonts w:ascii="Times New Roman" w:eastAsia="Times New Roman" w:hAnsi="Times New Roman" w:cs="Times New Roman"/>
            <w:color w:val="0000FF"/>
            <w:u w:val="single"/>
          </w:rPr>
          <w:t>Таблица 2.</w:t>
        </w:r>
      </w:hyperlink>
      <w:r w:rsidR="009C0997" w:rsidRPr="00767F6A">
        <w:rPr>
          <w:rFonts w:ascii="Times New Roman" w:eastAsia="Times New Roman" w:hAnsi="Times New Roman" w:cs="Times New Roman"/>
        </w:rPr>
        <w:t xml:space="preserve"> Нормы расхода моющих и дезинфицирующих средств в общеобразовательных учреждениях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36" w:history="1">
        <w:r w:rsidR="009C0997" w:rsidRPr="00767F6A">
          <w:rPr>
            <w:rFonts w:ascii="Times New Roman" w:eastAsia="Times New Roman" w:hAnsi="Times New Roman" w:cs="Times New Roman"/>
            <w:color w:val="0000FF"/>
            <w:u w:val="single"/>
          </w:rPr>
          <w:t>Таблица 3.</w:t>
        </w:r>
      </w:hyperlink>
      <w:r w:rsidR="009C0997" w:rsidRPr="00767F6A">
        <w:rPr>
          <w:rFonts w:ascii="Times New Roman" w:eastAsia="Times New Roman" w:hAnsi="Times New Roman" w:cs="Times New Roman"/>
        </w:rPr>
        <w:t xml:space="preserve"> Дополнительные нормы расхода моющих, дезинфицирующих средств и средств личной гигиены для воспитанников детских домов и школ-интернатов</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37" w:history="1">
        <w:r w:rsidR="009C0997" w:rsidRPr="00767F6A">
          <w:rPr>
            <w:rFonts w:ascii="Times New Roman" w:eastAsia="Times New Roman" w:hAnsi="Times New Roman" w:cs="Times New Roman"/>
            <w:color w:val="0000FF"/>
            <w:u w:val="single"/>
          </w:rPr>
          <w:t>Таблица 4.</w:t>
        </w:r>
      </w:hyperlink>
      <w:r w:rsidR="009C0997" w:rsidRPr="00767F6A">
        <w:rPr>
          <w:rFonts w:ascii="Times New Roman" w:eastAsia="Times New Roman" w:hAnsi="Times New Roman" w:cs="Times New Roman"/>
        </w:rPr>
        <w:t xml:space="preserve"> Нормы расхода канцелярских товаров для административно-педагогического персонала в общеобразовательных учреждениях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38" w:history="1">
        <w:r w:rsidR="009C0997" w:rsidRPr="00767F6A">
          <w:rPr>
            <w:rFonts w:ascii="Times New Roman" w:eastAsia="Times New Roman" w:hAnsi="Times New Roman" w:cs="Times New Roman"/>
            <w:color w:val="0000FF"/>
            <w:u w:val="single"/>
          </w:rPr>
          <w:t>Таблица 5.</w:t>
        </w:r>
      </w:hyperlink>
      <w:r w:rsidR="009C0997" w:rsidRPr="00767F6A">
        <w:rPr>
          <w:rFonts w:ascii="Times New Roman" w:eastAsia="Times New Roman" w:hAnsi="Times New Roman" w:cs="Times New Roman"/>
        </w:rPr>
        <w:t xml:space="preserve"> Дополнительные нормы расхода канцелярских товаров для воспитанников детских домов и интернатов</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39" w:history="1">
        <w:r w:rsidR="009C0997" w:rsidRPr="00767F6A">
          <w:rPr>
            <w:rFonts w:ascii="Times New Roman" w:eastAsia="Times New Roman" w:hAnsi="Times New Roman" w:cs="Times New Roman"/>
            <w:color w:val="0000FF"/>
            <w:u w:val="single"/>
          </w:rPr>
          <w:t>Таблица 6.</w:t>
        </w:r>
      </w:hyperlink>
      <w:r w:rsidR="009C0997" w:rsidRPr="00767F6A">
        <w:rPr>
          <w:rFonts w:ascii="Times New Roman" w:eastAsia="Times New Roman" w:hAnsi="Times New Roman" w:cs="Times New Roman"/>
        </w:rPr>
        <w:t xml:space="preserve"> Нормы расхода медикаментов в общеобразовательных учреждениях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40" w:history="1">
        <w:r w:rsidR="009C0997" w:rsidRPr="00767F6A">
          <w:rPr>
            <w:rFonts w:ascii="Times New Roman" w:eastAsia="Times New Roman" w:hAnsi="Times New Roman" w:cs="Times New Roman"/>
            <w:color w:val="0000FF"/>
            <w:u w:val="single"/>
          </w:rPr>
          <w:t>Таблица 7.</w:t>
        </w:r>
      </w:hyperlink>
      <w:r w:rsidR="009C0997" w:rsidRPr="00767F6A">
        <w:rPr>
          <w:rFonts w:ascii="Times New Roman" w:eastAsia="Times New Roman" w:hAnsi="Times New Roman" w:cs="Times New Roman"/>
        </w:rPr>
        <w:t xml:space="preserve"> Нормы расхода медикаментов в загородных оздоровительных лагерях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41" w:history="1">
        <w:r w:rsidR="009C0997" w:rsidRPr="00767F6A">
          <w:rPr>
            <w:rFonts w:ascii="Times New Roman" w:eastAsia="Times New Roman" w:hAnsi="Times New Roman" w:cs="Times New Roman"/>
            <w:color w:val="0000FF"/>
            <w:u w:val="single"/>
          </w:rPr>
          <w:t>Таблица 8.</w:t>
        </w:r>
      </w:hyperlink>
      <w:r w:rsidR="009C0997" w:rsidRPr="00767F6A">
        <w:rPr>
          <w:rFonts w:ascii="Times New Roman" w:eastAsia="Times New Roman" w:hAnsi="Times New Roman" w:cs="Times New Roman"/>
        </w:rPr>
        <w:t xml:space="preserve"> Нормы расхода мягкого инвентаря для хозяйственных нужд и оформления в общеобразовательных учреждениях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42" w:history="1">
        <w:r w:rsidR="009C0997" w:rsidRPr="00767F6A">
          <w:rPr>
            <w:rFonts w:ascii="Times New Roman" w:eastAsia="Times New Roman" w:hAnsi="Times New Roman" w:cs="Times New Roman"/>
            <w:color w:val="0000FF"/>
            <w:u w:val="single"/>
          </w:rPr>
          <w:t>Таблица 9.</w:t>
        </w:r>
      </w:hyperlink>
      <w:r w:rsidR="009C0997" w:rsidRPr="00767F6A">
        <w:rPr>
          <w:rFonts w:ascii="Times New Roman" w:eastAsia="Times New Roman" w:hAnsi="Times New Roman" w:cs="Times New Roman"/>
        </w:rPr>
        <w:t xml:space="preserve"> Нормы расхода мягкого инвентаря в детских дошкольных учреждениях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43" w:history="1">
        <w:r w:rsidR="009C0997" w:rsidRPr="00767F6A">
          <w:rPr>
            <w:rFonts w:ascii="Times New Roman" w:eastAsia="Times New Roman" w:hAnsi="Times New Roman" w:cs="Times New Roman"/>
            <w:color w:val="0000FF"/>
            <w:u w:val="single"/>
          </w:rPr>
          <w:t>Таблица 10.</w:t>
        </w:r>
      </w:hyperlink>
      <w:r w:rsidR="009C0997" w:rsidRPr="00767F6A">
        <w:rPr>
          <w:rFonts w:ascii="Times New Roman" w:eastAsia="Times New Roman" w:hAnsi="Times New Roman" w:cs="Times New Roman"/>
        </w:rPr>
        <w:t xml:space="preserve"> Нормы расхода мягкого инвентаря и обмундирования в учреждениях начального профессионального образования</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44" w:history="1">
        <w:r w:rsidR="009C0997" w:rsidRPr="00767F6A">
          <w:rPr>
            <w:rFonts w:ascii="Times New Roman" w:eastAsia="Times New Roman" w:hAnsi="Times New Roman" w:cs="Times New Roman"/>
            <w:color w:val="0000FF"/>
            <w:u w:val="single"/>
          </w:rPr>
          <w:t>Таблица 11.</w:t>
        </w:r>
      </w:hyperlink>
      <w:r w:rsidR="009C0997" w:rsidRPr="00767F6A">
        <w:rPr>
          <w:rFonts w:ascii="Times New Roman" w:eastAsia="Times New Roman" w:hAnsi="Times New Roman" w:cs="Times New Roman"/>
        </w:rPr>
        <w:t xml:space="preserve"> Нормы расхода мягкого инвентаря и обмундирования в специальных учреждениях начального профессионального образования (при ИТУ МВД)</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45" w:history="1">
        <w:r w:rsidR="009C0997" w:rsidRPr="00767F6A">
          <w:rPr>
            <w:rFonts w:ascii="Times New Roman" w:eastAsia="Times New Roman" w:hAnsi="Times New Roman" w:cs="Times New Roman"/>
            <w:color w:val="0000FF"/>
            <w:u w:val="single"/>
          </w:rPr>
          <w:t>Таблица 12.</w:t>
        </w:r>
      </w:hyperlink>
      <w:r w:rsidR="009C0997" w:rsidRPr="00767F6A">
        <w:rPr>
          <w:rFonts w:ascii="Times New Roman" w:eastAsia="Times New Roman" w:hAnsi="Times New Roman" w:cs="Times New Roman"/>
        </w:rPr>
        <w:t xml:space="preserve"> Нормы выдачи мягкого инвентаря и обмундирования при выпуске воспитанников из специальных учреждений начального профессионального образования (при ИТУ МВД)</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46" w:history="1">
        <w:r w:rsidR="009C0997" w:rsidRPr="00767F6A">
          <w:rPr>
            <w:rFonts w:ascii="Times New Roman" w:eastAsia="Times New Roman" w:hAnsi="Times New Roman" w:cs="Times New Roman"/>
            <w:color w:val="0000FF"/>
            <w:u w:val="single"/>
          </w:rPr>
          <w:t>Таблица 13.</w:t>
        </w:r>
      </w:hyperlink>
      <w:r w:rsidR="009C0997" w:rsidRPr="00767F6A">
        <w:rPr>
          <w:rFonts w:ascii="Times New Roman" w:eastAsia="Times New Roman" w:hAnsi="Times New Roman" w:cs="Times New Roman"/>
        </w:rPr>
        <w:t xml:space="preserve"> Нормы расхода мягкого инвентаря в общежитиях учреждений начального, среднего, среднего специального, высшего профессионального образования</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47" w:history="1">
        <w:r w:rsidR="009C0997" w:rsidRPr="00767F6A">
          <w:rPr>
            <w:rFonts w:ascii="Times New Roman" w:eastAsia="Times New Roman" w:hAnsi="Times New Roman" w:cs="Times New Roman"/>
            <w:color w:val="0000FF"/>
            <w:u w:val="single"/>
          </w:rPr>
          <w:t>Таблица 14.</w:t>
        </w:r>
      </w:hyperlink>
      <w:r w:rsidR="009C0997" w:rsidRPr="00767F6A">
        <w:rPr>
          <w:rFonts w:ascii="Times New Roman" w:eastAsia="Times New Roman" w:hAnsi="Times New Roman" w:cs="Times New Roman"/>
        </w:rPr>
        <w:t xml:space="preserve"> Нормы расхода мягкого инвентаря и обмундирования в школах-интернатах общего типа и для детей, имеющих недостатки в физическом или умственном развитии</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48" w:history="1">
        <w:r w:rsidR="009C0997" w:rsidRPr="00767F6A">
          <w:rPr>
            <w:rFonts w:ascii="Times New Roman" w:eastAsia="Times New Roman" w:hAnsi="Times New Roman" w:cs="Times New Roman"/>
            <w:color w:val="0000FF"/>
            <w:u w:val="single"/>
          </w:rPr>
          <w:t>Таблица 15.</w:t>
        </w:r>
      </w:hyperlink>
      <w:r w:rsidR="009C0997" w:rsidRPr="00767F6A">
        <w:rPr>
          <w:rFonts w:ascii="Times New Roman" w:eastAsia="Times New Roman" w:hAnsi="Times New Roman" w:cs="Times New Roman"/>
        </w:rPr>
        <w:t xml:space="preserve"> Нормы обеспечения одеждой, обувью и мягким инвентарем воспитанников детских домов, детей-сирот и детей, оставшихся без попечения родителей, в общеобразовательных школах-интернатах всех типов, а также воспитанников дошкольного возраста в школах-интернатах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49" w:history="1">
        <w:r w:rsidR="009C0997" w:rsidRPr="00767F6A">
          <w:rPr>
            <w:rFonts w:ascii="Times New Roman" w:eastAsia="Times New Roman" w:hAnsi="Times New Roman" w:cs="Times New Roman"/>
            <w:color w:val="0000FF"/>
            <w:u w:val="single"/>
          </w:rPr>
          <w:t>Таблица 15а.</w:t>
        </w:r>
      </w:hyperlink>
      <w:r w:rsidR="009C0997" w:rsidRPr="00767F6A">
        <w:rPr>
          <w:rFonts w:ascii="Times New Roman" w:eastAsia="Times New Roman" w:hAnsi="Times New Roman" w:cs="Times New Roman"/>
        </w:rPr>
        <w:t xml:space="preserve"> Нормы обеспечения форменным обмундированием и обувью мальчиков-воспитанников кадетских школ (школ-интернатов)</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50" w:history="1">
        <w:r w:rsidR="009C0997" w:rsidRPr="00767F6A">
          <w:rPr>
            <w:rFonts w:ascii="Times New Roman" w:eastAsia="Times New Roman" w:hAnsi="Times New Roman" w:cs="Times New Roman"/>
            <w:color w:val="0000FF"/>
            <w:u w:val="single"/>
          </w:rPr>
          <w:t>Таблица 15б.</w:t>
        </w:r>
      </w:hyperlink>
      <w:r w:rsidR="009C0997" w:rsidRPr="00767F6A">
        <w:rPr>
          <w:rFonts w:ascii="Times New Roman" w:eastAsia="Times New Roman" w:hAnsi="Times New Roman" w:cs="Times New Roman"/>
        </w:rPr>
        <w:t xml:space="preserve"> Нормы обеспечения форменным обмундированием и обувью девочек-воспитанниц кадетских школ (школ-интернатов)</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51" w:history="1">
        <w:r w:rsidR="009C0997" w:rsidRPr="00767F6A">
          <w:rPr>
            <w:rFonts w:ascii="Times New Roman" w:eastAsia="Times New Roman" w:hAnsi="Times New Roman" w:cs="Times New Roman"/>
            <w:color w:val="0000FF"/>
            <w:u w:val="single"/>
          </w:rPr>
          <w:t>Таблица 16.</w:t>
        </w:r>
      </w:hyperlink>
      <w:r w:rsidR="009C0997" w:rsidRPr="00767F6A">
        <w:rPr>
          <w:rFonts w:ascii="Times New Roman" w:eastAsia="Times New Roman" w:hAnsi="Times New Roman" w:cs="Times New Roman"/>
        </w:rPr>
        <w:t xml:space="preserve"> Перечень одежды, обуви, мягкого инвентаря, выдаваемых детям-сиротам и детям, оставшимся без попечения родителей, находившимся в детских домах и школах-интернатах всех типов, в профессиональных высших и средних специальных учебных заведениях и других учебно-воспитательных учреждениях, независимо от их ведомственной принадлежности, при их трудоустройстве</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52" w:history="1">
        <w:r w:rsidR="009C0997" w:rsidRPr="00767F6A">
          <w:rPr>
            <w:rFonts w:ascii="Times New Roman" w:eastAsia="Times New Roman" w:hAnsi="Times New Roman" w:cs="Times New Roman"/>
            <w:color w:val="0000FF"/>
            <w:u w:val="single"/>
          </w:rPr>
          <w:t>Таблица 17.</w:t>
        </w:r>
      </w:hyperlink>
      <w:r w:rsidR="009C0997" w:rsidRPr="00767F6A">
        <w:rPr>
          <w:rFonts w:ascii="Times New Roman" w:eastAsia="Times New Roman" w:hAnsi="Times New Roman" w:cs="Times New Roman"/>
        </w:rPr>
        <w:t xml:space="preserve"> Нормы расхода мягкого инвентаря в городских и загородных оздоровительных лагерях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53" w:history="1">
        <w:r w:rsidR="009C0997" w:rsidRPr="00767F6A">
          <w:rPr>
            <w:rFonts w:ascii="Times New Roman" w:eastAsia="Times New Roman" w:hAnsi="Times New Roman" w:cs="Times New Roman"/>
            <w:color w:val="0000FF"/>
            <w:u w:val="single"/>
          </w:rPr>
          <w:t>Таблица 18.</w:t>
        </w:r>
      </w:hyperlink>
      <w:r w:rsidR="009C0997" w:rsidRPr="00767F6A">
        <w:rPr>
          <w:rFonts w:ascii="Times New Roman" w:eastAsia="Times New Roman" w:hAnsi="Times New Roman" w:cs="Times New Roman"/>
        </w:rPr>
        <w:t xml:space="preserve"> Нормы расхода продуктов питания в детских дошкольных учреждениях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54" w:history="1">
        <w:r w:rsidR="009C0997" w:rsidRPr="00767F6A">
          <w:rPr>
            <w:rFonts w:ascii="Times New Roman" w:eastAsia="Times New Roman" w:hAnsi="Times New Roman" w:cs="Times New Roman"/>
            <w:color w:val="0000FF"/>
            <w:u w:val="single"/>
          </w:rPr>
          <w:t>Таблица 19.</w:t>
        </w:r>
      </w:hyperlink>
      <w:r w:rsidR="009C0997" w:rsidRPr="00767F6A">
        <w:rPr>
          <w:rFonts w:ascii="Times New Roman" w:eastAsia="Times New Roman" w:hAnsi="Times New Roman" w:cs="Times New Roman"/>
        </w:rPr>
        <w:t xml:space="preserve"> Нормы расхода продуктов питания в городских оздоровительных лагерях дневного пребывания</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55" w:history="1">
        <w:r w:rsidR="009C0997" w:rsidRPr="00767F6A">
          <w:rPr>
            <w:rFonts w:ascii="Times New Roman" w:eastAsia="Times New Roman" w:hAnsi="Times New Roman" w:cs="Times New Roman"/>
            <w:color w:val="0000FF"/>
            <w:u w:val="single"/>
          </w:rPr>
          <w:t>Таблица 20.</w:t>
        </w:r>
      </w:hyperlink>
      <w:r w:rsidR="009C0997" w:rsidRPr="00767F6A">
        <w:rPr>
          <w:rFonts w:ascii="Times New Roman" w:eastAsia="Times New Roman" w:hAnsi="Times New Roman" w:cs="Times New Roman"/>
        </w:rPr>
        <w:t xml:space="preserve"> Нормы расхода продуктов питания в загородных оздоровительных лагерях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56" w:history="1">
        <w:r w:rsidR="009C0997" w:rsidRPr="00767F6A">
          <w:rPr>
            <w:rFonts w:ascii="Times New Roman" w:eastAsia="Times New Roman" w:hAnsi="Times New Roman" w:cs="Times New Roman"/>
            <w:color w:val="0000FF"/>
            <w:u w:val="single"/>
          </w:rPr>
          <w:t>Таблица 21.</w:t>
        </w:r>
      </w:hyperlink>
      <w:r w:rsidR="009C0997" w:rsidRPr="00767F6A">
        <w:rPr>
          <w:rFonts w:ascii="Times New Roman" w:eastAsia="Times New Roman" w:hAnsi="Times New Roman" w:cs="Times New Roman"/>
        </w:rPr>
        <w:t xml:space="preserve"> Нормы расхода продуктов питания в загородных оздоровительных санаторных лагерях, оздоровительных спортивных лагерях ДЮСШ в загородных лагерях всех типов для детей старшего школьного возраста</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57" w:history="1">
        <w:r w:rsidR="009C0997" w:rsidRPr="00767F6A">
          <w:rPr>
            <w:rFonts w:ascii="Times New Roman" w:eastAsia="Times New Roman" w:hAnsi="Times New Roman" w:cs="Times New Roman"/>
            <w:color w:val="0000FF"/>
            <w:u w:val="single"/>
          </w:rPr>
          <w:t>Таблица 22.</w:t>
        </w:r>
      </w:hyperlink>
      <w:r w:rsidR="009C0997" w:rsidRPr="00767F6A">
        <w:rPr>
          <w:rFonts w:ascii="Times New Roman" w:eastAsia="Times New Roman" w:hAnsi="Times New Roman" w:cs="Times New Roman"/>
        </w:rPr>
        <w:t xml:space="preserve"> Нормы расхода продуктов питания прожиточного минимума (ПМ) ребенка школьного возраста</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58" w:history="1">
        <w:r w:rsidR="009C0997" w:rsidRPr="00767F6A">
          <w:rPr>
            <w:rFonts w:ascii="Times New Roman" w:eastAsia="Times New Roman" w:hAnsi="Times New Roman" w:cs="Times New Roman"/>
            <w:color w:val="0000FF"/>
            <w:u w:val="single"/>
          </w:rPr>
          <w:t>Таблица 23.</w:t>
        </w:r>
      </w:hyperlink>
      <w:r w:rsidR="009C0997" w:rsidRPr="00767F6A">
        <w:rPr>
          <w:rFonts w:ascii="Times New Roman" w:eastAsia="Times New Roman" w:hAnsi="Times New Roman" w:cs="Times New Roman"/>
        </w:rPr>
        <w:t xml:space="preserve"> Нормы расхода продуктов питания минимального потребительского бюджета (МПБ) ребенка соответствующей возрастной группы</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59" w:history="1">
        <w:r w:rsidR="009C0997" w:rsidRPr="00767F6A">
          <w:rPr>
            <w:rFonts w:ascii="Times New Roman" w:eastAsia="Times New Roman" w:hAnsi="Times New Roman" w:cs="Times New Roman"/>
            <w:color w:val="0000FF"/>
            <w:u w:val="single"/>
          </w:rPr>
          <w:t>Таблица 23а.</w:t>
        </w:r>
      </w:hyperlink>
      <w:r w:rsidR="009C0997" w:rsidRPr="00767F6A">
        <w:rPr>
          <w:rFonts w:ascii="Times New Roman" w:eastAsia="Times New Roman" w:hAnsi="Times New Roman" w:cs="Times New Roman"/>
        </w:rPr>
        <w:t xml:space="preserve"> Нормы питания воспитанников кадетских школ (школ-интернатов)</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60" w:history="1">
        <w:r w:rsidR="009C0997" w:rsidRPr="00767F6A">
          <w:rPr>
            <w:rFonts w:ascii="Times New Roman" w:eastAsia="Times New Roman" w:hAnsi="Times New Roman" w:cs="Times New Roman"/>
            <w:color w:val="0000FF"/>
            <w:u w:val="single"/>
          </w:rPr>
          <w:t>Таблица 24.</w:t>
        </w:r>
      </w:hyperlink>
      <w:r w:rsidR="009C0997" w:rsidRPr="00767F6A">
        <w:rPr>
          <w:rFonts w:ascii="Times New Roman" w:eastAsia="Times New Roman" w:hAnsi="Times New Roman" w:cs="Times New Roman"/>
        </w:rPr>
        <w:t xml:space="preserve"> Нормы накопления сухого белья в учреждениях образования (услуги прачечных)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61" w:history="1">
        <w:r w:rsidR="009C0997" w:rsidRPr="00767F6A">
          <w:rPr>
            <w:rFonts w:ascii="Times New Roman" w:eastAsia="Times New Roman" w:hAnsi="Times New Roman" w:cs="Times New Roman"/>
            <w:color w:val="0000FF"/>
            <w:u w:val="single"/>
          </w:rPr>
          <w:t>Таблица 25.</w:t>
        </w:r>
      </w:hyperlink>
      <w:r w:rsidR="009C0997" w:rsidRPr="00767F6A">
        <w:rPr>
          <w:rFonts w:ascii="Times New Roman" w:eastAsia="Times New Roman" w:hAnsi="Times New Roman" w:cs="Times New Roman"/>
        </w:rPr>
        <w:t xml:space="preserve"> Нормы потребления прочих услуг и расходных материалов в школах-интернатах всех видов</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62" w:history="1">
        <w:r w:rsidR="009C0997" w:rsidRPr="00767F6A">
          <w:rPr>
            <w:rFonts w:ascii="Times New Roman" w:eastAsia="Times New Roman" w:hAnsi="Times New Roman" w:cs="Times New Roman"/>
            <w:color w:val="0000FF"/>
            <w:u w:val="single"/>
          </w:rPr>
          <w:t>Таблица 26.</w:t>
        </w:r>
      </w:hyperlink>
      <w:r w:rsidR="009C0997" w:rsidRPr="00767F6A">
        <w:rPr>
          <w:rFonts w:ascii="Times New Roman" w:eastAsia="Times New Roman" w:hAnsi="Times New Roman" w:cs="Times New Roman"/>
        </w:rPr>
        <w:t xml:space="preserve"> Нормы потребления прочих услуг и расходных материалов в детских домах всех видов</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63" w:history="1">
        <w:r w:rsidR="009C0997" w:rsidRPr="00767F6A">
          <w:rPr>
            <w:rFonts w:ascii="Times New Roman" w:eastAsia="Times New Roman" w:hAnsi="Times New Roman" w:cs="Times New Roman"/>
            <w:color w:val="0000FF"/>
            <w:u w:val="single"/>
          </w:rPr>
          <w:t>Таблица 27.</w:t>
        </w:r>
      </w:hyperlink>
      <w:r w:rsidR="009C0997" w:rsidRPr="00767F6A">
        <w:rPr>
          <w:rFonts w:ascii="Times New Roman" w:eastAsia="Times New Roman" w:hAnsi="Times New Roman" w:cs="Times New Roman"/>
        </w:rPr>
        <w:t xml:space="preserve"> Нормы потребления прочих услуг в оздоровительных лагерях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64" w:history="1">
        <w:r w:rsidR="009C0997" w:rsidRPr="00767F6A">
          <w:rPr>
            <w:rFonts w:ascii="Times New Roman" w:eastAsia="Times New Roman" w:hAnsi="Times New Roman" w:cs="Times New Roman"/>
            <w:color w:val="0000FF"/>
            <w:u w:val="single"/>
          </w:rPr>
          <w:t>Таблица 28.</w:t>
        </w:r>
      </w:hyperlink>
      <w:r w:rsidR="009C0997" w:rsidRPr="00767F6A">
        <w:rPr>
          <w:rFonts w:ascii="Times New Roman" w:eastAsia="Times New Roman" w:hAnsi="Times New Roman" w:cs="Times New Roman"/>
        </w:rPr>
        <w:t xml:space="preserve"> Нормы потребления коммунальных услуг и услуг по вывозу мусора в детских дошкольных учреждениях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65" w:history="1">
        <w:r w:rsidR="009C0997" w:rsidRPr="00767F6A">
          <w:rPr>
            <w:rFonts w:ascii="Times New Roman" w:eastAsia="Times New Roman" w:hAnsi="Times New Roman" w:cs="Times New Roman"/>
            <w:color w:val="0000FF"/>
            <w:u w:val="single"/>
          </w:rPr>
          <w:t>Таблица 29.</w:t>
        </w:r>
      </w:hyperlink>
      <w:r w:rsidR="009C0997" w:rsidRPr="00767F6A">
        <w:rPr>
          <w:rFonts w:ascii="Times New Roman" w:eastAsia="Times New Roman" w:hAnsi="Times New Roman" w:cs="Times New Roman"/>
        </w:rPr>
        <w:t xml:space="preserve"> Нормы потребления коммунальных услуг и услуг по вывозу мусора в общеобразовательных школах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66" w:history="1">
        <w:r w:rsidR="009C0997" w:rsidRPr="00767F6A">
          <w:rPr>
            <w:rFonts w:ascii="Times New Roman" w:eastAsia="Times New Roman" w:hAnsi="Times New Roman" w:cs="Times New Roman"/>
            <w:color w:val="0000FF"/>
            <w:u w:val="single"/>
          </w:rPr>
          <w:t>Таблица 30.</w:t>
        </w:r>
      </w:hyperlink>
      <w:r w:rsidR="009C0997" w:rsidRPr="00767F6A">
        <w:rPr>
          <w:rFonts w:ascii="Times New Roman" w:eastAsia="Times New Roman" w:hAnsi="Times New Roman" w:cs="Times New Roman"/>
        </w:rPr>
        <w:t xml:space="preserve"> Нормы потребления коммунальных услуг и услуг по вывозу мусора в вечерних школах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67" w:history="1">
        <w:r w:rsidR="009C0997" w:rsidRPr="00767F6A">
          <w:rPr>
            <w:rFonts w:ascii="Times New Roman" w:eastAsia="Times New Roman" w:hAnsi="Times New Roman" w:cs="Times New Roman"/>
            <w:color w:val="0000FF"/>
            <w:u w:val="single"/>
          </w:rPr>
          <w:t>Таблица 31.</w:t>
        </w:r>
      </w:hyperlink>
      <w:r w:rsidR="009C0997" w:rsidRPr="00767F6A">
        <w:rPr>
          <w:rFonts w:ascii="Times New Roman" w:eastAsia="Times New Roman" w:hAnsi="Times New Roman" w:cs="Times New Roman"/>
        </w:rPr>
        <w:t xml:space="preserve"> Нормы потребления коммунальных услуг и услуг по вывозу мусора в учреждениях начального профессионального образования</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68" w:history="1">
        <w:r w:rsidR="009C0997" w:rsidRPr="00767F6A">
          <w:rPr>
            <w:rFonts w:ascii="Times New Roman" w:eastAsia="Times New Roman" w:hAnsi="Times New Roman" w:cs="Times New Roman"/>
            <w:color w:val="0000FF"/>
            <w:u w:val="single"/>
          </w:rPr>
          <w:t>Таблица 32.</w:t>
        </w:r>
      </w:hyperlink>
      <w:r w:rsidR="009C0997" w:rsidRPr="00767F6A">
        <w:rPr>
          <w:rFonts w:ascii="Times New Roman" w:eastAsia="Times New Roman" w:hAnsi="Times New Roman" w:cs="Times New Roman"/>
        </w:rPr>
        <w:t xml:space="preserve"> Нормы потребления коммунальных услуг и услуг по вывозу мусора в учреждениях среднего, среднего специального и высшего профессионального образования</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69" w:history="1">
        <w:r w:rsidR="009C0997" w:rsidRPr="00767F6A">
          <w:rPr>
            <w:rFonts w:ascii="Times New Roman" w:eastAsia="Times New Roman" w:hAnsi="Times New Roman" w:cs="Times New Roman"/>
            <w:color w:val="0000FF"/>
            <w:u w:val="single"/>
          </w:rPr>
          <w:t>Таблица 33.</w:t>
        </w:r>
      </w:hyperlink>
      <w:r w:rsidR="009C0997" w:rsidRPr="00767F6A">
        <w:rPr>
          <w:rFonts w:ascii="Times New Roman" w:eastAsia="Times New Roman" w:hAnsi="Times New Roman" w:cs="Times New Roman"/>
        </w:rPr>
        <w:t xml:space="preserve"> Нормы потребления коммунальных услуг и услуг по вывозу мусора в школах-интернатах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70" w:history="1">
        <w:r w:rsidR="009C0997" w:rsidRPr="00767F6A">
          <w:rPr>
            <w:rFonts w:ascii="Times New Roman" w:eastAsia="Times New Roman" w:hAnsi="Times New Roman" w:cs="Times New Roman"/>
            <w:color w:val="0000FF"/>
            <w:u w:val="single"/>
          </w:rPr>
          <w:t>Таблица 34.</w:t>
        </w:r>
      </w:hyperlink>
      <w:r w:rsidR="009C0997" w:rsidRPr="00767F6A">
        <w:rPr>
          <w:rFonts w:ascii="Times New Roman" w:eastAsia="Times New Roman" w:hAnsi="Times New Roman" w:cs="Times New Roman"/>
        </w:rPr>
        <w:t xml:space="preserve"> Нормы потребления коммунальных услуг и услуг по вывозу мусора в детских домах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71" w:history="1">
        <w:r w:rsidR="009C0997" w:rsidRPr="00767F6A">
          <w:rPr>
            <w:rFonts w:ascii="Times New Roman" w:eastAsia="Times New Roman" w:hAnsi="Times New Roman" w:cs="Times New Roman"/>
            <w:color w:val="0000FF"/>
            <w:u w:val="single"/>
          </w:rPr>
          <w:t>Таблица 35.</w:t>
        </w:r>
      </w:hyperlink>
      <w:r w:rsidR="009C0997" w:rsidRPr="00767F6A">
        <w:rPr>
          <w:rFonts w:ascii="Times New Roman" w:eastAsia="Times New Roman" w:hAnsi="Times New Roman" w:cs="Times New Roman"/>
        </w:rPr>
        <w:t xml:space="preserve"> Нормы потребления коммунальных услуг и услуг по вывозу мусора во внешкольных учреждениях и оздоровительных лагерях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72" w:history="1">
        <w:r w:rsidR="009C0997" w:rsidRPr="00767F6A">
          <w:rPr>
            <w:rFonts w:ascii="Times New Roman" w:eastAsia="Times New Roman" w:hAnsi="Times New Roman" w:cs="Times New Roman"/>
            <w:color w:val="0000FF"/>
            <w:u w:val="single"/>
          </w:rPr>
          <w:t>Таблица 36.</w:t>
        </w:r>
      </w:hyperlink>
      <w:r w:rsidR="009C0997" w:rsidRPr="00767F6A">
        <w:rPr>
          <w:rFonts w:ascii="Times New Roman" w:eastAsia="Times New Roman" w:hAnsi="Times New Roman" w:cs="Times New Roman"/>
        </w:rPr>
        <w:t xml:space="preserve"> Нормы потребления коммунальных услуг и услуг по вывозу мусора в учебно-производственных комплексах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73" w:history="1">
        <w:r w:rsidR="009C0997" w:rsidRPr="00767F6A">
          <w:rPr>
            <w:rFonts w:ascii="Times New Roman" w:eastAsia="Times New Roman" w:hAnsi="Times New Roman" w:cs="Times New Roman"/>
            <w:color w:val="0000FF"/>
            <w:u w:val="single"/>
          </w:rPr>
          <w:t>Таблица 37.</w:t>
        </w:r>
      </w:hyperlink>
      <w:r w:rsidR="009C0997" w:rsidRPr="00767F6A">
        <w:rPr>
          <w:rFonts w:ascii="Times New Roman" w:eastAsia="Times New Roman" w:hAnsi="Times New Roman" w:cs="Times New Roman"/>
        </w:rPr>
        <w:t xml:space="preserve"> Нормы потребления коммунальных услуг и услуг по вывозу мусора в учреждениях подготовки и переподготовки кадров и прочих учреждениях сферы образования</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74" w:history="1">
        <w:r w:rsidR="009C0997" w:rsidRPr="00767F6A">
          <w:rPr>
            <w:rFonts w:ascii="Times New Roman" w:eastAsia="Times New Roman" w:hAnsi="Times New Roman" w:cs="Times New Roman"/>
            <w:color w:val="0000FF"/>
            <w:u w:val="single"/>
          </w:rPr>
          <w:t>Таблица 38.</w:t>
        </w:r>
      </w:hyperlink>
      <w:r w:rsidR="009C0997" w:rsidRPr="00767F6A">
        <w:rPr>
          <w:rFonts w:ascii="Times New Roman" w:eastAsia="Times New Roman" w:hAnsi="Times New Roman" w:cs="Times New Roman"/>
        </w:rPr>
        <w:t xml:space="preserve"> Нормы обеспечения учреждений образования услугами связи</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75" w:history="1">
        <w:r w:rsidR="009C0997" w:rsidRPr="00767F6A">
          <w:rPr>
            <w:rFonts w:ascii="Times New Roman" w:eastAsia="Times New Roman" w:hAnsi="Times New Roman" w:cs="Times New Roman"/>
            <w:color w:val="0000FF"/>
            <w:u w:val="single"/>
          </w:rPr>
          <w:t>Таблица 39.</w:t>
        </w:r>
      </w:hyperlink>
      <w:r w:rsidR="009C0997" w:rsidRPr="00767F6A">
        <w:rPr>
          <w:rFonts w:ascii="Times New Roman" w:eastAsia="Times New Roman" w:hAnsi="Times New Roman" w:cs="Times New Roman"/>
        </w:rPr>
        <w:t xml:space="preserve"> Нормы обеспечения учреждений образования автотранспортом</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76" w:history="1">
        <w:r w:rsidR="009C0997" w:rsidRPr="00767F6A">
          <w:rPr>
            <w:rFonts w:ascii="Times New Roman" w:eastAsia="Times New Roman" w:hAnsi="Times New Roman" w:cs="Times New Roman"/>
            <w:color w:val="0000FF"/>
            <w:u w:val="single"/>
          </w:rPr>
          <w:t>Таблица 40.</w:t>
        </w:r>
      </w:hyperlink>
      <w:r w:rsidR="009C0997" w:rsidRPr="00767F6A">
        <w:rPr>
          <w:rFonts w:ascii="Times New Roman" w:eastAsia="Times New Roman" w:hAnsi="Times New Roman" w:cs="Times New Roman"/>
        </w:rPr>
        <w:t xml:space="preserve"> Нормы обеспечения учреждений образования охранной сигнализацией вневедомственной охраны МВД Республики Татарстан</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77" w:history="1">
        <w:r w:rsidR="009C0997" w:rsidRPr="00767F6A">
          <w:rPr>
            <w:rFonts w:ascii="Times New Roman" w:eastAsia="Times New Roman" w:hAnsi="Times New Roman" w:cs="Times New Roman"/>
            <w:color w:val="0000FF"/>
            <w:u w:val="single"/>
          </w:rPr>
          <w:t>Таблица 41.</w:t>
        </w:r>
      </w:hyperlink>
      <w:r w:rsidR="009C0997" w:rsidRPr="00767F6A">
        <w:rPr>
          <w:rFonts w:ascii="Times New Roman" w:eastAsia="Times New Roman" w:hAnsi="Times New Roman" w:cs="Times New Roman"/>
        </w:rPr>
        <w:t xml:space="preserve"> Нормы оснащения оборудованием и инвентарем школ-интернатов</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78" w:history="1">
        <w:r w:rsidR="009C0997" w:rsidRPr="00767F6A">
          <w:rPr>
            <w:rFonts w:ascii="Times New Roman" w:eastAsia="Times New Roman" w:hAnsi="Times New Roman" w:cs="Times New Roman"/>
            <w:color w:val="0000FF"/>
            <w:u w:val="single"/>
          </w:rPr>
          <w:t>Таблица 42.</w:t>
        </w:r>
      </w:hyperlink>
      <w:r w:rsidR="009C0997" w:rsidRPr="00767F6A">
        <w:rPr>
          <w:rFonts w:ascii="Times New Roman" w:eastAsia="Times New Roman" w:hAnsi="Times New Roman" w:cs="Times New Roman"/>
        </w:rPr>
        <w:t xml:space="preserve"> Нормы оснащения оборудованием и инвентарем общеобразовательных школ</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79" w:history="1">
        <w:r w:rsidR="009C0997" w:rsidRPr="00767F6A">
          <w:rPr>
            <w:rFonts w:ascii="Times New Roman" w:eastAsia="Times New Roman" w:hAnsi="Times New Roman" w:cs="Times New Roman"/>
            <w:color w:val="0000FF"/>
            <w:u w:val="single"/>
          </w:rPr>
          <w:t>Таблица 43.</w:t>
        </w:r>
      </w:hyperlink>
      <w:r w:rsidR="009C0997" w:rsidRPr="00767F6A">
        <w:rPr>
          <w:rFonts w:ascii="Times New Roman" w:eastAsia="Times New Roman" w:hAnsi="Times New Roman" w:cs="Times New Roman"/>
        </w:rPr>
        <w:t xml:space="preserve"> Дополнительные нормы оснащения оборудованием и инвентарем туристических, оборонно-спортивных, спортивных и профильных лагерей для детей старшего школьного возраста</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80" w:history="1">
        <w:r w:rsidR="009C0997" w:rsidRPr="00767F6A">
          <w:rPr>
            <w:rFonts w:ascii="Times New Roman" w:eastAsia="Times New Roman" w:hAnsi="Times New Roman" w:cs="Times New Roman"/>
            <w:color w:val="0000FF"/>
            <w:u w:val="single"/>
          </w:rPr>
          <w:t>Таблица 44.</w:t>
        </w:r>
      </w:hyperlink>
      <w:r w:rsidR="009C0997" w:rsidRPr="00767F6A">
        <w:rPr>
          <w:rFonts w:ascii="Times New Roman" w:eastAsia="Times New Roman" w:hAnsi="Times New Roman" w:cs="Times New Roman"/>
        </w:rPr>
        <w:t xml:space="preserve"> Рекомендуемые натуральные нормы оснащения оборудованием и инвентарем оздоровительных стационарных лагерей (на 320 мест)</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81" w:history="1">
        <w:r w:rsidR="009C0997" w:rsidRPr="00767F6A">
          <w:rPr>
            <w:rFonts w:ascii="Times New Roman" w:eastAsia="Times New Roman" w:hAnsi="Times New Roman" w:cs="Times New Roman"/>
            <w:color w:val="0000FF"/>
            <w:u w:val="single"/>
          </w:rPr>
          <w:t>Таблица 45.</w:t>
        </w:r>
      </w:hyperlink>
      <w:r w:rsidR="009C0997" w:rsidRPr="00767F6A">
        <w:rPr>
          <w:rFonts w:ascii="Times New Roman" w:eastAsia="Times New Roman" w:hAnsi="Times New Roman" w:cs="Times New Roman"/>
        </w:rPr>
        <w:t xml:space="preserve"> Нормы оснащения вычислительной техникой компьютерных классов образовательных учреждений</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82" w:history="1">
        <w:r w:rsidR="009C0997" w:rsidRPr="00767F6A">
          <w:rPr>
            <w:rFonts w:ascii="Times New Roman" w:eastAsia="Times New Roman" w:hAnsi="Times New Roman" w:cs="Times New Roman"/>
            <w:color w:val="0000FF"/>
            <w:u w:val="single"/>
          </w:rPr>
          <w:t>Таблиц 46.</w:t>
        </w:r>
      </w:hyperlink>
      <w:r w:rsidR="009C0997" w:rsidRPr="00767F6A">
        <w:rPr>
          <w:rFonts w:ascii="Times New Roman" w:eastAsia="Times New Roman" w:hAnsi="Times New Roman" w:cs="Times New Roman"/>
        </w:rPr>
        <w:t xml:space="preserve"> Нормы оснащения компьютерными классами общеобразовательных учреждений</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83" w:history="1">
        <w:r w:rsidR="009C0997" w:rsidRPr="00767F6A">
          <w:rPr>
            <w:rFonts w:ascii="Times New Roman" w:eastAsia="Times New Roman" w:hAnsi="Times New Roman" w:cs="Times New Roman"/>
            <w:color w:val="0000FF"/>
            <w:u w:val="single"/>
          </w:rPr>
          <w:t>Таблица 47.</w:t>
        </w:r>
      </w:hyperlink>
      <w:r w:rsidR="009C0997" w:rsidRPr="00767F6A">
        <w:rPr>
          <w:rFonts w:ascii="Times New Roman" w:eastAsia="Times New Roman" w:hAnsi="Times New Roman" w:cs="Times New Roman"/>
        </w:rPr>
        <w:t xml:space="preserve"> Нормы оснащения техническими средствами обучения общеобразовательных учреждений</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84" w:history="1">
        <w:r w:rsidR="009C0997" w:rsidRPr="00767F6A">
          <w:rPr>
            <w:rFonts w:ascii="Times New Roman" w:eastAsia="Times New Roman" w:hAnsi="Times New Roman" w:cs="Times New Roman"/>
            <w:color w:val="0000FF"/>
            <w:u w:val="single"/>
          </w:rPr>
          <w:t>Таблица 48.</w:t>
        </w:r>
      </w:hyperlink>
      <w:r w:rsidR="009C0997" w:rsidRPr="00767F6A">
        <w:rPr>
          <w:rFonts w:ascii="Times New Roman" w:eastAsia="Times New Roman" w:hAnsi="Times New Roman" w:cs="Times New Roman"/>
        </w:rPr>
        <w:t xml:space="preserve"> Нормы потребности в учебниках в общеобразовательных учреждениях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85" w:history="1">
        <w:r w:rsidR="009C0997" w:rsidRPr="00767F6A">
          <w:rPr>
            <w:rFonts w:ascii="Times New Roman" w:eastAsia="Times New Roman" w:hAnsi="Times New Roman" w:cs="Times New Roman"/>
            <w:color w:val="0000FF"/>
            <w:u w:val="single"/>
          </w:rPr>
          <w:t>Таблица 49.</w:t>
        </w:r>
      </w:hyperlink>
      <w:r w:rsidR="009C0997" w:rsidRPr="00767F6A">
        <w:rPr>
          <w:rFonts w:ascii="Times New Roman" w:eastAsia="Times New Roman" w:hAnsi="Times New Roman" w:cs="Times New Roman"/>
        </w:rPr>
        <w:t xml:space="preserve"> Трансферты населению в общеобразовательных учреждениях</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Социальные натуральные нормы для оздоровительных лагерей: типовые штаты и система оплаты труда в оздоровительных лагерях</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86" w:history="1">
        <w:r w:rsidR="009C0997" w:rsidRPr="00767F6A">
          <w:rPr>
            <w:rFonts w:ascii="Times New Roman" w:eastAsia="Times New Roman" w:hAnsi="Times New Roman" w:cs="Times New Roman"/>
            <w:color w:val="0000FF"/>
            <w:u w:val="single"/>
          </w:rPr>
          <w:t>Таблица 50.</w:t>
        </w:r>
      </w:hyperlink>
      <w:r w:rsidR="009C0997" w:rsidRPr="00767F6A">
        <w:rPr>
          <w:rFonts w:ascii="Times New Roman" w:eastAsia="Times New Roman" w:hAnsi="Times New Roman" w:cs="Times New Roman"/>
        </w:rPr>
        <w:t xml:space="preserve"> Типовые штаты персонала загородных оздоровительных лагерей и оздоровительных лагерей санаторного типа</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87" w:history="1">
        <w:r w:rsidR="009C0997" w:rsidRPr="00767F6A">
          <w:rPr>
            <w:rFonts w:ascii="Times New Roman" w:eastAsia="Times New Roman" w:hAnsi="Times New Roman" w:cs="Times New Roman"/>
            <w:color w:val="0000FF"/>
            <w:u w:val="single"/>
          </w:rPr>
          <w:t>Таблица 51.</w:t>
        </w:r>
      </w:hyperlink>
      <w:r w:rsidR="009C0997" w:rsidRPr="00767F6A">
        <w:rPr>
          <w:rFonts w:ascii="Times New Roman" w:eastAsia="Times New Roman" w:hAnsi="Times New Roman" w:cs="Times New Roman"/>
        </w:rPr>
        <w:t xml:space="preserve"> Типовые штаты персонала загородных оздоровительных спортивных лагерей (кроме спортивных лагерей детско-юношеских спортивных школ), загородных лагерей труда и отдыха, профильных лагерей для детей старшего школьного возраста</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88" w:history="1">
        <w:r w:rsidR="009C0997" w:rsidRPr="00767F6A">
          <w:rPr>
            <w:rFonts w:ascii="Times New Roman" w:eastAsia="Times New Roman" w:hAnsi="Times New Roman" w:cs="Times New Roman"/>
            <w:color w:val="0000FF"/>
            <w:u w:val="single"/>
          </w:rPr>
          <w:t>Таблица 52.</w:t>
        </w:r>
      </w:hyperlink>
      <w:r w:rsidR="009C0997" w:rsidRPr="00767F6A">
        <w:rPr>
          <w:rFonts w:ascii="Times New Roman" w:eastAsia="Times New Roman" w:hAnsi="Times New Roman" w:cs="Times New Roman"/>
        </w:rPr>
        <w:t xml:space="preserve"> Типовые штаты персонала городских оздоровительных и профильных лагерей дневного пребывания</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89" w:history="1">
        <w:r w:rsidR="009C0997" w:rsidRPr="00767F6A">
          <w:rPr>
            <w:rFonts w:ascii="Times New Roman" w:eastAsia="Times New Roman" w:hAnsi="Times New Roman" w:cs="Times New Roman"/>
            <w:color w:val="0000FF"/>
            <w:u w:val="single"/>
          </w:rPr>
          <w:t>Таблица 53.</w:t>
        </w:r>
      </w:hyperlink>
      <w:r w:rsidR="009C0997" w:rsidRPr="00767F6A">
        <w:rPr>
          <w:rFonts w:ascii="Times New Roman" w:eastAsia="Times New Roman" w:hAnsi="Times New Roman" w:cs="Times New Roman"/>
        </w:rPr>
        <w:t xml:space="preserve"> Типовые штаты персонала туристических загородных оздоровительных лагерей</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90" w:history="1">
        <w:r w:rsidR="009C0997" w:rsidRPr="00767F6A">
          <w:rPr>
            <w:rFonts w:ascii="Times New Roman" w:eastAsia="Times New Roman" w:hAnsi="Times New Roman" w:cs="Times New Roman"/>
            <w:color w:val="0000FF"/>
            <w:u w:val="single"/>
          </w:rPr>
          <w:t>Таблица 54.</w:t>
        </w:r>
      </w:hyperlink>
      <w:r w:rsidR="009C0997" w:rsidRPr="00767F6A">
        <w:rPr>
          <w:rFonts w:ascii="Times New Roman" w:eastAsia="Times New Roman" w:hAnsi="Times New Roman" w:cs="Times New Roman"/>
        </w:rPr>
        <w:t xml:space="preserve"> Типовые штаты персонала оборонно-спортивного молодежного лагеря </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91" w:history="1">
        <w:r w:rsidR="009C0997" w:rsidRPr="00767F6A">
          <w:rPr>
            <w:rFonts w:ascii="Times New Roman" w:eastAsia="Times New Roman" w:hAnsi="Times New Roman" w:cs="Times New Roman"/>
            <w:color w:val="0000FF"/>
            <w:u w:val="single"/>
          </w:rPr>
          <w:t>Таблица 55.</w:t>
        </w:r>
      </w:hyperlink>
      <w:r w:rsidR="009C0997" w:rsidRPr="00767F6A">
        <w:rPr>
          <w:rFonts w:ascii="Times New Roman" w:eastAsia="Times New Roman" w:hAnsi="Times New Roman" w:cs="Times New Roman"/>
        </w:rPr>
        <w:t xml:space="preserve"> Типовые штаты персонала оздоровительно-спортивных лагерей детско-юношеских спортивных школ</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92" w:history="1">
        <w:r w:rsidR="009C0997" w:rsidRPr="00767F6A">
          <w:rPr>
            <w:rFonts w:ascii="Times New Roman" w:eastAsia="Times New Roman" w:hAnsi="Times New Roman" w:cs="Times New Roman"/>
            <w:color w:val="0000FF"/>
            <w:u w:val="single"/>
          </w:rPr>
          <w:t>Таблица 56.</w:t>
        </w:r>
      </w:hyperlink>
      <w:r w:rsidR="009C0997" w:rsidRPr="00767F6A">
        <w:rPr>
          <w:rFonts w:ascii="Times New Roman" w:eastAsia="Times New Roman" w:hAnsi="Times New Roman" w:cs="Times New Roman"/>
        </w:rPr>
        <w:t xml:space="preserve"> Средние разряды оплаты труда по единой тарифной сетке (ЕТС) начальника и заместителя начальника </w:t>
      </w:r>
      <w:proofErr w:type="spellStart"/>
      <w:r w:rsidR="009C0997" w:rsidRPr="00767F6A">
        <w:rPr>
          <w:rFonts w:ascii="Times New Roman" w:eastAsia="Times New Roman" w:hAnsi="Times New Roman" w:cs="Times New Roman"/>
        </w:rPr>
        <w:t>ларегя</w:t>
      </w:r>
      <w:proofErr w:type="spellEnd"/>
      <w:r w:rsidR="009C0997" w:rsidRPr="00767F6A">
        <w:rPr>
          <w:rFonts w:ascii="Times New Roman" w:eastAsia="Times New Roman" w:hAnsi="Times New Roman" w:cs="Times New Roman"/>
        </w:rPr>
        <w:t xml:space="preserve"> в соответствии с количеством принятых на отдых детей</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93" w:history="1">
        <w:r w:rsidR="009C0997" w:rsidRPr="00767F6A">
          <w:rPr>
            <w:rFonts w:ascii="Times New Roman" w:eastAsia="Times New Roman" w:hAnsi="Times New Roman" w:cs="Times New Roman"/>
            <w:color w:val="0000FF"/>
            <w:u w:val="single"/>
          </w:rPr>
          <w:t>Таблица 57.</w:t>
        </w:r>
      </w:hyperlink>
      <w:r w:rsidR="009C0997" w:rsidRPr="00767F6A">
        <w:rPr>
          <w:rFonts w:ascii="Times New Roman" w:eastAsia="Times New Roman" w:hAnsi="Times New Roman" w:cs="Times New Roman"/>
        </w:rPr>
        <w:t xml:space="preserve"> Средние разряды оплаты труда по единой тарифной сетке (ЕТС) персонала оздоровительных лагерей</w:t>
      </w:r>
    </w:p>
    <w:p w:rsidR="009C0997" w:rsidRPr="00767F6A" w:rsidRDefault="001F2028" w:rsidP="009C0997">
      <w:pPr>
        <w:spacing w:before="100" w:beforeAutospacing="1" w:after="100" w:afterAutospacing="1"/>
        <w:rPr>
          <w:rFonts w:ascii="Times New Roman" w:eastAsia="Times New Roman" w:hAnsi="Times New Roman" w:cs="Times New Roman"/>
        </w:rPr>
      </w:pPr>
      <w:hyperlink r:id="rId94" w:history="1">
        <w:r w:rsidR="009C0997" w:rsidRPr="00767F6A">
          <w:rPr>
            <w:rFonts w:ascii="Times New Roman" w:eastAsia="Times New Roman" w:hAnsi="Times New Roman" w:cs="Times New Roman"/>
            <w:color w:val="0000FF"/>
            <w:u w:val="single"/>
          </w:rPr>
          <w:t>Таблица 58.</w:t>
        </w:r>
      </w:hyperlink>
      <w:r w:rsidR="009C0997" w:rsidRPr="00767F6A">
        <w:rPr>
          <w:rFonts w:ascii="Times New Roman" w:eastAsia="Times New Roman" w:hAnsi="Times New Roman" w:cs="Times New Roman"/>
        </w:rPr>
        <w:t xml:space="preserve"> Типы и виды оздоровительных лагерей</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1. Общие положения</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Социальные стандарты и натуральные нормы, применяемые в системе учреждений образования, являются элементом системы социальных стандартов и норм удовлетворения потребностей населения Республики Татарстан.</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Социальные стандарты и натуральные нормы распространяются на систему учреждений образования в Республике Татарстан, городах и районах, содержание которых дотируется из местного, республиканского бюджетов.</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Социальные стандарты и натуральные нормы предназначены для использования:</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в качестве нормативной базы для расчета бюджетной потребности учреждений территорий, учреждений республики;</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для оценки фактического исполнения бюджетов;</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для оценки качества жизни населения и условий для его роста в последующие годы, обеспечиваемых бюджетов (территориальным, консолидированным).</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На базе Социальных стандартов и натуральных норм в результате мониторинга цен периодически рассчитываются социальные финансовые нормы.</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Для расчета бюджетной потребности республики, территорий используется характеристика </w:t>
      </w:r>
      <w:r w:rsidRPr="00767F6A">
        <w:rPr>
          <w:rFonts w:ascii="Times New Roman" w:eastAsia="Times New Roman" w:hAnsi="Times New Roman" w:cs="Times New Roman"/>
        </w:rPr>
        <w:lastRenderedPageBreak/>
        <w:t>учреждений образования.</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Характеристика формируется и поддерживается в актуальном состоянии централизованно на уровне республики в порядке, утверждаемом Кабинетом Министров Республики Татарстан.</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2. Социальные стандарты</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2.1. Социальные стандарты удовлетворения потребностей населения и расходов на содержание учреждений образования приведены в табл.1.</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2.2. Заработная плата персонала учреждений образования (п.2 табл.1) (кроме оздоровительных лагерей) установлена:</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для стандарта «Минимальный» - на уровне средней заработной платы (СЗП) в отрасли за истекший год;</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 для стандарта «Средний» - на уровне максимальной величины между </w:t>
      </w:r>
      <w:proofErr w:type="spellStart"/>
      <w:r w:rsidRPr="00767F6A">
        <w:rPr>
          <w:rFonts w:ascii="Times New Roman" w:eastAsia="Times New Roman" w:hAnsi="Times New Roman" w:cs="Times New Roman"/>
        </w:rPr>
        <w:t>Сзп</w:t>
      </w:r>
      <w:proofErr w:type="spellEnd"/>
      <w:r w:rsidRPr="00767F6A">
        <w:rPr>
          <w:rFonts w:ascii="Times New Roman" w:eastAsia="Times New Roman" w:hAnsi="Times New Roman" w:cs="Times New Roman"/>
        </w:rPr>
        <w:t xml:space="preserve"> и 0,7 стоимостной величины минимального потребительского бюджета (МПБ) с учетом коэффициента приведения среднего разряда отрасли по единой тарифной сетке (ЕТС) к среднему разряду по ЕТС бюджетных отраслей в целом (К = 0,95).</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Состав МПБ утвержден постановлением Кабинета Министров Республики Татарстан от 28.03.95 г. № 166 «О составе минимального потребительского бюджета в Республике Татарстан»;</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 для стандарта «Рациональный» - на уровне максимальной величины между </w:t>
      </w:r>
      <w:proofErr w:type="spellStart"/>
      <w:r w:rsidRPr="00767F6A">
        <w:rPr>
          <w:rFonts w:ascii="Times New Roman" w:eastAsia="Times New Roman" w:hAnsi="Times New Roman" w:cs="Times New Roman"/>
        </w:rPr>
        <w:t>Сзп</w:t>
      </w:r>
      <w:proofErr w:type="spellEnd"/>
      <w:r w:rsidRPr="00767F6A">
        <w:rPr>
          <w:rFonts w:ascii="Times New Roman" w:eastAsia="Times New Roman" w:hAnsi="Times New Roman" w:cs="Times New Roman"/>
        </w:rPr>
        <w:t xml:space="preserve"> и стоимостной величиной МПБ с учетом коэффициента К.</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Типовые штаты и система оплаты труда в оздоровительных лагерях приведены в разделе 4.</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2.3. Норма обеспечения общей площадью (п.3 </w:t>
      </w:r>
      <w:hyperlink r:id="rId95" w:history="1">
        <w:r w:rsidRPr="00767F6A">
          <w:rPr>
            <w:rFonts w:ascii="Times New Roman" w:eastAsia="Times New Roman" w:hAnsi="Times New Roman" w:cs="Times New Roman"/>
            <w:color w:val="0000FF"/>
            <w:u w:val="single"/>
          </w:rPr>
          <w:t>табл.1</w:t>
        </w:r>
      </w:hyperlink>
      <w:r w:rsidRPr="00767F6A">
        <w:rPr>
          <w:rFonts w:ascii="Times New Roman" w:eastAsia="Times New Roman" w:hAnsi="Times New Roman" w:cs="Times New Roman"/>
        </w:rPr>
        <w:t>) установлена:</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для стандарта «Минимальный» - на уроне средней фактической обеспеченности;</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для стандарта «Рациональный» - на уроне норм, одобренных распоряжением Правительства Российской Федерации от 03.07.96 г. № 1063-р «Социальные нормативы и нормы»;</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для стандарта «Средний» - на уровне среднего значения между стандартами «Минимальный» и «Рациональный».</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Норма обеспечения общей площадью одного воспитанника интерната для стандарта «Рациональный» определена как сумма норм обеспечения общей площадью учебных и жилых помещений.</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Норма обеспечения общей площадью учебных помещений интернатов положена равной норме обеспечения общей площадью средних образовательных школ. Норма обеспечения общей площадью детских дошкольных учреждений.</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Норма обеспечения общей площадью одного воспитанника детского дома для стандарта «Рациональный» принята на уровне нормы обеспечения общей площадью детских дошкольных </w:t>
      </w:r>
      <w:r w:rsidRPr="00767F6A">
        <w:rPr>
          <w:rFonts w:ascii="Times New Roman" w:eastAsia="Times New Roman" w:hAnsi="Times New Roman" w:cs="Times New Roman"/>
        </w:rPr>
        <w:lastRenderedPageBreak/>
        <w:t>учреждений с дополнительными функциональными помещениями.</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2.4. Норма расхода на командировочные и служебные разъезды (п.4 </w:t>
      </w:r>
      <w:hyperlink r:id="rId96" w:history="1">
        <w:r w:rsidRPr="00767F6A">
          <w:rPr>
            <w:rFonts w:ascii="Times New Roman" w:eastAsia="Times New Roman" w:hAnsi="Times New Roman" w:cs="Times New Roman"/>
            <w:color w:val="0000FF"/>
            <w:u w:val="single"/>
          </w:rPr>
          <w:t>табл.1</w:t>
        </w:r>
      </w:hyperlink>
      <w:r w:rsidRPr="00767F6A">
        <w:rPr>
          <w:rFonts w:ascii="Times New Roman" w:eastAsia="Times New Roman" w:hAnsi="Times New Roman" w:cs="Times New Roman"/>
        </w:rPr>
        <w:t>) сформирована:</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для стандарта «Минимальный» - на уровне фактически сложившейся в 1995 г.;</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для стандартов «Средний», «Рациональный» с ростом в 1,25 и в 1,5 раза к уровню «Минимальный».</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2.5. Нормы расхода моющих и дезинфицирующих средств, средств личной гигиены, услуг прачечных, канцелярских товаров, медикаментов и перевязочных средств, мягкого инвентаря и обмундирования, прочих расходных материалов снабжения, нормы по транспортным услугам, услугам связи и коммунальным услугам, прочим услугам установлены:</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для стандарта «Рациональный» - на уровне норм, приведенных в соответствующих таблицах;</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для стандартов «Средний» и «Минимальный» - на уровне процентных соотношений от стандарта «Рациональный».</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2.6. Нормы расхода продуктов питания (п.9 </w:t>
      </w:r>
      <w:hyperlink r:id="rId97" w:history="1">
        <w:r w:rsidRPr="00767F6A">
          <w:rPr>
            <w:rFonts w:ascii="Times New Roman" w:eastAsia="Times New Roman" w:hAnsi="Times New Roman" w:cs="Times New Roman"/>
            <w:color w:val="0000FF"/>
            <w:u w:val="single"/>
          </w:rPr>
          <w:t>табл.1</w:t>
        </w:r>
      </w:hyperlink>
      <w:r w:rsidRPr="00767F6A">
        <w:rPr>
          <w:rFonts w:ascii="Times New Roman" w:eastAsia="Times New Roman" w:hAnsi="Times New Roman" w:cs="Times New Roman"/>
        </w:rPr>
        <w:t>) в общеобразовательных учреждениях установлены с использованием норм расхода продуктов питания прожиточного минимума (ПМ) или минимального потребительского бюджета (МПБ) для ребенка соответствующей возрастной группы с учетом времени пребывания в учреждениях.</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Состав ПМ утвержден постановлением Кабинета Министров Республики Татарстан от 08.02.94 г. № 52 «О составе прожиточного минимума в Республике Татарстан», состав МПБ - постановлением Кабинета Министров Республики Татарстан от 28.03.95 г. № 166 «О составе минимального потребительского бюджета в Республике Татарстан».</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Для детских дошкольных учреждений приняты нормы расхода продуктов питания, утвержденные постановлением Кабинета Министров Республики Татарстан № 17 от 06.06.96 г. «Об утверждении нормативов затрат на содержание детей в дошкольных учреждениях».</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Для оздоровительных лагерей всех типов приняты нормы расхода продуктов питания, утвержденные постановлением Кабинета Министров Республики Татарстан от 19.08.96 г. № 309 «Об организации отдыха, оздоровления и занятости детей и подростков в 1996 году».</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Нормы расхода продуктов питания в общеобразовательных учреждениях (в общеобразовательных школах, школах-интернатах, детских домах, учреждениях начального профессионального образования) используются для стоимостной оценки расходов на питание. При обслуживании воспитанников используются нормы, утвержденные:</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 для школ-интернатов всех типов, средних и специальных школ и ПТУ для детей и подростков, нуждающихся в особых условиях воспитания, для учреждений начального профессионального образования - распоряжением Правительства Российской Федерации от 03.07.96 г. № 1063; </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 для детских домов, детей-сирот и детей, лишенных родительской опеки, - постановлением Кабинета Министров республики Татарстан </w:t>
      </w:r>
      <w:hyperlink r:id="rId98" w:history="1">
        <w:r w:rsidRPr="00767F6A">
          <w:rPr>
            <w:rFonts w:ascii="Times New Roman" w:eastAsia="Times New Roman" w:hAnsi="Times New Roman" w:cs="Times New Roman"/>
            <w:color w:val="0000FF"/>
            <w:u w:val="single"/>
          </w:rPr>
          <w:t>№ 272 от 13.05.93 г.</w:t>
        </w:r>
      </w:hyperlink>
      <w:r w:rsidRPr="00767F6A">
        <w:rPr>
          <w:rFonts w:ascii="Times New Roman" w:eastAsia="Times New Roman" w:hAnsi="Times New Roman" w:cs="Times New Roman"/>
        </w:rPr>
        <w:t xml:space="preserve"> «О неотложных мерах по социальной защите детей-сирот и детей, оставшихся без попечения родителей в Республике </w:t>
      </w:r>
      <w:r w:rsidRPr="00767F6A">
        <w:rPr>
          <w:rFonts w:ascii="Times New Roman" w:eastAsia="Times New Roman" w:hAnsi="Times New Roman" w:cs="Times New Roman"/>
        </w:rPr>
        <w:lastRenderedPageBreak/>
        <w:t>Татарстан».</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2.7. Нормы обеспечения учебниками учреждений образования (п.16 табл.1) установлены:</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для стандарта «Минимальный» - на уровне норм, приведенных в табл.46 (только основной комплект учебников);</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для стандартов «Средний», «Рациональный» - с повышающими коэффициентами 1,1 и 1,2 соответственно.</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2.8. Нормы учебных расходов (п.17 </w:t>
      </w:r>
      <w:hyperlink r:id="rId99" w:history="1">
        <w:r w:rsidRPr="00767F6A">
          <w:rPr>
            <w:rFonts w:ascii="Times New Roman" w:eastAsia="Times New Roman" w:hAnsi="Times New Roman" w:cs="Times New Roman"/>
            <w:color w:val="0000FF"/>
            <w:u w:val="single"/>
          </w:rPr>
          <w:t>табл.1</w:t>
        </w:r>
      </w:hyperlink>
      <w:r w:rsidRPr="00767F6A">
        <w:rPr>
          <w:rFonts w:ascii="Times New Roman" w:eastAsia="Times New Roman" w:hAnsi="Times New Roman" w:cs="Times New Roman"/>
        </w:rPr>
        <w:t>) (расходы на раздаточный учебный материал, наглядные пособия и др.) установлены удельным весом к текущим расходам (без ФОТ) в соответствии с утвержденными приказом Министерства образования Российской Федерации от 14.06.90 г. № 15/13 «Рекомендациями общественно-необходимых затрат в расчете на одного ребенка, воспитанника, учащегося по переводу учреждений народного образования на новые условия хозяйствования».</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2.9. Норма расхода на текущий ремонт оборудования (п.18 </w:t>
      </w:r>
      <w:hyperlink r:id="rId100" w:history="1">
        <w:r w:rsidRPr="00767F6A">
          <w:rPr>
            <w:rFonts w:ascii="Times New Roman" w:eastAsia="Times New Roman" w:hAnsi="Times New Roman" w:cs="Times New Roman"/>
            <w:color w:val="0000FF"/>
            <w:u w:val="single"/>
          </w:rPr>
          <w:t>табл.1</w:t>
        </w:r>
      </w:hyperlink>
      <w:r w:rsidRPr="00767F6A">
        <w:rPr>
          <w:rFonts w:ascii="Times New Roman" w:eastAsia="Times New Roman" w:hAnsi="Times New Roman" w:cs="Times New Roman"/>
        </w:rPr>
        <w:t>) сформирована:</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для стандарта «Рациональный» - на уровне норматива, установленного в соответствии с утвержденными приказом Министерства образования Российской Федерации от 14.06.90 г. № 15/13 «Рекомендациями общественно-необходимых затрат в расчете на одного ребенка, воспитанника, учащегося по переводу учреждений народного образования на новые условия хозяйствования»;</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для стандартов «Средний» «Минимальный» - на уровне 0,6 и 0,2 от стандарта «Рациональный».</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2.10. Норма расхода на приобретение оборудования и инвентаря длительного пользования (п.19 табл.1) сформирована:</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для стандарта «Рациональный» - на уровне норм, установленных «Строительными нормами и правилами (СНИП) для различных типов образовательных учреждений». Для расчета финансовых норм (в связи с проблемами сбора данных по ценам) может использоваться процент от восстановительной стоимости оборудования, установленный как норма амортизационных отчислений на полное восстановление (постановление СМ СССР от 22 октября 1990 г. № 1072);</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для стандартов «Средний», «Минимальный» - на уровне 0,6 и 0,2 соответственно от стандарта «Рациональный».</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2.11. Норма расхода на текущий ремонт зданий, сооружений (п.20 </w:t>
      </w:r>
      <w:hyperlink r:id="rId101" w:history="1">
        <w:r w:rsidRPr="00767F6A">
          <w:rPr>
            <w:rFonts w:ascii="Times New Roman" w:eastAsia="Times New Roman" w:hAnsi="Times New Roman" w:cs="Times New Roman"/>
            <w:color w:val="0000FF"/>
            <w:u w:val="single"/>
          </w:rPr>
          <w:t>табл.1</w:t>
        </w:r>
      </w:hyperlink>
      <w:r w:rsidRPr="00767F6A">
        <w:rPr>
          <w:rFonts w:ascii="Times New Roman" w:eastAsia="Times New Roman" w:hAnsi="Times New Roman" w:cs="Times New Roman"/>
        </w:rPr>
        <w:t>) сформирована:</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 для стандарта «Рациональный» - на уровне норматива, установленного «Правилами и нормами технической эксплуатации жилого фонда». Утверждены приказом </w:t>
      </w:r>
      <w:proofErr w:type="spellStart"/>
      <w:r w:rsidRPr="00767F6A">
        <w:rPr>
          <w:rFonts w:ascii="Times New Roman" w:eastAsia="Times New Roman" w:hAnsi="Times New Roman" w:cs="Times New Roman"/>
        </w:rPr>
        <w:t>Минжилкомхоза</w:t>
      </w:r>
      <w:proofErr w:type="spellEnd"/>
      <w:r w:rsidRPr="00767F6A">
        <w:rPr>
          <w:rFonts w:ascii="Times New Roman" w:eastAsia="Times New Roman" w:hAnsi="Times New Roman" w:cs="Times New Roman"/>
        </w:rPr>
        <w:t xml:space="preserve"> РСФСР от 5.01.89 г. № 8;</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для стандартов «Средний», «Минимальный» - на уровне 0,8 и 0,6 соответственно от стандарта «Рационального».</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2.12. Норма расхода на капитальный ремонт зданий, сооружений (п.21 </w:t>
      </w:r>
      <w:hyperlink r:id="rId102" w:history="1">
        <w:r w:rsidRPr="00767F6A">
          <w:rPr>
            <w:rFonts w:ascii="Times New Roman" w:eastAsia="Times New Roman" w:hAnsi="Times New Roman" w:cs="Times New Roman"/>
            <w:color w:val="0000FF"/>
            <w:u w:val="single"/>
          </w:rPr>
          <w:t>табл.1</w:t>
        </w:r>
      </w:hyperlink>
      <w:r w:rsidRPr="00767F6A">
        <w:rPr>
          <w:rFonts w:ascii="Times New Roman" w:eastAsia="Times New Roman" w:hAnsi="Times New Roman" w:cs="Times New Roman"/>
        </w:rPr>
        <w:t>) сформирована:</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xml:space="preserve">- для стандарта «Рациональный» - на уровне нормы амортизационных отчислений на полное </w:t>
      </w:r>
      <w:r w:rsidRPr="00767F6A">
        <w:rPr>
          <w:rFonts w:ascii="Times New Roman" w:eastAsia="Times New Roman" w:hAnsi="Times New Roman" w:cs="Times New Roman"/>
        </w:rPr>
        <w:lastRenderedPageBreak/>
        <w:t>восстановление основных фондов «Единые нормы амортизационных отчислений на полное восстановление основных фондов народного хозяйства СССР», принят постановлением СМ СССР от 22 октября 1990 г. № 1072);</w:t>
      </w:r>
    </w:p>
    <w:p w:rsidR="009C0997" w:rsidRPr="00767F6A" w:rsidRDefault="009C0997" w:rsidP="009C0997">
      <w:pPr>
        <w:spacing w:before="100" w:beforeAutospacing="1" w:after="100" w:afterAutospacing="1"/>
        <w:rPr>
          <w:rFonts w:ascii="Times New Roman" w:eastAsia="Times New Roman" w:hAnsi="Times New Roman" w:cs="Times New Roman"/>
        </w:rPr>
      </w:pPr>
      <w:r w:rsidRPr="00767F6A">
        <w:rPr>
          <w:rFonts w:ascii="Times New Roman" w:eastAsia="Times New Roman" w:hAnsi="Times New Roman" w:cs="Times New Roman"/>
        </w:rPr>
        <w:t>- для стандартов «Средний», «Минимальный» - на уровне 0,6 и 0,25 от «Рационального».</w:t>
      </w:r>
    </w:p>
    <w:p w:rsidR="009C0997" w:rsidRPr="009C0997" w:rsidRDefault="009C0997" w:rsidP="009C0997">
      <w:pPr>
        <w:widowControl/>
        <w:spacing w:before="100" w:beforeAutospacing="1" w:after="100" w:afterAutospacing="1"/>
        <w:jc w:val="right"/>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Таблица 7</w:t>
      </w:r>
    </w:p>
    <w:p w:rsidR="009C0997" w:rsidRPr="009C0997" w:rsidRDefault="009C0997" w:rsidP="009C0997">
      <w:pPr>
        <w:widowControl/>
        <w:spacing w:before="100" w:beforeAutospacing="1" w:after="100" w:afterAutospacing="1"/>
        <w:jc w:val="center"/>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Норма расхода медикаментов в загородных оздоровительных лагерях</w:t>
      </w:r>
    </w:p>
    <w:tbl>
      <w:tblPr>
        <w:tblW w:w="0" w:type="auto"/>
        <w:tblCellSpacing w:w="15" w:type="dxa"/>
        <w:tblLook w:val="04A0"/>
      </w:tblPr>
      <w:tblGrid>
        <w:gridCol w:w="5070"/>
        <w:gridCol w:w="1755"/>
        <w:gridCol w:w="3420"/>
      </w:tblGrid>
      <w:tr w:rsidR="009C0997" w:rsidRPr="009C0997" w:rsidTr="009C0997">
        <w:trPr>
          <w:tblCellSpacing w:w="15" w:type="dxa"/>
        </w:trPr>
        <w:tc>
          <w:tcPr>
            <w:tcW w:w="5025" w:type="dxa"/>
            <w:tcBorders>
              <w:top w:val="single" w:sz="2" w:space="0" w:color="000000"/>
              <w:left w:val="single" w:sz="2" w:space="0" w:color="000000"/>
              <w:bottom w:val="single" w:sz="2" w:space="0" w:color="000000"/>
              <w:right w:val="single" w:sz="2" w:space="0" w:color="000000"/>
            </w:tcBorders>
            <w:vAlign w:val="center"/>
            <w:hideMark/>
          </w:tcPr>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Наименование медикамента</w:t>
            </w:r>
          </w:p>
        </w:tc>
        <w:tc>
          <w:tcPr>
            <w:tcW w:w="1725" w:type="dxa"/>
            <w:tcBorders>
              <w:top w:val="single" w:sz="2" w:space="0" w:color="000000"/>
              <w:left w:val="single" w:sz="2" w:space="0" w:color="000000"/>
              <w:bottom w:val="single" w:sz="2" w:space="0" w:color="000000"/>
              <w:right w:val="single" w:sz="2" w:space="0" w:color="000000"/>
            </w:tcBorders>
            <w:vAlign w:val="center"/>
            <w:hideMark/>
          </w:tcPr>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Единица измерения нормы</w:t>
            </w:r>
          </w:p>
        </w:tc>
        <w:tc>
          <w:tcPr>
            <w:tcW w:w="3375" w:type="dxa"/>
            <w:tcBorders>
              <w:top w:val="single" w:sz="2" w:space="0" w:color="000000"/>
              <w:left w:val="single" w:sz="2" w:space="0" w:color="000000"/>
              <w:bottom w:val="single" w:sz="2" w:space="0" w:color="000000"/>
              <w:right w:val="single" w:sz="2" w:space="0" w:color="000000"/>
            </w:tcBorders>
            <w:vAlign w:val="center"/>
            <w:hideMark/>
          </w:tcPr>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Норма на одного воспитанника в месяц</w:t>
            </w:r>
          </w:p>
        </w:tc>
      </w:tr>
      <w:tr w:rsidR="009C0997" w:rsidRPr="009C0997" w:rsidTr="009C0997">
        <w:trPr>
          <w:tblCellSpacing w:w="15" w:type="dxa"/>
        </w:trPr>
        <w:tc>
          <w:tcPr>
            <w:tcW w:w="5025" w:type="dxa"/>
            <w:tcBorders>
              <w:top w:val="single" w:sz="2" w:space="0" w:color="000000"/>
              <w:left w:val="single" w:sz="2" w:space="0" w:color="000000"/>
              <w:bottom w:val="single" w:sz="2" w:space="0" w:color="000000"/>
              <w:right w:val="single" w:sz="2" w:space="0" w:color="000000"/>
            </w:tcBorders>
            <w:vAlign w:val="center"/>
            <w:hideMark/>
          </w:tcPr>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Лейкопластырь</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 xml:space="preserve">Бинт стерильный и </w:t>
            </w:r>
            <w:proofErr w:type="spellStart"/>
            <w:r w:rsidRPr="009C0997">
              <w:rPr>
                <w:rFonts w:ascii="Times New Roman" w:eastAsia="Times New Roman" w:hAnsi="Times New Roman" w:cs="Times New Roman"/>
                <w:color w:val="auto"/>
                <w:lang w:bidi="ar-SA"/>
              </w:rPr>
              <w:t>нестирильный</w:t>
            </w:r>
            <w:proofErr w:type="spellEnd"/>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Пакеты индивидуальные</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Салфетки стерильные</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Марля</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Вата белая бытовая</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Бумага компрессная</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Настойка йода 5%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Раствор перекиси водорода 3% - 50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Марганцево-кислый калий 5 г.</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Сода двууглекислая</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Метиленовый синий 1% - 100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Настойка валерианы,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Кордиамин, капли, № 20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Зубные капли «</w:t>
            </w:r>
            <w:proofErr w:type="spellStart"/>
            <w:r w:rsidRPr="009C0997">
              <w:rPr>
                <w:rFonts w:ascii="Times New Roman" w:eastAsia="Times New Roman" w:hAnsi="Times New Roman" w:cs="Times New Roman"/>
                <w:color w:val="auto"/>
                <w:lang w:bidi="ar-SA"/>
              </w:rPr>
              <w:t>Дента</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Спирт медицинский</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Спирт нашатырный 10% - 40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Борный спирт 3%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lastRenderedPageBreak/>
              <w:t>Кофеин 10%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Кордиамин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Адреналин гидрохлорид 0,1%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Строфантин</w:t>
            </w:r>
            <w:proofErr w:type="spellEnd"/>
            <w:r w:rsidRPr="009C0997">
              <w:rPr>
                <w:rFonts w:ascii="Times New Roman" w:eastAsia="Times New Roman" w:hAnsi="Times New Roman" w:cs="Times New Roman"/>
                <w:color w:val="auto"/>
                <w:lang w:bidi="ar-SA"/>
              </w:rPr>
              <w:t xml:space="preserve"> 0,05%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Корглюкон</w:t>
            </w:r>
            <w:proofErr w:type="spellEnd"/>
            <w:r w:rsidRPr="009C0997">
              <w:rPr>
                <w:rFonts w:ascii="Times New Roman" w:eastAsia="Times New Roman" w:hAnsi="Times New Roman" w:cs="Times New Roman"/>
                <w:color w:val="auto"/>
                <w:lang w:bidi="ar-SA"/>
              </w:rPr>
              <w:t xml:space="preserve"> 0,06%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Преднизолон</w:t>
            </w:r>
            <w:proofErr w:type="spellEnd"/>
            <w:r w:rsidRPr="009C0997">
              <w:rPr>
                <w:rFonts w:ascii="Times New Roman" w:eastAsia="Times New Roman" w:hAnsi="Times New Roman" w:cs="Times New Roman"/>
                <w:color w:val="auto"/>
                <w:lang w:bidi="ar-SA"/>
              </w:rPr>
              <w:t xml:space="preserve"> 30 мг.</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Пипольфен</w:t>
            </w:r>
            <w:proofErr w:type="spellEnd"/>
            <w:r w:rsidRPr="009C0997">
              <w:rPr>
                <w:rFonts w:ascii="Times New Roman" w:eastAsia="Times New Roman" w:hAnsi="Times New Roman" w:cs="Times New Roman"/>
                <w:color w:val="auto"/>
                <w:lang w:bidi="ar-SA"/>
              </w:rPr>
              <w:t xml:space="preserve"> 2,5%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 xml:space="preserve">Анальгин 50% - 1,0 г. </w:t>
            </w: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 xml:space="preserve">Магнезия </w:t>
            </w:r>
            <w:proofErr w:type="spellStart"/>
            <w:r w:rsidRPr="009C0997">
              <w:rPr>
                <w:rFonts w:ascii="Times New Roman" w:eastAsia="Times New Roman" w:hAnsi="Times New Roman" w:cs="Times New Roman"/>
                <w:color w:val="auto"/>
                <w:lang w:bidi="ar-SA"/>
              </w:rPr>
              <w:t>серно-кислая</w:t>
            </w:r>
            <w:proofErr w:type="spellEnd"/>
            <w:r w:rsidRPr="009C0997">
              <w:rPr>
                <w:rFonts w:ascii="Times New Roman" w:eastAsia="Times New Roman" w:hAnsi="Times New Roman" w:cs="Times New Roman"/>
                <w:color w:val="auto"/>
                <w:lang w:bidi="ar-SA"/>
              </w:rPr>
              <w:t xml:space="preserve"> 25% 1,0 г.</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Эуфиллин</w:t>
            </w:r>
            <w:proofErr w:type="spellEnd"/>
            <w:r w:rsidRPr="009C0997">
              <w:rPr>
                <w:rFonts w:ascii="Times New Roman" w:eastAsia="Times New Roman" w:hAnsi="Times New Roman" w:cs="Times New Roman"/>
                <w:color w:val="auto"/>
                <w:lang w:bidi="ar-SA"/>
              </w:rPr>
              <w:t xml:space="preserve"> 2,4% - 1,0 г.</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Анальгин 0,5 г. № 10 в таб.</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Парацетамол 0,2 № 10 в таб.</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Таблетки от кашля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Валидол 0,06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Мазь тетрациклиновая 10,0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Вазилен</w:t>
            </w:r>
            <w:proofErr w:type="spellEnd"/>
            <w:r w:rsidRPr="009C0997">
              <w:rPr>
                <w:rFonts w:ascii="Times New Roman" w:eastAsia="Times New Roman" w:hAnsi="Times New Roman" w:cs="Times New Roman"/>
                <w:color w:val="auto"/>
                <w:lang w:bidi="ar-SA"/>
              </w:rPr>
              <w:t xml:space="preserve"> борный 25,0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Ингалипт</w:t>
            </w:r>
            <w:proofErr w:type="spellEnd"/>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Сулфадиметаксин</w:t>
            </w:r>
            <w:proofErr w:type="spellEnd"/>
            <w:r w:rsidRPr="009C0997">
              <w:rPr>
                <w:rFonts w:ascii="Times New Roman" w:eastAsia="Times New Roman" w:hAnsi="Times New Roman" w:cs="Times New Roman"/>
                <w:color w:val="auto"/>
                <w:lang w:bidi="ar-SA"/>
              </w:rPr>
              <w:t xml:space="preserve"> 0,5 табл.</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Этазол</w:t>
            </w:r>
            <w:proofErr w:type="spellEnd"/>
            <w:r w:rsidRPr="009C0997">
              <w:rPr>
                <w:rFonts w:ascii="Times New Roman" w:eastAsia="Times New Roman" w:hAnsi="Times New Roman" w:cs="Times New Roman"/>
                <w:color w:val="auto"/>
                <w:lang w:bidi="ar-SA"/>
              </w:rPr>
              <w:t xml:space="preserve"> 0,5 табл.</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Левомицетин</w:t>
            </w:r>
            <w:proofErr w:type="spellEnd"/>
            <w:r w:rsidRPr="009C0997">
              <w:rPr>
                <w:rFonts w:ascii="Times New Roman" w:eastAsia="Times New Roman" w:hAnsi="Times New Roman" w:cs="Times New Roman"/>
                <w:color w:val="auto"/>
                <w:lang w:bidi="ar-SA"/>
              </w:rPr>
              <w:t xml:space="preserve"> 0,25 табл.</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Эритромицин</w:t>
            </w:r>
            <w:proofErr w:type="spellEnd"/>
            <w:r w:rsidRPr="009C0997">
              <w:rPr>
                <w:rFonts w:ascii="Times New Roman" w:eastAsia="Times New Roman" w:hAnsi="Times New Roman" w:cs="Times New Roman"/>
                <w:color w:val="auto"/>
                <w:lang w:bidi="ar-SA"/>
              </w:rPr>
              <w:t xml:space="preserve"> 100000ЕД № 100, табл.</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Пенициллин 300000ЕД</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Ампициллин</w:t>
            </w:r>
            <w:proofErr w:type="spellEnd"/>
            <w:r w:rsidRPr="009C0997">
              <w:rPr>
                <w:rFonts w:ascii="Times New Roman" w:eastAsia="Times New Roman" w:hAnsi="Times New Roman" w:cs="Times New Roman"/>
                <w:color w:val="auto"/>
                <w:lang w:bidi="ar-SA"/>
              </w:rPr>
              <w:t xml:space="preserve"> 250000ЕД</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Новокаин 0,5% - 5 мл.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lastRenderedPageBreak/>
              <w:t xml:space="preserve">Магния сульфат в порошке </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Масло вазелиновое 25,0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Мазь Вишневского</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 xml:space="preserve">Раствор </w:t>
            </w:r>
            <w:proofErr w:type="spellStart"/>
            <w:r w:rsidRPr="009C0997">
              <w:rPr>
                <w:rFonts w:ascii="Times New Roman" w:eastAsia="Times New Roman" w:hAnsi="Times New Roman" w:cs="Times New Roman"/>
                <w:color w:val="auto"/>
                <w:lang w:bidi="ar-SA"/>
              </w:rPr>
              <w:t>риваноля</w:t>
            </w:r>
            <w:proofErr w:type="spellEnd"/>
            <w:r w:rsidRPr="009C0997">
              <w:rPr>
                <w:rFonts w:ascii="Times New Roman" w:eastAsia="Times New Roman" w:hAnsi="Times New Roman" w:cs="Times New Roman"/>
                <w:color w:val="auto"/>
                <w:lang w:bidi="ar-SA"/>
              </w:rPr>
              <w:t xml:space="preserve"> 1:1000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Горчичники</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Гексавит</w:t>
            </w:r>
            <w:proofErr w:type="spellEnd"/>
            <w:r w:rsidRPr="009C0997">
              <w:rPr>
                <w:rFonts w:ascii="Times New Roman" w:eastAsia="Times New Roman" w:hAnsi="Times New Roman" w:cs="Times New Roman"/>
                <w:color w:val="auto"/>
                <w:lang w:bidi="ar-SA"/>
              </w:rPr>
              <w:t>, табл.</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Аксорутин</w:t>
            </w:r>
            <w:proofErr w:type="spellEnd"/>
            <w:r w:rsidRPr="009C0997">
              <w:rPr>
                <w:rFonts w:ascii="Times New Roman" w:eastAsia="Times New Roman" w:hAnsi="Times New Roman" w:cs="Times New Roman"/>
                <w:color w:val="auto"/>
                <w:lang w:bidi="ar-SA"/>
              </w:rPr>
              <w:t xml:space="preserve"> 0,05, табл.</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Дистиллированная вода</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Физраствор</w:t>
            </w:r>
            <w:proofErr w:type="spellEnd"/>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Термометр медицинский</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Пипетки</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Стеклянные полочки</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 xml:space="preserve">Кружка </w:t>
            </w:r>
            <w:proofErr w:type="spellStart"/>
            <w:r w:rsidRPr="009C0997">
              <w:rPr>
                <w:rFonts w:ascii="Times New Roman" w:eastAsia="Times New Roman" w:hAnsi="Times New Roman" w:cs="Times New Roman"/>
                <w:color w:val="auto"/>
                <w:lang w:bidi="ar-SA"/>
              </w:rPr>
              <w:t>Эсмарха</w:t>
            </w:r>
            <w:proofErr w:type="spellEnd"/>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Шприцы</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Груша резиновая</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Аскорбиновая кислота № 200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Медикаменты для оказания неотложной помощи</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Адреналин гидрохлорид 1%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Димедрол</w:t>
            </w:r>
            <w:proofErr w:type="spellEnd"/>
            <w:r w:rsidRPr="009C0997">
              <w:rPr>
                <w:rFonts w:ascii="Times New Roman" w:eastAsia="Times New Roman" w:hAnsi="Times New Roman" w:cs="Times New Roman"/>
                <w:color w:val="auto"/>
                <w:lang w:bidi="ar-SA"/>
              </w:rPr>
              <w:t xml:space="preserve"> 1% - 1,0,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Димедрол</w:t>
            </w:r>
            <w:proofErr w:type="spellEnd"/>
            <w:r w:rsidRPr="009C0997">
              <w:rPr>
                <w:rFonts w:ascii="Times New Roman" w:eastAsia="Times New Roman" w:hAnsi="Times New Roman" w:cs="Times New Roman"/>
                <w:color w:val="auto"/>
                <w:lang w:bidi="ar-SA"/>
              </w:rPr>
              <w:t xml:space="preserve"> 0,03 и 0,05, </w:t>
            </w:r>
            <w:proofErr w:type="spellStart"/>
            <w:r w:rsidRPr="009C0997">
              <w:rPr>
                <w:rFonts w:ascii="Times New Roman" w:eastAsia="Times New Roman" w:hAnsi="Times New Roman" w:cs="Times New Roman"/>
                <w:color w:val="auto"/>
                <w:lang w:bidi="ar-SA"/>
              </w:rPr>
              <w:t>табл.№</w:t>
            </w:r>
            <w:proofErr w:type="spellEnd"/>
            <w:r w:rsidRPr="009C0997">
              <w:rPr>
                <w:rFonts w:ascii="Times New Roman" w:eastAsia="Times New Roman" w:hAnsi="Times New Roman" w:cs="Times New Roman"/>
                <w:color w:val="auto"/>
                <w:lang w:bidi="ar-SA"/>
              </w:rPr>
              <w:t xml:space="preserve">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Дипразин</w:t>
            </w:r>
            <w:proofErr w:type="spellEnd"/>
            <w:r w:rsidRPr="009C0997">
              <w:rPr>
                <w:rFonts w:ascii="Times New Roman" w:eastAsia="Times New Roman" w:hAnsi="Times New Roman" w:cs="Times New Roman"/>
                <w:color w:val="auto"/>
                <w:lang w:bidi="ar-SA"/>
              </w:rPr>
              <w:t xml:space="preserve"> 2,5% 1,0,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Супрастин</w:t>
            </w:r>
            <w:proofErr w:type="spellEnd"/>
            <w:r w:rsidRPr="009C0997">
              <w:rPr>
                <w:rFonts w:ascii="Times New Roman" w:eastAsia="Times New Roman" w:hAnsi="Times New Roman" w:cs="Times New Roman"/>
                <w:color w:val="auto"/>
                <w:lang w:bidi="ar-SA"/>
              </w:rPr>
              <w:t xml:space="preserve"> 2% - 1,0,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Кальция хлорид 10% - 10,9</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Эуфиллин</w:t>
            </w:r>
            <w:proofErr w:type="spellEnd"/>
            <w:r w:rsidRPr="009C0997">
              <w:rPr>
                <w:rFonts w:ascii="Times New Roman" w:eastAsia="Times New Roman" w:hAnsi="Times New Roman" w:cs="Times New Roman"/>
                <w:color w:val="auto"/>
                <w:lang w:bidi="ar-SA"/>
              </w:rPr>
              <w:t xml:space="preserve"> 2,4% 1,0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lastRenderedPageBreak/>
              <w:t>Натрия хлорид,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Атропина сульфат 0,1% - 1,0 № 1</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Глюкоза 40% - 1,0,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Мезатон</w:t>
            </w:r>
            <w:proofErr w:type="spellEnd"/>
            <w:r w:rsidRPr="009C0997">
              <w:rPr>
                <w:rFonts w:ascii="Times New Roman" w:eastAsia="Times New Roman" w:hAnsi="Times New Roman" w:cs="Times New Roman"/>
                <w:color w:val="auto"/>
                <w:lang w:bidi="ar-SA"/>
              </w:rPr>
              <w:t xml:space="preserve"> 1% - 1,0,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Новокаинамид</w:t>
            </w:r>
            <w:proofErr w:type="spellEnd"/>
            <w:r w:rsidRPr="009C0997">
              <w:rPr>
                <w:rFonts w:ascii="Times New Roman" w:eastAsia="Times New Roman" w:hAnsi="Times New Roman" w:cs="Times New Roman"/>
                <w:color w:val="auto"/>
                <w:lang w:bidi="ar-SA"/>
              </w:rPr>
              <w:t xml:space="preserve"> 10% 5,0,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Раствор аммиака 10% - 40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Новокаин 2% - 1,0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Эфедрин гидрохлорид 5%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Теофедрин</w:t>
            </w:r>
            <w:proofErr w:type="spellEnd"/>
            <w:r w:rsidRPr="009C0997">
              <w:rPr>
                <w:rFonts w:ascii="Times New Roman" w:eastAsia="Times New Roman" w:hAnsi="Times New Roman" w:cs="Times New Roman"/>
                <w:color w:val="auto"/>
                <w:lang w:bidi="ar-SA"/>
              </w:rPr>
              <w:t xml:space="preserve">, </w:t>
            </w:r>
            <w:proofErr w:type="spellStart"/>
            <w:r w:rsidRPr="009C0997">
              <w:rPr>
                <w:rFonts w:ascii="Times New Roman" w:eastAsia="Times New Roman" w:hAnsi="Times New Roman" w:cs="Times New Roman"/>
                <w:color w:val="auto"/>
                <w:lang w:bidi="ar-SA"/>
              </w:rPr>
              <w:t>табл.№</w:t>
            </w:r>
            <w:proofErr w:type="spellEnd"/>
            <w:r w:rsidRPr="009C0997">
              <w:rPr>
                <w:rFonts w:ascii="Times New Roman" w:eastAsia="Times New Roman" w:hAnsi="Times New Roman" w:cs="Times New Roman"/>
                <w:color w:val="auto"/>
                <w:lang w:bidi="ar-SA"/>
              </w:rPr>
              <w:t xml:space="preserve">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Изадрин</w:t>
            </w:r>
            <w:proofErr w:type="spellEnd"/>
            <w:r w:rsidRPr="009C0997">
              <w:rPr>
                <w:rFonts w:ascii="Times New Roman" w:eastAsia="Times New Roman" w:hAnsi="Times New Roman" w:cs="Times New Roman"/>
                <w:color w:val="auto"/>
                <w:lang w:bidi="ar-SA"/>
              </w:rPr>
              <w:t xml:space="preserve"> 0,5% - 2,5</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Дипразин</w:t>
            </w:r>
            <w:proofErr w:type="spellEnd"/>
            <w:r w:rsidRPr="009C0997">
              <w:rPr>
                <w:rFonts w:ascii="Times New Roman" w:eastAsia="Times New Roman" w:hAnsi="Times New Roman" w:cs="Times New Roman"/>
                <w:color w:val="auto"/>
                <w:lang w:bidi="ar-SA"/>
              </w:rPr>
              <w:t>, табл.№10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Преднизолон</w:t>
            </w:r>
            <w:proofErr w:type="spellEnd"/>
            <w:r w:rsidRPr="009C0997">
              <w:rPr>
                <w:rFonts w:ascii="Times New Roman" w:eastAsia="Times New Roman" w:hAnsi="Times New Roman" w:cs="Times New Roman"/>
                <w:color w:val="auto"/>
                <w:lang w:bidi="ar-SA"/>
              </w:rPr>
              <w:t xml:space="preserve"> 3% - 1,0, №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Преднизолон</w:t>
            </w:r>
            <w:proofErr w:type="spellEnd"/>
            <w:r w:rsidRPr="009C0997">
              <w:rPr>
                <w:rFonts w:ascii="Times New Roman" w:eastAsia="Times New Roman" w:hAnsi="Times New Roman" w:cs="Times New Roman"/>
                <w:color w:val="auto"/>
                <w:lang w:bidi="ar-SA"/>
              </w:rPr>
              <w:t xml:space="preserve"> 0,005, </w:t>
            </w:r>
            <w:proofErr w:type="spellStart"/>
            <w:r w:rsidRPr="009C0997">
              <w:rPr>
                <w:rFonts w:ascii="Times New Roman" w:eastAsia="Times New Roman" w:hAnsi="Times New Roman" w:cs="Times New Roman"/>
                <w:color w:val="auto"/>
                <w:lang w:bidi="ar-SA"/>
              </w:rPr>
              <w:t>табл.№</w:t>
            </w:r>
            <w:proofErr w:type="spellEnd"/>
            <w:r w:rsidRPr="009C0997">
              <w:rPr>
                <w:rFonts w:ascii="Times New Roman" w:eastAsia="Times New Roman" w:hAnsi="Times New Roman" w:cs="Times New Roman"/>
                <w:color w:val="auto"/>
                <w:lang w:bidi="ar-SA"/>
              </w:rPr>
              <w:t xml:space="preserve"> 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Супрастин</w:t>
            </w:r>
            <w:proofErr w:type="spellEnd"/>
            <w:r w:rsidRPr="009C0997">
              <w:rPr>
                <w:rFonts w:ascii="Times New Roman" w:eastAsia="Times New Roman" w:hAnsi="Times New Roman" w:cs="Times New Roman"/>
                <w:color w:val="auto"/>
                <w:lang w:bidi="ar-SA"/>
              </w:rPr>
              <w:t xml:space="preserve"> 0,025, </w:t>
            </w:r>
            <w:proofErr w:type="spellStart"/>
            <w:r w:rsidRPr="009C0997">
              <w:rPr>
                <w:rFonts w:ascii="Times New Roman" w:eastAsia="Times New Roman" w:hAnsi="Times New Roman" w:cs="Times New Roman"/>
                <w:color w:val="auto"/>
                <w:lang w:bidi="ar-SA"/>
              </w:rPr>
              <w:t>табл.№</w:t>
            </w:r>
            <w:proofErr w:type="spellEnd"/>
            <w:r w:rsidRPr="009C0997">
              <w:rPr>
                <w:rFonts w:ascii="Times New Roman" w:eastAsia="Times New Roman" w:hAnsi="Times New Roman" w:cs="Times New Roman"/>
                <w:color w:val="auto"/>
                <w:lang w:bidi="ar-SA"/>
              </w:rPr>
              <w:t xml:space="preserve"> 10</w:t>
            </w:r>
          </w:p>
        </w:tc>
        <w:tc>
          <w:tcPr>
            <w:tcW w:w="1725" w:type="dxa"/>
            <w:vAlign w:val="center"/>
            <w:hideMark/>
          </w:tcPr>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lastRenderedPageBreak/>
              <w:t>шт.</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шт.</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шт.</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шт.</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м</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кг</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кг</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флак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флак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флак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кг</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флак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флак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флак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флак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л</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флак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флак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lastRenderedPageBreak/>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упак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упак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упак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упак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упак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упак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флак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упак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упак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упак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упак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флак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флак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флак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lastRenderedPageBreak/>
              <w:t>кг.</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флак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флак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флак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упак</w:t>
            </w:r>
            <w:proofErr w:type="spellEnd"/>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упак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упак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л.</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л.</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шт.</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шт.</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шт.</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шт.</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шт.</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шт.</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шт.</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упак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lastRenderedPageBreak/>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флак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упак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флак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упак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амп</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упак</w:t>
            </w:r>
            <w:proofErr w:type="spellEnd"/>
            <w:r w:rsidRPr="009C0997">
              <w:rPr>
                <w:rFonts w:ascii="Times New Roman" w:eastAsia="Times New Roman" w:hAnsi="Times New Roman" w:cs="Times New Roman"/>
                <w:color w:val="auto"/>
                <w:lang w:bidi="ar-SA"/>
              </w:rPr>
              <w:t>.</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proofErr w:type="spellStart"/>
            <w:r w:rsidRPr="009C0997">
              <w:rPr>
                <w:rFonts w:ascii="Times New Roman" w:eastAsia="Times New Roman" w:hAnsi="Times New Roman" w:cs="Times New Roman"/>
                <w:color w:val="auto"/>
                <w:lang w:bidi="ar-SA"/>
              </w:rPr>
              <w:t>упак</w:t>
            </w:r>
            <w:proofErr w:type="spellEnd"/>
            <w:r w:rsidRPr="009C0997">
              <w:rPr>
                <w:rFonts w:ascii="Times New Roman" w:eastAsia="Times New Roman" w:hAnsi="Times New Roman" w:cs="Times New Roman"/>
                <w:color w:val="auto"/>
                <w:lang w:bidi="ar-SA"/>
              </w:rPr>
              <w:t>.</w:t>
            </w:r>
          </w:p>
        </w:tc>
        <w:tc>
          <w:tcPr>
            <w:tcW w:w="3375" w:type="dxa"/>
            <w:vAlign w:val="center"/>
            <w:hideMark/>
          </w:tcPr>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lastRenderedPageBreak/>
              <w:t>0,040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0,500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0,100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0,100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0,100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0,008</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0,100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0,060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0,020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0,001</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0,050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0,100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0,002</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0,025</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0,050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lastRenderedPageBreak/>
              <w:t>0,010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0,006</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0,005</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0,004</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0,002</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0,002</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0,003</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0,005</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0,050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0,050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0,002</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0,020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0,020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0,020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0,030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0,030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0,020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0,020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0,100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0,080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0,020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lastRenderedPageBreak/>
              <w:t>0,001</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0,040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0,005</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0,005</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0,500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0,050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0,050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0,005</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0,005</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0,030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0,200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0,100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0,360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0,300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0,100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0,005</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0,080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0,003</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0,003</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0,005</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0,005</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lastRenderedPageBreak/>
              <w:t>0,005</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0,005</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0,005</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0,005</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0,025</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0,020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0,033</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0,020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0,002</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0,010</w:t>
            </w:r>
          </w:p>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t>0,020</w:t>
            </w:r>
          </w:p>
        </w:tc>
      </w:tr>
    </w:tbl>
    <w:p w:rsidR="009C0997" w:rsidRPr="009C0997" w:rsidRDefault="009C0997" w:rsidP="009C0997">
      <w:pPr>
        <w:widowControl/>
        <w:spacing w:before="100" w:beforeAutospacing="1" w:after="100" w:afterAutospacing="1"/>
        <w:rPr>
          <w:rFonts w:ascii="Times New Roman" w:eastAsia="Times New Roman" w:hAnsi="Times New Roman" w:cs="Times New Roman"/>
          <w:color w:val="auto"/>
          <w:lang w:bidi="ar-SA"/>
        </w:rPr>
      </w:pPr>
      <w:r w:rsidRPr="009C0997">
        <w:rPr>
          <w:rFonts w:ascii="Times New Roman" w:eastAsia="Times New Roman" w:hAnsi="Times New Roman" w:cs="Times New Roman"/>
          <w:color w:val="auto"/>
          <w:lang w:bidi="ar-SA"/>
        </w:rPr>
        <w:lastRenderedPageBreak/>
        <w:t>Примечание. Нормы расхода медикаментов для оздоровительных лагерей утверждены постановлением Кабинета Министров Республики Татарстан от 19.04.96 г. № 309 «Об организации отдыха и занятости детей и подростков в 1996 году».</w:t>
      </w:r>
    </w:p>
    <w:p w:rsidR="00F47BBA" w:rsidRPr="00F47BBA" w:rsidRDefault="00F47BBA" w:rsidP="00F47BBA">
      <w:pPr>
        <w:widowControl/>
        <w:spacing w:before="100" w:beforeAutospacing="1" w:after="100" w:afterAutospacing="1"/>
        <w:jc w:val="right"/>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Таблица 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Нормы расхода мягкого инвентаря в городских и загородных оздоровительных лагерях</w:t>
      </w:r>
    </w:p>
    <w:tbl>
      <w:tblPr>
        <w:tblW w:w="0" w:type="auto"/>
        <w:tblCellSpacing w:w="15" w:type="dxa"/>
        <w:tblLook w:val="04A0"/>
      </w:tblPr>
      <w:tblGrid>
        <w:gridCol w:w="5070"/>
        <w:gridCol w:w="1755"/>
        <w:gridCol w:w="3420"/>
      </w:tblGrid>
      <w:tr w:rsidR="00F47BBA" w:rsidRPr="00F47BBA" w:rsidTr="00F47BBA">
        <w:trPr>
          <w:tblCellSpacing w:w="15" w:type="dxa"/>
        </w:trPr>
        <w:tc>
          <w:tcPr>
            <w:tcW w:w="502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Наименование предмета </w:t>
            </w:r>
          </w:p>
        </w:tc>
        <w:tc>
          <w:tcPr>
            <w:tcW w:w="172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Единица измерения нормы</w:t>
            </w:r>
          </w:p>
        </w:tc>
        <w:tc>
          <w:tcPr>
            <w:tcW w:w="337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Норма на одного воспитанника в месяц</w:t>
            </w:r>
          </w:p>
        </w:tc>
      </w:tr>
      <w:tr w:rsidR="00F47BBA" w:rsidRPr="00F47BBA" w:rsidTr="00F47BBA">
        <w:trPr>
          <w:tblCellSpacing w:w="15" w:type="dxa"/>
        </w:trPr>
        <w:tc>
          <w:tcPr>
            <w:tcW w:w="502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Коврик прикроватный</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Ткань декоративная, набивная для портьер (</w:t>
            </w:r>
            <w:proofErr w:type="spellStart"/>
            <w:r w:rsidRPr="00F47BBA">
              <w:rPr>
                <w:rFonts w:ascii="Times New Roman" w:eastAsia="Times New Roman" w:hAnsi="Times New Roman" w:cs="Times New Roman"/>
                <w:color w:val="auto"/>
                <w:lang w:bidi="ar-SA"/>
              </w:rPr>
              <w:t>х</w:t>
            </w:r>
            <w:proofErr w:type="spellEnd"/>
            <w:r w:rsidRPr="00F47BBA">
              <w:rPr>
                <w:rFonts w:ascii="Times New Roman" w:eastAsia="Times New Roman" w:hAnsi="Times New Roman" w:cs="Times New Roman"/>
                <w:color w:val="auto"/>
                <w:lang w:bidi="ar-SA"/>
              </w:rPr>
              <w:t>/б)</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Тентовая ткань для балконов, грибков, витража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Матрац</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Чехол на матрац</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Одеяло полушерстяное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Одеяло байковое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Подушка пухо-перовая </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Декоративная ткань для покрывала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Простыня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Пододеяльник</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Наволочка нижняя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Наволочка верхняя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Полотенце личное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Полотенце махровое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Полотенце для ног</w:t>
            </w:r>
          </w:p>
        </w:tc>
        <w:tc>
          <w:tcPr>
            <w:tcW w:w="1725" w:type="dxa"/>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шт.</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шт.</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шт.</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tc>
        <w:tc>
          <w:tcPr>
            <w:tcW w:w="3375" w:type="dxa"/>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0,007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0,004</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0,014</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0,014</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0,014</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0,014</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0,010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0,025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0,083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0,083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0,055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0,067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0,028</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0,021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0,028</w:t>
            </w:r>
          </w:p>
        </w:tc>
      </w:tr>
    </w:tbl>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 xml:space="preserve">Примечание. При возможности организации дневного сна детей младшего школьного возраста в городских оздоровительных лагерях нормы расхода мягкого инвентаря на одного ребенка в смену (24 дня) принять на уровне норм расхода мягкого инвентаря в детских дошкольных учреждениях, приведенных </w:t>
      </w:r>
      <w:hyperlink r:id="rId103" w:history="1">
        <w:r w:rsidRPr="00F47BBA">
          <w:rPr>
            <w:rFonts w:ascii="Times New Roman" w:eastAsia="Times New Roman" w:hAnsi="Times New Roman" w:cs="Times New Roman"/>
            <w:color w:val="0000FF"/>
            <w:u w:val="single"/>
            <w:lang w:bidi="ar-SA"/>
          </w:rPr>
          <w:t>в табл.9.</w:t>
        </w:r>
      </w:hyperlink>
    </w:p>
    <w:p w:rsidR="00F47BBA" w:rsidRPr="00F47BBA" w:rsidRDefault="00F47BBA" w:rsidP="00F47BBA">
      <w:pPr>
        <w:widowControl/>
        <w:spacing w:before="100" w:beforeAutospacing="1" w:after="100" w:afterAutospacing="1"/>
        <w:jc w:val="right"/>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Таблица 19</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Нормы расхода продуктов питания в детских городских оздоровительных лагерях дневного пребывания</w:t>
      </w:r>
    </w:p>
    <w:tbl>
      <w:tblPr>
        <w:tblW w:w="0" w:type="auto"/>
        <w:tblCellSpacing w:w="15" w:type="dxa"/>
        <w:tblLook w:val="04A0"/>
      </w:tblPr>
      <w:tblGrid>
        <w:gridCol w:w="5070"/>
        <w:gridCol w:w="1755"/>
        <w:gridCol w:w="3420"/>
      </w:tblGrid>
      <w:tr w:rsidR="00F47BBA" w:rsidRPr="00F47BBA" w:rsidTr="00F47BBA">
        <w:trPr>
          <w:tblCellSpacing w:w="15" w:type="dxa"/>
        </w:trPr>
        <w:tc>
          <w:tcPr>
            <w:tcW w:w="502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Наименование предмета </w:t>
            </w:r>
          </w:p>
        </w:tc>
        <w:tc>
          <w:tcPr>
            <w:tcW w:w="172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Единица измерения нормы</w:t>
            </w:r>
          </w:p>
        </w:tc>
        <w:tc>
          <w:tcPr>
            <w:tcW w:w="337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Норма на одного воспитанника в сутки</w:t>
            </w:r>
          </w:p>
        </w:tc>
      </w:tr>
      <w:tr w:rsidR="00F47BBA" w:rsidRPr="00F47BBA" w:rsidTr="00F47BBA">
        <w:trPr>
          <w:tblCellSpacing w:w="15" w:type="dxa"/>
        </w:trPr>
        <w:tc>
          <w:tcPr>
            <w:tcW w:w="502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Хлеб ржаной</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Хлеб пшеничный</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Батон нарезной</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Мука пшеничная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Макаронные изделия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Крупы, бобовые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Картофель</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Овощи</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Плоды, фрукты, ягоды</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Варенье, джем, повидло, мед</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Говядина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Птица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Колбаса и </w:t>
            </w:r>
            <w:proofErr w:type="spellStart"/>
            <w:r w:rsidRPr="00F47BBA">
              <w:rPr>
                <w:rFonts w:ascii="Times New Roman" w:eastAsia="Times New Roman" w:hAnsi="Times New Roman" w:cs="Times New Roman"/>
                <w:color w:val="auto"/>
                <w:lang w:bidi="ar-SA"/>
              </w:rPr>
              <w:t>мясокопчености</w:t>
            </w:r>
            <w:proofErr w:type="spellEnd"/>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Молоко и кисломолочные продукты</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Масло животное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Рыба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Сахар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Яйцо</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Пищевые жиры</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Масло растительное</w:t>
            </w:r>
          </w:p>
        </w:tc>
        <w:tc>
          <w:tcPr>
            <w:tcW w:w="1725" w:type="dxa"/>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г</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литр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г</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шт.</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г</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tc>
        <w:tc>
          <w:tcPr>
            <w:tcW w:w="3375" w:type="dxa"/>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25,000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51,000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25,000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20,200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8,400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36,100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109,200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272,900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44,000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3,500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99,600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29,800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12,800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0,185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11,700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34,500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27,000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0,200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7,900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6,400</w:t>
            </w:r>
          </w:p>
        </w:tc>
      </w:tr>
    </w:tbl>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Примечание. Нормы расхода продуктов питания в детских городских оздоровительных лагерях дневного пребывания утверждены постановлением Кабинета Министров Республики Татарстан от 19.04.96 г. № 309 «Об организации отдыха и занятости детей и подростков в 1996 году».</w:t>
      </w:r>
    </w:p>
    <w:p w:rsidR="00F47BBA" w:rsidRPr="00F47BBA" w:rsidRDefault="00F47BBA" w:rsidP="00F47BBA">
      <w:pPr>
        <w:widowControl/>
        <w:spacing w:before="100" w:beforeAutospacing="1" w:after="100" w:afterAutospacing="1"/>
        <w:jc w:val="right"/>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Таблица 20</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Нормы расхода продуктов питания в загородных оздоровительных лагерях</w:t>
      </w:r>
    </w:p>
    <w:tbl>
      <w:tblPr>
        <w:tblW w:w="0" w:type="auto"/>
        <w:tblCellSpacing w:w="15" w:type="dxa"/>
        <w:tblLook w:val="04A0"/>
      </w:tblPr>
      <w:tblGrid>
        <w:gridCol w:w="5070"/>
        <w:gridCol w:w="1755"/>
        <w:gridCol w:w="3420"/>
      </w:tblGrid>
      <w:tr w:rsidR="00F47BBA" w:rsidRPr="00F47BBA" w:rsidTr="00F47BBA">
        <w:trPr>
          <w:tblCellSpacing w:w="15" w:type="dxa"/>
        </w:trPr>
        <w:tc>
          <w:tcPr>
            <w:tcW w:w="502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Наименование предмета </w:t>
            </w:r>
          </w:p>
        </w:tc>
        <w:tc>
          <w:tcPr>
            <w:tcW w:w="172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Единица измерения нормы</w:t>
            </w:r>
          </w:p>
        </w:tc>
        <w:tc>
          <w:tcPr>
            <w:tcW w:w="337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Норма на одного воспитанника в сутки</w:t>
            </w:r>
          </w:p>
        </w:tc>
      </w:tr>
      <w:tr w:rsidR="00F47BBA" w:rsidRPr="00F47BBA" w:rsidTr="00F47BBA">
        <w:trPr>
          <w:tblCellSpacing w:w="15" w:type="dxa"/>
        </w:trPr>
        <w:tc>
          <w:tcPr>
            <w:tcW w:w="502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Хлеб пшеничный</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Хлеб ржаной</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Мука пшеничная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Мука картофельная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Макаронные изделия </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Крупы, бобовые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Картофель</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Овощи</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Плоды, фрукты, ягоды</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Сухофрукты</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Мясо, колбасные изделия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Молоко</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Масло животное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Сыр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Творог</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Сметана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Рыба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Сахар, кондитерские изделия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Яйцо</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Масло растительное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Чай</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Кофе (Кофейный напиток), какао-порошок</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Соль </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Дрожжи</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Специи</w:t>
            </w:r>
          </w:p>
        </w:tc>
        <w:tc>
          <w:tcPr>
            <w:tcW w:w="1725" w:type="dxa"/>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г</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литр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г</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шт.</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г</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tc>
        <w:tc>
          <w:tcPr>
            <w:tcW w:w="3375" w:type="dxa"/>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100,000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250,000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8,000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50,000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350,000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400,000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200,000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15,000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160,000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0,500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45,000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60,000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80,000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15,000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2,500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8,000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1,000</w:t>
            </w:r>
          </w:p>
        </w:tc>
      </w:tr>
    </w:tbl>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 xml:space="preserve">Примечание. </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 Нормы расхода продуктов питания для оздоровительных лагерей утверждены постановлением Кабинета Министров Республики Татарстан от 19.04.96 г. № 309 «Об организации отдыха и занятости детей и подростков в 1996 году».</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 Для детей-сирот и детей, лишившихся попечения родителей, фактически сложившаяся норма расходов на питание увеличивается на 10 процентов в день на каждого человека.</w:t>
      </w:r>
    </w:p>
    <w:p w:rsidR="00F47BBA" w:rsidRPr="00F47BBA" w:rsidRDefault="00F47BBA" w:rsidP="00F47BBA">
      <w:pPr>
        <w:widowControl/>
        <w:spacing w:before="100" w:beforeAutospacing="1" w:after="100" w:afterAutospacing="1"/>
        <w:jc w:val="right"/>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Таблица 21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Нормы расхода продуктов питания в загородных оздоровительных санаторных лагерях, оздоровительных спортивных лагерях ДЮСШ и в загородных лагерях всех типов для детей старшего школьного возраста</w:t>
      </w:r>
    </w:p>
    <w:tbl>
      <w:tblPr>
        <w:tblW w:w="0" w:type="auto"/>
        <w:tblCellSpacing w:w="15" w:type="dxa"/>
        <w:tblLook w:val="04A0"/>
      </w:tblPr>
      <w:tblGrid>
        <w:gridCol w:w="5070"/>
        <w:gridCol w:w="1755"/>
        <w:gridCol w:w="3420"/>
      </w:tblGrid>
      <w:tr w:rsidR="00F47BBA" w:rsidRPr="00F47BBA" w:rsidTr="00F47BBA">
        <w:trPr>
          <w:tblCellSpacing w:w="15" w:type="dxa"/>
        </w:trPr>
        <w:tc>
          <w:tcPr>
            <w:tcW w:w="502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Наименование предмета </w:t>
            </w:r>
          </w:p>
        </w:tc>
        <w:tc>
          <w:tcPr>
            <w:tcW w:w="172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Единица измерения нормы</w:t>
            </w:r>
          </w:p>
        </w:tc>
        <w:tc>
          <w:tcPr>
            <w:tcW w:w="337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Норма на одного воспитанника в сутки</w:t>
            </w:r>
          </w:p>
        </w:tc>
      </w:tr>
      <w:tr w:rsidR="00F47BBA" w:rsidRPr="00F47BBA" w:rsidTr="00F47BBA">
        <w:trPr>
          <w:tblCellSpacing w:w="15" w:type="dxa"/>
        </w:trPr>
        <w:tc>
          <w:tcPr>
            <w:tcW w:w="502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Хлеб пшеничный</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Хлеб ржаной</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Мука пшеничная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Мука картофельная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Крупы, бобовые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Макаронные изделия </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Картофель</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Овощи, зелень</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Плоды, фрукты, ягоды</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Соки</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Сухофрукты</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Мясо</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Колбасные изделия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Молоко и кисломолочные продукты</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Масло животное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Сыр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Творог</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Сметана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Рыба (сельдь)</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Сахар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Кондитерские изделия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Яйцо</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Масло растительное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Чай</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Кофе (Кофейный напиток), какао-порошок</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Соль </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Дрожжи</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Специи</w:t>
            </w:r>
          </w:p>
        </w:tc>
        <w:tc>
          <w:tcPr>
            <w:tcW w:w="1725" w:type="dxa"/>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г</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литр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г</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шт.</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г</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tc>
        <w:tc>
          <w:tcPr>
            <w:tcW w:w="3375" w:type="dxa"/>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150,000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200,000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35,000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75,000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400,000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470,000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250,000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200,000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15,000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105,000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70,000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25,000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0,550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50,000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70,000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110,000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75,000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25,000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18,000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8,000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2,000</w:t>
            </w:r>
          </w:p>
        </w:tc>
      </w:tr>
    </w:tbl>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 xml:space="preserve">Примечание. </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 Нормы расхода продуктов питания в загородных оздоровительных санаторных лагерях, оздоровительных спортивных лагерях ДЮСШ и в загородных лагерях всех типов для детей старшего школьного возраста утверждены постановлением Кабинета Министров Республики Татарстан от 19.04.96 г. № 309 «Об организации отдыха и занятости детей и подростков в 1996 году».</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 Для детей-сирот и детей, лишившихся попечения родителей, фактически сложившаяся норма расходов на питание увеличивается на 10 процентов в день на каждого человека.</w:t>
      </w:r>
    </w:p>
    <w:p w:rsidR="00F47BBA" w:rsidRPr="00F47BBA" w:rsidRDefault="00F47BBA" w:rsidP="00F47BBA">
      <w:pPr>
        <w:widowControl/>
        <w:spacing w:before="100" w:beforeAutospacing="1" w:after="100" w:afterAutospacing="1"/>
        <w:jc w:val="right"/>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Таблица 22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Нормы потребления продуктов питания прожиточного минимума (ПМ) ребенка школьного возраста</w:t>
      </w:r>
    </w:p>
    <w:tbl>
      <w:tblPr>
        <w:tblW w:w="0" w:type="auto"/>
        <w:tblCellSpacing w:w="15" w:type="dxa"/>
        <w:tblLook w:val="04A0"/>
      </w:tblPr>
      <w:tblGrid>
        <w:gridCol w:w="5070"/>
        <w:gridCol w:w="1755"/>
        <w:gridCol w:w="3420"/>
      </w:tblGrid>
      <w:tr w:rsidR="00F47BBA" w:rsidRPr="00F47BBA" w:rsidTr="00F47BBA">
        <w:trPr>
          <w:tblCellSpacing w:w="15" w:type="dxa"/>
        </w:trPr>
        <w:tc>
          <w:tcPr>
            <w:tcW w:w="502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Наименование предмета </w:t>
            </w:r>
          </w:p>
        </w:tc>
        <w:tc>
          <w:tcPr>
            <w:tcW w:w="172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Единица измерения нормы</w:t>
            </w:r>
          </w:p>
        </w:tc>
        <w:tc>
          <w:tcPr>
            <w:tcW w:w="337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Норма на одного ребенка в месяц</w:t>
            </w:r>
          </w:p>
        </w:tc>
      </w:tr>
      <w:tr w:rsidR="00F47BBA" w:rsidRPr="00F47BBA" w:rsidTr="00F47BBA">
        <w:trPr>
          <w:tblCellSpacing w:w="15" w:type="dxa"/>
        </w:trPr>
        <w:tc>
          <w:tcPr>
            <w:tcW w:w="502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Хлеб ржаной</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Хлеб пшеничный</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Батон нарезной в/с</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Мука пшеничная в/с</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Макаронные изделия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Рис</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Манная крупа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Пшеничная крупа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Гречневая крупа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Овсяная крупа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Перловая крупа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Бобовые (горох)</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Картофель</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Капуста свежая и квашеная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Помидоры свежие и соленые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Огурцы свежие и соленые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Морковь</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Свекла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Лук</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Зелень</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Бахчевые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Виноград</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Яблоки</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Косточковые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Груши</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Сухофрукты</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Говядина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Свинина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Птица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Колбаса и </w:t>
            </w:r>
            <w:proofErr w:type="spellStart"/>
            <w:r w:rsidRPr="00F47BBA">
              <w:rPr>
                <w:rFonts w:ascii="Times New Roman" w:eastAsia="Times New Roman" w:hAnsi="Times New Roman" w:cs="Times New Roman"/>
                <w:color w:val="auto"/>
                <w:lang w:bidi="ar-SA"/>
              </w:rPr>
              <w:t>мясокопчености</w:t>
            </w:r>
            <w:proofErr w:type="spellEnd"/>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Молоко (жирность 3,2%)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Молоко (жирность 2,5%)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Масло животное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Сыр и брынза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Творог</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Сметана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Рыба мороженая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Сельдь</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Сахар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Яйцо</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Маргарин</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Масло растительное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Чай</w:t>
            </w:r>
          </w:p>
        </w:tc>
        <w:tc>
          <w:tcPr>
            <w:tcW w:w="1725" w:type="dxa"/>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кг.</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литр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кг.</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шт.</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кг.</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tc>
        <w:tc>
          <w:tcPr>
            <w:tcW w:w="3375" w:type="dxa"/>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3,270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4,348</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1,373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1,470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0,327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0,324</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0,004</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0,083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0,250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0,048</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0,067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0,159</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11,467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3,028</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0,333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0,103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2,093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1,392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1,017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1,221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1,250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1,500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0,333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0,250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0,583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0,150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0,717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0,156</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1,380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0,146</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8,264</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1,788</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0,417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0,250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0,990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0,217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0,917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0,125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2,262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15,000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0,243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0,738</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0,100</w:t>
            </w:r>
          </w:p>
        </w:tc>
      </w:tr>
    </w:tbl>
    <w:p w:rsidR="00F47BBA" w:rsidRPr="00F47BBA" w:rsidRDefault="00F47BBA" w:rsidP="00F47BBA">
      <w:pPr>
        <w:widowControl/>
        <w:spacing w:before="100" w:beforeAutospacing="1" w:after="100" w:afterAutospacing="1"/>
        <w:jc w:val="right"/>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Таблица 23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Нормы потребления продуктов питания минимального потребительского бюджета (МПБ) ребенка соответствующей возрастной группы</w:t>
      </w:r>
    </w:p>
    <w:tbl>
      <w:tblPr>
        <w:tblW w:w="0" w:type="auto"/>
        <w:tblCellSpacing w:w="15" w:type="dxa"/>
        <w:tblLook w:val="04A0"/>
      </w:tblPr>
      <w:tblGrid>
        <w:gridCol w:w="3834"/>
        <w:gridCol w:w="1756"/>
        <w:gridCol w:w="2807"/>
        <w:gridCol w:w="1571"/>
      </w:tblGrid>
      <w:tr w:rsidR="00F47BBA" w:rsidRPr="00F47BBA" w:rsidTr="00F47BBA">
        <w:trPr>
          <w:gridAfter w:val="1"/>
          <w:wAfter w:w="1526" w:type="dxa"/>
          <w:tblCellSpacing w:w="15" w:type="dxa"/>
        </w:trPr>
        <w:tc>
          <w:tcPr>
            <w:tcW w:w="3789"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Наименование предмета </w:t>
            </w:r>
          </w:p>
        </w:tc>
        <w:tc>
          <w:tcPr>
            <w:tcW w:w="1726"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Единица </w:t>
            </w:r>
            <w:proofErr w:type="spellStart"/>
            <w:r w:rsidRPr="00F47BBA">
              <w:rPr>
                <w:rFonts w:ascii="Times New Roman" w:eastAsia="Times New Roman" w:hAnsi="Times New Roman" w:cs="Times New Roman"/>
                <w:color w:val="auto"/>
                <w:lang w:bidi="ar-SA"/>
              </w:rPr>
              <w:t>измере-ния</w:t>
            </w:r>
            <w:proofErr w:type="spellEnd"/>
            <w:r w:rsidRPr="00F47BBA">
              <w:rPr>
                <w:rFonts w:ascii="Times New Roman" w:eastAsia="Times New Roman" w:hAnsi="Times New Roman" w:cs="Times New Roman"/>
                <w:color w:val="auto"/>
                <w:lang w:bidi="ar-SA"/>
              </w:rPr>
              <w:t xml:space="preserve"> нормы</w:t>
            </w:r>
          </w:p>
        </w:tc>
        <w:tc>
          <w:tcPr>
            <w:tcW w:w="2777"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Норма на одного ребенка в месяц</w:t>
            </w:r>
          </w:p>
        </w:tc>
      </w:tr>
      <w:tr w:rsidR="00F47BBA" w:rsidRPr="00F47BBA" w:rsidTr="00F47BBA">
        <w:trPr>
          <w:gridAfter w:val="1"/>
          <w:wAfter w:w="1526" w:type="dxa"/>
          <w:tblCellSpacing w:w="15" w:type="dxa"/>
        </w:trPr>
        <w:tc>
          <w:tcPr>
            <w:tcW w:w="3789" w:type="dxa"/>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Дошкольный возраст</w:t>
            </w:r>
          </w:p>
        </w:tc>
        <w:tc>
          <w:tcPr>
            <w:tcW w:w="1726" w:type="dxa"/>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Школьный возраст</w:t>
            </w:r>
          </w:p>
        </w:tc>
        <w:tc>
          <w:tcPr>
            <w:tcW w:w="0" w:type="auto"/>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sz w:val="20"/>
                <w:szCs w:val="20"/>
                <w:lang w:bidi="ar-SA"/>
              </w:rPr>
              <w:t> </w:t>
            </w:r>
          </w:p>
        </w:tc>
      </w:tr>
      <w:tr w:rsidR="00F47BBA" w:rsidRPr="00F47BBA" w:rsidTr="00F47BBA">
        <w:trPr>
          <w:tblCellSpacing w:w="15" w:type="dxa"/>
        </w:trPr>
        <w:tc>
          <w:tcPr>
            <w:tcW w:w="3789"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Хлеб ржаной</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Хлеб пшеничный</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Батон нарезной в/с</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Мука пшеничная в/с</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Макаронные изделия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Рис</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Манная крупа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Пшеничная крупа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Гречневая крупа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Овсяная крупа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Перловая крупа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Бобовые (горох)</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Картофель</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Капуста свежая и квашеная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Помидоры свежие и соленые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Огурцы свежие и соленые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Морковь</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Свекла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Лук</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Зелень</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Кабачки, патиссоны</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Виноград</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Цитрусовые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Яблоки</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Косточковые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Груши</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Ягоды</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Сухофрукты</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Говядина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Свинина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Баранина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Птица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Колбаса и </w:t>
            </w:r>
            <w:proofErr w:type="spellStart"/>
            <w:r w:rsidRPr="00F47BBA">
              <w:rPr>
                <w:rFonts w:ascii="Times New Roman" w:eastAsia="Times New Roman" w:hAnsi="Times New Roman" w:cs="Times New Roman"/>
                <w:color w:val="auto"/>
                <w:lang w:bidi="ar-SA"/>
              </w:rPr>
              <w:t>мясокопчености</w:t>
            </w:r>
            <w:proofErr w:type="spellEnd"/>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Субпродукты и прочие мясные изделия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Молоко и кисломолочные продукты</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Масло животное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Сыр </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Творог</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Сметана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Рыба мороженая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Сельдь</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Сахар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Яйцо</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Маргарин</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Масло растительное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Чай</w:t>
            </w:r>
          </w:p>
        </w:tc>
        <w:tc>
          <w:tcPr>
            <w:tcW w:w="1726" w:type="dxa"/>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кг.</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литр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кг.</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шт.</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кг.</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tc>
        <w:tc>
          <w:tcPr>
            <w:tcW w:w="2777" w:type="dxa"/>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1,217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0,300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0,120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0,100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0,267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0,057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0,226</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0,055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0,003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0,150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4,737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3,063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1,750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0,875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0,792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0,700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0,875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0,700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1,575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0,573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0,833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0,408</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1,145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0,193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1,908</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1,145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1,643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0,483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0,194</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0,435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0,483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0,145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18,833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1,255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0,613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0,848</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0,613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1,035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0,23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2,075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18,000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0,091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0,658</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0,006</w:t>
            </w:r>
          </w:p>
        </w:tc>
        <w:tc>
          <w:tcPr>
            <w:tcW w:w="1526" w:type="dxa"/>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1,217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2,433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0,560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0.224</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0,108</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0,043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0,087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0,217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0,043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0,061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0,108</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7,523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3,513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2,483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1,242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1,118</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0,993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0,908</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0,750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1,402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0,785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0,833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7,017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1,570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0,262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2,617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1,570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1,733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1,213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0,350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0,520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1,267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0,260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18,500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0,555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0,602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0,833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0,602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1,470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0,327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2,750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21,000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0,136</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1,186</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0,100</w:t>
            </w:r>
          </w:p>
        </w:tc>
      </w:tr>
    </w:tbl>
    <w:p w:rsidR="00F47BBA" w:rsidRPr="00F47BBA" w:rsidRDefault="00F47BBA" w:rsidP="00F47BBA">
      <w:pPr>
        <w:widowControl/>
        <w:spacing w:before="100" w:beforeAutospacing="1" w:after="100" w:afterAutospacing="1"/>
        <w:jc w:val="right"/>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Таблица 50</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Типовые штаты</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персонала загородных оздоровительных лагерей и оздоровительных лагерей санаторного типа</w:t>
      </w:r>
    </w:p>
    <w:tbl>
      <w:tblPr>
        <w:tblW w:w="0" w:type="auto"/>
        <w:tblCellSpacing w:w="15" w:type="dxa"/>
        <w:tblLook w:val="04A0"/>
      </w:tblPr>
      <w:tblGrid>
        <w:gridCol w:w="1266"/>
        <w:gridCol w:w="858"/>
        <w:gridCol w:w="616"/>
        <w:gridCol w:w="616"/>
        <w:gridCol w:w="616"/>
        <w:gridCol w:w="616"/>
        <w:gridCol w:w="616"/>
        <w:gridCol w:w="616"/>
        <w:gridCol w:w="616"/>
        <w:gridCol w:w="616"/>
        <w:gridCol w:w="616"/>
        <w:gridCol w:w="616"/>
        <w:gridCol w:w="616"/>
        <w:gridCol w:w="671"/>
        <w:gridCol w:w="549"/>
        <w:gridCol w:w="372"/>
      </w:tblGrid>
      <w:tr w:rsidR="00F47BBA" w:rsidRPr="00F47BBA" w:rsidTr="00F47BBA">
        <w:trPr>
          <w:gridAfter w:val="14"/>
          <w:tblCellSpacing w:w="15" w:type="dxa"/>
        </w:trPr>
        <w:tc>
          <w:tcPr>
            <w:tcW w:w="0" w:type="auto"/>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Наименование должност</w:t>
            </w:r>
            <w:r w:rsidRPr="00F47BBA">
              <w:rPr>
                <w:rFonts w:ascii="Times New Roman" w:eastAsia="Times New Roman" w:hAnsi="Times New Roman" w:cs="Times New Roman"/>
                <w:color w:val="auto"/>
                <w:lang w:bidi="ar-SA"/>
              </w:rPr>
              <w:lastRenderedPageBreak/>
              <w:t>и</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 xml:space="preserve">Количество </w:t>
            </w:r>
            <w:r w:rsidRPr="00F47BBA">
              <w:rPr>
                <w:rFonts w:ascii="Times New Roman" w:eastAsia="Times New Roman" w:hAnsi="Times New Roman" w:cs="Times New Roman"/>
                <w:color w:val="auto"/>
                <w:lang w:bidi="ar-SA"/>
              </w:rPr>
              <w:lastRenderedPageBreak/>
              <w:t>сотрудников лагеря в зависимости от числа детей в смену</w:t>
            </w:r>
          </w:p>
        </w:tc>
      </w:tr>
      <w:tr w:rsidR="00F47BBA" w:rsidRPr="00F47BBA" w:rsidTr="00F47BBA">
        <w:trPr>
          <w:gridAfter w:val="14"/>
          <w:tblCellSpacing w:w="15" w:type="dxa"/>
        </w:trPr>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Число детей</w:t>
            </w:r>
          </w:p>
        </w:tc>
        <w:tc>
          <w:tcPr>
            <w:tcW w:w="0" w:type="auto"/>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sz w:val="20"/>
                <w:szCs w:val="20"/>
                <w:lang w:bidi="ar-SA"/>
              </w:rPr>
              <w:t> </w:t>
            </w:r>
          </w:p>
        </w:tc>
      </w:tr>
      <w:tr w:rsidR="00F47BBA" w:rsidRPr="00F47BBA" w:rsidTr="00F47BBA">
        <w:trPr>
          <w:gridAfter w:val="1"/>
          <w:tblCellSpacing w:w="15" w:type="dxa"/>
        </w:trPr>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80-120</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121-160</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161-200</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201-240</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241-280</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281-320</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321-360</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361-400</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401-500</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501-600</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601-700</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701-800</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801-900</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901-1001</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1001 и </w:t>
            </w:r>
            <w:proofErr w:type="spellStart"/>
            <w:r w:rsidRPr="00F47BBA">
              <w:rPr>
                <w:rFonts w:ascii="Times New Roman" w:eastAsia="Times New Roman" w:hAnsi="Times New Roman" w:cs="Times New Roman"/>
                <w:color w:val="auto"/>
                <w:lang w:bidi="ar-SA"/>
              </w:rPr>
              <w:t>бо-лее</w:t>
            </w:r>
            <w:proofErr w:type="spellEnd"/>
          </w:p>
        </w:tc>
      </w:tr>
      <w:tr w:rsidR="00F47BBA" w:rsidRPr="00F47BBA" w:rsidTr="00F47BBA">
        <w:trPr>
          <w:tblCellSpacing w:w="15" w:type="dxa"/>
        </w:trPr>
        <w:tc>
          <w:tcPr>
            <w:tcW w:w="0" w:type="auto"/>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Начальник лагеря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Заместитель начальника лагеря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Заведующий хозяйством</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Заведующий складом</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Кладовщик</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Агент по снабжению</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Бухгалтер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Кастелян</w:t>
            </w:r>
            <w:r w:rsidRPr="00F47BBA">
              <w:rPr>
                <w:rFonts w:ascii="Times New Roman" w:eastAsia="Times New Roman" w:hAnsi="Times New Roman" w:cs="Times New Roman"/>
                <w:color w:val="auto"/>
                <w:lang w:bidi="ar-SA"/>
              </w:rPr>
              <w:lastRenderedPageBreak/>
              <w:t>ша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Шеф-повар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Повар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Кухонный работник</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Мойщики посуды, подавальщицы</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Педагог-организатор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Инструктор по физкультуре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Аккомпаниатор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Врач </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Медицинская сестра</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6,5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8</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8</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6</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6</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9</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6,5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7</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10</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7</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8</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10</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7,5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9</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w:t>
            </w:r>
          </w:p>
        </w:tc>
        <w:tc>
          <w:tcPr>
            <w:tcW w:w="0" w:type="auto"/>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8</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10</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w:t>
            </w:r>
          </w:p>
        </w:tc>
      </w:tr>
    </w:tbl>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 В оздоровительных лагерях санаторного типа дополнительно к штатам загородных оздоровительных лагерей устанавливается должность врача в расчете - одна единица на 200 детей и медсестры - одна единица на 100 детей. К каждому оздоровительному лагерю санаторного типа прикрепляют врача-специалиста для организационно-консультативной помощи.</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Примечание. Типовые штаты персонала загородных оздоровительных лагерей и лагерей санаторного типа утверждены постановлением Президиума ВЦСПС от 3.11.83 г. № 17-8.</w:t>
      </w:r>
    </w:p>
    <w:p w:rsidR="00F47BBA" w:rsidRPr="00F47BBA" w:rsidRDefault="00F47BBA" w:rsidP="00F47BBA">
      <w:pPr>
        <w:widowControl/>
        <w:spacing w:before="100" w:beforeAutospacing="1" w:after="100" w:afterAutospacing="1"/>
        <w:jc w:val="right"/>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Таблица 51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Типовые штаты</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персонала загородных оздоровительных, спортивных лагерей (кроме спортивных лагерей детско-юношеский спортивных школ), загородных лагерей труда и отдыха, профильных лагерей для детей старшего школьного возраста</w:t>
      </w:r>
    </w:p>
    <w:tbl>
      <w:tblPr>
        <w:tblW w:w="0" w:type="auto"/>
        <w:tblCellSpacing w:w="15" w:type="dxa"/>
        <w:tblLook w:val="04A0"/>
      </w:tblPr>
      <w:tblGrid>
        <w:gridCol w:w="2232"/>
        <w:gridCol w:w="1557"/>
        <w:gridCol w:w="1046"/>
        <w:gridCol w:w="1046"/>
        <w:gridCol w:w="1046"/>
        <w:gridCol w:w="1046"/>
        <w:gridCol w:w="1046"/>
        <w:gridCol w:w="972"/>
        <w:gridCol w:w="501"/>
      </w:tblGrid>
      <w:tr w:rsidR="00F47BBA" w:rsidRPr="00F47BBA" w:rsidTr="00F47BBA">
        <w:trPr>
          <w:gridAfter w:val="7"/>
          <w:wAfter w:w="7437" w:type="dxa"/>
          <w:tblCellSpacing w:w="15" w:type="dxa"/>
        </w:trPr>
        <w:tc>
          <w:tcPr>
            <w:tcW w:w="115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Наименование должности</w:t>
            </w:r>
          </w:p>
        </w:tc>
        <w:tc>
          <w:tcPr>
            <w:tcW w:w="380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Количество сотрудников лагеря в зависимости от числа детей в смену</w:t>
            </w:r>
          </w:p>
        </w:tc>
      </w:tr>
      <w:tr w:rsidR="00F47BBA" w:rsidRPr="00F47BBA" w:rsidTr="00F47BBA">
        <w:trPr>
          <w:gridAfter w:val="7"/>
          <w:wAfter w:w="7437" w:type="dxa"/>
          <w:tblCellSpacing w:w="15" w:type="dxa"/>
        </w:trPr>
        <w:tc>
          <w:tcPr>
            <w:tcW w:w="38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Число детей</w:t>
            </w:r>
          </w:p>
        </w:tc>
        <w:tc>
          <w:tcPr>
            <w:tcW w:w="0" w:type="auto"/>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sz w:val="20"/>
                <w:szCs w:val="20"/>
                <w:lang w:bidi="ar-SA"/>
              </w:rPr>
              <w:t> </w:t>
            </w:r>
          </w:p>
        </w:tc>
      </w:tr>
      <w:tr w:rsidR="00F47BBA" w:rsidRPr="00F47BBA" w:rsidTr="00F47BBA">
        <w:trPr>
          <w:gridAfter w:val="1"/>
          <w:wAfter w:w="1826" w:type="dxa"/>
          <w:tblCellSpacing w:w="15" w:type="dxa"/>
        </w:trPr>
        <w:tc>
          <w:tcPr>
            <w:tcW w:w="35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40-120</w:t>
            </w:r>
          </w:p>
        </w:tc>
        <w:tc>
          <w:tcPr>
            <w:tcW w:w="4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121-160</w:t>
            </w:r>
          </w:p>
        </w:tc>
        <w:tc>
          <w:tcPr>
            <w:tcW w:w="4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161-200</w:t>
            </w:r>
          </w:p>
        </w:tc>
        <w:tc>
          <w:tcPr>
            <w:tcW w:w="4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201-240</w:t>
            </w:r>
          </w:p>
        </w:tc>
        <w:tc>
          <w:tcPr>
            <w:tcW w:w="4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241-280</w:t>
            </w:r>
          </w:p>
        </w:tc>
        <w:tc>
          <w:tcPr>
            <w:tcW w:w="4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281-320</w:t>
            </w:r>
          </w:p>
        </w:tc>
        <w:tc>
          <w:tcPr>
            <w:tcW w:w="4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321-400</w:t>
            </w:r>
          </w:p>
        </w:tc>
        <w:tc>
          <w:tcPr>
            <w:tcW w:w="10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Свыше 400</w:t>
            </w:r>
          </w:p>
        </w:tc>
      </w:tr>
      <w:tr w:rsidR="00F47BBA" w:rsidRPr="00F47BBA" w:rsidTr="00F47BBA">
        <w:trPr>
          <w:tblCellSpacing w:w="15" w:type="dxa"/>
        </w:trPr>
        <w:tc>
          <w:tcPr>
            <w:tcW w:w="115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Начальник лагеря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Заместитель начальника лагеря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Заведующий хозяйством</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Бухгалтер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Врач</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proofErr w:type="spellStart"/>
            <w:r w:rsidRPr="00F47BBA">
              <w:rPr>
                <w:rFonts w:ascii="Times New Roman" w:eastAsia="Times New Roman" w:hAnsi="Times New Roman" w:cs="Times New Roman"/>
                <w:color w:val="auto"/>
                <w:lang w:bidi="ar-SA"/>
              </w:rPr>
              <w:t>Мед.сестра</w:t>
            </w:r>
            <w:proofErr w:type="spellEnd"/>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Инструктор по физкультуре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Аккомпаниатор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Шеф-повар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Повар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Подсобный рабочий</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Кладовщик</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Кастелянша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Машинист по стирке спецодежды и белья</w:t>
            </w:r>
          </w:p>
        </w:tc>
        <w:tc>
          <w:tcPr>
            <w:tcW w:w="35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0,5</w:t>
            </w:r>
          </w:p>
        </w:tc>
        <w:tc>
          <w:tcPr>
            <w:tcW w:w="4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tc>
        <w:tc>
          <w:tcPr>
            <w:tcW w:w="4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tc>
        <w:tc>
          <w:tcPr>
            <w:tcW w:w="4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1,5</w:t>
            </w:r>
          </w:p>
        </w:tc>
        <w:tc>
          <w:tcPr>
            <w:tcW w:w="4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1,5</w:t>
            </w:r>
          </w:p>
        </w:tc>
        <w:tc>
          <w:tcPr>
            <w:tcW w:w="4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tc>
        <w:tc>
          <w:tcPr>
            <w:tcW w:w="4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tc>
        <w:tc>
          <w:tcPr>
            <w:tcW w:w="10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tc>
      </w:tr>
    </w:tbl>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В спортивных лагерях должность инструктора по физкультуре не устанавливается. В спортивных лагерях устанавливается должность тренера-преподавателя из расчета одной единицы по группу 15-20 человек. Кроме того, в этих лагерях устанавливаются должности воспитателей из расчета одной единицы на каждые 30 человек.</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Примечание. Типовые штаты персонала загородных оздоровительных лагерей и лагерей утверждены приказом Министерства просвещения СССР от 06.06.80 № 75.</w:t>
      </w:r>
    </w:p>
    <w:p w:rsidR="00F47BBA" w:rsidRPr="00F47BBA" w:rsidRDefault="00F47BBA" w:rsidP="00F47BBA">
      <w:pPr>
        <w:widowControl/>
        <w:spacing w:before="100" w:beforeAutospacing="1" w:after="100" w:afterAutospacing="1"/>
        <w:jc w:val="right"/>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Таблица 52</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Типовые штаты</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персонала городских оздоровительных и профильных лагерей дневного пребывания</w:t>
      </w:r>
    </w:p>
    <w:tbl>
      <w:tblPr>
        <w:tblW w:w="0" w:type="auto"/>
        <w:tblCellSpacing w:w="15" w:type="dxa"/>
        <w:tblLook w:val="04A0"/>
      </w:tblPr>
      <w:tblGrid>
        <w:gridCol w:w="1770"/>
        <w:gridCol w:w="7055"/>
        <w:gridCol w:w="1286"/>
        <w:gridCol w:w="381"/>
      </w:tblGrid>
      <w:tr w:rsidR="00F47BBA" w:rsidRPr="00F47BBA" w:rsidTr="00F47BBA">
        <w:trPr>
          <w:gridAfter w:val="2"/>
          <w:wAfter w:w="8187" w:type="dxa"/>
          <w:tblCellSpacing w:w="15" w:type="dxa"/>
        </w:trPr>
        <w:tc>
          <w:tcPr>
            <w:tcW w:w="115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Наименование должности</w:t>
            </w:r>
          </w:p>
        </w:tc>
        <w:tc>
          <w:tcPr>
            <w:tcW w:w="380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Штатные единицы в зависимости от количества детей в смену</w:t>
            </w:r>
          </w:p>
        </w:tc>
      </w:tr>
      <w:tr w:rsidR="00F47BBA" w:rsidRPr="00F47BBA" w:rsidTr="00F47BBA">
        <w:trPr>
          <w:gridAfter w:val="1"/>
          <w:wAfter w:w="4071" w:type="dxa"/>
          <w:tblCellSpacing w:w="15" w:type="dxa"/>
        </w:trPr>
        <w:tc>
          <w:tcPr>
            <w:tcW w:w="75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80-120</w:t>
            </w:r>
          </w:p>
        </w:tc>
        <w:tc>
          <w:tcPr>
            <w:tcW w:w="8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121-160</w:t>
            </w:r>
          </w:p>
        </w:tc>
        <w:tc>
          <w:tcPr>
            <w:tcW w:w="22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161-20000</w:t>
            </w:r>
          </w:p>
        </w:tc>
      </w:tr>
      <w:tr w:rsidR="00F47BBA" w:rsidRPr="00F47BBA" w:rsidTr="00F47BBA">
        <w:trPr>
          <w:tblCellSpacing w:w="15" w:type="dxa"/>
        </w:trPr>
        <w:tc>
          <w:tcPr>
            <w:tcW w:w="115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Начальник лагеря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Заместитель начальника лагеря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Инструктор по физкультуре</w:t>
            </w:r>
          </w:p>
        </w:tc>
        <w:tc>
          <w:tcPr>
            <w:tcW w:w="75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0,5</w:t>
            </w:r>
          </w:p>
        </w:tc>
        <w:tc>
          <w:tcPr>
            <w:tcW w:w="8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tc>
        <w:tc>
          <w:tcPr>
            <w:tcW w:w="22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tc>
      </w:tr>
    </w:tbl>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Примечания: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 Районный (городской) отдел здравоохранения для медицинского обслуживания прикрепляет городские оздоровительные и профильные лагеря дневного пребывания к поликлиникам данного района. Районная поликлиника закрепляет за лагерем врача и медсестру.</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 В городских оздоровительных и профильных лагерях дневного пребывания, насчитывающих менее 80 детей, обязанности начальника (директора) лагеря возлагаются на одного из воспитателей.</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 Типовые штаты персонала загородных оздоровительных лагерей и лагерей утверждены приказом Министерства просвещения СССР от 06.06.80 № 75.</w:t>
      </w:r>
    </w:p>
    <w:p w:rsidR="00F47BBA" w:rsidRPr="00F47BBA" w:rsidRDefault="00F47BBA" w:rsidP="00F47BBA">
      <w:pPr>
        <w:widowControl/>
        <w:spacing w:before="100" w:beforeAutospacing="1" w:after="100" w:afterAutospacing="1"/>
        <w:jc w:val="right"/>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Таблица 53</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Типовые штаты</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персонала туристических загородных оздоровительных лагерей</w:t>
      </w:r>
    </w:p>
    <w:tbl>
      <w:tblPr>
        <w:tblW w:w="0" w:type="auto"/>
        <w:tblCellSpacing w:w="15" w:type="dxa"/>
        <w:tblLook w:val="04A0"/>
      </w:tblPr>
      <w:tblGrid>
        <w:gridCol w:w="4899"/>
        <w:gridCol w:w="1800"/>
        <w:gridCol w:w="1046"/>
        <w:gridCol w:w="1046"/>
        <w:gridCol w:w="1046"/>
        <w:gridCol w:w="381"/>
      </w:tblGrid>
      <w:tr w:rsidR="00F47BBA" w:rsidRPr="00F47BBA" w:rsidTr="00F47BBA">
        <w:trPr>
          <w:gridAfter w:val="4"/>
          <w:wAfter w:w="5565" w:type="dxa"/>
          <w:tblCellSpacing w:w="15" w:type="dxa"/>
        </w:trPr>
        <w:tc>
          <w:tcPr>
            <w:tcW w:w="115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Наименование должности</w:t>
            </w:r>
          </w:p>
        </w:tc>
        <w:tc>
          <w:tcPr>
            <w:tcW w:w="380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Штатные единицы в зависимости от количества воспитанников в смену</w:t>
            </w:r>
          </w:p>
        </w:tc>
      </w:tr>
      <w:tr w:rsidR="00F47BBA" w:rsidRPr="00F47BBA" w:rsidTr="00F47BBA">
        <w:trPr>
          <w:gridAfter w:val="4"/>
          <w:wAfter w:w="5565" w:type="dxa"/>
          <w:tblCellSpacing w:w="15" w:type="dxa"/>
        </w:trPr>
        <w:tc>
          <w:tcPr>
            <w:tcW w:w="38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Число воспитанников</w:t>
            </w:r>
          </w:p>
        </w:tc>
        <w:tc>
          <w:tcPr>
            <w:tcW w:w="0" w:type="auto"/>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sz w:val="20"/>
                <w:szCs w:val="20"/>
                <w:lang w:bidi="ar-SA"/>
              </w:rPr>
              <w:t> </w:t>
            </w:r>
          </w:p>
        </w:tc>
      </w:tr>
      <w:tr w:rsidR="00F47BBA" w:rsidRPr="00F47BBA" w:rsidTr="00F47BBA">
        <w:trPr>
          <w:gridAfter w:val="1"/>
          <w:wAfter w:w="1264" w:type="dxa"/>
          <w:tblCellSpacing w:w="15" w:type="dxa"/>
        </w:trPr>
        <w:tc>
          <w:tcPr>
            <w:tcW w:w="75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50-100</w:t>
            </w:r>
          </w:p>
        </w:tc>
        <w:tc>
          <w:tcPr>
            <w:tcW w:w="8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101-150</w:t>
            </w:r>
          </w:p>
        </w:tc>
        <w:tc>
          <w:tcPr>
            <w:tcW w:w="8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151-200</w:t>
            </w:r>
          </w:p>
        </w:tc>
        <w:tc>
          <w:tcPr>
            <w:tcW w:w="65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201-250</w:t>
            </w:r>
          </w:p>
        </w:tc>
        <w:tc>
          <w:tcPr>
            <w:tcW w:w="7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251-300</w:t>
            </w:r>
          </w:p>
        </w:tc>
      </w:tr>
      <w:tr w:rsidR="00F47BBA" w:rsidRPr="00F47BBA" w:rsidTr="00F47BBA">
        <w:trPr>
          <w:tblCellSpacing w:w="15" w:type="dxa"/>
        </w:trPr>
        <w:tc>
          <w:tcPr>
            <w:tcW w:w="115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Начальник лагеря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Заместитель начальника лагеря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Заведующий хозяйством</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Бухгалтер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Врач</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proofErr w:type="spellStart"/>
            <w:r w:rsidRPr="00F47BBA">
              <w:rPr>
                <w:rFonts w:ascii="Times New Roman" w:eastAsia="Times New Roman" w:hAnsi="Times New Roman" w:cs="Times New Roman"/>
                <w:color w:val="auto"/>
                <w:lang w:bidi="ar-SA"/>
              </w:rPr>
              <w:t>Мед.сестра</w:t>
            </w:r>
            <w:proofErr w:type="spellEnd"/>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Аккомпаниатор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Шеф-повар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Повар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Подсобный рабочий</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Машинист по стирке спецодежды и белья </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Уборщик служебных помещений</w:t>
            </w:r>
          </w:p>
        </w:tc>
        <w:tc>
          <w:tcPr>
            <w:tcW w:w="75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tc>
        <w:tc>
          <w:tcPr>
            <w:tcW w:w="8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tc>
        <w:tc>
          <w:tcPr>
            <w:tcW w:w="8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tc>
        <w:tc>
          <w:tcPr>
            <w:tcW w:w="65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tc>
        <w:tc>
          <w:tcPr>
            <w:tcW w:w="7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tc>
      </w:tr>
    </w:tbl>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Примечания: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 В туристических загородных оздоровительных лагерях устанавливаются должности инструкторов-методистов по туризму из расчета одной единицы на каждые 25 человек и должности воспитателей - из расчета одной единицы на группу в 15-20 человек.</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 Типовые штаты персонала туристических загородных оздоровительных лагерей для детей старшего школьного возраста утверждены приказом Министерства просвещения СССР от 06.06.80 № 75.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3. При проведении категоричных и </w:t>
      </w:r>
      <w:proofErr w:type="spellStart"/>
      <w:r w:rsidRPr="00F47BBA">
        <w:rPr>
          <w:rFonts w:ascii="Times New Roman" w:eastAsia="Times New Roman" w:hAnsi="Times New Roman" w:cs="Times New Roman"/>
          <w:color w:val="auto"/>
          <w:lang w:bidi="ar-SA"/>
        </w:rPr>
        <w:t>некатегорийных</w:t>
      </w:r>
      <w:proofErr w:type="spellEnd"/>
      <w:r w:rsidRPr="00F47BBA">
        <w:rPr>
          <w:rFonts w:ascii="Times New Roman" w:eastAsia="Times New Roman" w:hAnsi="Times New Roman" w:cs="Times New Roman"/>
          <w:color w:val="auto"/>
          <w:lang w:bidi="ar-SA"/>
        </w:rPr>
        <w:t xml:space="preserve"> туристических путешествий устанавливаются должности руководителя и заместителя руководителя (при </w:t>
      </w:r>
      <w:proofErr w:type="spellStart"/>
      <w:r w:rsidRPr="00F47BBA">
        <w:rPr>
          <w:rFonts w:ascii="Times New Roman" w:eastAsia="Times New Roman" w:hAnsi="Times New Roman" w:cs="Times New Roman"/>
          <w:color w:val="auto"/>
          <w:lang w:bidi="ar-SA"/>
        </w:rPr>
        <w:t>одно-двух</w:t>
      </w:r>
      <w:proofErr w:type="spellEnd"/>
      <w:r w:rsidRPr="00F47BBA">
        <w:rPr>
          <w:rFonts w:ascii="Times New Roman" w:eastAsia="Times New Roman" w:hAnsi="Times New Roman" w:cs="Times New Roman"/>
          <w:color w:val="auto"/>
          <w:lang w:bidi="ar-SA"/>
        </w:rPr>
        <w:t>, трехдневных походах - помощника руководителя) на группу в 15 человек, а при проведении путешествий по технически сложным видам туризма (велосипедный, водный, горный, лыжный, спелеологический) - на группу в 12 человек.</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 При проведении экскурсионных поездок, когда участники принимаются на экскурсионных туристических базах, должности руководителя и заместителя руководителя устанавливаются на группу в 15-25 человек. Типовые штаты персонала туристических путешествий утверждены приказом Министерства просвещения СССР от 06.06.80 № 75.</w:t>
      </w:r>
    </w:p>
    <w:p w:rsidR="00F47BBA" w:rsidRPr="00F47BBA" w:rsidRDefault="00F47BBA" w:rsidP="00F47BBA">
      <w:pPr>
        <w:widowControl/>
        <w:spacing w:before="100" w:beforeAutospacing="1" w:after="100" w:afterAutospacing="1"/>
        <w:jc w:val="right"/>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Таблица 54</w:t>
      </w:r>
    </w:p>
    <w:p w:rsidR="00F47BBA" w:rsidRPr="00F664D2" w:rsidRDefault="00A96A03" w:rsidP="00F47BBA">
      <w:pPr>
        <w:widowControl/>
        <w:spacing w:before="100" w:beforeAutospacing="1" w:after="100" w:afterAutospacing="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Типовые штаты</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персонала оборонно-спортивного молодежного лагеря</w:t>
      </w:r>
    </w:p>
    <w:tbl>
      <w:tblPr>
        <w:tblW w:w="0" w:type="auto"/>
        <w:tblCellSpacing w:w="15" w:type="dxa"/>
        <w:tblLook w:val="04A0"/>
      </w:tblPr>
      <w:tblGrid>
        <w:gridCol w:w="2838"/>
        <w:gridCol w:w="2822"/>
        <w:gridCol w:w="2822"/>
        <w:gridCol w:w="2010"/>
      </w:tblGrid>
      <w:tr w:rsidR="00F47BBA" w:rsidRPr="00F47BBA" w:rsidTr="00F47BBA">
        <w:trPr>
          <w:gridAfter w:val="2"/>
          <w:wAfter w:w="4538" w:type="dxa"/>
          <w:tblCellSpacing w:w="15" w:type="dxa"/>
        </w:trPr>
        <w:tc>
          <w:tcPr>
            <w:tcW w:w="135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Наименование должности</w:t>
            </w:r>
          </w:p>
        </w:tc>
        <w:tc>
          <w:tcPr>
            <w:tcW w:w="135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Штатные единицы в зависимости от количества воспитанников в смену</w:t>
            </w:r>
          </w:p>
        </w:tc>
      </w:tr>
      <w:tr w:rsidR="00F47BBA" w:rsidRPr="00F47BBA" w:rsidTr="00F47BBA">
        <w:trPr>
          <w:gridAfter w:val="2"/>
          <w:wAfter w:w="4538" w:type="dxa"/>
          <w:tblCellSpacing w:w="15" w:type="dxa"/>
        </w:trPr>
        <w:tc>
          <w:tcPr>
            <w:tcW w:w="135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Число воспитанников</w:t>
            </w:r>
          </w:p>
        </w:tc>
        <w:tc>
          <w:tcPr>
            <w:tcW w:w="0" w:type="auto"/>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sz w:val="20"/>
                <w:szCs w:val="20"/>
                <w:lang w:bidi="ar-SA"/>
              </w:rPr>
              <w:t> </w:t>
            </w:r>
          </w:p>
        </w:tc>
      </w:tr>
      <w:tr w:rsidR="00F47BBA" w:rsidRPr="00F47BBA" w:rsidTr="00F47BBA">
        <w:trPr>
          <w:gridAfter w:val="1"/>
          <w:wAfter w:w="2013" w:type="dxa"/>
          <w:tblCellSpacing w:w="15" w:type="dxa"/>
        </w:trPr>
        <w:tc>
          <w:tcPr>
            <w:tcW w:w="135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от 100 чел.</w:t>
            </w:r>
          </w:p>
        </w:tc>
        <w:tc>
          <w:tcPr>
            <w:tcW w:w="135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от 100 до 200 чел.</w:t>
            </w:r>
          </w:p>
        </w:tc>
        <w:tc>
          <w:tcPr>
            <w:tcW w:w="135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свыше 200 чел.</w:t>
            </w:r>
          </w:p>
        </w:tc>
      </w:tr>
      <w:tr w:rsidR="00F47BBA" w:rsidRPr="00F47BBA" w:rsidTr="00F47BBA">
        <w:trPr>
          <w:tblCellSpacing w:w="15" w:type="dxa"/>
        </w:trPr>
        <w:tc>
          <w:tcPr>
            <w:tcW w:w="135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Начальник лагеря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Заместитель начальника лагеря </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Заведующий хозяйством</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Шеф-повар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Повар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Сторож-пожарник</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Бухгалтер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Врач </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Медицинская сестра</w:t>
            </w:r>
          </w:p>
        </w:tc>
        <w:tc>
          <w:tcPr>
            <w:tcW w:w="12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tc>
        <w:tc>
          <w:tcPr>
            <w:tcW w:w="125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tc>
        <w:tc>
          <w:tcPr>
            <w:tcW w:w="11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tc>
      </w:tr>
    </w:tbl>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Примечания: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 В оборонно-спортивных лагерях устанавливаются должности тренеров-преподавателей из расчета одной единицы на группу 15-20 человек. Кроме того, в этих лагерях устанавливаются должности воспитателей из расчета одной единицы на каждые 30 человек.</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 Типовые штаты персонала оборонно-спортивного молодежного лагеря (кроме спортивных лагерей ДЮСШ) утверждены совместным постановлением Секретариата ВЦСПС, Секретариата ЦК ВЛКСМ, Комитета по физической культуре и спорту при Совете Министров СССР и Бюро президиума ЦК ДОСААФ от 22.02.74 г. (протокол № 6, п.16).</w:t>
      </w:r>
    </w:p>
    <w:p w:rsidR="00F47BBA" w:rsidRPr="00F47BBA" w:rsidRDefault="00F47BBA" w:rsidP="00F47BBA">
      <w:pPr>
        <w:widowControl/>
        <w:spacing w:before="100" w:beforeAutospacing="1" w:after="100" w:afterAutospacing="1"/>
        <w:jc w:val="right"/>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Таблица 55.</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Типовые штаты</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персонала оздоровительно-спортивных лагерей детско-юношеских спортивных школ</w:t>
      </w:r>
    </w:p>
    <w:tbl>
      <w:tblPr>
        <w:tblW w:w="0" w:type="auto"/>
        <w:tblCellSpacing w:w="15" w:type="dxa"/>
        <w:tblLook w:val="04A0"/>
      </w:tblPr>
      <w:tblGrid>
        <w:gridCol w:w="2278"/>
        <w:gridCol w:w="1557"/>
        <w:gridCol w:w="1046"/>
        <w:gridCol w:w="1046"/>
        <w:gridCol w:w="1046"/>
        <w:gridCol w:w="1046"/>
        <w:gridCol w:w="1046"/>
        <w:gridCol w:w="1046"/>
        <w:gridCol w:w="381"/>
      </w:tblGrid>
      <w:tr w:rsidR="00F47BBA" w:rsidRPr="00F47BBA" w:rsidTr="00F47BBA">
        <w:trPr>
          <w:gridAfter w:val="7"/>
          <w:wAfter w:w="6594" w:type="dxa"/>
          <w:tblCellSpacing w:w="15" w:type="dxa"/>
        </w:trPr>
        <w:tc>
          <w:tcPr>
            <w:tcW w:w="110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Наименование должности</w:t>
            </w:r>
          </w:p>
        </w:tc>
        <w:tc>
          <w:tcPr>
            <w:tcW w:w="385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Количество сотруднико</w:t>
            </w:r>
            <w:r w:rsidRPr="00F47BBA">
              <w:rPr>
                <w:rFonts w:ascii="Times New Roman" w:eastAsia="Times New Roman" w:hAnsi="Times New Roman" w:cs="Times New Roman"/>
                <w:color w:val="auto"/>
                <w:lang w:bidi="ar-SA"/>
              </w:rPr>
              <w:lastRenderedPageBreak/>
              <w:t>в лагеря в зависимости от числа детей в смену</w:t>
            </w:r>
          </w:p>
        </w:tc>
      </w:tr>
      <w:tr w:rsidR="00F47BBA" w:rsidRPr="00F47BBA" w:rsidTr="00F47BBA">
        <w:trPr>
          <w:gridAfter w:val="7"/>
          <w:wAfter w:w="6594" w:type="dxa"/>
          <w:tblCellSpacing w:w="15" w:type="dxa"/>
        </w:trPr>
        <w:tc>
          <w:tcPr>
            <w:tcW w:w="385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Число детей</w:t>
            </w:r>
          </w:p>
        </w:tc>
        <w:tc>
          <w:tcPr>
            <w:tcW w:w="0" w:type="auto"/>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sz w:val="20"/>
                <w:szCs w:val="20"/>
                <w:lang w:bidi="ar-SA"/>
              </w:rPr>
              <w:t> </w:t>
            </w:r>
          </w:p>
        </w:tc>
      </w:tr>
      <w:tr w:rsidR="00F47BBA" w:rsidRPr="00F47BBA" w:rsidTr="00F47BBA">
        <w:trPr>
          <w:gridAfter w:val="1"/>
          <w:wAfter w:w="1077" w:type="dxa"/>
          <w:tblCellSpacing w:w="15" w:type="dxa"/>
        </w:trPr>
        <w:tc>
          <w:tcPr>
            <w:tcW w:w="5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80-120</w:t>
            </w:r>
          </w:p>
        </w:tc>
        <w:tc>
          <w:tcPr>
            <w:tcW w:w="35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121-160</w:t>
            </w:r>
          </w:p>
        </w:tc>
        <w:tc>
          <w:tcPr>
            <w:tcW w:w="4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161-200</w:t>
            </w:r>
          </w:p>
        </w:tc>
        <w:tc>
          <w:tcPr>
            <w:tcW w:w="4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201-240</w:t>
            </w:r>
          </w:p>
        </w:tc>
        <w:tc>
          <w:tcPr>
            <w:tcW w:w="5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241-280</w:t>
            </w:r>
          </w:p>
        </w:tc>
        <w:tc>
          <w:tcPr>
            <w:tcW w:w="35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281-320</w:t>
            </w:r>
          </w:p>
        </w:tc>
        <w:tc>
          <w:tcPr>
            <w:tcW w:w="55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321-360</w:t>
            </w:r>
          </w:p>
        </w:tc>
        <w:tc>
          <w:tcPr>
            <w:tcW w:w="600" w:type="pct"/>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361-400</w:t>
            </w:r>
          </w:p>
        </w:tc>
      </w:tr>
      <w:tr w:rsidR="00F47BBA" w:rsidRPr="00F47BBA" w:rsidTr="00F47BBA">
        <w:trPr>
          <w:tblCellSpacing w:w="15" w:type="dxa"/>
        </w:trPr>
        <w:tc>
          <w:tcPr>
            <w:tcW w:w="110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Начальник лагеря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Заместитель начальника лагеря по воспитательной работе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Заместитель начальника лагеря по учебно-спортивной работе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Заведующий хозяйством</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Бухгалтер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Врач</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Медицинская сестра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Аккомпаниатор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Шеф-повар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Повар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Подсобный рабочий</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Кладовщик</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Кастелянша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Мойщик посуды</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Машинист по стирке спецодежды и белья</w:t>
            </w:r>
          </w:p>
        </w:tc>
        <w:tc>
          <w:tcPr>
            <w:tcW w:w="5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tc>
        <w:tc>
          <w:tcPr>
            <w:tcW w:w="35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tc>
        <w:tc>
          <w:tcPr>
            <w:tcW w:w="4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0,5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2,5</w:t>
            </w:r>
          </w:p>
        </w:tc>
        <w:tc>
          <w:tcPr>
            <w:tcW w:w="4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w:t>
            </w:r>
          </w:p>
        </w:tc>
        <w:tc>
          <w:tcPr>
            <w:tcW w:w="5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3,5</w:t>
            </w:r>
          </w:p>
        </w:tc>
        <w:tc>
          <w:tcPr>
            <w:tcW w:w="35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w:t>
            </w:r>
          </w:p>
        </w:tc>
        <w:tc>
          <w:tcPr>
            <w:tcW w:w="55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3,5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4,5</w:t>
            </w:r>
          </w:p>
        </w:tc>
        <w:tc>
          <w:tcPr>
            <w:tcW w:w="6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5</w:t>
            </w:r>
          </w:p>
        </w:tc>
      </w:tr>
    </w:tbl>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Примечания: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1. В спортивных лагерях детско-юношеских спортивных школ численность тренеров-преподавателей определяется в соответствии с </w:t>
      </w:r>
      <w:proofErr w:type="spellStart"/>
      <w:r w:rsidRPr="00F47BBA">
        <w:rPr>
          <w:rFonts w:ascii="Times New Roman" w:eastAsia="Times New Roman" w:hAnsi="Times New Roman" w:cs="Times New Roman"/>
          <w:color w:val="auto"/>
          <w:lang w:bidi="ar-SA"/>
        </w:rPr>
        <w:t>наполяемостью</w:t>
      </w:r>
      <w:proofErr w:type="spellEnd"/>
      <w:r w:rsidRPr="00F47BBA">
        <w:rPr>
          <w:rFonts w:ascii="Times New Roman" w:eastAsia="Times New Roman" w:hAnsi="Times New Roman" w:cs="Times New Roman"/>
          <w:color w:val="auto"/>
          <w:lang w:bidi="ar-SA"/>
        </w:rPr>
        <w:t xml:space="preserve"> групп и режимом учебно-тренировочной работы в детско-юношеских спортивных школах, утвержденными Комитетом по физической культуре и спорту при Совете Министров СССР 3.10.77 г. по согласованию в ВЦСПС, Министерством финансов СССР и Министерством здравоохранения СССР. Кроме того, в этих лагерях устанавливаются должности воспитателей из расчета одной единицы на каждые 35 человек.</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 xml:space="preserve">2. Типовые штаты персонала оздоровительно-спортивных лагерей утверждены совместным постановлением </w:t>
      </w:r>
      <w:proofErr w:type="spellStart"/>
      <w:r w:rsidRPr="00F47BBA">
        <w:rPr>
          <w:rFonts w:ascii="Times New Roman" w:eastAsia="Times New Roman" w:hAnsi="Times New Roman" w:cs="Times New Roman"/>
          <w:color w:val="auto"/>
          <w:lang w:bidi="ar-SA"/>
        </w:rPr>
        <w:t>Госкотруда</w:t>
      </w:r>
      <w:proofErr w:type="spellEnd"/>
      <w:r w:rsidRPr="00F47BBA">
        <w:rPr>
          <w:rFonts w:ascii="Times New Roman" w:eastAsia="Times New Roman" w:hAnsi="Times New Roman" w:cs="Times New Roman"/>
          <w:color w:val="auto"/>
          <w:lang w:bidi="ar-SA"/>
        </w:rPr>
        <w:t xml:space="preserve"> СССР и Секретариата ВЦСПС от 20.06.83 г. № 127/13-30, постановлением Секретариата ВЦСПС от 30.11.83 г. № 22-80.</w:t>
      </w:r>
    </w:p>
    <w:p w:rsidR="00F47BBA" w:rsidRPr="00F47BBA" w:rsidRDefault="00F47BBA" w:rsidP="00F47BBA">
      <w:pPr>
        <w:widowControl/>
        <w:spacing w:before="100" w:beforeAutospacing="1" w:after="100" w:afterAutospacing="1"/>
        <w:jc w:val="right"/>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Таблица 56</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Средние разряды оплаты труда по единой тарифной сетке (ЕТС) начальника и заместителя начальника лагеря в зависимости от количества принятых на одних детей</w:t>
      </w:r>
    </w:p>
    <w:tbl>
      <w:tblPr>
        <w:tblW w:w="0" w:type="auto"/>
        <w:tblCellSpacing w:w="15" w:type="dxa"/>
        <w:tblLook w:val="04A0"/>
      </w:tblPr>
      <w:tblGrid>
        <w:gridCol w:w="2525"/>
        <w:gridCol w:w="6026"/>
        <w:gridCol w:w="821"/>
      </w:tblGrid>
      <w:tr w:rsidR="00F47BBA" w:rsidRPr="00F47BBA" w:rsidTr="00F47BBA">
        <w:trPr>
          <w:gridAfter w:val="1"/>
          <w:wAfter w:w="4071" w:type="dxa"/>
          <w:tblCellSpacing w:w="15" w:type="dxa"/>
        </w:trPr>
        <w:tc>
          <w:tcPr>
            <w:tcW w:w="115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Количество детей</w:t>
            </w:r>
          </w:p>
        </w:tc>
        <w:tc>
          <w:tcPr>
            <w:tcW w:w="380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Разряды ЕТС</w:t>
            </w:r>
          </w:p>
        </w:tc>
      </w:tr>
      <w:tr w:rsidR="00F47BBA" w:rsidRPr="00F47BBA" w:rsidTr="00F47BBA">
        <w:trPr>
          <w:gridAfter w:val="1"/>
          <w:wAfter w:w="4071" w:type="dxa"/>
          <w:tblCellSpacing w:w="15" w:type="dxa"/>
        </w:trPr>
        <w:tc>
          <w:tcPr>
            <w:tcW w:w="155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Начальник лагеря</w:t>
            </w:r>
          </w:p>
        </w:tc>
        <w:tc>
          <w:tcPr>
            <w:tcW w:w="22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Заместитель</w:t>
            </w:r>
          </w:p>
        </w:tc>
      </w:tr>
      <w:tr w:rsidR="00F47BBA" w:rsidRPr="00F47BBA" w:rsidTr="00F47BBA">
        <w:trPr>
          <w:tblCellSpacing w:w="15" w:type="dxa"/>
        </w:trPr>
        <w:tc>
          <w:tcPr>
            <w:tcW w:w="115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80-240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241-400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401-600</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601 и более</w:t>
            </w:r>
          </w:p>
        </w:tc>
        <w:tc>
          <w:tcPr>
            <w:tcW w:w="155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12-13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13-14</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14-15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15-16</w:t>
            </w:r>
          </w:p>
        </w:tc>
        <w:tc>
          <w:tcPr>
            <w:tcW w:w="22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10-12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11-13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12-14</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13-15</w:t>
            </w:r>
          </w:p>
        </w:tc>
      </w:tr>
    </w:tbl>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Примечание. Данная система оплаты административного персонала распространяется на оздоровительные лагеря всех типов (утверждено постановлением Кабинета Министров Республики Татарстан № 309 от 19.04.96 г. «Об организации отдыха, оздоровления и занятости детей и подростков в 1996 году»).</w:t>
      </w:r>
    </w:p>
    <w:p w:rsidR="00F47BBA" w:rsidRPr="00F47BBA" w:rsidRDefault="00F47BBA" w:rsidP="00F47BBA">
      <w:pPr>
        <w:widowControl/>
        <w:spacing w:before="100" w:beforeAutospacing="1" w:after="100" w:afterAutospacing="1"/>
        <w:jc w:val="right"/>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Таблица 57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Средние разряды оплаты труда по единой тарифной сетке (ЕТС) персонала оздоровительных лагерей</w:t>
      </w:r>
    </w:p>
    <w:tbl>
      <w:tblPr>
        <w:tblW w:w="0" w:type="auto"/>
        <w:tblCellSpacing w:w="15" w:type="dxa"/>
        <w:tblLook w:val="04A0"/>
      </w:tblPr>
      <w:tblGrid>
        <w:gridCol w:w="4305"/>
        <w:gridCol w:w="4757"/>
      </w:tblGrid>
      <w:tr w:rsidR="00F47BBA" w:rsidRPr="00F47BBA" w:rsidTr="00F47BBA">
        <w:trPr>
          <w:tblCellSpacing w:w="15" w:type="dxa"/>
        </w:trPr>
        <w:tc>
          <w:tcPr>
            <w:tcW w:w="235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Название должности</w:t>
            </w:r>
          </w:p>
        </w:tc>
        <w:tc>
          <w:tcPr>
            <w:tcW w:w="260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Разряд ЕТС</w:t>
            </w:r>
          </w:p>
        </w:tc>
      </w:tr>
      <w:tr w:rsidR="00F47BBA" w:rsidRPr="00F47BBA" w:rsidTr="00F47BBA">
        <w:trPr>
          <w:tblCellSpacing w:w="15" w:type="dxa"/>
        </w:trPr>
        <w:tc>
          <w:tcPr>
            <w:tcW w:w="2350" w:type="pct"/>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Заведующий хозяйством</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Шеф-повар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Бухгалтер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Кастелянша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Повар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Подсобный рабочий</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Воспитатель</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Педагог-организатор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Инструктор по физкультуре</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Педагог дополнительного образования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Аккомпаниатор</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Медицинская сестра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Уборщик помещений лагеря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Водитель автомобиля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Сторож</w:t>
            </w:r>
          </w:p>
        </w:tc>
        <w:tc>
          <w:tcPr>
            <w:tcW w:w="2600" w:type="pct"/>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3</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9</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11</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8</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4</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w:t>
            </w:r>
          </w:p>
        </w:tc>
      </w:tr>
    </w:tbl>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Примечание. Данная система оплаты труда персонала оздоровительного лагеря распространяется на оздоровительные лагеря всех типов (утверждено постановлением Кабинета Министров Республики Татарстан № 309 от 19.04.96 г. «Об организации отдыха, оздоровления и занятости детей и подростков в 1996 году»).</w:t>
      </w:r>
    </w:p>
    <w:p w:rsidR="00F47BBA" w:rsidRPr="00F47BBA" w:rsidRDefault="00F47BBA" w:rsidP="00F47BBA">
      <w:pPr>
        <w:widowControl/>
        <w:spacing w:before="100" w:beforeAutospacing="1" w:after="100" w:afterAutospacing="1"/>
        <w:jc w:val="right"/>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Таблица 58</w:t>
      </w:r>
    </w:p>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Типы и виды оздоровительных лагерей</w:t>
      </w:r>
    </w:p>
    <w:tbl>
      <w:tblPr>
        <w:tblW w:w="0" w:type="auto"/>
        <w:tblCellSpacing w:w="15" w:type="dxa"/>
        <w:tblLook w:val="04A0"/>
      </w:tblPr>
      <w:tblGrid>
        <w:gridCol w:w="3420"/>
        <w:gridCol w:w="4080"/>
        <w:gridCol w:w="2760"/>
      </w:tblGrid>
      <w:tr w:rsidR="00F47BBA" w:rsidRPr="00F47BBA" w:rsidTr="00F47BBA">
        <w:trPr>
          <w:tblCellSpacing w:w="15" w:type="dxa"/>
        </w:trPr>
        <w:tc>
          <w:tcPr>
            <w:tcW w:w="337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Тип оздоровительного лагеря</w:t>
            </w:r>
          </w:p>
        </w:tc>
        <w:tc>
          <w:tcPr>
            <w:tcW w:w="4050"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Вид оздоровительного лагеря</w:t>
            </w:r>
          </w:p>
        </w:tc>
        <w:tc>
          <w:tcPr>
            <w:tcW w:w="271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jc w:val="center"/>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Возраст воспитанников (в годах)</w:t>
            </w:r>
          </w:p>
        </w:tc>
      </w:tr>
      <w:tr w:rsidR="00F47BBA" w:rsidRPr="00F47BBA" w:rsidTr="00F47BBA">
        <w:trPr>
          <w:tblCellSpacing w:w="15" w:type="dxa"/>
        </w:trPr>
        <w:tc>
          <w:tcPr>
            <w:tcW w:w="337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 Городские лагеря</w:t>
            </w:r>
          </w:p>
        </w:tc>
        <w:tc>
          <w:tcPr>
            <w:tcW w:w="4050" w:type="dxa"/>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1.1. Оздоровительный лагерь дневного пребывания (пришкольный лагерь)</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 Городской профильный лагерь</w:t>
            </w:r>
          </w:p>
        </w:tc>
        <w:tc>
          <w:tcPr>
            <w:tcW w:w="2715" w:type="dxa"/>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6-14</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6-15</w:t>
            </w:r>
          </w:p>
        </w:tc>
      </w:tr>
      <w:tr w:rsidR="00F47BBA" w:rsidRPr="00F47BBA" w:rsidTr="00F47BBA">
        <w:trPr>
          <w:tblCellSpacing w:w="15" w:type="dxa"/>
        </w:trPr>
        <w:tc>
          <w:tcPr>
            <w:tcW w:w="3375" w:type="dxa"/>
            <w:tcBorders>
              <w:top w:val="single" w:sz="2" w:space="0" w:color="000000"/>
              <w:left w:val="single" w:sz="2" w:space="0" w:color="000000"/>
              <w:bottom w:val="single" w:sz="2" w:space="0" w:color="000000"/>
              <w:right w:val="single" w:sz="2" w:space="0" w:color="000000"/>
            </w:tcBorders>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 Загородные лагеря (стационарные и палаточные)</w:t>
            </w:r>
          </w:p>
        </w:tc>
        <w:tc>
          <w:tcPr>
            <w:tcW w:w="4050" w:type="dxa"/>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2.1. Оздоровительные загородные лагеря</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2.2. Оздоровительные загородные лагеря для детей старшего школьного возраста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2.3. Оздоровительные загородные лагеря санаторного типа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2.4. Загородные оздоровительные спортивные лагеря для детей старшего школьного возраста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2.5. Оздоровительные спортивные лагеря детско-юношеский спортивных школ</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2.6. Загородные лагеря труда и отдыха для детей старшего школьного возраста</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2.7. Оборонно-спортивный молодежный лагерь</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2.8. Туристический загородный оздоровительный лагерь</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2.9. Профильный загородный лагерь</w:t>
            </w:r>
          </w:p>
        </w:tc>
        <w:tc>
          <w:tcPr>
            <w:tcW w:w="2715" w:type="dxa"/>
            <w:vAlign w:val="center"/>
            <w:hideMark/>
          </w:tcPr>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7-15</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14-17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7-14</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14-17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6-17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lastRenderedPageBreak/>
              <w:t>14-17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14-17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12-17</w:t>
            </w:r>
          </w:p>
          <w:p w:rsidR="00F47BBA" w:rsidRPr="00F47BBA" w:rsidRDefault="00F47BBA" w:rsidP="00F47BBA">
            <w:pPr>
              <w:widowControl/>
              <w:spacing w:before="100" w:beforeAutospacing="1" w:after="100" w:afterAutospacing="1"/>
              <w:rPr>
                <w:rFonts w:ascii="Times New Roman" w:eastAsia="Times New Roman" w:hAnsi="Times New Roman" w:cs="Times New Roman"/>
                <w:color w:val="auto"/>
                <w:lang w:bidi="ar-SA"/>
              </w:rPr>
            </w:pPr>
            <w:r w:rsidRPr="00F47BBA">
              <w:rPr>
                <w:rFonts w:ascii="Times New Roman" w:eastAsia="Times New Roman" w:hAnsi="Times New Roman" w:cs="Times New Roman"/>
                <w:color w:val="auto"/>
                <w:lang w:bidi="ar-SA"/>
              </w:rPr>
              <w:t>12-17</w:t>
            </w:r>
          </w:p>
        </w:tc>
      </w:tr>
    </w:tbl>
    <w:p w:rsidR="003771DB" w:rsidRDefault="003771DB">
      <w:pPr>
        <w:pStyle w:val="22"/>
        <w:shd w:val="clear" w:color="auto" w:fill="auto"/>
        <w:spacing w:after="304"/>
        <w:ind w:firstLine="740"/>
      </w:pPr>
    </w:p>
    <w:p w:rsidR="00F47BBA" w:rsidRDefault="00F47BBA">
      <w:pPr>
        <w:pStyle w:val="22"/>
        <w:shd w:val="clear" w:color="auto" w:fill="auto"/>
        <w:spacing w:after="304"/>
        <w:ind w:firstLine="740"/>
      </w:pPr>
    </w:p>
    <w:p w:rsidR="00ED6CF1" w:rsidRDefault="00ED6CF1">
      <w:pPr>
        <w:pStyle w:val="22"/>
        <w:shd w:val="clear" w:color="auto" w:fill="auto"/>
        <w:spacing w:after="304"/>
        <w:ind w:firstLine="740"/>
      </w:pPr>
    </w:p>
    <w:p w:rsidR="00ED6CF1" w:rsidRDefault="00ED6CF1">
      <w:pPr>
        <w:pStyle w:val="22"/>
        <w:shd w:val="clear" w:color="auto" w:fill="auto"/>
        <w:spacing w:after="304"/>
        <w:ind w:firstLine="740"/>
      </w:pPr>
    </w:p>
    <w:p w:rsidR="00ED6CF1" w:rsidRDefault="00ED6CF1">
      <w:pPr>
        <w:pStyle w:val="22"/>
        <w:shd w:val="clear" w:color="auto" w:fill="auto"/>
        <w:spacing w:after="304"/>
        <w:ind w:firstLine="740"/>
      </w:pPr>
    </w:p>
    <w:p w:rsidR="00ED6CF1" w:rsidRDefault="00ED6CF1">
      <w:pPr>
        <w:pStyle w:val="22"/>
        <w:shd w:val="clear" w:color="auto" w:fill="auto"/>
        <w:spacing w:after="304"/>
        <w:ind w:firstLine="740"/>
      </w:pPr>
    </w:p>
    <w:p w:rsidR="00ED6CF1" w:rsidRDefault="00ED6CF1">
      <w:pPr>
        <w:pStyle w:val="22"/>
        <w:shd w:val="clear" w:color="auto" w:fill="auto"/>
        <w:spacing w:after="304"/>
        <w:ind w:firstLine="740"/>
      </w:pPr>
    </w:p>
    <w:p w:rsidR="00ED6CF1" w:rsidRDefault="00ED6CF1">
      <w:pPr>
        <w:pStyle w:val="22"/>
        <w:shd w:val="clear" w:color="auto" w:fill="auto"/>
        <w:spacing w:after="304"/>
        <w:ind w:firstLine="740"/>
      </w:pPr>
    </w:p>
    <w:p w:rsidR="00ED6CF1" w:rsidRDefault="00ED6CF1">
      <w:pPr>
        <w:pStyle w:val="22"/>
        <w:shd w:val="clear" w:color="auto" w:fill="auto"/>
        <w:spacing w:after="304"/>
        <w:ind w:firstLine="740"/>
      </w:pPr>
    </w:p>
    <w:p w:rsidR="00ED6CF1" w:rsidRDefault="00ED6CF1">
      <w:pPr>
        <w:pStyle w:val="22"/>
        <w:shd w:val="clear" w:color="auto" w:fill="auto"/>
        <w:spacing w:after="304"/>
        <w:ind w:firstLine="740"/>
      </w:pPr>
    </w:p>
    <w:p w:rsidR="00ED6CF1" w:rsidRDefault="00ED6CF1">
      <w:pPr>
        <w:pStyle w:val="22"/>
        <w:shd w:val="clear" w:color="auto" w:fill="auto"/>
        <w:spacing w:after="304"/>
        <w:ind w:firstLine="740"/>
      </w:pPr>
    </w:p>
    <w:p w:rsidR="00ED6CF1" w:rsidRDefault="00ED6CF1">
      <w:pPr>
        <w:pStyle w:val="22"/>
        <w:shd w:val="clear" w:color="auto" w:fill="auto"/>
        <w:spacing w:after="304"/>
        <w:ind w:firstLine="740"/>
      </w:pPr>
    </w:p>
    <w:p w:rsidR="001657A7" w:rsidRPr="001657A7" w:rsidRDefault="001657A7" w:rsidP="001657A7">
      <w:pPr>
        <w:spacing w:line="240" w:lineRule="exact"/>
        <w:rPr>
          <w:sz w:val="19"/>
          <w:szCs w:val="19"/>
        </w:rPr>
      </w:pPr>
    </w:p>
    <w:p w:rsidR="001657A7" w:rsidRPr="001657A7" w:rsidRDefault="001657A7" w:rsidP="001657A7">
      <w:pPr>
        <w:spacing w:before="11" w:after="11" w:line="240" w:lineRule="exact"/>
        <w:rPr>
          <w:sz w:val="19"/>
          <w:szCs w:val="19"/>
        </w:rPr>
      </w:pPr>
    </w:p>
    <w:p w:rsidR="001657A7" w:rsidRPr="001657A7" w:rsidRDefault="001657A7" w:rsidP="001657A7">
      <w:pPr>
        <w:rPr>
          <w:sz w:val="2"/>
          <w:szCs w:val="2"/>
        </w:rPr>
        <w:sectPr w:rsidR="001657A7" w:rsidRPr="001657A7" w:rsidSect="00352966">
          <w:pgSz w:w="11900" w:h="16840"/>
          <w:pgMar w:top="1450" w:right="560" w:bottom="1620" w:left="1134"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3170"/>
        <w:gridCol w:w="2288"/>
        <w:gridCol w:w="1963"/>
      </w:tblGrid>
      <w:tr w:rsidR="001657A7" w:rsidRPr="001657A7" w:rsidTr="001657A7">
        <w:trPr>
          <w:trHeight w:hRule="exact" w:val="435"/>
          <w:jc w:val="center"/>
        </w:trPr>
        <w:tc>
          <w:tcPr>
            <w:tcW w:w="3170" w:type="dxa"/>
            <w:shd w:val="clear" w:color="auto" w:fill="FFFFFF"/>
          </w:tcPr>
          <w:p w:rsidR="001657A7" w:rsidRPr="001657A7" w:rsidRDefault="001657A7" w:rsidP="001657A7">
            <w:pPr>
              <w:framePr w:w="7421" w:hSpace="604" w:wrap="notBeside" w:vAnchor="text" w:hAnchor="text" w:xAlign="center" w:y="1"/>
              <w:spacing w:line="260" w:lineRule="exact"/>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ПОСТАНОВЛЕНИЕ</w:t>
            </w:r>
          </w:p>
        </w:tc>
        <w:tc>
          <w:tcPr>
            <w:tcW w:w="2288" w:type="dxa"/>
            <w:shd w:val="clear" w:color="auto" w:fill="FFFFFF"/>
          </w:tcPr>
          <w:p w:rsidR="001657A7" w:rsidRPr="001657A7" w:rsidRDefault="001657A7" w:rsidP="001657A7">
            <w:pPr>
              <w:framePr w:w="7421" w:hSpace="604" w:wrap="notBeside" w:vAnchor="text" w:hAnchor="text" w:xAlign="center" w:y="1"/>
              <w:rPr>
                <w:sz w:val="10"/>
                <w:szCs w:val="10"/>
              </w:rPr>
            </w:pPr>
          </w:p>
        </w:tc>
        <w:tc>
          <w:tcPr>
            <w:tcW w:w="1963" w:type="dxa"/>
            <w:shd w:val="clear" w:color="auto" w:fill="FFFFFF"/>
          </w:tcPr>
          <w:p w:rsidR="001657A7" w:rsidRPr="001657A7" w:rsidRDefault="001657A7" w:rsidP="001657A7">
            <w:pPr>
              <w:framePr w:w="7421" w:hSpace="604" w:wrap="notBeside" w:vAnchor="text" w:hAnchor="text" w:xAlign="center" w:y="1"/>
              <w:spacing w:line="260" w:lineRule="exact"/>
              <w:jc w:val="right"/>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КАРАР</w:t>
            </w:r>
          </w:p>
        </w:tc>
      </w:tr>
      <w:tr w:rsidR="001657A7" w:rsidRPr="001657A7" w:rsidTr="001657A7">
        <w:trPr>
          <w:trHeight w:hRule="exact" w:val="441"/>
          <w:jc w:val="center"/>
        </w:trPr>
        <w:tc>
          <w:tcPr>
            <w:tcW w:w="3170" w:type="dxa"/>
            <w:tcBorders>
              <w:bottom w:val="single" w:sz="4" w:space="0" w:color="auto"/>
            </w:tcBorders>
            <w:shd w:val="clear" w:color="auto" w:fill="FFFFFF"/>
            <w:vAlign w:val="bottom"/>
          </w:tcPr>
          <w:p w:rsidR="001657A7" w:rsidRPr="00ED6CF1" w:rsidRDefault="001657A7" w:rsidP="001657A7">
            <w:pPr>
              <w:framePr w:w="7421" w:hSpace="604" w:wrap="notBeside" w:vAnchor="text" w:hAnchor="text" w:xAlign="center" w:y="1"/>
              <w:spacing w:line="200" w:lineRule="exact"/>
              <w:ind w:left="720"/>
              <w:rPr>
                <w:rFonts w:ascii="Times New Roman" w:eastAsia="Times New Roman" w:hAnsi="Times New Roman" w:cs="Times New Roman"/>
              </w:rPr>
            </w:pPr>
            <w:r w:rsidRPr="00ED6CF1">
              <w:rPr>
                <w:rFonts w:ascii="Times New Roman" w:eastAsia="Times New Roman" w:hAnsi="Times New Roman" w:cs="Times New Roman"/>
              </w:rPr>
              <w:t>31.03.2016</w:t>
            </w:r>
          </w:p>
        </w:tc>
        <w:tc>
          <w:tcPr>
            <w:tcW w:w="2288" w:type="dxa"/>
            <w:shd w:val="clear" w:color="auto" w:fill="FFFFFF"/>
            <w:vAlign w:val="bottom"/>
          </w:tcPr>
          <w:p w:rsidR="001657A7" w:rsidRPr="00ED6CF1" w:rsidRDefault="001657A7" w:rsidP="001657A7">
            <w:pPr>
              <w:framePr w:w="7421" w:hSpace="604" w:wrap="notBeside" w:vAnchor="text" w:hAnchor="text" w:xAlign="center" w:y="1"/>
              <w:spacing w:line="200" w:lineRule="exact"/>
              <w:ind w:left="560"/>
              <w:rPr>
                <w:rFonts w:ascii="Times New Roman" w:eastAsia="Times New Roman" w:hAnsi="Times New Roman" w:cs="Times New Roman"/>
              </w:rPr>
            </w:pPr>
            <w:r w:rsidRPr="00ED6CF1">
              <w:rPr>
                <w:rFonts w:ascii="Times New Roman" w:eastAsia="Times New Roman" w:hAnsi="Times New Roman" w:cs="Times New Roman"/>
              </w:rPr>
              <w:t>г. Казань</w:t>
            </w:r>
          </w:p>
        </w:tc>
        <w:tc>
          <w:tcPr>
            <w:tcW w:w="1963" w:type="dxa"/>
            <w:tcBorders>
              <w:bottom w:val="single" w:sz="4" w:space="0" w:color="auto"/>
            </w:tcBorders>
            <w:shd w:val="clear" w:color="auto" w:fill="FFFFFF"/>
            <w:vAlign w:val="bottom"/>
          </w:tcPr>
          <w:p w:rsidR="001657A7" w:rsidRPr="00ED6CF1" w:rsidRDefault="001657A7" w:rsidP="001657A7">
            <w:pPr>
              <w:framePr w:w="7421" w:hSpace="604" w:wrap="notBeside" w:vAnchor="text" w:hAnchor="text" w:xAlign="center" w:y="1"/>
              <w:spacing w:line="200" w:lineRule="exact"/>
              <w:jc w:val="center"/>
              <w:rPr>
                <w:rFonts w:ascii="Times New Roman" w:eastAsia="Times New Roman" w:hAnsi="Times New Roman" w:cs="Times New Roman"/>
              </w:rPr>
            </w:pPr>
            <w:r w:rsidRPr="00ED6CF1">
              <w:rPr>
                <w:rFonts w:ascii="Times New Roman" w:eastAsia="Times New Roman" w:hAnsi="Times New Roman" w:cs="Times New Roman"/>
              </w:rPr>
              <w:t>№ 191</w:t>
            </w:r>
          </w:p>
        </w:tc>
      </w:tr>
    </w:tbl>
    <w:p w:rsidR="001657A7" w:rsidRPr="001657A7" w:rsidRDefault="001657A7" w:rsidP="001657A7">
      <w:pPr>
        <w:framePr w:w="7421" w:hSpace="604" w:wrap="notBeside" w:vAnchor="text" w:hAnchor="text" w:xAlign="center" w:y="1"/>
        <w:rPr>
          <w:sz w:val="2"/>
          <w:szCs w:val="2"/>
        </w:rPr>
      </w:pPr>
    </w:p>
    <w:p w:rsidR="001657A7" w:rsidRPr="001657A7" w:rsidRDefault="001657A7" w:rsidP="001657A7">
      <w:pPr>
        <w:rPr>
          <w:sz w:val="2"/>
          <w:szCs w:val="2"/>
        </w:rPr>
      </w:pPr>
    </w:p>
    <w:p w:rsidR="001657A7" w:rsidRPr="001657A7" w:rsidRDefault="001657A7" w:rsidP="001657A7">
      <w:pPr>
        <w:spacing w:before="775" w:after="540" w:line="314" w:lineRule="exact"/>
        <w:ind w:right="6400"/>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 организации отдыха детей и молодежи</w:t>
      </w:r>
    </w:p>
    <w:p w:rsidR="001657A7" w:rsidRPr="001657A7" w:rsidRDefault="001657A7" w:rsidP="001657A7">
      <w:pPr>
        <w:spacing w:after="245" w:line="314"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целях реализации государственной политики в области защиты детства, со</w:t>
      </w:r>
      <w:r w:rsidRPr="001657A7">
        <w:rPr>
          <w:rFonts w:ascii="Times New Roman" w:eastAsia="Times New Roman" w:hAnsi="Times New Roman" w:cs="Times New Roman"/>
          <w:sz w:val="26"/>
          <w:szCs w:val="26"/>
        </w:rPr>
        <w:softHyphen/>
        <w:t>здания необходимых условий для организации отдыха детей и молодежи Кабинет Министров Республики Татарстан ПОСТАНОВЛЯЕТ:</w:t>
      </w:r>
    </w:p>
    <w:p w:rsidR="001657A7" w:rsidRPr="001657A7" w:rsidRDefault="001657A7" w:rsidP="00F62721">
      <w:pPr>
        <w:numPr>
          <w:ilvl w:val="0"/>
          <w:numId w:val="112"/>
        </w:numPr>
        <w:tabs>
          <w:tab w:val="left" w:pos="1010"/>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Утвердить прилагаемые:</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Положение об организации отдыха детей и молодежи;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Правила предоставления субсидий из бюджета Республики Татарстан бюдже</w:t>
      </w:r>
      <w:r w:rsidRPr="001657A7">
        <w:rPr>
          <w:rFonts w:ascii="Times New Roman" w:eastAsia="Times New Roman" w:hAnsi="Times New Roman" w:cs="Times New Roman"/>
          <w:sz w:val="26"/>
          <w:szCs w:val="26"/>
        </w:rPr>
        <w:softHyphen/>
        <w:t>там муниципальных районов и городских округов Республики Татарстан на органи</w:t>
      </w:r>
      <w:r w:rsidRPr="001657A7">
        <w:rPr>
          <w:rFonts w:ascii="Times New Roman" w:eastAsia="Times New Roman" w:hAnsi="Times New Roman" w:cs="Times New Roman"/>
          <w:sz w:val="26"/>
          <w:szCs w:val="26"/>
        </w:rPr>
        <w:softHyphen/>
        <w:t>зацию отдыха детей и молодежи;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Положение о Межведомственной комиссии по организации отдыха детей и молодежи;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состав Межведомственной комиссии по организации отдыха детей и молоде</w:t>
      </w:r>
      <w:r w:rsidRPr="001657A7">
        <w:rPr>
          <w:rFonts w:ascii="Times New Roman" w:eastAsia="Times New Roman" w:hAnsi="Times New Roman" w:cs="Times New Roman"/>
          <w:sz w:val="26"/>
          <w:szCs w:val="26"/>
        </w:rPr>
        <w:softHyphen/>
        <w:t>жи.</w:t>
      </w:r>
    </w:p>
    <w:p w:rsidR="001657A7" w:rsidRPr="001657A7" w:rsidRDefault="001657A7" w:rsidP="00F62721">
      <w:pPr>
        <w:numPr>
          <w:ilvl w:val="0"/>
          <w:numId w:val="112"/>
        </w:numPr>
        <w:tabs>
          <w:tab w:val="left" w:pos="993"/>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Руководителям органов исполнительной власти Республики Татарстан, а также предложить главам муниципальных районов и городских округов Республики Татарстан, молодежным, детским общественным организациям:</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принять меры по сохранению системы организации отдыха детей и молодежи;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обеспечить:</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организацию отдыха детей из семей, среднедушевой доход которых ниже ве</w:t>
      </w:r>
      <w:r w:rsidRPr="001657A7">
        <w:rPr>
          <w:rFonts w:ascii="Times New Roman" w:eastAsia="Times New Roman" w:hAnsi="Times New Roman" w:cs="Times New Roman"/>
          <w:sz w:val="26"/>
          <w:szCs w:val="26"/>
        </w:rPr>
        <w:softHyphen/>
        <w:t>личины прожиточного минимума, установленного в Республике Татарстан, являю</w:t>
      </w:r>
      <w:r w:rsidRPr="001657A7">
        <w:rPr>
          <w:rFonts w:ascii="Times New Roman" w:eastAsia="Times New Roman" w:hAnsi="Times New Roman" w:cs="Times New Roman"/>
          <w:sz w:val="26"/>
          <w:szCs w:val="26"/>
        </w:rPr>
        <w:softHyphen/>
        <w:t>щихся получателями ежемесячного пособия на ребенка, предоставляемого в поряд</w:t>
      </w:r>
      <w:r w:rsidRPr="001657A7">
        <w:rPr>
          <w:rFonts w:ascii="Times New Roman" w:eastAsia="Times New Roman" w:hAnsi="Times New Roman" w:cs="Times New Roman"/>
          <w:sz w:val="26"/>
          <w:szCs w:val="26"/>
        </w:rPr>
        <w:softHyphen/>
        <w:t>ке, определенном постановлением Кабинета Министров Республики Татарстан от 17.12.2004 № 542 «Об утверждении Положения о порядке предоставления де</w:t>
      </w:r>
      <w:r w:rsidRPr="001657A7">
        <w:rPr>
          <w:rFonts w:ascii="Times New Roman" w:eastAsia="Times New Roman" w:hAnsi="Times New Roman" w:cs="Times New Roman"/>
          <w:sz w:val="26"/>
          <w:szCs w:val="26"/>
        </w:rPr>
        <w:softHyphen/>
        <w:t>нежных выплат, пособий, субсидий и стипендий отдельным категориям населения в Республике Татарстан» (далее - дети из семей, среднедушевой доход которых ниже величины прожиточного минимума), определив ответственных исполнителей для выполнения работ по формированию групп детей данной категории;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организацию отдыха воспитанников специализированных организаций для несовершеннолетних, нуждающихся в социальной реабилитации;</w:t>
      </w:r>
      <w:r w:rsidRPr="001657A7">
        <w:rPr>
          <w:rFonts w:ascii="Times New Roman" w:eastAsia="Times New Roman" w:hAnsi="Times New Roman" w:cs="Times New Roman"/>
          <w:sz w:val="26"/>
          <w:szCs w:val="26"/>
        </w:rPr>
        <w:br w:type="page"/>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организацию отдыха юношей допризывного возраста по рекомендациям при</w:t>
      </w:r>
      <w:r w:rsidRPr="001657A7">
        <w:rPr>
          <w:rFonts w:ascii="Times New Roman" w:eastAsia="Times New Roman" w:hAnsi="Times New Roman" w:cs="Times New Roman"/>
          <w:sz w:val="26"/>
          <w:szCs w:val="26"/>
        </w:rPr>
        <w:softHyphen/>
        <w:t>зывных комиссий и с учетом медицинских показаний, в том числе в лагерях, орга</w:t>
      </w:r>
      <w:r w:rsidRPr="001657A7">
        <w:rPr>
          <w:rFonts w:ascii="Times New Roman" w:eastAsia="Times New Roman" w:hAnsi="Times New Roman" w:cs="Times New Roman"/>
          <w:sz w:val="26"/>
          <w:szCs w:val="26"/>
        </w:rPr>
        <w:softHyphen/>
        <w:t>низуемых образовательными организациями, осуществляющими организацию от</w:t>
      </w:r>
      <w:r w:rsidRPr="001657A7">
        <w:rPr>
          <w:rFonts w:ascii="Times New Roman" w:eastAsia="Times New Roman" w:hAnsi="Times New Roman" w:cs="Times New Roman"/>
          <w:sz w:val="26"/>
          <w:szCs w:val="26"/>
        </w:rPr>
        <w:softHyphen/>
        <w:t>дыха обучающихся в каникулярное время;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выделение мест в организациях отдыха детей для безнадзорных и беспризор</w:t>
      </w:r>
      <w:r w:rsidRPr="001657A7">
        <w:rPr>
          <w:rFonts w:ascii="Times New Roman" w:eastAsia="Times New Roman" w:hAnsi="Times New Roman" w:cs="Times New Roman"/>
          <w:sz w:val="26"/>
          <w:szCs w:val="26"/>
        </w:rPr>
        <w:softHyphen/>
        <w:t>ных детей, для несовершеннолетних, состоящих на учете в подразделениях по де</w:t>
      </w:r>
      <w:r w:rsidRPr="001657A7">
        <w:rPr>
          <w:rFonts w:ascii="Times New Roman" w:eastAsia="Times New Roman" w:hAnsi="Times New Roman" w:cs="Times New Roman"/>
          <w:sz w:val="26"/>
          <w:szCs w:val="26"/>
        </w:rPr>
        <w:softHyphen/>
        <w:t>лам несовершеннолетних органов внутренних дел и комиссиях по делам несовер</w:t>
      </w:r>
      <w:r w:rsidRPr="001657A7">
        <w:rPr>
          <w:rFonts w:ascii="Times New Roman" w:eastAsia="Times New Roman" w:hAnsi="Times New Roman" w:cs="Times New Roman"/>
          <w:sz w:val="26"/>
          <w:szCs w:val="26"/>
        </w:rPr>
        <w:softHyphen/>
        <w:t>шеннолетних и защите их прав, по направлению органов внутренних дел Республи</w:t>
      </w:r>
      <w:r w:rsidRPr="001657A7">
        <w:rPr>
          <w:rFonts w:ascii="Times New Roman" w:eastAsia="Times New Roman" w:hAnsi="Times New Roman" w:cs="Times New Roman"/>
          <w:sz w:val="26"/>
          <w:szCs w:val="26"/>
        </w:rPr>
        <w:softHyphen/>
        <w:t>ки Татарстан и комиссий по делам несовершеннолетних и защите их прав;</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условия для организованного отдыха наибольшему количеству детей из се</w:t>
      </w:r>
      <w:r w:rsidRPr="001657A7">
        <w:rPr>
          <w:rFonts w:ascii="Times New Roman" w:eastAsia="Times New Roman" w:hAnsi="Times New Roman" w:cs="Times New Roman"/>
          <w:sz w:val="26"/>
          <w:szCs w:val="26"/>
        </w:rPr>
        <w:softHyphen/>
        <w:t>мей, находящихся в социально опасном положении;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круглосуточную охрану территории, общественный порядок и безопасность в некоммерческих организациях отдыха детей и молодежи Республики Татарстан;</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разработку и проведение комплекса санитарно-эпидемиологических меропри</w:t>
      </w:r>
      <w:r w:rsidRPr="001657A7">
        <w:rPr>
          <w:rFonts w:ascii="Times New Roman" w:eastAsia="Times New Roman" w:hAnsi="Times New Roman" w:cs="Times New Roman"/>
          <w:sz w:val="26"/>
          <w:szCs w:val="26"/>
        </w:rPr>
        <w:softHyphen/>
        <w:t>ятий, направленных на обеспечение безопасности и здоровья детей, правопорядка, санитарно-экологической и противопожарной безопасности, безопасности на воде в организациях отдыха детей и в местах организованного отдыха;</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организацию перед открытием каждой смены комплексного обследования ор</w:t>
      </w:r>
      <w:r w:rsidRPr="001657A7">
        <w:rPr>
          <w:rFonts w:ascii="Times New Roman" w:eastAsia="Times New Roman" w:hAnsi="Times New Roman" w:cs="Times New Roman"/>
          <w:sz w:val="26"/>
          <w:szCs w:val="26"/>
        </w:rPr>
        <w:softHyphen/>
        <w:t>ганизаций отдыха детей в целях проверки соответствия их требованиям пожарной безопасности, санитарным правилам, правилам охраны жизни людей на воде, усло</w:t>
      </w:r>
      <w:r w:rsidRPr="001657A7">
        <w:rPr>
          <w:rFonts w:ascii="Times New Roman" w:eastAsia="Times New Roman" w:hAnsi="Times New Roman" w:cs="Times New Roman"/>
          <w:sz w:val="26"/>
          <w:szCs w:val="26"/>
        </w:rPr>
        <w:softHyphen/>
        <w:t>вий и состояния охраны труда сотрудников, безопасности отдыхающих, обратив особое внимание на санитарное состояние жилых корпусов, пищеблоков и источни</w:t>
      </w:r>
      <w:r w:rsidRPr="001657A7">
        <w:rPr>
          <w:rFonts w:ascii="Times New Roman" w:eastAsia="Times New Roman" w:hAnsi="Times New Roman" w:cs="Times New Roman"/>
          <w:sz w:val="26"/>
          <w:szCs w:val="26"/>
        </w:rPr>
        <w:softHyphen/>
        <w:t>ков водоснабжения лагеря, содержание банно-прачечных комплексов, состояние электрооборудования, наличие и исправность установок пожарной автоматики, си</w:t>
      </w:r>
      <w:r w:rsidRPr="001657A7">
        <w:rPr>
          <w:rFonts w:ascii="Times New Roman" w:eastAsia="Times New Roman" w:hAnsi="Times New Roman" w:cs="Times New Roman"/>
          <w:sz w:val="26"/>
          <w:szCs w:val="26"/>
        </w:rPr>
        <w:softHyphen/>
        <w:t>стем оповещения людей о пожаре, телефонной связи, первичных средств пожаро</w:t>
      </w:r>
      <w:r w:rsidRPr="001657A7">
        <w:rPr>
          <w:rFonts w:ascii="Times New Roman" w:eastAsia="Times New Roman" w:hAnsi="Times New Roman" w:cs="Times New Roman"/>
          <w:sz w:val="26"/>
          <w:szCs w:val="26"/>
        </w:rPr>
        <w:softHyphen/>
        <w:t>тушения, а также проверок на знание персоналом правил пожарной безопасности;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открытие организаций отдыха детей при наличии документа, подтверждаю</w:t>
      </w:r>
      <w:r w:rsidRPr="001657A7">
        <w:rPr>
          <w:rFonts w:ascii="Times New Roman" w:eastAsia="Times New Roman" w:hAnsi="Times New Roman" w:cs="Times New Roman"/>
          <w:sz w:val="26"/>
          <w:szCs w:val="26"/>
        </w:rPr>
        <w:softHyphen/>
        <w:t>щего их соответствие действующим санитарным нормам и правилам, выданного органом, уполномоченным осуществлять государственный санитарно- эпидемиологический надзор, а также при выполнении в полном объеме предписа</w:t>
      </w:r>
      <w:r w:rsidRPr="001657A7">
        <w:rPr>
          <w:rFonts w:ascii="Times New Roman" w:eastAsia="Times New Roman" w:hAnsi="Times New Roman" w:cs="Times New Roman"/>
          <w:sz w:val="26"/>
          <w:szCs w:val="26"/>
        </w:rPr>
        <w:softHyphen/>
        <w:t>ний по устранению нарушений пожарной безопасности плановых заданий, направ</w:t>
      </w:r>
      <w:r w:rsidRPr="001657A7">
        <w:rPr>
          <w:rFonts w:ascii="Times New Roman" w:eastAsia="Times New Roman" w:hAnsi="Times New Roman" w:cs="Times New Roman"/>
          <w:sz w:val="26"/>
          <w:szCs w:val="26"/>
        </w:rPr>
        <w:softHyphen/>
        <w:t>ленных на укрепление материально-технического состояния лагерей, и предписа</w:t>
      </w:r>
      <w:r w:rsidRPr="001657A7">
        <w:rPr>
          <w:rFonts w:ascii="Times New Roman" w:eastAsia="Times New Roman" w:hAnsi="Times New Roman" w:cs="Times New Roman"/>
          <w:sz w:val="26"/>
          <w:szCs w:val="26"/>
        </w:rPr>
        <w:softHyphen/>
        <w:t>ний по устранению нарушений санитарного законодательства;</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соблюдение организациями отдыха детей санитарных правил и выполнение санитарно-противоэпидемических (профилактических) мероприятий посредством заключения договоров с лабораториями, аккредитованными в установленном по</w:t>
      </w:r>
      <w:r w:rsidRPr="001657A7">
        <w:rPr>
          <w:rFonts w:ascii="Times New Roman" w:eastAsia="Times New Roman" w:hAnsi="Times New Roman" w:cs="Times New Roman"/>
          <w:sz w:val="26"/>
          <w:szCs w:val="26"/>
        </w:rPr>
        <w:softHyphen/>
        <w:t>рядке на проведение лабораторно-инструментальных исследований;</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наличие в медицинских документах сведений о детях, принятых в организа</w:t>
      </w:r>
      <w:r w:rsidRPr="001657A7">
        <w:rPr>
          <w:rFonts w:ascii="Times New Roman" w:eastAsia="Times New Roman" w:hAnsi="Times New Roman" w:cs="Times New Roman"/>
          <w:sz w:val="26"/>
          <w:szCs w:val="26"/>
        </w:rPr>
        <w:softHyphen/>
        <w:t xml:space="preserve">ции отдыха, о состоянии </w:t>
      </w:r>
      <w:proofErr w:type="spellStart"/>
      <w:r w:rsidRPr="001657A7">
        <w:rPr>
          <w:rFonts w:ascii="Times New Roman" w:eastAsia="Times New Roman" w:hAnsi="Times New Roman" w:cs="Times New Roman"/>
          <w:sz w:val="26"/>
          <w:szCs w:val="26"/>
        </w:rPr>
        <w:t>привитости</w:t>
      </w:r>
      <w:proofErr w:type="spellEnd"/>
      <w:r w:rsidRPr="001657A7">
        <w:rPr>
          <w:rFonts w:ascii="Times New Roman" w:eastAsia="Times New Roman" w:hAnsi="Times New Roman" w:cs="Times New Roman"/>
          <w:sz w:val="26"/>
          <w:szCs w:val="26"/>
        </w:rPr>
        <w:t xml:space="preserve"> против инфекционных заболеваний в соответ</w:t>
      </w:r>
      <w:r w:rsidRPr="001657A7">
        <w:rPr>
          <w:rFonts w:ascii="Times New Roman" w:eastAsia="Times New Roman" w:hAnsi="Times New Roman" w:cs="Times New Roman"/>
          <w:sz w:val="26"/>
          <w:szCs w:val="26"/>
        </w:rPr>
        <w:softHyphen/>
        <w:t>ствии с национальным календарем профилактических прививок, об отсутствии кон</w:t>
      </w:r>
      <w:r w:rsidRPr="001657A7">
        <w:rPr>
          <w:rFonts w:ascii="Times New Roman" w:eastAsia="Times New Roman" w:hAnsi="Times New Roman" w:cs="Times New Roman"/>
          <w:sz w:val="26"/>
          <w:szCs w:val="26"/>
        </w:rPr>
        <w:softHyphen/>
        <w:t>тактов с инфекционными больными по месту жительства* воспитания, учебы, ре</w:t>
      </w:r>
      <w:r w:rsidRPr="001657A7">
        <w:rPr>
          <w:rFonts w:ascii="Times New Roman" w:eastAsia="Times New Roman" w:hAnsi="Times New Roman" w:cs="Times New Roman"/>
          <w:sz w:val="26"/>
          <w:szCs w:val="26"/>
        </w:rPr>
        <w:softHyphen/>
        <w:t xml:space="preserve">зультатах </w:t>
      </w:r>
      <w:proofErr w:type="spellStart"/>
      <w:r w:rsidRPr="001657A7">
        <w:rPr>
          <w:rFonts w:ascii="Times New Roman" w:eastAsia="Times New Roman" w:hAnsi="Times New Roman" w:cs="Times New Roman"/>
          <w:sz w:val="26"/>
          <w:szCs w:val="26"/>
        </w:rPr>
        <w:t>туберкулинодиагностики</w:t>
      </w:r>
      <w:proofErr w:type="spellEnd"/>
      <w:r w:rsidRPr="001657A7">
        <w:rPr>
          <w:rFonts w:ascii="Times New Roman" w:eastAsia="Times New Roman" w:hAnsi="Times New Roman" w:cs="Times New Roman"/>
          <w:sz w:val="26"/>
          <w:szCs w:val="26"/>
        </w:rPr>
        <w:t>, флюорографического обследования (подрост</w:t>
      </w:r>
      <w:r w:rsidRPr="001657A7">
        <w:rPr>
          <w:rFonts w:ascii="Times New Roman" w:eastAsia="Times New Roman" w:hAnsi="Times New Roman" w:cs="Times New Roman"/>
          <w:sz w:val="26"/>
          <w:szCs w:val="26"/>
        </w:rPr>
        <w:softHyphen/>
        <w:t xml:space="preserve">ков с 15-летнего возраста), обследования на гельминтозы и кишечные </w:t>
      </w:r>
      <w:proofErr w:type="spellStart"/>
      <w:r w:rsidRPr="001657A7">
        <w:rPr>
          <w:rFonts w:ascii="Times New Roman" w:eastAsia="Times New Roman" w:hAnsi="Times New Roman" w:cs="Times New Roman"/>
          <w:sz w:val="26"/>
          <w:szCs w:val="26"/>
        </w:rPr>
        <w:t>протозоозы</w:t>
      </w:r>
      <w:proofErr w:type="spellEnd"/>
      <w:r w:rsidRPr="001657A7">
        <w:rPr>
          <w:rFonts w:ascii="Times New Roman" w:eastAsia="Times New Roman" w:hAnsi="Times New Roman" w:cs="Times New Roman"/>
          <w:sz w:val="26"/>
          <w:szCs w:val="26"/>
        </w:rPr>
        <w:t>, осмотра на заразные кожные заболевания, в том числе педикулез;</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 xml:space="preserve">проведение лесотехнических мероприятий (обрезки низко растущих и сухих веток деревьев, кустарников, вырубки молодой поросли, скашивания травы, вывоза сухого валежника и мусора с территории организаций отдыха детей), вывоз сухого валежника и мусора в радиусе 500 метров вокруг лагеря до </w:t>
      </w:r>
      <w:proofErr w:type="spellStart"/>
      <w:r w:rsidRPr="001657A7">
        <w:rPr>
          <w:rFonts w:ascii="Times New Roman" w:eastAsia="Times New Roman" w:hAnsi="Times New Roman" w:cs="Times New Roman"/>
          <w:sz w:val="26"/>
          <w:szCs w:val="26"/>
        </w:rPr>
        <w:t>дератизационных</w:t>
      </w:r>
      <w:proofErr w:type="spellEnd"/>
      <w:r w:rsidRPr="001657A7">
        <w:rPr>
          <w:rFonts w:ascii="Times New Roman" w:eastAsia="Times New Roman" w:hAnsi="Times New Roman" w:cs="Times New Roman"/>
          <w:sz w:val="26"/>
          <w:szCs w:val="26"/>
        </w:rPr>
        <w:t xml:space="preserve"> и про- </w:t>
      </w:r>
      <w:proofErr w:type="spellStart"/>
      <w:r w:rsidRPr="001657A7">
        <w:rPr>
          <w:rFonts w:ascii="Times New Roman" w:eastAsia="Times New Roman" w:hAnsi="Times New Roman" w:cs="Times New Roman"/>
          <w:sz w:val="26"/>
          <w:szCs w:val="26"/>
        </w:rPr>
        <w:t>тивоклещевых</w:t>
      </w:r>
      <w:proofErr w:type="spellEnd"/>
      <w:r w:rsidRPr="001657A7">
        <w:rPr>
          <w:rFonts w:ascii="Times New Roman" w:eastAsia="Times New Roman" w:hAnsi="Times New Roman" w:cs="Times New Roman"/>
          <w:sz w:val="26"/>
          <w:szCs w:val="26"/>
        </w:rPr>
        <w:t xml:space="preserve"> обработок и в течение всей кампании по организации отдыха по ме</w:t>
      </w:r>
      <w:r w:rsidRPr="001657A7">
        <w:rPr>
          <w:rFonts w:ascii="Times New Roman" w:eastAsia="Times New Roman" w:hAnsi="Times New Roman" w:cs="Times New Roman"/>
          <w:sz w:val="26"/>
          <w:szCs w:val="26"/>
        </w:rPr>
        <w:softHyphen/>
        <w:t>ре необходимости;</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 xml:space="preserve">проведение </w:t>
      </w:r>
      <w:proofErr w:type="spellStart"/>
      <w:r w:rsidRPr="001657A7">
        <w:rPr>
          <w:rFonts w:ascii="Times New Roman" w:eastAsia="Times New Roman" w:hAnsi="Times New Roman" w:cs="Times New Roman"/>
          <w:sz w:val="26"/>
          <w:szCs w:val="26"/>
        </w:rPr>
        <w:t>дератизационных</w:t>
      </w:r>
      <w:proofErr w:type="spellEnd"/>
      <w:r w:rsidRPr="001657A7">
        <w:rPr>
          <w:rFonts w:ascii="Times New Roman" w:eastAsia="Times New Roman" w:hAnsi="Times New Roman" w:cs="Times New Roman"/>
          <w:sz w:val="26"/>
          <w:szCs w:val="26"/>
        </w:rPr>
        <w:t xml:space="preserve"> обработок всех строений, в том числе неисполь</w:t>
      </w:r>
      <w:r w:rsidRPr="001657A7">
        <w:rPr>
          <w:rFonts w:ascii="Times New Roman" w:eastAsia="Times New Roman" w:hAnsi="Times New Roman" w:cs="Times New Roman"/>
          <w:sz w:val="26"/>
          <w:szCs w:val="26"/>
        </w:rPr>
        <w:softHyphen/>
        <w:t>зуемых, открытой территории, барьера вокруг организаций отдыха детей в радиусе 500 метров за 35 - 40 дней и за семь дней до их открытия и перед их консервацией, а также между сменами с проведением контроля эффективности через 30 дней по</w:t>
      </w:r>
      <w:r w:rsidRPr="001657A7">
        <w:rPr>
          <w:rFonts w:ascii="Times New Roman" w:eastAsia="Times New Roman" w:hAnsi="Times New Roman" w:cs="Times New Roman"/>
          <w:sz w:val="26"/>
          <w:szCs w:val="26"/>
        </w:rPr>
        <w:softHyphen/>
        <w:t xml:space="preserve">сле каждой </w:t>
      </w:r>
      <w:proofErr w:type="spellStart"/>
      <w:r w:rsidRPr="001657A7">
        <w:rPr>
          <w:rFonts w:ascii="Times New Roman" w:eastAsia="Times New Roman" w:hAnsi="Times New Roman" w:cs="Times New Roman"/>
          <w:sz w:val="26"/>
          <w:szCs w:val="26"/>
        </w:rPr>
        <w:t>дератизационной</w:t>
      </w:r>
      <w:proofErr w:type="spellEnd"/>
      <w:r w:rsidRPr="001657A7">
        <w:rPr>
          <w:rFonts w:ascii="Times New Roman" w:eastAsia="Times New Roman" w:hAnsi="Times New Roman" w:cs="Times New Roman"/>
          <w:sz w:val="26"/>
          <w:szCs w:val="26"/>
        </w:rPr>
        <w:t xml:space="preserve"> обработки;</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 xml:space="preserve">проведение </w:t>
      </w:r>
      <w:proofErr w:type="spellStart"/>
      <w:r w:rsidRPr="001657A7">
        <w:rPr>
          <w:rFonts w:ascii="Times New Roman" w:eastAsia="Times New Roman" w:hAnsi="Times New Roman" w:cs="Times New Roman"/>
          <w:sz w:val="26"/>
          <w:szCs w:val="26"/>
        </w:rPr>
        <w:t>проти</w:t>
      </w:r>
      <w:proofErr w:type="spellEnd"/>
      <w:r w:rsidRPr="001657A7">
        <w:rPr>
          <w:rFonts w:ascii="Times New Roman" w:eastAsia="Times New Roman" w:hAnsi="Times New Roman" w:cs="Times New Roman"/>
          <w:sz w:val="26"/>
          <w:szCs w:val="26"/>
        </w:rPr>
        <w:t xml:space="preserve"> во клещевых обработок территории организаций отдыха де</w:t>
      </w:r>
      <w:r w:rsidRPr="001657A7">
        <w:rPr>
          <w:rFonts w:ascii="Times New Roman" w:eastAsia="Times New Roman" w:hAnsi="Times New Roman" w:cs="Times New Roman"/>
          <w:sz w:val="26"/>
          <w:szCs w:val="26"/>
        </w:rPr>
        <w:softHyphen/>
        <w:t xml:space="preserve">тей и 50-метровой зоны вокруг нее за 20 - 25 дней до их открытия, а также между сменами в стационарных организациях отдыха детей, расположенных в </w:t>
      </w:r>
      <w:proofErr w:type="spellStart"/>
      <w:r w:rsidRPr="001657A7">
        <w:rPr>
          <w:rFonts w:ascii="Times New Roman" w:eastAsia="Times New Roman" w:hAnsi="Times New Roman" w:cs="Times New Roman"/>
          <w:sz w:val="26"/>
          <w:szCs w:val="26"/>
        </w:rPr>
        <w:t>эндемич</w:t>
      </w:r>
      <w:r w:rsidRPr="001657A7">
        <w:rPr>
          <w:rFonts w:ascii="Times New Roman" w:eastAsia="Times New Roman" w:hAnsi="Times New Roman" w:cs="Times New Roman"/>
          <w:sz w:val="26"/>
          <w:szCs w:val="26"/>
        </w:rPr>
        <w:softHyphen/>
        <w:t>ных</w:t>
      </w:r>
      <w:proofErr w:type="spellEnd"/>
      <w:r w:rsidRPr="001657A7">
        <w:rPr>
          <w:rFonts w:ascii="Times New Roman" w:eastAsia="Times New Roman" w:hAnsi="Times New Roman" w:cs="Times New Roman"/>
          <w:sz w:val="26"/>
          <w:szCs w:val="26"/>
        </w:rPr>
        <w:t xml:space="preserve"> по клещевому вирусному энцефалиту территориях, с проведением двукратного контроля эффективности через три - пять дней и 15-20 дней после каждой </w:t>
      </w:r>
      <w:proofErr w:type="spellStart"/>
      <w:r w:rsidRPr="001657A7">
        <w:rPr>
          <w:rFonts w:ascii="Times New Roman" w:eastAsia="Times New Roman" w:hAnsi="Times New Roman" w:cs="Times New Roman"/>
          <w:sz w:val="26"/>
          <w:szCs w:val="26"/>
        </w:rPr>
        <w:t>проти</w:t>
      </w:r>
      <w:proofErr w:type="spellEnd"/>
      <w:r w:rsidRPr="001657A7">
        <w:rPr>
          <w:rFonts w:ascii="Times New Roman" w:eastAsia="Times New Roman" w:hAnsi="Times New Roman" w:cs="Times New Roman"/>
          <w:sz w:val="26"/>
          <w:szCs w:val="26"/>
        </w:rPr>
        <w:t xml:space="preserve">- </w:t>
      </w:r>
      <w:proofErr w:type="spellStart"/>
      <w:r w:rsidRPr="001657A7">
        <w:rPr>
          <w:rFonts w:ascii="Times New Roman" w:eastAsia="Times New Roman" w:hAnsi="Times New Roman" w:cs="Times New Roman"/>
          <w:sz w:val="26"/>
          <w:szCs w:val="26"/>
        </w:rPr>
        <w:t>воклещевой</w:t>
      </w:r>
      <w:proofErr w:type="spellEnd"/>
      <w:r w:rsidRPr="001657A7">
        <w:rPr>
          <w:rFonts w:ascii="Times New Roman" w:eastAsia="Times New Roman" w:hAnsi="Times New Roman" w:cs="Times New Roman"/>
          <w:sz w:val="26"/>
          <w:szCs w:val="26"/>
        </w:rPr>
        <w:t xml:space="preserve"> обработки;</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информирование Управления Федеральной службы по надзору в сфере защи</w:t>
      </w:r>
      <w:r w:rsidRPr="001657A7">
        <w:rPr>
          <w:rFonts w:ascii="Times New Roman" w:eastAsia="Times New Roman" w:hAnsi="Times New Roman" w:cs="Times New Roman"/>
          <w:sz w:val="26"/>
          <w:szCs w:val="26"/>
        </w:rPr>
        <w:softHyphen/>
        <w:t>ты прав потребителей и благополучия человека по Республике Татарстан (Татар</w:t>
      </w:r>
      <w:r w:rsidRPr="001657A7">
        <w:rPr>
          <w:rFonts w:ascii="Times New Roman" w:eastAsia="Times New Roman" w:hAnsi="Times New Roman" w:cs="Times New Roman"/>
          <w:sz w:val="26"/>
          <w:szCs w:val="26"/>
        </w:rPr>
        <w:softHyphen/>
        <w:t>стан) организаторами коллективного отдыха детей о планируемых сроках отправки организованных детских коллективов за пределы республики не менее чем за трое суток до отправления в целях предупреждения завоза особо опасных инфекций на территорию Республики Татарстан, возникновения групповых инфекционных забо</w:t>
      </w:r>
      <w:r w:rsidRPr="001657A7">
        <w:rPr>
          <w:rFonts w:ascii="Times New Roman" w:eastAsia="Times New Roman" w:hAnsi="Times New Roman" w:cs="Times New Roman"/>
          <w:sz w:val="26"/>
          <w:szCs w:val="26"/>
        </w:rPr>
        <w:softHyphen/>
        <w:t>леваний;</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выполнение санитарно-эпидемиологических требований по перевозке желез</w:t>
      </w:r>
      <w:r w:rsidRPr="001657A7">
        <w:rPr>
          <w:rFonts w:ascii="Times New Roman" w:eastAsia="Times New Roman" w:hAnsi="Times New Roman" w:cs="Times New Roman"/>
          <w:sz w:val="26"/>
          <w:szCs w:val="26"/>
        </w:rPr>
        <w:softHyphen/>
        <w:t>нодорожным, авиационным, автомобильным (при нахождении в пути более трех часов) и водным транспортом;</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организацию в соответствии с законодательством предварительных проверок лиц, трудоустраивающихся (работающих) в организации отдыха, на предмет нали</w:t>
      </w:r>
      <w:r w:rsidRPr="001657A7">
        <w:rPr>
          <w:rFonts w:ascii="Times New Roman" w:eastAsia="Times New Roman" w:hAnsi="Times New Roman" w:cs="Times New Roman"/>
          <w:sz w:val="26"/>
          <w:szCs w:val="26"/>
        </w:rPr>
        <w:softHyphen/>
        <w:t>чия (отсутствия) препятствий к занятию педагогической деятельностью, преду</w:t>
      </w:r>
      <w:r w:rsidRPr="001657A7">
        <w:rPr>
          <w:rFonts w:ascii="Times New Roman" w:eastAsia="Times New Roman" w:hAnsi="Times New Roman" w:cs="Times New Roman"/>
          <w:sz w:val="26"/>
          <w:szCs w:val="26"/>
        </w:rPr>
        <w:softHyphen/>
        <w:t>смотренных статьей 331 Трудового кодекса Российской Федерации;</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организацию перевозки детей в соответствии с Правилами организованной перевозки группы детей автобусами, утвержденными постановлением Правитель</w:t>
      </w:r>
      <w:r w:rsidRPr="001657A7">
        <w:rPr>
          <w:rFonts w:ascii="Times New Roman" w:eastAsia="Times New Roman" w:hAnsi="Times New Roman" w:cs="Times New Roman"/>
          <w:sz w:val="26"/>
          <w:szCs w:val="26"/>
        </w:rPr>
        <w:softHyphen/>
        <w:t>ства Российской Федерации от 17 декабря 2013 г. № 1177 «Об утверждении Правил организованной перевозки группы детей автобусами»;</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организовать:</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 xml:space="preserve">в целях профилактики клещевого энцефалита, </w:t>
      </w:r>
      <w:proofErr w:type="spellStart"/>
      <w:r w:rsidRPr="001657A7">
        <w:rPr>
          <w:rFonts w:ascii="Times New Roman" w:eastAsia="Times New Roman" w:hAnsi="Times New Roman" w:cs="Times New Roman"/>
          <w:sz w:val="26"/>
          <w:szCs w:val="26"/>
        </w:rPr>
        <w:t>боррелиоза</w:t>
      </w:r>
      <w:proofErr w:type="spellEnd"/>
      <w:r w:rsidRPr="001657A7">
        <w:rPr>
          <w:rFonts w:ascii="Times New Roman" w:eastAsia="Times New Roman" w:hAnsi="Times New Roman" w:cs="Times New Roman"/>
          <w:sz w:val="26"/>
          <w:szCs w:val="26"/>
        </w:rPr>
        <w:t xml:space="preserve"> и геморрагической лихорадки с почечным синдромом проведение профилактической влажной дезин</w:t>
      </w:r>
      <w:r w:rsidRPr="001657A7">
        <w:rPr>
          <w:rFonts w:ascii="Times New Roman" w:eastAsia="Times New Roman" w:hAnsi="Times New Roman" w:cs="Times New Roman"/>
          <w:sz w:val="26"/>
          <w:szCs w:val="26"/>
        </w:rPr>
        <w:softHyphen/>
        <w:t>фекции, дезинсекции и дератизации строений и помещений (в том числе неисполь</w:t>
      </w:r>
      <w:r w:rsidRPr="001657A7">
        <w:rPr>
          <w:rFonts w:ascii="Times New Roman" w:eastAsia="Times New Roman" w:hAnsi="Times New Roman" w:cs="Times New Roman"/>
          <w:sz w:val="26"/>
          <w:szCs w:val="26"/>
        </w:rPr>
        <w:softHyphen/>
        <w:t>зуемых) и территории посредством заключения государственных (муниципальных) контрактов (договоров) с аккредитованными организациями, имеющими право на проведение данных видов работ;</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проведение барьерной дератизации 500-метровой зоны вокруг лагеря перед его открытием и закрытием, выполнение противоклещевой (</w:t>
      </w:r>
      <w:proofErr w:type="spellStart"/>
      <w:r w:rsidRPr="001657A7">
        <w:rPr>
          <w:rFonts w:ascii="Times New Roman" w:eastAsia="Times New Roman" w:hAnsi="Times New Roman" w:cs="Times New Roman"/>
          <w:sz w:val="26"/>
          <w:szCs w:val="26"/>
        </w:rPr>
        <w:t>акарицидной</w:t>
      </w:r>
      <w:proofErr w:type="spellEnd"/>
      <w:r w:rsidRPr="001657A7">
        <w:rPr>
          <w:rFonts w:ascii="Times New Roman" w:eastAsia="Times New Roman" w:hAnsi="Times New Roman" w:cs="Times New Roman"/>
          <w:sz w:val="26"/>
          <w:szCs w:val="26"/>
        </w:rPr>
        <w:t>) обработ</w:t>
      </w:r>
      <w:r w:rsidRPr="001657A7">
        <w:rPr>
          <w:rFonts w:ascii="Times New Roman" w:eastAsia="Times New Roman" w:hAnsi="Times New Roman" w:cs="Times New Roman"/>
          <w:sz w:val="26"/>
          <w:szCs w:val="26"/>
        </w:rPr>
        <w:softHyphen/>
        <w:t>ки прилегающей к лагерю территории на расстоянии не менее 50 метров с предва</w:t>
      </w:r>
      <w:r w:rsidRPr="001657A7">
        <w:rPr>
          <w:rFonts w:ascii="Times New Roman" w:eastAsia="Times New Roman" w:hAnsi="Times New Roman" w:cs="Times New Roman"/>
          <w:sz w:val="26"/>
          <w:szCs w:val="26"/>
        </w:rPr>
        <w:softHyphen/>
        <w:t xml:space="preserve">рительной энтомологической оценкой; контроль эффективности </w:t>
      </w:r>
      <w:proofErr w:type="spellStart"/>
      <w:r w:rsidRPr="001657A7">
        <w:rPr>
          <w:rFonts w:ascii="Times New Roman" w:eastAsia="Times New Roman" w:hAnsi="Times New Roman" w:cs="Times New Roman"/>
          <w:sz w:val="26"/>
          <w:szCs w:val="26"/>
        </w:rPr>
        <w:t>дератизационных</w:t>
      </w:r>
      <w:proofErr w:type="spellEnd"/>
      <w:r w:rsidRPr="001657A7">
        <w:rPr>
          <w:rFonts w:ascii="Times New Roman" w:eastAsia="Times New Roman" w:hAnsi="Times New Roman" w:cs="Times New Roman"/>
          <w:sz w:val="26"/>
          <w:szCs w:val="26"/>
        </w:rPr>
        <w:t xml:space="preserve"> обработок до </w:t>
      </w:r>
      <w:r w:rsidRPr="001657A7">
        <w:rPr>
          <w:rFonts w:ascii="Times New Roman" w:eastAsia="Times New Roman" w:hAnsi="Times New Roman" w:cs="Times New Roman"/>
          <w:sz w:val="26"/>
          <w:szCs w:val="26"/>
        </w:rPr>
        <w:lastRenderedPageBreak/>
        <w:t>проведения обработок и через 30 дней после проведенных обработок;</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контроль эффективности противоклещевой (</w:t>
      </w:r>
      <w:proofErr w:type="spellStart"/>
      <w:r w:rsidRPr="001657A7">
        <w:rPr>
          <w:rFonts w:ascii="Times New Roman" w:eastAsia="Times New Roman" w:hAnsi="Times New Roman" w:cs="Times New Roman"/>
          <w:sz w:val="26"/>
          <w:szCs w:val="26"/>
        </w:rPr>
        <w:t>акарицидной</w:t>
      </w:r>
      <w:proofErr w:type="spellEnd"/>
      <w:r w:rsidRPr="001657A7">
        <w:rPr>
          <w:rFonts w:ascii="Times New Roman" w:eastAsia="Times New Roman" w:hAnsi="Times New Roman" w:cs="Times New Roman"/>
          <w:sz w:val="26"/>
          <w:szCs w:val="26"/>
        </w:rPr>
        <w:t>) обработки через три - пять дней и через 15-20 дней после проведенной обработки;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обучение руководителей и педагогического состава организаций отдыха детей по охране труда по программам пожарно-технического минимума и гигиенической подготовки всех работников в установленном порядке и проведение их ежегодной аттестации;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целях профилактики эпидемического сыпного тифа и педикулеза проведе</w:t>
      </w:r>
      <w:r w:rsidRPr="001657A7">
        <w:rPr>
          <w:rFonts w:ascii="Times New Roman" w:eastAsia="Times New Roman" w:hAnsi="Times New Roman" w:cs="Times New Roman"/>
          <w:sz w:val="26"/>
          <w:szCs w:val="26"/>
        </w:rPr>
        <w:softHyphen/>
        <w:t>ние камерной дезинфекции постельных принадлежностей, белья до открытия орга</w:t>
      </w:r>
      <w:r w:rsidRPr="001657A7">
        <w:rPr>
          <w:rFonts w:ascii="Times New Roman" w:eastAsia="Times New Roman" w:hAnsi="Times New Roman" w:cs="Times New Roman"/>
          <w:sz w:val="26"/>
          <w:szCs w:val="26"/>
        </w:rPr>
        <w:softHyphen/>
        <w:t>низаций отдыха посредством заключения договоров с аккредитованными в уста</w:t>
      </w:r>
      <w:r w:rsidRPr="001657A7">
        <w:rPr>
          <w:rFonts w:ascii="Times New Roman" w:eastAsia="Times New Roman" w:hAnsi="Times New Roman" w:cs="Times New Roman"/>
          <w:sz w:val="26"/>
          <w:szCs w:val="26"/>
        </w:rPr>
        <w:softHyphen/>
        <w:t>новленном порядке организациями;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 xml:space="preserve">размещение лагерей палаточного типа вне </w:t>
      </w:r>
      <w:proofErr w:type="spellStart"/>
      <w:r w:rsidRPr="001657A7">
        <w:rPr>
          <w:rFonts w:ascii="Times New Roman" w:eastAsia="Times New Roman" w:hAnsi="Times New Roman" w:cs="Times New Roman"/>
          <w:sz w:val="26"/>
          <w:szCs w:val="26"/>
        </w:rPr>
        <w:t>эндемичной</w:t>
      </w:r>
      <w:proofErr w:type="spellEnd"/>
      <w:r w:rsidRPr="001657A7">
        <w:rPr>
          <w:rFonts w:ascii="Times New Roman" w:eastAsia="Times New Roman" w:hAnsi="Times New Roman" w:cs="Times New Roman"/>
          <w:sz w:val="26"/>
          <w:szCs w:val="26"/>
        </w:rPr>
        <w:t xml:space="preserve"> территории по клеще</w:t>
      </w:r>
      <w:r w:rsidRPr="001657A7">
        <w:rPr>
          <w:rFonts w:ascii="Times New Roman" w:eastAsia="Times New Roman" w:hAnsi="Times New Roman" w:cs="Times New Roman"/>
          <w:sz w:val="26"/>
          <w:szCs w:val="26"/>
        </w:rPr>
        <w:softHyphen/>
        <w:t>вому вирусному энцефалиту.</w:t>
      </w:r>
    </w:p>
    <w:p w:rsidR="001657A7" w:rsidRPr="001657A7" w:rsidRDefault="001657A7" w:rsidP="00F62721">
      <w:pPr>
        <w:numPr>
          <w:ilvl w:val="0"/>
          <w:numId w:val="112"/>
        </w:numPr>
        <w:tabs>
          <w:tab w:val="left" w:pos="1034"/>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Министерству здравоохранения Республики Татарстан:</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 xml:space="preserve">согласно проведенному медицинскому отбору нуждающихся в </w:t>
      </w:r>
      <w:proofErr w:type="spellStart"/>
      <w:r w:rsidRPr="001657A7">
        <w:rPr>
          <w:rFonts w:ascii="Times New Roman" w:eastAsia="Times New Roman" w:hAnsi="Times New Roman" w:cs="Times New Roman"/>
          <w:sz w:val="26"/>
          <w:szCs w:val="26"/>
        </w:rPr>
        <w:t>санаторно</w:t>
      </w:r>
      <w:proofErr w:type="spellEnd"/>
      <w:r w:rsidRPr="001657A7">
        <w:rPr>
          <w:rFonts w:ascii="Times New Roman" w:eastAsia="Times New Roman" w:hAnsi="Times New Roman" w:cs="Times New Roman"/>
          <w:sz w:val="26"/>
          <w:szCs w:val="26"/>
        </w:rPr>
        <w:t>- курортном лечении организовать отдых и лечение детей, имеющих хронические за</w:t>
      </w:r>
      <w:r w:rsidRPr="001657A7">
        <w:rPr>
          <w:rFonts w:ascii="Times New Roman" w:eastAsia="Times New Roman" w:hAnsi="Times New Roman" w:cs="Times New Roman"/>
          <w:sz w:val="26"/>
          <w:szCs w:val="26"/>
        </w:rPr>
        <w:softHyphen/>
        <w:t>болевания, в возрасте от четырех до 17 лет в санаторных организациях по путевке «Детская», в том числе с сопровождением одного из родителей (или законных пред</w:t>
      </w:r>
      <w:r w:rsidRPr="001657A7">
        <w:rPr>
          <w:rFonts w:ascii="Times New Roman" w:eastAsia="Times New Roman" w:hAnsi="Times New Roman" w:cs="Times New Roman"/>
          <w:sz w:val="26"/>
          <w:szCs w:val="26"/>
        </w:rPr>
        <w:softHyphen/>
        <w:t>ставителей) по путевке «Мать и дитя», детей-инвалидов, детей из семей, среднеду</w:t>
      </w:r>
      <w:r w:rsidRPr="001657A7">
        <w:rPr>
          <w:rFonts w:ascii="Times New Roman" w:eastAsia="Times New Roman" w:hAnsi="Times New Roman" w:cs="Times New Roman"/>
          <w:sz w:val="26"/>
          <w:szCs w:val="26"/>
        </w:rPr>
        <w:softHyphen/>
        <w:t>шевой доход которых ниже величины прожиточного минимума, воспитанников специализированных организаций для несовершеннолетних, нуждающихся в соци</w:t>
      </w:r>
      <w:r w:rsidRPr="001657A7">
        <w:rPr>
          <w:rFonts w:ascii="Times New Roman" w:eastAsia="Times New Roman" w:hAnsi="Times New Roman" w:cs="Times New Roman"/>
          <w:sz w:val="26"/>
          <w:szCs w:val="26"/>
        </w:rPr>
        <w:softHyphen/>
        <w:t>альной реабилитации, и детей из семей, находящихся в социально опасном положе</w:t>
      </w:r>
      <w:r w:rsidRPr="001657A7">
        <w:rPr>
          <w:rFonts w:ascii="Times New Roman" w:eastAsia="Times New Roman" w:hAnsi="Times New Roman" w:cs="Times New Roman"/>
          <w:sz w:val="26"/>
          <w:szCs w:val="26"/>
        </w:rPr>
        <w:softHyphen/>
        <w:t>нии;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разрешить направление по путевке «Детская» на санаторное лечение бере</w:t>
      </w:r>
      <w:r w:rsidRPr="001657A7">
        <w:rPr>
          <w:rFonts w:ascii="Times New Roman" w:eastAsia="Times New Roman" w:hAnsi="Times New Roman" w:cs="Times New Roman"/>
          <w:sz w:val="26"/>
          <w:szCs w:val="26"/>
        </w:rPr>
        <w:softHyphen/>
        <w:t>менных женщин в возрасте до 30 лет, нуждающихся в санаторно-курортном лече</w:t>
      </w:r>
      <w:r w:rsidRPr="001657A7">
        <w:rPr>
          <w:rFonts w:ascii="Times New Roman" w:eastAsia="Times New Roman" w:hAnsi="Times New Roman" w:cs="Times New Roman"/>
          <w:sz w:val="26"/>
          <w:szCs w:val="26"/>
        </w:rPr>
        <w:softHyphen/>
        <w:t>нии, согласно проведенному медицинскому отбору с соответствующим сокращени</w:t>
      </w:r>
      <w:r w:rsidRPr="001657A7">
        <w:rPr>
          <w:rFonts w:ascii="Times New Roman" w:eastAsia="Times New Roman" w:hAnsi="Times New Roman" w:cs="Times New Roman"/>
          <w:sz w:val="26"/>
          <w:szCs w:val="26"/>
        </w:rPr>
        <w:softHyphen/>
        <w:t>ем срока пребывания в санатории;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укомплектовать лагеря медицинскими кадрами на контрактной основе со</w:t>
      </w:r>
      <w:r w:rsidRPr="001657A7">
        <w:rPr>
          <w:rFonts w:ascii="Times New Roman" w:eastAsia="Times New Roman" w:hAnsi="Times New Roman" w:cs="Times New Roman"/>
          <w:sz w:val="26"/>
          <w:szCs w:val="26"/>
        </w:rPr>
        <w:softHyphen/>
        <w:t>гласно заявкам учредителей;</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обеспечить без взимания платы организацию медицинских осмотров несо</w:t>
      </w:r>
      <w:r w:rsidRPr="001657A7">
        <w:rPr>
          <w:rFonts w:ascii="Times New Roman" w:eastAsia="Times New Roman" w:hAnsi="Times New Roman" w:cs="Times New Roman"/>
          <w:sz w:val="26"/>
          <w:szCs w:val="26"/>
        </w:rPr>
        <w:softHyphen/>
        <w:t>вершеннолетних при оформлении их временного трудоустройства в свободное от обучения и каникулярное время, а также родителей, отдыхающих в организациях отдыха совместно с детьми;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обеспечить сезонные осмотры персонала, направляемого на работу в органи</w:t>
      </w:r>
      <w:r w:rsidRPr="001657A7">
        <w:rPr>
          <w:rFonts w:ascii="Times New Roman" w:eastAsia="Times New Roman" w:hAnsi="Times New Roman" w:cs="Times New Roman"/>
          <w:sz w:val="26"/>
          <w:szCs w:val="26"/>
        </w:rPr>
        <w:softHyphen/>
        <w:t>зации отдыха, без взимания платы за счет средств, выделяемых на организацию от</w:t>
      </w:r>
      <w:r w:rsidRPr="001657A7">
        <w:rPr>
          <w:rFonts w:ascii="Times New Roman" w:eastAsia="Times New Roman" w:hAnsi="Times New Roman" w:cs="Times New Roman"/>
          <w:sz w:val="26"/>
          <w:szCs w:val="26"/>
        </w:rPr>
        <w:softHyphen/>
        <w:t>дыха детей и молодежи Республики Татарстан, согласно требованиям приказа Министерства здравоохранения и социального развития Российской Федерации от 12.04.2011 № 302-н «Об утверждении перечней вредных и (или) опасных произ</w:t>
      </w:r>
      <w:r w:rsidRPr="001657A7">
        <w:rPr>
          <w:rFonts w:ascii="Times New Roman" w:eastAsia="Times New Roman" w:hAnsi="Times New Roman" w:cs="Times New Roman"/>
          <w:sz w:val="26"/>
          <w:szCs w:val="26"/>
        </w:rPr>
        <w:softHyphen/>
        <w:t>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w:t>
      </w:r>
      <w:r w:rsidRPr="001657A7">
        <w:rPr>
          <w:rFonts w:ascii="Times New Roman" w:eastAsia="Times New Roman" w:hAnsi="Times New Roman" w:cs="Times New Roman"/>
          <w:sz w:val="26"/>
          <w:szCs w:val="26"/>
        </w:rPr>
        <w:softHyphen/>
        <w:t>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обеспечить бесплатное флюорографическое обследование в рамках проведе</w:t>
      </w:r>
      <w:r w:rsidRPr="001657A7">
        <w:rPr>
          <w:rFonts w:ascii="Times New Roman" w:eastAsia="Times New Roman" w:hAnsi="Times New Roman" w:cs="Times New Roman"/>
          <w:sz w:val="26"/>
          <w:szCs w:val="26"/>
        </w:rPr>
        <w:softHyphen/>
        <w:t>ния сезонных осмотров персонала, направляемого на работу в организации отдыха.</w:t>
      </w:r>
    </w:p>
    <w:p w:rsidR="001657A7" w:rsidRPr="001657A7" w:rsidRDefault="001657A7" w:rsidP="00F62721">
      <w:pPr>
        <w:numPr>
          <w:ilvl w:val="0"/>
          <w:numId w:val="112"/>
        </w:numPr>
        <w:tabs>
          <w:tab w:val="left" w:pos="976"/>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Министерству образования и науки Республики Татарстан в установленном порядке обеспечить:</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заключение контрактов на приобретение путевок для детей, направляемых в республиканские профильные смены;</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отбор детей и комплектование совместно с Министерством по делам молоде</w:t>
      </w:r>
      <w:r w:rsidRPr="001657A7">
        <w:rPr>
          <w:rFonts w:ascii="Times New Roman" w:eastAsia="Times New Roman" w:hAnsi="Times New Roman" w:cs="Times New Roman"/>
          <w:sz w:val="26"/>
          <w:szCs w:val="26"/>
        </w:rPr>
        <w:softHyphen/>
        <w:t>жи и спорту Республики Татарстан республиканских профильных смен, организуе</w:t>
      </w:r>
      <w:r w:rsidRPr="001657A7">
        <w:rPr>
          <w:rFonts w:ascii="Times New Roman" w:eastAsia="Times New Roman" w:hAnsi="Times New Roman" w:cs="Times New Roman"/>
          <w:sz w:val="26"/>
          <w:szCs w:val="26"/>
        </w:rPr>
        <w:softHyphen/>
        <w:t>мых для отдыха детей - победителей и призеров республиканских, всероссийских, международных конкурсов, соревнований и олимпиад, воспитанников организаций для детей-сирот и детей, оставшихся без попечения родителей, детей-сирот, воспи</w:t>
      </w:r>
      <w:r w:rsidRPr="001657A7">
        <w:rPr>
          <w:rFonts w:ascii="Times New Roman" w:eastAsia="Times New Roman" w:hAnsi="Times New Roman" w:cs="Times New Roman"/>
          <w:sz w:val="26"/>
          <w:szCs w:val="26"/>
        </w:rPr>
        <w:softHyphen/>
        <w:t>тывающихся в опекунских и приемных семьях, воспитанников кадетских школ, членов детских общественных объединений, направляемых в качестве поощрения в лагеря, находящиеся на территории Краснодарского края и Республики Крым (далее - Черноморское побережье), определяемые по итогам торгов, проводимых в соответствии с законодательством, за достижения в учебе, детском творчестве, спорте и активное участие в детском и молодежном движении;</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организацию отдыха детей-сирот и детей, оставшихся без попечения родите</w:t>
      </w:r>
      <w:r w:rsidRPr="001657A7">
        <w:rPr>
          <w:rFonts w:ascii="Times New Roman" w:eastAsia="Times New Roman" w:hAnsi="Times New Roman" w:cs="Times New Roman"/>
          <w:sz w:val="26"/>
          <w:szCs w:val="26"/>
        </w:rPr>
        <w:softHyphen/>
        <w:t>лей, воспитывающихся в государственных образовательных организациях, в соб</w:t>
      </w:r>
      <w:r w:rsidRPr="001657A7">
        <w:rPr>
          <w:rFonts w:ascii="Times New Roman" w:eastAsia="Times New Roman" w:hAnsi="Times New Roman" w:cs="Times New Roman"/>
          <w:sz w:val="26"/>
          <w:szCs w:val="26"/>
        </w:rPr>
        <w:softHyphen/>
        <w:t>ственных лагерях организаций для детей-сирот и детей, оставшихся без попечения родителей, а также в лагерях организаций, определяемых по итогам торгов, прово</w:t>
      </w:r>
      <w:r w:rsidRPr="001657A7">
        <w:rPr>
          <w:rFonts w:ascii="Times New Roman" w:eastAsia="Times New Roman" w:hAnsi="Times New Roman" w:cs="Times New Roman"/>
          <w:sz w:val="26"/>
          <w:szCs w:val="26"/>
        </w:rPr>
        <w:softHyphen/>
        <w:t>димых в соответствии с законодательством (включая оплату расходов на проезд к месту отдыха и обратно, страхование и питание за счет средств, выделенных на ор</w:t>
      </w:r>
      <w:r w:rsidRPr="001657A7">
        <w:rPr>
          <w:rFonts w:ascii="Times New Roman" w:eastAsia="Times New Roman" w:hAnsi="Times New Roman" w:cs="Times New Roman"/>
          <w:sz w:val="26"/>
          <w:szCs w:val="26"/>
        </w:rPr>
        <w:softHyphen/>
        <w:t>ганизацию отдыха воспитанников);</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организацию отдыха детей-сирот, обучающихся в образовательных организа</w:t>
      </w:r>
      <w:r w:rsidRPr="001657A7">
        <w:rPr>
          <w:rFonts w:ascii="Times New Roman" w:eastAsia="Times New Roman" w:hAnsi="Times New Roman" w:cs="Times New Roman"/>
          <w:sz w:val="26"/>
          <w:szCs w:val="26"/>
        </w:rPr>
        <w:softHyphen/>
        <w:t>циях Республики Татарстан;</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совместно с исполнительными комитетами муниципальных районов и город</w:t>
      </w:r>
      <w:r w:rsidRPr="001657A7">
        <w:rPr>
          <w:rFonts w:ascii="Times New Roman" w:eastAsia="Times New Roman" w:hAnsi="Times New Roman" w:cs="Times New Roman"/>
          <w:sz w:val="26"/>
          <w:szCs w:val="26"/>
        </w:rPr>
        <w:softHyphen/>
        <w:t>ских округов Республики Татарстан методическое сопровождение и мониторинг ор</w:t>
      </w:r>
      <w:r w:rsidRPr="001657A7">
        <w:rPr>
          <w:rFonts w:ascii="Times New Roman" w:eastAsia="Times New Roman" w:hAnsi="Times New Roman" w:cs="Times New Roman"/>
          <w:sz w:val="26"/>
          <w:szCs w:val="26"/>
        </w:rPr>
        <w:softHyphen/>
        <w:t>ганизации отдыха обучающихся в лагерях, организованных образовательными ор</w:t>
      </w:r>
      <w:r w:rsidRPr="001657A7">
        <w:rPr>
          <w:rFonts w:ascii="Times New Roman" w:eastAsia="Times New Roman" w:hAnsi="Times New Roman" w:cs="Times New Roman"/>
          <w:sz w:val="26"/>
          <w:szCs w:val="26"/>
        </w:rPr>
        <w:softHyphen/>
        <w:t>ганизациями;</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совместно с образовательными организациями, главами муниципальных рай</w:t>
      </w:r>
      <w:r w:rsidRPr="001657A7">
        <w:rPr>
          <w:rFonts w:ascii="Times New Roman" w:eastAsia="Times New Roman" w:hAnsi="Times New Roman" w:cs="Times New Roman"/>
          <w:sz w:val="26"/>
          <w:szCs w:val="26"/>
        </w:rPr>
        <w:softHyphen/>
        <w:t>онов и городских округов привлечение к работе в лагерях студентов в период про</w:t>
      </w:r>
      <w:r w:rsidRPr="001657A7">
        <w:rPr>
          <w:rFonts w:ascii="Times New Roman" w:eastAsia="Times New Roman" w:hAnsi="Times New Roman" w:cs="Times New Roman"/>
          <w:sz w:val="26"/>
          <w:szCs w:val="26"/>
        </w:rPr>
        <w:softHyphen/>
        <w:t>хождения практики;</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привлечение к работе в организациях отдыха специалистов - педагогов- дефектологов в случае организации отдыха детей-инвалидов и детей, имеющих хронические заболевания;</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организацию в пределах своей компетенции отдыха обучающихся образова</w:t>
      </w:r>
      <w:r w:rsidRPr="001657A7">
        <w:rPr>
          <w:rFonts w:ascii="Times New Roman" w:eastAsia="Times New Roman" w:hAnsi="Times New Roman" w:cs="Times New Roman"/>
          <w:sz w:val="26"/>
          <w:szCs w:val="26"/>
        </w:rPr>
        <w:softHyphen/>
        <w:t>тельных организаций для детей с ограниченными возможностями здоровья в лаге</w:t>
      </w:r>
      <w:r w:rsidRPr="001657A7">
        <w:rPr>
          <w:rFonts w:ascii="Times New Roman" w:eastAsia="Times New Roman" w:hAnsi="Times New Roman" w:cs="Times New Roman"/>
          <w:sz w:val="26"/>
          <w:szCs w:val="26"/>
        </w:rPr>
        <w:softHyphen/>
        <w:t>рях, организованных государственными образовательными организациями, осу</w:t>
      </w:r>
      <w:r w:rsidRPr="001657A7">
        <w:rPr>
          <w:rFonts w:ascii="Times New Roman" w:eastAsia="Times New Roman" w:hAnsi="Times New Roman" w:cs="Times New Roman"/>
          <w:sz w:val="26"/>
          <w:szCs w:val="26"/>
        </w:rPr>
        <w:softHyphen/>
        <w:t>ществляющими организацию отдыха обучающихся;</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обучение педагогических кадров, направляемых на работу в организации от</w:t>
      </w:r>
      <w:r w:rsidRPr="001657A7">
        <w:rPr>
          <w:rFonts w:ascii="Times New Roman" w:eastAsia="Times New Roman" w:hAnsi="Times New Roman" w:cs="Times New Roman"/>
          <w:sz w:val="26"/>
          <w:szCs w:val="26"/>
        </w:rPr>
        <w:softHyphen/>
        <w:t>дыха, на базе государственного бюджетного учреждения дополнительного образо</w:t>
      </w:r>
      <w:r w:rsidRPr="001657A7">
        <w:rPr>
          <w:rFonts w:ascii="Times New Roman" w:eastAsia="Times New Roman" w:hAnsi="Times New Roman" w:cs="Times New Roman"/>
          <w:sz w:val="26"/>
          <w:szCs w:val="26"/>
        </w:rPr>
        <w:softHyphen/>
        <w:t>вания «Республиканский центр внешкольной работы» и государственных профес</w:t>
      </w:r>
      <w:r w:rsidRPr="001657A7">
        <w:rPr>
          <w:rFonts w:ascii="Times New Roman" w:eastAsia="Times New Roman" w:hAnsi="Times New Roman" w:cs="Times New Roman"/>
          <w:sz w:val="26"/>
          <w:szCs w:val="26"/>
        </w:rPr>
        <w:softHyphen/>
        <w:t>сиональных образовательных организаций педагогического профиля по заявкам ор</w:t>
      </w:r>
      <w:r w:rsidRPr="001657A7">
        <w:rPr>
          <w:rFonts w:ascii="Times New Roman" w:eastAsia="Times New Roman" w:hAnsi="Times New Roman" w:cs="Times New Roman"/>
          <w:sz w:val="26"/>
          <w:szCs w:val="26"/>
        </w:rPr>
        <w:softHyphen/>
        <w:t>ганов управления образованием муниципальных районов, городских округов.</w:t>
      </w:r>
    </w:p>
    <w:p w:rsidR="001657A7" w:rsidRPr="001657A7" w:rsidRDefault="001657A7" w:rsidP="00F62721">
      <w:pPr>
        <w:numPr>
          <w:ilvl w:val="0"/>
          <w:numId w:val="112"/>
        </w:numPr>
        <w:tabs>
          <w:tab w:val="left" w:pos="988"/>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Министерству лесного хозяйства Республики Татарстан оказать содействие во включении организаций отдыха детей в лесохозяйственный регламент лесниче</w:t>
      </w:r>
      <w:r w:rsidRPr="001657A7">
        <w:rPr>
          <w:rFonts w:ascii="Times New Roman" w:eastAsia="Times New Roman" w:hAnsi="Times New Roman" w:cs="Times New Roman"/>
          <w:sz w:val="26"/>
          <w:szCs w:val="26"/>
        </w:rPr>
        <w:softHyphen/>
        <w:t xml:space="preserve">ства, </w:t>
      </w:r>
      <w:r w:rsidRPr="001657A7">
        <w:rPr>
          <w:rFonts w:ascii="Times New Roman" w:eastAsia="Times New Roman" w:hAnsi="Times New Roman" w:cs="Times New Roman"/>
          <w:sz w:val="26"/>
          <w:szCs w:val="26"/>
        </w:rPr>
        <w:lastRenderedPageBreak/>
        <w:t>лесопарка и в заключении договора на постоянное (бессрочное) пользование земельными участками в соответствии с требованиями Земельного кодекса Россий</w:t>
      </w:r>
      <w:r w:rsidRPr="001657A7">
        <w:rPr>
          <w:rFonts w:ascii="Times New Roman" w:eastAsia="Times New Roman" w:hAnsi="Times New Roman" w:cs="Times New Roman"/>
          <w:sz w:val="26"/>
          <w:szCs w:val="26"/>
        </w:rPr>
        <w:softHyphen/>
        <w:t>ской Федерации.</w:t>
      </w:r>
    </w:p>
    <w:p w:rsidR="001657A7" w:rsidRPr="001657A7" w:rsidRDefault="001657A7" w:rsidP="00F62721">
      <w:pPr>
        <w:numPr>
          <w:ilvl w:val="0"/>
          <w:numId w:val="112"/>
        </w:numPr>
        <w:tabs>
          <w:tab w:val="left" w:pos="982"/>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Министерству по делам молодежи и спорту Республики Татарстан обеспе</w:t>
      </w:r>
      <w:r w:rsidRPr="001657A7">
        <w:rPr>
          <w:rFonts w:ascii="Times New Roman" w:eastAsia="Times New Roman" w:hAnsi="Times New Roman" w:cs="Times New Roman"/>
          <w:sz w:val="26"/>
          <w:szCs w:val="26"/>
        </w:rPr>
        <w:softHyphen/>
        <w:t>чить организацию в пределах своей компетенции:</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отдыха детей и молодежи в профильных сменах в лагерях организаций, в том числе на Черноморском побережье, определяемых по итогам торгов, проводимых в соответствии с законодательством, и организациях отдыха детей Министерства по делам молодежи и спорту Республики Татарстан;</w:t>
      </w:r>
    </w:p>
    <w:p w:rsidR="001657A7" w:rsidRPr="001657A7" w:rsidRDefault="001657A7" w:rsidP="001657A7">
      <w:pPr>
        <w:spacing w:line="308" w:lineRule="exact"/>
        <w:ind w:left="700"/>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профильных смен в организациях отдыха детей; физкультурно-оздоровительных мероприятий;</w:t>
      </w:r>
    </w:p>
    <w:p w:rsidR="001657A7" w:rsidRPr="001657A7" w:rsidRDefault="001657A7" w:rsidP="001657A7">
      <w:pPr>
        <w:spacing w:line="308" w:lineRule="exact"/>
        <w:ind w:firstLine="700"/>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отдыха детей работников организаций, имеющих на балансе лагеря; профильных смен, мероприятий, направленных на военно-патриотическое воспитание подростков;</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отдыха детей из семей, среднедушевой доход которых ниже величины прожи</w:t>
      </w:r>
      <w:r w:rsidRPr="001657A7">
        <w:rPr>
          <w:rFonts w:ascii="Times New Roman" w:eastAsia="Times New Roman" w:hAnsi="Times New Roman" w:cs="Times New Roman"/>
          <w:sz w:val="26"/>
          <w:szCs w:val="26"/>
        </w:rPr>
        <w:softHyphen/>
        <w:t>точного минимума;</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отдыха воспитанников специализированных организаций для несовершенно</w:t>
      </w:r>
      <w:r w:rsidRPr="001657A7">
        <w:rPr>
          <w:rFonts w:ascii="Times New Roman" w:eastAsia="Times New Roman" w:hAnsi="Times New Roman" w:cs="Times New Roman"/>
          <w:sz w:val="26"/>
          <w:szCs w:val="26"/>
        </w:rPr>
        <w:softHyphen/>
        <w:t>летних, нуждающихся в социальной реабилитации;</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отдыха детей из семей, находящихся в социально опасном положении; восстановительного лечения детей из семей, среднедушевой доход которых ниже величины прожиточного минимума, воспитанников специализированных ор</w:t>
      </w:r>
      <w:r w:rsidRPr="001657A7">
        <w:rPr>
          <w:rFonts w:ascii="Times New Roman" w:eastAsia="Times New Roman" w:hAnsi="Times New Roman" w:cs="Times New Roman"/>
          <w:sz w:val="26"/>
          <w:szCs w:val="26"/>
        </w:rPr>
        <w:softHyphen/>
        <w:t>ганизаций для несовершеннолетних, нуждающихся в социальной реабилитации, де</w:t>
      </w:r>
      <w:r w:rsidRPr="001657A7">
        <w:rPr>
          <w:rFonts w:ascii="Times New Roman" w:eastAsia="Times New Roman" w:hAnsi="Times New Roman" w:cs="Times New Roman"/>
          <w:sz w:val="26"/>
          <w:szCs w:val="26"/>
        </w:rPr>
        <w:softHyphen/>
        <w:t>тей из семей, находящихся в социально опасном положении, членов молодежных и детских общественных объединений, победителей международных, межрегиональ</w:t>
      </w:r>
      <w:r w:rsidRPr="001657A7">
        <w:rPr>
          <w:rFonts w:ascii="Times New Roman" w:eastAsia="Times New Roman" w:hAnsi="Times New Roman" w:cs="Times New Roman"/>
          <w:sz w:val="26"/>
          <w:szCs w:val="26"/>
        </w:rPr>
        <w:softHyphen/>
        <w:t>ных, республиканских спортивных мероприятий в возрасте от семи до 30 лет вклю</w:t>
      </w:r>
      <w:r w:rsidRPr="001657A7">
        <w:rPr>
          <w:rFonts w:ascii="Times New Roman" w:eastAsia="Times New Roman" w:hAnsi="Times New Roman" w:cs="Times New Roman"/>
          <w:sz w:val="26"/>
          <w:szCs w:val="26"/>
        </w:rPr>
        <w:softHyphen/>
        <w:t>чительно, а также детей и молодежи, направляемых из субъектов Российской Феде</w:t>
      </w:r>
      <w:r w:rsidRPr="001657A7">
        <w:rPr>
          <w:rFonts w:ascii="Times New Roman" w:eastAsia="Times New Roman" w:hAnsi="Times New Roman" w:cs="Times New Roman"/>
          <w:sz w:val="26"/>
          <w:szCs w:val="26"/>
        </w:rPr>
        <w:softHyphen/>
        <w:t>рации и стран ближнего и дальнего зарубежья в рамках реализации международных и межрегиональных соглашений Республики Татарстан;</w:t>
      </w:r>
    </w:p>
    <w:p w:rsidR="001657A7" w:rsidRPr="001657A7" w:rsidRDefault="001657A7" w:rsidP="001657A7">
      <w:pPr>
        <w:spacing w:line="308" w:lineRule="exact"/>
        <w:ind w:firstLine="700"/>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республиканского конкурса на лучшую вариативную программу организации отдыха детей и молодежи Республики Татарстан; работы студенческих трудовых отрядов;</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работы по совершенствованию материально-технической базы и развитию государственных организаций отдыха детей и молодежи Республики Татарстан;</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работы по ежегодному заключению с исполнительными комитетами муници</w:t>
      </w:r>
      <w:r w:rsidRPr="001657A7">
        <w:rPr>
          <w:rFonts w:ascii="Times New Roman" w:eastAsia="Times New Roman" w:hAnsi="Times New Roman" w:cs="Times New Roman"/>
          <w:sz w:val="26"/>
          <w:szCs w:val="26"/>
        </w:rPr>
        <w:softHyphen/>
        <w:t>пальных районов и городских округов Республики Татарстан соглашений о предо</w:t>
      </w:r>
      <w:r w:rsidRPr="001657A7">
        <w:rPr>
          <w:rFonts w:ascii="Times New Roman" w:eastAsia="Times New Roman" w:hAnsi="Times New Roman" w:cs="Times New Roman"/>
          <w:sz w:val="26"/>
          <w:szCs w:val="26"/>
        </w:rPr>
        <w:softHyphen/>
        <w:t>ставлении субсидий из бюджета Республики Татарстан бюджетам муниципальных районов и городских округов Республики Татарстан на организацию отдыха детей и молодежи;</w:t>
      </w:r>
    </w:p>
    <w:p w:rsidR="001657A7" w:rsidRPr="001657A7" w:rsidRDefault="001657A7" w:rsidP="001657A7">
      <w:pPr>
        <w:spacing w:line="308" w:lineRule="exact"/>
        <w:ind w:firstLine="74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до 15 мая ежегодного представления в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Татарстан, Управле</w:t>
      </w:r>
      <w:r w:rsidRPr="001657A7">
        <w:rPr>
          <w:rFonts w:ascii="Times New Roman" w:eastAsia="Times New Roman" w:hAnsi="Times New Roman" w:cs="Times New Roman"/>
          <w:sz w:val="26"/>
          <w:szCs w:val="26"/>
        </w:rPr>
        <w:softHyphen/>
        <w:t>ние Федеральной службы по надзору в сфере защиты прав потребителей и благопо</w:t>
      </w:r>
      <w:r w:rsidRPr="001657A7">
        <w:rPr>
          <w:rFonts w:ascii="Times New Roman" w:eastAsia="Times New Roman" w:hAnsi="Times New Roman" w:cs="Times New Roman"/>
          <w:sz w:val="26"/>
          <w:szCs w:val="26"/>
        </w:rPr>
        <w:softHyphen/>
        <w:t xml:space="preserve">лучия человека по Республике Татарстан (Татарстан) перечня (наименование, адрес места расположения, ведомственная принадлежность) организаций отдыха детей и молодежи, расположенных на территории Республики Татарстан, которые будут функционировать </w:t>
      </w:r>
      <w:r w:rsidRPr="001657A7">
        <w:rPr>
          <w:rFonts w:ascii="Times New Roman" w:eastAsia="Times New Roman" w:hAnsi="Times New Roman" w:cs="Times New Roman"/>
          <w:sz w:val="26"/>
          <w:szCs w:val="26"/>
        </w:rPr>
        <w:lastRenderedPageBreak/>
        <w:t>в летний сезон.</w:t>
      </w:r>
    </w:p>
    <w:p w:rsidR="001657A7" w:rsidRPr="001657A7" w:rsidRDefault="001657A7" w:rsidP="00F62721">
      <w:pPr>
        <w:numPr>
          <w:ilvl w:val="0"/>
          <w:numId w:val="112"/>
        </w:numPr>
        <w:tabs>
          <w:tab w:val="left" w:pos="1064"/>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Государственному бюджетному учреждению «Республиканский центр по организации оздоровления, отдыха и занятости детей и подростков «Лето» Мини</w:t>
      </w:r>
      <w:r w:rsidRPr="001657A7">
        <w:rPr>
          <w:rFonts w:ascii="Times New Roman" w:eastAsia="Times New Roman" w:hAnsi="Times New Roman" w:cs="Times New Roman"/>
          <w:sz w:val="26"/>
          <w:szCs w:val="26"/>
        </w:rPr>
        <w:softHyphen/>
        <w:t>стерства по делам молодежи и спорту Республики Татарстан заключить в порядке, определяемом законодательством:</w:t>
      </w:r>
    </w:p>
    <w:p w:rsidR="001657A7" w:rsidRPr="001657A7" w:rsidRDefault="001657A7" w:rsidP="001657A7">
      <w:pPr>
        <w:spacing w:line="308" w:lineRule="exact"/>
        <w:ind w:firstLine="74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контракты (договоры) на приобретение путевок для детей и молодежи в орга</w:t>
      </w:r>
      <w:r w:rsidRPr="001657A7">
        <w:rPr>
          <w:rFonts w:ascii="Times New Roman" w:eastAsia="Times New Roman" w:hAnsi="Times New Roman" w:cs="Times New Roman"/>
          <w:sz w:val="26"/>
          <w:szCs w:val="26"/>
        </w:rPr>
        <w:softHyphen/>
        <w:t>низации отдыха, расположенные на территории Российской Федерации, в том числе за счет средств бюджета Республики Татарстан, предусмотренных на организацию отдыха детей и молодежи;</w:t>
      </w:r>
    </w:p>
    <w:p w:rsidR="001657A7" w:rsidRPr="001657A7" w:rsidRDefault="001657A7" w:rsidP="001657A7">
      <w:pPr>
        <w:spacing w:line="308" w:lineRule="exact"/>
        <w:ind w:firstLine="74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контракты (договоры) на приобретение путевок для детей из семей, средне</w:t>
      </w:r>
      <w:r w:rsidRPr="001657A7">
        <w:rPr>
          <w:rFonts w:ascii="Times New Roman" w:eastAsia="Times New Roman" w:hAnsi="Times New Roman" w:cs="Times New Roman"/>
          <w:sz w:val="26"/>
          <w:szCs w:val="26"/>
        </w:rPr>
        <w:softHyphen/>
        <w:t>душевой доход которых ниже величины прожиточного минимума, воспитанников специализированных организаций для несовершеннолетних, нуждающихся в соци</w:t>
      </w:r>
      <w:r w:rsidRPr="001657A7">
        <w:rPr>
          <w:rFonts w:ascii="Times New Roman" w:eastAsia="Times New Roman" w:hAnsi="Times New Roman" w:cs="Times New Roman"/>
          <w:sz w:val="26"/>
          <w:szCs w:val="26"/>
        </w:rPr>
        <w:softHyphen/>
        <w:t>альной реабилитации, детей из семей, находящихся в социально опасном положе</w:t>
      </w:r>
      <w:r w:rsidRPr="001657A7">
        <w:rPr>
          <w:rFonts w:ascii="Times New Roman" w:eastAsia="Times New Roman" w:hAnsi="Times New Roman" w:cs="Times New Roman"/>
          <w:sz w:val="26"/>
          <w:szCs w:val="26"/>
        </w:rPr>
        <w:softHyphen/>
        <w:t>нии, в организации отдыха с учетом их доставки до мест организованного отдыха и обратно путем увеличения нормативных затрат на койко-место.</w:t>
      </w:r>
    </w:p>
    <w:p w:rsidR="001657A7" w:rsidRPr="001657A7" w:rsidRDefault="001657A7" w:rsidP="00F62721">
      <w:pPr>
        <w:numPr>
          <w:ilvl w:val="0"/>
          <w:numId w:val="112"/>
        </w:numPr>
        <w:tabs>
          <w:tab w:val="left" w:pos="1064"/>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Государственному бюджетному учреждению «Республиканский центр «Черноморец» Министерства по делам молодежи и спорту Республики Татарстан заключить в порядке, определяемом законодательством, контракты (договоры) на приобретение путевок для детей и молодежи в организации отдыха, расположенные на Черноморском побережье, в том числе за счет средств бюджета Республики Та</w:t>
      </w:r>
      <w:r w:rsidRPr="001657A7">
        <w:rPr>
          <w:rFonts w:ascii="Times New Roman" w:eastAsia="Times New Roman" w:hAnsi="Times New Roman" w:cs="Times New Roman"/>
          <w:sz w:val="26"/>
          <w:szCs w:val="26"/>
        </w:rPr>
        <w:softHyphen/>
        <w:t>тарстан, предусмотренных на организацию отдыха детей и молодежи.</w:t>
      </w:r>
    </w:p>
    <w:p w:rsidR="001657A7" w:rsidRPr="001657A7" w:rsidRDefault="001657A7" w:rsidP="00F62721">
      <w:pPr>
        <w:numPr>
          <w:ilvl w:val="0"/>
          <w:numId w:val="112"/>
        </w:numPr>
        <w:tabs>
          <w:tab w:val="left" w:pos="1064"/>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Министерству труда, занятости и социальной защиты Республики Татар</w:t>
      </w:r>
      <w:r w:rsidRPr="001657A7">
        <w:rPr>
          <w:rFonts w:ascii="Times New Roman" w:eastAsia="Times New Roman" w:hAnsi="Times New Roman" w:cs="Times New Roman"/>
          <w:sz w:val="26"/>
          <w:szCs w:val="26"/>
        </w:rPr>
        <w:softHyphen/>
        <w:t>стан обеспечить предоставление в Министерство здравоохранения Республики Та</w:t>
      </w:r>
      <w:r w:rsidRPr="001657A7">
        <w:rPr>
          <w:rFonts w:ascii="Times New Roman" w:eastAsia="Times New Roman" w:hAnsi="Times New Roman" w:cs="Times New Roman"/>
          <w:sz w:val="26"/>
          <w:szCs w:val="26"/>
        </w:rPr>
        <w:softHyphen/>
        <w:t>тарстан, Министерство по делам молодежи и спорту Республики Татарстан, испол</w:t>
      </w:r>
      <w:r w:rsidRPr="001657A7">
        <w:rPr>
          <w:rFonts w:ascii="Times New Roman" w:eastAsia="Times New Roman" w:hAnsi="Times New Roman" w:cs="Times New Roman"/>
          <w:sz w:val="26"/>
          <w:szCs w:val="26"/>
        </w:rPr>
        <w:softHyphen/>
        <w:t>нительные комитеты муниципальных районов и городских округов Республики Та</w:t>
      </w:r>
      <w:r w:rsidRPr="001657A7">
        <w:rPr>
          <w:rFonts w:ascii="Times New Roman" w:eastAsia="Times New Roman" w:hAnsi="Times New Roman" w:cs="Times New Roman"/>
          <w:sz w:val="26"/>
          <w:szCs w:val="26"/>
        </w:rPr>
        <w:softHyphen/>
        <w:t>тарстан информации о детях из семей, среднедушевой доход которых ниже величи</w:t>
      </w:r>
      <w:r w:rsidRPr="001657A7">
        <w:rPr>
          <w:rFonts w:ascii="Times New Roman" w:eastAsia="Times New Roman" w:hAnsi="Times New Roman" w:cs="Times New Roman"/>
          <w:sz w:val="26"/>
          <w:szCs w:val="26"/>
        </w:rPr>
        <w:softHyphen/>
        <w:t>ны прожиточного минимума, о воспитанниках специализированных организаций для несовершеннолетних, нуждающихся в социальной реабилитации, и о детях из семей, находящихся в социально опасном положении.</w:t>
      </w:r>
    </w:p>
    <w:p w:rsidR="001657A7" w:rsidRPr="001657A7" w:rsidRDefault="001657A7" w:rsidP="00F62721">
      <w:pPr>
        <w:numPr>
          <w:ilvl w:val="0"/>
          <w:numId w:val="112"/>
        </w:numPr>
        <w:tabs>
          <w:tab w:val="left" w:pos="112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Министерству культуры Республики Татарстан в установленном порядке обеспечить комплектование профильной смены в загородных лагерях на Черномор</w:t>
      </w:r>
      <w:r w:rsidRPr="001657A7">
        <w:rPr>
          <w:rFonts w:ascii="Times New Roman" w:eastAsia="Times New Roman" w:hAnsi="Times New Roman" w:cs="Times New Roman"/>
          <w:sz w:val="26"/>
          <w:szCs w:val="26"/>
        </w:rPr>
        <w:softHyphen/>
        <w:t>ском побережье, выездных библиотек в загородных лагерях, финансируемых из бюджета Республики Татарстан.</w:t>
      </w:r>
    </w:p>
    <w:p w:rsidR="001657A7" w:rsidRPr="001657A7" w:rsidRDefault="001657A7" w:rsidP="00F62721">
      <w:pPr>
        <w:numPr>
          <w:ilvl w:val="0"/>
          <w:numId w:val="112"/>
        </w:numPr>
        <w:tabs>
          <w:tab w:val="left" w:pos="111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Министерству строительства, архитектуры и жилищно-коммунального хо</w:t>
      </w:r>
      <w:r w:rsidRPr="001657A7">
        <w:rPr>
          <w:rFonts w:ascii="Times New Roman" w:eastAsia="Times New Roman" w:hAnsi="Times New Roman" w:cs="Times New Roman"/>
          <w:sz w:val="26"/>
          <w:szCs w:val="26"/>
        </w:rPr>
        <w:softHyphen/>
        <w:t>зяйства Республики Татарстан включить в перечень объектов общественной инфра</w:t>
      </w:r>
      <w:r w:rsidRPr="001657A7">
        <w:rPr>
          <w:rFonts w:ascii="Times New Roman" w:eastAsia="Times New Roman" w:hAnsi="Times New Roman" w:cs="Times New Roman"/>
          <w:sz w:val="26"/>
          <w:szCs w:val="26"/>
        </w:rPr>
        <w:softHyphen/>
        <w:t>структуры, подлежащих капитальному ремонту, осуществляемому за счет средств бюджета Республики Татарстан, объекты, формирующие инфраструктуру отдыха детей и молодежи, находящиеся в оперативном управлении министерств, государ</w:t>
      </w:r>
      <w:r w:rsidRPr="001657A7">
        <w:rPr>
          <w:rFonts w:ascii="Times New Roman" w:eastAsia="Times New Roman" w:hAnsi="Times New Roman" w:cs="Times New Roman"/>
          <w:sz w:val="26"/>
          <w:szCs w:val="26"/>
        </w:rPr>
        <w:softHyphen/>
        <w:t>ственных комитетов и ведомств Республики Татарстан.</w:t>
      </w:r>
    </w:p>
    <w:p w:rsidR="001657A7" w:rsidRPr="001657A7" w:rsidRDefault="001657A7" w:rsidP="00F62721">
      <w:pPr>
        <w:numPr>
          <w:ilvl w:val="0"/>
          <w:numId w:val="112"/>
        </w:numPr>
        <w:tabs>
          <w:tab w:val="left" w:pos="1128"/>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Государственному унитарному предприятию «Агентство по государствен</w:t>
      </w:r>
      <w:r w:rsidRPr="001657A7">
        <w:rPr>
          <w:rFonts w:ascii="Times New Roman" w:eastAsia="Times New Roman" w:hAnsi="Times New Roman" w:cs="Times New Roman"/>
          <w:sz w:val="26"/>
          <w:szCs w:val="26"/>
        </w:rPr>
        <w:softHyphen/>
        <w:t>ному заказу, инвестиционной деятельности и межрегиональным связям Республики Татарстан» обеспечить рассмотрение договоров, направленных для включения в ре</w:t>
      </w:r>
      <w:r w:rsidRPr="001657A7">
        <w:rPr>
          <w:rFonts w:ascii="Times New Roman" w:eastAsia="Times New Roman" w:hAnsi="Times New Roman" w:cs="Times New Roman"/>
          <w:sz w:val="26"/>
          <w:szCs w:val="26"/>
        </w:rPr>
        <w:softHyphen/>
        <w:t>естры контрактов, связанных с отдыхом детей и молодежи, в трехдневный срок со дня их получения.</w:t>
      </w:r>
    </w:p>
    <w:p w:rsidR="001657A7" w:rsidRPr="001657A7" w:rsidRDefault="001657A7" w:rsidP="00F62721">
      <w:pPr>
        <w:numPr>
          <w:ilvl w:val="0"/>
          <w:numId w:val="112"/>
        </w:numPr>
        <w:tabs>
          <w:tab w:val="left" w:pos="1128"/>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Республиканскому агентству по печати и массовым коммуникациям «</w:t>
      </w:r>
      <w:proofErr w:type="spellStart"/>
      <w:r w:rsidRPr="001657A7">
        <w:rPr>
          <w:rFonts w:ascii="Times New Roman" w:eastAsia="Times New Roman" w:hAnsi="Times New Roman" w:cs="Times New Roman"/>
          <w:sz w:val="26"/>
          <w:szCs w:val="26"/>
        </w:rPr>
        <w:t>Татмедиа</w:t>
      </w:r>
      <w:proofErr w:type="spellEnd"/>
      <w:r w:rsidRPr="001657A7">
        <w:rPr>
          <w:rFonts w:ascii="Times New Roman" w:eastAsia="Times New Roman" w:hAnsi="Times New Roman" w:cs="Times New Roman"/>
          <w:sz w:val="26"/>
          <w:szCs w:val="26"/>
        </w:rPr>
        <w:t>» ежегодно обеспечивать освещение в средствах массовой информации положительного опыта работы по организации отдыха детей и молодежи и наибо</w:t>
      </w:r>
      <w:r w:rsidRPr="001657A7">
        <w:rPr>
          <w:rFonts w:ascii="Times New Roman" w:eastAsia="Times New Roman" w:hAnsi="Times New Roman" w:cs="Times New Roman"/>
          <w:sz w:val="26"/>
          <w:szCs w:val="26"/>
        </w:rPr>
        <w:softHyphen/>
        <w:t>лее актуальных проблем в данной сфере.</w:t>
      </w:r>
    </w:p>
    <w:p w:rsidR="001657A7" w:rsidRPr="001657A7" w:rsidRDefault="001657A7" w:rsidP="00F62721">
      <w:pPr>
        <w:numPr>
          <w:ilvl w:val="0"/>
          <w:numId w:val="112"/>
        </w:numPr>
        <w:tabs>
          <w:tab w:val="left" w:pos="1128"/>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Органам исполнительной власти Республики Татарстан, а также предло</w:t>
      </w:r>
      <w:r w:rsidRPr="001657A7">
        <w:rPr>
          <w:rFonts w:ascii="Times New Roman" w:eastAsia="Times New Roman" w:hAnsi="Times New Roman" w:cs="Times New Roman"/>
          <w:sz w:val="26"/>
          <w:szCs w:val="26"/>
        </w:rPr>
        <w:softHyphen/>
        <w:t>жить главам муниципальных районов и городских округов Республики Татарстан, организациям всех форм собственности, имеющим на балансе лагеря и принимаю</w:t>
      </w:r>
      <w:r w:rsidRPr="001657A7">
        <w:rPr>
          <w:rFonts w:ascii="Times New Roman" w:eastAsia="Times New Roman" w:hAnsi="Times New Roman" w:cs="Times New Roman"/>
          <w:sz w:val="26"/>
          <w:szCs w:val="26"/>
        </w:rPr>
        <w:softHyphen/>
        <w:t>щим участие в организации отдыха детей и молодежи: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обеспечить водолазное обследование и очистку дна водных объектов, предна</w:t>
      </w:r>
      <w:r w:rsidRPr="001657A7">
        <w:rPr>
          <w:rFonts w:ascii="Times New Roman" w:eastAsia="Times New Roman" w:hAnsi="Times New Roman" w:cs="Times New Roman"/>
          <w:sz w:val="26"/>
          <w:szCs w:val="26"/>
        </w:rPr>
        <w:softHyphen/>
        <w:t>значенных для купания детей, отдыхающих в организациях отдыха детей и моло</w:t>
      </w:r>
      <w:r w:rsidRPr="001657A7">
        <w:rPr>
          <w:rFonts w:ascii="Times New Roman" w:eastAsia="Times New Roman" w:hAnsi="Times New Roman" w:cs="Times New Roman"/>
          <w:sz w:val="26"/>
          <w:szCs w:val="26"/>
        </w:rPr>
        <w:softHyphen/>
        <w:t>дежи;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предусмотреть договорную форму приема медицинского персонала на работу в подведомственные организации отдыха;</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организовать осуществление добровольного страхования детей и молодежи от несчастных случаев на период их пребывания в организациях отдыха детей и моло</w:t>
      </w:r>
      <w:r w:rsidRPr="001657A7">
        <w:rPr>
          <w:rFonts w:ascii="Times New Roman" w:eastAsia="Times New Roman" w:hAnsi="Times New Roman" w:cs="Times New Roman"/>
          <w:sz w:val="26"/>
          <w:szCs w:val="26"/>
        </w:rPr>
        <w:softHyphen/>
        <w:t>дежи и в пути следования;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обеспечить своевременную сдачу отчетности об использовании средств бюд</w:t>
      </w:r>
      <w:r w:rsidRPr="001657A7">
        <w:rPr>
          <w:rFonts w:ascii="Times New Roman" w:eastAsia="Times New Roman" w:hAnsi="Times New Roman" w:cs="Times New Roman"/>
          <w:sz w:val="26"/>
          <w:szCs w:val="26"/>
        </w:rPr>
        <w:softHyphen/>
        <w:t>жета Республики Татарстан в соответствии с заключенными договорами, государ</w:t>
      </w:r>
      <w:r w:rsidRPr="001657A7">
        <w:rPr>
          <w:rFonts w:ascii="Times New Roman" w:eastAsia="Times New Roman" w:hAnsi="Times New Roman" w:cs="Times New Roman"/>
          <w:sz w:val="26"/>
          <w:szCs w:val="26"/>
        </w:rPr>
        <w:softHyphen/>
        <w:t>ственными и муниципальными контрактами в сроки, предусмотренные договорами, государственными и муниципальными контрактами;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принять в пределах своей компетенции меры, направленные на обеспечение охраны территории, общественного порядка и безопасности в негосударственных организациях отдыха детей и молодежи с частными охранными организациями.</w:t>
      </w:r>
    </w:p>
    <w:p w:rsidR="001657A7" w:rsidRPr="001657A7" w:rsidRDefault="001657A7" w:rsidP="00F62721">
      <w:pPr>
        <w:numPr>
          <w:ilvl w:val="0"/>
          <w:numId w:val="112"/>
        </w:numPr>
        <w:tabs>
          <w:tab w:val="left" w:pos="114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Предложить:</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федеральному бюджетному учреждению здравоохранения «Центр гигиены и эпидемиологии в Республике Татарстан» обеспечить проведение без взимания пла</w:t>
      </w:r>
      <w:r w:rsidRPr="001657A7">
        <w:rPr>
          <w:rFonts w:ascii="Times New Roman" w:eastAsia="Times New Roman" w:hAnsi="Times New Roman" w:cs="Times New Roman"/>
          <w:sz w:val="26"/>
          <w:szCs w:val="26"/>
        </w:rPr>
        <w:softHyphen/>
        <w:t>ты:</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санитарно-эпидемиологической экспертизы соответствия организации отдыха действующим санитарным нормам и правилам;</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гигиенического обучения и профилактических медицинских осмотров персо</w:t>
      </w:r>
      <w:r w:rsidRPr="001657A7">
        <w:rPr>
          <w:rFonts w:ascii="Times New Roman" w:eastAsia="Times New Roman" w:hAnsi="Times New Roman" w:cs="Times New Roman"/>
          <w:sz w:val="26"/>
          <w:szCs w:val="26"/>
        </w:rPr>
        <w:softHyphen/>
        <w:t xml:space="preserve">нала, направляемого для работы в организации отдыха, </w:t>
      </w:r>
      <w:proofErr w:type="spellStart"/>
      <w:r w:rsidRPr="001657A7">
        <w:rPr>
          <w:rFonts w:ascii="Times New Roman" w:eastAsia="Times New Roman" w:hAnsi="Times New Roman" w:cs="Times New Roman"/>
          <w:sz w:val="26"/>
          <w:szCs w:val="26"/>
        </w:rPr>
        <w:t>лабораторно</w:t>
      </w:r>
      <w:r w:rsidRPr="001657A7">
        <w:rPr>
          <w:rFonts w:ascii="Times New Roman" w:eastAsia="Times New Roman" w:hAnsi="Times New Roman" w:cs="Times New Roman"/>
          <w:sz w:val="26"/>
          <w:szCs w:val="26"/>
        </w:rPr>
        <w:softHyphen/>
        <w:t>инструментальных</w:t>
      </w:r>
      <w:proofErr w:type="spellEnd"/>
      <w:r w:rsidRPr="001657A7">
        <w:rPr>
          <w:rFonts w:ascii="Times New Roman" w:eastAsia="Times New Roman" w:hAnsi="Times New Roman" w:cs="Times New Roman"/>
          <w:sz w:val="26"/>
          <w:szCs w:val="26"/>
        </w:rPr>
        <w:t xml:space="preserve"> исследований перед их открытием, а также исследований на гельминтозы (анализ кала на яйца глист, цист </w:t>
      </w:r>
      <w:proofErr w:type="spellStart"/>
      <w:r w:rsidRPr="001657A7">
        <w:rPr>
          <w:rFonts w:ascii="Times New Roman" w:eastAsia="Times New Roman" w:hAnsi="Times New Roman" w:cs="Times New Roman"/>
          <w:sz w:val="26"/>
          <w:szCs w:val="26"/>
        </w:rPr>
        <w:t>лямблий</w:t>
      </w:r>
      <w:proofErr w:type="spellEnd"/>
      <w:r w:rsidRPr="001657A7">
        <w:rPr>
          <w:rFonts w:ascii="Times New Roman" w:eastAsia="Times New Roman" w:hAnsi="Times New Roman" w:cs="Times New Roman"/>
          <w:sz w:val="26"/>
          <w:szCs w:val="26"/>
        </w:rPr>
        <w:t xml:space="preserve"> и соскоб на энтеробиоз), ис</w:t>
      </w:r>
      <w:r w:rsidRPr="001657A7">
        <w:rPr>
          <w:rFonts w:ascii="Times New Roman" w:eastAsia="Times New Roman" w:hAnsi="Times New Roman" w:cs="Times New Roman"/>
          <w:sz w:val="26"/>
          <w:szCs w:val="26"/>
        </w:rPr>
        <w:softHyphen/>
        <w:t>следований на носительство возбудителей кишечных инфекций, серологического обследования крови на брюшной тиф;</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медицинских осмотров несовершеннолетних при оформлении временной за</w:t>
      </w:r>
      <w:r w:rsidRPr="001657A7">
        <w:rPr>
          <w:rFonts w:ascii="Times New Roman" w:eastAsia="Times New Roman" w:hAnsi="Times New Roman" w:cs="Times New Roman"/>
          <w:sz w:val="26"/>
          <w:szCs w:val="26"/>
        </w:rPr>
        <w:softHyphen/>
        <w:t>нятости в свободное от обучения и каникулярное время;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 xml:space="preserve">контроля эффективности </w:t>
      </w:r>
      <w:proofErr w:type="spellStart"/>
      <w:r w:rsidRPr="001657A7">
        <w:rPr>
          <w:rFonts w:ascii="Times New Roman" w:eastAsia="Times New Roman" w:hAnsi="Times New Roman" w:cs="Times New Roman"/>
          <w:sz w:val="26"/>
          <w:szCs w:val="26"/>
        </w:rPr>
        <w:t>дератизационных</w:t>
      </w:r>
      <w:proofErr w:type="spellEnd"/>
      <w:r w:rsidRPr="001657A7">
        <w:rPr>
          <w:rFonts w:ascii="Times New Roman" w:eastAsia="Times New Roman" w:hAnsi="Times New Roman" w:cs="Times New Roman"/>
          <w:sz w:val="26"/>
          <w:szCs w:val="26"/>
        </w:rPr>
        <w:t xml:space="preserve"> и </w:t>
      </w:r>
      <w:proofErr w:type="spellStart"/>
      <w:r w:rsidRPr="001657A7">
        <w:rPr>
          <w:rFonts w:ascii="Times New Roman" w:eastAsia="Times New Roman" w:hAnsi="Times New Roman" w:cs="Times New Roman"/>
          <w:sz w:val="26"/>
          <w:szCs w:val="26"/>
        </w:rPr>
        <w:t>акарицидных</w:t>
      </w:r>
      <w:proofErr w:type="spellEnd"/>
      <w:r w:rsidRPr="001657A7">
        <w:rPr>
          <w:rFonts w:ascii="Times New Roman" w:eastAsia="Times New Roman" w:hAnsi="Times New Roman" w:cs="Times New Roman"/>
          <w:sz w:val="26"/>
          <w:szCs w:val="26"/>
        </w:rPr>
        <w:t xml:space="preserve"> обработок перед открытием оздоровительной организации согласно предписаниям Управления Фе</w:t>
      </w:r>
      <w:r w:rsidRPr="001657A7">
        <w:rPr>
          <w:rFonts w:ascii="Times New Roman" w:eastAsia="Times New Roman" w:hAnsi="Times New Roman" w:cs="Times New Roman"/>
          <w:sz w:val="26"/>
          <w:szCs w:val="26"/>
        </w:rPr>
        <w:softHyphen/>
        <w:t>деральной службы по надзору в сфере защиты прав потребителей и благополучия человека по Республике Татарстан (Татарстан) и его территориальных отделов в рамках государственного задания;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Главному управлению Министерства Российской Федерации по делам граж</w:t>
      </w:r>
      <w:r w:rsidRPr="001657A7">
        <w:rPr>
          <w:rFonts w:ascii="Times New Roman" w:eastAsia="Times New Roman" w:hAnsi="Times New Roman" w:cs="Times New Roman"/>
          <w:sz w:val="26"/>
          <w:szCs w:val="26"/>
        </w:rPr>
        <w:softHyphen/>
        <w:t xml:space="preserve">данской обороны, чрезвычайным ситуациям и ликвидации последствий стихийных бедствий по Республике Татарстан обеспечить надзор за соблюдением требований пожарной безопасности в организациях отдыха детей и обеспечить техническое </w:t>
      </w:r>
      <w:r w:rsidRPr="001657A7">
        <w:rPr>
          <w:rFonts w:ascii="Times New Roman" w:eastAsia="Times New Roman" w:hAnsi="Times New Roman" w:cs="Times New Roman"/>
          <w:sz w:val="26"/>
          <w:szCs w:val="26"/>
        </w:rPr>
        <w:lastRenderedPageBreak/>
        <w:t>освидетельствование организованных мест купания;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Министерству внутренних дел по Республике Татарстан обеспечить сопро</w:t>
      </w:r>
      <w:r w:rsidRPr="001657A7">
        <w:rPr>
          <w:rFonts w:ascii="Times New Roman" w:eastAsia="Times New Roman" w:hAnsi="Times New Roman" w:cs="Times New Roman"/>
          <w:sz w:val="26"/>
          <w:szCs w:val="26"/>
        </w:rPr>
        <w:softHyphen/>
        <w:t>вождение транспортных средств, производящих организованную перевозку детей в лагеря и обратно, в соответствии с законодательством;</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начальнику Казанского линейного управления Министерства внутренних дел Российской Федерации на транспорте обеспечить сопровождение и охрану обще</w:t>
      </w:r>
      <w:r w:rsidRPr="001657A7">
        <w:rPr>
          <w:rFonts w:ascii="Times New Roman" w:eastAsia="Times New Roman" w:hAnsi="Times New Roman" w:cs="Times New Roman"/>
          <w:sz w:val="26"/>
          <w:szCs w:val="26"/>
        </w:rPr>
        <w:softHyphen/>
        <w:t>ственного порядка в пути следования групп детей, выезжающих в лагеря Черномор</w:t>
      </w:r>
      <w:r w:rsidRPr="001657A7">
        <w:rPr>
          <w:rFonts w:ascii="Times New Roman" w:eastAsia="Times New Roman" w:hAnsi="Times New Roman" w:cs="Times New Roman"/>
          <w:sz w:val="26"/>
          <w:szCs w:val="26"/>
        </w:rPr>
        <w:softHyphen/>
        <w:t>ского побережья;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органам местного самоуправления обеспечить в установленном порядке в пределах своей компетенции: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функционирование организаций отдыха детей;</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работу детских площадок на базе муниципальных образовательных организа</w:t>
      </w:r>
      <w:r w:rsidRPr="001657A7">
        <w:rPr>
          <w:rFonts w:ascii="Times New Roman" w:eastAsia="Times New Roman" w:hAnsi="Times New Roman" w:cs="Times New Roman"/>
          <w:sz w:val="26"/>
          <w:szCs w:val="26"/>
        </w:rPr>
        <w:softHyphen/>
        <w:t>ций, подростковых клубов и молодежных центров с 1 июня по 30 августа, на при</w:t>
      </w:r>
      <w:r w:rsidRPr="001657A7">
        <w:rPr>
          <w:rFonts w:ascii="Times New Roman" w:eastAsia="Times New Roman" w:hAnsi="Times New Roman" w:cs="Times New Roman"/>
          <w:sz w:val="26"/>
          <w:szCs w:val="26"/>
        </w:rPr>
        <w:softHyphen/>
        <w:t>домовых территориях;</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местах массового отдыха медико-санитарное обслуживание и охрану обще</w:t>
      </w:r>
      <w:r w:rsidRPr="001657A7">
        <w:rPr>
          <w:rFonts w:ascii="Times New Roman" w:eastAsia="Times New Roman" w:hAnsi="Times New Roman" w:cs="Times New Roman"/>
          <w:sz w:val="26"/>
          <w:szCs w:val="26"/>
        </w:rPr>
        <w:softHyphen/>
        <w:t>ственного порядка совместно с ведомственными службами безопасности и частны</w:t>
      </w:r>
      <w:r w:rsidRPr="001657A7">
        <w:rPr>
          <w:rFonts w:ascii="Times New Roman" w:eastAsia="Times New Roman" w:hAnsi="Times New Roman" w:cs="Times New Roman"/>
          <w:sz w:val="26"/>
          <w:szCs w:val="26"/>
        </w:rPr>
        <w:softHyphen/>
        <w:t>ми охранными структурами;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обучение педагогических кадров, направляемых на работу в лагеря системы образования, на базе муниципальных образовательных организаций (районных, го</w:t>
      </w:r>
      <w:r w:rsidRPr="001657A7">
        <w:rPr>
          <w:rFonts w:ascii="Times New Roman" w:eastAsia="Times New Roman" w:hAnsi="Times New Roman" w:cs="Times New Roman"/>
          <w:sz w:val="26"/>
          <w:szCs w:val="26"/>
        </w:rPr>
        <w:softHyphen/>
        <w:t>родских центров детского творчества, внешкольной работы);</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организацию отдыха детей муниципальными образовательными организаци</w:t>
      </w:r>
      <w:r w:rsidRPr="001657A7">
        <w:rPr>
          <w:rFonts w:ascii="Times New Roman" w:eastAsia="Times New Roman" w:hAnsi="Times New Roman" w:cs="Times New Roman"/>
          <w:sz w:val="26"/>
          <w:szCs w:val="26"/>
        </w:rPr>
        <w:softHyphen/>
        <w:t>ями в организованных ими лагерях;</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представление в порядке, установленном двусторонними соглашениями, за</w:t>
      </w:r>
      <w:r w:rsidRPr="001657A7">
        <w:rPr>
          <w:rFonts w:ascii="Times New Roman" w:eastAsia="Times New Roman" w:hAnsi="Times New Roman" w:cs="Times New Roman"/>
          <w:sz w:val="26"/>
          <w:szCs w:val="26"/>
        </w:rPr>
        <w:softHyphen/>
        <w:t>ключаемыми Министерством по делам молодежи и спорту Республики Татарстан и муниципальными районами и городскими округами Республики Татарстан, о выде</w:t>
      </w:r>
      <w:r w:rsidRPr="001657A7">
        <w:rPr>
          <w:rFonts w:ascii="Times New Roman" w:eastAsia="Times New Roman" w:hAnsi="Times New Roman" w:cs="Times New Roman"/>
          <w:sz w:val="26"/>
          <w:szCs w:val="26"/>
        </w:rPr>
        <w:softHyphen/>
        <w:t>лении субсидий из бюджета Республики Татарстан бюджетам муниципальных рай</w:t>
      </w:r>
      <w:r w:rsidRPr="001657A7">
        <w:rPr>
          <w:rFonts w:ascii="Times New Roman" w:eastAsia="Times New Roman" w:hAnsi="Times New Roman" w:cs="Times New Roman"/>
          <w:sz w:val="26"/>
          <w:szCs w:val="26"/>
        </w:rPr>
        <w:softHyphen/>
        <w:t>онов и городских округов Республики Татарстан на организацию отдыха детей и молодежи, в Министерство по делам молодежи и спорту Республики Татарстан ин</w:t>
      </w:r>
      <w:r w:rsidRPr="001657A7">
        <w:rPr>
          <w:rFonts w:ascii="Times New Roman" w:eastAsia="Times New Roman" w:hAnsi="Times New Roman" w:cs="Times New Roman"/>
          <w:sz w:val="26"/>
          <w:szCs w:val="26"/>
        </w:rPr>
        <w:softHyphen/>
        <w:t>формации об итогах организации отдыха детей и молодежи в организациях отдыха детей муниципальных районов и городских округов Республики Татарстан;</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руководителям организаций независимо от форм собственности организовать участие в республиканских курсах повышения квалификации организаторов отды</w:t>
      </w:r>
      <w:r w:rsidRPr="001657A7">
        <w:rPr>
          <w:rFonts w:ascii="Times New Roman" w:eastAsia="Times New Roman" w:hAnsi="Times New Roman" w:cs="Times New Roman"/>
          <w:sz w:val="26"/>
          <w:szCs w:val="26"/>
        </w:rPr>
        <w:softHyphen/>
        <w:t>ха, начальников лагерей и их заместителей по воспитательной работе, проводимых Министерством по делам молодежи и спорту Республики Татарстан совместно с</w:t>
      </w:r>
      <w:r w:rsidRPr="001657A7">
        <w:rPr>
          <w:rFonts w:ascii="Times New Roman" w:eastAsia="Times New Roman" w:hAnsi="Times New Roman" w:cs="Times New Roman"/>
          <w:sz w:val="26"/>
          <w:szCs w:val="26"/>
        </w:rPr>
        <w:br w:type="page"/>
      </w:r>
    </w:p>
    <w:p w:rsidR="001657A7" w:rsidRPr="001657A7" w:rsidRDefault="001657A7" w:rsidP="001657A7">
      <w:pPr>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Министерством образования и науки Республики Татарстан, органами местного са</w:t>
      </w:r>
      <w:r w:rsidRPr="001657A7">
        <w:rPr>
          <w:rFonts w:ascii="Times New Roman" w:eastAsia="Times New Roman" w:hAnsi="Times New Roman" w:cs="Times New Roman"/>
          <w:sz w:val="26"/>
          <w:szCs w:val="26"/>
        </w:rPr>
        <w:softHyphen/>
        <w:t>моуправления.</w:t>
      </w:r>
    </w:p>
    <w:p w:rsidR="001657A7" w:rsidRPr="001657A7" w:rsidRDefault="001657A7" w:rsidP="00F62721">
      <w:pPr>
        <w:numPr>
          <w:ilvl w:val="0"/>
          <w:numId w:val="112"/>
        </w:numPr>
        <w:tabs>
          <w:tab w:val="left" w:pos="112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Признать утратившими силу постановления Кабинета Министров Респуб</w:t>
      </w:r>
      <w:r w:rsidRPr="001657A7">
        <w:rPr>
          <w:rFonts w:ascii="Times New Roman" w:eastAsia="Times New Roman" w:hAnsi="Times New Roman" w:cs="Times New Roman"/>
          <w:sz w:val="26"/>
          <w:szCs w:val="26"/>
        </w:rPr>
        <w:softHyphen/>
        <w:t>лики Татарстан:</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от 12.04.2011 № 283 «О порядке предоставления субсидий из бюджета Рес</w:t>
      </w:r>
      <w:r w:rsidRPr="001657A7">
        <w:rPr>
          <w:rFonts w:ascii="Times New Roman" w:eastAsia="Times New Roman" w:hAnsi="Times New Roman" w:cs="Times New Roman"/>
          <w:sz w:val="26"/>
          <w:szCs w:val="26"/>
        </w:rPr>
        <w:softHyphen/>
        <w:t>публики Татарстан бюджетам муниципальных районов (городских округов) Рес</w:t>
      </w:r>
      <w:r w:rsidRPr="001657A7">
        <w:rPr>
          <w:rFonts w:ascii="Times New Roman" w:eastAsia="Times New Roman" w:hAnsi="Times New Roman" w:cs="Times New Roman"/>
          <w:sz w:val="26"/>
          <w:szCs w:val="26"/>
        </w:rPr>
        <w:softHyphen/>
        <w:t xml:space="preserve">публики Татарстан на </w:t>
      </w:r>
      <w:proofErr w:type="spellStart"/>
      <w:r w:rsidRPr="001657A7">
        <w:rPr>
          <w:rFonts w:ascii="Times New Roman" w:eastAsia="Times New Roman" w:hAnsi="Times New Roman" w:cs="Times New Roman"/>
          <w:sz w:val="26"/>
          <w:szCs w:val="26"/>
        </w:rPr>
        <w:t>софинансирование</w:t>
      </w:r>
      <w:proofErr w:type="spellEnd"/>
      <w:r w:rsidRPr="001657A7">
        <w:rPr>
          <w:rFonts w:ascii="Times New Roman" w:eastAsia="Times New Roman" w:hAnsi="Times New Roman" w:cs="Times New Roman"/>
          <w:sz w:val="26"/>
          <w:szCs w:val="26"/>
        </w:rPr>
        <w:t xml:space="preserve"> расходов по организации отдыха, оздо</w:t>
      </w:r>
      <w:r w:rsidRPr="001657A7">
        <w:rPr>
          <w:rFonts w:ascii="Times New Roman" w:eastAsia="Times New Roman" w:hAnsi="Times New Roman" w:cs="Times New Roman"/>
          <w:sz w:val="26"/>
          <w:szCs w:val="26"/>
        </w:rPr>
        <w:softHyphen/>
        <w:t>ровления, занятости детей и молодежи»;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от 28.04.2012 № 342 «О внесении изменений в форму соглашения о предо</w:t>
      </w:r>
      <w:r w:rsidRPr="001657A7">
        <w:rPr>
          <w:rFonts w:ascii="Times New Roman" w:eastAsia="Times New Roman" w:hAnsi="Times New Roman" w:cs="Times New Roman"/>
          <w:sz w:val="26"/>
          <w:szCs w:val="26"/>
        </w:rPr>
        <w:softHyphen/>
        <w:t xml:space="preserve">ставлении субсидий из бюджета Республики Татарстан бюджетам муниципальных районов (городских округов) Республики Татарстан на </w:t>
      </w:r>
      <w:proofErr w:type="spellStart"/>
      <w:r w:rsidRPr="001657A7">
        <w:rPr>
          <w:rFonts w:ascii="Times New Roman" w:eastAsia="Times New Roman" w:hAnsi="Times New Roman" w:cs="Times New Roman"/>
          <w:sz w:val="26"/>
          <w:szCs w:val="26"/>
        </w:rPr>
        <w:t>софинансирование</w:t>
      </w:r>
      <w:proofErr w:type="spellEnd"/>
      <w:r w:rsidRPr="001657A7">
        <w:rPr>
          <w:rFonts w:ascii="Times New Roman" w:eastAsia="Times New Roman" w:hAnsi="Times New Roman" w:cs="Times New Roman"/>
          <w:sz w:val="26"/>
          <w:szCs w:val="26"/>
        </w:rPr>
        <w:t xml:space="preserve"> расходов по организации отдыха, оздоровления, занятости детей и молодежи, утвержденную постановлением Кабинета Министров Республики Татарстан от 12.04.2011 № 283 «О порядке предоставления субсидий из бюджета Республики Татарстан бюджетам муниципальных районов (городских округов) Республики Татарстан на </w:t>
      </w:r>
      <w:proofErr w:type="spellStart"/>
      <w:r w:rsidRPr="001657A7">
        <w:rPr>
          <w:rFonts w:ascii="Times New Roman" w:eastAsia="Times New Roman" w:hAnsi="Times New Roman" w:cs="Times New Roman"/>
          <w:sz w:val="26"/>
          <w:szCs w:val="26"/>
        </w:rPr>
        <w:t>софинанси</w:t>
      </w:r>
      <w:r w:rsidRPr="001657A7">
        <w:rPr>
          <w:rFonts w:ascii="Times New Roman" w:eastAsia="Times New Roman" w:hAnsi="Times New Roman" w:cs="Times New Roman"/>
          <w:sz w:val="26"/>
          <w:szCs w:val="26"/>
        </w:rPr>
        <w:softHyphen/>
        <w:t>рование</w:t>
      </w:r>
      <w:proofErr w:type="spellEnd"/>
      <w:r w:rsidRPr="001657A7">
        <w:rPr>
          <w:rFonts w:ascii="Times New Roman" w:eastAsia="Times New Roman" w:hAnsi="Times New Roman" w:cs="Times New Roman"/>
          <w:sz w:val="26"/>
          <w:szCs w:val="26"/>
        </w:rPr>
        <w:t xml:space="preserve"> расходов по организации отдыха, оздоровления, занятости детей и молоде</w:t>
      </w:r>
      <w:r w:rsidRPr="001657A7">
        <w:rPr>
          <w:rFonts w:ascii="Times New Roman" w:eastAsia="Times New Roman" w:hAnsi="Times New Roman" w:cs="Times New Roman"/>
          <w:sz w:val="26"/>
          <w:szCs w:val="26"/>
        </w:rPr>
        <w:softHyphen/>
        <w:t>жи»;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от 14.04.2014 № 243 «Об организации отдыха детей и молодежи, их оздоров</w:t>
      </w:r>
      <w:r w:rsidRPr="001657A7">
        <w:rPr>
          <w:rFonts w:ascii="Times New Roman" w:eastAsia="Times New Roman" w:hAnsi="Times New Roman" w:cs="Times New Roman"/>
          <w:sz w:val="26"/>
          <w:szCs w:val="26"/>
        </w:rPr>
        <w:softHyphen/>
        <w:t>ления и занятости»;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от 28.11.2014 № 925 «О внесении изменений в постановление Кабинета Ми</w:t>
      </w:r>
      <w:r w:rsidRPr="001657A7">
        <w:rPr>
          <w:rFonts w:ascii="Times New Roman" w:eastAsia="Times New Roman" w:hAnsi="Times New Roman" w:cs="Times New Roman"/>
          <w:sz w:val="26"/>
          <w:szCs w:val="26"/>
        </w:rPr>
        <w:softHyphen/>
        <w:t>нистров Республики Татарстан от 14.04.2014 № 243 «Об организации отдыха детей и молодежи, их оздоровления и занятости».</w:t>
      </w:r>
    </w:p>
    <w:p w:rsidR="001657A7" w:rsidRPr="001657A7" w:rsidRDefault="001657A7" w:rsidP="00F62721">
      <w:pPr>
        <w:numPr>
          <w:ilvl w:val="0"/>
          <w:numId w:val="112"/>
        </w:numPr>
        <w:tabs>
          <w:tab w:val="left" w:pos="1110"/>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Установить, что действие настоящего постановления распространяется на правоотношения, возникшие с 1 января 2016 года.</w:t>
      </w:r>
    </w:p>
    <w:p w:rsidR="001657A7" w:rsidRPr="001657A7" w:rsidRDefault="001F2028" w:rsidP="00F62721">
      <w:pPr>
        <w:numPr>
          <w:ilvl w:val="0"/>
          <w:numId w:val="112"/>
        </w:numPr>
        <w:tabs>
          <w:tab w:val="left" w:pos="1115"/>
        </w:tabs>
        <w:spacing w:line="308" w:lineRule="exact"/>
        <w:jc w:val="both"/>
        <w:rPr>
          <w:rFonts w:ascii="Times New Roman" w:eastAsia="Times New Roman" w:hAnsi="Times New Roman" w:cs="Times New Roman"/>
          <w:sz w:val="26"/>
          <w:szCs w:val="26"/>
        </w:rPr>
        <w:sectPr w:rsidR="001657A7" w:rsidRPr="001657A7">
          <w:type w:val="continuous"/>
          <w:pgSz w:w="11900" w:h="16840"/>
          <w:pgMar w:top="1450" w:right="873" w:bottom="1620" w:left="1219" w:header="0" w:footer="3" w:gutter="0"/>
          <w:cols w:space="720"/>
          <w:noEndnote/>
          <w:docGrid w:linePitch="360"/>
        </w:sectPr>
      </w:pPr>
      <w:r>
        <w:rPr>
          <w:rFonts w:ascii="Times New Roman" w:eastAsia="Times New Roman" w:hAnsi="Times New Roman" w:cs="Times New Roman"/>
          <w:noProof/>
          <w:sz w:val="26"/>
          <w:szCs w:val="26"/>
          <w:lang w:bidi="ar-SA"/>
        </w:rPr>
        <w:pict>
          <v:shape id="Поле 123" o:spid="_x0000_s2244" type="#_x0000_t202" style="position:absolute;left:0;text-align:left;margin-left:408.55pt;margin-top:90.05pt;width:91.5pt;height:13pt;z-index:-125825251;visibility:visible;mso-wrap-distance-left:5pt;mso-wrap-distance-right:5pt;mso-wrap-distance-bottom:97.2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" filled="f" stroked="f">
            <v:textbox style="mso-fit-shape-to-text:t" inset="0,0,0,0">
              <w:txbxContent>
                <w:p w:rsidR="00F664D2" w:rsidRDefault="00F664D2" w:rsidP="001657A7">
                  <w:pPr>
                    <w:pStyle w:val="22"/>
                    <w:shd w:val="clear" w:color="auto" w:fill="auto"/>
                    <w:spacing w:line="260" w:lineRule="exact"/>
                    <w:ind w:firstLine="0"/>
                  </w:pPr>
                  <w:proofErr w:type="spellStart"/>
                  <w:r>
                    <w:rPr>
                      <w:rStyle w:val="2Exact"/>
                    </w:rPr>
                    <w:t>И.Ш.Халиков</w:t>
                  </w:r>
                  <w:proofErr w:type="spellEnd"/>
                </w:p>
              </w:txbxContent>
            </v:textbox>
            <w10:wrap type="topAndBottom" anchorx="margin"/>
          </v:shape>
        </w:pict>
      </w:r>
      <w:r>
        <w:rPr>
          <w:rFonts w:ascii="Times New Roman" w:eastAsia="Times New Roman" w:hAnsi="Times New Roman" w:cs="Times New Roman"/>
          <w:noProof/>
          <w:sz w:val="26"/>
          <w:szCs w:val="26"/>
          <w:lang w:bidi="ar-SA"/>
        </w:rPr>
        <w:pict>
          <v:shape id="Поле 125" o:spid="_x0000_s2243" type="#_x0000_t202" style="position:absolute;left:0;text-align:left;margin-left:3.05pt;margin-top:73.4pt;width:128.9pt;height:31.4pt;z-index:-125827299;visibility:visible;mso-wrap-distance-left:5pt;mso-wrap-distance-right:68.2pt;mso-wrap-distance-bottom:95.7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" filled="f" stroked="f">
            <v:textbox style="mso-fit-shape-to-text:t" inset="0,0,0,0">
              <w:txbxContent>
                <w:p w:rsidR="00F664D2" w:rsidRDefault="00F664D2" w:rsidP="001657A7">
                  <w:pPr>
                    <w:pStyle w:val="22"/>
                    <w:shd w:val="clear" w:color="auto" w:fill="auto"/>
                    <w:ind w:firstLine="0"/>
                  </w:pPr>
                  <w:r>
                    <w:rPr>
                      <w:rStyle w:val="2Exact"/>
                    </w:rPr>
                    <w:t>Премьер-министр Республики Татарстан</w:t>
                  </w:r>
                </w:p>
              </w:txbxContent>
            </v:textbox>
            <w10:wrap type="topAndBottom" anchorx="margin"/>
          </v:shape>
        </w:pict>
      </w:r>
      <w:r w:rsidR="001657A7">
        <w:rPr>
          <w:rFonts w:ascii="Times New Roman" w:eastAsia="Times New Roman" w:hAnsi="Times New Roman" w:cs="Times New Roman"/>
          <w:noProof/>
          <w:sz w:val="26"/>
          <w:szCs w:val="26"/>
          <w:lang w:bidi="ar-SA"/>
        </w:rPr>
        <w:drawing>
          <wp:anchor distT="0" distB="254000" distL="63500" distR="1205865" simplePos="0" relativeHeight="377490205" behindDoc="1" locked="0" layoutInCell="1" allowOverlap="1">
            <wp:simplePos x="0" y="0"/>
            <wp:positionH relativeFrom="margin">
              <wp:posOffset>2541905</wp:posOffset>
            </wp:positionH>
            <wp:positionV relativeFrom="paragraph">
              <wp:posOffset>899795</wp:posOffset>
            </wp:positionV>
            <wp:extent cx="1438910" cy="1432560"/>
            <wp:effectExtent l="0" t="0" r="8890" b="0"/>
            <wp:wrapTopAndBottom/>
            <wp:docPr id="124" name="Рисунок 124"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
                    <pic:cNvPicPr>
                      <a:picLocks noChangeAspect="1" noChangeArrowheads="1"/>
                    </pic:cNvPicPr>
                  </pic:nvPicPr>
                  <pic:blipFill>
                    <a:blip r:embed="rId1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8910" cy="1432560"/>
                    </a:xfrm>
                    <a:prstGeom prst="rect">
                      <a:avLst/>
                    </a:prstGeom>
                    <a:noFill/>
                  </pic:spPr>
                </pic:pic>
              </a:graphicData>
            </a:graphic>
          </wp:anchor>
        </w:drawing>
      </w:r>
      <w:r w:rsidR="001657A7" w:rsidRPr="001657A7">
        <w:rPr>
          <w:rFonts w:ascii="Times New Roman" w:eastAsia="Times New Roman" w:hAnsi="Times New Roman" w:cs="Times New Roman"/>
          <w:sz w:val="26"/>
          <w:szCs w:val="26"/>
        </w:rPr>
        <w:t>Контроль за исполнением настоящего постановления возложить на заме</w:t>
      </w:r>
      <w:r w:rsidR="001657A7" w:rsidRPr="001657A7">
        <w:rPr>
          <w:rFonts w:ascii="Times New Roman" w:eastAsia="Times New Roman" w:hAnsi="Times New Roman" w:cs="Times New Roman"/>
          <w:sz w:val="26"/>
          <w:szCs w:val="26"/>
        </w:rPr>
        <w:softHyphen/>
        <w:t xml:space="preserve">стителя Премьер-министра Республики Татарстан </w:t>
      </w:r>
      <w:proofErr w:type="spellStart"/>
      <w:r w:rsidR="001657A7" w:rsidRPr="001657A7">
        <w:rPr>
          <w:rFonts w:ascii="Times New Roman" w:eastAsia="Times New Roman" w:hAnsi="Times New Roman" w:cs="Times New Roman"/>
          <w:sz w:val="26"/>
          <w:szCs w:val="26"/>
        </w:rPr>
        <w:t>В.Г.Шайхразиева</w:t>
      </w:r>
      <w:proofErr w:type="spellEnd"/>
      <w:r w:rsidR="001657A7" w:rsidRPr="001657A7">
        <w:rPr>
          <w:rFonts w:ascii="Times New Roman" w:eastAsia="Times New Roman" w:hAnsi="Times New Roman" w:cs="Times New Roman"/>
          <w:sz w:val="26"/>
          <w:szCs w:val="26"/>
        </w:rPr>
        <w:t>.</w:t>
      </w:r>
    </w:p>
    <w:p w:rsidR="001657A7" w:rsidRPr="001657A7" w:rsidRDefault="001657A7" w:rsidP="001657A7">
      <w:pPr>
        <w:spacing w:after="583" w:line="314" w:lineRule="exact"/>
        <w:ind w:left="6260" w:right="960"/>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 xml:space="preserve">Утверждено постановлением Кабинета Министров Республики Татарстан </w:t>
      </w:r>
      <w:r w:rsidR="00A96A03">
        <w:rPr>
          <w:rFonts w:ascii="Times New Roman" w:eastAsia="Times New Roman" w:hAnsi="Times New Roman" w:cs="Times New Roman"/>
          <w:sz w:val="26"/>
          <w:szCs w:val="26"/>
          <w:vertAlign w:val="superscript"/>
          <w:lang w:eastAsia="en-US" w:bidi="en-US"/>
        </w:rPr>
        <w:t>от</w:t>
      </w:r>
      <w:r w:rsidR="00A96A03" w:rsidRPr="00A96A03">
        <w:rPr>
          <w:rFonts w:ascii="Times New Roman" w:eastAsia="Times New Roman" w:hAnsi="Times New Roman" w:cs="Times New Roman"/>
          <w:sz w:val="26"/>
          <w:szCs w:val="26"/>
          <w:lang w:eastAsia="en-US" w:bidi="en-US"/>
        </w:rPr>
        <w:t xml:space="preserve"> </w:t>
      </w:r>
      <w:r w:rsidR="00A96A03">
        <w:rPr>
          <w:rFonts w:ascii="Times New Roman" w:eastAsia="Times New Roman" w:hAnsi="Times New Roman" w:cs="Times New Roman"/>
          <w:sz w:val="26"/>
          <w:szCs w:val="26"/>
          <w:lang w:eastAsia="en-US" w:bidi="en-US"/>
        </w:rPr>
        <w:t>31.</w:t>
      </w:r>
      <w:r w:rsidR="00A96A03" w:rsidRPr="00A96A03">
        <w:rPr>
          <w:rFonts w:ascii="Times New Roman" w:eastAsia="Times New Roman" w:hAnsi="Times New Roman" w:cs="Times New Roman"/>
          <w:sz w:val="26"/>
          <w:szCs w:val="26"/>
          <w:lang w:eastAsia="en-US" w:bidi="en-US"/>
        </w:rPr>
        <w:t>03</w:t>
      </w:r>
      <w:r w:rsidRPr="001657A7">
        <w:rPr>
          <w:rFonts w:ascii="Times New Roman" w:eastAsia="Times New Roman" w:hAnsi="Times New Roman" w:cs="Times New Roman"/>
          <w:sz w:val="26"/>
          <w:szCs w:val="26"/>
          <w:lang w:eastAsia="en-US" w:bidi="en-US"/>
        </w:rPr>
        <w:t xml:space="preserve"> </w:t>
      </w:r>
      <w:r w:rsidRPr="001657A7">
        <w:rPr>
          <w:rFonts w:ascii="Times New Roman" w:eastAsia="Times New Roman" w:hAnsi="Times New Roman" w:cs="Times New Roman"/>
          <w:sz w:val="26"/>
          <w:szCs w:val="26"/>
        </w:rPr>
        <w:t xml:space="preserve">2016 № </w:t>
      </w:r>
      <w:r w:rsidRPr="001657A7">
        <w:rPr>
          <w:rFonts w:ascii="Times New Roman" w:eastAsia="Times New Roman" w:hAnsi="Times New Roman" w:cs="Times New Roman"/>
          <w:sz w:val="26"/>
          <w:szCs w:val="26"/>
          <w:u w:val="single"/>
        </w:rPr>
        <w:t>191</w:t>
      </w:r>
    </w:p>
    <w:p w:rsidR="001657A7" w:rsidRPr="001657A7" w:rsidRDefault="001657A7" w:rsidP="001657A7">
      <w:pPr>
        <w:spacing w:line="260" w:lineRule="exact"/>
        <w:ind w:left="4340"/>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ПОЛОЖЕНИЕ</w:t>
      </w:r>
    </w:p>
    <w:p w:rsidR="001657A7" w:rsidRPr="001657A7" w:rsidRDefault="001657A7" w:rsidP="001657A7">
      <w:pPr>
        <w:spacing w:line="615" w:lineRule="exact"/>
        <w:ind w:left="1960"/>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 ОРГАНИЗАЦИИ ОТДЫХА ДЕТЕЙ И МОЛОДЕЖИ</w:t>
      </w:r>
    </w:p>
    <w:p w:rsidR="001657A7" w:rsidRPr="001657A7" w:rsidRDefault="00A96A03" w:rsidP="00A96A03">
      <w:pPr>
        <w:tabs>
          <w:tab w:val="left" w:pos="4302"/>
        </w:tabs>
        <w:spacing w:line="615" w:lineRule="exact"/>
        <w:jc w:val="both"/>
        <w:rPr>
          <w:rFonts w:ascii="Times New Roman" w:eastAsia="Times New Roman" w:hAnsi="Times New Roman" w:cs="Times New Roman"/>
          <w:sz w:val="26"/>
          <w:szCs w:val="26"/>
        </w:rPr>
      </w:pPr>
      <w:r w:rsidRPr="00F664D2">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lang w:val="en-US"/>
        </w:rPr>
        <w:t>I.</w:t>
      </w:r>
      <w:r w:rsidR="001657A7" w:rsidRPr="001657A7">
        <w:rPr>
          <w:rFonts w:ascii="Times New Roman" w:eastAsia="Times New Roman" w:hAnsi="Times New Roman" w:cs="Times New Roman"/>
          <w:sz w:val="26"/>
          <w:szCs w:val="26"/>
        </w:rPr>
        <w:t>Общие положения</w:t>
      </w:r>
    </w:p>
    <w:p w:rsidR="001657A7" w:rsidRPr="001657A7" w:rsidRDefault="001657A7" w:rsidP="00F62721">
      <w:pPr>
        <w:numPr>
          <w:ilvl w:val="0"/>
          <w:numId w:val="114"/>
        </w:numPr>
        <w:tabs>
          <w:tab w:val="left" w:pos="118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Настоящее Положение определяет механизм действий исполнительных органов государственной власти Республики Татарстан и государственных органи</w:t>
      </w:r>
      <w:r w:rsidRPr="001657A7">
        <w:rPr>
          <w:rFonts w:ascii="Times New Roman" w:eastAsia="Times New Roman" w:hAnsi="Times New Roman" w:cs="Times New Roman"/>
          <w:sz w:val="26"/>
          <w:szCs w:val="26"/>
        </w:rPr>
        <w:softHyphen/>
        <w:t>заций Республики Татарстан по организации отдыха детей и молодежи и порядок их взаимодействия с органами местного самоуправления, государственными и не</w:t>
      </w:r>
      <w:r w:rsidRPr="001657A7">
        <w:rPr>
          <w:rFonts w:ascii="Times New Roman" w:eastAsia="Times New Roman" w:hAnsi="Times New Roman" w:cs="Times New Roman"/>
          <w:sz w:val="26"/>
          <w:szCs w:val="26"/>
        </w:rPr>
        <w:softHyphen/>
        <w:t>государственными организациями и гражданами, принимающими участие в органи</w:t>
      </w:r>
      <w:r w:rsidRPr="001657A7">
        <w:rPr>
          <w:rFonts w:ascii="Times New Roman" w:eastAsia="Times New Roman" w:hAnsi="Times New Roman" w:cs="Times New Roman"/>
          <w:sz w:val="26"/>
          <w:szCs w:val="26"/>
        </w:rPr>
        <w:softHyphen/>
        <w:t>зации отдыха детей и молодежи.</w:t>
      </w:r>
    </w:p>
    <w:p w:rsidR="001657A7" w:rsidRPr="001657A7" w:rsidRDefault="001657A7" w:rsidP="00F62721">
      <w:pPr>
        <w:numPr>
          <w:ilvl w:val="0"/>
          <w:numId w:val="114"/>
        </w:numPr>
        <w:tabs>
          <w:tab w:val="left" w:pos="119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Уполномоченным органом по обеспечению согласованных действий ис</w:t>
      </w:r>
      <w:r w:rsidRPr="001657A7">
        <w:rPr>
          <w:rFonts w:ascii="Times New Roman" w:eastAsia="Times New Roman" w:hAnsi="Times New Roman" w:cs="Times New Roman"/>
          <w:sz w:val="26"/>
          <w:szCs w:val="26"/>
        </w:rPr>
        <w:softHyphen/>
        <w:t>полнительных органов государственной власти Республики Татарстан и их взаимо</w:t>
      </w:r>
      <w:r w:rsidRPr="001657A7">
        <w:rPr>
          <w:rFonts w:ascii="Times New Roman" w:eastAsia="Times New Roman" w:hAnsi="Times New Roman" w:cs="Times New Roman"/>
          <w:sz w:val="26"/>
          <w:szCs w:val="26"/>
        </w:rPr>
        <w:softHyphen/>
        <w:t>действия с органами местного самоуправления, территориальными органами феде</w:t>
      </w:r>
      <w:r w:rsidRPr="001657A7">
        <w:rPr>
          <w:rFonts w:ascii="Times New Roman" w:eastAsia="Times New Roman" w:hAnsi="Times New Roman" w:cs="Times New Roman"/>
          <w:sz w:val="26"/>
          <w:szCs w:val="26"/>
        </w:rPr>
        <w:softHyphen/>
        <w:t>ральных органов исполнительной власти и организациями в области организации отдыха детей и молодежи является Межведомственная комиссия по организации отдыха детей и молодежи, образуемая Кабинетом Министров Республики Татар</w:t>
      </w:r>
      <w:r w:rsidRPr="001657A7">
        <w:rPr>
          <w:rFonts w:ascii="Times New Roman" w:eastAsia="Times New Roman" w:hAnsi="Times New Roman" w:cs="Times New Roman"/>
          <w:sz w:val="26"/>
          <w:szCs w:val="26"/>
        </w:rPr>
        <w:softHyphen/>
        <w:t>стан. Положение о Межведомственной комиссии по организации отдыха детей и молодежи утверждается постановлением Кабинета Министров Республики Татар</w:t>
      </w:r>
      <w:r w:rsidRPr="001657A7">
        <w:rPr>
          <w:rFonts w:ascii="Times New Roman" w:eastAsia="Times New Roman" w:hAnsi="Times New Roman" w:cs="Times New Roman"/>
          <w:sz w:val="26"/>
          <w:szCs w:val="26"/>
        </w:rPr>
        <w:softHyphen/>
        <w:t>стан.</w:t>
      </w:r>
    </w:p>
    <w:p w:rsidR="001657A7" w:rsidRPr="001657A7" w:rsidRDefault="001657A7" w:rsidP="00F62721">
      <w:pPr>
        <w:numPr>
          <w:ilvl w:val="0"/>
          <w:numId w:val="114"/>
        </w:numPr>
        <w:tabs>
          <w:tab w:val="left" w:pos="118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рамках настоящего Положения под отдыхом детей и молодежи понима</w:t>
      </w:r>
      <w:r w:rsidRPr="001657A7">
        <w:rPr>
          <w:rFonts w:ascii="Times New Roman" w:eastAsia="Times New Roman" w:hAnsi="Times New Roman" w:cs="Times New Roman"/>
          <w:sz w:val="26"/>
          <w:szCs w:val="26"/>
        </w:rPr>
        <w:softHyphen/>
        <w:t>ется комплекс условий и мероприятий, обеспечивающих у детей и молодежи разви</w:t>
      </w:r>
      <w:r w:rsidRPr="001657A7">
        <w:rPr>
          <w:rFonts w:ascii="Times New Roman" w:eastAsia="Times New Roman" w:hAnsi="Times New Roman" w:cs="Times New Roman"/>
          <w:sz w:val="26"/>
          <w:szCs w:val="26"/>
        </w:rPr>
        <w:softHyphen/>
        <w:t>тие образовательного и творческого потенциала личности, охрану и укрепление здоровья, профилактику заболеваний, закаливание организма, формирование навы</w:t>
      </w:r>
      <w:r w:rsidRPr="001657A7">
        <w:rPr>
          <w:rFonts w:ascii="Times New Roman" w:eastAsia="Times New Roman" w:hAnsi="Times New Roman" w:cs="Times New Roman"/>
          <w:sz w:val="26"/>
          <w:szCs w:val="26"/>
        </w:rPr>
        <w:softHyphen/>
        <w:t>ков здорового образа жизни, профилактику безнадзорности и правонарушений несовершеннолетних, занятия общественно полезным и производительным трудом, физической культурой, спортом, туризмом, частично или полностью финансируе</w:t>
      </w:r>
      <w:r w:rsidRPr="001657A7">
        <w:rPr>
          <w:rFonts w:ascii="Times New Roman" w:eastAsia="Times New Roman" w:hAnsi="Times New Roman" w:cs="Times New Roman"/>
          <w:sz w:val="26"/>
          <w:szCs w:val="26"/>
        </w:rPr>
        <w:softHyphen/>
        <w:t>мых за счет средств бюджета Республики Татарстан, в период с апреля текущего по март последующего года включительно.</w:t>
      </w:r>
    </w:p>
    <w:p w:rsidR="001657A7" w:rsidRPr="001657A7" w:rsidRDefault="001657A7" w:rsidP="00F62721">
      <w:pPr>
        <w:numPr>
          <w:ilvl w:val="0"/>
          <w:numId w:val="114"/>
        </w:numPr>
        <w:tabs>
          <w:tab w:val="left" w:pos="1185"/>
        </w:tabs>
        <w:spacing w:after="278"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Настоящее Положение в части, касающейся организации отдыха детей в каникулярное время, организации отдыха молодежи в возрасте от 18-30 лет, реко</w:t>
      </w:r>
      <w:r w:rsidRPr="001657A7">
        <w:rPr>
          <w:rFonts w:ascii="Times New Roman" w:eastAsia="Times New Roman" w:hAnsi="Times New Roman" w:cs="Times New Roman"/>
          <w:sz w:val="26"/>
          <w:szCs w:val="26"/>
        </w:rPr>
        <w:softHyphen/>
        <w:t>мендуется к применению организациям и органам местного самоуправления муни</w:t>
      </w:r>
      <w:r w:rsidRPr="001657A7">
        <w:rPr>
          <w:rFonts w:ascii="Times New Roman" w:eastAsia="Times New Roman" w:hAnsi="Times New Roman" w:cs="Times New Roman"/>
          <w:sz w:val="26"/>
          <w:szCs w:val="26"/>
        </w:rPr>
        <w:softHyphen/>
        <w:t>ципальных образований и городских округов Республики Татарстан.</w:t>
      </w:r>
    </w:p>
    <w:p w:rsidR="001657A7" w:rsidRPr="001657A7" w:rsidRDefault="001657A7" w:rsidP="00F62721">
      <w:pPr>
        <w:numPr>
          <w:ilvl w:val="0"/>
          <w:numId w:val="113"/>
        </w:numPr>
        <w:tabs>
          <w:tab w:val="left" w:pos="3489"/>
        </w:tabs>
        <w:spacing w:after="293" w:line="260"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Формы отдыха детей и молодежи</w:t>
      </w:r>
    </w:p>
    <w:p w:rsidR="001657A7" w:rsidRPr="001657A7" w:rsidRDefault="001657A7" w:rsidP="00F62721">
      <w:pPr>
        <w:numPr>
          <w:ilvl w:val="0"/>
          <w:numId w:val="115"/>
        </w:numPr>
        <w:tabs>
          <w:tab w:val="left" w:pos="1181"/>
        </w:tabs>
        <w:spacing w:line="319"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Организация отдыха детей и молодежи осуществляется в следующих формах:</w:t>
      </w:r>
    </w:p>
    <w:p w:rsidR="001657A7" w:rsidRPr="001657A7" w:rsidRDefault="001657A7" w:rsidP="001657A7">
      <w:pPr>
        <w:spacing w:line="260" w:lineRule="exact"/>
        <w:ind w:firstLine="720"/>
        <w:jc w:val="both"/>
        <w:rPr>
          <w:rFonts w:ascii="Times New Roman" w:eastAsia="Times New Roman" w:hAnsi="Times New Roman" w:cs="Times New Roman"/>
          <w:sz w:val="26"/>
          <w:szCs w:val="26"/>
        </w:rPr>
        <w:sectPr w:rsidR="001657A7" w:rsidRPr="001657A7">
          <w:headerReference w:type="even" r:id="rId105"/>
          <w:headerReference w:type="default" r:id="rId106"/>
          <w:pgSz w:w="11900" w:h="16840"/>
          <w:pgMar w:top="1190" w:right="881" w:bottom="1329" w:left="1236" w:header="0" w:footer="3" w:gutter="0"/>
          <w:cols w:space="720"/>
          <w:noEndnote/>
          <w:docGrid w:linePitch="360"/>
        </w:sectPr>
      </w:pPr>
      <w:r w:rsidRPr="001657A7">
        <w:rPr>
          <w:rFonts w:ascii="Times New Roman" w:eastAsia="Times New Roman" w:hAnsi="Times New Roman" w:cs="Times New Roman"/>
          <w:sz w:val="26"/>
          <w:szCs w:val="26"/>
        </w:rPr>
        <w:t>смена в загородном лагере отдыха;</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профильная смена в загородном лагере отдыха;</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профильная смена в лагере палаточного типа;</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профильная смена в лагере на территории Краснодарского края и Республики Крым (далее - Черноморское побережье);</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смена в лагере с дневным пребыванием, организованная образовательной ор</w:t>
      </w:r>
      <w:r w:rsidRPr="001657A7">
        <w:rPr>
          <w:rFonts w:ascii="Times New Roman" w:eastAsia="Times New Roman" w:hAnsi="Times New Roman" w:cs="Times New Roman"/>
          <w:sz w:val="26"/>
          <w:szCs w:val="26"/>
        </w:rPr>
        <w:softHyphen/>
        <w:t>ганизацией;</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смена в лагере труда и отдыха;</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смена в санаторно-курортных организациях;</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физкультурно-оздоровительные мероприятия для студентов образовательных организаций высшего образования.</w:t>
      </w:r>
    </w:p>
    <w:p w:rsidR="001657A7" w:rsidRPr="001657A7" w:rsidRDefault="001657A7" w:rsidP="00F62721">
      <w:pPr>
        <w:numPr>
          <w:ilvl w:val="0"/>
          <w:numId w:val="115"/>
        </w:numPr>
        <w:tabs>
          <w:tab w:val="left" w:pos="119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Смена в загородном лагере отдыха - это форма отдыха и образовательной деятельности с детьми в период каникул с круглосуточным пребыванием обучаю</w:t>
      </w:r>
      <w:r w:rsidRPr="001657A7">
        <w:rPr>
          <w:rFonts w:ascii="Times New Roman" w:eastAsia="Times New Roman" w:hAnsi="Times New Roman" w:cs="Times New Roman"/>
          <w:sz w:val="26"/>
          <w:szCs w:val="26"/>
        </w:rPr>
        <w:softHyphen/>
        <w:t>щихся и воспитанников, проводимая на стационарной базе. Продолжительность смены в летние каникулы должна составлять не менее 21 дня, в осенние, зимние и весенние каникулы - не менее семи дней.</w:t>
      </w:r>
    </w:p>
    <w:p w:rsidR="001657A7" w:rsidRPr="001657A7" w:rsidRDefault="001657A7" w:rsidP="00F62721">
      <w:pPr>
        <w:numPr>
          <w:ilvl w:val="0"/>
          <w:numId w:val="115"/>
        </w:numPr>
        <w:tabs>
          <w:tab w:val="left" w:pos="1197"/>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Профильная смена в загородном лагере отдыха - это форма отдыха и об</w:t>
      </w:r>
      <w:r w:rsidRPr="001657A7">
        <w:rPr>
          <w:rFonts w:ascii="Times New Roman" w:eastAsia="Times New Roman" w:hAnsi="Times New Roman" w:cs="Times New Roman"/>
          <w:sz w:val="26"/>
          <w:szCs w:val="26"/>
        </w:rPr>
        <w:softHyphen/>
        <w:t>разовательной деятельности с творчески одаренными детьми, волонтерами, активом детских и молодежных общественных организаций, победителями и призерами республиканских, всероссийских, международных конкурсов, соревнований и олимпиад, проводимая на стационарной базе в течение года с круглосуточным пре</w:t>
      </w:r>
      <w:r w:rsidRPr="001657A7">
        <w:rPr>
          <w:rFonts w:ascii="Times New Roman" w:eastAsia="Times New Roman" w:hAnsi="Times New Roman" w:cs="Times New Roman"/>
          <w:sz w:val="26"/>
          <w:szCs w:val="26"/>
        </w:rPr>
        <w:softHyphen/>
        <w:t>быванием обучающихся и воспитанников. Продолжительность смены может составлять в летний период не менее 18 дней, в осенний, зимний и весенний перио</w:t>
      </w:r>
      <w:r w:rsidRPr="001657A7">
        <w:rPr>
          <w:rFonts w:ascii="Times New Roman" w:eastAsia="Times New Roman" w:hAnsi="Times New Roman" w:cs="Times New Roman"/>
          <w:sz w:val="26"/>
          <w:szCs w:val="26"/>
        </w:rPr>
        <w:softHyphen/>
        <w:t>ды - не менее семи дней.</w:t>
      </w:r>
    </w:p>
    <w:p w:rsidR="001657A7" w:rsidRPr="001657A7" w:rsidRDefault="001657A7" w:rsidP="00F62721">
      <w:pPr>
        <w:numPr>
          <w:ilvl w:val="0"/>
          <w:numId w:val="115"/>
        </w:numPr>
        <w:tabs>
          <w:tab w:val="left" w:pos="119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Профильная смена в лагере палаточного типа - это форма отдыха и обра</w:t>
      </w:r>
      <w:r w:rsidRPr="001657A7">
        <w:rPr>
          <w:rFonts w:ascii="Times New Roman" w:eastAsia="Times New Roman" w:hAnsi="Times New Roman" w:cs="Times New Roman"/>
          <w:sz w:val="26"/>
          <w:szCs w:val="26"/>
        </w:rPr>
        <w:softHyphen/>
        <w:t>зовательной деятельности с творчески одаренными детьми (смены юных техников, туристов-краеведов, экологов, спортсменов, математиков, филологов, журналистов, спасателей, моряков, автомобилистов, волонтеров, актива детских и молодежных общественных организаций), проводимая в период каникул, с круглосуточным пре</w:t>
      </w:r>
      <w:r w:rsidRPr="001657A7">
        <w:rPr>
          <w:rFonts w:ascii="Times New Roman" w:eastAsia="Times New Roman" w:hAnsi="Times New Roman" w:cs="Times New Roman"/>
          <w:sz w:val="26"/>
          <w:szCs w:val="26"/>
        </w:rPr>
        <w:softHyphen/>
        <w:t>быванием обучающихся и воспитанников в полевых условиях. Рекомендуемая про</w:t>
      </w:r>
      <w:r w:rsidRPr="001657A7">
        <w:rPr>
          <w:rFonts w:ascii="Times New Roman" w:eastAsia="Times New Roman" w:hAnsi="Times New Roman" w:cs="Times New Roman"/>
          <w:sz w:val="26"/>
          <w:szCs w:val="26"/>
        </w:rPr>
        <w:softHyphen/>
        <w:t>должительность смены в лагере палаточного типа от пяти до 21 дня. В передвиж</w:t>
      </w:r>
      <w:r w:rsidRPr="001657A7">
        <w:rPr>
          <w:rFonts w:ascii="Times New Roman" w:eastAsia="Times New Roman" w:hAnsi="Times New Roman" w:cs="Times New Roman"/>
          <w:sz w:val="26"/>
          <w:szCs w:val="26"/>
        </w:rPr>
        <w:softHyphen/>
        <w:t>ном лагере рекомендуемая продолжительность смены для неподготовленных детей, впервые участвующих, - не более трех - четырех дней, для подготовленных детей, занимающихся в туристических объединениях, - не более семи дней. При органи</w:t>
      </w:r>
      <w:r w:rsidRPr="001657A7">
        <w:rPr>
          <w:rFonts w:ascii="Times New Roman" w:eastAsia="Times New Roman" w:hAnsi="Times New Roman" w:cs="Times New Roman"/>
          <w:sz w:val="26"/>
          <w:szCs w:val="26"/>
        </w:rPr>
        <w:softHyphen/>
        <w:t>зации смен в палаточном лагере длительностью более семи дней должна быть орга</w:t>
      </w:r>
      <w:r w:rsidRPr="001657A7">
        <w:rPr>
          <w:rFonts w:ascii="Times New Roman" w:eastAsia="Times New Roman" w:hAnsi="Times New Roman" w:cs="Times New Roman"/>
          <w:sz w:val="26"/>
          <w:szCs w:val="26"/>
        </w:rPr>
        <w:softHyphen/>
        <w:t>низована помывка детей.</w:t>
      </w:r>
    </w:p>
    <w:p w:rsidR="001657A7" w:rsidRPr="001657A7" w:rsidRDefault="001657A7" w:rsidP="00F62721">
      <w:pPr>
        <w:numPr>
          <w:ilvl w:val="0"/>
          <w:numId w:val="115"/>
        </w:numPr>
        <w:tabs>
          <w:tab w:val="left" w:pos="1197"/>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Профильная смена в лагере на Черноморском побережье - это форма от</w:t>
      </w:r>
      <w:r w:rsidRPr="001657A7">
        <w:rPr>
          <w:rFonts w:ascii="Times New Roman" w:eastAsia="Times New Roman" w:hAnsi="Times New Roman" w:cs="Times New Roman"/>
          <w:sz w:val="26"/>
          <w:szCs w:val="26"/>
        </w:rPr>
        <w:softHyphen/>
        <w:t>дыха и образовательной деятельности с творчески одаренными детьми, волонтера</w:t>
      </w:r>
      <w:r w:rsidRPr="001657A7">
        <w:rPr>
          <w:rFonts w:ascii="Times New Roman" w:eastAsia="Times New Roman" w:hAnsi="Times New Roman" w:cs="Times New Roman"/>
          <w:sz w:val="26"/>
          <w:szCs w:val="26"/>
        </w:rPr>
        <w:softHyphen/>
        <w:t>ми, активом детских и молодежных общественных объединений, победителями и призерами республиканских, всероссийских, международных конкурсов, соревно</w:t>
      </w:r>
      <w:r w:rsidRPr="001657A7">
        <w:rPr>
          <w:rFonts w:ascii="Times New Roman" w:eastAsia="Times New Roman" w:hAnsi="Times New Roman" w:cs="Times New Roman"/>
          <w:sz w:val="26"/>
          <w:szCs w:val="26"/>
        </w:rPr>
        <w:softHyphen/>
        <w:t>ваний и олимпиад, проводимая на стационарной базе на Черноморском побережье с круглосуточным пребыванием обучающихся. Продолжительность смены составляет в летний период не менее 14 дней, в осенний, зимний и весенний периоды - не ме</w:t>
      </w:r>
      <w:r w:rsidRPr="001657A7">
        <w:rPr>
          <w:rFonts w:ascii="Times New Roman" w:eastAsia="Times New Roman" w:hAnsi="Times New Roman" w:cs="Times New Roman"/>
          <w:sz w:val="26"/>
          <w:szCs w:val="26"/>
        </w:rPr>
        <w:softHyphen/>
        <w:t>нее семи дней.</w:t>
      </w:r>
    </w:p>
    <w:p w:rsidR="001657A7" w:rsidRPr="001657A7" w:rsidRDefault="001657A7" w:rsidP="00F62721">
      <w:pPr>
        <w:numPr>
          <w:ilvl w:val="0"/>
          <w:numId w:val="115"/>
        </w:numPr>
        <w:tabs>
          <w:tab w:val="left" w:pos="1197"/>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Смена в лагере с дневным пребыванием, организованная образовательной организацией, - это форма отдыха и образовательной деятельности в период кани</w:t>
      </w:r>
      <w:r w:rsidRPr="001657A7">
        <w:rPr>
          <w:rFonts w:ascii="Times New Roman" w:eastAsia="Times New Roman" w:hAnsi="Times New Roman" w:cs="Times New Roman"/>
          <w:sz w:val="26"/>
          <w:szCs w:val="26"/>
        </w:rPr>
        <w:softHyphen/>
        <w:t xml:space="preserve">кул с обучающимися образовательных организаций, проводимая преимущественно на базе </w:t>
      </w:r>
      <w:r w:rsidRPr="001657A7">
        <w:rPr>
          <w:rFonts w:ascii="Times New Roman" w:eastAsia="Times New Roman" w:hAnsi="Times New Roman" w:cs="Times New Roman"/>
          <w:sz w:val="26"/>
          <w:szCs w:val="26"/>
        </w:rPr>
        <w:lastRenderedPageBreak/>
        <w:t>образовательной организации, с пребыванием обучающихся в дневное вре</w:t>
      </w:r>
      <w:r w:rsidRPr="001657A7">
        <w:rPr>
          <w:rFonts w:ascii="Times New Roman" w:eastAsia="Times New Roman" w:hAnsi="Times New Roman" w:cs="Times New Roman"/>
          <w:sz w:val="26"/>
          <w:szCs w:val="26"/>
        </w:rPr>
        <w:softHyphen/>
        <w:t>мя и обязательной организацией их питания. Продолжительность смены определя</w:t>
      </w:r>
      <w:r w:rsidRPr="001657A7">
        <w:rPr>
          <w:rFonts w:ascii="Times New Roman" w:eastAsia="Times New Roman" w:hAnsi="Times New Roman" w:cs="Times New Roman"/>
          <w:sz w:val="26"/>
          <w:szCs w:val="26"/>
        </w:rPr>
        <w:softHyphen/>
        <w:t>ется длительностью каникул и составляет в период летних каникул не менее 21 ка</w:t>
      </w:r>
      <w:r w:rsidRPr="001657A7">
        <w:rPr>
          <w:rFonts w:ascii="Times New Roman" w:eastAsia="Times New Roman" w:hAnsi="Times New Roman" w:cs="Times New Roman"/>
          <w:sz w:val="26"/>
          <w:szCs w:val="26"/>
        </w:rPr>
        <w:softHyphen/>
        <w:t>лендарного дня, осенью, зимой и весной - не менее семи дней.</w:t>
      </w:r>
    </w:p>
    <w:p w:rsidR="001657A7" w:rsidRPr="001657A7" w:rsidRDefault="001657A7" w:rsidP="00F62721">
      <w:pPr>
        <w:numPr>
          <w:ilvl w:val="0"/>
          <w:numId w:val="115"/>
        </w:numPr>
        <w:tabs>
          <w:tab w:val="left" w:pos="119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Смена в лагере труда и отдыха - это форма отдыха в период каникул с ор</w:t>
      </w:r>
      <w:r w:rsidRPr="001657A7">
        <w:rPr>
          <w:rFonts w:ascii="Times New Roman" w:eastAsia="Times New Roman" w:hAnsi="Times New Roman" w:cs="Times New Roman"/>
          <w:sz w:val="26"/>
          <w:szCs w:val="26"/>
        </w:rPr>
        <w:softHyphen/>
        <w:t>ганизацией общественно полезного труда, проводимая преимущественно на базе общеобразовательных организаций, с пребыванием в дневное время и предоставле</w:t>
      </w:r>
      <w:r w:rsidRPr="001657A7">
        <w:rPr>
          <w:rFonts w:ascii="Times New Roman" w:eastAsia="Times New Roman" w:hAnsi="Times New Roman" w:cs="Times New Roman"/>
          <w:sz w:val="26"/>
          <w:szCs w:val="26"/>
        </w:rPr>
        <w:softHyphen/>
        <w:t>нием питания. Продолжительность смены - не более 24 календарных дней.</w:t>
      </w:r>
    </w:p>
    <w:p w:rsidR="001657A7" w:rsidRPr="001657A7" w:rsidRDefault="001657A7" w:rsidP="00F62721">
      <w:pPr>
        <w:numPr>
          <w:ilvl w:val="0"/>
          <w:numId w:val="115"/>
        </w:numPr>
        <w:tabs>
          <w:tab w:val="left" w:pos="1197"/>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Смена в санаторно-курортных организациях отдыха - это форма отдыха с детьми и молодежью с круглосуточным пребыванием обучающихся и воспитанни</w:t>
      </w:r>
      <w:r w:rsidRPr="001657A7">
        <w:rPr>
          <w:rFonts w:ascii="Times New Roman" w:eastAsia="Times New Roman" w:hAnsi="Times New Roman" w:cs="Times New Roman"/>
          <w:sz w:val="26"/>
          <w:szCs w:val="26"/>
        </w:rPr>
        <w:softHyphen/>
        <w:t>ков в санаторно-курортном учреждении и обязательной организацией мероприятий по реабилитационному и (или) восстановительному лечению. Продолжительность смены - не менее 24 календарных дней.</w:t>
      </w:r>
    </w:p>
    <w:p w:rsidR="001657A7" w:rsidRPr="001657A7" w:rsidRDefault="001657A7" w:rsidP="00F62721">
      <w:pPr>
        <w:numPr>
          <w:ilvl w:val="0"/>
          <w:numId w:val="115"/>
        </w:numPr>
        <w:tabs>
          <w:tab w:val="left" w:pos="118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Физкультурно-оздоровительные мероприятия для студентов образова</w:t>
      </w:r>
      <w:r w:rsidRPr="001657A7">
        <w:rPr>
          <w:rFonts w:ascii="Times New Roman" w:eastAsia="Times New Roman" w:hAnsi="Times New Roman" w:cs="Times New Roman"/>
          <w:sz w:val="26"/>
          <w:szCs w:val="26"/>
        </w:rPr>
        <w:softHyphen/>
        <w:t>тельных организаций высшего образования - это форма образовательной деятель</w:t>
      </w:r>
      <w:r w:rsidRPr="001657A7">
        <w:rPr>
          <w:rFonts w:ascii="Times New Roman" w:eastAsia="Times New Roman" w:hAnsi="Times New Roman" w:cs="Times New Roman"/>
          <w:sz w:val="26"/>
          <w:szCs w:val="26"/>
        </w:rPr>
        <w:softHyphen/>
        <w:t>ности с обучающимися в образовательных организациях высшего образования, проводимая с круглосуточным или дневным пребыванием обучающихся и обяза</w:t>
      </w:r>
      <w:r w:rsidRPr="001657A7">
        <w:rPr>
          <w:rFonts w:ascii="Times New Roman" w:eastAsia="Times New Roman" w:hAnsi="Times New Roman" w:cs="Times New Roman"/>
          <w:sz w:val="26"/>
          <w:szCs w:val="26"/>
        </w:rPr>
        <w:softHyphen/>
        <w:t>тельной организацией их питания.</w:t>
      </w:r>
    </w:p>
    <w:p w:rsidR="001657A7" w:rsidRPr="001657A7" w:rsidRDefault="001657A7" w:rsidP="00F62721">
      <w:pPr>
        <w:numPr>
          <w:ilvl w:val="0"/>
          <w:numId w:val="115"/>
        </w:numPr>
        <w:tabs>
          <w:tab w:val="left" w:pos="1313"/>
        </w:tabs>
        <w:spacing w:after="278"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Отряды в лагерях комплектуются с учетом возраста и интересов детей. Численность отрядов определяется в соответствии с нормативами, установленными санитарно-эпидемиологическими требованиями к устройству, содержанию и орга</w:t>
      </w:r>
      <w:r w:rsidRPr="001657A7">
        <w:rPr>
          <w:rFonts w:ascii="Times New Roman" w:eastAsia="Times New Roman" w:hAnsi="Times New Roman" w:cs="Times New Roman"/>
          <w:sz w:val="26"/>
          <w:szCs w:val="26"/>
        </w:rPr>
        <w:softHyphen/>
        <w:t>низации режима работы лагерей.</w:t>
      </w:r>
    </w:p>
    <w:p w:rsidR="001657A7" w:rsidRPr="001657A7" w:rsidRDefault="001657A7" w:rsidP="00F62721">
      <w:pPr>
        <w:numPr>
          <w:ilvl w:val="0"/>
          <w:numId w:val="113"/>
        </w:numPr>
        <w:tabs>
          <w:tab w:val="left" w:pos="2750"/>
        </w:tabs>
        <w:spacing w:after="302" w:line="260"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Участники кампаний отдыха детей и молодежи</w:t>
      </w:r>
    </w:p>
    <w:p w:rsidR="001657A7" w:rsidRPr="001657A7" w:rsidRDefault="001657A7" w:rsidP="00F62721">
      <w:pPr>
        <w:numPr>
          <w:ilvl w:val="0"/>
          <w:numId w:val="116"/>
        </w:numPr>
        <w:tabs>
          <w:tab w:val="left" w:pos="118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Участниками кампаний отдыха являются дети и молодежь в возрасте от четырех до 30 лет включительно, постоянно проживающие на территории Рес</w:t>
      </w:r>
      <w:r w:rsidRPr="001657A7">
        <w:rPr>
          <w:rFonts w:ascii="Times New Roman" w:eastAsia="Times New Roman" w:hAnsi="Times New Roman" w:cs="Times New Roman"/>
          <w:sz w:val="26"/>
          <w:szCs w:val="26"/>
        </w:rPr>
        <w:softHyphen/>
        <w:t>публики Татарстан, а также дети и молодежь, направляемые из субъектов Россий</w:t>
      </w:r>
      <w:r w:rsidRPr="001657A7">
        <w:rPr>
          <w:rFonts w:ascii="Times New Roman" w:eastAsia="Times New Roman" w:hAnsi="Times New Roman" w:cs="Times New Roman"/>
          <w:sz w:val="26"/>
          <w:szCs w:val="26"/>
        </w:rPr>
        <w:softHyphen/>
        <w:t>ской Федерации и стран ближнего и дальнего зарубежья в рамках реализации меж</w:t>
      </w:r>
      <w:r w:rsidRPr="001657A7">
        <w:rPr>
          <w:rFonts w:ascii="Times New Roman" w:eastAsia="Times New Roman" w:hAnsi="Times New Roman" w:cs="Times New Roman"/>
          <w:sz w:val="26"/>
          <w:szCs w:val="26"/>
        </w:rPr>
        <w:softHyphen/>
        <w:t>дународных и межрегиональных соглашений Республики Татарстан.</w:t>
      </w:r>
    </w:p>
    <w:p w:rsidR="001657A7" w:rsidRPr="001657A7" w:rsidRDefault="001657A7" w:rsidP="00F62721">
      <w:pPr>
        <w:numPr>
          <w:ilvl w:val="0"/>
          <w:numId w:val="116"/>
        </w:numPr>
        <w:tabs>
          <w:tab w:val="left" w:pos="1179"/>
        </w:tabs>
        <w:spacing w:line="325"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Организация отдыха детей и молодежи осуществляется в разрезе следу</w:t>
      </w:r>
      <w:r w:rsidRPr="001657A7">
        <w:rPr>
          <w:rFonts w:ascii="Times New Roman" w:eastAsia="Times New Roman" w:hAnsi="Times New Roman" w:cs="Times New Roman"/>
          <w:sz w:val="26"/>
          <w:szCs w:val="26"/>
        </w:rPr>
        <w:softHyphen/>
        <w:t>ющих категорий детей и молодежи: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студенты организаций высшего образования;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воспитанники организаций для детей-сирот и детей, оставшихся без попече</w:t>
      </w:r>
      <w:r w:rsidRPr="001657A7">
        <w:rPr>
          <w:rFonts w:ascii="Times New Roman" w:eastAsia="Times New Roman" w:hAnsi="Times New Roman" w:cs="Times New Roman"/>
          <w:sz w:val="26"/>
          <w:szCs w:val="26"/>
        </w:rPr>
        <w:softHyphen/>
        <w:t>ния родителей;</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дети работников муниципальных и государственных организаций;</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дети работников коммерческих и некоммерческих организаций (за исключе</w:t>
      </w:r>
      <w:r w:rsidRPr="001657A7">
        <w:rPr>
          <w:rFonts w:ascii="Times New Roman" w:eastAsia="Times New Roman" w:hAnsi="Times New Roman" w:cs="Times New Roman"/>
          <w:sz w:val="26"/>
          <w:szCs w:val="26"/>
        </w:rPr>
        <w:softHyphen/>
        <w:t>нием муниципальных и государственных организаций) муниципальных образова</w:t>
      </w:r>
      <w:r w:rsidRPr="001657A7">
        <w:rPr>
          <w:rFonts w:ascii="Times New Roman" w:eastAsia="Times New Roman" w:hAnsi="Times New Roman" w:cs="Times New Roman"/>
          <w:sz w:val="26"/>
          <w:szCs w:val="26"/>
        </w:rPr>
        <w:softHyphen/>
        <w:t>ний Республики Татарстан;</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творчески одаренные дети, волонтеры, члены актива детских и молодежных общественных объединений, обучающиеся, осваивающие дополнительные общеоб</w:t>
      </w:r>
      <w:r w:rsidRPr="001657A7">
        <w:rPr>
          <w:rFonts w:ascii="Times New Roman" w:eastAsia="Times New Roman" w:hAnsi="Times New Roman" w:cs="Times New Roman"/>
          <w:sz w:val="26"/>
          <w:szCs w:val="26"/>
        </w:rPr>
        <w:softHyphen/>
        <w:t>разовательные программы;</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победители и призеры республиканских, всероссийских, международных конкурсов, соревнований и олимпиад;</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дети, имеющие хронические заболевания, в том числе с сопровождением од</w:t>
      </w:r>
      <w:r w:rsidRPr="001657A7">
        <w:rPr>
          <w:rFonts w:ascii="Times New Roman" w:eastAsia="Times New Roman" w:hAnsi="Times New Roman" w:cs="Times New Roman"/>
          <w:sz w:val="26"/>
          <w:szCs w:val="26"/>
        </w:rPr>
        <w:softHyphen/>
        <w:t>ного из родителей (или законных представителей);</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дети-инвалиды;</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дети, состоящие на межведомственном профилактическом учете в подразде</w:t>
      </w:r>
      <w:r w:rsidRPr="001657A7">
        <w:rPr>
          <w:rFonts w:ascii="Times New Roman" w:eastAsia="Times New Roman" w:hAnsi="Times New Roman" w:cs="Times New Roman"/>
          <w:sz w:val="26"/>
          <w:szCs w:val="26"/>
        </w:rPr>
        <w:softHyphen/>
        <w:t>лениях по делам несовершеннолетних органов внутренних дел и комиссиях по де</w:t>
      </w:r>
      <w:r w:rsidRPr="001657A7">
        <w:rPr>
          <w:rFonts w:ascii="Times New Roman" w:eastAsia="Times New Roman" w:hAnsi="Times New Roman" w:cs="Times New Roman"/>
          <w:sz w:val="26"/>
          <w:szCs w:val="26"/>
        </w:rPr>
        <w:softHyphen/>
        <w:t>лам несовершеннолетних и защите их прав (далее - дети, состоящие на профилак</w:t>
      </w:r>
      <w:r w:rsidRPr="001657A7">
        <w:rPr>
          <w:rFonts w:ascii="Times New Roman" w:eastAsia="Times New Roman" w:hAnsi="Times New Roman" w:cs="Times New Roman"/>
          <w:sz w:val="26"/>
          <w:szCs w:val="26"/>
        </w:rPr>
        <w:softHyphen/>
        <w:t>тическом учете);</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дети из семей, среднедушевой доход которых ниже величины прожиточного минимума, установленного в Республике Татарстан, а также дети, воспитывающие</w:t>
      </w:r>
      <w:r w:rsidRPr="001657A7">
        <w:rPr>
          <w:rFonts w:ascii="Times New Roman" w:eastAsia="Times New Roman" w:hAnsi="Times New Roman" w:cs="Times New Roman"/>
          <w:sz w:val="26"/>
          <w:szCs w:val="26"/>
        </w:rPr>
        <w:softHyphen/>
        <w:t>ся в приемных и опекунских семьях;</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воспитанников специализированных организаций для несовершеннолетних, нуждающихся в социальной реабилитации;</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дети из семей, находящихся в социально опасном положении;</w:t>
      </w:r>
    </w:p>
    <w:p w:rsidR="001657A7" w:rsidRPr="001657A7" w:rsidRDefault="001657A7" w:rsidP="001657A7">
      <w:pPr>
        <w:spacing w:after="338"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дети и молодежь, направляемые из субъектов Российской Федерации и стран ближнего и дальнего зарубежья в рамках реализации международных и межрегио</w:t>
      </w:r>
      <w:r w:rsidRPr="001657A7">
        <w:rPr>
          <w:rFonts w:ascii="Times New Roman" w:eastAsia="Times New Roman" w:hAnsi="Times New Roman" w:cs="Times New Roman"/>
          <w:sz w:val="26"/>
          <w:szCs w:val="26"/>
        </w:rPr>
        <w:softHyphen/>
        <w:t>нальных соглашений Республики Татарстан.</w:t>
      </w:r>
    </w:p>
    <w:p w:rsidR="001657A7" w:rsidRPr="001657A7" w:rsidRDefault="001657A7" w:rsidP="00F62721">
      <w:pPr>
        <w:numPr>
          <w:ilvl w:val="0"/>
          <w:numId w:val="113"/>
        </w:numPr>
        <w:tabs>
          <w:tab w:val="left" w:pos="2828"/>
        </w:tabs>
        <w:spacing w:after="242" w:line="260"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Организаторы смен отдыха детей и молодежи</w:t>
      </w:r>
    </w:p>
    <w:p w:rsidR="001657A7" w:rsidRPr="001657A7" w:rsidRDefault="001657A7" w:rsidP="00F62721">
      <w:pPr>
        <w:numPr>
          <w:ilvl w:val="0"/>
          <w:numId w:val="117"/>
        </w:numPr>
        <w:tabs>
          <w:tab w:val="left" w:pos="119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Организаторами смен отдыха детей и молодежи в пределах предостав</w:t>
      </w:r>
      <w:r w:rsidRPr="001657A7">
        <w:rPr>
          <w:rFonts w:ascii="Times New Roman" w:eastAsia="Times New Roman" w:hAnsi="Times New Roman" w:cs="Times New Roman"/>
          <w:sz w:val="26"/>
          <w:szCs w:val="26"/>
        </w:rPr>
        <w:softHyphen/>
        <w:t>ленной компетенции являются Министерство по делам молодежи и спорту Респуб</w:t>
      </w:r>
      <w:r w:rsidRPr="001657A7">
        <w:rPr>
          <w:rFonts w:ascii="Times New Roman" w:eastAsia="Times New Roman" w:hAnsi="Times New Roman" w:cs="Times New Roman"/>
          <w:sz w:val="26"/>
          <w:szCs w:val="26"/>
        </w:rPr>
        <w:softHyphen/>
        <w:t>лики Татарстан, Министерство образования и науки Республики Татарстан, Мини</w:t>
      </w:r>
      <w:r w:rsidRPr="001657A7">
        <w:rPr>
          <w:rFonts w:ascii="Times New Roman" w:eastAsia="Times New Roman" w:hAnsi="Times New Roman" w:cs="Times New Roman"/>
          <w:sz w:val="26"/>
          <w:szCs w:val="26"/>
        </w:rPr>
        <w:softHyphen/>
        <w:t>стерство здравоохранения Республики Татарстан, Министерство культуры Респуб</w:t>
      </w:r>
      <w:r w:rsidRPr="001657A7">
        <w:rPr>
          <w:rFonts w:ascii="Times New Roman" w:eastAsia="Times New Roman" w:hAnsi="Times New Roman" w:cs="Times New Roman"/>
          <w:sz w:val="26"/>
          <w:szCs w:val="26"/>
        </w:rPr>
        <w:softHyphen/>
        <w:t>лики Татарстан, исполнительные комитеты муниципальных районов и городских округов Республики Татарстан.</w:t>
      </w:r>
    </w:p>
    <w:p w:rsidR="001657A7" w:rsidRPr="001657A7" w:rsidRDefault="001657A7" w:rsidP="00F62721">
      <w:pPr>
        <w:numPr>
          <w:ilvl w:val="0"/>
          <w:numId w:val="117"/>
        </w:numPr>
        <w:tabs>
          <w:tab w:val="left" w:pos="119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Министерство по делам молодежи и спорту Республики Татарстан явля</w:t>
      </w:r>
      <w:r w:rsidRPr="001657A7">
        <w:rPr>
          <w:rFonts w:ascii="Times New Roman" w:eastAsia="Times New Roman" w:hAnsi="Times New Roman" w:cs="Times New Roman"/>
          <w:sz w:val="26"/>
          <w:szCs w:val="26"/>
        </w:rPr>
        <w:softHyphen/>
        <w:t>ется организатором финансируемых из бюджета Республики Татарстан физкуль</w:t>
      </w:r>
      <w:r w:rsidRPr="001657A7">
        <w:rPr>
          <w:rFonts w:ascii="Times New Roman" w:eastAsia="Times New Roman" w:hAnsi="Times New Roman" w:cs="Times New Roman"/>
          <w:sz w:val="26"/>
          <w:szCs w:val="26"/>
        </w:rPr>
        <w:softHyphen/>
        <w:t>турно-массовых мероприятий; профильных смен в загородных лагерях отдыха, ла</w:t>
      </w:r>
      <w:r w:rsidRPr="001657A7">
        <w:rPr>
          <w:rFonts w:ascii="Times New Roman" w:eastAsia="Times New Roman" w:hAnsi="Times New Roman" w:cs="Times New Roman"/>
          <w:sz w:val="26"/>
          <w:szCs w:val="26"/>
        </w:rPr>
        <w:softHyphen/>
        <w:t>герях палаточного типа для творчески одаренных детей и волонтеров, членов акти</w:t>
      </w:r>
      <w:r w:rsidRPr="001657A7">
        <w:rPr>
          <w:rFonts w:ascii="Times New Roman" w:eastAsia="Times New Roman" w:hAnsi="Times New Roman" w:cs="Times New Roman"/>
          <w:sz w:val="26"/>
          <w:szCs w:val="26"/>
        </w:rPr>
        <w:softHyphen/>
        <w:t>ва детских и молодежных общественных объединений, обучающихся, осваивающих дополнительные общеобразовательные программы, в том числе на Черноморском побережье; отдыха и восстановительного лечения детей из семей, среднедушевой доход которых ниже величины прожиточного минимума, воспитанников специали</w:t>
      </w:r>
      <w:r w:rsidRPr="001657A7">
        <w:rPr>
          <w:rFonts w:ascii="Times New Roman" w:eastAsia="Times New Roman" w:hAnsi="Times New Roman" w:cs="Times New Roman"/>
          <w:sz w:val="26"/>
          <w:szCs w:val="26"/>
        </w:rPr>
        <w:softHyphen/>
        <w:t>зированных организаций для несовершеннолетних, нуждающихся в социальной ре</w:t>
      </w:r>
      <w:r w:rsidRPr="001657A7">
        <w:rPr>
          <w:rFonts w:ascii="Times New Roman" w:eastAsia="Times New Roman" w:hAnsi="Times New Roman" w:cs="Times New Roman"/>
          <w:sz w:val="26"/>
          <w:szCs w:val="26"/>
        </w:rPr>
        <w:softHyphen/>
        <w:t>абилитации и детей из семей, находящихся в социально опасном положении, членов молодежных и детских общественных объединений, победителей международных, межрегиональных, республиканских спортивных мероприятий в возрасте от семи до 30 лет включительно, а также детей и молодежи, направляемых из субъектов Российской Федерации и стран ближнего и дальнего зарубежья в рамках реализа</w:t>
      </w:r>
      <w:r w:rsidRPr="001657A7">
        <w:rPr>
          <w:rFonts w:ascii="Times New Roman" w:eastAsia="Times New Roman" w:hAnsi="Times New Roman" w:cs="Times New Roman"/>
          <w:sz w:val="26"/>
          <w:szCs w:val="26"/>
        </w:rPr>
        <w:softHyphen/>
        <w:t>ции международных и межрегиональных соглашений Республики Татарстан; отды</w:t>
      </w:r>
      <w:r w:rsidRPr="001657A7">
        <w:rPr>
          <w:rFonts w:ascii="Times New Roman" w:eastAsia="Times New Roman" w:hAnsi="Times New Roman" w:cs="Times New Roman"/>
          <w:sz w:val="26"/>
          <w:szCs w:val="26"/>
        </w:rPr>
        <w:softHyphen/>
        <w:t>ха детей работников организаций, имеющих на балансе лагеря; смен в загородных лагерях на Черноморском побережье для победителей и призеров республиканских, всероссийских, международных конкурсов, соревнований и олимпиад; профильных смен для детей, состоящих на профилактическом учете, и смен, направленных на военно-патриотическое воспитание подростков.</w:t>
      </w:r>
    </w:p>
    <w:p w:rsidR="001657A7" w:rsidRPr="001657A7" w:rsidRDefault="001657A7" w:rsidP="00F62721">
      <w:pPr>
        <w:numPr>
          <w:ilvl w:val="0"/>
          <w:numId w:val="117"/>
        </w:numPr>
        <w:tabs>
          <w:tab w:val="left" w:pos="118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Министерство образования и науки Республики Татарстан является орга</w:t>
      </w:r>
      <w:r w:rsidRPr="001657A7">
        <w:rPr>
          <w:rFonts w:ascii="Times New Roman" w:eastAsia="Times New Roman" w:hAnsi="Times New Roman" w:cs="Times New Roman"/>
          <w:sz w:val="26"/>
          <w:szCs w:val="26"/>
        </w:rPr>
        <w:softHyphen/>
        <w:t xml:space="preserve">низатором смен, финансируемых из бюджета Республики Татарстан, в загородных лагерях для воспитанников организаций для детей-сирот и детей, оставшихся без </w:t>
      </w:r>
      <w:r w:rsidRPr="001657A7">
        <w:rPr>
          <w:rFonts w:ascii="Times New Roman" w:eastAsia="Times New Roman" w:hAnsi="Times New Roman" w:cs="Times New Roman"/>
          <w:sz w:val="26"/>
          <w:szCs w:val="26"/>
        </w:rPr>
        <w:lastRenderedPageBreak/>
        <w:t>попечения родителей, детей-сирот, воспитывающихся в опекунских и приемных семьях, смен для детей-сирот, обучающихся в образовательных организациях Рес</w:t>
      </w:r>
      <w:r w:rsidRPr="001657A7">
        <w:rPr>
          <w:rFonts w:ascii="Times New Roman" w:eastAsia="Times New Roman" w:hAnsi="Times New Roman" w:cs="Times New Roman"/>
          <w:sz w:val="26"/>
          <w:szCs w:val="26"/>
        </w:rPr>
        <w:softHyphen/>
        <w:t>публики Татарстан, смен для воспитанников кадетских школ, профильных смен в загородных лагерях для творчески одаренных детей, волонтеров, членов актива дет</w:t>
      </w:r>
      <w:r w:rsidRPr="001657A7">
        <w:rPr>
          <w:rFonts w:ascii="Times New Roman" w:eastAsia="Times New Roman" w:hAnsi="Times New Roman" w:cs="Times New Roman"/>
          <w:sz w:val="26"/>
          <w:szCs w:val="26"/>
        </w:rPr>
        <w:softHyphen/>
        <w:t>ских и молодежных общественных объединений, детей и молодежи, направляемых из субъектов Российской Федерации и стран ближнего и дальнего зарубежья в рам</w:t>
      </w:r>
      <w:r w:rsidRPr="001657A7">
        <w:rPr>
          <w:rFonts w:ascii="Times New Roman" w:eastAsia="Times New Roman" w:hAnsi="Times New Roman" w:cs="Times New Roman"/>
          <w:sz w:val="26"/>
          <w:szCs w:val="26"/>
        </w:rPr>
        <w:softHyphen/>
        <w:t>ках реализации международных и межрегиональных соглашений Республики Та</w:t>
      </w:r>
      <w:r w:rsidRPr="001657A7">
        <w:rPr>
          <w:rFonts w:ascii="Times New Roman" w:eastAsia="Times New Roman" w:hAnsi="Times New Roman" w:cs="Times New Roman"/>
          <w:sz w:val="26"/>
          <w:szCs w:val="26"/>
        </w:rPr>
        <w:softHyphen/>
        <w:t>тарстан, воспитанников образовательных организаций и участвует в комплектова</w:t>
      </w:r>
      <w:r w:rsidRPr="001657A7">
        <w:rPr>
          <w:rFonts w:ascii="Times New Roman" w:eastAsia="Times New Roman" w:hAnsi="Times New Roman" w:cs="Times New Roman"/>
          <w:sz w:val="26"/>
          <w:szCs w:val="26"/>
        </w:rPr>
        <w:softHyphen/>
        <w:t>нии смен в загородных лагерях на Черноморском побережье для победителей и призеров республиканских, всероссийских, международных конкурсов, соревнова</w:t>
      </w:r>
      <w:r w:rsidRPr="001657A7">
        <w:rPr>
          <w:rFonts w:ascii="Times New Roman" w:eastAsia="Times New Roman" w:hAnsi="Times New Roman" w:cs="Times New Roman"/>
          <w:sz w:val="26"/>
          <w:szCs w:val="26"/>
        </w:rPr>
        <w:softHyphen/>
        <w:t>ний и олимпиад.</w:t>
      </w:r>
    </w:p>
    <w:p w:rsidR="001657A7" w:rsidRPr="001657A7" w:rsidRDefault="001657A7" w:rsidP="00F62721">
      <w:pPr>
        <w:numPr>
          <w:ilvl w:val="0"/>
          <w:numId w:val="117"/>
        </w:numPr>
        <w:tabs>
          <w:tab w:val="left" w:pos="119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Министерство культуры Республики Татарстан является организатором финансируемых из бюджета Республики Татарстан профильных смен в загородных лагерях на Черноморском побережье.</w:t>
      </w:r>
    </w:p>
    <w:p w:rsidR="001657A7" w:rsidRPr="001657A7" w:rsidRDefault="001657A7" w:rsidP="00F62721">
      <w:pPr>
        <w:numPr>
          <w:ilvl w:val="0"/>
          <w:numId w:val="117"/>
        </w:numPr>
        <w:tabs>
          <w:tab w:val="left" w:pos="118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Министерство здравоохранения Республики Татарстан является организа</w:t>
      </w:r>
      <w:r w:rsidRPr="001657A7">
        <w:rPr>
          <w:rFonts w:ascii="Times New Roman" w:eastAsia="Times New Roman" w:hAnsi="Times New Roman" w:cs="Times New Roman"/>
          <w:sz w:val="26"/>
          <w:szCs w:val="26"/>
        </w:rPr>
        <w:softHyphen/>
        <w:t xml:space="preserve">тором финансируемых из бюджета Республики Татарстан смен в </w:t>
      </w:r>
      <w:proofErr w:type="spellStart"/>
      <w:r w:rsidRPr="001657A7">
        <w:rPr>
          <w:rFonts w:ascii="Times New Roman" w:eastAsia="Times New Roman" w:hAnsi="Times New Roman" w:cs="Times New Roman"/>
          <w:sz w:val="26"/>
          <w:szCs w:val="26"/>
        </w:rPr>
        <w:t>санаторно</w:t>
      </w:r>
      <w:proofErr w:type="spellEnd"/>
      <w:r w:rsidRPr="001657A7">
        <w:rPr>
          <w:rFonts w:ascii="Times New Roman" w:eastAsia="Times New Roman" w:hAnsi="Times New Roman" w:cs="Times New Roman"/>
          <w:sz w:val="26"/>
          <w:szCs w:val="26"/>
        </w:rPr>
        <w:t>- курортных организациях для детей, имеющих хронические заболевания, в том чис</w:t>
      </w:r>
      <w:r w:rsidRPr="001657A7">
        <w:rPr>
          <w:rFonts w:ascii="Times New Roman" w:eastAsia="Times New Roman" w:hAnsi="Times New Roman" w:cs="Times New Roman"/>
          <w:sz w:val="26"/>
          <w:szCs w:val="26"/>
        </w:rPr>
        <w:softHyphen/>
        <w:t>ле с сопровождением одного из родителей (или законных представителей), детей- инвалидов, детей из семей, среднедушевой доход которых ниже величины прожи</w:t>
      </w:r>
      <w:r w:rsidRPr="001657A7">
        <w:rPr>
          <w:rFonts w:ascii="Times New Roman" w:eastAsia="Times New Roman" w:hAnsi="Times New Roman" w:cs="Times New Roman"/>
          <w:sz w:val="26"/>
          <w:szCs w:val="26"/>
        </w:rPr>
        <w:softHyphen/>
        <w:t>точного минимума, воспитанников специализированных организаций для несо</w:t>
      </w:r>
      <w:r w:rsidRPr="001657A7">
        <w:rPr>
          <w:rFonts w:ascii="Times New Roman" w:eastAsia="Times New Roman" w:hAnsi="Times New Roman" w:cs="Times New Roman"/>
          <w:sz w:val="26"/>
          <w:szCs w:val="26"/>
        </w:rPr>
        <w:softHyphen/>
        <w:t>вершеннолетних, нуждающихся в социальной реабилитации, и детей из семей, находящихся в социально опасном положении.</w:t>
      </w:r>
    </w:p>
    <w:p w:rsidR="001657A7" w:rsidRPr="001657A7" w:rsidRDefault="001657A7" w:rsidP="00F62721">
      <w:pPr>
        <w:numPr>
          <w:ilvl w:val="0"/>
          <w:numId w:val="117"/>
        </w:numPr>
        <w:tabs>
          <w:tab w:val="left" w:pos="1185"/>
        </w:tabs>
        <w:spacing w:after="398"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Исполнительные комитеты муниципальных районов и городских округов Республики Татарстан являются организаторами финансируемых из соответствую</w:t>
      </w:r>
      <w:r w:rsidRPr="001657A7">
        <w:rPr>
          <w:rFonts w:ascii="Times New Roman" w:eastAsia="Times New Roman" w:hAnsi="Times New Roman" w:cs="Times New Roman"/>
          <w:sz w:val="26"/>
          <w:szCs w:val="26"/>
        </w:rPr>
        <w:softHyphen/>
        <w:t>щих местных бюджетов смен в лагерях, организованных образовательными органи</w:t>
      </w:r>
      <w:r w:rsidRPr="001657A7">
        <w:rPr>
          <w:rFonts w:ascii="Times New Roman" w:eastAsia="Times New Roman" w:hAnsi="Times New Roman" w:cs="Times New Roman"/>
          <w:sz w:val="26"/>
          <w:szCs w:val="26"/>
        </w:rPr>
        <w:softHyphen/>
        <w:t>зациями, с дневным пребыванием обучающихся, лагерях труда и отдыха, смен в за</w:t>
      </w:r>
      <w:r w:rsidRPr="001657A7">
        <w:rPr>
          <w:rFonts w:ascii="Times New Roman" w:eastAsia="Times New Roman" w:hAnsi="Times New Roman" w:cs="Times New Roman"/>
          <w:sz w:val="26"/>
          <w:szCs w:val="26"/>
        </w:rPr>
        <w:softHyphen/>
        <w:t>городных лагерях для детей работников муниципальных и государственных орга</w:t>
      </w:r>
      <w:r w:rsidRPr="001657A7">
        <w:rPr>
          <w:rFonts w:ascii="Times New Roman" w:eastAsia="Times New Roman" w:hAnsi="Times New Roman" w:cs="Times New Roman"/>
          <w:sz w:val="26"/>
          <w:szCs w:val="26"/>
        </w:rPr>
        <w:softHyphen/>
        <w:t>низаций и детей работников коммерческих и некоммерческих организаций (за ис</w:t>
      </w:r>
      <w:r w:rsidRPr="001657A7">
        <w:rPr>
          <w:rFonts w:ascii="Times New Roman" w:eastAsia="Times New Roman" w:hAnsi="Times New Roman" w:cs="Times New Roman"/>
          <w:sz w:val="26"/>
          <w:szCs w:val="26"/>
        </w:rPr>
        <w:softHyphen/>
        <w:t>ключением муниципальных и государственных организаций), профильных смен в загородных и туристических лагерях для творчески одаренных детей, волонтеров, членов актива детских и молодежных общественных объединений, обучающихся, осваивающих дополнительные общеобразовательные программы, смен в загород</w:t>
      </w:r>
      <w:r w:rsidRPr="001657A7">
        <w:rPr>
          <w:rFonts w:ascii="Times New Roman" w:eastAsia="Times New Roman" w:hAnsi="Times New Roman" w:cs="Times New Roman"/>
          <w:sz w:val="26"/>
          <w:szCs w:val="26"/>
        </w:rPr>
        <w:softHyphen/>
        <w:t>ных лагерях для детей из семей, среднедушевой доход которых ниже величины прожиточного минимума, воспитанников специализированных организаций для несовершеннолетних, нуждающихся в социальной реабилитации и детей из семей, находящихся в социально опасном положении.</w:t>
      </w:r>
    </w:p>
    <w:p w:rsidR="001657A7" w:rsidRPr="001657A7" w:rsidRDefault="001657A7" w:rsidP="00F62721">
      <w:pPr>
        <w:numPr>
          <w:ilvl w:val="0"/>
          <w:numId w:val="113"/>
        </w:numPr>
        <w:tabs>
          <w:tab w:val="left" w:pos="1681"/>
        </w:tabs>
        <w:spacing w:after="242" w:line="260"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Порядок финансирования организации отдыха детей и молодежи</w:t>
      </w:r>
    </w:p>
    <w:p w:rsidR="001657A7" w:rsidRPr="001657A7" w:rsidRDefault="001657A7" w:rsidP="00F62721">
      <w:pPr>
        <w:numPr>
          <w:ilvl w:val="0"/>
          <w:numId w:val="118"/>
        </w:numPr>
        <w:tabs>
          <w:tab w:val="left" w:pos="119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Финансирование организации отдыха детей и молодежи производится в соответствии с законодательством из следующих источников:</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предполагаемые средства федерального бюджета;</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средства бюджета Республики Татарстан;</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предполагаемые средства предприятий и организаций;</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средства родителей (законных представителей).</w:t>
      </w:r>
    </w:p>
    <w:p w:rsidR="001657A7" w:rsidRPr="001657A7" w:rsidRDefault="001657A7" w:rsidP="00F62721">
      <w:pPr>
        <w:numPr>
          <w:ilvl w:val="0"/>
          <w:numId w:val="118"/>
        </w:numPr>
        <w:tabs>
          <w:tab w:val="left" w:pos="1197"/>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Финансовое обеспечение расходов по организации отдыха детей и моло</w:t>
      </w:r>
      <w:r w:rsidRPr="001657A7">
        <w:rPr>
          <w:rFonts w:ascii="Times New Roman" w:eastAsia="Times New Roman" w:hAnsi="Times New Roman" w:cs="Times New Roman"/>
          <w:sz w:val="26"/>
          <w:szCs w:val="26"/>
        </w:rPr>
        <w:softHyphen/>
        <w:t xml:space="preserve">дежи </w:t>
      </w:r>
      <w:r w:rsidRPr="001657A7">
        <w:rPr>
          <w:rFonts w:ascii="Times New Roman" w:eastAsia="Times New Roman" w:hAnsi="Times New Roman" w:cs="Times New Roman"/>
          <w:sz w:val="26"/>
          <w:szCs w:val="26"/>
        </w:rPr>
        <w:lastRenderedPageBreak/>
        <w:t>за счет средств бюджета Республики Татарстан осуществляется на основе нормативных затрат на предоставление государственной услуги по организации от</w:t>
      </w:r>
      <w:r w:rsidRPr="001657A7">
        <w:rPr>
          <w:rFonts w:ascii="Times New Roman" w:eastAsia="Times New Roman" w:hAnsi="Times New Roman" w:cs="Times New Roman"/>
          <w:sz w:val="26"/>
          <w:szCs w:val="26"/>
        </w:rPr>
        <w:softHyphen/>
        <w:t>дыха детей и молодежи Республики Татарстан в пределах объема государственной услуги на организацию отдыха детей и молодежи Республики Татарстан, а также нормативных затрат на обеспечение предоставления государственной услуги по ор</w:t>
      </w:r>
      <w:r w:rsidRPr="001657A7">
        <w:rPr>
          <w:rFonts w:ascii="Times New Roman" w:eastAsia="Times New Roman" w:hAnsi="Times New Roman" w:cs="Times New Roman"/>
          <w:sz w:val="26"/>
          <w:szCs w:val="26"/>
        </w:rPr>
        <w:softHyphen/>
        <w:t>ганизации отдыха детей и молодежи Республики Татарстан из числа детей работни</w:t>
      </w:r>
      <w:r w:rsidRPr="001657A7">
        <w:rPr>
          <w:rFonts w:ascii="Times New Roman" w:eastAsia="Times New Roman" w:hAnsi="Times New Roman" w:cs="Times New Roman"/>
          <w:sz w:val="26"/>
          <w:szCs w:val="26"/>
        </w:rPr>
        <w:softHyphen/>
        <w:t>ков муниципальных и государственных организаций, а также коммерческих и не</w:t>
      </w:r>
      <w:r w:rsidRPr="001657A7">
        <w:rPr>
          <w:rFonts w:ascii="Times New Roman" w:eastAsia="Times New Roman" w:hAnsi="Times New Roman" w:cs="Times New Roman"/>
          <w:sz w:val="26"/>
          <w:szCs w:val="26"/>
        </w:rPr>
        <w:softHyphen/>
        <w:t>коммерческих организаций (за исключением муниципальных и государственных организаций), находящихся на территории муниципального образования. Указан</w:t>
      </w:r>
      <w:r w:rsidRPr="001657A7">
        <w:rPr>
          <w:rFonts w:ascii="Times New Roman" w:eastAsia="Times New Roman" w:hAnsi="Times New Roman" w:cs="Times New Roman"/>
          <w:sz w:val="26"/>
          <w:szCs w:val="26"/>
        </w:rPr>
        <w:softHyphen/>
        <w:t>ные в настоящем пункте нормативные затраты на соответствующий финансовый год устанавливаются Кабинетом Министров Республики Татарстан.</w:t>
      </w:r>
    </w:p>
    <w:p w:rsidR="001657A7" w:rsidRPr="001657A7" w:rsidRDefault="001657A7" w:rsidP="00F62721">
      <w:pPr>
        <w:numPr>
          <w:ilvl w:val="0"/>
          <w:numId w:val="118"/>
        </w:numPr>
        <w:tabs>
          <w:tab w:val="left" w:pos="119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Нормативы объемов государственной услуги на организацию отдыха де</w:t>
      </w:r>
      <w:r w:rsidRPr="001657A7">
        <w:rPr>
          <w:rFonts w:ascii="Times New Roman" w:eastAsia="Times New Roman" w:hAnsi="Times New Roman" w:cs="Times New Roman"/>
          <w:sz w:val="26"/>
          <w:szCs w:val="26"/>
        </w:rPr>
        <w:softHyphen/>
        <w:t>тей и молодежи в Республике Татарстан на соответствующий финансовый год в разрезе организаторов смен и участников кампаний отдыха детей и молодежи еже</w:t>
      </w:r>
      <w:r w:rsidRPr="001657A7">
        <w:rPr>
          <w:rFonts w:ascii="Times New Roman" w:eastAsia="Times New Roman" w:hAnsi="Times New Roman" w:cs="Times New Roman"/>
          <w:sz w:val="26"/>
          <w:szCs w:val="26"/>
        </w:rPr>
        <w:softHyphen/>
        <w:t>годно утверждаются Кабинетом Министров Республики Татарстан.</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Расчет нормативов объемов государственных услуг на организацию отдыха детей и молодежи производится на основе уровня социальных гарантий обеспечен</w:t>
      </w:r>
      <w:r w:rsidRPr="001657A7">
        <w:rPr>
          <w:rFonts w:ascii="Times New Roman" w:eastAsia="Times New Roman" w:hAnsi="Times New Roman" w:cs="Times New Roman"/>
          <w:sz w:val="26"/>
          <w:szCs w:val="26"/>
        </w:rPr>
        <w:softHyphen/>
        <w:t>ности социальными услугами (инфраструктурой) населения в Республике Татар</w:t>
      </w:r>
      <w:r w:rsidRPr="001657A7">
        <w:rPr>
          <w:rFonts w:ascii="Times New Roman" w:eastAsia="Times New Roman" w:hAnsi="Times New Roman" w:cs="Times New Roman"/>
          <w:sz w:val="26"/>
          <w:szCs w:val="26"/>
        </w:rPr>
        <w:softHyphen/>
        <w:t>стан, утверждаемого Кабинетом Министров Республики Татарстан, с учетом демо</w:t>
      </w:r>
      <w:r w:rsidRPr="001657A7">
        <w:rPr>
          <w:rFonts w:ascii="Times New Roman" w:eastAsia="Times New Roman" w:hAnsi="Times New Roman" w:cs="Times New Roman"/>
          <w:sz w:val="26"/>
          <w:szCs w:val="26"/>
        </w:rPr>
        <w:softHyphen/>
        <w:t>графических особенностей, структуры и фактического уровня нуждаемости населе</w:t>
      </w:r>
      <w:r w:rsidRPr="001657A7">
        <w:rPr>
          <w:rFonts w:ascii="Times New Roman" w:eastAsia="Times New Roman" w:hAnsi="Times New Roman" w:cs="Times New Roman"/>
          <w:sz w:val="26"/>
          <w:szCs w:val="26"/>
        </w:rPr>
        <w:softHyphen/>
        <w:t>ния Республики Татарстан.</w:t>
      </w:r>
    </w:p>
    <w:p w:rsidR="001657A7" w:rsidRPr="001657A7" w:rsidRDefault="001657A7" w:rsidP="00F62721">
      <w:pPr>
        <w:numPr>
          <w:ilvl w:val="0"/>
          <w:numId w:val="118"/>
        </w:numPr>
        <w:tabs>
          <w:tab w:val="left" w:pos="119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Организация отдыха детей из семей, среднедушевой доход которых ниже величины прожиточного минимума, воспитанников специализированных органи</w:t>
      </w:r>
      <w:r w:rsidRPr="001657A7">
        <w:rPr>
          <w:rFonts w:ascii="Times New Roman" w:eastAsia="Times New Roman" w:hAnsi="Times New Roman" w:cs="Times New Roman"/>
          <w:sz w:val="26"/>
          <w:szCs w:val="26"/>
        </w:rPr>
        <w:softHyphen/>
        <w:t>заций для несовершеннолетних, нуждающихся в социальной реабилитации, детей из семей, находящихся в социально опасном положении, воспитанников организа</w:t>
      </w:r>
      <w:r w:rsidRPr="001657A7">
        <w:rPr>
          <w:rFonts w:ascii="Times New Roman" w:eastAsia="Times New Roman" w:hAnsi="Times New Roman" w:cs="Times New Roman"/>
          <w:sz w:val="26"/>
          <w:szCs w:val="26"/>
        </w:rPr>
        <w:softHyphen/>
        <w:t>ций для детей-сирот и детей, оставшихся без попечения родителей, детей, имеющих хронические заболевания, в том числе с сопровождением одного из родителей (или законных представителей), детей, состоящих на профилактическом учете, победи</w:t>
      </w:r>
      <w:r w:rsidRPr="001657A7">
        <w:rPr>
          <w:rFonts w:ascii="Times New Roman" w:eastAsia="Times New Roman" w:hAnsi="Times New Roman" w:cs="Times New Roman"/>
          <w:sz w:val="26"/>
          <w:szCs w:val="26"/>
        </w:rPr>
        <w:softHyphen/>
        <w:t>телей и призеров республиканских, всероссийских, международных конкурсов, со</w:t>
      </w:r>
      <w:r w:rsidRPr="001657A7">
        <w:rPr>
          <w:rFonts w:ascii="Times New Roman" w:eastAsia="Times New Roman" w:hAnsi="Times New Roman" w:cs="Times New Roman"/>
          <w:sz w:val="26"/>
          <w:szCs w:val="26"/>
        </w:rPr>
        <w:softHyphen/>
        <w:t>ревнований и олимпиад, детей и молодежи, направляемых из субъектов Российской Федерации и стран ближнего и дальнего зарубежья в рамках реализации междуна</w:t>
      </w:r>
      <w:r w:rsidRPr="001657A7">
        <w:rPr>
          <w:rFonts w:ascii="Times New Roman" w:eastAsia="Times New Roman" w:hAnsi="Times New Roman" w:cs="Times New Roman"/>
          <w:sz w:val="26"/>
          <w:szCs w:val="26"/>
        </w:rPr>
        <w:softHyphen/>
        <w:t>родных и межрегиональных соглашений Республики Татарстан в лагеря труда и от</w:t>
      </w:r>
      <w:r w:rsidRPr="001657A7">
        <w:rPr>
          <w:rFonts w:ascii="Times New Roman" w:eastAsia="Times New Roman" w:hAnsi="Times New Roman" w:cs="Times New Roman"/>
          <w:sz w:val="26"/>
          <w:szCs w:val="26"/>
        </w:rPr>
        <w:softHyphen/>
        <w:t>дыха, финансируется за счет средств бюджета Республики Татарстан.</w:t>
      </w:r>
    </w:p>
    <w:p w:rsidR="001657A7" w:rsidRPr="001657A7" w:rsidRDefault="001657A7" w:rsidP="00F62721">
      <w:pPr>
        <w:numPr>
          <w:ilvl w:val="0"/>
          <w:numId w:val="118"/>
        </w:numPr>
        <w:tabs>
          <w:tab w:val="left" w:pos="119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порядке долевого участия за счет средств бюджета Республики Татар</w:t>
      </w:r>
      <w:r w:rsidRPr="001657A7">
        <w:rPr>
          <w:rFonts w:ascii="Times New Roman" w:eastAsia="Times New Roman" w:hAnsi="Times New Roman" w:cs="Times New Roman"/>
          <w:sz w:val="26"/>
          <w:szCs w:val="26"/>
        </w:rPr>
        <w:softHyphen/>
        <w:t>стан финансируется организация отдыха:</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творчески одаренных детей, волонтеров, членов актива детских и молодеж</w:t>
      </w:r>
      <w:r w:rsidRPr="001657A7">
        <w:rPr>
          <w:rFonts w:ascii="Times New Roman" w:eastAsia="Times New Roman" w:hAnsi="Times New Roman" w:cs="Times New Roman"/>
          <w:sz w:val="26"/>
          <w:szCs w:val="26"/>
        </w:rPr>
        <w:softHyphen/>
        <w:t>ных общественных объединений, воспитанников образовательных организаций в профильных сменах загородных лагерей, лагерей палаточного типа, в том числе на Черноморском побережье;</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обучающихся образовательных организаций в лагерях, организованных обра</w:t>
      </w:r>
      <w:r w:rsidRPr="001657A7">
        <w:rPr>
          <w:rFonts w:ascii="Times New Roman" w:eastAsia="Times New Roman" w:hAnsi="Times New Roman" w:cs="Times New Roman"/>
          <w:sz w:val="26"/>
          <w:szCs w:val="26"/>
        </w:rPr>
        <w:softHyphen/>
        <w:t>зовательными организациями;</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детей работников государственных и муниципальных организаций, коммер</w:t>
      </w:r>
      <w:r w:rsidRPr="001657A7">
        <w:rPr>
          <w:rFonts w:ascii="Times New Roman" w:eastAsia="Times New Roman" w:hAnsi="Times New Roman" w:cs="Times New Roman"/>
          <w:sz w:val="26"/>
          <w:szCs w:val="26"/>
        </w:rPr>
        <w:softHyphen/>
        <w:t>ческих и некоммерческих организаций (за исключением государственных и муни</w:t>
      </w:r>
      <w:r w:rsidRPr="001657A7">
        <w:rPr>
          <w:rFonts w:ascii="Times New Roman" w:eastAsia="Times New Roman" w:hAnsi="Times New Roman" w:cs="Times New Roman"/>
          <w:sz w:val="26"/>
          <w:szCs w:val="26"/>
        </w:rPr>
        <w:softHyphen/>
        <w:t>ципальных организаций) в загородных лагерях.</w:t>
      </w:r>
    </w:p>
    <w:p w:rsidR="001657A7" w:rsidRPr="001657A7" w:rsidRDefault="001657A7" w:rsidP="00F62721">
      <w:pPr>
        <w:numPr>
          <w:ilvl w:val="0"/>
          <w:numId w:val="118"/>
        </w:numPr>
        <w:tabs>
          <w:tab w:val="left" w:pos="1179"/>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Размер долевого участия в финансировании организации отдыха детей и молодежи за счет средств бюджета Республики Татарстан составляет:</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85 процентов от нормативных затрат на организацию отдыха детей и молоде</w:t>
      </w:r>
      <w:r w:rsidRPr="001657A7">
        <w:rPr>
          <w:rFonts w:ascii="Times New Roman" w:eastAsia="Times New Roman" w:hAnsi="Times New Roman" w:cs="Times New Roman"/>
          <w:sz w:val="26"/>
          <w:szCs w:val="26"/>
        </w:rPr>
        <w:softHyphen/>
        <w:t>жи на соответствующий финансовый год для профильной смены в загородом лаге</w:t>
      </w:r>
      <w:r w:rsidRPr="001657A7">
        <w:rPr>
          <w:rFonts w:ascii="Times New Roman" w:eastAsia="Times New Roman" w:hAnsi="Times New Roman" w:cs="Times New Roman"/>
          <w:sz w:val="26"/>
          <w:szCs w:val="26"/>
        </w:rPr>
        <w:softHyphen/>
        <w:t>ре, лагерях палаточного типа, в том числе на Черноморском побережье, - для твор</w:t>
      </w:r>
      <w:r w:rsidRPr="001657A7">
        <w:rPr>
          <w:rFonts w:ascii="Times New Roman" w:eastAsia="Times New Roman" w:hAnsi="Times New Roman" w:cs="Times New Roman"/>
          <w:sz w:val="26"/>
          <w:szCs w:val="26"/>
        </w:rPr>
        <w:softHyphen/>
        <w:t>чески одаренных детей, волонтеров, членов актива детских и молодежных обще</w:t>
      </w:r>
      <w:r w:rsidRPr="001657A7">
        <w:rPr>
          <w:rFonts w:ascii="Times New Roman" w:eastAsia="Times New Roman" w:hAnsi="Times New Roman" w:cs="Times New Roman"/>
          <w:sz w:val="26"/>
          <w:szCs w:val="26"/>
        </w:rPr>
        <w:softHyphen/>
        <w:t>ственных объединений, смены в лагере образовательной организации, смены в за</w:t>
      </w:r>
      <w:r w:rsidRPr="001657A7">
        <w:rPr>
          <w:rFonts w:ascii="Times New Roman" w:eastAsia="Times New Roman" w:hAnsi="Times New Roman" w:cs="Times New Roman"/>
          <w:sz w:val="26"/>
          <w:szCs w:val="26"/>
        </w:rPr>
        <w:softHyphen/>
        <w:t>городном лагере - для детей работников государственных и муниципальных орга</w:t>
      </w:r>
      <w:r w:rsidRPr="001657A7">
        <w:rPr>
          <w:rFonts w:ascii="Times New Roman" w:eastAsia="Times New Roman" w:hAnsi="Times New Roman" w:cs="Times New Roman"/>
          <w:sz w:val="26"/>
          <w:szCs w:val="26"/>
        </w:rPr>
        <w:softHyphen/>
        <w:t>низаций, за исключением организаций, находящихся в федеральной подчиненно</w:t>
      </w:r>
      <w:r w:rsidRPr="001657A7">
        <w:rPr>
          <w:rFonts w:ascii="Times New Roman" w:eastAsia="Times New Roman" w:hAnsi="Times New Roman" w:cs="Times New Roman"/>
          <w:sz w:val="26"/>
          <w:szCs w:val="26"/>
        </w:rPr>
        <w:softHyphen/>
        <w:t>сти;</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42,5 процента от нормативных затрат на организацию отдыха детей и моло</w:t>
      </w:r>
      <w:r w:rsidRPr="001657A7">
        <w:rPr>
          <w:rFonts w:ascii="Times New Roman" w:eastAsia="Times New Roman" w:hAnsi="Times New Roman" w:cs="Times New Roman"/>
          <w:sz w:val="26"/>
          <w:szCs w:val="26"/>
        </w:rPr>
        <w:softHyphen/>
        <w:t>дежи на соответствующий финансовый год для смены в загородном лагере - для детей работников коммерческих и некоммерческих организаций (включая органи</w:t>
      </w:r>
      <w:r w:rsidRPr="001657A7">
        <w:rPr>
          <w:rFonts w:ascii="Times New Roman" w:eastAsia="Times New Roman" w:hAnsi="Times New Roman" w:cs="Times New Roman"/>
          <w:sz w:val="26"/>
          <w:szCs w:val="26"/>
        </w:rPr>
        <w:softHyphen/>
        <w:t>зации, находящиеся в федеральной подчиненности).</w:t>
      </w:r>
    </w:p>
    <w:p w:rsidR="001657A7" w:rsidRPr="001657A7" w:rsidRDefault="001657A7" w:rsidP="00F62721">
      <w:pPr>
        <w:numPr>
          <w:ilvl w:val="0"/>
          <w:numId w:val="118"/>
        </w:numPr>
        <w:tabs>
          <w:tab w:val="left" w:pos="1197"/>
        </w:tabs>
        <w:spacing w:after="278"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 xml:space="preserve">Республика Татарстан обеспечивает </w:t>
      </w:r>
      <w:proofErr w:type="spellStart"/>
      <w:r w:rsidRPr="001657A7">
        <w:rPr>
          <w:rFonts w:ascii="Times New Roman" w:eastAsia="Times New Roman" w:hAnsi="Times New Roman" w:cs="Times New Roman"/>
          <w:sz w:val="26"/>
          <w:szCs w:val="26"/>
        </w:rPr>
        <w:t>софинансирование</w:t>
      </w:r>
      <w:proofErr w:type="spellEnd"/>
      <w:r w:rsidRPr="001657A7">
        <w:rPr>
          <w:rFonts w:ascii="Times New Roman" w:eastAsia="Times New Roman" w:hAnsi="Times New Roman" w:cs="Times New Roman"/>
          <w:sz w:val="26"/>
          <w:szCs w:val="26"/>
        </w:rPr>
        <w:t xml:space="preserve"> расходных обяза</w:t>
      </w:r>
      <w:r w:rsidRPr="001657A7">
        <w:rPr>
          <w:rFonts w:ascii="Times New Roman" w:eastAsia="Times New Roman" w:hAnsi="Times New Roman" w:cs="Times New Roman"/>
          <w:sz w:val="26"/>
          <w:szCs w:val="26"/>
        </w:rPr>
        <w:softHyphen/>
        <w:t>тельств, возникающих при выполнении полномочий органов местного самоуправ</w:t>
      </w:r>
      <w:r w:rsidRPr="001657A7">
        <w:rPr>
          <w:rFonts w:ascii="Times New Roman" w:eastAsia="Times New Roman" w:hAnsi="Times New Roman" w:cs="Times New Roman"/>
          <w:sz w:val="26"/>
          <w:szCs w:val="26"/>
        </w:rPr>
        <w:softHyphen/>
        <w:t>ления, по организации отдыха детей и молодежи в каникулярное время путем предоставления местным бюджетам субсидий, рассчитываемых исходя из норм, указанных в настоящем Положении. Предоставление указанных субсидий осу</w:t>
      </w:r>
      <w:r w:rsidRPr="001657A7">
        <w:rPr>
          <w:rFonts w:ascii="Times New Roman" w:eastAsia="Times New Roman" w:hAnsi="Times New Roman" w:cs="Times New Roman"/>
          <w:sz w:val="26"/>
          <w:szCs w:val="26"/>
        </w:rPr>
        <w:softHyphen/>
        <w:t>ществляется в порядке и на условиях, которые определяются Кабинетом Министров Республики Татарстан в пределах объемов средств, предусмотренных на эти цели в бюджете Республики Татарстан на соответствующий финансовый год.</w:t>
      </w:r>
    </w:p>
    <w:p w:rsidR="001657A7" w:rsidRPr="001657A7" w:rsidRDefault="001657A7" w:rsidP="00F62721">
      <w:pPr>
        <w:numPr>
          <w:ilvl w:val="0"/>
          <w:numId w:val="113"/>
        </w:numPr>
        <w:tabs>
          <w:tab w:val="left" w:pos="2034"/>
        </w:tabs>
        <w:spacing w:line="260"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Порядок определения размера родительской платы за отдых</w:t>
      </w:r>
    </w:p>
    <w:p w:rsidR="001657A7" w:rsidRPr="001657A7" w:rsidRDefault="001657A7" w:rsidP="001657A7">
      <w:pPr>
        <w:spacing w:after="248" w:line="260" w:lineRule="exact"/>
        <w:ind w:left="4180"/>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детей и молодежи</w:t>
      </w:r>
    </w:p>
    <w:p w:rsidR="001657A7" w:rsidRPr="001657A7" w:rsidRDefault="001657A7" w:rsidP="00F62721">
      <w:pPr>
        <w:numPr>
          <w:ilvl w:val="0"/>
          <w:numId w:val="119"/>
        </w:numPr>
        <w:tabs>
          <w:tab w:val="left" w:pos="118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Размер родительской платы за отдых детей и молодежи в лагерях уста</w:t>
      </w:r>
      <w:r w:rsidRPr="001657A7">
        <w:rPr>
          <w:rFonts w:ascii="Times New Roman" w:eastAsia="Times New Roman" w:hAnsi="Times New Roman" w:cs="Times New Roman"/>
          <w:sz w:val="26"/>
          <w:szCs w:val="26"/>
        </w:rPr>
        <w:softHyphen/>
        <w:t>навливается организациями отдыха. Размер родительской платы за отдых детей и молодежи государственными организациями Республики Татарстан устанавливает</w:t>
      </w:r>
      <w:r w:rsidRPr="001657A7">
        <w:rPr>
          <w:rFonts w:ascii="Times New Roman" w:eastAsia="Times New Roman" w:hAnsi="Times New Roman" w:cs="Times New Roman"/>
          <w:sz w:val="26"/>
          <w:szCs w:val="26"/>
        </w:rPr>
        <w:softHyphen/>
        <w:t>ся, а иным организациям рекомендуется установить в размере от 15 процентов от нормативных затрат на организацию отдыха детей и молодежи, но не может пре</w:t>
      </w:r>
      <w:r w:rsidRPr="001657A7">
        <w:rPr>
          <w:rFonts w:ascii="Times New Roman" w:eastAsia="Times New Roman" w:hAnsi="Times New Roman" w:cs="Times New Roman"/>
          <w:sz w:val="26"/>
          <w:szCs w:val="26"/>
        </w:rPr>
        <w:softHyphen/>
        <w:t>вышать 50 процентов от фактической стоимости путевки в зависимости от видов отдыха.</w:t>
      </w:r>
    </w:p>
    <w:p w:rsidR="001657A7" w:rsidRPr="001657A7" w:rsidRDefault="001657A7" w:rsidP="00F62721">
      <w:pPr>
        <w:numPr>
          <w:ilvl w:val="0"/>
          <w:numId w:val="119"/>
        </w:numPr>
        <w:tabs>
          <w:tab w:val="left" w:pos="118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Учреждениями и организациями устанавливается стоимость путевки, от</w:t>
      </w:r>
      <w:r w:rsidRPr="001657A7">
        <w:rPr>
          <w:rFonts w:ascii="Times New Roman" w:eastAsia="Times New Roman" w:hAnsi="Times New Roman" w:cs="Times New Roman"/>
          <w:sz w:val="26"/>
          <w:szCs w:val="26"/>
        </w:rPr>
        <w:softHyphen/>
        <w:t>ражающая затраты, равные себестоимости оказываемых услуг. В случае если нор</w:t>
      </w:r>
      <w:r w:rsidRPr="001657A7">
        <w:rPr>
          <w:rFonts w:ascii="Times New Roman" w:eastAsia="Times New Roman" w:hAnsi="Times New Roman" w:cs="Times New Roman"/>
          <w:sz w:val="26"/>
          <w:szCs w:val="26"/>
        </w:rPr>
        <w:softHyphen/>
        <w:t>мативные затраты не соответствуют реальным расходам, то разница между факти</w:t>
      </w:r>
      <w:r w:rsidRPr="001657A7">
        <w:rPr>
          <w:rFonts w:ascii="Times New Roman" w:eastAsia="Times New Roman" w:hAnsi="Times New Roman" w:cs="Times New Roman"/>
          <w:sz w:val="26"/>
          <w:szCs w:val="26"/>
        </w:rPr>
        <w:softHyphen/>
        <w:t>ческой стоимостью путевки и выделяемой из бюджета Республики Татарстан долей средств оплачивается родителями (или законными представителями), организация</w:t>
      </w:r>
      <w:r w:rsidRPr="001657A7">
        <w:rPr>
          <w:rFonts w:ascii="Times New Roman" w:eastAsia="Times New Roman" w:hAnsi="Times New Roman" w:cs="Times New Roman"/>
          <w:sz w:val="26"/>
          <w:szCs w:val="26"/>
        </w:rPr>
        <w:softHyphen/>
        <w:t>ми.</w:t>
      </w:r>
    </w:p>
    <w:p w:rsidR="001657A7" w:rsidRPr="001657A7" w:rsidRDefault="001657A7" w:rsidP="00F62721">
      <w:pPr>
        <w:numPr>
          <w:ilvl w:val="0"/>
          <w:numId w:val="119"/>
        </w:numPr>
        <w:tabs>
          <w:tab w:val="left" w:pos="1191"/>
        </w:tabs>
        <w:spacing w:after="240"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Родительская плата за отдых детей и молодежи в лагерях, в том числе на Черноморском побережье, не взимается с детей из семей, среднедушевой доход ко</w:t>
      </w:r>
      <w:r w:rsidRPr="001657A7">
        <w:rPr>
          <w:rFonts w:ascii="Times New Roman" w:eastAsia="Times New Roman" w:hAnsi="Times New Roman" w:cs="Times New Roman"/>
          <w:sz w:val="26"/>
          <w:szCs w:val="26"/>
        </w:rPr>
        <w:softHyphen/>
        <w:t>торых ниже величины прожиточного минимума, воспитанников специализирован</w:t>
      </w:r>
      <w:r w:rsidRPr="001657A7">
        <w:rPr>
          <w:rFonts w:ascii="Times New Roman" w:eastAsia="Times New Roman" w:hAnsi="Times New Roman" w:cs="Times New Roman"/>
          <w:sz w:val="26"/>
          <w:szCs w:val="26"/>
        </w:rPr>
        <w:softHyphen/>
        <w:t>ных организаций для несовершеннолетних, нуждающихся в социальной реабилита</w:t>
      </w:r>
      <w:r w:rsidRPr="001657A7">
        <w:rPr>
          <w:rFonts w:ascii="Times New Roman" w:eastAsia="Times New Roman" w:hAnsi="Times New Roman" w:cs="Times New Roman"/>
          <w:sz w:val="26"/>
          <w:szCs w:val="26"/>
        </w:rPr>
        <w:softHyphen/>
        <w:t>ции, детей из семей, находящихся в социально опасном положении, воспитанников организаций для детей-сирот и детей, оставшихся без попечения родителей, детей, имеющих хронические заболевания, в том числе с сопровождением одного из роди</w:t>
      </w:r>
      <w:r w:rsidRPr="001657A7">
        <w:rPr>
          <w:rFonts w:ascii="Times New Roman" w:eastAsia="Times New Roman" w:hAnsi="Times New Roman" w:cs="Times New Roman"/>
          <w:sz w:val="26"/>
          <w:szCs w:val="26"/>
        </w:rPr>
        <w:softHyphen/>
        <w:t>телей (или законных представителей), детей, состоящих на профилактическом уче</w:t>
      </w:r>
      <w:r w:rsidRPr="001657A7">
        <w:rPr>
          <w:rFonts w:ascii="Times New Roman" w:eastAsia="Times New Roman" w:hAnsi="Times New Roman" w:cs="Times New Roman"/>
          <w:sz w:val="26"/>
          <w:szCs w:val="26"/>
        </w:rPr>
        <w:softHyphen/>
        <w:t>те, победителей и призеров республиканских, всероссийских, международных кон</w:t>
      </w:r>
      <w:r w:rsidRPr="001657A7">
        <w:rPr>
          <w:rFonts w:ascii="Times New Roman" w:eastAsia="Times New Roman" w:hAnsi="Times New Roman" w:cs="Times New Roman"/>
          <w:sz w:val="26"/>
          <w:szCs w:val="26"/>
        </w:rPr>
        <w:softHyphen/>
        <w:t>курсов, соревнований и олимпиад, детей и молодежи, направляемых из субъектов Российской Федерации и стран ближнего и дальнего зарубежья в рамках реализа</w:t>
      </w:r>
      <w:r w:rsidRPr="001657A7">
        <w:rPr>
          <w:rFonts w:ascii="Times New Roman" w:eastAsia="Times New Roman" w:hAnsi="Times New Roman" w:cs="Times New Roman"/>
          <w:sz w:val="26"/>
          <w:szCs w:val="26"/>
        </w:rPr>
        <w:softHyphen/>
        <w:t>ции международных и межрегиональных соглашений Республики Татарстан детей- инвалидов и детей, направляемых в лагеря труда и отдыха.</w:t>
      </w:r>
    </w:p>
    <w:p w:rsidR="001657A7" w:rsidRPr="001657A7" w:rsidRDefault="001657A7" w:rsidP="00F62721">
      <w:pPr>
        <w:numPr>
          <w:ilvl w:val="0"/>
          <w:numId w:val="113"/>
        </w:numPr>
        <w:tabs>
          <w:tab w:val="left" w:pos="1941"/>
        </w:tabs>
        <w:spacing w:after="236" w:line="308" w:lineRule="exact"/>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Порядок организации смены отдыха детей в лагере с дневным пребыванием, организованной образовательной организацией</w:t>
      </w:r>
    </w:p>
    <w:p w:rsidR="001657A7" w:rsidRPr="001657A7" w:rsidRDefault="001657A7" w:rsidP="00F62721">
      <w:pPr>
        <w:numPr>
          <w:ilvl w:val="0"/>
          <w:numId w:val="120"/>
        </w:numPr>
        <w:tabs>
          <w:tab w:val="left" w:pos="1179"/>
        </w:tabs>
        <w:spacing w:line="314"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лагерь с дневным пребыванием, организованный образовательной орга</w:t>
      </w:r>
      <w:r w:rsidRPr="001657A7">
        <w:rPr>
          <w:rFonts w:ascii="Times New Roman" w:eastAsia="Times New Roman" w:hAnsi="Times New Roman" w:cs="Times New Roman"/>
          <w:sz w:val="26"/>
          <w:szCs w:val="26"/>
        </w:rPr>
        <w:softHyphen/>
        <w:t>низацией, направляются обучающиеся образовательных организаций на основании заявления родителей (законных представителей).</w:t>
      </w:r>
    </w:p>
    <w:p w:rsidR="001657A7" w:rsidRPr="001657A7" w:rsidRDefault="001657A7" w:rsidP="00F62721">
      <w:pPr>
        <w:numPr>
          <w:ilvl w:val="0"/>
          <w:numId w:val="120"/>
        </w:numPr>
        <w:tabs>
          <w:tab w:val="left" w:pos="119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Заявление родителей подается в образовательную организацию, в которой обучается ребенок, по форме, утвержденной соответствующим исполнительным комитетом муниципального образования Республики Татарстан.</w:t>
      </w:r>
    </w:p>
    <w:p w:rsidR="001657A7" w:rsidRPr="001657A7" w:rsidRDefault="001657A7" w:rsidP="00F62721">
      <w:pPr>
        <w:numPr>
          <w:ilvl w:val="0"/>
          <w:numId w:val="120"/>
        </w:numPr>
        <w:tabs>
          <w:tab w:val="left" w:pos="1174"/>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Образовательная организация на основании заявления родителей (закон</w:t>
      </w:r>
      <w:r w:rsidRPr="001657A7">
        <w:rPr>
          <w:rFonts w:ascii="Times New Roman" w:eastAsia="Times New Roman" w:hAnsi="Times New Roman" w:cs="Times New Roman"/>
          <w:sz w:val="26"/>
          <w:szCs w:val="26"/>
        </w:rPr>
        <w:softHyphen/>
        <w:t>ных представителей) формирует список детей, направляемых в лагеря с дневным пребыванием, и представляет его в соответствующий исполнительный комитет му</w:t>
      </w:r>
      <w:r w:rsidRPr="001657A7">
        <w:rPr>
          <w:rFonts w:ascii="Times New Roman" w:eastAsia="Times New Roman" w:hAnsi="Times New Roman" w:cs="Times New Roman"/>
          <w:sz w:val="26"/>
          <w:szCs w:val="26"/>
        </w:rPr>
        <w:softHyphen/>
        <w:t>ниципального района (городского округа) Республики Татарстан. В списке указы</w:t>
      </w:r>
      <w:r w:rsidRPr="001657A7">
        <w:rPr>
          <w:rFonts w:ascii="Times New Roman" w:eastAsia="Times New Roman" w:hAnsi="Times New Roman" w:cs="Times New Roman"/>
          <w:sz w:val="26"/>
          <w:szCs w:val="26"/>
        </w:rPr>
        <w:softHyphen/>
        <w:t>ваются: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фамилия, имя, отчество ребенка;</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фамилия, имя, отчество родителя (или законного представителя), подавшего заявление;</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дата, месяц, год рождения, пол ребенка;</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место работы родителя (или законного представителя);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наименование образовательной организации, в которой обучается ребенок;</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класс, в котором обучается ребенок.</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Исполнительный комитет муниципального района (городского округа) Рес</w:t>
      </w:r>
      <w:r w:rsidRPr="001657A7">
        <w:rPr>
          <w:rFonts w:ascii="Times New Roman" w:eastAsia="Times New Roman" w:hAnsi="Times New Roman" w:cs="Times New Roman"/>
          <w:sz w:val="26"/>
          <w:szCs w:val="26"/>
        </w:rPr>
        <w:softHyphen/>
        <w:t>публики Татарстан на основе списков детей общеобразовательных организаций формирует сводный список детей муниципального района (городского округа) Республики Татарстан и план организации их отдыха в лагерях с дневным пребыва</w:t>
      </w:r>
      <w:r w:rsidRPr="001657A7">
        <w:rPr>
          <w:rFonts w:ascii="Times New Roman" w:eastAsia="Times New Roman" w:hAnsi="Times New Roman" w:cs="Times New Roman"/>
          <w:sz w:val="26"/>
          <w:szCs w:val="26"/>
        </w:rPr>
        <w:softHyphen/>
        <w:t>нием, организованных образовательной организацией.</w:t>
      </w:r>
    </w:p>
    <w:p w:rsidR="001657A7" w:rsidRPr="001657A7" w:rsidRDefault="001657A7" w:rsidP="00F62721">
      <w:pPr>
        <w:numPr>
          <w:ilvl w:val="0"/>
          <w:numId w:val="120"/>
        </w:numPr>
        <w:tabs>
          <w:tab w:val="left" w:pos="1197"/>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План организации отдыха детей в лагерях с дневным пребыванием, орга</w:t>
      </w:r>
      <w:r w:rsidRPr="001657A7">
        <w:rPr>
          <w:rFonts w:ascii="Times New Roman" w:eastAsia="Times New Roman" w:hAnsi="Times New Roman" w:cs="Times New Roman"/>
          <w:sz w:val="26"/>
          <w:szCs w:val="26"/>
        </w:rPr>
        <w:softHyphen/>
        <w:t>низованных образовательной организацией, формируется в пределах нормативов объемов услуг на организацию отдыха детей и молодежи в лагерях с дневным пре</w:t>
      </w:r>
      <w:r w:rsidRPr="001657A7">
        <w:rPr>
          <w:rFonts w:ascii="Times New Roman" w:eastAsia="Times New Roman" w:hAnsi="Times New Roman" w:cs="Times New Roman"/>
          <w:sz w:val="26"/>
          <w:szCs w:val="26"/>
        </w:rPr>
        <w:softHyphen/>
        <w:t>быванием муниципального района (городского округа) Республики Татарстан, определенных постановлением Кабинета Министров Республики Татарстан от 07.02.2014 № 73 «Об утверждении государственной программы «Развитие моло</w:t>
      </w:r>
      <w:r w:rsidRPr="001657A7">
        <w:rPr>
          <w:rFonts w:ascii="Times New Roman" w:eastAsia="Times New Roman" w:hAnsi="Times New Roman" w:cs="Times New Roman"/>
          <w:sz w:val="26"/>
          <w:szCs w:val="26"/>
        </w:rPr>
        <w:softHyphen/>
        <w:t>дежной политики, физической культуры и спорта в Республике Татарстан на 2014 - 2020 годы», на соответствующий финансовый год и содержит:</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наименования образовательных организаций, на базе которых будут органи</w:t>
      </w:r>
      <w:r w:rsidRPr="001657A7">
        <w:rPr>
          <w:rFonts w:ascii="Times New Roman" w:eastAsia="Times New Roman" w:hAnsi="Times New Roman" w:cs="Times New Roman"/>
          <w:sz w:val="26"/>
          <w:szCs w:val="26"/>
        </w:rPr>
        <w:softHyphen/>
        <w:t>зованы лагеря;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количество мест, организованных в лагерях, в разрезе образовательных орга</w:t>
      </w:r>
      <w:r w:rsidRPr="001657A7">
        <w:rPr>
          <w:rFonts w:ascii="Times New Roman" w:eastAsia="Times New Roman" w:hAnsi="Times New Roman" w:cs="Times New Roman"/>
          <w:sz w:val="26"/>
          <w:szCs w:val="26"/>
        </w:rPr>
        <w:softHyphen/>
        <w:t>низаций;</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количество смен в организуемых лагерях в разрезе образовательных органи</w:t>
      </w:r>
      <w:r w:rsidRPr="001657A7">
        <w:rPr>
          <w:rFonts w:ascii="Times New Roman" w:eastAsia="Times New Roman" w:hAnsi="Times New Roman" w:cs="Times New Roman"/>
          <w:sz w:val="26"/>
          <w:szCs w:val="26"/>
        </w:rPr>
        <w:softHyphen/>
        <w:t>заций и их продолжительность;</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распределение детей по образовательным организациям, на базе которых бу</w:t>
      </w:r>
      <w:r w:rsidRPr="001657A7">
        <w:rPr>
          <w:rFonts w:ascii="Times New Roman" w:eastAsia="Times New Roman" w:hAnsi="Times New Roman" w:cs="Times New Roman"/>
          <w:sz w:val="26"/>
          <w:szCs w:val="26"/>
        </w:rPr>
        <w:softHyphen/>
        <w:t>дут организованы лагеря.</w:t>
      </w:r>
    </w:p>
    <w:p w:rsidR="001657A7" w:rsidRPr="001657A7" w:rsidRDefault="001657A7" w:rsidP="00F62721">
      <w:pPr>
        <w:numPr>
          <w:ilvl w:val="0"/>
          <w:numId w:val="120"/>
        </w:numPr>
        <w:tabs>
          <w:tab w:val="left" w:pos="1197"/>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План организации отдыха детей в лагерях, организованных образователь</w:t>
      </w:r>
      <w:r w:rsidRPr="001657A7">
        <w:rPr>
          <w:rFonts w:ascii="Times New Roman" w:eastAsia="Times New Roman" w:hAnsi="Times New Roman" w:cs="Times New Roman"/>
          <w:sz w:val="26"/>
          <w:szCs w:val="26"/>
        </w:rPr>
        <w:softHyphen/>
        <w:t>ной организацией с дневным пребыванием, утверждается постановлением исполни</w:t>
      </w:r>
      <w:r w:rsidRPr="001657A7">
        <w:rPr>
          <w:rFonts w:ascii="Times New Roman" w:eastAsia="Times New Roman" w:hAnsi="Times New Roman" w:cs="Times New Roman"/>
          <w:sz w:val="26"/>
          <w:szCs w:val="26"/>
        </w:rPr>
        <w:softHyphen/>
        <w:t>тельного комитета муниципального района (городского округа) Республики Татар</w:t>
      </w:r>
      <w:r w:rsidRPr="001657A7">
        <w:rPr>
          <w:rFonts w:ascii="Times New Roman" w:eastAsia="Times New Roman" w:hAnsi="Times New Roman" w:cs="Times New Roman"/>
          <w:sz w:val="26"/>
          <w:szCs w:val="26"/>
        </w:rPr>
        <w:softHyphen/>
        <w:t>стан.</w:t>
      </w:r>
    </w:p>
    <w:p w:rsidR="001657A7" w:rsidRPr="001657A7" w:rsidRDefault="001657A7" w:rsidP="00F62721">
      <w:pPr>
        <w:numPr>
          <w:ilvl w:val="0"/>
          <w:numId w:val="120"/>
        </w:numPr>
        <w:tabs>
          <w:tab w:val="left" w:pos="119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 xml:space="preserve">В трехдневный срок исполнительный комитет муниципального района </w:t>
      </w:r>
      <w:r w:rsidRPr="001657A7">
        <w:rPr>
          <w:rFonts w:ascii="Times New Roman" w:eastAsia="Times New Roman" w:hAnsi="Times New Roman" w:cs="Times New Roman"/>
          <w:sz w:val="26"/>
          <w:szCs w:val="26"/>
        </w:rPr>
        <w:lastRenderedPageBreak/>
        <w:t>(городского округа) Республики Татарстан направляет в адрес Министерства по де</w:t>
      </w:r>
      <w:r w:rsidRPr="001657A7">
        <w:rPr>
          <w:rFonts w:ascii="Times New Roman" w:eastAsia="Times New Roman" w:hAnsi="Times New Roman" w:cs="Times New Roman"/>
          <w:sz w:val="26"/>
          <w:szCs w:val="26"/>
        </w:rPr>
        <w:softHyphen/>
        <w:t>лам молодежи и спорту Республики Татарстан информацию о количестве заехав</w:t>
      </w:r>
      <w:r w:rsidRPr="001657A7">
        <w:rPr>
          <w:rFonts w:ascii="Times New Roman" w:eastAsia="Times New Roman" w:hAnsi="Times New Roman" w:cs="Times New Roman"/>
          <w:sz w:val="26"/>
          <w:szCs w:val="26"/>
        </w:rPr>
        <w:softHyphen/>
        <w:t>ших в организации отдыха.</w:t>
      </w:r>
    </w:p>
    <w:p w:rsidR="001657A7" w:rsidRPr="001657A7" w:rsidRDefault="001657A7" w:rsidP="00F62721">
      <w:pPr>
        <w:numPr>
          <w:ilvl w:val="0"/>
          <w:numId w:val="120"/>
        </w:numPr>
        <w:tabs>
          <w:tab w:val="left" w:pos="119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Ежемесячно, до 25 числа, исполнительный комитет муниципального рай</w:t>
      </w:r>
      <w:r w:rsidRPr="001657A7">
        <w:rPr>
          <w:rFonts w:ascii="Times New Roman" w:eastAsia="Times New Roman" w:hAnsi="Times New Roman" w:cs="Times New Roman"/>
          <w:sz w:val="26"/>
          <w:szCs w:val="26"/>
        </w:rPr>
        <w:softHyphen/>
        <w:t>она (городского округа) Республики Татарстан направляет мониторинг по органи</w:t>
      </w:r>
      <w:r w:rsidRPr="001657A7">
        <w:rPr>
          <w:rFonts w:ascii="Times New Roman" w:eastAsia="Times New Roman" w:hAnsi="Times New Roman" w:cs="Times New Roman"/>
          <w:sz w:val="26"/>
          <w:szCs w:val="26"/>
        </w:rPr>
        <w:softHyphen/>
        <w:t>зации отдыха в адрес Министерства по делам молодежи и спорту Республики Та</w:t>
      </w:r>
      <w:r w:rsidRPr="001657A7">
        <w:rPr>
          <w:rFonts w:ascii="Times New Roman" w:eastAsia="Times New Roman" w:hAnsi="Times New Roman" w:cs="Times New Roman"/>
          <w:sz w:val="26"/>
          <w:szCs w:val="26"/>
        </w:rPr>
        <w:softHyphen/>
        <w:t>тарстан с указанием количества отдохнувших детей и выделенных средств на орга</w:t>
      </w:r>
      <w:r w:rsidRPr="001657A7">
        <w:rPr>
          <w:rFonts w:ascii="Times New Roman" w:eastAsia="Times New Roman" w:hAnsi="Times New Roman" w:cs="Times New Roman"/>
          <w:sz w:val="26"/>
          <w:szCs w:val="26"/>
        </w:rPr>
        <w:softHyphen/>
        <w:t>низацию отдыха детей.</w:t>
      </w:r>
    </w:p>
    <w:p w:rsidR="001657A7" w:rsidRPr="001657A7" w:rsidRDefault="001657A7" w:rsidP="00F62721">
      <w:pPr>
        <w:numPr>
          <w:ilvl w:val="0"/>
          <w:numId w:val="120"/>
        </w:numPr>
        <w:tabs>
          <w:tab w:val="left" w:pos="1197"/>
        </w:tabs>
        <w:spacing w:line="308" w:lineRule="exact"/>
        <w:jc w:val="both"/>
        <w:rPr>
          <w:rFonts w:ascii="Times New Roman" w:eastAsia="Times New Roman" w:hAnsi="Times New Roman" w:cs="Times New Roman"/>
          <w:sz w:val="26"/>
          <w:szCs w:val="26"/>
        </w:rPr>
        <w:sectPr w:rsidR="001657A7" w:rsidRPr="001657A7">
          <w:headerReference w:type="even" r:id="rId107"/>
          <w:headerReference w:type="default" r:id="rId108"/>
          <w:headerReference w:type="first" r:id="rId109"/>
          <w:pgSz w:w="11900" w:h="16840"/>
          <w:pgMar w:top="1190" w:right="881" w:bottom="1329" w:left="1236" w:header="0" w:footer="3" w:gutter="0"/>
          <w:pgNumType w:start="2"/>
          <w:cols w:space="720"/>
          <w:noEndnote/>
          <w:titlePg/>
          <w:docGrid w:linePitch="360"/>
        </w:sectPr>
      </w:pPr>
      <w:r w:rsidRPr="001657A7">
        <w:rPr>
          <w:rFonts w:ascii="Times New Roman" w:eastAsia="Times New Roman" w:hAnsi="Times New Roman" w:cs="Times New Roman"/>
          <w:sz w:val="26"/>
          <w:szCs w:val="26"/>
        </w:rPr>
        <w:t>В семидневный срок по истечении отдыха в лагерях с дневным пребыва</w:t>
      </w:r>
      <w:r w:rsidRPr="001657A7">
        <w:rPr>
          <w:rFonts w:ascii="Times New Roman" w:eastAsia="Times New Roman" w:hAnsi="Times New Roman" w:cs="Times New Roman"/>
          <w:sz w:val="26"/>
          <w:szCs w:val="26"/>
        </w:rPr>
        <w:softHyphen/>
        <w:t>нием, организованных образовательной организацией, исполнительный комитет муниципального района (городского округа) Республики Татарстан направляет в адрес Министерства образования и науки Республики Татарстан, Министерства по делам молодежи и спорту Республики Татарстан информацию о проделанной рабо</w:t>
      </w:r>
      <w:r w:rsidRPr="001657A7">
        <w:rPr>
          <w:rFonts w:ascii="Times New Roman" w:eastAsia="Times New Roman" w:hAnsi="Times New Roman" w:cs="Times New Roman"/>
          <w:sz w:val="26"/>
          <w:szCs w:val="26"/>
        </w:rPr>
        <w:softHyphen/>
        <w:t>те в лагерях.</w:t>
      </w:r>
    </w:p>
    <w:p w:rsidR="001657A7" w:rsidRPr="001657A7" w:rsidRDefault="001657A7" w:rsidP="00F62721">
      <w:pPr>
        <w:numPr>
          <w:ilvl w:val="0"/>
          <w:numId w:val="113"/>
        </w:numPr>
        <w:tabs>
          <w:tab w:val="left" w:pos="2434"/>
        </w:tabs>
        <w:spacing w:after="254" w:line="260"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Порядок организации смены в лагерях труда и отдыха</w:t>
      </w:r>
    </w:p>
    <w:p w:rsidR="001657A7" w:rsidRPr="001657A7" w:rsidRDefault="001657A7" w:rsidP="00F62721">
      <w:pPr>
        <w:numPr>
          <w:ilvl w:val="0"/>
          <w:numId w:val="121"/>
        </w:numPr>
        <w:tabs>
          <w:tab w:val="left" w:pos="118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лагеря труда и отдыха направляются обучающиеся образовательных ор</w:t>
      </w:r>
      <w:r w:rsidRPr="001657A7">
        <w:rPr>
          <w:rFonts w:ascii="Times New Roman" w:eastAsia="Times New Roman" w:hAnsi="Times New Roman" w:cs="Times New Roman"/>
          <w:sz w:val="26"/>
          <w:szCs w:val="26"/>
        </w:rPr>
        <w:softHyphen/>
        <w:t>ганизаций с целью их привлечения к общественно полезному труду.</w:t>
      </w:r>
    </w:p>
    <w:p w:rsidR="001657A7" w:rsidRPr="001657A7" w:rsidRDefault="001657A7" w:rsidP="00F62721">
      <w:pPr>
        <w:numPr>
          <w:ilvl w:val="0"/>
          <w:numId w:val="121"/>
        </w:numPr>
        <w:tabs>
          <w:tab w:val="left" w:pos="1197"/>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Образовательная организация формирует список детей, направляемых в лагеря труда и отдыха, и представляет его в исполнительный комитет муниципаль</w:t>
      </w:r>
      <w:r w:rsidRPr="001657A7">
        <w:rPr>
          <w:rFonts w:ascii="Times New Roman" w:eastAsia="Times New Roman" w:hAnsi="Times New Roman" w:cs="Times New Roman"/>
          <w:sz w:val="26"/>
          <w:szCs w:val="26"/>
        </w:rPr>
        <w:softHyphen/>
        <w:t>ного района (городского округа) Республики Татарстан. В списке указываются:</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фамилия, имя, отчество ребенка;</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дата, месяц, год рождения, пол ребенка;</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наименование образовательной организации, в которой обучается ребенок;</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класс, в котором обучается ребенок.</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Исполнительный комитет муниципального района (городского округа) Рес</w:t>
      </w:r>
      <w:r w:rsidRPr="001657A7">
        <w:rPr>
          <w:rFonts w:ascii="Times New Roman" w:eastAsia="Times New Roman" w:hAnsi="Times New Roman" w:cs="Times New Roman"/>
          <w:sz w:val="26"/>
          <w:szCs w:val="26"/>
        </w:rPr>
        <w:softHyphen/>
        <w:t>публики Татарстан на основе списков детей образовательных организаций форми</w:t>
      </w:r>
      <w:r w:rsidRPr="001657A7">
        <w:rPr>
          <w:rFonts w:ascii="Times New Roman" w:eastAsia="Times New Roman" w:hAnsi="Times New Roman" w:cs="Times New Roman"/>
          <w:sz w:val="26"/>
          <w:szCs w:val="26"/>
        </w:rPr>
        <w:softHyphen/>
        <w:t>рует сводный список детей муниципального района (городского округа) Республи</w:t>
      </w:r>
      <w:r w:rsidRPr="001657A7">
        <w:rPr>
          <w:rFonts w:ascii="Times New Roman" w:eastAsia="Times New Roman" w:hAnsi="Times New Roman" w:cs="Times New Roman"/>
          <w:sz w:val="26"/>
          <w:szCs w:val="26"/>
        </w:rPr>
        <w:softHyphen/>
        <w:t>ки Татарстан и план организации их отдыха в лагерях труда и отдыха.</w:t>
      </w:r>
    </w:p>
    <w:p w:rsidR="001657A7" w:rsidRPr="001657A7" w:rsidRDefault="001657A7" w:rsidP="00F62721">
      <w:pPr>
        <w:numPr>
          <w:ilvl w:val="0"/>
          <w:numId w:val="121"/>
        </w:numPr>
        <w:tabs>
          <w:tab w:val="left" w:pos="1197"/>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План организации отдыха детей в лагерях труда и отдыха с предоставле</w:t>
      </w:r>
      <w:r w:rsidRPr="001657A7">
        <w:rPr>
          <w:rFonts w:ascii="Times New Roman" w:eastAsia="Times New Roman" w:hAnsi="Times New Roman" w:cs="Times New Roman"/>
          <w:sz w:val="26"/>
          <w:szCs w:val="26"/>
        </w:rPr>
        <w:softHyphen/>
        <w:t>нием питания формируется в пределах нормативов объемов услуг на организацию отдыха детей и молодежи в лагерях муниципального района (городского округа) Республики Татарстан, определенных постановлением Кабинета Министров Рес</w:t>
      </w:r>
      <w:r w:rsidRPr="001657A7">
        <w:rPr>
          <w:rFonts w:ascii="Times New Roman" w:eastAsia="Times New Roman" w:hAnsi="Times New Roman" w:cs="Times New Roman"/>
          <w:sz w:val="26"/>
          <w:szCs w:val="26"/>
        </w:rPr>
        <w:softHyphen/>
        <w:t>публики Татарстан от 07.02.2014 № 73 «Об утверждении государственной програм</w:t>
      </w:r>
      <w:r w:rsidRPr="001657A7">
        <w:rPr>
          <w:rFonts w:ascii="Times New Roman" w:eastAsia="Times New Roman" w:hAnsi="Times New Roman" w:cs="Times New Roman"/>
          <w:sz w:val="26"/>
          <w:szCs w:val="26"/>
        </w:rPr>
        <w:softHyphen/>
        <w:t>мы «Развитие молодежной политики, физической культуры и спорта в Республике Татарстан на 2014 - 2020 годы», на соответствующий финансовый год и содержит:</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наименование образовательных организаций, на базе которых будут органи</w:t>
      </w:r>
      <w:r w:rsidRPr="001657A7">
        <w:rPr>
          <w:rFonts w:ascii="Times New Roman" w:eastAsia="Times New Roman" w:hAnsi="Times New Roman" w:cs="Times New Roman"/>
          <w:sz w:val="26"/>
          <w:szCs w:val="26"/>
        </w:rPr>
        <w:softHyphen/>
        <w:t>зованы лагеря труда и отдыха;</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количество человек, привлеченных к общественно полезному труду в лагерях труда и отдыха, в разрезе образовательных организаций.</w:t>
      </w:r>
    </w:p>
    <w:p w:rsidR="001657A7" w:rsidRPr="001657A7" w:rsidRDefault="001657A7" w:rsidP="00F62721">
      <w:pPr>
        <w:numPr>
          <w:ilvl w:val="0"/>
          <w:numId w:val="121"/>
        </w:numPr>
        <w:tabs>
          <w:tab w:val="left" w:pos="118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План организации лагерей труда и отдыха утверждается постановлением исполнительного комитета муниципального района (городского округа) Республики Татарстан на период кампании по организации отдыха.</w:t>
      </w:r>
    </w:p>
    <w:p w:rsidR="001657A7" w:rsidRPr="001657A7" w:rsidRDefault="001657A7" w:rsidP="00F62721">
      <w:pPr>
        <w:numPr>
          <w:ilvl w:val="0"/>
          <w:numId w:val="121"/>
        </w:numPr>
        <w:tabs>
          <w:tab w:val="left" w:pos="1203"/>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трехдневный срок исполнительный комитет муниципального района (городского округа) Республики Татарстан направляет в адрес Министерства по де</w:t>
      </w:r>
      <w:r w:rsidRPr="001657A7">
        <w:rPr>
          <w:rFonts w:ascii="Times New Roman" w:eastAsia="Times New Roman" w:hAnsi="Times New Roman" w:cs="Times New Roman"/>
          <w:sz w:val="26"/>
          <w:szCs w:val="26"/>
        </w:rPr>
        <w:softHyphen/>
        <w:t>лам молодежи и спорту Республики Татарстан информацию о количестве заехав</w:t>
      </w:r>
      <w:r w:rsidRPr="001657A7">
        <w:rPr>
          <w:rFonts w:ascii="Times New Roman" w:eastAsia="Times New Roman" w:hAnsi="Times New Roman" w:cs="Times New Roman"/>
          <w:sz w:val="26"/>
          <w:szCs w:val="26"/>
        </w:rPr>
        <w:softHyphen/>
        <w:t>ших в организации отдыха.</w:t>
      </w:r>
    </w:p>
    <w:p w:rsidR="001657A7" w:rsidRPr="001657A7" w:rsidRDefault="001657A7" w:rsidP="00F62721">
      <w:pPr>
        <w:numPr>
          <w:ilvl w:val="0"/>
          <w:numId w:val="121"/>
        </w:numPr>
        <w:tabs>
          <w:tab w:val="left" w:pos="1197"/>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Ежемесячно, до 25 числа, исполнительный комитет муниципального рай</w:t>
      </w:r>
      <w:r w:rsidRPr="001657A7">
        <w:rPr>
          <w:rFonts w:ascii="Times New Roman" w:eastAsia="Times New Roman" w:hAnsi="Times New Roman" w:cs="Times New Roman"/>
          <w:sz w:val="26"/>
          <w:szCs w:val="26"/>
        </w:rPr>
        <w:softHyphen/>
        <w:t>она (городского округа) Республики Татарстан направляет мониторинг по органи</w:t>
      </w:r>
      <w:r w:rsidRPr="001657A7">
        <w:rPr>
          <w:rFonts w:ascii="Times New Roman" w:eastAsia="Times New Roman" w:hAnsi="Times New Roman" w:cs="Times New Roman"/>
          <w:sz w:val="26"/>
          <w:szCs w:val="26"/>
        </w:rPr>
        <w:softHyphen/>
        <w:t>зации отдыха в адрес Министерства по делам молодежи и спорту Республики Та</w:t>
      </w:r>
      <w:r w:rsidRPr="001657A7">
        <w:rPr>
          <w:rFonts w:ascii="Times New Roman" w:eastAsia="Times New Roman" w:hAnsi="Times New Roman" w:cs="Times New Roman"/>
          <w:sz w:val="26"/>
          <w:szCs w:val="26"/>
        </w:rPr>
        <w:softHyphen/>
        <w:t>тарстан с указанием количества отдохнувших детей и выделенных средств на орга</w:t>
      </w:r>
      <w:r w:rsidRPr="001657A7">
        <w:rPr>
          <w:rFonts w:ascii="Times New Roman" w:eastAsia="Times New Roman" w:hAnsi="Times New Roman" w:cs="Times New Roman"/>
          <w:sz w:val="26"/>
          <w:szCs w:val="26"/>
        </w:rPr>
        <w:softHyphen/>
        <w:t>низацию отдыха детей и молодежи.</w:t>
      </w:r>
    </w:p>
    <w:p w:rsidR="001657A7" w:rsidRPr="001657A7" w:rsidRDefault="001657A7" w:rsidP="00F62721">
      <w:pPr>
        <w:numPr>
          <w:ilvl w:val="0"/>
          <w:numId w:val="121"/>
        </w:numPr>
        <w:tabs>
          <w:tab w:val="left" w:pos="1191"/>
        </w:tabs>
        <w:spacing w:line="308" w:lineRule="exact"/>
        <w:jc w:val="both"/>
        <w:rPr>
          <w:rFonts w:ascii="Times New Roman" w:eastAsia="Times New Roman" w:hAnsi="Times New Roman" w:cs="Times New Roman"/>
          <w:sz w:val="26"/>
          <w:szCs w:val="26"/>
        </w:rPr>
        <w:sectPr w:rsidR="001657A7" w:rsidRPr="001657A7">
          <w:headerReference w:type="even" r:id="rId110"/>
          <w:headerReference w:type="default" r:id="rId111"/>
          <w:headerReference w:type="first" r:id="rId112"/>
          <w:pgSz w:w="11900" w:h="16840"/>
          <w:pgMar w:top="1434" w:right="876" w:bottom="1694" w:left="1240" w:header="0" w:footer="3" w:gutter="0"/>
          <w:cols w:space="720"/>
          <w:noEndnote/>
          <w:docGrid w:linePitch="360"/>
        </w:sectPr>
      </w:pPr>
      <w:r w:rsidRPr="001657A7">
        <w:rPr>
          <w:rFonts w:ascii="Times New Roman" w:eastAsia="Times New Roman" w:hAnsi="Times New Roman" w:cs="Times New Roman"/>
          <w:sz w:val="26"/>
          <w:szCs w:val="26"/>
        </w:rPr>
        <w:t>В семидневный срок по окончании смен в лагерях труда и отдыха испол</w:t>
      </w:r>
      <w:r w:rsidRPr="001657A7">
        <w:rPr>
          <w:rFonts w:ascii="Times New Roman" w:eastAsia="Times New Roman" w:hAnsi="Times New Roman" w:cs="Times New Roman"/>
          <w:sz w:val="26"/>
          <w:szCs w:val="26"/>
        </w:rPr>
        <w:softHyphen/>
        <w:t>нительный комитет муниципального района (городского округа) Республики Татар</w:t>
      </w:r>
      <w:r w:rsidRPr="001657A7">
        <w:rPr>
          <w:rFonts w:ascii="Times New Roman" w:eastAsia="Times New Roman" w:hAnsi="Times New Roman" w:cs="Times New Roman"/>
          <w:sz w:val="26"/>
          <w:szCs w:val="26"/>
        </w:rPr>
        <w:softHyphen/>
        <w:t>стан направляет в адрес Министерства образования и науки Республики Татарстан, Министерства по делам молодежи и спорту Республики Татарстан информацию о деятельности лагерей труда и отдыха.</w:t>
      </w:r>
    </w:p>
    <w:p w:rsidR="001657A7" w:rsidRPr="001657A7" w:rsidRDefault="001657A7" w:rsidP="00F62721">
      <w:pPr>
        <w:numPr>
          <w:ilvl w:val="0"/>
          <w:numId w:val="113"/>
        </w:numPr>
        <w:tabs>
          <w:tab w:val="left" w:pos="1589"/>
        </w:tabs>
        <w:spacing w:after="245" w:line="314" w:lineRule="exact"/>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Порядок организации физкультурно-оздоровительных мероприятий для студентов образовательных организаций высшего образования</w:t>
      </w:r>
    </w:p>
    <w:p w:rsidR="001657A7" w:rsidRPr="001657A7" w:rsidRDefault="001657A7" w:rsidP="00F62721">
      <w:pPr>
        <w:numPr>
          <w:ilvl w:val="0"/>
          <w:numId w:val="122"/>
        </w:numPr>
        <w:tabs>
          <w:tab w:val="left" w:pos="123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Физкультурно-оздоровительные мероприятия для студентов образова</w:t>
      </w:r>
      <w:r w:rsidRPr="001657A7">
        <w:rPr>
          <w:rFonts w:ascii="Times New Roman" w:eastAsia="Times New Roman" w:hAnsi="Times New Roman" w:cs="Times New Roman"/>
          <w:sz w:val="26"/>
          <w:szCs w:val="26"/>
        </w:rPr>
        <w:softHyphen/>
        <w:t>тельных организаций высшего образования осуществляются на основе плана про</w:t>
      </w:r>
      <w:r w:rsidRPr="001657A7">
        <w:rPr>
          <w:rFonts w:ascii="Times New Roman" w:eastAsia="Times New Roman" w:hAnsi="Times New Roman" w:cs="Times New Roman"/>
          <w:sz w:val="26"/>
          <w:szCs w:val="26"/>
        </w:rPr>
        <w:softHyphen/>
        <w:t>ведения физкультурно-оздоровительных мероприятий, утвержденного приказом Министерства по делам молодежи и спорту Республики Татарстан на соответству</w:t>
      </w:r>
      <w:r w:rsidRPr="001657A7">
        <w:rPr>
          <w:rFonts w:ascii="Times New Roman" w:eastAsia="Times New Roman" w:hAnsi="Times New Roman" w:cs="Times New Roman"/>
          <w:sz w:val="26"/>
          <w:szCs w:val="26"/>
        </w:rPr>
        <w:softHyphen/>
        <w:t>ющий финансовый год.</w:t>
      </w:r>
    </w:p>
    <w:p w:rsidR="001657A7" w:rsidRPr="001657A7" w:rsidRDefault="001657A7" w:rsidP="00F62721">
      <w:pPr>
        <w:numPr>
          <w:ilvl w:val="0"/>
          <w:numId w:val="122"/>
        </w:numPr>
        <w:tabs>
          <w:tab w:val="left" w:pos="123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Выбор организаций отдыха для проведения физкультурно-оздоровитель</w:t>
      </w:r>
      <w:r w:rsidRPr="001657A7">
        <w:rPr>
          <w:rFonts w:ascii="Times New Roman" w:eastAsia="Times New Roman" w:hAnsi="Times New Roman" w:cs="Times New Roman"/>
          <w:sz w:val="26"/>
          <w:szCs w:val="26"/>
        </w:rPr>
        <w:softHyphen/>
        <w:t>ных мероприятий осуществляется по итогам открытого конкурса, проводимого в соответствии с законодательством.</w:t>
      </w:r>
    </w:p>
    <w:p w:rsidR="001657A7" w:rsidRPr="001657A7" w:rsidRDefault="001657A7" w:rsidP="00F62721">
      <w:pPr>
        <w:numPr>
          <w:ilvl w:val="0"/>
          <w:numId w:val="122"/>
        </w:numPr>
        <w:tabs>
          <w:tab w:val="left" w:pos="123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План проведения мероприятий формируется Министерством по делам молодежи и спорту Республики Татарстан в пределах нормативов объемов услуг, определенных постановлением Кабинета Министров Республики Татарстан от 07.02.2014 № 73 «Об утверждении государственной программы «Развитие моло</w:t>
      </w:r>
      <w:r w:rsidRPr="001657A7">
        <w:rPr>
          <w:rFonts w:ascii="Times New Roman" w:eastAsia="Times New Roman" w:hAnsi="Times New Roman" w:cs="Times New Roman"/>
          <w:sz w:val="26"/>
          <w:szCs w:val="26"/>
        </w:rPr>
        <w:softHyphen/>
        <w:t>дежной политики, физической культуры и спорта в Республике Татарстан на 2014 - 2020 годы», на очередной финансовый год и содержит:</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наименование мероприятия;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количество молодежи, участвующей в мероприятиях;</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специфические требования к организации мероприятий, в том числе требова</w:t>
      </w:r>
      <w:r w:rsidRPr="001657A7">
        <w:rPr>
          <w:rFonts w:ascii="Times New Roman" w:eastAsia="Times New Roman" w:hAnsi="Times New Roman" w:cs="Times New Roman"/>
          <w:sz w:val="26"/>
          <w:szCs w:val="26"/>
        </w:rPr>
        <w:softHyphen/>
        <w:t>ния к оборудованию, территории, квалификации персонала;</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количество дней проведения мероприятия.</w:t>
      </w:r>
    </w:p>
    <w:p w:rsidR="001657A7" w:rsidRPr="001657A7" w:rsidRDefault="001657A7" w:rsidP="00F62721">
      <w:pPr>
        <w:numPr>
          <w:ilvl w:val="0"/>
          <w:numId w:val="122"/>
        </w:numPr>
        <w:tabs>
          <w:tab w:val="left" w:pos="1231"/>
        </w:tabs>
        <w:spacing w:after="278"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Отчет об использовании средств бюджета Республики Татарстан пред</w:t>
      </w:r>
      <w:r w:rsidRPr="001657A7">
        <w:rPr>
          <w:rFonts w:ascii="Times New Roman" w:eastAsia="Times New Roman" w:hAnsi="Times New Roman" w:cs="Times New Roman"/>
          <w:sz w:val="26"/>
          <w:szCs w:val="26"/>
        </w:rPr>
        <w:softHyphen/>
        <w:t>ставляется образовательными организациями высшего образования в Министерство по делам молодежи и спорту Республики Татарстан в семидневный срок после про</w:t>
      </w:r>
      <w:r w:rsidRPr="001657A7">
        <w:rPr>
          <w:rFonts w:ascii="Times New Roman" w:eastAsia="Times New Roman" w:hAnsi="Times New Roman" w:cs="Times New Roman"/>
          <w:sz w:val="26"/>
          <w:szCs w:val="26"/>
        </w:rPr>
        <w:softHyphen/>
        <w:t>ведения мероприятий.</w:t>
      </w:r>
    </w:p>
    <w:p w:rsidR="001657A7" w:rsidRPr="001657A7" w:rsidRDefault="001657A7" w:rsidP="00F62721">
      <w:pPr>
        <w:numPr>
          <w:ilvl w:val="0"/>
          <w:numId w:val="113"/>
        </w:numPr>
        <w:tabs>
          <w:tab w:val="left" w:pos="1581"/>
        </w:tabs>
        <w:spacing w:line="260"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Порядок организации отдыха детей работников государственных и</w:t>
      </w:r>
    </w:p>
    <w:p w:rsidR="001657A7" w:rsidRPr="001657A7" w:rsidRDefault="001657A7" w:rsidP="001657A7">
      <w:pPr>
        <w:spacing w:after="248" w:line="260" w:lineRule="exact"/>
        <w:ind w:left="3540"/>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муниципальных организаций</w:t>
      </w:r>
    </w:p>
    <w:p w:rsidR="001657A7" w:rsidRPr="001657A7" w:rsidRDefault="001657A7" w:rsidP="00F62721">
      <w:pPr>
        <w:numPr>
          <w:ilvl w:val="0"/>
          <w:numId w:val="123"/>
        </w:numPr>
        <w:tabs>
          <w:tab w:val="left" w:pos="1319"/>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Обучающиеся образовательных организаций, один из родителей (или за</w:t>
      </w:r>
      <w:r w:rsidRPr="001657A7">
        <w:rPr>
          <w:rFonts w:ascii="Times New Roman" w:eastAsia="Times New Roman" w:hAnsi="Times New Roman" w:cs="Times New Roman"/>
          <w:sz w:val="26"/>
          <w:szCs w:val="26"/>
        </w:rPr>
        <w:softHyphen/>
        <w:t>конных представителей) которых является работником муниципальной или госу</w:t>
      </w:r>
      <w:r w:rsidRPr="001657A7">
        <w:rPr>
          <w:rFonts w:ascii="Times New Roman" w:eastAsia="Times New Roman" w:hAnsi="Times New Roman" w:cs="Times New Roman"/>
          <w:sz w:val="26"/>
          <w:szCs w:val="26"/>
        </w:rPr>
        <w:softHyphen/>
        <w:t>дарственной организации, направляются в загородные лагеря на основании заявле</w:t>
      </w:r>
      <w:r w:rsidRPr="001657A7">
        <w:rPr>
          <w:rFonts w:ascii="Times New Roman" w:eastAsia="Times New Roman" w:hAnsi="Times New Roman" w:cs="Times New Roman"/>
          <w:sz w:val="26"/>
          <w:szCs w:val="26"/>
        </w:rPr>
        <w:softHyphen/>
        <w:t>ния одного из родителей (или законных представителей), поданного в представи</w:t>
      </w:r>
      <w:r w:rsidRPr="001657A7">
        <w:rPr>
          <w:rFonts w:ascii="Times New Roman" w:eastAsia="Times New Roman" w:hAnsi="Times New Roman" w:cs="Times New Roman"/>
          <w:sz w:val="26"/>
          <w:szCs w:val="26"/>
        </w:rPr>
        <w:softHyphen/>
        <w:t>тельный орган работников (или отдел бухгалтерского учета и отчетности) органи</w:t>
      </w:r>
      <w:r w:rsidRPr="001657A7">
        <w:rPr>
          <w:rFonts w:ascii="Times New Roman" w:eastAsia="Times New Roman" w:hAnsi="Times New Roman" w:cs="Times New Roman"/>
          <w:sz w:val="26"/>
          <w:szCs w:val="26"/>
        </w:rPr>
        <w:softHyphen/>
        <w:t>зации, в котором работает родитель (или законный представитель). Заявление роди</w:t>
      </w:r>
      <w:r w:rsidRPr="001657A7">
        <w:rPr>
          <w:rFonts w:ascii="Times New Roman" w:eastAsia="Times New Roman" w:hAnsi="Times New Roman" w:cs="Times New Roman"/>
          <w:sz w:val="26"/>
          <w:szCs w:val="26"/>
        </w:rPr>
        <w:softHyphen/>
        <w:t>телей подается по форме, установленной исполнительным комитетом муниципаль</w:t>
      </w:r>
      <w:r w:rsidRPr="001657A7">
        <w:rPr>
          <w:rFonts w:ascii="Times New Roman" w:eastAsia="Times New Roman" w:hAnsi="Times New Roman" w:cs="Times New Roman"/>
          <w:sz w:val="26"/>
          <w:szCs w:val="26"/>
        </w:rPr>
        <w:softHyphen/>
        <w:t>ного района (городского округа) Республики Татарстан.</w:t>
      </w:r>
    </w:p>
    <w:p w:rsidR="001657A7" w:rsidRPr="001657A7" w:rsidRDefault="001657A7" w:rsidP="00F62721">
      <w:pPr>
        <w:numPr>
          <w:ilvl w:val="0"/>
          <w:numId w:val="123"/>
        </w:numPr>
        <w:tabs>
          <w:tab w:val="left" w:pos="132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 по делам детей и молодежи исполнительного комитета муници</w:t>
      </w:r>
      <w:r w:rsidRPr="001657A7">
        <w:rPr>
          <w:rFonts w:ascii="Times New Roman" w:eastAsia="Times New Roman" w:hAnsi="Times New Roman" w:cs="Times New Roman"/>
          <w:sz w:val="26"/>
          <w:szCs w:val="26"/>
        </w:rPr>
        <w:softHyphen/>
        <w:t>пального района (городского округа) Республики Татарстан формирует предвари</w:t>
      </w:r>
      <w:r w:rsidRPr="001657A7">
        <w:rPr>
          <w:rFonts w:ascii="Times New Roman" w:eastAsia="Times New Roman" w:hAnsi="Times New Roman" w:cs="Times New Roman"/>
          <w:sz w:val="26"/>
          <w:szCs w:val="26"/>
        </w:rPr>
        <w:softHyphen/>
        <w:t>тельный список детей работников организации, направляемых в загородные лагеря.</w:t>
      </w:r>
    </w:p>
    <w:p w:rsidR="001657A7" w:rsidRPr="001657A7" w:rsidRDefault="001657A7" w:rsidP="00F62721">
      <w:pPr>
        <w:numPr>
          <w:ilvl w:val="0"/>
          <w:numId w:val="123"/>
        </w:numPr>
        <w:tabs>
          <w:tab w:val="left" w:pos="1336"/>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предварительном списке указываются: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наименование организации;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sectPr w:rsidR="001657A7" w:rsidRPr="001657A7">
          <w:headerReference w:type="even" r:id="rId113"/>
          <w:headerReference w:type="default" r:id="rId114"/>
          <w:pgSz w:w="11900" w:h="16840"/>
          <w:pgMar w:top="1434" w:right="876" w:bottom="1694" w:left="1240" w:header="0" w:footer="3" w:gutter="0"/>
          <w:pgNumType w:start="21"/>
          <w:cols w:space="720"/>
          <w:noEndnote/>
          <w:docGrid w:linePitch="360"/>
        </w:sectPr>
      </w:pPr>
      <w:r w:rsidRPr="001657A7">
        <w:rPr>
          <w:rFonts w:ascii="Times New Roman" w:eastAsia="Times New Roman" w:hAnsi="Times New Roman" w:cs="Times New Roman"/>
          <w:sz w:val="26"/>
          <w:szCs w:val="26"/>
        </w:rPr>
        <w:t>фамилия, имя, отчество ребенка;</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фамилия, имя, отчество родителя (или законного представителя), подавшего заявление;</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дата, месяц, год рождения, пол ребенка;</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наименование образовательной организации, в которой обучается ребенок;</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класс, в котором обучается ребенок.</w:t>
      </w:r>
    </w:p>
    <w:p w:rsidR="001657A7" w:rsidRPr="001657A7" w:rsidRDefault="001657A7" w:rsidP="00F62721">
      <w:pPr>
        <w:numPr>
          <w:ilvl w:val="0"/>
          <w:numId w:val="123"/>
        </w:numPr>
        <w:tabs>
          <w:tab w:val="left" w:pos="132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Исполнительный комитет муниципального района (городского округа) Республики Татарстан на основе предварительного списка формирует предвари</w:t>
      </w:r>
      <w:r w:rsidRPr="001657A7">
        <w:rPr>
          <w:rFonts w:ascii="Times New Roman" w:eastAsia="Times New Roman" w:hAnsi="Times New Roman" w:cs="Times New Roman"/>
          <w:sz w:val="26"/>
          <w:szCs w:val="26"/>
        </w:rPr>
        <w:softHyphen/>
        <w:t>тельный сводный список детей работников муниципальных или государственных организаций, направляемых в загородные лагеря.</w:t>
      </w:r>
    </w:p>
    <w:p w:rsidR="001657A7" w:rsidRPr="001657A7" w:rsidRDefault="001657A7" w:rsidP="00F62721">
      <w:pPr>
        <w:numPr>
          <w:ilvl w:val="0"/>
          <w:numId w:val="123"/>
        </w:numPr>
        <w:tabs>
          <w:tab w:val="left" w:pos="1318"/>
        </w:tabs>
        <w:spacing w:line="314"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Исполнительный комитет муниципального района (городского округа) Республики Татарстан на основании сводного списка детей формирует план органи</w:t>
      </w:r>
      <w:r w:rsidRPr="001657A7">
        <w:rPr>
          <w:rFonts w:ascii="Times New Roman" w:eastAsia="Times New Roman" w:hAnsi="Times New Roman" w:cs="Times New Roman"/>
          <w:sz w:val="26"/>
          <w:szCs w:val="26"/>
        </w:rPr>
        <w:softHyphen/>
        <w:t>зации отдыха детей в загородных лагерях, который содержит:</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наименование, количество мест и смен в муниципальных загородных лагерях, в которые направляются дети работников муниципальных или государственных ор</w:t>
      </w:r>
      <w:r w:rsidRPr="001657A7">
        <w:rPr>
          <w:rFonts w:ascii="Times New Roman" w:eastAsia="Times New Roman" w:hAnsi="Times New Roman" w:cs="Times New Roman"/>
          <w:sz w:val="26"/>
          <w:szCs w:val="26"/>
        </w:rPr>
        <w:softHyphen/>
        <w:t>ганизаций на основании муниципального задания;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количество путевок в загородные лагеря, закупаемых по итогам открытого конкурса, проводимого в соответствии с законодательством.</w:t>
      </w:r>
    </w:p>
    <w:p w:rsidR="001657A7" w:rsidRPr="001657A7" w:rsidRDefault="001657A7" w:rsidP="00F62721">
      <w:pPr>
        <w:numPr>
          <w:ilvl w:val="0"/>
          <w:numId w:val="123"/>
        </w:numPr>
        <w:tabs>
          <w:tab w:val="left" w:pos="132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План организации отдыха детей работников муниципальных или госу</w:t>
      </w:r>
      <w:r w:rsidRPr="001657A7">
        <w:rPr>
          <w:rFonts w:ascii="Times New Roman" w:eastAsia="Times New Roman" w:hAnsi="Times New Roman" w:cs="Times New Roman"/>
          <w:sz w:val="26"/>
          <w:szCs w:val="26"/>
        </w:rPr>
        <w:softHyphen/>
        <w:t>дарственных организаций утверждается правовым актом исполнительного комитета муниципального района (городского округа) Республики Татарстан.</w:t>
      </w:r>
    </w:p>
    <w:p w:rsidR="001657A7" w:rsidRPr="001657A7" w:rsidRDefault="001657A7" w:rsidP="00F62721">
      <w:pPr>
        <w:numPr>
          <w:ilvl w:val="0"/>
          <w:numId w:val="123"/>
        </w:numPr>
        <w:tabs>
          <w:tab w:val="left" w:pos="1330"/>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трехдневный срок после заезда детей в лагеря исполнительный коми</w:t>
      </w:r>
      <w:r w:rsidRPr="001657A7">
        <w:rPr>
          <w:rFonts w:ascii="Times New Roman" w:eastAsia="Times New Roman" w:hAnsi="Times New Roman" w:cs="Times New Roman"/>
          <w:sz w:val="26"/>
          <w:szCs w:val="26"/>
        </w:rPr>
        <w:softHyphen/>
        <w:t>тет муниципального района (городского округа) Республики Татарстан направляет в адрес Министерства по делам молодежи и спорту Республики Татарстан инфор</w:t>
      </w:r>
      <w:r w:rsidRPr="001657A7">
        <w:rPr>
          <w:rFonts w:ascii="Times New Roman" w:eastAsia="Times New Roman" w:hAnsi="Times New Roman" w:cs="Times New Roman"/>
          <w:sz w:val="26"/>
          <w:szCs w:val="26"/>
        </w:rPr>
        <w:softHyphen/>
        <w:t>мацию о количестве заехавших в организации отдыха.</w:t>
      </w:r>
    </w:p>
    <w:p w:rsidR="001657A7" w:rsidRPr="001657A7" w:rsidRDefault="001657A7" w:rsidP="00F62721">
      <w:pPr>
        <w:numPr>
          <w:ilvl w:val="0"/>
          <w:numId w:val="123"/>
        </w:numPr>
        <w:tabs>
          <w:tab w:val="left" w:pos="1330"/>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Ежемесячно, до 25 числа, исполнительный комитет муниципального района (городского округа) Республики Татарстан направляет мониторинг по орга</w:t>
      </w:r>
      <w:r w:rsidRPr="001657A7">
        <w:rPr>
          <w:rFonts w:ascii="Times New Roman" w:eastAsia="Times New Roman" w:hAnsi="Times New Roman" w:cs="Times New Roman"/>
          <w:sz w:val="26"/>
          <w:szCs w:val="26"/>
        </w:rPr>
        <w:softHyphen/>
        <w:t>низации отдыха в адрес Министерства по делам молодежи и спорту Республики Та</w:t>
      </w:r>
      <w:r w:rsidRPr="001657A7">
        <w:rPr>
          <w:rFonts w:ascii="Times New Roman" w:eastAsia="Times New Roman" w:hAnsi="Times New Roman" w:cs="Times New Roman"/>
          <w:sz w:val="26"/>
          <w:szCs w:val="26"/>
        </w:rPr>
        <w:softHyphen/>
        <w:t>тарстан с указанием количества отдохнувших детей и объемов выделенных средств на организацию отдыха детей и молодежи.</w:t>
      </w:r>
    </w:p>
    <w:p w:rsidR="001657A7" w:rsidRPr="001657A7" w:rsidRDefault="001657A7" w:rsidP="00F62721">
      <w:pPr>
        <w:numPr>
          <w:ilvl w:val="0"/>
          <w:numId w:val="123"/>
        </w:numPr>
        <w:tabs>
          <w:tab w:val="left" w:pos="1325"/>
        </w:tabs>
        <w:spacing w:after="240"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семидневный срок по окончании смен, организованных для детей ра</w:t>
      </w:r>
      <w:r w:rsidRPr="001657A7">
        <w:rPr>
          <w:rFonts w:ascii="Times New Roman" w:eastAsia="Times New Roman" w:hAnsi="Times New Roman" w:cs="Times New Roman"/>
          <w:sz w:val="26"/>
          <w:szCs w:val="26"/>
        </w:rPr>
        <w:softHyphen/>
        <w:t>ботников муниципальных или государственных организаций в загородных лагерях, исполнительный комитет муниципального района (городского округа) Республики Татарстан направляет в Министерство по делам молодежи и спорту Республики Та</w:t>
      </w:r>
      <w:r w:rsidRPr="001657A7">
        <w:rPr>
          <w:rFonts w:ascii="Times New Roman" w:eastAsia="Times New Roman" w:hAnsi="Times New Roman" w:cs="Times New Roman"/>
          <w:sz w:val="26"/>
          <w:szCs w:val="26"/>
        </w:rPr>
        <w:softHyphen/>
        <w:t>тарстан информацию об организации отдыха для детей работников муниципальных или государственных организаций в загородных лагерях в семидневный срок.</w:t>
      </w:r>
    </w:p>
    <w:p w:rsidR="001657A7" w:rsidRPr="001657A7" w:rsidRDefault="001657A7" w:rsidP="00F62721">
      <w:pPr>
        <w:numPr>
          <w:ilvl w:val="0"/>
          <w:numId w:val="113"/>
        </w:numPr>
        <w:tabs>
          <w:tab w:val="left" w:pos="1790"/>
        </w:tabs>
        <w:spacing w:after="245" w:line="308" w:lineRule="exact"/>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Порядок организации отдыха детей работников коммерческих и некоммерческих организаций (за исключением муниципальных и государственных организаций) муниципального района (городского округа)</w:t>
      </w:r>
    </w:p>
    <w:p w:rsidR="001657A7" w:rsidRPr="001657A7" w:rsidRDefault="001657A7" w:rsidP="00F62721">
      <w:pPr>
        <w:numPr>
          <w:ilvl w:val="0"/>
          <w:numId w:val="124"/>
        </w:numPr>
        <w:tabs>
          <w:tab w:val="left" w:pos="1318"/>
        </w:tabs>
        <w:spacing w:line="302"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Обучающиеся образовательных организаций, один из родителей (или за</w:t>
      </w:r>
      <w:r w:rsidRPr="001657A7">
        <w:rPr>
          <w:rFonts w:ascii="Times New Roman" w:eastAsia="Times New Roman" w:hAnsi="Times New Roman" w:cs="Times New Roman"/>
          <w:sz w:val="26"/>
          <w:szCs w:val="26"/>
        </w:rPr>
        <w:softHyphen/>
        <w:t>конных представителей) которых является работником коммерческой или неком</w:t>
      </w:r>
      <w:r w:rsidRPr="001657A7">
        <w:rPr>
          <w:rFonts w:ascii="Times New Roman" w:eastAsia="Times New Roman" w:hAnsi="Times New Roman" w:cs="Times New Roman"/>
          <w:sz w:val="26"/>
          <w:szCs w:val="26"/>
        </w:rPr>
        <w:softHyphen/>
        <w:t>мерческой организации (за исключением муниципальных и государственных орга</w:t>
      </w:r>
      <w:r w:rsidRPr="001657A7">
        <w:rPr>
          <w:rFonts w:ascii="Times New Roman" w:eastAsia="Times New Roman" w:hAnsi="Times New Roman" w:cs="Times New Roman"/>
          <w:sz w:val="26"/>
          <w:szCs w:val="26"/>
        </w:rPr>
        <w:softHyphen/>
        <w:t>низаций), расположенной на территории муниципального образования Республики</w:t>
      </w:r>
    </w:p>
    <w:p w:rsidR="001657A7" w:rsidRPr="001657A7" w:rsidRDefault="001657A7" w:rsidP="001657A7">
      <w:pPr>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Татарстан (далее - организация), направляются в загородные лагеря на основании заявления одного из родителей (законных представителей), поданного в представи</w:t>
      </w:r>
      <w:r w:rsidRPr="001657A7">
        <w:rPr>
          <w:rFonts w:ascii="Times New Roman" w:eastAsia="Times New Roman" w:hAnsi="Times New Roman" w:cs="Times New Roman"/>
          <w:sz w:val="26"/>
          <w:szCs w:val="26"/>
        </w:rPr>
        <w:softHyphen/>
        <w:t>тельный орган работников (или отдел бухгалтерского учета и отчетности) органи</w:t>
      </w:r>
      <w:r w:rsidRPr="001657A7">
        <w:rPr>
          <w:rFonts w:ascii="Times New Roman" w:eastAsia="Times New Roman" w:hAnsi="Times New Roman" w:cs="Times New Roman"/>
          <w:sz w:val="26"/>
          <w:szCs w:val="26"/>
        </w:rPr>
        <w:softHyphen/>
        <w:t>зации, в которой работает родитель (законный представитель). Заявление родителей подается по форме, установленной исполнительным комитетом муниципального района (городского округа) Республики Татарстан.</w:t>
      </w:r>
    </w:p>
    <w:p w:rsidR="001657A7" w:rsidRPr="001657A7" w:rsidRDefault="001657A7" w:rsidP="00F62721">
      <w:pPr>
        <w:numPr>
          <w:ilvl w:val="0"/>
          <w:numId w:val="124"/>
        </w:numPr>
        <w:tabs>
          <w:tab w:val="left" w:pos="1319"/>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Представительный орган работников (или отдел бухгалтерского учета и отчетности) организации формирует предварительный список детей работников ор</w:t>
      </w:r>
      <w:r w:rsidRPr="001657A7">
        <w:rPr>
          <w:rFonts w:ascii="Times New Roman" w:eastAsia="Times New Roman" w:hAnsi="Times New Roman" w:cs="Times New Roman"/>
          <w:sz w:val="26"/>
          <w:szCs w:val="26"/>
        </w:rPr>
        <w:softHyphen/>
        <w:t>ганизации, направляемых в загородные лагеря, и представляет указанный предвари</w:t>
      </w:r>
      <w:r w:rsidRPr="001657A7">
        <w:rPr>
          <w:rFonts w:ascii="Times New Roman" w:eastAsia="Times New Roman" w:hAnsi="Times New Roman" w:cs="Times New Roman"/>
          <w:sz w:val="26"/>
          <w:szCs w:val="26"/>
        </w:rPr>
        <w:softHyphen/>
        <w:t>тельный список в исполнительный комитет муниципального района (городского округа) Республики Татарстан.</w:t>
      </w:r>
    </w:p>
    <w:p w:rsidR="001657A7" w:rsidRPr="001657A7" w:rsidRDefault="001657A7" w:rsidP="00F62721">
      <w:pPr>
        <w:numPr>
          <w:ilvl w:val="0"/>
          <w:numId w:val="124"/>
        </w:numPr>
        <w:tabs>
          <w:tab w:val="left" w:pos="1362"/>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предварительном списке указываются:</w:t>
      </w:r>
    </w:p>
    <w:p w:rsidR="001657A7" w:rsidRPr="001657A7" w:rsidRDefault="001657A7" w:rsidP="001657A7">
      <w:pPr>
        <w:spacing w:line="308" w:lineRule="exact"/>
        <w:ind w:firstLine="74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наименование организации;</w:t>
      </w:r>
    </w:p>
    <w:p w:rsidR="001657A7" w:rsidRPr="001657A7" w:rsidRDefault="001657A7" w:rsidP="001657A7">
      <w:pPr>
        <w:spacing w:line="308" w:lineRule="exact"/>
        <w:ind w:firstLine="74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фамилия, имя, отчество ребенка;</w:t>
      </w:r>
    </w:p>
    <w:p w:rsidR="001657A7" w:rsidRPr="001657A7" w:rsidRDefault="001657A7" w:rsidP="001657A7">
      <w:pPr>
        <w:spacing w:line="325" w:lineRule="exact"/>
        <w:ind w:firstLine="74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фамилия, имя, отчество родителя (или законного представителя), подавшего заявление;</w:t>
      </w:r>
    </w:p>
    <w:p w:rsidR="001657A7" w:rsidRPr="001657A7" w:rsidRDefault="001657A7" w:rsidP="001657A7">
      <w:pPr>
        <w:spacing w:line="308" w:lineRule="exact"/>
        <w:ind w:firstLine="74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дата, месяц, год рождения, пол ребенка;</w:t>
      </w:r>
    </w:p>
    <w:p w:rsidR="001657A7" w:rsidRPr="001657A7" w:rsidRDefault="001657A7" w:rsidP="001657A7">
      <w:pPr>
        <w:spacing w:line="308" w:lineRule="exact"/>
        <w:ind w:firstLine="74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наименование образовательной организации, в которой обучается ребенок;</w:t>
      </w:r>
    </w:p>
    <w:p w:rsidR="001657A7" w:rsidRPr="001657A7" w:rsidRDefault="001657A7" w:rsidP="001657A7">
      <w:pPr>
        <w:spacing w:line="308" w:lineRule="exact"/>
        <w:ind w:firstLine="74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класс, в котором обучается ребенок.</w:t>
      </w:r>
    </w:p>
    <w:p w:rsidR="001657A7" w:rsidRPr="001657A7" w:rsidRDefault="001657A7" w:rsidP="00F62721">
      <w:pPr>
        <w:numPr>
          <w:ilvl w:val="0"/>
          <w:numId w:val="124"/>
        </w:numPr>
        <w:tabs>
          <w:tab w:val="left" w:pos="1319"/>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Исполнительный комитет муниципального района (городского округа) Республики Татарстан на основе предварительного списка организации формирует предварительный сводный список детей работников организаций, направляемых в загородные лагеря.</w:t>
      </w:r>
    </w:p>
    <w:p w:rsidR="001657A7" w:rsidRPr="001657A7" w:rsidRDefault="001657A7" w:rsidP="00F62721">
      <w:pPr>
        <w:numPr>
          <w:ilvl w:val="0"/>
          <w:numId w:val="124"/>
        </w:numPr>
        <w:tabs>
          <w:tab w:val="left" w:pos="1319"/>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При направлении списка детей работников организаций представитель</w:t>
      </w:r>
      <w:r w:rsidRPr="001657A7">
        <w:rPr>
          <w:rFonts w:ascii="Times New Roman" w:eastAsia="Times New Roman" w:hAnsi="Times New Roman" w:cs="Times New Roman"/>
          <w:sz w:val="26"/>
          <w:szCs w:val="26"/>
        </w:rPr>
        <w:softHyphen/>
        <w:t>ный орган работников (или отдел бухгалтерского учета и отчетности) направляет в исполнительный комитет муниципального района (городского округа) Республики Татарстан гарантийное письмо организации, подписанное руководителем организа</w:t>
      </w:r>
      <w:r w:rsidRPr="001657A7">
        <w:rPr>
          <w:rFonts w:ascii="Times New Roman" w:eastAsia="Times New Roman" w:hAnsi="Times New Roman" w:cs="Times New Roman"/>
          <w:sz w:val="26"/>
          <w:szCs w:val="26"/>
        </w:rPr>
        <w:softHyphen/>
        <w:t>ции, об участии в долевом финансировании приобретения путевок в загородные ла</w:t>
      </w:r>
      <w:r w:rsidRPr="001657A7">
        <w:rPr>
          <w:rFonts w:ascii="Times New Roman" w:eastAsia="Times New Roman" w:hAnsi="Times New Roman" w:cs="Times New Roman"/>
          <w:sz w:val="26"/>
          <w:szCs w:val="26"/>
        </w:rPr>
        <w:softHyphen/>
        <w:t>геря на уровне 42,5 процента от нормативной стоимости путевки.</w:t>
      </w:r>
    </w:p>
    <w:p w:rsidR="001657A7" w:rsidRPr="001657A7" w:rsidRDefault="001657A7" w:rsidP="00F62721">
      <w:pPr>
        <w:numPr>
          <w:ilvl w:val="0"/>
          <w:numId w:val="124"/>
        </w:numPr>
        <w:tabs>
          <w:tab w:val="left" w:pos="131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Исполнительный комитет муниципального района (городского округа) Республики Татарстан на основании списков организаций формирует сводный спи</w:t>
      </w:r>
      <w:r w:rsidRPr="001657A7">
        <w:rPr>
          <w:rFonts w:ascii="Times New Roman" w:eastAsia="Times New Roman" w:hAnsi="Times New Roman" w:cs="Times New Roman"/>
          <w:sz w:val="26"/>
          <w:szCs w:val="26"/>
        </w:rPr>
        <w:softHyphen/>
        <w:t>сок детей работников организаций, направляемых в загородные лагеря.</w:t>
      </w:r>
    </w:p>
    <w:p w:rsidR="001657A7" w:rsidRPr="001657A7" w:rsidRDefault="001657A7" w:rsidP="00F62721">
      <w:pPr>
        <w:numPr>
          <w:ilvl w:val="0"/>
          <w:numId w:val="124"/>
        </w:numPr>
        <w:tabs>
          <w:tab w:val="left" w:pos="131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Исполнительный комитет муниципального района (городского округа) Республики Татарстан на основании сводного списка детей организаций формирует план организации отдыха детей в загородных лагерях.</w:t>
      </w:r>
    </w:p>
    <w:p w:rsidR="001657A7" w:rsidRPr="001657A7" w:rsidRDefault="001657A7" w:rsidP="00F62721">
      <w:pPr>
        <w:numPr>
          <w:ilvl w:val="0"/>
          <w:numId w:val="124"/>
        </w:numPr>
        <w:tabs>
          <w:tab w:val="left" w:pos="1362"/>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План организации отдыха детей содержит:</w:t>
      </w:r>
    </w:p>
    <w:p w:rsidR="001657A7" w:rsidRPr="001657A7" w:rsidRDefault="001657A7" w:rsidP="001657A7">
      <w:pPr>
        <w:spacing w:line="308" w:lineRule="exact"/>
        <w:ind w:firstLine="74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наименования муниципальных лагерей, количество мест и смен в муници</w:t>
      </w:r>
      <w:r w:rsidRPr="001657A7">
        <w:rPr>
          <w:rFonts w:ascii="Times New Roman" w:eastAsia="Times New Roman" w:hAnsi="Times New Roman" w:cs="Times New Roman"/>
          <w:sz w:val="26"/>
          <w:szCs w:val="26"/>
        </w:rPr>
        <w:softHyphen/>
        <w:t>пальных загородных лагерях, в которые направляются дети работников организа</w:t>
      </w:r>
      <w:r w:rsidRPr="001657A7">
        <w:rPr>
          <w:rFonts w:ascii="Times New Roman" w:eastAsia="Times New Roman" w:hAnsi="Times New Roman" w:cs="Times New Roman"/>
          <w:sz w:val="26"/>
          <w:szCs w:val="26"/>
        </w:rPr>
        <w:softHyphen/>
        <w:t>ций на основании муниципального задания;</w:t>
      </w:r>
    </w:p>
    <w:p w:rsidR="001657A7" w:rsidRPr="001657A7" w:rsidRDefault="001657A7" w:rsidP="001657A7">
      <w:pPr>
        <w:spacing w:line="308" w:lineRule="exact"/>
        <w:ind w:firstLine="74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количество путевок в загородные лагеря, закупаемых по итогам открытого конкурса, проводимого в соответствии с законодательством.</w:t>
      </w:r>
    </w:p>
    <w:p w:rsidR="001657A7" w:rsidRPr="001657A7" w:rsidRDefault="001657A7" w:rsidP="00F62721">
      <w:pPr>
        <w:numPr>
          <w:ilvl w:val="0"/>
          <w:numId w:val="124"/>
        </w:numPr>
        <w:tabs>
          <w:tab w:val="left" w:pos="1319"/>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План организации отдыха детей работников организаций утверждается постановлением исполнительного комитета муниципального района (городского округа) Республики Татарстан.</w:t>
      </w:r>
    </w:p>
    <w:p w:rsidR="001657A7" w:rsidRPr="001657A7" w:rsidRDefault="001657A7" w:rsidP="00F62721">
      <w:pPr>
        <w:numPr>
          <w:ilvl w:val="0"/>
          <w:numId w:val="124"/>
        </w:numPr>
        <w:tabs>
          <w:tab w:val="left" w:pos="1482"/>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В трехдневный срок после заезда детей в лагеря исполнительный коми</w:t>
      </w:r>
      <w:r w:rsidRPr="001657A7">
        <w:rPr>
          <w:rFonts w:ascii="Times New Roman" w:eastAsia="Times New Roman" w:hAnsi="Times New Roman" w:cs="Times New Roman"/>
          <w:sz w:val="26"/>
          <w:szCs w:val="26"/>
        </w:rPr>
        <w:softHyphen/>
        <w:t>тет муниципального района (городского округа) Республики Татарстан направляет в адрес Министерства по делам молодежи и спорту Республики Татарстан инфор</w:t>
      </w:r>
      <w:r w:rsidRPr="001657A7">
        <w:rPr>
          <w:rFonts w:ascii="Times New Roman" w:eastAsia="Times New Roman" w:hAnsi="Times New Roman" w:cs="Times New Roman"/>
          <w:sz w:val="26"/>
          <w:szCs w:val="26"/>
        </w:rPr>
        <w:softHyphen/>
        <w:t>мацию о количестве заехавших в организации отдыха.</w:t>
      </w:r>
    </w:p>
    <w:p w:rsidR="001657A7" w:rsidRPr="001657A7" w:rsidRDefault="001657A7" w:rsidP="00F62721">
      <w:pPr>
        <w:numPr>
          <w:ilvl w:val="0"/>
          <w:numId w:val="124"/>
        </w:numPr>
        <w:tabs>
          <w:tab w:val="left" w:pos="1482"/>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Ежемесячно, до 25 числа, исполнительный комитет муниципального района (городского округа) Республики Татарстан направляет мониторинг по орга</w:t>
      </w:r>
      <w:r w:rsidRPr="001657A7">
        <w:rPr>
          <w:rFonts w:ascii="Times New Roman" w:eastAsia="Times New Roman" w:hAnsi="Times New Roman" w:cs="Times New Roman"/>
          <w:sz w:val="26"/>
          <w:szCs w:val="26"/>
        </w:rPr>
        <w:softHyphen/>
        <w:t>низации отдыха в адрес Министерства по делам молодежи и спорту Республики Та</w:t>
      </w:r>
      <w:r w:rsidRPr="001657A7">
        <w:rPr>
          <w:rFonts w:ascii="Times New Roman" w:eastAsia="Times New Roman" w:hAnsi="Times New Roman" w:cs="Times New Roman"/>
          <w:sz w:val="26"/>
          <w:szCs w:val="26"/>
        </w:rPr>
        <w:softHyphen/>
        <w:t>тарстан с указанием количества отдохнувших детей и выделенных средств на орга</w:t>
      </w:r>
      <w:r w:rsidRPr="001657A7">
        <w:rPr>
          <w:rFonts w:ascii="Times New Roman" w:eastAsia="Times New Roman" w:hAnsi="Times New Roman" w:cs="Times New Roman"/>
          <w:sz w:val="26"/>
          <w:szCs w:val="26"/>
        </w:rPr>
        <w:softHyphen/>
        <w:t>низацию отдыха детей и молодежи.</w:t>
      </w:r>
    </w:p>
    <w:p w:rsidR="001657A7" w:rsidRPr="001657A7" w:rsidRDefault="001657A7" w:rsidP="00F62721">
      <w:pPr>
        <w:numPr>
          <w:ilvl w:val="0"/>
          <w:numId w:val="124"/>
        </w:numPr>
        <w:tabs>
          <w:tab w:val="left" w:pos="1482"/>
        </w:tabs>
        <w:spacing w:after="240"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семидневный срок по окончании смен для детей работников органи</w:t>
      </w:r>
      <w:r w:rsidRPr="001657A7">
        <w:rPr>
          <w:rFonts w:ascii="Times New Roman" w:eastAsia="Times New Roman" w:hAnsi="Times New Roman" w:cs="Times New Roman"/>
          <w:sz w:val="26"/>
          <w:szCs w:val="26"/>
        </w:rPr>
        <w:softHyphen/>
        <w:t>заций в загородных лагерях исполнительный комитет муниципального района (го</w:t>
      </w:r>
      <w:r w:rsidRPr="001657A7">
        <w:rPr>
          <w:rFonts w:ascii="Times New Roman" w:eastAsia="Times New Roman" w:hAnsi="Times New Roman" w:cs="Times New Roman"/>
          <w:sz w:val="26"/>
          <w:szCs w:val="26"/>
        </w:rPr>
        <w:softHyphen/>
        <w:t>родского округа) Республики Татарстан направляет в Министерство по делам моло</w:t>
      </w:r>
      <w:r w:rsidRPr="001657A7">
        <w:rPr>
          <w:rFonts w:ascii="Times New Roman" w:eastAsia="Times New Roman" w:hAnsi="Times New Roman" w:cs="Times New Roman"/>
          <w:sz w:val="26"/>
          <w:szCs w:val="26"/>
        </w:rPr>
        <w:softHyphen/>
        <w:t>дежи и спорту Республики Татарстан информацию о проведенной смене для детей работников организаций в загородных лагерях.</w:t>
      </w:r>
    </w:p>
    <w:p w:rsidR="001657A7" w:rsidRPr="001657A7" w:rsidRDefault="001657A7" w:rsidP="00F62721">
      <w:pPr>
        <w:numPr>
          <w:ilvl w:val="0"/>
          <w:numId w:val="113"/>
        </w:numPr>
        <w:tabs>
          <w:tab w:val="left" w:pos="1627"/>
        </w:tabs>
        <w:spacing w:line="308" w:lineRule="exact"/>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Порядок организации отдыха детей из семей, среднедушевой доход которых ниже величины прожиточного минимума, воспитанников специализированных организаций для несовершеннолетних,</w:t>
      </w:r>
    </w:p>
    <w:p w:rsidR="001657A7" w:rsidRPr="001657A7" w:rsidRDefault="001657A7" w:rsidP="001657A7">
      <w:pPr>
        <w:spacing w:line="260" w:lineRule="exact"/>
        <w:ind w:firstLine="74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нуждающихся в социальной реабилитации, детей из семей, находящихся</w:t>
      </w:r>
    </w:p>
    <w:p w:rsidR="001657A7" w:rsidRPr="001657A7" w:rsidRDefault="001657A7" w:rsidP="001657A7">
      <w:pPr>
        <w:spacing w:after="308" w:line="260" w:lineRule="exact"/>
        <w:ind w:left="3340"/>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социально опасном положении</w:t>
      </w:r>
    </w:p>
    <w:p w:rsidR="001657A7" w:rsidRPr="001657A7" w:rsidRDefault="001657A7" w:rsidP="00F62721">
      <w:pPr>
        <w:numPr>
          <w:ilvl w:val="0"/>
          <w:numId w:val="125"/>
        </w:numPr>
        <w:tabs>
          <w:tab w:val="left" w:pos="132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Ответственные исполнители, определенные исполнительными комите</w:t>
      </w:r>
      <w:r w:rsidRPr="001657A7">
        <w:rPr>
          <w:rFonts w:ascii="Times New Roman" w:eastAsia="Times New Roman" w:hAnsi="Times New Roman" w:cs="Times New Roman"/>
          <w:sz w:val="26"/>
          <w:szCs w:val="26"/>
        </w:rPr>
        <w:softHyphen/>
        <w:t>тами муниципальных районов и городских округов Республики Татарстан, осу</w:t>
      </w:r>
      <w:r w:rsidRPr="001657A7">
        <w:rPr>
          <w:rFonts w:ascii="Times New Roman" w:eastAsia="Times New Roman" w:hAnsi="Times New Roman" w:cs="Times New Roman"/>
          <w:sz w:val="26"/>
          <w:szCs w:val="26"/>
        </w:rPr>
        <w:softHyphen/>
        <w:t>ществляют прием заявлений, подаваемых родителями (или их законными предста</w:t>
      </w:r>
      <w:r w:rsidRPr="001657A7">
        <w:rPr>
          <w:rFonts w:ascii="Times New Roman" w:eastAsia="Times New Roman" w:hAnsi="Times New Roman" w:cs="Times New Roman"/>
          <w:sz w:val="26"/>
          <w:szCs w:val="26"/>
        </w:rPr>
        <w:softHyphen/>
        <w:t>вителями) на предоставление путевок для детей из семей, среднедушевой доход ко</w:t>
      </w:r>
      <w:r w:rsidRPr="001657A7">
        <w:rPr>
          <w:rFonts w:ascii="Times New Roman" w:eastAsia="Times New Roman" w:hAnsi="Times New Roman" w:cs="Times New Roman"/>
          <w:sz w:val="26"/>
          <w:szCs w:val="26"/>
        </w:rPr>
        <w:softHyphen/>
        <w:t>торых ниже величины прожиточного минимума, установленного в Республике Та</w:t>
      </w:r>
      <w:r w:rsidRPr="001657A7">
        <w:rPr>
          <w:rFonts w:ascii="Times New Roman" w:eastAsia="Times New Roman" w:hAnsi="Times New Roman" w:cs="Times New Roman"/>
          <w:sz w:val="26"/>
          <w:szCs w:val="26"/>
        </w:rPr>
        <w:softHyphen/>
        <w:t>тарстан, воспитанников специализированных организаций для несовершеннолет</w:t>
      </w:r>
      <w:r w:rsidRPr="001657A7">
        <w:rPr>
          <w:rFonts w:ascii="Times New Roman" w:eastAsia="Times New Roman" w:hAnsi="Times New Roman" w:cs="Times New Roman"/>
          <w:sz w:val="26"/>
          <w:szCs w:val="26"/>
        </w:rPr>
        <w:softHyphen/>
        <w:t>них, нуждающихся в социальной реабилитации, и детей из семей, находящихся в социально опасном положении.</w:t>
      </w:r>
    </w:p>
    <w:p w:rsidR="001657A7" w:rsidRPr="001657A7" w:rsidRDefault="001657A7" w:rsidP="00F62721">
      <w:pPr>
        <w:numPr>
          <w:ilvl w:val="0"/>
          <w:numId w:val="125"/>
        </w:numPr>
        <w:tabs>
          <w:tab w:val="left" w:pos="1330"/>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 основании полученных заявлений исполнительные комитеты муни</w:t>
      </w:r>
      <w:r w:rsidRPr="001657A7">
        <w:rPr>
          <w:rFonts w:ascii="Times New Roman" w:eastAsia="Times New Roman" w:hAnsi="Times New Roman" w:cs="Times New Roman"/>
          <w:sz w:val="26"/>
          <w:szCs w:val="26"/>
        </w:rPr>
        <w:softHyphen/>
        <w:t>ципальных районов и городских округов Республики Татарстан формируют и пред</w:t>
      </w:r>
      <w:r w:rsidRPr="001657A7">
        <w:rPr>
          <w:rFonts w:ascii="Times New Roman" w:eastAsia="Times New Roman" w:hAnsi="Times New Roman" w:cs="Times New Roman"/>
          <w:sz w:val="26"/>
          <w:szCs w:val="26"/>
        </w:rPr>
        <w:softHyphen/>
        <w:t>ставляют Министерству по делам молодежи и спорту Республики Татарстан списки детей.</w:t>
      </w:r>
    </w:p>
    <w:p w:rsidR="001657A7" w:rsidRPr="001657A7" w:rsidRDefault="001657A7" w:rsidP="00F62721">
      <w:pPr>
        <w:numPr>
          <w:ilvl w:val="0"/>
          <w:numId w:val="125"/>
        </w:numPr>
        <w:tabs>
          <w:tab w:val="left" w:pos="132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Министерство труда, занятости и социальной защиты Республики Татар</w:t>
      </w:r>
      <w:r w:rsidRPr="001657A7">
        <w:rPr>
          <w:rFonts w:ascii="Times New Roman" w:eastAsia="Times New Roman" w:hAnsi="Times New Roman" w:cs="Times New Roman"/>
          <w:sz w:val="26"/>
          <w:szCs w:val="26"/>
        </w:rPr>
        <w:softHyphen/>
        <w:t>стан ежемесячно предоставляет Министерству по делам молодежи и спорту Рес</w:t>
      </w:r>
      <w:r w:rsidRPr="001657A7">
        <w:rPr>
          <w:rFonts w:ascii="Times New Roman" w:eastAsia="Times New Roman" w:hAnsi="Times New Roman" w:cs="Times New Roman"/>
          <w:sz w:val="26"/>
          <w:szCs w:val="26"/>
        </w:rPr>
        <w:softHyphen/>
        <w:t>публики Татарстан, в исполнительные комитеты муниципальных районов и город</w:t>
      </w:r>
      <w:r w:rsidRPr="001657A7">
        <w:rPr>
          <w:rFonts w:ascii="Times New Roman" w:eastAsia="Times New Roman" w:hAnsi="Times New Roman" w:cs="Times New Roman"/>
          <w:sz w:val="26"/>
          <w:szCs w:val="26"/>
        </w:rPr>
        <w:softHyphen/>
        <w:t>ских округов Республики Татарстан реестр детей, на которых назначено ежемесяч</w:t>
      </w:r>
      <w:r w:rsidRPr="001657A7">
        <w:rPr>
          <w:rFonts w:ascii="Times New Roman" w:eastAsia="Times New Roman" w:hAnsi="Times New Roman" w:cs="Times New Roman"/>
          <w:sz w:val="26"/>
          <w:szCs w:val="26"/>
        </w:rPr>
        <w:softHyphen/>
        <w:t>ное пособие на ребенка из числа семей со среднедушевым доходом ниже прожи</w:t>
      </w:r>
      <w:r w:rsidRPr="001657A7">
        <w:rPr>
          <w:rFonts w:ascii="Times New Roman" w:eastAsia="Times New Roman" w:hAnsi="Times New Roman" w:cs="Times New Roman"/>
          <w:sz w:val="26"/>
          <w:szCs w:val="26"/>
        </w:rPr>
        <w:softHyphen/>
        <w:t>точного минимума, установленного в Республике Татарстан, воспитанников специ</w:t>
      </w:r>
      <w:r w:rsidRPr="001657A7">
        <w:rPr>
          <w:rFonts w:ascii="Times New Roman" w:eastAsia="Times New Roman" w:hAnsi="Times New Roman" w:cs="Times New Roman"/>
          <w:sz w:val="26"/>
          <w:szCs w:val="26"/>
        </w:rPr>
        <w:softHyphen/>
        <w:t>ализированных организаций для несовершеннолетних, нуждающихся в социальной реабилитации, и детей из семей, находящихся в социально опасном положении.</w:t>
      </w:r>
    </w:p>
    <w:p w:rsidR="001657A7" w:rsidRPr="001657A7" w:rsidRDefault="001657A7" w:rsidP="00F62721">
      <w:pPr>
        <w:numPr>
          <w:ilvl w:val="0"/>
          <w:numId w:val="125"/>
        </w:numPr>
        <w:tabs>
          <w:tab w:val="left" w:pos="1313"/>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Министерство по делам молодежи и спорту Республики Татарстан, ис</w:t>
      </w:r>
      <w:r w:rsidRPr="001657A7">
        <w:rPr>
          <w:rFonts w:ascii="Times New Roman" w:eastAsia="Times New Roman" w:hAnsi="Times New Roman" w:cs="Times New Roman"/>
          <w:sz w:val="26"/>
          <w:szCs w:val="26"/>
        </w:rPr>
        <w:softHyphen/>
        <w:t>пользуя информацию, представленную Министерством труда, занятости и социаль</w:t>
      </w:r>
      <w:r w:rsidRPr="001657A7">
        <w:rPr>
          <w:rFonts w:ascii="Times New Roman" w:eastAsia="Times New Roman" w:hAnsi="Times New Roman" w:cs="Times New Roman"/>
          <w:sz w:val="26"/>
          <w:szCs w:val="26"/>
        </w:rPr>
        <w:softHyphen/>
        <w:t>ной защиты Республики Татарстан, подтверждает принадлежность детей, указан</w:t>
      </w:r>
      <w:r w:rsidRPr="001657A7">
        <w:rPr>
          <w:rFonts w:ascii="Times New Roman" w:eastAsia="Times New Roman" w:hAnsi="Times New Roman" w:cs="Times New Roman"/>
          <w:sz w:val="26"/>
          <w:szCs w:val="26"/>
        </w:rPr>
        <w:softHyphen/>
        <w:t xml:space="preserve">ных в списках, и формирует сводный список детей из семей, среднедушевой доход которых </w:t>
      </w:r>
      <w:r w:rsidRPr="001657A7">
        <w:rPr>
          <w:rFonts w:ascii="Times New Roman" w:eastAsia="Times New Roman" w:hAnsi="Times New Roman" w:cs="Times New Roman"/>
          <w:sz w:val="26"/>
          <w:szCs w:val="26"/>
        </w:rPr>
        <w:lastRenderedPageBreak/>
        <w:t>ниже величины прожиточного минимума, установленного в Республике Татарстан, а также воспитанников специализированных организаций для несовер</w:t>
      </w:r>
      <w:r w:rsidRPr="001657A7">
        <w:rPr>
          <w:rFonts w:ascii="Times New Roman" w:eastAsia="Times New Roman" w:hAnsi="Times New Roman" w:cs="Times New Roman"/>
          <w:sz w:val="26"/>
          <w:szCs w:val="26"/>
        </w:rPr>
        <w:softHyphen/>
        <w:t>шеннолетних, нуждающихся в социальной реабилитации, и детей, состоящих на межведомственном учете, направляемых в организации отдыха.</w:t>
      </w:r>
    </w:p>
    <w:p w:rsidR="001657A7" w:rsidRPr="001657A7" w:rsidRDefault="001657A7" w:rsidP="00F62721">
      <w:pPr>
        <w:numPr>
          <w:ilvl w:val="0"/>
          <w:numId w:val="125"/>
        </w:numPr>
        <w:tabs>
          <w:tab w:val="left" w:pos="1330"/>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 xml:space="preserve">План организации отдыха детей, на ко </w:t>
      </w:r>
      <w:proofErr w:type="spellStart"/>
      <w:r w:rsidRPr="001657A7">
        <w:rPr>
          <w:rFonts w:ascii="Times New Roman" w:eastAsia="Times New Roman" w:hAnsi="Times New Roman" w:cs="Times New Roman"/>
          <w:sz w:val="26"/>
          <w:szCs w:val="26"/>
        </w:rPr>
        <w:t>^рых</w:t>
      </w:r>
      <w:proofErr w:type="spellEnd"/>
      <w:r w:rsidRPr="001657A7">
        <w:rPr>
          <w:rFonts w:ascii="Times New Roman" w:eastAsia="Times New Roman" w:hAnsi="Times New Roman" w:cs="Times New Roman"/>
          <w:sz w:val="26"/>
          <w:szCs w:val="26"/>
        </w:rPr>
        <w:t xml:space="preserve"> назначено ежемесячное по</w:t>
      </w:r>
      <w:r w:rsidRPr="001657A7">
        <w:rPr>
          <w:rFonts w:ascii="Times New Roman" w:eastAsia="Times New Roman" w:hAnsi="Times New Roman" w:cs="Times New Roman"/>
          <w:sz w:val="26"/>
          <w:szCs w:val="26"/>
        </w:rPr>
        <w:softHyphen/>
        <w:t xml:space="preserve">собие на ребенка из числа семей со </w:t>
      </w:r>
      <w:proofErr w:type="spellStart"/>
      <w:r w:rsidRPr="001657A7">
        <w:rPr>
          <w:rFonts w:ascii="Times New Roman" w:eastAsia="Times New Roman" w:hAnsi="Times New Roman" w:cs="Times New Roman"/>
          <w:sz w:val="26"/>
          <w:szCs w:val="26"/>
        </w:rPr>
        <w:t>среднедушев^</w:t>
      </w:r>
      <w:proofErr w:type="spellEnd"/>
      <w:r w:rsidRPr="001657A7">
        <w:rPr>
          <w:rFonts w:ascii="Times New Roman" w:eastAsia="Times New Roman" w:hAnsi="Times New Roman" w:cs="Times New Roman"/>
          <w:sz w:val="26"/>
          <w:szCs w:val="26"/>
        </w:rPr>
        <w:t xml:space="preserve"> м доходом ниже прожиточного минимума, установленного в Республике Татарстан, воспитанников специализиро</w:t>
      </w:r>
      <w:r w:rsidRPr="001657A7">
        <w:rPr>
          <w:rFonts w:ascii="Times New Roman" w:eastAsia="Times New Roman" w:hAnsi="Times New Roman" w:cs="Times New Roman"/>
          <w:sz w:val="26"/>
          <w:szCs w:val="26"/>
        </w:rPr>
        <w:softHyphen/>
        <w:t>ванных организаций для несовершеннолетних, нуждающихся в социальной реаби</w:t>
      </w:r>
      <w:r w:rsidRPr="001657A7">
        <w:rPr>
          <w:rFonts w:ascii="Times New Roman" w:eastAsia="Times New Roman" w:hAnsi="Times New Roman" w:cs="Times New Roman"/>
          <w:sz w:val="26"/>
          <w:szCs w:val="26"/>
        </w:rPr>
        <w:softHyphen/>
        <w:t>литации, и детей из семей, находящихся в социально опасном положении, форми</w:t>
      </w:r>
      <w:r w:rsidRPr="001657A7">
        <w:rPr>
          <w:rFonts w:ascii="Times New Roman" w:eastAsia="Times New Roman" w:hAnsi="Times New Roman" w:cs="Times New Roman"/>
          <w:sz w:val="26"/>
          <w:szCs w:val="26"/>
        </w:rPr>
        <w:softHyphen/>
        <w:t>руется Министерством по делам молодежи и спорту Республики Татарстан и со</w:t>
      </w:r>
      <w:r w:rsidRPr="001657A7">
        <w:rPr>
          <w:rFonts w:ascii="Times New Roman" w:eastAsia="Times New Roman" w:hAnsi="Times New Roman" w:cs="Times New Roman"/>
          <w:sz w:val="26"/>
          <w:szCs w:val="26"/>
        </w:rPr>
        <w:softHyphen/>
        <w:t>держит: наименования республиканских лагерей, количество мест и смен в респуб</w:t>
      </w:r>
      <w:r w:rsidRPr="001657A7">
        <w:rPr>
          <w:rFonts w:ascii="Times New Roman" w:eastAsia="Times New Roman" w:hAnsi="Times New Roman" w:cs="Times New Roman"/>
          <w:sz w:val="26"/>
          <w:szCs w:val="26"/>
        </w:rPr>
        <w:softHyphen/>
        <w:t>ликанских лагерях, в которые направляются дети данной категории, количество пу</w:t>
      </w:r>
      <w:r w:rsidRPr="001657A7">
        <w:rPr>
          <w:rFonts w:ascii="Times New Roman" w:eastAsia="Times New Roman" w:hAnsi="Times New Roman" w:cs="Times New Roman"/>
          <w:sz w:val="26"/>
          <w:szCs w:val="26"/>
        </w:rPr>
        <w:softHyphen/>
        <w:t>тевок в загородные лагеря, закупаемых по итогам открытого конкурса, проводимого в соответствии с действующим законодательством.</w:t>
      </w:r>
    </w:p>
    <w:p w:rsidR="001657A7" w:rsidRPr="001657A7" w:rsidRDefault="001657A7" w:rsidP="00F62721">
      <w:pPr>
        <w:numPr>
          <w:ilvl w:val="0"/>
          <w:numId w:val="125"/>
        </w:numPr>
        <w:tabs>
          <w:tab w:val="left" w:pos="1313"/>
        </w:tabs>
        <w:spacing w:after="236"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План организации отдыха детей утверждается приказом Министерства по делам молодежи и спорту Республики Татарстан.</w:t>
      </w:r>
    </w:p>
    <w:p w:rsidR="001657A7" w:rsidRPr="001657A7" w:rsidRDefault="001657A7" w:rsidP="00F62721">
      <w:pPr>
        <w:numPr>
          <w:ilvl w:val="0"/>
          <w:numId w:val="113"/>
        </w:numPr>
        <w:tabs>
          <w:tab w:val="left" w:pos="2248"/>
        </w:tabs>
        <w:spacing w:after="240" w:line="314" w:lineRule="exact"/>
        <w:ind w:right="960"/>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Порядок организации отдыха воспитанников организаций для детей-сирот и детей, оставшихся без попечения родителей</w:t>
      </w:r>
    </w:p>
    <w:p w:rsidR="001657A7" w:rsidRPr="001657A7" w:rsidRDefault="001657A7" w:rsidP="00F62721">
      <w:pPr>
        <w:numPr>
          <w:ilvl w:val="0"/>
          <w:numId w:val="126"/>
        </w:numPr>
        <w:tabs>
          <w:tab w:val="left" w:pos="1319"/>
        </w:tabs>
        <w:spacing w:line="314"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Воспитанники организаций для детей-сирот и детей, оставшихся без по</w:t>
      </w:r>
      <w:r w:rsidRPr="001657A7">
        <w:rPr>
          <w:rFonts w:ascii="Times New Roman" w:eastAsia="Times New Roman" w:hAnsi="Times New Roman" w:cs="Times New Roman"/>
          <w:sz w:val="26"/>
          <w:szCs w:val="26"/>
        </w:rPr>
        <w:softHyphen/>
        <w:t>печения родителей, направляются в загородные лагеря на основании заявлений ру</w:t>
      </w:r>
      <w:r w:rsidRPr="001657A7">
        <w:rPr>
          <w:rFonts w:ascii="Times New Roman" w:eastAsia="Times New Roman" w:hAnsi="Times New Roman" w:cs="Times New Roman"/>
          <w:sz w:val="26"/>
          <w:szCs w:val="26"/>
        </w:rPr>
        <w:softHyphen/>
        <w:t>ководителей организаций для детей-сирот и детей, оставшихся без попечения роди</w:t>
      </w:r>
      <w:r w:rsidRPr="001657A7">
        <w:rPr>
          <w:rFonts w:ascii="Times New Roman" w:eastAsia="Times New Roman" w:hAnsi="Times New Roman" w:cs="Times New Roman"/>
          <w:sz w:val="26"/>
          <w:szCs w:val="26"/>
        </w:rPr>
        <w:softHyphen/>
        <w:t>телей (или законных представителей), поданных в Министерство образования и науки Республики Татарстан.</w:t>
      </w:r>
    </w:p>
    <w:p w:rsidR="001657A7" w:rsidRPr="001657A7" w:rsidRDefault="001657A7" w:rsidP="00F62721">
      <w:pPr>
        <w:numPr>
          <w:ilvl w:val="0"/>
          <w:numId w:val="126"/>
        </w:numPr>
        <w:tabs>
          <w:tab w:val="left" w:pos="1313"/>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Заявления руководителей организаций для детей-сирот и детей, остав</w:t>
      </w:r>
      <w:r w:rsidRPr="001657A7">
        <w:rPr>
          <w:rFonts w:ascii="Times New Roman" w:eastAsia="Times New Roman" w:hAnsi="Times New Roman" w:cs="Times New Roman"/>
          <w:sz w:val="26"/>
          <w:szCs w:val="26"/>
        </w:rPr>
        <w:softHyphen/>
        <w:t>шихся без попечения родителей (или законных представителей), подаются по фор</w:t>
      </w:r>
      <w:r w:rsidRPr="001657A7">
        <w:rPr>
          <w:rFonts w:ascii="Times New Roman" w:eastAsia="Times New Roman" w:hAnsi="Times New Roman" w:cs="Times New Roman"/>
          <w:sz w:val="26"/>
          <w:szCs w:val="26"/>
        </w:rPr>
        <w:softHyphen/>
        <w:t>ме, утвержденной Министерством образования и науки Республики Татарстан, на количество воспитанников организаций для детей-сирот и детей, оставшихся без попечения родителей, не превышающее предельного количества, доведенного Ми</w:t>
      </w:r>
      <w:r w:rsidRPr="001657A7">
        <w:rPr>
          <w:rFonts w:ascii="Times New Roman" w:eastAsia="Times New Roman" w:hAnsi="Times New Roman" w:cs="Times New Roman"/>
          <w:sz w:val="26"/>
          <w:szCs w:val="26"/>
        </w:rPr>
        <w:softHyphen/>
        <w:t>нистерством образования и науки Республики Татарстан для данной организации.</w:t>
      </w:r>
    </w:p>
    <w:p w:rsidR="001657A7" w:rsidRPr="001657A7" w:rsidRDefault="001657A7" w:rsidP="00F62721">
      <w:pPr>
        <w:numPr>
          <w:ilvl w:val="0"/>
          <w:numId w:val="126"/>
        </w:numPr>
        <w:tabs>
          <w:tab w:val="left" w:pos="132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Министерство образования и науки Республики Татарстан на основании заявлений руководителей организаций для детей-сирот и детей, оставшихся без по</w:t>
      </w:r>
      <w:r w:rsidRPr="001657A7">
        <w:rPr>
          <w:rFonts w:ascii="Times New Roman" w:eastAsia="Times New Roman" w:hAnsi="Times New Roman" w:cs="Times New Roman"/>
          <w:sz w:val="26"/>
          <w:szCs w:val="26"/>
        </w:rPr>
        <w:softHyphen/>
        <w:t>печения родителей (или законных представителей), формирует сводный список де</w:t>
      </w:r>
      <w:r w:rsidRPr="001657A7">
        <w:rPr>
          <w:rFonts w:ascii="Times New Roman" w:eastAsia="Times New Roman" w:hAnsi="Times New Roman" w:cs="Times New Roman"/>
          <w:sz w:val="26"/>
          <w:szCs w:val="26"/>
        </w:rPr>
        <w:softHyphen/>
        <w:t>тей-сирот и детей, оставшихся без попечения родителей, направляемых в загород</w:t>
      </w:r>
      <w:r w:rsidRPr="001657A7">
        <w:rPr>
          <w:rFonts w:ascii="Times New Roman" w:eastAsia="Times New Roman" w:hAnsi="Times New Roman" w:cs="Times New Roman"/>
          <w:sz w:val="26"/>
          <w:szCs w:val="26"/>
        </w:rPr>
        <w:softHyphen/>
        <w:t>ные лагеря, в 30-дневный срок до начала смен в организациях отдыха.</w:t>
      </w:r>
    </w:p>
    <w:p w:rsidR="001657A7" w:rsidRPr="001657A7" w:rsidRDefault="001657A7" w:rsidP="00F62721">
      <w:pPr>
        <w:numPr>
          <w:ilvl w:val="0"/>
          <w:numId w:val="126"/>
        </w:numPr>
        <w:tabs>
          <w:tab w:val="left" w:pos="1362"/>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сводном списке указываются:</w:t>
      </w:r>
    </w:p>
    <w:p w:rsidR="001657A7" w:rsidRPr="001657A7" w:rsidRDefault="001657A7" w:rsidP="001657A7">
      <w:pPr>
        <w:spacing w:line="308" w:lineRule="exact"/>
        <w:ind w:firstLine="74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фамилия, имя, отчество ребенка;</w:t>
      </w:r>
    </w:p>
    <w:p w:rsidR="001657A7" w:rsidRPr="001657A7" w:rsidRDefault="001657A7" w:rsidP="001657A7">
      <w:pPr>
        <w:spacing w:line="308" w:lineRule="exact"/>
        <w:ind w:firstLine="74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фамилия, имя, отчество руководителей организаций для детей-сирот и детей, оставшихся без попечения родителей (или законных представителей), подавших за</w:t>
      </w:r>
      <w:r w:rsidRPr="001657A7">
        <w:rPr>
          <w:rFonts w:ascii="Times New Roman" w:eastAsia="Times New Roman" w:hAnsi="Times New Roman" w:cs="Times New Roman"/>
          <w:sz w:val="26"/>
          <w:szCs w:val="26"/>
        </w:rPr>
        <w:softHyphen/>
        <w:t>явления;</w:t>
      </w:r>
    </w:p>
    <w:p w:rsidR="001657A7" w:rsidRPr="001657A7" w:rsidRDefault="001657A7" w:rsidP="001657A7">
      <w:pPr>
        <w:spacing w:line="308" w:lineRule="exact"/>
        <w:ind w:firstLine="74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дата, месяц, год рождения, пол ребенка;</w:t>
      </w:r>
    </w:p>
    <w:p w:rsidR="001657A7" w:rsidRPr="001657A7" w:rsidRDefault="001657A7" w:rsidP="001657A7">
      <w:pPr>
        <w:spacing w:line="308" w:lineRule="exact"/>
        <w:ind w:firstLine="74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наименование образовательной организации, в которой проживает ребенок;</w:t>
      </w:r>
    </w:p>
    <w:p w:rsidR="001657A7" w:rsidRPr="001657A7" w:rsidRDefault="001657A7" w:rsidP="001657A7">
      <w:pPr>
        <w:spacing w:line="308" w:lineRule="exact"/>
        <w:ind w:firstLine="74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класс, в котором обучается ребенок.</w:t>
      </w:r>
    </w:p>
    <w:p w:rsidR="001657A7" w:rsidRPr="001657A7" w:rsidRDefault="001657A7" w:rsidP="00F62721">
      <w:pPr>
        <w:numPr>
          <w:ilvl w:val="0"/>
          <w:numId w:val="126"/>
        </w:numPr>
        <w:tabs>
          <w:tab w:val="left" w:pos="1319"/>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План организации отдыха детей-сирот и детей, оставшихся без попече</w:t>
      </w:r>
      <w:r w:rsidRPr="001657A7">
        <w:rPr>
          <w:rFonts w:ascii="Times New Roman" w:eastAsia="Times New Roman" w:hAnsi="Times New Roman" w:cs="Times New Roman"/>
          <w:sz w:val="26"/>
          <w:szCs w:val="26"/>
        </w:rPr>
        <w:softHyphen/>
        <w:t>ния родителей, должен содержать количество путевок в загородные лагеря, закупа</w:t>
      </w:r>
      <w:r w:rsidRPr="001657A7">
        <w:rPr>
          <w:rFonts w:ascii="Times New Roman" w:eastAsia="Times New Roman" w:hAnsi="Times New Roman" w:cs="Times New Roman"/>
          <w:sz w:val="26"/>
          <w:szCs w:val="26"/>
        </w:rPr>
        <w:softHyphen/>
        <w:t>емых по итогам открытого конкурса, проводимого в соответствии с законодатель</w:t>
      </w:r>
      <w:r w:rsidRPr="001657A7">
        <w:rPr>
          <w:rFonts w:ascii="Times New Roman" w:eastAsia="Times New Roman" w:hAnsi="Times New Roman" w:cs="Times New Roman"/>
          <w:sz w:val="26"/>
          <w:szCs w:val="26"/>
        </w:rPr>
        <w:softHyphen/>
        <w:t>ством.</w:t>
      </w:r>
    </w:p>
    <w:p w:rsidR="001657A7" w:rsidRPr="001657A7" w:rsidRDefault="001657A7" w:rsidP="00F62721">
      <w:pPr>
        <w:numPr>
          <w:ilvl w:val="0"/>
          <w:numId w:val="126"/>
        </w:numPr>
        <w:tabs>
          <w:tab w:val="left" w:pos="1330"/>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План организации отдыха детей-сирот и детей, оставшихся без попече</w:t>
      </w:r>
      <w:r w:rsidRPr="001657A7">
        <w:rPr>
          <w:rFonts w:ascii="Times New Roman" w:eastAsia="Times New Roman" w:hAnsi="Times New Roman" w:cs="Times New Roman"/>
          <w:sz w:val="26"/>
          <w:szCs w:val="26"/>
        </w:rPr>
        <w:softHyphen/>
        <w:t>ния родителей, утверждается приказом Министерства образования и науки Респуб</w:t>
      </w:r>
      <w:r w:rsidRPr="001657A7">
        <w:rPr>
          <w:rFonts w:ascii="Times New Roman" w:eastAsia="Times New Roman" w:hAnsi="Times New Roman" w:cs="Times New Roman"/>
          <w:sz w:val="26"/>
          <w:szCs w:val="26"/>
        </w:rPr>
        <w:softHyphen/>
        <w:t>лики Татарстан.</w:t>
      </w:r>
    </w:p>
    <w:p w:rsidR="001657A7" w:rsidRPr="001657A7" w:rsidRDefault="001657A7" w:rsidP="00F62721">
      <w:pPr>
        <w:numPr>
          <w:ilvl w:val="0"/>
          <w:numId w:val="126"/>
        </w:numPr>
        <w:tabs>
          <w:tab w:val="left" w:pos="1330"/>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трехдневный срок со дня начала смены для детей-сирот и детей, оставшихся без попечения родителей, Министерство образования и науки Респуб</w:t>
      </w:r>
      <w:r w:rsidRPr="001657A7">
        <w:rPr>
          <w:rFonts w:ascii="Times New Roman" w:eastAsia="Times New Roman" w:hAnsi="Times New Roman" w:cs="Times New Roman"/>
          <w:sz w:val="26"/>
          <w:szCs w:val="26"/>
        </w:rPr>
        <w:softHyphen/>
        <w:t>лики Татарстан направляет в адрес Министерства по делам молодежи и спорту Рес</w:t>
      </w:r>
      <w:r w:rsidRPr="001657A7">
        <w:rPr>
          <w:rFonts w:ascii="Times New Roman" w:eastAsia="Times New Roman" w:hAnsi="Times New Roman" w:cs="Times New Roman"/>
          <w:sz w:val="26"/>
          <w:szCs w:val="26"/>
        </w:rPr>
        <w:softHyphen/>
        <w:t>публики Татарстан информацию о количестве заехавших в организации отдыха.</w:t>
      </w:r>
    </w:p>
    <w:p w:rsidR="001657A7" w:rsidRPr="001657A7" w:rsidRDefault="001657A7" w:rsidP="00F62721">
      <w:pPr>
        <w:numPr>
          <w:ilvl w:val="0"/>
          <w:numId w:val="126"/>
        </w:numPr>
        <w:tabs>
          <w:tab w:val="left" w:pos="1319"/>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Ежемесячно, до 25 числа, Министерство образования и науки Республи</w:t>
      </w:r>
      <w:r w:rsidRPr="001657A7">
        <w:rPr>
          <w:rFonts w:ascii="Times New Roman" w:eastAsia="Times New Roman" w:hAnsi="Times New Roman" w:cs="Times New Roman"/>
          <w:sz w:val="26"/>
          <w:szCs w:val="26"/>
        </w:rPr>
        <w:softHyphen/>
        <w:t>ки Татарстан направляет мониторинг по организации отдыха в адрес Министерства по делам молодежи и спорту Республики Татарстан с указанием количества отдох</w:t>
      </w:r>
      <w:r w:rsidRPr="001657A7">
        <w:rPr>
          <w:rFonts w:ascii="Times New Roman" w:eastAsia="Times New Roman" w:hAnsi="Times New Roman" w:cs="Times New Roman"/>
          <w:sz w:val="26"/>
          <w:szCs w:val="26"/>
        </w:rPr>
        <w:softHyphen/>
        <w:t>нувших детей и объемов выделенных средств на организацию отдыха детей.</w:t>
      </w:r>
    </w:p>
    <w:p w:rsidR="001657A7" w:rsidRPr="001657A7" w:rsidRDefault="001657A7" w:rsidP="00F62721">
      <w:pPr>
        <w:numPr>
          <w:ilvl w:val="0"/>
          <w:numId w:val="126"/>
        </w:numPr>
        <w:tabs>
          <w:tab w:val="left" w:pos="1325"/>
        </w:tabs>
        <w:spacing w:after="240"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семидневный срок по окончании отдыха детей-сирот и детей, остав</w:t>
      </w:r>
      <w:r w:rsidRPr="001657A7">
        <w:rPr>
          <w:rFonts w:ascii="Times New Roman" w:eastAsia="Times New Roman" w:hAnsi="Times New Roman" w:cs="Times New Roman"/>
          <w:sz w:val="26"/>
          <w:szCs w:val="26"/>
        </w:rPr>
        <w:softHyphen/>
        <w:t>шихся без попечения родителей, Министерство образования и науки Республики Татарстан направляет в Министерство по делам молодежи и спорту Республики Та</w:t>
      </w:r>
      <w:r w:rsidRPr="001657A7">
        <w:rPr>
          <w:rFonts w:ascii="Times New Roman" w:eastAsia="Times New Roman" w:hAnsi="Times New Roman" w:cs="Times New Roman"/>
          <w:sz w:val="26"/>
          <w:szCs w:val="26"/>
        </w:rPr>
        <w:softHyphen/>
        <w:t>тарстан отчет об организации отдыха воспитанников организаций для детей-сирот и детей, оставшихся без попечения родителей.</w:t>
      </w:r>
    </w:p>
    <w:p w:rsidR="001657A7" w:rsidRPr="001657A7" w:rsidRDefault="001657A7" w:rsidP="00F62721">
      <w:pPr>
        <w:numPr>
          <w:ilvl w:val="0"/>
          <w:numId w:val="113"/>
        </w:numPr>
        <w:tabs>
          <w:tab w:val="left" w:pos="1879"/>
        </w:tabs>
        <w:spacing w:line="308" w:lineRule="exact"/>
        <w:ind w:right="680"/>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Порядок организации отдыха детей и молодежи в профильных сменах загородных лагерей, лагерей палаточного типа, в том числе на Черноморском побережье и профильных смен для детей, состоящих</w:t>
      </w:r>
    </w:p>
    <w:p w:rsidR="001657A7" w:rsidRPr="001657A7" w:rsidRDefault="001657A7" w:rsidP="001657A7">
      <w:pPr>
        <w:spacing w:after="240" w:line="308" w:lineRule="exact"/>
        <w:ind w:left="3620"/>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 профилактическом учете</w:t>
      </w:r>
    </w:p>
    <w:p w:rsidR="001657A7" w:rsidRPr="001657A7" w:rsidRDefault="001657A7" w:rsidP="00F62721">
      <w:pPr>
        <w:numPr>
          <w:ilvl w:val="0"/>
          <w:numId w:val="127"/>
        </w:numPr>
        <w:tabs>
          <w:tab w:val="left" w:pos="1319"/>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Для участия в профильных сменах загородных лагерей, лагерей пала</w:t>
      </w:r>
      <w:r w:rsidRPr="001657A7">
        <w:rPr>
          <w:rFonts w:ascii="Times New Roman" w:eastAsia="Times New Roman" w:hAnsi="Times New Roman" w:cs="Times New Roman"/>
          <w:sz w:val="26"/>
          <w:szCs w:val="26"/>
        </w:rPr>
        <w:softHyphen/>
        <w:t>точного типа, в том числе на Черноморском побережье, направляются победители и призеры республиканских, всероссийских, международных конкурсов, соревнова</w:t>
      </w:r>
      <w:r w:rsidRPr="001657A7">
        <w:rPr>
          <w:rFonts w:ascii="Times New Roman" w:eastAsia="Times New Roman" w:hAnsi="Times New Roman" w:cs="Times New Roman"/>
          <w:sz w:val="26"/>
          <w:szCs w:val="26"/>
        </w:rPr>
        <w:softHyphen/>
        <w:t>ний и олимпиад, творчески одаренные дети, волонтеры, члены актива детских и мо</w:t>
      </w:r>
      <w:r w:rsidRPr="001657A7">
        <w:rPr>
          <w:rFonts w:ascii="Times New Roman" w:eastAsia="Times New Roman" w:hAnsi="Times New Roman" w:cs="Times New Roman"/>
          <w:sz w:val="26"/>
          <w:szCs w:val="26"/>
        </w:rPr>
        <w:softHyphen/>
        <w:t>лодежных общественных объединений, обучающиеся, осваивающие дополнитель</w:t>
      </w:r>
      <w:r w:rsidRPr="001657A7">
        <w:rPr>
          <w:rFonts w:ascii="Times New Roman" w:eastAsia="Times New Roman" w:hAnsi="Times New Roman" w:cs="Times New Roman"/>
          <w:sz w:val="26"/>
          <w:szCs w:val="26"/>
        </w:rPr>
        <w:softHyphen/>
        <w:t>ные общеобразовательные программы, дети и молодежь, направляемые из субъек</w:t>
      </w:r>
      <w:r w:rsidRPr="001657A7">
        <w:rPr>
          <w:rFonts w:ascii="Times New Roman" w:eastAsia="Times New Roman" w:hAnsi="Times New Roman" w:cs="Times New Roman"/>
          <w:sz w:val="26"/>
          <w:szCs w:val="26"/>
        </w:rPr>
        <w:softHyphen/>
        <w:t>тов Российской Федерации и стран ближнего и дальнего зарубежья в рамках реали</w:t>
      </w:r>
      <w:r w:rsidRPr="001657A7">
        <w:rPr>
          <w:rFonts w:ascii="Times New Roman" w:eastAsia="Times New Roman" w:hAnsi="Times New Roman" w:cs="Times New Roman"/>
          <w:sz w:val="26"/>
          <w:szCs w:val="26"/>
        </w:rPr>
        <w:softHyphen/>
        <w:t>зации международных и межрегиональных соглашений Республики Татарстан.</w:t>
      </w:r>
    </w:p>
    <w:p w:rsidR="001657A7" w:rsidRPr="001657A7" w:rsidRDefault="001657A7" w:rsidP="00F62721">
      <w:pPr>
        <w:numPr>
          <w:ilvl w:val="0"/>
          <w:numId w:val="127"/>
        </w:numPr>
        <w:tabs>
          <w:tab w:val="left" w:pos="132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Обучающиеся образовательных организаций (среднего профессиональ</w:t>
      </w:r>
      <w:r w:rsidRPr="001657A7">
        <w:rPr>
          <w:rFonts w:ascii="Times New Roman" w:eastAsia="Times New Roman" w:hAnsi="Times New Roman" w:cs="Times New Roman"/>
          <w:sz w:val="26"/>
          <w:szCs w:val="26"/>
        </w:rPr>
        <w:softHyphen/>
        <w:t>ного образования, обучающиеся, осваивающие дополнительные общеобразователь</w:t>
      </w:r>
      <w:r w:rsidRPr="001657A7">
        <w:rPr>
          <w:rFonts w:ascii="Times New Roman" w:eastAsia="Times New Roman" w:hAnsi="Times New Roman" w:cs="Times New Roman"/>
          <w:sz w:val="26"/>
          <w:szCs w:val="26"/>
        </w:rPr>
        <w:softHyphen/>
        <w:t>ные программы) направляются в загородные лагеря, лагеря палаточного типа на ос</w:t>
      </w:r>
      <w:r w:rsidRPr="001657A7">
        <w:rPr>
          <w:rFonts w:ascii="Times New Roman" w:eastAsia="Times New Roman" w:hAnsi="Times New Roman" w:cs="Times New Roman"/>
          <w:sz w:val="26"/>
          <w:szCs w:val="26"/>
        </w:rPr>
        <w:softHyphen/>
        <w:t>новании заявления одного из родителей (или законных представителей), поданного в адрес организаторов профильных смен (Министерство по делам молодежи и спорту Республики Татарстан, Министерство образования и науки Республики Та</w:t>
      </w:r>
      <w:r w:rsidRPr="001657A7">
        <w:rPr>
          <w:rFonts w:ascii="Times New Roman" w:eastAsia="Times New Roman" w:hAnsi="Times New Roman" w:cs="Times New Roman"/>
          <w:sz w:val="26"/>
          <w:szCs w:val="26"/>
        </w:rPr>
        <w:softHyphen/>
        <w:t>тарстан, Министерство культуры Республики Татарстан, исполнительный комитет муниципального района (городского округа) Республики Татарстан) (далее - орга</w:t>
      </w:r>
      <w:r w:rsidRPr="001657A7">
        <w:rPr>
          <w:rFonts w:ascii="Times New Roman" w:eastAsia="Times New Roman" w:hAnsi="Times New Roman" w:cs="Times New Roman"/>
          <w:sz w:val="26"/>
          <w:szCs w:val="26"/>
        </w:rPr>
        <w:softHyphen/>
        <w:t>низаторы профильных смен). Дети, состоящие на профилактическом учете, являю</w:t>
      </w:r>
      <w:r w:rsidRPr="001657A7">
        <w:rPr>
          <w:rFonts w:ascii="Times New Roman" w:eastAsia="Times New Roman" w:hAnsi="Times New Roman" w:cs="Times New Roman"/>
          <w:sz w:val="26"/>
          <w:szCs w:val="26"/>
        </w:rPr>
        <w:softHyphen/>
        <w:t xml:space="preserve">щиеся участниками профильных смен, направляются в загородные лагеря и лагеря палаточного типа на основании заявки уполномоченных органов исполнительных </w:t>
      </w:r>
      <w:r w:rsidRPr="001657A7">
        <w:rPr>
          <w:rFonts w:ascii="Times New Roman" w:eastAsia="Times New Roman" w:hAnsi="Times New Roman" w:cs="Times New Roman"/>
          <w:sz w:val="26"/>
          <w:szCs w:val="26"/>
        </w:rPr>
        <w:lastRenderedPageBreak/>
        <w:t>комитетов муниципальных района и городского округа Республики Татарстан в ад</w:t>
      </w:r>
      <w:r w:rsidRPr="001657A7">
        <w:rPr>
          <w:rFonts w:ascii="Times New Roman" w:eastAsia="Times New Roman" w:hAnsi="Times New Roman" w:cs="Times New Roman"/>
          <w:sz w:val="26"/>
          <w:szCs w:val="26"/>
        </w:rPr>
        <w:softHyphen/>
        <w:t>рес организаторов профильных смен.</w:t>
      </w:r>
    </w:p>
    <w:p w:rsidR="001657A7" w:rsidRPr="001657A7" w:rsidRDefault="001657A7" w:rsidP="00F62721">
      <w:pPr>
        <w:numPr>
          <w:ilvl w:val="0"/>
          <w:numId w:val="127"/>
        </w:numPr>
        <w:tabs>
          <w:tab w:val="left" w:pos="132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Заявление родителей подается по форме, установленной организаторами профильных смен, которые формируют сводный список детей - участников про</w:t>
      </w:r>
      <w:r w:rsidRPr="001657A7">
        <w:rPr>
          <w:rFonts w:ascii="Times New Roman" w:eastAsia="Times New Roman" w:hAnsi="Times New Roman" w:cs="Times New Roman"/>
          <w:sz w:val="26"/>
          <w:szCs w:val="26"/>
        </w:rPr>
        <w:softHyphen/>
        <w:t>фильной смены, направляемых в загородные лагеря, лагеря палаточного типа.</w:t>
      </w:r>
    </w:p>
    <w:p w:rsidR="001657A7" w:rsidRPr="001657A7" w:rsidRDefault="001657A7" w:rsidP="00F62721">
      <w:pPr>
        <w:numPr>
          <w:ilvl w:val="0"/>
          <w:numId w:val="127"/>
        </w:numPr>
        <w:tabs>
          <w:tab w:val="left" w:pos="1327"/>
        </w:tabs>
        <w:spacing w:line="325"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сводном списке для каждого участника профильной смены указыва</w:t>
      </w:r>
      <w:r w:rsidRPr="001657A7">
        <w:rPr>
          <w:rFonts w:ascii="Times New Roman" w:eastAsia="Times New Roman" w:hAnsi="Times New Roman" w:cs="Times New Roman"/>
          <w:sz w:val="26"/>
          <w:szCs w:val="26"/>
        </w:rPr>
        <w:softHyphen/>
        <w:t>ются: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фамилия, имя, отчество ребенка;</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фамилия, имя, отчество родителей (или законных представителей);</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место работы родителей (или законных представителей);</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дата, месяц, год рождения, пол ребенка;</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наименование образовательной организации, в которой обучается ребенок;</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наименование образовательной организации дополнительного образования детей, общественной организации, общественной молодежной организации, кото</w:t>
      </w:r>
      <w:r w:rsidRPr="001657A7">
        <w:rPr>
          <w:rFonts w:ascii="Times New Roman" w:eastAsia="Times New Roman" w:hAnsi="Times New Roman" w:cs="Times New Roman"/>
          <w:sz w:val="26"/>
          <w:szCs w:val="26"/>
        </w:rPr>
        <w:softHyphen/>
        <w:t>рые посещает участник смены (если имеется);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перечень достижений ребенка или рекомендаций общественных организаций или объединений;</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класс, в котором обучается ребенок.</w:t>
      </w:r>
    </w:p>
    <w:p w:rsidR="001657A7" w:rsidRPr="001657A7" w:rsidRDefault="001657A7" w:rsidP="00F62721">
      <w:pPr>
        <w:numPr>
          <w:ilvl w:val="0"/>
          <w:numId w:val="127"/>
        </w:numPr>
        <w:tabs>
          <w:tab w:val="left" w:pos="1333"/>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Организатор профильной смены на основании сводного списка детей - участников профильных смен формирует план организации их отдыха в профиль</w:t>
      </w:r>
      <w:r w:rsidRPr="001657A7">
        <w:rPr>
          <w:rFonts w:ascii="Times New Roman" w:eastAsia="Times New Roman" w:hAnsi="Times New Roman" w:cs="Times New Roman"/>
          <w:sz w:val="26"/>
          <w:szCs w:val="26"/>
        </w:rPr>
        <w:softHyphen/>
        <w:t>ных сменах загородных лагерей, лагерей палаточного типа.</w:t>
      </w:r>
    </w:p>
    <w:p w:rsidR="001657A7" w:rsidRPr="001657A7" w:rsidRDefault="001657A7" w:rsidP="00F62721">
      <w:pPr>
        <w:numPr>
          <w:ilvl w:val="0"/>
          <w:numId w:val="127"/>
        </w:numPr>
        <w:tabs>
          <w:tab w:val="left" w:pos="1339"/>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План организации отдыха детей и молодежи - участников профильных смен содержит:</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наименование, количество мест и смен в государственных (муниципальных) загородных (туристических) лагерях, в которые направляются дети - участники профильных смен на основе государственного (муниципального) задания;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количество путевок в загородные лагеря, закупаемых по итогам открытого конкурса, проводимого в соответствии с законодательством.</w:t>
      </w:r>
    </w:p>
    <w:p w:rsidR="001657A7" w:rsidRPr="001657A7" w:rsidRDefault="001657A7" w:rsidP="00F62721">
      <w:pPr>
        <w:numPr>
          <w:ilvl w:val="0"/>
          <w:numId w:val="127"/>
        </w:numPr>
        <w:tabs>
          <w:tab w:val="left" w:pos="1333"/>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План организации отдыха детей и молодежи - участников профильных смен утверждается распорядительным документом организатора профильных смен в соответствии с регламентом организатора профильных смен по вопросу организа</w:t>
      </w:r>
      <w:r w:rsidRPr="001657A7">
        <w:rPr>
          <w:rFonts w:ascii="Times New Roman" w:eastAsia="Times New Roman" w:hAnsi="Times New Roman" w:cs="Times New Roman"/>
          <w:sz w:val="26"/>
          <w:szCs w:val="26"/>
        </w:rPr>
        <w:softHyphen/>
        <w:t>ции отдыха детей и молодежи.</w:t>
      </w:r>
    </w:p>
    <w:p w:rsidR="001657A7" w:rsidRPr="001657A7" w:rsidRDefault="001657A7" w:rsidP="00F62721">
      <w:pPr>
        <w:numPr>
          <w:ilvl w:val="0"/>
          <w:numId w:val="127"/>
        </w:numPr>
        <w:tabs>
          <w:tab w:val="left" w:pos="1339"/>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трехдневный срок со дня начала профильных смен организаторы про</w:t>
      </w:r>
      <w:r w:rsidRPr="001657A7">
        <w:rPr>
          <w:rFonts w:ascii="Times New Roman" w:eastAsia="Times New Roman" w:hAnsi="Times New Roman" w:cs="Times New Roman"/>
          <w:sz w:val="26"/>
          <w:szCs w:val="26"/>
        </w:rPr>
        <w:softHyphen/>
        <w:t>фильных смен направляют в адрес Министерства по делам молодежи и спорту Рес</w:t>
      </w:r>
      <w:r w:rsidRPr="001657A7">
        <w:rPr>
          <w:rFonts w:ascii="Times New Roman" w:eastAsia="Times New Roman" w:hAnsi="Times New Roman" w:cs="Times New Roman"/>
          <w:sz w:val="26"/>
          <w:szCs w:val="26"/>
        </w:rPr>
        <w:softHyphen/>
        <w:t>публики Татарстан информацию о количестве заехавших в организации отдыха.</w:t>
      </w:r>
    </w:p>
    <w:p w:rsidR="001657A7" w:rsidRPr="001657A7" w:rsidRDefault="001657A7" w:rsidP="00F62721">
      <w:pPr>
        <w:numPr>
          <w:ilvl w:val="0"/>
          <w:numId w:val="127"/>
        </w:numPr>
        <w:tabs>
          <w:tab w:val="left" w:pos="1333"/>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Ежемесячно, до 25 числа, организаторы профильных смен, а именно уполномоченные органы исполнительной власти Республики Татарстан (Министер</w:t>
      </w:r>
      <w:r w:rsidRPr="001657A7">
        <w:rPr>
          <w:rFonts w:ascii="Times New Roman" w:eastAsia="Times New Roman" w:hAnsi="Times New Roman" w:cs="Times New Roman"/>
          <w:sz w:val="26"/>
          <w:szCs w:val="26"/>
        </w:rPr>
        <w:softHyphen/>
        <w:t>ство образования и науки Республики Татарстан, Министерство культуры Респуб</w:t>
      </w:r>
      <w:r w:rsidRPr="001657A7">
        <w:rPr>
          <w:rFonts w:ascii="Times New Roman" w:eastAsia="Times New Roman" w:hAnsi="Times New Roman" w:cs="Times New Roman"/>
          <w:sz w:val="26"/>
          <w:szCs w:val="26"/>
        </w:rPr>
        <w:softHyphen/>
        <w:t>лики Татарстан) и органы местного самоуправления муниципальных районов и го</w:t>
      </w:r>
      <w:r w:rsidRPr="001657A7">
        <w:rPr>
          <w:rFonts w:ascii="Times New Roman" w:eastAsia="Times New Roman" w:hAnsi="Times New Roman" w:cs="Times New Roman"/>
          <w:sz w:val="26"/>
          <w:szCs w:val="26"/>
        </w:rPr>
        <w:softHyphen/>
        <w:t>родских округов Республики Татарстан, направляют мониторинг по организации отдыха в адрес Министерства по делам молодежи и спорту Республики Татарстан с указанием количества отдохнувших детей и объемов выделенных средств на орга</w:t>
      </w:r>
      <w:r w:rsidRPr="001657A7">
        <w:rPr>
          <w:rFonts w:ascii="Times New Roman" w:eastAsia="Times New Roman" w:hAnsi="Times New Roman" w:cs="Times New Roman"/>
          <w:sz w:val="26"/>
          <w:szCs w:val="26"/>
        </w:rPr>
        <w:softHyphen/>
        <w:t>низацию их отдыха.</w:t>
      </w:r>
    </w:p>
    <w:p w:rsidR="001657A7" w:rsidRPr="001657A7" w:rsidRDefault="001657A7" w:rsidP="00F62721">
      <w:pPr>
        <w:numPr>
          <w:ilvl w:val="0"/>
          <w:numId w:val="127"/>
        </w:numPr>
        <w:tabs>
          <w:tab w:val="left" w:pos="1458"/>
        </w:tabs>
        <w:spacing w:after="240"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 xml:space="preserve">По окончании профильных смен в загородных (туристических) лагерях организаторы профильных смен в семидневный срок направляют в Министерство по </w:t>
      </w:r>
      <w:r w:rsidRPr="001657A7">
        <w:rPr>
          <w:rFonts w:ascii="Times New Roman" w:eastAsia="Times New Roman" w:hAnsi="Times New Roman" w:cs="Times New Roman"/>
          <w:sz w:val="26"/>
          <w:szCs w:val="26"/>
        </w:rPr>
        <w:lastRenderedPageBreak/>
        <w:t>делам молодежи и спорту Республики Татарстан творческую информацию о проведенных профильных сменах в загородных лагерях и лагерях палаточного типа.</w:t>
      </w:r>
    </w:p>
    <w:p w:rsidR="001657A7" w:rsidRPr="001657A7" w:rsidRDefault="001657A7" w:rsidP="00B04AEC">
      <w:pPr>
        <w:numPr>
          <w:ilvl w:val="0"/>
          <w:numId w:val="113"/>
        </w:numPr>
        <w:tabs>
          <w:tab w:val="left" w:pos="2752"/>
        </w:tabs>
        <w:spacing w:after="240" w:line="308" w:lineRule="exact"/>
        <w:ind w:right="1560"/>
        <w:jc w:val="center"/>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Порядок органи</w:t>
      </w:r>
      <w:r w:rsidR="00B04AEC">
        <w:rPr>
          <w:rFonts w:ascii="Times New Roman" w:eastAsia="Times New Roman" w:hAnsi="Times New Roman" w:cs="Times New Roman"/>
          <w:sz w:val="26"/>
          <w:szCs w:val="26"/>
        </w:rPr>
        <w:t xml:space="preserve">зации отдыха детей и молодежи в </w:t>
      </w:r>
      <w:r w:rsidRPr="001657A7">
        <w:rPr>
          <w:rFonts w:ascii="Times New Roman" w:eastAsia="Times New Roman" w:hAnsi="Times New Roman" w:cs="Times New Roman"/>
          <w:sz w:val="26"/>
          <w:szCs w:val="26"/>
        </w:rPr>
        <w:t>санаторно-</w:t>
      </w:r>
      <w:r w:rsidRPr="00B04AEC">
        <w:rPr>
          <w:rFonts w:ascii="Times New Roman" w:eastAsia="Times New Roman" w:hAnsi="Times New Roman" w:cs="Times New Roman"/>
          <w:sz w:val="26"/>
          <w:szCs w:val="26"/>
        </w:rPr>
        <w:t>курортных</w:t>
      </w:r>
      <w:r w:rsidRPr="001657A7">
        <w:rPr>
          <w:rFonts w:ascii="Times New Roman" w:eastAsia="Times New Roman" w:hAnsi="Times New Roman" w:cs="Times New Roman"/>
          <w:sz w:val="26"/>
          <w:szCs w:val="26"/>
        </w:rPr>
        <w:t xml:space="preserve"> организациях</w:t>
      </w:r>
    </w:p>
    <w:p w:rsidR="001657A7" w:rsidRPr="001657A7" w:rsidRDefault="001657A7" w:rsidP="00F62721">
      <w:pPr>
        <w:numPr>
          <w:ilvl w:val="0"/>
          <w:numId w:val="128"/>
        </w:numPr>
        <w:tabs>
          <w:tab w:val="left" w:pos="1319"/>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Порядок организации отдыха детей и молодежи (за исключением отдыха в каникулярное время) в санаторно-курортных организациях определяется Мини</w:t>
      </w:r>
      <w:r w:rsidRPr="001657A7">
        <w:rPr>
          <w:rFonts w:ascii="Times New Roman" w:eastAsia="Times New Roman" w:hAnsi="Times New Roman" w:cs="Times New Roman"/>
          <w:sz w:val="26"/>
          <w:szCs w:val="26"/>
        </w:rPr>
        <w:softHyphen/>
        <w:t>стерством здравоохранения Республики Татарстан, Министерством по делам моло</w:t>
      </w:r>
      <w:r w:rsidRPr="001657A7">
        <w:rPr>
          <w:rFonts w:ascii="Times New Roman" w:eastAsia="Times New Roman" w:hAnsi="Times New Roman" w:cs="Times New Roman"/>
          <w:sz w:val="26"/>
          <w:szCs w:val="26"/>
        </w:rPr>
        <w:softHyphen/>
        <w:t>дежи и спорту Республики Татарстан.</w:t>
      </w:r>
    </w:p>
    <w:p w:rsidR="001657A7" w:rsidRPr="001657A7" w:rsidRDefault="001657A7" w:rsidP="00F62721">
      <w:pPr>
        <w:numPr>
          <w:ilvl w:val="0"/>
          <w:numId w:val="128"/>
        </w:numPr>
        <w:tabs>
          <w:tab w:val="left" w:pos="1325"/>
        </w:tabs>
        <w:spacing w:line="308" w:lineRule="exact"/>
        <w:jc w:val="both"/>
        <w:rPr>
          <w:rFonts w:ascii="Times New Roman" w:eastAsia="Times New Roman" w:hAnsi="Times New Roman" w:cs="Times New Roman"/>
          <w:sz w:val="26"/>
          <w:szCs w:val="26"/>
        </w:rPr>
        <w:sectPr w:rsidR="001657A7" w:rsidRPr="001657A7">
          <w:headerReference w:type="even" r:id="rId115"/>
          <w:headerReference w:type="default" r:id="rId116"/>
          <w:pgSz w:w="11900" w:h="16840"/>
          <w:pgMar w:top="1434" w:right="876" w:bottom="1694" w:left="1240" w:header="0" w:footer="3" w:gutter="0"/>
          <w:pgNumType w:start="12"/>
          <w:cols w:space="720"/>
          <w:noEndnote/>
          <w:docGrid w:linePitch="360"/>
        </w:sectPr>
      </w:pPr>
      <w:r w:rsidRPr="001657A7">
        <w:rPr>
          <w:rFonts w:ascii="Times New Roman" w:eastAsia="Times New Roman" w:hAnsi="Times New Roman" w:cs="Times New Roman"/>
          <w:sz w:val="26"/>
          <w:szCs w:val="26"/>
        </w:rPr>
        <w:t>При организации смен в санаторно-курортных организациях отдыха до</w:t>
      </w:r>
      <w:r w:rsidRPr="001657A7">
        <w:rPr>
          <w:rFonts w:ascii="Times New Roman" w:eastAsia="Times New Roman" w:hAnsi="Times New Roman" w:cs="Times New Roman"/>
          <w:sz w:val="26"/>
          <w:szCs w:val="26"/>
        </w:rPr>
        <w:softHyphen/>
        <w:t>пускается организация отдыха детей дошкольного возраста с четырех лет и моло</w:t>
      </w:r>
      <w:r w:rsidRPr="001657A7">
        <w:rPr>
          <w:rFonts w:ascii="Times New Roman" w:eastAsia="Times New Roman" w:hAnsi="Times New Roman" w:cs="Times New Roman"/>
          <w:sz w:val="26"/>
          <w:szCs w:val="26"/>
        </w:rPr>
        <w:softHyphen/>
        <w:t>дежи до 30 лет, имеющих хронические заболевания и нуждающихся в восстанови</w:t>
      </w:r>
      <w:r w:rsidRPr="001657A7">
        <w:rPr>
          <w:rFonts w:ascii="Times New Roman" w:eastAsia="Times New Roman" w:hAnsi="Times New Roman" w:cs="Times New Roman"/>
          <w:sz w:val="26"/>
          <w:szCs w:val="26"/>
        </w:rPr>
        <w:softHyphen/>
        <w:t>тельном лечении и (или) реабилитации, в том числе с сопровождением одного из родителей (или законных представителей), включая детей из семей, среднедушевой доход которых ниже величины прожиточного минимума, воспитанников специали</w:t>
      </w:r>
      <w:r w:rsidRPr="001657A7">
        <w:rPr>
          <w:rFonts w:ascii="Times New Roman" w:eastAsia="Times New Roman" w:hAnsi="Times New Roman" w:cs="Times New Roman"/>
          <w:sz w:val="26"/>
          <w:szCs w:val="26"/>
        </w:rPr>
        <w:softHyphen/>
        <w:t>зированных организаций для несовершеннолетних, нуждающихся в социальной ре</w:t>
      </w:r>
      <w:r w:rsidRPr="001657A7">
        <w:rPr>
          <w:rFonts w:ascii="Times New Roman" w:eastAsia="Times New Roman" w:hAnsi="Times New Roman" w:cs="Times New Roman"/>
          <w:sz w:val="26"/>
          <w:szCs w:val="26"/>
        </w:rPr>
        <w:softHyphen/>
        <w:t>абилитации, и детей из семей, находящихся в социально опасном положении, по показаниям медицинских организаций и (или) информации, представленной Мини</w:t>
      </w:r>
      <w:r w:rsidRPr="001657A7">
        <w:rPr>
          <w:rFonts w:ascii="Times New Roman" w:eastAsia="Times New Roman" w:hAnsi="Times New Roman" w:cs="Times New Roman"/>
          <w:sz w:val="26"/>
          <w:szCs w:val="26"/>
        </w:rPr>
        <w:softHyphen/>
        <w:t>стерством труда, занятости и социальной защиты Республики Татарстан и детей- инвалидов, способных к самообслуживанию, без сопровождения, не отказавшихся от получения социальной услуги в части предоставления путевки в организации от</w:t>
      </w:r>
      <w:r w:rsidRPr="001657A7">
        <w:rPr>
          <w:rFonts w:ascii="Times New Roman" w:eastAsia="Times New Roman" w:hAnsi="Times New Roman" w:cs="Times New Roman"/>
          <w:sz w:val="26"/>
          <w:szCs w:val="26"/>
        </w:rPr>
        <w:softHyphen/>
        <w:t>дыха, членов молодежных и детских общественных объединений, победителей международных, межрегиональных, республиканских спортивных мероприятий, а также детей и молодежи, направляемых из субъектов Российской Федерации и стран ближнего и дальнего зарубежья в рамках реализации международных и меж</w:t>
      </w:r>
      <w:r w:rsidRPr="001657A7">
        <w:rPr>
          <w:rFonts w:ascii="Times New Roman" w:eastAsia="Times New Roman" w:hAnsi="Times New Roman" w:cs="Times New Roman"/>
          <w:sz w:val="26"/>
          <w:szCs w:val="26"/>
        </w:rPr>
        <w:softHyphen/>
        <w:t>региональных соглашений Республики Татарстан.</w:t>
      </w:r>
    </w:p>
    <w:p w:rsidR="001657A7" w:rsidRPr="001657A7" w:rsidRDefault="001657A7" w:rsidP="001657A7">
      <w:pPr>
        <w:spacing w:line="89" w:lineRule="exact"/>
        <w:rPr>
          <w:sz w:val="7"/>
          <w:szCs w:val="7"/>
        </w:rPr>
      </w:pPr>
    </w:p>
    <w:p w:rsidR="001657A7" w:rsidRPr="001657A7" w:rsidRDefault="001657A7" w:rsidP="001657A7">
      <w:pPr>
        <w:rPr>
          <w:sz w:val="2"/>
          <w:szCs w:val="2"/>
        </w:rPr>
        <w:sectPr w:rsidR="001657A7" w:rsidRPr="001657A7">
          <w:headerReference w:type="even" r:id="rId117"/>
          <w:headerReference w:type="default" r:id="rId118"/>
          <w:pgSz w:w="11900" w:h="16840"/>
          <w:pgMar w:top="1375" w:right="0" w:bottom="1457" w:left="0" w:header="0" w:footer="3" w:gutter="0"/>
          <w:pgNumType w:start="29"/>
          <w:cols w:space="720"/>
          <w:noEndnote/>
          <w:docGrid w:linePitch="360"/>
        </w:sectPr>
      </w:pPr>
    </w:p>
    <w:p w:rsidR="001657A7" w:rsidRPr="001657A7" w:rsidRDefault="001657A7" w:rsidP="001657A7">
      <w:pPr>
        <w:spacing w:after="938" w:line="308" w:lineRule="exact"/>
        <w:ind w:left="6560" w:right="540"/>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Утверждены постановлением Кабинета Министров Республики Татарстан от 31.03.2016 № 191</w:t>
      </w:r>
    </w:p>
    <w:p w:rsidR="001657A7" w:rsidRPr="001657A7" w:rsidRDefault="001657A7" w:rsidP="001657A7">
      <w:pPr>
        <w:spacing w:line="260" w:lineRule="exact"/>
        <w:ind w:right="540"/>
        <w:jc w:val="center"/>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ПРАВИЛА</w:t>
      </w:r>
    </w:p>
    <w:p w:rsidR="001657A7" w:rsidRPr="001657A7" w:rsidRDefault="001657A7" w:rsidP="001657A7">
      <w:pPr>
        <w:spacing w:after="236" w:line="308" w:lineRule="exact"/>
        <w:ind w:right="540"/>
        <w:jc w:val="center"/>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ПРЕДОСТАВЛЕНИЯ СУБСИДИЙ ИЗ БЮДЖЕТА</w:t>
      </w:r>
      <w:r w:rsidRPr="001657A7">
        <w:rPr>
          <w:rFonts w:ascii="Times New Roman" w:eastAsia="Times New Roman" w:hAnsi="Times New Roman" w:cs="Times New Roman"/>
          <w:sz w:val="26"/>
          <w:szCs w:val="26"/>
        </w:rPr>
        <w:br/>
        <w:t>РЕСПУБЛИКИ ТАТАРСТАН БЮДЖЕТАМ МУНИЦИПАЛЬНЫХ</w:t>
      </w:r>
      <w:r w:rsidRPr="001657A7">
        <w:rPr>
          <w:rFonts w:ascii="Times New Roman" w:eastAsia="Times New Roman" w:hAnsi="Times New Roman" w:cs="Times New Roman"/>
          <w:sz w:val="26"/>
          <w:szCs w:val="26"/>
        </w:rPr>
        <w:br/>
        <w:t>РАЙОНОВ И ГОРОДСКИХ ОКРУГОВ РЕСПУБЛИКИ ТАТАРСТАН</w:t>
      </w:r>
      <w:r w:rsidRPr="001657A7">
        <w:rPr>
          <w:rFonts w:ascii="Times New Roman" w:eastAsia="Times New Roman" w:hAnsi="Times New Roman" w:cs="Times New Roman"/>
          <w:sz w:val="26"/>
          <w:szCs w:val="26"/>
        </w:rPr>
        <w:br/>
        <w:t>НА ОРГАНИЗАЦИЮ ОТДЫХА ДЕТЕЙ И МОЛОДЕЖИ</w:t>
      </w:r>
    </w:p>
    <w:p w:rsidR="001657A7" w:rsidRPr="001657A7" w:rsidRDefault="001657A7" w:rsidP="00F62721">
      <w:pPr>
        <w:numPr>
          <w:ilvl w:val="0"/>
          <w:numId w:val="129"/>
        </w:numPr>
        <w:tabs>
          <w:tab w:val="left" w:pos="1001"/>
        </w:tabs>
        <w:spacing w:line="314"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Настоящие Правила определяют порядок предоставления субсидий из бюджета Республики Татарстан бюджетам муниципальных районов и городских округов Республики Татарстан на организацию отдыха детей и молодежи в канику</w:t>
      </w:r>
      <w:r w:rsidRPr="001657A7">
        <w:rPr>
          <w:rFonts w:ascii="Times New Roman" w:eastAsia="Times New Roman" w:hAnsi="Times New Roman" w:cs="Times New Roman"/>
          <w:sz w:val="26"/>
          <w:szCs w:val="26"/>
        </w:rPr>
        <w:softHyphen/>
        <w:t>лярное время.</w:t>
      </w:r>
    </w:p>
    <w:p w:rsidR="001657A7" w:rsidRPr="001657A7" w:rsidRDefault="001657A7" w:rsidP="00F62721">
      <w:pPr>
        <w:numPr>
          <w:ilvl w:val="0"/>
          <w:numId w:val="129"/>
        </w:numPr>
        <w:tabs>
          <w:tab w:val="left" w:pos="100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Главным распорядителем средств бюджета Республики Татарстан, преду</w:t>
      </w:r>
      <w:r w:rsidRPr="001657A7">
        <w:rPr>
          <w:rFonts w:ascii="Times New Roman" w:eastAsia="Times New Roman" w:hAnsi="Times New Roman" w:cs="Times New Roman"/>
          <w:sz w:val="26"/>
          <w:szCs w:val="26"/>
        </w:rPr>
        <w:softHyphen/>
        <w:t>смотренных для предоставления субсидий бюджетам муниципальных районов и го</w:t>
      </w:r>
      <w:r w:rsidRPr="001657A7">
        <w:rPr>
          <w:rFonts w:ascii="Times New Roman" w:eastAsia="Times New Roman" w:hAnsi="Times New Roman" w:cs="Times New Roman"/>
          <w:sz w:val="26"/>
          <w:szCs w:val="26"/>
        </w:rPr>
        <w:softHyphen/>
        <w:t>родских округов Республики Татарстан, является Министерство по делам молодежи и спорту Республики Татарстан (далее - Министерство).</w:t>
      </w:r>
    </w:p>
    <w:p w:rsidR="001657A7" w:rsidRPr="001657A7" w:rsidRDefault="001657A7" w:rsidP="00F62721">
      <w:pPr>
        <w:numPr>
          <w:ilvl w:val="0"/>
          <w:numId w:val="129"/>
        </w:numPr>
        <w:tabs>
          <w:tab w:val="left" w:pos="100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Субсидии бюджетам муниципальных районов и городских округов Респуб</w:t>
      </w:r>
      <w:r w:rsidRPr="001657A7">
        <w:rPr>
          <w:rFonts w:ascii="Times New Roman" w:eastAsia="Times New Roman" w:hAnsi="Times New Roman" w:cs="Times New Roman"/>
          <w:sz w:val="26"/>
          <w:szCs w:val="26"/>
        </w:rPr>
        <w:softHyphen/>
        <w:t>лики Татарстан предоставляются в пределах бюджетных ассигнований и лимитов бюджетных обязательств, утвержденных в установленном порядке Министерству.</w:t>
      </w:r>
    </w:p>
    <w:p w:rsidR="001657A7" w:rsidRPr="001657A7" w:rsidRDefault="001657A7" w:rsidP="00F62721">
      <w:pPr>
        <w:numPr>
          <w:ilvl w:val="0"/>
          <w:numId w:val="129"/>
        </w:numPr>
        <w:tabs>
          <w:tab w:val="left" w:pos="100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 xml:space="preserve">Субсидии предоставляются на </w:t>
      </w:r>
      <w:proofErr w:type="spellStart"/>
      <w:r w:rsidRPr="001657A7">
        <w:rPr>
          <w:rFonts w:ascii="Times New Roman" w:eastAsia="Times New Roman" w:hAnsi="Times New Roman" w:cs="Times New Roman"/>
          <w:sz w:val="26"/>
          <w:szCs w:val="26"/>
        </w:rPr>
        <w:t>софинансирование</w:t>
      </w:r>
      <w:proofErr w:type="spellEnd"/>
      <w:r w:rsidRPr="001657A7">
        <w:rPr>
          <w:rFonts w:ascii="Times New Roman" w:eastAsia="Times New Roman" w:hAnsi="Times New Roman" w:cs="Times New Roman"/>
          <w:sz w:val="26"/>
          <w:szCs w:val="26"/>
        </w:rPr>
        <w:t xml:space="preserve"> следующих расходных обязательств муниципальных районов и городских округов Республики Татарстан:</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организация отдыха детей и молодежи в каникулярное время (далее - субси</w:t>
      </w:r>
      <w:r w:rsidRPr="001657A7">
        <w:rPr>
          <w:rFonts w:ascii="Times New Roman" w:eastAsia="Times New Roman" w:hAnsi="Times New Roman" w:cs="Times New Roman"/>
          <w:sz w:val="26"/>
          <w:szCs w:val="26"/>
        </w:rPr>
        <w:softHyphen/>
        <w:t>дия на проведение кампании по организации отдыха);</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обеспечение организации отдыха детей и молодежи в каникулярное время (далее - субсидия на обеспечение проведения кампании по организации отдыха).</w:t>
      </w:r>
    </w:p>
    <w:p w:rsidR="001657A7" w:rsidRPr="001657A7" w:rsidRDefault="001657A7" w:rsidP="00F62721">
      <w:pPr>
        <w:numPr>
          <w:ilvl w:val="0"/>
          <w:numId w:val="129"/>
        </w:numPr>
        <w:tabs>
          <w:tab w:val="left" w:pos="100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Субсидии предоставляются бюджетам муниципальных районов и город</w:t>
      </w:r>
      <w:r w:rsidRPr="001657A7">
        <w:rPr>
          <w:rFonts w:ascii="Times New Roman" w:eastAsia="Times New Roman" w:hAnsi="Times New Roman" w:cs="Times New Roman"/>
          <w:sz w:val="26"/>
          <w:szCs w:val="26"/>
        </w:rPr>
        <w:softHyphen/>
        <w:t>ских округов, отвечающих следующим критериям:</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наличие муниципальных организаций, подведомственных органам местного самоуправления, оказывающих услуги по организации отдыха детей и молодежи в каникулярное время;</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наличие согласованных Межведомственной комиссией по организации отды</w:t>
      </w:r>
      <w:r w:rsidRPr="001657A7">
        <w:rPr>
          <w:rFonts w:ascii="Times New Roman" w:eastAsia="Times New Roman" w:hAnsi="Times New Roman" w:cs="Times New Roman"/>
          <w:sz w:val="26"/>
          <w:szCs w:val="26"/>
        </w:rPr>
        <w:softHyphen/>
        <w:t>ха детей и молодежи Республики Татарстан, формируемой Кабинетом Министров Республики Татарстан, муниципальных программ отдыха детей и молодежи муни</w:t>
      </w:r>
      <w:r w:rsidRPr="001657A7">
        <w:rPr>
          <w:rFonts w:ascii="Times New Roman" w:eastAsia="Times New Roman" w:hAnsi="Times New Roman" w:cs="Times New Roman"/>
          <w:sz w:val="26"/>
          <w:szCs w:val="26"/>
        </w:rPr>
        <w:softHyphen/>
        <w:t>ципальных районов и городских округов Республики Татарстан;</w:t>
      </w:r>
    </w:p>
    <w:p w:rsidR="001657A7" w:rsidRPr="001657A7" w:rsidRDefault="001657A7" w:rsidP="001657A7">
      <w:pPr>
        <w:spacing w:line="308" w:lineRule="exact"/>
        <w:ind w:firstLine="700"/>
        <w:jc w:val="both"/>
        <w:rPr>
          <w:rFonts w:ascii="Times New Roman" w:eastAsia="Times New Roman" w:hAnsi="Times New Roman" w:cs="Times New Roman"/>
          <w:sz w:val="26"/>
          <w:szCs w:val="26"/>
        </w:rPr>
        <w:sectPr w:rsidR="001657A7" w:rsidRPr="001657A7">
          <w:type w:val="continuous"/>
          <w:pgSz w:w="11900" w:h="16840"/>
          <w:pgMar w:top="1375" w:right="865" w:bottom="1457" w:left="1245" w:header="0" w:footer="3" w:gutter="0"/>
          <w:cols w:space="720"/>
          <w:noEndnote/>
          <w:docGrid w:linePitch="360"/>
        </w:sectPr>
      </w:pPr>
      <w:r w:rsidRPr="001657A7">
        <w:rPr>
          <w:rFonts w:ascii="Times New Roman" w:eastAsia="Times New Roman" w:hAnsi="Times New Roman" w:cs="Times New Roman"/>
          <w:sz w:val="26"/>
          <w:szCs w:val="26"/>
        </w:rPr>
        <w:t>наличие в муниципальном правовом акте о местном бюджете на соответству</w:t>
      </w:r>
      <w:r w:rsidRPr="001657A7">
        <w:rPr>
          <w:rFonts w:ascii="Times New Roman" w:eastAsia="Times New Roman" w:hAnsi="Times New Roman" w:cs="Times New Roman"/>
          <w:sz w:val="26"/>
          <w:szCs w:val="26"/>
        </w:rPr>
        <w:softHyphen/>
        <w:t>ющий финансовый год (соответствующий финансовый год и плановый период) бюджетных ассигнований на исполнение расходных обязательств, предусмотрен</w:t>
      </w:r>
      <w:r w:rsidRPr="001657A7">
        <w:rPr>
          <w:rFonts w:ascii="Times New Roman" w:eastAsia="Times New Roman" w:hAnsi="Times New Roman" w:cs="Times New Roman"/>
          <w:sz w:val="26"/>
          <w:szCs w:val="26"/>
        </w:rPr>
        <w:softHyphen/>
        <w:t>ных пунктом 4 настоящих Правил.</w:t>
      </w:r>
    </w:p>
    <w:p w:rsidR="001657A7" w:rsidRPr="001657A7" w:rsidRDefault="001657A7" w:rsidP="00F62721">
      <w:pPr>
        <w:numPr>
          <w:ilvl w:val="0"/>
          <w:numId w:val="129"/>
        </w:numPr>
        <w:tabs>
          <w:tab w:val="left" w:pos="82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Субсидии на проведение кампании по организации отдыха предоставляются в апреле соответствующего финансового года на основании направляемых в Мини</w:t>
      </w:r>
      <w:r w:rsidRPr="001657A7">
        <w:rPr>
          <w:rFonts w:ascii="Times New Roman" w:eastAsia="Times New Roman" w:hAnsi="Times New Roman" w:cs="Times New Roman"/>
          <w:sz w:val="26"/>
          <w:szCs w:val="26"/>
        </w:rPr>
        <w:softHyphen/>
        <w:t>стерство до 10 апреля текущего года заявок муниципальных районов и городских округов Республики Татарстан по форме, устанавливаемой Министерством, с при</w:t>
      </w:r>
      <w:r w:rsidRPr="001657A7">
        <w:rPr>
          <w:rFonts w:ascii="Times New Roman" w:eastAsia="Times New Roman" w:hAnsi="Times New Roman" w:cs="Times New Roman"/>
          <w:sz w:val="26"/>
          <w:szCs w:val="26"/>
        </w:rPr>
        <w:softHyphen/>
        <w:t>ложением перечня муниципальных организаций, подведомственных органам мест</w:t>
      </w:r>
      <w:r w:rsidRPr="001657A7">
        <w:rPr>
          <w:rFonts w:ascii="Times New Roman" w:eastAsia="Times New Roman" w:hAnsi="Times New Roman" w:cs="Times New Roman"/>
          <w:sz w:val="26"/>
          <w:szCs w:val="26"/>
        </w:rPr>
        <w:softHyphen/>
        <w:t>ного самоуправления, оказывающих услуги по организации отдыха детей и моло</w:t>
      </w:r>
      <w:r w:rsidRPr="001657A7">
        <w:rPr>
          <w:rFonts w:ascii="Times New Roman" w:eastAsia="Times New Roman" w:hAnsi="Times New Roman" w:cs="Times New Roman"/>
          <w:sz w:val="26"/>
          <w:szCs w:val="26"/>
        </w:rPr>
        <w:softHyphen/>
        <w:t>дежи в каникулярное время, и выписки из решения муниципального района, город</w:t>
      </w:r>
      <w:r w:rsidRPr="001657A7">
        <w:rPr>
          <w:rFonts w:ascii="Times New Roman" w:eastAsia="Times New Roman" w:hAnsi="Times New Roman" w:cs="Times New Roman"/>
          <w:sz w:val="26"/>
          <w:szCs w:val="26"/>
        </w:rPr>
        <w:softHyphen/>
        <w:t xml:space="preserve">ского округа о бюджете на соответствующий финансовый год (соответствующий финансовый год и плановый период), устанавливающего расходные обязательства муниципального района, городского округа, на </w:t>
      </w:r>
      <w:proofErr w:type="spellStart"/>
      <w:r w:rsidRPr="001657A7">
        <w:rPr>
          <w:rFonts w:ascii="Times New Roman" w:eastAsia="Times New Roman" w:hAnsi="Times New Roman" w:cs="Times New Roman"/>
          <w:sz w:val="26"/>
          <w:szCs w:val="26"/>
        </w:rPr>
        <w:t>софинансирование</w:t>
      </w:r>
      <w:proofErr w:type="spellEnd"/>
      <w:r w:rsidRPr="001657A7">
        <w:rPr>
          <w:rFonts w:ascii="Times New Roman" w:eastAsia="Times New Roman" w:hAnsi="Times New Roman" w:cs="Times New Roman"/>
          <w:sz w:val="26"/>
          <w:szCs w:val="26"/>
        </w:rPr>
        <w:t xml:space="preserve"> которых предо</w:t>
      </w:r>
      <w:r w:rsidRPr="001657A7">
        <w:rPr>
          <w:rFonts w:ascii="Times New Roman" w:eastAsia="Times New Roman" w:hAnsi="Times New Roman" w:cs="Times New Roman"/>
          <w:sz w:val="26"/>
          <w:szCs w:val="26"/>
        </w:rPr>
        <w:softHyphen/>
        <w:t>ставляется субсидия в размере 70 процентов - до 25 апреля текущего года, в раз</w:t>
      </w:r>
      <w:r w:rsidRPr="001657A7">
        <w:rPr>
          <w:rFonts w:ascii="Times New Roman" w:eastAsia="Times New Roman" w:hAnsi="Times New Roman" w:cs="Times New Roman"/>
          <w:sz w:val="26"/>
          <w:szCs w:val="26"/>
        </w:rPr>
        <w:softHyphen/>
        <w:t>мере 30 процентов - до 25 июля текущего года.</w:t>
      </w:r>
    </w:p>
    <w:p w:rsidR="001657A7" w:rsidRPr="001657A7" w:rsidRDefault="001657A7" w:rsidP="00F62721">
      <w:pPr>
        <w:numPr>
          <w:ilvl w:val="0"/>
          <w:numId w:val="129"/>
        </w:numPr>
        <w:tabs>
          <w:tab w:val="left" w:pos="994"/>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Субсидии на обеспечение проведения кампании по организации отдыха предоставляются на основании заявок муниципальных районов и городских окру</w:t>
      </w:r>
      <w:r w:rsidRPr="001657A7">
        <w:rPr>
          <w:rFonts w:ascii="Times New Roman" w:eastAsia="Times New Roman" w:hAnsi="Times New Roman" w:cs="Times New Roman"/>
          <w:sz w:val="26"/>
          <w:szCs w:val="26"/>
        </w:rPr>
        <w:softHyphen/>
        <w:t>гов Республики Татарстан, направляемых в Министерство до 10 апреля текущего года, в апреле соответствующего финансового года по установленной Министер</w:t>
      </w:r>
      <w:r w:rsidRPr="001657A7">
        <w:rPr>
          <w:rFonts w:ascii="Times New Roman" w:eastAsia="Times New Roman" w:hAnsi="Times New Roman" w:cs="Times New Roman"/>
          <w:sz w:val="26"/>
          <w:szCs w:val="26"/>
        </w:rPr>
        <w:softHyphen/>
        <w:t>ством форме.</w:t>
      </w:r>
    </w:p>
    <w:p w:rsidR="001657A7" w:rsidRPr="001657A7" w:rsidRDefault="001657A7" w:rsidP="00F62721">
      <w:pPr>
        <w:numPr>
          <w:ilvl w:val="0"/>
          <w:numId w:val="129"/>
        </w:numPr>
        <w:tabs>
          <w:tab w:val="left" w:pos="988"/>
        </w:tabs>
        <w:spacing w:after="278"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Объем субсидий бюджетам муниципальных районов и городских округов Республики Татарстан на проведение кампании по организации отдыха определяет</w:t>
      </w:r>
      <w:r w:rsidRPr="001657A7">
        <w:rPr>
          <w:rFonts w:ascii="Times New Roman" w:eastAsia="Times New Roman" w:hAnsi="Times New Roman" w:cs="Times New Roman"/>
          <w:sz w:val="26"/>
          <w:szCs w:val="26"/>
        </w:rPr>
        <w:softHyphen/>
        <w:t>ся по формуле:</w:t>
      </w:r>
    </w:p>
    <w:p w:rsidR="001657A7" w:rsidRPr="001657A7" w:rsidRDefault="001657A7" w:rsidP="001657A7">
      <w:pPr>
        <w:spacing w:after="13" w:line="260" w:lineRule="exact"/>
        <w:ind w:left="7060"/>
        <w:rPr>
          <w:rFonts w:ascii="Times New Roman" w:eastAsia="Times New Roman" w:hAnsi="Times New Roman" w:cs="Times New Roman"/>
          <w:sz w:val="26"/>
          <w:szCs w:val="26"/>
          <w:lang w:val="en-US"/>
        </w:rPr>
      </w:pPr>
      <w:r w:rsidRPr="001657A7">
        <w:rPr>
          <w:rFonts w:ascii="Times New Roman" w:eastAsia="Times New Roman" w:hAnsi="Times New Roman" w:cs="Times New Roman"/>
          <w:sz w:val="26"/>
          <w:szCs w:val="26"/>
          <w:lang w:val="en-US" w:eastAsia="en-US" w:bidi="en-US"/>
        </w:rPr>
        <w:t>n m</w:t>
      </w:r>
    </w:p>
    <w:p w:rsidR="001657A7" w:rsidRPr="001657A7" w:rsidRDefault="001657A7" w:rsidP="001657A7">
      <w:pPr>
        <w:spacing w:after="614" w:line="240" w:lineRule="exact"/>
        <w:ind w:left="3480"/>
        <w:rPr>
          <w:rFonts w:ascii="Times New Roman" w:eastAsia="Times New Roman" w:hAnsi="Times New Roman" w:cs="Times New Roman"/>
          <w:lang w:val="en-US" w:eastAsia="en-US" w:bidi="en-US"/>
        </w:rPr>
      </w:pPr>
      <w:proofErr w:type="spellStart"/>
      <w:r w:rsidRPr="001657A7">
        <w:rPr>
          <w:rFonts w:ascii="Times New Roman" w:eastAsia="Times New Roman" w:hAnsi="Times New Roman" w:cs="Times New Roman"/>
          <w:lang w:val="en-US" w:eastAsia="en-US" w:bidi="en-US"/>
        </w:rPr>
        <w:t>Sorg</w:t>
      </w:r>
      <w:proofErr w:type="spellEnd"/>
      <w:r w:rsidRPr="001657A7">
        <w:rPr>
          <w:rFonts w:ascii="Times New Roman" w:eastAsia="Times New Roman" w:hAnsi="Times New Roman" w:cs="Times New Roman"/>
          <w:lang w:val="en-US" w:eastAsia="en-US" w:bidi="en-US"/>
        </w:rPr>
        <w:t xml:space="preserve"> </w:t>
      </w:r>
      <w:r w:rsidRPr="001657A7">
        <w:rPr>
          <w:rFonts w:ascii="Times New Roman" w:eastAsia="Times New Roman" w:hAnsi="Times New Roman" w:cs="Times New Roman"/>
          <w:lang w:val="en-US"/>
        </w:rPr>
        <w:t xml:space="preserve">= </w:t>
      </w:r>
      <w:r w:rsidRPr="001657A7">
        <w:rPr>
          <w:rFonts w:ascii="Times New Roman" w:eastAsia="Times New Roman" w:hAnsi="Times New Roman" w:cs="Times New Roman"/>
          <w:lang w:val="en-US" w:eastAsia="en-US" w:bidi="en-US"/>
        </w:rPr>
        <w:t xml:space="preserve">SUM </w:t>
      </w:r>
      <w:proofErr w:type="spellStart"/>
      <w:r w:rsidRPr="001657A7">
        <w:rPr>
          <w:rFonts w:ascii="Times New Roman" w:eastAsia="Times New Roman" w:hAnsi="Times New Roman" w:cs="Times New Roman"/>
          <w:lang w:val="en-US" w:eastAsia="en-US" w:bidi="en-US"/>
        </w:rPr>
        <w:t>SUM</w:t>
      </w:r>
      <w:proofErr w:type="spellEnd"/>
      <w:r w:rsidRPr="001657A7">
        <w:rPr>
          <w:rFonts w:ascii="Times New Roman" w:eastAsia="Times New Roman" w:hAnsi="Times New Roman" w:cs="Times New Roman"/>
          <w:lang w:val="en-US" w:eastAsia="en-US" w:bidi="en-US"/>
        </w:rPr>
        <w:t xml:space="preserve"> </w:t>
      </w:r>
      <w:proofErr w:type="spellStart"/>
      <w:r w:rsidRPr="001657A7">
        <w:rPr>
          <w:rFonts w:ascii="Times New Roman" w:eastAsia="Times New Roman" w:hAnsi="Times New Roman" w:cs="Times New Roman"/>
          <w:lang w:val="en-US" w:eastAsia="en-US" w:bidi="en-US"/>
        </w:rPr>
        <w:t>Njj</w:t>
      </w:r>
      <w:proofErr w:type="spellEnd"/>
      <w:r w:rsidRPr="001657A7">
        <w:rPr>
          <w:rFonts w:ascii="Times New Roman" w:eastAsia="Times New Roman" w:hAnsi="Times New Roman" w:cs="Times New Roman"/>
          <w:lang w:val="en-US" w:eastAsia="en-US" w:bidi="en-US"/>
        </w:rPr>
        <w:t xml:space="preserve"> x </w:t>
      </w:r>
      <w:proofErr w:type="spellStart"/>
      <w:r w:rsidRPr="001657A7">
        <w:rPr>
          <w:rFonts w:ascii="Times New Roman" w:eastAsia="Times New Roman" w:hAnsi="Times New Roman" w:cs="Times New Roman"/>
          <w:lang w:val="en-US" w:eastAsia="en-US" w:bidi="en-US"/>
        </w:rPr>
        <w:t>Pjj</w:t>
      </w:r>
      <w:proofErr w:type="spellEnd"/>
      <w:r w:rsidRPr="001657A7">
        <w:rPr>
          <w:rFonts w:ascii="Times New Roman" w:eastAsia="Times New Roman" w:hAnsi="Times New Roman" w:cs="Times New Roman"/>
          <w:lang w:val="en-US" w:eastAsia="en-US" w:bidi="en-US"/>
        </w:rPr>
        <w:t xml:space="preserve"> x NFZ, x </w:t>
      </w:r>
      <w:proofErr w:type="spellStart"/>
      <w:r w:rsidRPr="001657A7">
        <w:rPr>
          <w:rFonts w:ascii="Times New Roman" w:eastAsia="Times New Roman" w:hAnsi="Times New Roman" w:cs="Times New Roman"/>
          <w:lang w:val="en-US" w:eastAsia="en-US" w:bidi="en-US"/>
        </w:rPr>
        <w:t>Y</w:t>
      </w:r>
      <w:r w:rsidRPr="001657A7">
        <w:rPr>
          <w:rFonts w:ascii="Times New Roman" w:eastAsia="Times New Roman" w:hAnsi="Times New Roman" w:cs="Times New Roman"/>
          <w:vertAlign w:val="subscript"/>
          <w:lang w:val="en-US" w:eastAsia="en-US" w:bidi="en-US"/>
        </w:rPr>
        <w:t>si</w:t>
      </w:r>
      <w:proofErr w:type="spellEnd"/>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где:</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proofErr w:type="spellStart"/>
      <w:r w:rsidRPr="001657A7">
        <w:rPr>
          <w:rFonts w:ascii="Times New Roman" w:eastAsia="Times New Roman" w:hAnsi="Times New Roman" w:cs="Times New Roman"/>
          <w:sz w:val="26"/>
          <w:szCs w:val="26"/>
          <w:lang w:val="en-US" w:eastAsia="en-US" w:bidi="en-US"/>
        </w:rPr>
        <w:t>S</w:t>
      </w:r>
      <w:r w:rsidRPr="001657A7">
        <w:rPr>
          <w:rFonts w:ascii="Times New Roman" w:eastAsia="Times New Roman" w:hAnsi="Times New Roman" w:cs="Times New Roman"/>
          <w:sz w:val="26"/>
          <w:szCs w:val="26"/>
          <w:vertAlign w:val="subscript"/>
          <w:lang w:val="en-US" w:eastAsia="en-US" w:bidi="en-US"/>
        </w:rPr>
        <w:t>org</w:t>
      </w:r>
      <w:proofErr w:type="spellEnd"/>
      <w:r w:rsidRPr="001657A7">
        <w:rPr>
          <w:rFonts w:ascii="Times New Roman" w:eastAsia="Times New Roman" w:hAnsi="Times New Roman" w:cs="Times New Roman"/>
          <w:sz w:val="26"/>
          <w:szCs w:val="26"/>
          <w:lang w:eastAsia="en-US" w:bidi="en-US"/>
        </w:rPr>
        <w:t xml:space="preserve">- </w:t>
      </w:r>
      <w:r w:rsidRPr="001657A7">
        <w:rPr>
          <w:rFonts w:ascii="Times New Roman" w:eastAsia="Times New Roman" w:hAnsi="Times New Roman" w:cs="Times New Roman"/>
          <w:sz w:val="26"/>
          <w:szCs w:val="26"/>
        </w:rPr>
        <w:t>размер субсидии на проведение кампании по организации отдыха;</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proofErr w:type="spellStart"/>
      <w:r w:rsidRPr="001657A7">
        <w:rPr>
          <w:rFonts w:ascii="Times New Roman" w:eastAsia="Times New Roman" w:hAnsi="Times New Roman" w:cs="Times New Roman"/>
          <w:sz w:val="26"/>
          <w:szCs w:val="26"/>
          <w:lang w:val="en-US" w:eastAsia="en-US" w:bidi="en-US"/>
        </w:rPr>
        <w:t>Njj</w:t>
      </w:r>
      <w:proofErr w:type="spellEnd"/>
      <w:r w:rsidRPr="001657A7">
        <w:rPr>
          <w:rFonts w:ascii="Times New Roman" w:eastAsia="Times New Roman" w:hAnsi="Times New Roman" w:cs="Times New Roman"/>
          <w:sz w:val="26"/>
          <w:szCs w:val="26"/>
          <w:lang w:eastAsia="en-US" w:bidi="en-US"/>
        </w:rPr>
        <w:t xml:space="preserve"> </w:t>
      </w:r>
      <w:r w:rsidRPr="001657A7">
        <w:rPr>
          <w:rFonts w:ascii="Times New Roman" w:eastAsia="Times New Roman" w:hAnsi="Times New Roman" w:cs="Times New Roman"/>
          <w:sz w:val="26"/>
          <w:szCs w:val="26"/>
        </w:rPr>
        <w:t>- объем муниципальных услуг по организации отдыха детей и молодежи в соответствии с подпрограммой «Организация отдыха детей и молодежи на 2014 - 2020 годы» государственной программы «Развитие молодежной политики, физической культуры и спорта в Республике Татарстан на 2014 - 2020 годы»;</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lang w:val="en-US" w:eastAsia="en-US" w:bidi="en-US"/>
        </w:rPr>
        <w:t>P</w:t>
      </w:r>
      <w:r w:rsidRPr="001657A7">
        <w:rPr>
          <w:rFonts w:ascii="Times New Roman" w:eastAsia="Times New Roman" w:hAnsi="Times New Roman" w:cs="Times New Roman"/>
          <w:sz w:val="26"/>
          <w:szCs w:val="26"/>
          <w:lang w:eastAsia="en-US" w:bidi="en-US"/>
        </w:rPr>
        <w:t>,</w:t>
      </w:r>
      <w:r w:rsidRPr="001657A7">
        <w:rPr>
          <w:rFonts w:ascii="Times New Roman" w:eastAsia="Times New Roman" w:hAnsi="Times New Roman" w:cs="Times New Roman"/>
          <w:sz w:val="26"/>
          <w:szCs w:val="26"/>
          <w:lang w:val="en-US" w:eastAsia="en-US" w:bidi="en-US"/>
        </w:rPr>
        <w:t>j</w:t>
      </w:r>
      <w:r w:rsidRPr="001657A7">
        <w:rPr>
          <w:rFonts w:ascii="Times New Roman" w:eastAsia="Times New Roman" w:hAnsi="Times New Roman" w:cs="Times New Roman"/>
          <w:sz w:val="26"/>
          <w:szCs w:val="26"/>
          <w:lang w:eastAsia="en-US" w:bidi="en-US"/>
        </w:rPr>
        <w:t xml:space="preserve"> </w:t>
      </w:r>
      <w:r w:rsidRPr="001657A7">
        <w:rPr>
          <w:rFonts w:ascii="Times New Roman" w:eastAsia="Times New Roman" w:hAnsi="Times New Roman" w:cs="Times New Roman"/>
          <w:sz w:val="26"/>
          <w:szCs w:val="26"/>
        </w:rPr>
        <w:t>- продолжительность смен в организациях отдыха;</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proofErr w:type="spellStart"/>
      <w:r w:rsidRPr="001657A7">
        <w:rPr>
          <w:rFonts w:ascii="Times New Roman" w:eastAsia="Times New Roman" w:hAnsi="Times New Roman" w:cs="Times New Roman"/>
          <w:sz w:val="26"/>
          <w:szCs w:val="26"/>
          <w:lang w:val="en-US" w:eastAsia="en-US" w:bidi="en-US"/>
        </w:rPr>
        <w:t>NFZj</w:t>
      </w:r>
      <w:proofErr w:type="spellEnd"/>
      <w:r w:rsidRPr="001657A7">
        <w:rPr>
          <w:rFonts w:ascii="Times New Roman" w:eastAsia="Times New Roman" w:hAnsi="Times New Roman" w:cs="Times New Roman"/>
          <w:sz w:val="26"/>
          <w:szCs w:val="26"/>
          <w:lang w:eastAsia="en-US" w:bidi="en-US"/>
        </w:rPr>
        <w:t xml:space="preserve"> </w:t>
      </w:r>
      <w:r w:rsidRPr="001657A7">
        <w:rPr>
          <w:rFonts w:ascii="Times New Roman" w:eastAsia="Times New Roman" w:hAnsi="Times New Roman" w:cs="Times New Roman"/>
          <w:sz w:val="26"/>
          <w:szCs w:val="26"/>
        </w:rPr>
        <w:t>- нормативные затраты на предоставление муниципальной услуги по ор</w:t>
      </w:r>
      <w:r w:rsidRPr="001657A7">
        <w:rPr>
          <w:rFonts w:ascii="Times New Roman" w:eastAsia="Times New Roman" w:hAnsi="Times New Roman" w:cs="Times New Roman"/>
          <w:sz w:val="26"/>
          <w:szCs w:val="26"/>
        </w:rPr>
        <w:softHyphen/>
        <w:t>ганизации отдыха детей и молодежи Республики Татарстан, используемые при рас</w:t>
      </w:r>
      <w:r w:rsidRPr="001657A7">
        <w:rPr>
          <w:rFonts w:ascii="Times New Roman" w:eastAsia="Times New Roman" w:hAnsi="Times New Roman" w:cs="Times New Roman"/>
          <w:sz w:val="26"/>
          <w:szCs w:val="26"/>
        </w:rPr>
        <w:softHyphen/>
        <w:t>чете объема субсидий бюджетам муниципальных районов и городских округов Рес</w:t>
      </w:r>
      <w:r w:rsidRPr="001657A7">
        <w:rPr>
          <w:rFonts w:ascii="Times New Roman" w:eastAsia="Times New Roman" w:hAnsi="Times New Roman" w:cs="Times New Roman"/>
          <w:sz w:val="26"/>
          <w:szCs w:val="26"/>
        </w:rPr>
        <w:softHyphen/>
        <w:t>публики Татарстан;</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proofErr w:type="spellStart"/>
      <w:r w:rsidRPr="001657A7">
        <w:rPr>
          <w:rFonts w:ascii="Times New Roman" w:eastAsia="Times New Roman" w:hAnsi="Times New Roman" w:cs="Times New Roman"/>
          <w:sz w:val="26"/>
          <w:szCs w:val="26"/>
          <w:lang w:val="en-US" w:eastAsia="en-US" w:bidi="en-US"/>
        </w:rPr>
        <w:t>Y</w:t>
      </w:r>
      <w:r w:rsidRPr="001657A7">
        <w:rPr>
          <w:rFonts w:ascii="Times New Roman" w:eastAsia="Times New Roman" w:hAnsi="Times New Roman" w:cs="Times New Roman"/>
          <w:sz w:val="26"/>
          <w:szCs w:val="26"/>
          <w:vertAlign w:val="subscript"/>
          <w:lang w:val="en-US" w:eastAsia="en-US" w:bidi="en-US"/>
        </w:rPr>
        <w:t>bi</w:t>
      </w:r>
      <w:proofErr w:type="spellEnd"/>
      <w:r w:rsidRPr="001657A7">
        <w:rPr>
          <w:rFonts w:ascii="Times New Roman" w:eastAsia="Times New Roman" w:hAnsi="Times New Roman" w:cs="Times New Roman"/>
          <w:sz w:val="26"/>
          <w:szCs w:val="26"/>
          <w:lang w:eastAsia="en-US" w:bidi="en-US"/>
        </w:rPr>
        <w:t xml:space="preserve"> </w:t>
      </w:r>
      <w:r w:rsidRPr="001657A7">
        <w:rPr>
          <w:rFonts w:ascii="Times New Roman" w:eastAsia="Times New Roman" w:hAnsi="Times New Roman" w:cs="Times New Roman"/>
          <w:sz w:val="26"/>
          <w:szCs w:val="26"/>
        </w:rPr>
        <w:t>- размер долевого участия в финансировании за счет средств бюджета Республики Татарстан;</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proofErr w:type="spellStart"/>
      <w:r w:rsidRPr="001657A7">
        <w:rPr>
          <w:rFonts w:ascii="Times New Roman" w:eastAsia="Times New Roman" w:hAnsi="Times New Roman" w:cs="Times New Roman"/>
          <w:sz w:val="26"/>
          <w:szCs w:val="26"/>
          <w:lang w:val="en-US" w:eastAsia="en-US" w:bidi="en-US"/>
        </w:rPr>
        <w:t>i</w:t>
      </w:r>
      <w:proofErr w:type="spellEnd"/>
      <w:r w:rsidRPr="001657A7">
        <w:rPr>
          <w:rFonts w:ascii="Times New Roman" w:eastAsia="Times New Roman" w:hAnsi="Times New Roman" w:cs="Times New Roman"/>
          <w:sz w:val="26"/>
          <w:szCs w:val="26"/>
          <w:lang w:eastAsia="en-US" w:bidi="en-US"/>
        </w:rPr>
        <w:t xml:space="preserve"> </w:t>
      </w:r>
      <w:r w:rsidRPr="001657A7">
        <w:rPr>
          <w:rFonts w:ascii="Times New Roman" w:eastAsia="Times New Roman" w:hAnsi="Times New Roman" w:cs="Times New Roman"/>
          <w:sz w:val="26"/>
          <w:szCs w:val="26"/>
        </w:rPr>
        <w:t>- порядковый номер формы организации отдыха детей и молодежи;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lang w:val="en-US" w:eastAsia="en-US" w:bidi="en-US"/>
        </w:rPr>
        <w:t>j</w:t>
      </w:r>
      <w:r w:rsidRPr="001657A7">
        <w:rPr>
          <w:rFonts w:ascii="Times New Roman" w:eastAsia="Times New Roman" w:hAnsi="Times New Roman" w:cs="Times New Roman"/>
          <w:sz w:val="26"/>
          <w:szCs w:val="26"/>
          <w:lang w:eastAsia="en-US" w:bidi="en-US"/>
        </w:rPr>
        <w:t xml:space="preserve"> </w:t>
      </w:r>
      <w:r w:rsidRPr="001657A7">
        <w:rPr>
          <w:rFonts w:ascii="Times New Roman" w:eastAsia="Times New Roman" w:hAnsi="Times New Roman" w:cs="Times New Roman"/>
          <w:sz w:val="26"/>
          <w:szCs w:val="26"/>
        </w:rPr>
        <w:t>- порядковый номер периода отдыха детей и молодежи;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proofErr w:type="spellStart"/>
      <w:r w:rsidRPr="001657A7">
        <w:rPr>
          <w:rFonts w:ascii="Times New Roman" w:eastAsia="Times New Roman" w:hAnsi="Times New Roman" w:cs="Times New Roman"/>
          <w:sz w:val="26"/>
          <w:szCs w:val="26"/>
        </w:rPr>
        <w:t>п</w:t>
      </w:r>
      <w:proofErr w:type="spellEnd"/>
      <w:r w:rsidRPr="001657A7">
        <w:rPr>
          <w:rFonts w:ascii="Times New Roman" w:eastAsia="Times New Roman" w:hAnsi="Times New Roman" w:cs="Times New Roman"/>
          <w:sz w:val="26"/>
          <w:szCs w:val="26"/>
        </w:rPr>
        <w:t xml:space="preserve"> - количество форм организации отдыха детей и молодежи;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т- количество периодов отдыха детей и молодежи.</w:t>
      </w:r>
    </w:p>
    <w:p w:rsidR="001657A7" w:rsidRPr="001657A7" w:rsidRDefault="001657A7" w:rsidP="00F62721">
      <w:pPr>
        <w:numPr>
          <w:ilvl w:val="0"/>
          <w:numId w:val="129"/>
        </w:numPr>
        <w:tabs>
          <w:tab w:val="left" w:pos="1042"/>
        </w:tabs>
        <w:spacing w:after="163" w:line="314"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Объем субсидий на обеспечение проведения кампании по организации от</w:t>
      </w:r>
      <w:r w:rsidRPr="001657A7">
        <w:rPr>
          <w:rFonts w:ascii="Times New Roman" w:eastAsia="Times New Roman" w:hAnsi="Times New Roman" w:cs="Times New Roman"/>
          <w:sz w:val="26"/>
          <w:szCs w:val="26"/>
        </w:rPr>
        <w:softHyphen/>
        <w:t>дыха определяется по формуле:</w:t>
      </w:r>
    </w:p>
    <w:p w:rsidR="001657A7" w:rsidRPr="001657A7" w:rsidRDefault="001657A7" w:rsidP="001657A7">
      <w:pPr>
        <w:keepNext/>
        <w:keepLines/>
        <w:spacing w:after="136" w:line="260" w:lineRule="exact"/>
        <w:ind w:left="4300"/>
        <w:outlineLvl w:val="0"/>
        <w:rPr>
          <w:rFonts w:ascii="Times New Roman" w:eastAsia="Times New Roman" w:hAnsi="Times New Roman" w:cs="Times New Roman"/>
          <w:spacing w:val="20"/>
          <w:sz w:val="26"/>
          <w:szCs w:val="26"/>
          <w:lang w:eastAsia="en-US" w:bidi="en-US"/>
        </w:rPr>
      </w:pPr>
      <w:r w:rsidRPr="001657A7">
        <w:rPr>
          <w:rFonts w:ascii="Times New Roman" w:eastAsia="Times New Roman" w:hAnsi="Times New Roman" w:cs="Times New Roman"/>
          <w:spacing w:val="20"/>
          <w:sz w:val="26"/>
          <w:szCs w:val="26"/>
          <w:lang w:val="en-US" w:eastAsia="en-US" w:bidi="en-US"/>
        </w:rPr>
        <w:t>Sob</w:t>
      </w:r>
      <w:r w:rsidRPr="001657A7">
        <w:rPr>
          <w:rFonts w:ascii="Times New Roman" w:eastAsia="Times New Roman" w:hAnsi="Times New Roman" w:cs="Times New Roman"/>
          <w:spacing w:val="20"/>
          <w:sz w:val="26"/>
          <w:szCs w:val="26"/>
          <w:lang w:eastAsia="en-US" w:bidi="en-US"/>
        </w:rPr>
        <w:t xml:space="preserve"> = </w:t>
      </w:r>
      <w:proofErr w:type="spellStart"/>
      <w:r w:rsidRPr="001657A7">
        <w:rPr>
          <w:rFonts w:ascii="Times New Roman" w:eastAsia="Times New Roman" w:hAnsi="Times New Roman" w:cs="Times New Roman"/>
          <w:spacing w:val="20"/>
          <w:sz w:val="26"/>
          <w:szCs w:val="26"/>
          <w:lang w:val="en-US" w:eastAsia="en-US" w:bidi="en-US"/>
        </w:rPr>
        <w:t>N</w:t>
      </w:r>
      <w:r w:rsidRPr="001657A7">
        <w:rPr>
          <w:rFonts w:ascii="Times New Roman" w:eastAsia="Times New Roman" w:hAnsi="Times New Roman" w:cs="Times New Roman"/>
          <w:spacing w:val="20"/>
          <w:sz w:val="26"/>
          <w:szCs w:val="26"/>
          <w:vertAlign w:val="subscript"/>
          <w:lang w:val="en-US" w:eastAsia="en-US" w:bidi="en-US"/>
        </w:rPr>
        <w:t>k</w:t>
      </w:r>
      <w:r w:rsidRPr="001657A7">
        <w:rPr>
          <w:rFonts w:ascii="Times New Roman" w:eastAsia="Times New Roman" w:hAnsi="Times New Roman" w:cs="Times New Roman"/>
          <w:spacing w:val="20"/>
          <w:sz w:val="26"/>
          <w:szCs w:val="26"/>
          <w:lang w:val="en-US" w:eastAsia="en-US" w:bidi="en-US"/>
        </w:rPr>
        <w:t>xNFZ</w:t>
      </w:r>
      <w:r w:rsidRPr="001657A7">
        <w:rPr>
          <w:rFonts w:ascii="Times New Roman" w:eastAsia="Times New Roman" w:hAnsi="Times New Roman" w:cs="Times New Roman"/>
          <w:spacing w:val="20"/>
          <w:sz w:val="26"/>
          <w:szCs w:val="26"/>
          <w:vertAlign w:val="subscript"/>
          <w:lang w:val="en-US" w:eastAsia="en-US" w:bidi="en-US"/>
        </w:rPr>
        <w:t>k</w:t>
      </w:r>
      <w:proofErr w:type="spellEnd"/>
      <w:r w:rsidRPr="001657A7">
        <w:rPr>
          <w:rFonts w:ascii="Times New Roman" w:eastAsia="Times New Roman" w:hAnsi="Times New Roman" w:cs="Times New Roman"/>
          <w:spacing w:val="20"/>
          <w:sz w:val="26"/>
          <w:szCs w:val="26"/>
        </w:rPr>
        <w:t>,</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где:</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lang w:val="en-US" w:eastAsia="en-US" w:bidi="en-US"/>
        </w:rPr>
        <w:lastRenderedPageBreak/>
        <w:t>S</w:t>
      </w:r>
      <w:r w:rsidRPr="001657A7">
        <w:rPr>
          <w:rFonts w:ascii="Times New Roman" w:eastAsia="Times New Roman" w:hAnsi="Times New Roman" w:cs="Times New Roman"/>
          <w:sz w:val="26"/>
          <w:szCs w:val="26"/>
          <w:vertAlign w:val="subscript"/>
          <w:lang w:eastAsia="en-US" w:bidi="en-US"/>
        </w:rPr>
        <w:t>(</w:t>
      </w:r>
      <w:r w:rsidRPr="001657A7">
        <w:rPr>
          <w:rFonts w:ascii="Times New Roman" w:eastAsia="Times New Roman" w:hAnsi="Times New Roman" w:cs="Times New Roman"/>
          <w:sz w:val="26"/>
          <w:szCs w:val="26"/>
          <w:lang w:eastAsia="en-US" w:bidi="en-US"/>
        </w:rPr>
        <w:t>,</w:t>
      </w:r>
      <w:r w:rsidRPr="001657A7">
        <w:rPr>
          <w:rFonts w:ascii="Times New Roman" w:eastAsia="Times New Roman" w:hAnsi="Times New Roman" w:cs="Times New Roman"/>
          <w:sz w:val="26"/>
          <w:szCs w:val="26"/>
          <w:lang w:val="en-US" w:eastAsia="en-US" w:bidi="en-US"/>
        </w:rPr>
        <w:t>b</w:t>
      </w:r>
      <w:r w:rsidRPr="001657A7">
        <w:rPr>
          <w:rFonts w:ascii="Times New Roman" w:eastAsia="Times New Roman" w:hAnsi="Times New Roman" w:cs="Times New Roman"/>
          <w:sz w:val="26"/>
          <w:szCs w:val="26"/>
          <w:lang w:eastAsia="en-US" w:bidi="en-US"/>
        </w:rPr>
        <w:t xml:space="preserve">- </w:t>
      </w:r>
      <w:r w:rsidRPr="001657A7">
        <w:rPr>
          <w:rFonts w:ascii="Times New Roman" w:eastAsia="Times New Roman" w:hAnsi="Times New Roman" w:cs="Times New Roman"/>
          <w:sz w:val="26"/>
          <w:szCs w:val="26"/>
        </w:rPr>
        <w:t>размер субсидии на обеспечение проведения кампании по организации отдыха;</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proofErr w:type="spellStart"/>
      <w:r w:rsidRPr="001657A7">
        <w:rPr>
          <w:rFonts w:ascii="Times New Roman" w:eastAsia="Times New Roman" w:hAnsi="Times New Roman" w:cs="Times New Roman"/>
          <w:sz w:val="26"/>
          <w:szCs w:val="26"/>
          <w:lang w:val="en-US" w:eastAsia="en-US" w:bidi="en-US"/>
        </w:rPr>
        <w:t>N</w:t>
      </w:r>
      <w:r w:rsidRPr="001657A7">
        <w:rPr>
          <w:rFonts w:ascii="Times New Roman" w:eastAsia="Times New Roman" w:hAnsi="Times New Roman" w:cs="Times New Roman"/>
          <w:sz w:val="26"/>
          <w:szCs w:val="26"/>
          <w:vertAlign w:val="subscript"/>
          <w:lang w:val="en-US" w:eastAsia="en-US" w:bidi="en-US"/>
        </w:rPr>
        <w:t>k</w:t>
      </w:r>
      <w:proofErr w:type="spellEnd"/>
      <w:r w:rsidRPr="001657A7">
        <w:rPr>
          <w:rFonts w:ascii="Times New Roman" w:eastAsia="Times New Roman" w:hAnsi="Times New Roman" w:cs="Times New Roman"/>
          <w:sz w:val="26"/>
          <w:szCs w:val="26"/>
          <w:lang w:eastAsia="en-US" w:bidi="en-US"/>
        </w:rPr>
        <w:t>-</w:t>
      </w:r>
      <w:r w:rsidRPr="001657A7">
        <w:rPr>
          <w:rFonts w:ascii="Times New Roman" w:eastAsia="Times New Roman" w:hAnsi="Times New Roman" w:cs="Times New Roman"/>
          <w:sz w:val="26"/>
          <w:szCs w:val="26"/>
        </w:rPr>
        <w:t>объем муниципальных услуг по организации отдыха детей и молодежи из числа детей работников государственных и муниципальных организаций, а также к '</w:t>
      </w:r>
      <w:proofErr w:type="spellStart"/>
      <w:r w:rsidRPr="001657A7">
        <w:rPr>
          <w:rFonts w:ascii="Times New Roman" w:eastAsia="Times New Roman" w:hAnsi="Times New Roman" w:cs="Times New Roman"/>
          <w:sz w:val="26"/>
          <w:szCs w:val="26"/>
        </w:rPr>
        <w:t>ммерческих</w:t>
      </w:r>
      <w:proofErr w:type="spellEnd"/>
      <w:r w:rsidRPr="001657A7">
        <w:rPr>
          <w:rFonts w:ascii="Times New Roman" w:eastAsia="Times New Roman" w:hAnsi="Times New Roman" w:cs="Times New Roman"/>
          <w:sz w:val="26"/>
          <w:szCs w:val="26"/>
        </w:rPr>
        <w:t xml:space="preserve"> и некоммерческих организаций (за исключением </w:t>
      </w:r>
      <w:proofErr w:type="spellStart"/>
      <w:r w:rsidRPr="001657A7">
        <w:rPr>
          <w:rFonts w:ascii="Times New Roman" w:eastAsia="Times New Roman" w:hAnsi="Times New Roman" w:cs="Times New Roman"/>
          <w:sz w:val="26"/>
          <w:szCs w:val="26"/>
        </w:rPr>
        <w:t>муници</w:t>
      </w:r>
      <w:proofErr w:type="spellEnd"/>
      <w:r w:rsidRPr="001657A7">
        <w:rPr>
          <w:rFonts w:ascii="Times New Roman" w:eastAsia="Times New Roman" w:hAnsi="Times New Roman" w:cs="Times New Roman"/>
          <w:sz w:val="26"/>
          <w:szCs w:val="26"/>
        </w:rPr>
        <w:t>- пальнг</w:t>
      </w:r>
      <w:r w:rsidRPr="001657A7">
        <w:rPr>
          <w:rFonts w:ascii="Times New Roman" w:eastAsia="Times New Roman" w:hAnsi="Times New Roman" w:cs="Times New Roman"/>
          <w:sz w:val="26"/>
          <w:szCs w:val="26"/>
          <w:vertAlign w:val="superscript"/>
        </w:rPr>
        <w:t>1</w:t>
      </w:r>
      <w:r w:rsidRPr="001657A7">
        <w:rPr>
          <w:rFonts w:ascii="Times New Roman" w:eastAsia="Times New Roman" w:hAnsi="Times New Roman" w:cs="Times New Roman"/>
          <w:sz w:val="26"/>
          <w:szCs w:val="26"/>
        </w:rPr>
        <w:t xml:space="preserve"> и государственных организаций), находящихся на территории муници</w:t>
      </w:r>
      <w:r w:rsidRPr="001657A7">
        <w:rPr>
          <w:rFonts w:ascii="Times New Roman" w:eastAsia="Times New Roman" w:hAnsi="Times New Roman" w:cs="Times New Roman"/>
          <w:sz w:val="26"/>
          <w:szCs w:val="26"/>
        </w:rPr>
        <w:softHyphen/>
        <w:t>пального образования Республики Татарстан;</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proofErr w:type="spellStart"/>
      <w:r w:rsidRPr="001657A7">
        <w:rPr>
          <w:rFonts w:ascii="Times New Roman" w:eastAsia="Times New Roman" w:hAnsi="Times New Roman" w:cs="Times New Roman"/>
          <w:sz w:val="26"/>
          <w:szCs w:val="26"/>
          <w:lang w:val="en-US" w:eastAsia="en-US" w:bidi="en-US"/>
        </w:rPr>
        <w:t>NFZic</w:t>
      </w:r>
      <w:proofErr w:type="spellEnd"/>
      <w:r w:rsidRPr="001657A7">
        <w:rPr>
          <w:rFonts w:ascii="Times New Roman" w:eastAsia="Times New Roman" w:hAnsi="Times New Roman" w:cs="Times New Roman"/>
          <w:sz w:val="26"/>
          <w:szCs w:val="26"/>
          <w:lang w:eastAsia="en-US" w:bidi="en-US"/>
        </w:rPr>
        <w:t xml:space="preserve"> </w:t>
      </w:r>
      <w:r w:rsidRPr="001657A7">
        <w:rPr>
          <w:rFonts w:ascii="Times New Roman" w:eastAsia="Times New Roman" w:hAnsi="Times New Roman" w:cs="Times New Roman"/>
          <w:sz w:val="26"/>
          <w:szCs w:val="26"/>
        </w:rPr>
        <w:t>- нормативные затраты на обеспечение предоставления муниципальных услуг по организации отдыха детей и молодежи Республики Татарстан из числа де</w:t>
      </w:r>
      <w:r w:rsidRPr="001657A7">
        <w:rPr>
          <w:rFonts w:ascii="Times New Roman" w:eastAsia="Times New Roman" w:hAnsi="Times New Roman" w:cs="Times New Roman"/>
          <w:sz w:val="26"/>
          <w:szCs w:val="26"/>
        </w:rPr>
        <w:softHyphen/>
        <w:t>тей работников муниципальных и государственных организаций, а также коммер</w:t>
      </w:r>
      <w:r w:rsidRPr="001657A7">
        <w:rPr>
          <w:rFonts w:ascii="Times New Roman" w:eastAsia="Times New Roman" w:hAnsi="Times New Roman" w:cs="Times New Roman"/>
          <w:sz w:val="26"/>
          <w:szCs w:val="26"/>
        </w:rPr>
        <w:softHyphen/>
        <w:t>ческих и некоммерческих организаций (за исключением муниципальных и государ</w:t>
      </w:r>
      <w:r w:rsidRPr="001657A7">
        <w:rPr>
          <w:rFonts w:ascii="Times New Roman" w:eastAsia="Times New Roman" w:hAnsi="Times New Roman" w:cs="Times New Roman"/>
          <w:sz w:val="26"/>
          <w:szCs w:val="26"/>
        </w:rPr>
        <w:softHyphen/>
        <w:t>ственных организаций), находящихся на территории муниципального образования, используемые при расчете объема субсидий бюджетам муниципальных районов и городских округов Республики Татарстан.</w:t>
      </w:r>
    </w:p>
    <w:p w:rsidR="001657A7" w:rsidRPr="001657A7" w:rsidRDefault="001657A7" w:rsidP="00F62721">
      <w:pPr>
        <w:numPr>
          <w:ilvl w:val="0"/>
          <w:numId w:val="129"/>
        </w:numPr>
        <w:tabs>
          <w:tab w:val="left" w:pos="112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Субсидии бюджетам муниципальных районов и городских округов Рес</w:t>
      </w:r>
      <w:r w:rsidRPr="001657A7">
        <w:rPr>
          <w:rFonts w:ascii="Times New Roman" w:eastAsia="Times New Roman" w:hAnsi="Times New Roman" w:cs="Times New Roman"/>
          <w:sz w:val="26"/>
          <w:szCs w:val="26"/>
        </w:rPr>
        <w:softHyphen/>
        <w:t>публики Татарстан предоставляются на основании заключаемого Министерством с муниципальными районами и городскими округами Республики Татарстан согла</w:t>
      </w:r>
      <w:r w:rsidRPr="001657A7">
        <w:rPr>
          <w:rFonts w:ascii="Times New Roman" w:eastAsia="Times New Roman" w:hAnsi="Times New Roman" w:cs="Times New Roman"/>
          <w:sz w:val="26"/>
          <w:szCs w:val="26"/>
        </w:rPr>
        <w:softHyphen/>
        <w:t>шения о предоставлении субсидий бюджету муниципального района и городского округа Республики Татарстан (далее - соглашение) по форме, установленной Ми</w:t>
      </w:r>
      <w:r w:rsidRPr="001657A7">
        <w:rPr>
          <w:rFonts w:ascii="Times New Roman" w:eastAsia="Times New Roman" w:hAnsi="Times New Roman" w:cs="Times New Roman"/>
          <w:sz w:val="26"/>
          <w:szCs w:val="26"/>
        </w:rPr>
        <w:softHyphen/>
        <w:t>нистерством, в котором предусматриваются: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целевое назначение субсидии бюджету муниципального района и городского округа Республики Татарстан;</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размер, порядок, сроки и условия перечисления субсидии бюджету муници</w:t>
      </w:r>
      <w:r w:rsidRPr="001657A7">
        <w:rPr>
          <w:rFonts w:ascii="Times New Roman" w:eastAsia="Times New Roman" w:hAnsi="Times New Roman" w:cs="Times New Roman"/>
          <w:sz w:val="26"/>
          <w:szCs w:val="26"/>
        </w:rPr>
        <w:softHyphen/>
        <w:t>пального района и городского округа Республики Татарстан;</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значения показателей результативности использования субсидии;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форма отчета об использовании субсидии бюджету муниципального района и городского округа Республики Татарстан и сроки его предоставления в Министер</w:t>
      </w:r>
      <w:r w:rsidRPr="001657A7">
        <w:rPr>
          <w:rFonts w:ascii="Times New Roman" w:eastAsia="Times New Roman" w:hAnsi="Times New Roman" w:cs="Times New Roman"/>
          <w:sz w:val="26"/>
          <w:szCs w:val="26"/>
        </w:rPr>
        <w:softHyphen/>
        <w:t>ство;</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порядок осуществления контроля за исполнением соглашения;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ответственность сторон за нарушение соглашения;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положения о возврате неиспользованного остатка субсидии в доход бюджета Республики Татарстан.</w:t>
      </w:r>
    </w:p>
    <w:p w:rsidR="001657A7" w:rsidRPr="001657A7" w:rsidRDefault="001657A7" w:rsidP="00F62721">
      <w:pPr>
        <w:numPr>
          <w:ilvl w:val="0"/>
          <w:numId w:val="129"/>
        </w:numPr>
        <w:tabs>
          <w:tab w:val="left" w:pos="1121"/>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Объем бюджетных ассигнований бюджета муниципального района и го</w:t>
      </w:r>
      <w:r w:rsidRPr="001657A7">
        <w:rPr>
          <w:rFonts w:ascii="Times New Roman" w:eastAsia="Times New Roman" w:hAnsi="Times New Roman" w:cs="Times New Roman"/>
          <w:sz w:val="26"/>
          <w:szCs w:val="26"/>
        </w:rPr>
        <w:softHyphen/>
        <w:t>родского округа Республики Татарстан на финансирование расходного обязатель</w:t>
      </w:r>
      <w:r w:rsidRPr="001657A7">
        <w:rPr>
          <w:rFonts w:ascii="Times New Roman" w:eastAsia="Times New Roman" w:hAnsi="Times New Roman" w:cs="Times New Roman"/>
          <w:sz w:val="26"/>
          <w:szCs w:val="26"/>
        </w:rPr>
        <w:softHyphen/>
        <w:t xml:space="preserve">ства бюджета муниципального района и городского округа Республики Татарстан, </w:t>
      </w:r>
      <w:proofErr w:type="spellStart"/>
      <w:r w:rsidRPr="001657A7">
        <w:rPr>
          <w:rFonts w:ascii="Times New Roman" w:eastAsia="Times New Roman" w:hAnsi="Times New Roman" w:cs="Times New Roman"/>
          <w:sz w:val="26"/>
          <w:szCs w:val="26"/>
        </w:rPr>
        <w:t>софинансируемого</w:t>
      </w:r>
      <w:proofErr w:type="spellEnd"/>
      <w:r w:rsidRPr="001657A7">
        <w:rPr>
          <w:rFonts w:ascii="Times New Roman" w:eastAsia="Times New Roman" w:hAnsi="Times New Roman" w:cs="Times New Roman"/>
          <w:sz w:val="26"/>
          <w:szCs w:val="26"/>
        </w:rPr>
        <w:t xml:space="preserve"> за счет субсидии, утверждается решением органа местного са</w:t>
      </w:r>
      <w:r w:rsidRPr="001657A7">
        <w:rPr>
          <w:rFonts w:ascii="Times New Roman" w:eastAsia="Times New Roman" w:hAnsi="Times New Roman" w:cs="Times New Roman"/>
          <w:sz w:val="26"/>
          <w:szCs w:val="26"/>
        </w:rPr>
        <w:softHyphen/>
        <w:t>моуправления о бюджете муниципального района и городского округа Республики Татарстан на очередной финансовый год и на плановый период исходя из необхо</w:t>
      </w:r>
      <w:r w:rsidRPr="001657A7">
        <w:rPr>
          <w:rFonts w:ascii="Times New Roman" w:eastAsia="Times New Roman" w:hAnsi="Times New Roman" w:cs="Times New Roman"/>
          <w:sz w:val="26"/>
          <w:szCs w:val="26"/>
        </w:rPr>
        <w:softHyphen/>
        <w:t>димости достижения установленных соглашением значений показателей результа</w:t>
      </w:r>
      <w:r w:rsidRPr="001657A7">
        <w:rPr>
          <w:rFonts w:ascii="Times New Roman" w:eastAsia="Times New Roman" w:hAnsi="Times New Roman" w:cs="Times New Roman"/>
          <w:sz w:val="26"/>
          <w:szCs w:val="26"/>
        </w:rPr>
        <w:softHyphen/>
        <w:t>тивности использования субсидии.</w:t>
      </w:r>
    </w:p>
    <w:p w:rsidR="001657A7" w:rsidRPr="001657A7" w:rsidRDefault="001657A7" w:rsidP="00F62721">
      <w:pPr>
        <w:numPr>
          <w:ilvl w:val="0"/>
          <w:numId w:val="129"/>
        </w:numPr>
        <w:tabs>
          <w:tab w:val="left" w:pos="1139"/>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Оценка эффективности расходов бюджетов муниципальных районов и го</w:t>
      </w:r>
      <w:r w:rsidRPr="001657A7">
        <w:rPr>
          <w:rFonts w:ascii="Times New Roman" w:eastAsia="Times New Roman" w:hAnsi="Times New Roman" w:cs="Times New Roman"/>
          <w:sz w:val="26"/>
          <w:szCs w:val="26"/>
        </w:rPr>
        <w:softHyphen/>
        <w:t>родских округов Республики Татарстан, источником финансового обеспечения ко</w:t>
      </w:r>
      <w:r w:rsidRPr="001657A7">
        <w:rPr>
          <w:rFonts w:ascii="Times New Roman" w:eastAsia="Times New Roman" w:hAnsi="Times New Roman" w:cs="Times New Roman"/>
          <w:sz w:val="26"/>
          <w:szCs w:val="26"/>
        </w:rPr>
        <w:softHyphen/>
        <w:t>торых являются субсидии, осуществляется Министерством на основании отчетов исполнительных комитетов муниципальных районов и городских округов Респуб</w:t>
      </w:r>
      <w:r w:rsidRPr="001657A7">
        <w:rPr>
          <w:rFonts w:ascii="Times New Roman" w:eastAsia="Times New Roman" w:hAnsi="Times New Roman" w:cs="Times New Roman"/>
          <w:sz w:val="26"/>
          <w:szCs w:val="26"/>
        </w:rPr>
        <w:softHyphen/>
        <w:t>лики Татарстан с учетом достижения количественных и качественных показателей, установленных в соглашениях в соответствии с подпрограммой «Организация от</w:t>
      </w:r>
      <w:r w:rsidRPr="001657A7">
        <w:rPr>
          <w:rFonts w:ascii="Times New Roman" w:eastAsia="Times New Roman" w:hAnsi="Times New Roman" w:cs="Times New Roman"/>
          <w:sz w:val="26"/>
          <w:szCs w:val="26"/>
        </w:rPr>
        <w:softHyphen/>
        <w:t xml:space="preserve">дыха </w:t>
      </w:r>
      <w:r w:rsidRPr="001657A7">
        <w:rPr>
          <w:rFonts w:ascii="Times New Roman" w:eastAsia="Times New Roman" w:hAnsi="Times New Roman" w:cs="Times New Roman"/>
          <w:sz w:val="26"/>
          <w:szCs w:val="26"/>
        </w:rPr>
        <w:lastRenderedPageBreak/>
        <w:t>детей и молодежи на 2014 - 2020 годы» государственной программы «Разви</w:t>
      </w:r>
      <w:r w:rsidRPr="001657A7">
        <w:rPr>
          <w:rFonts w:ascii="Times New Roman" w:eastAsia="Times New Roman" w:hAnsi="Times New Roman" w:cs="Times New Roman"/>
          <w:sz w:val="26"/>
          <w:szCs w:val="26"/>
        </w:rPr>
        <w:softHyphen/>
        <w:t>тие молодежной политики, физической культуры и спорта в Республике Татарстан на 2014 - 2020 годы».</w:t>
      </w:r>
    </w:p>
    <w:p w:rsidR="001657A7" w:rsidRPr="001657A7" w:rsidRDefault="001657A7" w:rsidP="00F62721">
      <w:pPr>
        <w:numPr>
          <w:ilvl w:val="0"/>
          <w:numId w:val="129"/>
        </w:numPr>
        <w:tabs>
          <w:tab w:val="left" w:pos="1127"/>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случае нецелевого использования субсидий и (или) нарушения муници</w:t>
      </w:r>
      <w:r w:rsidRPr="001657A7">
        <w:rPr>
          <w:rFonts w:ascii="Times New Roman" w:eastAsia="Times New Roman" w:hAnsi="Times New Roman" w:cs="Times New Roman"/>
          <w:sz w:val="26"/>
          <w:szCs w:val="26"/>
        </w:rPr>
        <w:softHyphen/>
        <w:t>пальными районами и городскими округами Республики Татарстан условий их предоставления к ним применяются бюджетные меры принуждения, предусмотрен</w:t>
      </w:r>
      <w:r w:rsidRPr="001657A7">
        <w:rPr>
          <w:rFonts w:ascii="Times New Roman" w:eastAsia="Times New Roman" w:hAnsi="Times New Roman" w:cs="Times New Roman"/>
          <w:sz w:val="26"/>
          <w:szCs w:val="26"/>
        </w:rPr>
        <w:softHyphen/>
        <w:t>ные бюджетным законодательством Российской Федерации.</w:t>
      </w:r>
    </w:p>
    <w:p w:rsidR="001657A7" w:rsidRPr="001657A7" w:rsidRDefault="001657A7" w:rsidP="00F62721">
      <w:pPr>
        <w:numPr>
          <w:ilvl w:val="0"/>
          <w:numId w:val="129"/>
        </w:numPr>
        <w:tabs>
          <w:tab w:val="left" w:pos="1133"/>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Не использованные по состоянию на 1 января текущего года остатки меж</w:t>
      </w:r>
      <w:r w:rsidRPr="001657A7">
        <w:rPr>
          <w:rFonts w:ascii="Times New Roman" w:eastAsia="Times New Roman" w:hAnsi="Times New Roman" w:cs="Times New Roman"/>
          <w:sz w:val="26"/>
          <w:szCs w:val="26"/>
        </w:rPr>
        <w:softHyphen/>
        <w:t>бюджетных трансфертов, предоставленных из бюджета Республики Татарстан местным бюджетам в форме субсидий, имеющих целевое назначение, подлежат возврату в бюджет Республики Татарстан в течение первых 15 рабочих дней теку</w:t>
      </w:r>
      <w:r w:rsidRPr="001657A7">
        <w:rPr>
          <w:rFonts w:ascii="Times New Roman" w:eastAsia="Times New Roman" w:hAnsi="Times New Roman" w:cs="Times New Roman"/>
          <w:sz w:val="26"/>
          <w:szCs w:val="26"/>
        </w:rPr>
        <w:softHyphen/>
        <w:t>щего года.</w:t>
      </w:r>
    </w:p>
    <w:p w:rsidR="001657A7" w:rsidRPr="001657A7" w:rsidRDefault="001657A7" w:rsidP="001657A7">
      <w:pPr>
        <w:spacing w:line="308" w:lineRule="exact"/>
        <w:ind w:firstLine="74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случае если неиспользованный остаток субсидии не перечислен в доход бюджета Республики Татарстан в сроки, указанные в абзаце первом настоящего пункта, средства подлежат взысканию в доход бюджета Республики Татарстан в порядке, установленном Министерством финансов Республики Татарстан.</w:t>
      </w:r>
    </w:p>
    <w:p w:rsidR="001657A7" w:rsidRPr="001657A7" w:rsidRDefault="001657A7" w:rsidP="00F62721">
      <w:pPr>
        <w:numPr>
          <w:ilvl w:val="0"/>
          <w:numId w:val="129"/>
        </w:numPr>
        <w:tabs>
          <w:tab w:val="left" w:pos="1139"/>
        </w:tabs>
        <w:spacing w:line="308" w:lineRule="exact"/>
        <w:jc w:val="both"/>
        <w:rPr>
          <w:rFonts w:ascii="Times New Roman" w:eastAsia="Times New Roman" w:hAnsi="Times New Roman" w:cs="Times New Roman"/>
          <w:sz w:val="26"/>
          <w:szCs w:val="26"/>
        </w:rPr>
        <w:sectPr w:rsidR="001657A7" w:rsidRPr="001657A7">
          <w:headerReference w:type="even" r:id="rId119"/>
          <w:headerReference w:type="default" r:id="rId120"/>
          <w:headerReference w:type="first" r:id="rId121"/>
          <w:pgSz w:w="11900" w:h="16840"/>
          <w:pgMar w:top="1375" w:right="865" w:bottom="1457" w:left="1245" w:header="0" w:footer="3" w:gutter="0"/>
          <w:pgNumType w:start="2"/>
          <w:cols w:space="720"/>
          <w:noEndnote/>
          <w:titlePg/>
          <w:docGrid w:linePitch="360"/>
        </w:sectPr>
      </w:pPr>
      <w:r w:rsidRPr="001657A7">
        <w:rPr>
          <w:rFonts w:ascii="Times New Roman" w:eastAsia="Times New Roman" w:hAnsi="Times New Roman" w:cs="Times New Roman"/>
          <w:sz w:val="26"/>
          <w:szCs w:val="26"/>
        </w:rPr>
        <w:t>Контроль за соблюдением муниципальными районами и городскими окру</w:t>
      </w:r>
      <w:r w:rsidRPr="001657A7">
        <w:rPr>
          <w:rFonts w:ascii="Times New Roman" w:eastAsia="Times New Roman" w:hAnsi="Times New Roman" w:cs="Times New Roman"/>
          <w:sz w:val="26"/>
          <w:szCs w:val="26"/>
        </w:rPr>
        <w:softHyphen/>
        <w:t>гами Республики Татарстан условий предоставления субсидий осуществляется Ми</w:t>
      </w:r>
      <w:r w:rsidRPr="001657A7">
        <w:rPr>
          <w:rFonts w:ascii="Times New Roman" w:eastAsia="Times New Roman" w:hAnsi="Times New Roman" w:cs="Times New Roman"/>
          <w:sz w:val="26"/>
          <w:szCs w:val="26"/>
        </w:rPr>
        <w:softHyphen/>
        <w:t>нистерством по делам молодежи и спорту Республики Татарстан.</w:t>
      </w:r>
    </w:p>
    <w:p w:rsidR="001657A7" w:rsidRPr="001657A7" w:rsidRDefault="001657A7" w:rsidP="001657A7">
      <w:pPr>
        <w:spacing w:after="938" w:line="308" w:lineRule="exact"/>
        <w:ind w:left="6280" w:right="680"/>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Утверждено постановлением Кабинета Министров Республики Татарстан от 31.03.2016 № 191</w:t>
      </w:r>
    </w:p>
    <w:p w:rsidR="001657A7" w:rsidRPr="001657A7" w:rsidRDefault="001657A7" w:rsidP="001657A7">
      <w:pPr>
        <w:spacing w:line="260" w:lineRule="exact"/>
        <w:ind w:right="680"/>
        <w:jc w:val="center"/>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ПОЛОЖЕНИЕ</w:t>
      </w:r>
    </w:p>
    <w:p w:rsidR="001657A7" w:rsidRPr="001657A7" w:rsidRDefault="001657A7" w:rsidP="001657A7">
      <w:pPr>
        <w:spacing w:after="235" w:line="302" w:lineRule="exact"/>
        <w:ind w:right="680"/>
        <w:jc w:val="center"/>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 МЕЖВЕДОМСТВЕННОЙ КОМИССИИ ПО ОРГАНИЗАЦИИ</w:t>
      </w:r>
      <w:r w:rsidRPr="001657A7">
        <w:rPr>
          <w:rFonts w:ascii="Times New Roman" w:eastAsia="Times New Roman" w:hAnsi="Times New Roman" w:cs="Times New Roman"/>
          <w:sz w:val="26"/>
          <w:szCs w:val="26"/>
        </w:rPr>
        <w:br/>
        <w:t>ОТДЫХА ДЕТЕЙ И МОЛОДЕЖИ</w:t>
      </w:r>
    </w:p>
    <w:p w:rsidR="001657A7" w:rsidRPr="001657A7" w:rsidRDefault="001657A7" w:rsidP="00F62721">
      <w:pPr>
        <w:numPr>
          <w:ilvl w:val="0"/>
          <w:numId w:val="130"/>
        </w:numPr>
        <w:tabs>
          <w:tab w:val="left" w:pos="1003"/>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Межведомственная комиссия по организации отдыха детей и молодежи (далее - Комиссия) является органом, образованным в целях обеспечения согласо</w:t>
      </w:r>
      <w:r w:rsidRPr="001657A7">
        <w:rPr>
          <w:rFonts w:ascii="Times New Roman" w:eastAsia="Times New Roman" w:hAnsi="Times New Roman" w:cs="Times New Roman"/>
          <w:sz w:val="26"/>
          <w:szCs w:val="26"/>
        </w:rPr>
        <w:softHyphen/>
        <w:t>ванных действий исполнительных органов государственной власти Республики Та</w:t>
      </w:r>
      <w:r w:rsidRPr="001657A7">
        <w:rPr>
          <w:rFonts w:ascii="Times New Roman" w:eastAsia="Times New Roman" w:hAnsi="Times New Roman" w:cs="Times New Roman"/>
          <w:sz w:val="26"/>
          <w:szCs w:val="26"/>
        </w:rPr>
        <w:softHyphen/>
        <w:t>тарстан и их взаимодействия с территориальными органами федеральных органов исполнительной власти, органами местного самоуправления и организациями в об</w:t>
      </w:r>
      <w:r w:rsidRPr="001657A7">
        <w:rPr>
          <w:rFonts w:ascii="Times New Roman" w:eastAsia="Times New Roman" w:hAnsi="Times New Roman" w:cs="Times New Roman"/>
          <w:sz w:val="26"/>
          <w:szCs w:val="26"/>
        </w:rPr>
        <w:softHyphen/>
        <w:t>ласти организации отдыха детей и молодежи.</w:t>
      </w:r>
    </w:p>
    <w:p w:rsidR="001657A7" w:rsidRPr="001657A7" w:rsidRDefault="001657A7" w:rsidP="00F62721">
      <w:pPr>
        <w:numPr>
          <w:ilvl w:val="0"/>
          <w:numId w:val="130"/>
        </w:numPr>
        <w:tabs>
          <w:tab w:val="left" w:pos="1003"/>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Комиссия в своей деятельности руководствуется федеральным законода</w:t>
      </w:r>
      <w:r w:rsidRPr="001657A7">
        <w:rPr>
          <w:rFonts w:ascii="Times New Roman" w:eastAsia="Times New Roman" w:hAnsi="Times New Roman" w:cs="Times New Roman"/>
          <w:sz w:val="26"/>
          <w:szCs w:val="26"/>
        </w:rPr>
        <w:softHyphen/>
        <w:t>тельством, законодательством Республики Татарстан и настоящим Положением.</w:t>
      </w:r>
    </w:p>
    <w:p w:rsidR="001657A7" w:rsidRPr="001657A7" w:rsidRDefault="001657A7" w:rsidP="00F62721">
      <w:pPr>
        <w:numPr>
          <w:ilvl w:val="0"/>
          <w:numId w:val="130"/>
        </w:numPr>
        <w:tabs>
          <w:tab w:val="left" w:pos="1039"/>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Основными задачами Комиссии являются: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организация взаимодействия органов исполнительной власти Республики Та</w:t>
      </w:r>
      <w:r w:rsidRPr="001657A7">
        <w:rPr>
          <w:rFonts w:ascii="Times New Roman" w:eastAsia="Times New Roman" w:hAnsi="Times New Roman" w:cs="Times New Roman"/>
          <w:sz w:val="26"/>
          <w:szCs w:val="26"/>
        </w:rPr>
        <w:softHyphen/>
        <w:t>тарстан с муниципальными образованиями Республики Татарстан, территориаль</w:t>
      </w:r>
      <w:r w:rsidRPr="001657A7">
        <w:rPr>
          <w:rFonts w:ascii="Times New Roman" w:eastAsia="Times New Roman" w:hAnsi="Times New Roman" w:cs="Times New Roman"/>
          <w:sz w:val="26"/>
          <w:szCs w:val="26"/>
        </w:rPr>
        <w:softHyphen/>
        <w:t>ными органами федеральных органов исполнительной власти, организациями по подготовке и организации отдыха детей и молодежи: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анализ деятельности органов исполнительной власти Республики Татарстан, муниципальных образований Республики Татарстан по организации отдыха детей и молодежи, заслушивание информации об их деятельности на заседаниях Комиссии, принятие в пределах своих полномочий рекомендаций и решений, проверка их ис</w:t>
      </w:r>
      <w:r w:rsidRPr="001657A7">
        <w:rPr>
          <w:rFonts w:ascii="Times New Roman" w:eastAsia="Times New Roman" w:hAnsi="Times New Roman" w:cs="Times New Roman"/>
          <w:sz w:val="26"/>
          <w:szCs w:val="26"/>
        </w:rPr>
        <w:softHyphen/>
        <w:t>полнения;</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рассмотрение вопросов финансирования и организации отдыха детей и моло</w:t>
      </w:r>
      <w:r w:rsidRPr="001657A7">
        <w:rPr>
          <w:rFonts w:ascii="Times New Roman" w:eastAsia="Times New Roman" w:hAnsi="Times New Roman" w:cs="Times New Roman"/>
          <w:sz w:val="26"/>
          <w:szCs w:val="26"/>
        </w:rPr>
        <w:softHyphen/>
        <w:t>дежи.</w:t>
      </w:r>
    </w:p>
    <w:p w:rsidR="001657A7" w:rsidRPr="001657A7" w:rsidRDefault="001657A7" w:rsidP="00F62721">
      <w:pPr>
        <w:numPr>
          <w:ilvl w:val="0"/>
          <w:numId w:val="130"/>
        </w:numPr>
        <w:tabs>
          <w:tab w:val="left" w:pos="104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Комиссия имеет право:</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разрабатывать и вносить в Кабинет Министров Республики Татарстан пред</w:t>
      </w:r>
      <w:r w:rsidRPr="001657A7">
        <w:rPr>
          <w:rFonts w:ascii="Times New Roman" w:eastAsia="Times New Roman" w:hAnsi="Times New Roman" w:cs="Times New Roman"/>
          <w:sz w:val="26"/>
          <w:szCs w:val="26"/>
        </w:rPr>
        <w:softHyphen/>
        <w:t>ложения по вопросам организации отдыха детей и молодежи;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запрашивать у органов исполнительной власти Республики Татарстан, пред</w:t>
      </w:r>
      <w:r w:rsidRPr="001657A7">
        <w:rPr>
          <w:rFonts w:ascii="Times New Roman" w:eastAsia="Times New Roman" w:hAnsi="Times New Roman" w:cs="Times New Roman"/>
          <w:sz w:val="26"/>
          <w:szCs w:val="26"/>
        </w:rPr>
        <w:softHyphen/>
        <w:t>приятий, организаций, участвующих в организации отдыха детей и молодежи, до</w:t>
      </w:r>
      <w:r w:rsidRPr="001657A7">
        <w:rPr>
          <w:rFonts w:ascii="Times New Roman" w:eastAsia="Times New Roman" w:hAnsi="Times New Roman" w:cs="Times New Roman"/>
          <w:sz w:val="26"/>
          <w:szCs w:val="26"/>
        </w:rPr>
        <w:softHyphen/>
        <w:t>кументы, сведения, материалы, относящиеся к ее компетенции;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осуществлять мониторинг исполнения решений Кабинета Министров Респуб</w:t>
      </w:r>
      <w:r w:rsidRPr="001657A7">
        <w:rPr>
          <w:rFonts w:ascii="Times New Roman" w:eastAsia="Times New Roman" w:hAnsi="Times New Roman" w:cs="Times New Roman"/>
          <w:sz w:val="26"/>
          <w:szCs w:val="26"/>
        </w:rPr>
        <w:softHyphen/>
        <w:t>лики Татарстан по вопросам организации отдыха детей и молодежи.</w:t>
      </w:r>
    </w:p>
    <w:p w:rsidR="001657A7" w:rsidRPr="001657A7" w:rsidRDefault="001657A7" w:rsidP="00F62721">
      <w:pPr>
        <w:numPr>
          <w:ilvl w:val="0"/>
          <w:numId w:val="130"/>
        </w:numPr>
        <w:tabs>
          <w:tab w:val="left" w:pos="1003"/>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Комиссия представляет в Кабинет Министров Республики Татарстан ин</w:t>
      </w:r>
      <w:r w:rsidRPr="001657A7">
        <w:rPr>
          <w:rFonts w:ascii="Times New Roman" w:eastAsia="Times New Roman" w:hAnsi="Times New Roman" w:cs="Times New Roman"/>
          <w:sz w:val="26"/>
          <w:szCs w:val="26"/>
        </w:rPr>
        <w:softHyphen/>
        <w:t>формацию об использовании средств, выделенных на отдых детей и молодежи.</w:t>
      </w:r>
    </w:p>
    <w:p w:rsidR="001657A7" w:rsidRPr="001657A7" w:rsidRDefault="001657A7" w:rsidP="00F62721">
      <w:pPr>
        <w:numPr>
          <w:ilvl w:val="0"/>
          <w:numId w:val="130"/>
        </w:numPr>
        <w:tabs>
          <w:tab w:val="left" w:pos="325"/>
        </w:tabs>
        <w:spacing w:line="308" w:lineRule="exact"/>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Состав Комиссии утверждается Кабинетом Министров Республики Татар</w:t>
      </w:r>
      <w:r w:rsidRPr="001657A7">
        <w:rPr>
          <w:rFonts w:ascii="Times New Roman" w:eastAsia="Times New Roman" w:hAnsi="Times New Roman" w:cs="Times New Roman"/>
          <w:sz w:val="26"/>
          <w:szCs w:val="26"/>
        </w:rPr>
        <w:softHyphen/>
        <w:t>стан.</w:t>
      </w:r>
    </w:p>
    <w:p w:rsidR="001657A7" w:rsidRPr="001657A7" w:rsidRDefault="001657A7" w:rsidP="00F62721">
      <w:pPr>
        <w:numPr>
          <w:ilvl w:val="0"/>
          <w:numId w:val="130"/>
        </w:numPr>
        <w:tabs>
          <w:tab w:val="left" w:pos="1050"/>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Комиссию возглавляет председатель, имеющий трех заместителей.</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Председатель Комиссии руководит ее деятельностью, ведет заседания Комис</w:t>
      </w:r>
      <w:r w:rsidRPr="001657A7">
        <w:rPr>
          <w:rFonts w:ascii="Times New Roman" w:eastAsia="Times New Roman" w:hAnsi="Times New Roman" w:cs="Times New Roman"/>
          <w:sz w:val="26"/>
          <w:szCs w:val="26"/>
        </w:rPr>
        <w:softHyphen/>
        <w:t>сии, утверждает план работы Комиссии. В отсутствие председателя Комиссии его полномочия осуществляет один из заместителей председателя Комиссии.</w:t>
      </w:r>
    </w:p>
    <w:p w:rsidR="001657A7" w:rsidRPr="001657A7" w:rsidRDefault="001657A7" w:rsidP="00F62721">
      <w:pPr>
        <w:numPr>
          <w:ilvl w:val="0"/>
          <w:numId w:val="130"/>
        </w:numPr>
        <w:tabs>
          <w:tab w:val="left" w:pos="1050"/>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В состав Комиссии входит также секретарь Комиссии.</w:t>
      </w:r>
    </w:p>
    <w:p w:rsidR="001657A7" w:rsidRPr="001657A7" w:rsidRDefault="001657A7" w:rsidP="001657A7">
      <w:pPr>
        <w:spacing w:line="308" w:lineRule="exact"/>
        <w:ind w:firstLine="720"/>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lastRenderedPageBreak/>
        <w:t>Секретарь Комиссии осуществляет организацию работы по подготовке засе</w:t>
      </w:r>
      <w:r w:rsidRPr="001657A7">
        <w:rPr>
          <w:rFonts w:ascii="Times New Roman" w:eastAsia="Times New Roman" w:hAnsi="Times New Roman" w:cs="Times New Roman"/>
          <w:sz w:val="26"/>
          <w:szCs w:val="26"/>
        </w:rPr>
        <w:softHyphen/>
        <w:t>даний Комиссии и мониторинг исполнения решений, принимаемых на заседаниях Комиссии. По вопросам организации деятельности Комиссии секретарь выполняет поручения председателя Комиссии и его заместителей.</w:t>
      </w:r>
    </w:p>
    <w:p w:rsidR="001657A7" w:rsidRPr="001657A7" w:rsidRDefault="001657A7" w:rsidP="00F62721">
      <w:pPr>
        <w:numPr>
          <w:ilvl w:val="0"/>
          <w:numId w:val="130"/>
        </w:numPr>
        <w:tabs>
          <w:tab w:val="left" w:pos="1050"/>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Решения Комиссии, принятые по вопросу организации отдыха детей и мо</w:t>
      </w:r>
      <w:r w:rsidRPr="001657A7">
        <w:rPr>
          <w:rFonts w:ascii="Times New Roman" w:eastAsia="Times New Roman" w:hAnsi="Times New Roman" w:cs="Times New Roman"/>
          <w:sz w:val="26"/>
          <w:szCs w:val="26"/>
        </w:rPr>
        <w:softHyphen/>
        <w:t>лодежи, подлежат обязательному исполнению всеми министерствами, государ</w:t>
      </w:r>
      <w:r w:rsidRPr="001657A7">
        <w:rPr>
          <w:rFonts w:ascii="Times New Roman" w:eastAsia="Times New Roman" w:hAnsi="Times New Roman" w:cs="Times New Roman"/>
          <w:sz w:val="26"/>
          <w:szCs w:val="26"/>
        </w:rPr>
        <w:softHyphen/>
        <w:t>ственными комитетами, ведомствами Республики Татарстан, и рекомендуются к исполнению органами местного самоуправления муниципальных районов и город</w:t>
      </w:r>
      <w:r w:rsidRPr="001657A7">
        <w:rPr>
          <w:rFonts w:ascii="Times New Roman" w:eastAsia="Times New Roman" w:hAnsi="Times New Roman" w:cs="Times New Roman"/>
          <w:sz w:val="26"/>
          <w:szCs w:val="26"/>
        </w:rPr>
        <w:softHyphen/>
        <w:t>ских округов Республики Татарстан, организациями.</w:t>
      </w:r>
    </w:p>
    <w:p w:rsidR="001657A7" w:rsidRPr="001657A7" w:rsidRDefault="001657A7" w:rsidP="00F62721">
      <w:pPr>
        <w:numPr>
          <w:ilvl w:val="0"/>
          <w:numId w:val="130"/>
        </w:numPr>
        <w:tabs>
          <w:tab w:val="left" w:pos="111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Комиссия осуществляет свою деятельность в соответствии с планами работы, принимаемыми на ее заседаниях и утверждаемыми председателем Комиссии.</w:t>
      </w:r>
    </w:p>
    <w:p w:rsidR="001657A7" w:rsidRPr="001657A7" w:rsidRDefault="001657A7" w:rsidP="00F62721">
      <w:pPr>
        <w:numPr>
          <w:ilvl w:val="0"/>
          <w:numId w:val="130"/>
        </w:numPr>
        <w:tabs>
          <w:tab w:val="left" w:pos="111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Заседания Комиссии проводятся по мере необходимости, но не реже одного раза в квартал. Повестку дня заседаний и порядок их проведения определяет председатель Комиссии.</w:t>
      </w:r>
    </w:p>
    <w:p w:rsidR="001657A7" w:rsidRPr="001657A7" w:rsidRDefault="001657A7" w:rsidP="00F62721">
      <w:pPr>
        <w:numPr>
          <w:ilvl w:val="0"/>
          <w:numId w:val="130"/>
        </w:numPr>
        <w:tabs>
          <w:tab w:val="left" w:pos="1115"/>
        </w:tabs>
        <w:spacing w:line="308" w:lineRule="exact"/>
        <w:jc w:val="both"/>
        <w:rPr>
          <w:rFonts w:ascii="Times New Roman" w:eastAsia="Times New Roman" w:hAnsi="Times New Roman" w:cs="Times New Roman"/>
          <w:sz w:val="26"/>
          <w:szCs w:val="26"/>
        </w:rPr>
      </w:pPr>
      <w:r w:rsidRPr="001657A7">
        <w:rPr>
          <w:rFonts w:ascii="Times New Roman" w:eastAsia="Times New Roman" w:hAnsi="Times New Roman" w:cs="Times New Roman"/>
          <w:sz w:val="26"/>
          <w:szCs w:val="26"/>
        </w:rPr>
        <w:t>Заседание Комиссии считается правомочным, если на нем присутствуют более половины его членов.</w:t>
      </w:r>
    </w:p>
    <w:p w:rsidR="00F47BBA" w:rsidRPr="00F664D2" w:rsidRDefault="001657A7" w:rsidP="00F664D2">
      <w:pPr>
        <w:numPr>
          <w:ilvl w:val="0"/>
          <w:numId w:val="130"/>
        </w:numPr>
        <w:tabs>
          <w:tab w:val="left" w:pos="1115"/>
        </w:tabs>
        <w:spacing w:line="308" w:lineRule="exact"/>
        <w:jc w:val="both"/>
      </w:pPr>
      <w:r w:rsidRPr="001657A7">
        <w:rPr>
          <w:rFonts w:ascii="Times New Roman" w:eastAsia="Times New Roman" w:hAnsi="Times New Roman" w:cs="Times New Roman"/>
          <w:sz w:val="26"/>
          <w:szCs w:val="26"/>
        </w:rPr>
        <w:t xml:space="preserve">Решения Комиссии принимаются путем открытого голосования простым большинством голосов участвующих в заседании лиц, оформляются протоколами заседаний, которые подписываются председателем Комиссии. При равенстве числа голосов голос председателя </w:t>
      </w:r>
      <w:r w:rsidR="00F664D2" w:rsidRPr="00F664D2">
        <w:rPr>
          <w:rFonts w:ascii="Times New Roman" w:hAnsi="Times New Roman" w:cs="Times New Roman"/>
          <w:sz w:val="26"/>
          <w:szCs w:val="26"/>
        </w:rPr>
        <w:t>председательствующего на заседании Комиссии, является решающим.</w:t>
      </w:r>
      <w:r w:rsidRPr="001657A7">
        <w:rPr>
          <w:rFonts w:ascii="Times New Roman" w:eastAsia="Times New Roman" w:hAnsi="Times New Roman" w:cs="Times New Roman"/>
          <w:sz w:val="26"/>
          <w:szCs w:val="26"/>
        </w:rPr>
        <w:t xml:space="preserve"> </w:t>
      </w:r>
    </w:p>
    <w:p w:rsidR="00F664D2" w:rsidRDefault="00F664D2" w:rsidP="00F664D2">
      <w:pPr>
        <w:tabs>
          <w:tab w:val="left" w:pos="1115"/>
        </w:tabs>
        <w:spacing w:line="308" w:lineRule="exact"/>
        <w:jc w:val="both"/>
      </w:pPr>
    </w:p>
    <w:p w:rsidR="00ED6CF1" w:rsidRDefault="00ED6CF1" w:rsidP="00F664D2">
      <w:pPr>
        <w:tabs>
          <w:tab w:val="left" w:pos="1115"/>
        </w:tabs>
        <w:spacing w:line="308" w:lineRule="exact"/>
        <w:jc w:val="both"/>
      </w:pPr>
    </w:p>
    <w:p w:rsidR="00ED6CF1" w:rsidRDefault="00ED6CF1" w:rsidP="00F664D2">
      <w:pPr>
        <w:tabs>
          <w:tab w:val="left" w:pos="1115"/>
        </w:tabs>
        <w:spacing w:line="308" w:lineRule="exact"/>
        <w:jc w:val="both"/>
      </w:pPr>
    </w:p>
    <w:p w:rsidR="00ED6CF1" w:rsidRDefault="00ED6CF1" w:rsidP="00F664D2">
      <w:pPr>
        <w:tabs>
          <w:tab w:val="left" w:pos="1115"/>
        </w:tabs>
        <w:spacing w:line="308" w:lineRule="exact"/>
        <w:jc w:val="both"/>
      </w:pPr>
    </w:p>
    <w:p w:rsidR="00ED6CF1" w:rsidRDefault="00ED6CF1" w:rsidP="00F664D2">
      <w:pPr>
        <w:tabs>
          <w:tab w:val="left" w:pos="1115"/>
        </w:tabs>
        <w:spacing w:line="308" w:lineRule="exact"/>
        <w:jc w:val="both"/>
      </w:pPr>
    </w:p>
    <w:p w:rsidR="00ED6CF1" w:rsidRDefault="00ED6CF1" w:rsidP="00F664D2">
      <w:pPr>
        <w:tabs>
          <w:tab w:val="left" w:pos="1115"/>
        </w:tabs>
        <w:spacing w:line="308" w:lineRule="exact"/>
        <w:jc w:val="both"/>
      </w:pPr>
    </w:p>
    <w:p w:rsidR="00ED6CF1" w:rsidRDefault="00ED6CF1" w:rsidP="00F664D2">
      <w:pPr>
        <w:tabs>
          <w:tab w:val="left" w:pos="1115"/>
        </w:tabs>
        <w:spacing w:line="308" w:lineRule="exact"/>
        <w:jc w:val="both"/>
      </w:pPr>
    </w:p>
    <w:p w:rsidR="00ED6CF1" w:rsidRDefault="00ED6CF1" w:rsidP="00F664D2">
      <w:pPr>
        <w:tabs>
          <w:tab w:val="left" w:pos="1115"/>
        </w:tabs>
        <w:spacing w:line="308" w:lineRule="exact"/>
        <w:jc w:val="both"/>
      </w:pPr>
    </w:p>
    <w:p w:rsidR="00ED6CF1" w:rsidRDefault="00ED6CF1" w:rsidP="00F664D2">
      <w:pPr>
        <w:tabs>
          <w:tab w:val="left" w:pos="1115"/>
        </w:tabs>
        <w:spacing w:line="308" w:lineRule="exact"/>
        <w:jc w:val="both"/>
      </w:pPr>
    </w:p>
    <w:p w:rsidR="00ED6CF1" w:rsidRDefault="00ED6CF1" w:rsidP="00F664D2">
      <w:pPr>
        <w:tabs>
          <w:tab w:val="left" w:pos="1115"/>
        </w:tabs>
        <w:spacing w:line="308" w:lineRule="exact"/>
        <w:jc w:val="both"/>
      </w:pPr>
    </w:p>
    <w:p w:rsidR="00ED6CF1" w:rsidRDefault="00ED6CF1" w:rsidP="00F664D2">
      <w:pPr>
        <w:tabs>
          <w:tab w:val="left" w:pos="1115"/>
        </w:tabs>
        <w:spacing w:line="308" w:lineRule="exact"/>
        <w:jc w:val="both"/>
      </w:pPr>
    </w:p>
    <w:p w:rsidR="00ED6CF1" w:rsidRDefault="00ED6CF1" w:rsidP="00F664D2">
      <w:pPr>
        <w:tabs>
          <w:tab w:val="left" w:pos="1115"/>
        </w:tabs>
        <w:spacing w:line="308" w:lineRule="exact"/>
        <w:jc w:val="both"/>
      </w:pPr>
    </w:p>
    <w:p w:rsidR="00ED6CF1" w:rsidRDefault="00ED6CF1" w:rsidP="00F664D2">
      <w:pPr>
        <w:tabs>
          <w:tab w:val="left" w:pos="1115"/>
        </w:tabs>
        <w:spacing w:line="308" w:lineRule="exact"/>
        <w:jc w:val="both"/>
      </w:pPr>
    </w:p>
    <w:p w:rsidR="00ED6CF1" w:rsidRDefault="00ED6CF1" w:rsidP="00F664D2">
      <w:pPr>
        <w:tabs>
          <w:tab w:val="left" w:pos="1115"/>
        </w:tabs>
        <w:spacing w:line="308" w:lineRule="exact"/>
        <w:jc w:val="both"/>
      </w:pPr>
    </w:p>
    <w:p w:rsidR="00ED6CF1" w:rsidRDefault="00ED6CF1" w:rsidP="00F664D2">
      <w:pPr>
        <w:tabs>
          <w:tab w:val="left" w:pos="1115"/>
        </w:tabs>
        <w:spacing w:line="308" w:lineRule="exact"/>
        <w:jc w:val="both"/>
      </w:pPr>
    </w:p>
    <w:p w:rsidR="00ED6CF1" w:rsidRDefault="00ED6CF1" w:rsidP="00F664D2">
      <w:pPr>
        <w:tabs>
          <w:tab w:val="left" w:pos="1115"/>
        </w:tabs>
        <w:spacing w:line="308" w:lineRule="exact"/>
        <w:jc w:val="both"/>
      </w:pPr>
    </w:p>
    <w:p w:rsidR="00ED6CF1" w:rsidRDefault="00ED6CF1" w:rsidP="00F664D2">
      <w:pPr>
        <w:tabs>
          <w:tab w:val="left" w:pos="1115"/>
        </w:tabs>
        <w:spacing w:line="308" w:lineRule="exact"/>
        <w:jc w:val="both"/>
      </w:pPr>
    </w:p>
    <w:p w:rsidR="00ED6CF1" w:rsidRDefault="00ED6CF1" w:rsidP="00F664D2">
      <w:pPr>
        <w:tabs>
          <w:tab w:val="left" w:pos="1115"/>
        </w:tabs>
        <w:spacing w:line="308" w:lineRule="exact"/>
        <w:jc w:val="both"/>
      </w:pPr>
    </w:p>
    <w:p w:rsidR="00ED6CF1" w:rsidRDefault="00ED6CF1" w:rsidP="00F664D2">
      <w:pPr>
        <w:tabs>
          <w:tab w:val="left" w:pos="1115"/>
        </w:tabs>
        <w:spacing w:line="308" w:lineRule="exact"/>
        <w:jc w:val="both"/>
      </w:pPr>
    </w:p>
    <w:p w:rsidR="00ED6CF1" w:rsidRDefault="00ED6CF1" w:rsidP="00F664D2">
      <w:pPr>
        <w:tabs>
          <w:tab w:val="left" w:pos="1115"/>
        </w:tabs>
        <w:spacing w:line="308" w:lineRule="exact"/>
        <w:jc w:val="both"/>
      </w:pPr>
    </w:p>
    <w:p w:rsidR="00F664D2" w:rsidRDefault="00F664D2" w:rsidP="00F664D2">
      <w:pPr>
        <w:tabs>
          <w:tab w:val="left" w:pos="1115"/>
        </w:tabs>
        <w:spacing w:line="308" w:lineRule="exact"/>
        <w:jc w:val="both"/>
      </w:pPr>
    </w:p>
    <w:p w:rsidR="0087107A" w:rsidRDefault="008E1F8D">
      <w:pPr>
        <w:pStyle w:val="32"/>
        <w:keepNext/>
        <w:keepLines/>
        <w:shd w:val="clear" w:color="auto" w:fill="auto"/>
        <w:spacing w:after="296" w:line="317" w:lineRule="exact"/>
        <w:ind w:right="220"/>
      </w:pPr>
      <w:bookmarkStart w:id="68" w:name="bookmark81"/>
      <w:r>
        <w:lastRenderedPageBreak/>
        <w:t xml:space="preserve"> Документы, обеспечивающие безопасный отдых и сохранение здоровья детей и подростков в учреждениях отдыха и оздоровления</w:t>
      </w:r>
      <w:bookmarkEnd w:id="68"/>
    </w:p>
    <w:p w:rsidR="0087107A" w:rsidRDefault="008E1F8D">
      <w:pPr>
        <w:pStyle w:val="32"/>
        <w:keepNext/>
        <w:keepLines/>
        <w:shd w:val="clear" w:color="auto" w:fill="auto"/>
        <w:spacing w:after="300"/>
        <w:ind w:left="20"/>
        <w:jc w:val="center"/>
      </w:pPr>
      <w:bookmarkStart w:id="69" w:name="bookmark82"/>
      <w:r>
        <w:t>Постановление Главного государственного санитарного врача РФ от 19</w:t>
      </w:r>
      <w:r>
        <w:br/>
        <w:t xml:space="preserve">апреля 2010 г. № 25 «Об утверждении </w:t>
      </w:r>
      <w:proofErr w:type="spellStart"/>
      <w:r>
        <w:t>СанПиН</w:t>
      </w:r>
      <w:proofErr w:type="spellEnd"/>
      <w:r>
        <w:t xml:space="preserve"> 2.4.4.2599-10»</w:t>
      </w:r>
      <w:bookmarkEnd w:id="69"/>
    </w:p>
    <w:p w:rsidR="0087107A" w:rsidRDefault="008E1F8D">
      <w:pPr>
        <w:pStyle w:val="22"/>
        <w:shd w:val="clear" w:color="auto" w:fill="auto"/>
        <w:ind w:firstLine="740"/>
      </w:pPr>
      <w:r>
        <w:t xml:space="preserve">В соответствии с Федеральным законом от 30.03.1999 </w:t>
      </w:r>
      <w:r>
        <w:rPr>
          <w:lang w:val="en-US" w:eastAsia="en-US" w:bidi="en-US"/>
        </w:rPr>
        <w:t>N</w:t>
      </w:r>
      <w:r w:rsidRPr="00DC0931">
        <w:rPr>
          <w:lang w:eastAsia="en-US" w:bidi="en-US"/>
        </w:rPr>
        <w:t xml:space="preserve"> </w:t>
      </w:r>
      <w:r>
        <w:t xml:space="preserve">52-ФЗ «О санитарно-эпидемиологическом благополучии населения» (Собрание законодательства Российской Федерации, 1999, </w:t>
      </w:r>
      <w:r>
        <w:rPr>
          <w:lang w:val="en-US" w:eastAsia="en-US" w:bidi="en-US"/>
        </w:rPr>
        <w:t>N</w:t>
      </w:r>
      <w:r w:rsidRPr="00DC0931">
        <w:rPr>
          <w:lang w:eastAsia="en-US" w:bidi="en-US"/>
        </w:rPr>
        <w:t xml:space="preserve"> </w:t>
      </w:r>
      <w:r>
        <w:t xml:space="preserve">14, ст. 1650; 2002, </w:t>
      </w:r>
      <w:r>
        <w:rPr>
          <w:lang w:val="en-US" w:eastAsia="en-US" w:bidi="en-US"/>
        </w:rPr>
        <w:t>N</w:t>
      </w:r>
      <w:r w:rsidRPr="00DC0931">
        <w:rPr>
          <w:lang w:eastAsia="en-US" w:bidi="en-US"/>
        </w:rPr>
        <w:t xml:space="preserve"> </w:t>
      </w:r>
      <w:r>
        <w:t xml:space="preserve">1 (ч. 1), ст. 2; 2003, </w:t>
      </w:r>
      <w:r>
        <w:rPr>
          <w:lang w:val="en-US" w:eastAsia="en-US" w:bidi="en-US"/>
        </w:rPr>
        <w:t>N</w:t>
      </w:r>
      <w:r w:rsidRPr="00DC0931">
        <w:rPr>
          <w:lang w:eastAsia="en-US" w:bidi="en-US"/>
        </w:rPr>
        <w:t xml:space="preserve"> </w:t>
      </w:r>
      <w:r>
        <w:t xml:space="preserve">2, ст. 167; 2003, </w:t>
      </w:r>
      <w:r>
        <w:rPr>
          <w:lang w:val="en-US" w:eastAsia="en-US" w:bidi="en-US"/>
        </w:rPr>
        <w:t>N</w:t>
      </w:r>
      <w:r w:rsidRPr="00DC0931">
        <w:rPr>
          <w:lang w:eastAsia="en-US" w:bidi="en-US"/>
        </w:rPr>
        <w:t xml:space="preserve"> </w:t>
      </w:r>
      <w:r>
        <w:t xml:space="preserve">27 (ч. 1), ст. 2700; 2004, </w:t>
      </w:r>
      <w:r>
        <w:rPr>
          <w:lang w:val="en-US" w:eastAsia="en-US" w:bidi="en-US"/>
        </w:rPr>
        <w:t>N</w:t>
      </w:r>
      <w:r w:rsidRPr="00DC0931">
        <w:rPr>
          <w:lang w:eastAsia="en-US" w:bidi="en-US"/>
        </w:rPr>
        <w:t xml:space="preserve"> </w:t>
      </w:r>
      <w:r>
        <w:t xml:space="preserve">35, ст. 3607; 2005, </w:t>
      </w:r>
      <w:r>
        <w:rPr>
          <w:lang w:val="en-US" w:eastAsia="en-US" w:bidi="en-US"/>
        </w:rPr>
        <w:t>N</w:t>
      </w:r>
      <w:r w:rsidRPr="00DC0931">
        <w:rPr>
          <w:lang w:eastAsia="en-US" w:bidi="en-US"/>
        </w:rPr>
        <w:t xml:space="preserve"> </w:t>
      </w:r>
      <w:r>
        <w:t xml:space="preserve">19, ст. 1752; 2006, </w:t>
      </w:r>
      <w:r>
        <w:rPr>
          <w:lang w:val="en-US" w:eastAsia="en-US" w:bidi="en-US"/>
        </w:rPr>
        <w:t>N</w:t>
      </w:r>
      <w:r w:rsidRPr="00DC0931">
        <w:rPr>
          <w:lang w:eastAsia="en-US" w:bidi="en-US"/>
        </w:rPr>
        <w:t xml:space="preserve"> </w:t>
      </w:r>
      <w:r>
        <w:t xml:space="preserve">1, ст. 10; 2006, </w:t>
      </w:r>
      <w:r>
        <w:rPr>
          <w:lang w:val="en-US" w:eastAsia="en-US" w:bidi="en-US"/>
        </w:rPr>
        <w:t>N</w:t>
      </w:r>
      <w:r w:rsidRPr="00DC0931">
        <w:rPr>
          <w:lang w:eastAsia="en-US" w:bidi="en-US"/>
        </w:rPr>
        <w:t xml:space="preserve"> </w:t>
      </w:r>
      <w:r>
        <w:t xml:space="preserve">52 (ч. 1) ст. 5498; 2007 </w:t>
      </w:r>
      <w:r>
        <w:rPr>
          <w:lang w:val="en-US" w:eastAsia="en-US" w:bidi="en-US"/>
        </w:rPr>
        <w:t>N</w:t>
      </w:r>
      <w:r w:rsidRPr="00DC0931">
        <w:rPr>
          <w:lang w:eastAsia="en-US" w:bidi="en-US"/>
        </w:rPr>
        <w:t xml:space="preserve"> </w:t>
      </w:r>
      <w:r>
        <w:t>1 (ч. 1) ст. 21;</w:t>
      </w:r>
    </w:p>
    <w:p w:rsidR="0087107A" w:rsidRDefault="008E1F8D" w:rsidP="00F62721">
      <w:pPr>
        <w:pStyle w:val="22"/>
        <w:numPr>
          <w:ilvl w:val="0"/>
          <w:numId w:val="35"/>
        </w:numPr>
        <w:shd w:val="clear" w:color="auto" w:fill="auto"/>
        <w:tabs>
          <w:tab w:val="left" w:pos="754"/>
        </w:tabs>
        <w:ind w:firstLine="0"/>
      </w:pPr>
      <w:r>
        <w:rPr>
          <w:lang w:val="en-US" w:eastAsia="en-US" w:bidi="en-US"/>
        </w:rPr>
        <w:t>N</w:t>
      </w:r>
      <w:r w:rsidRPr="00DC0931">
        <w:rPr>
          <w:lang w:eastAsia="en-US" w:bidi="en-US"/>
        </w:rPr>
        <w:t xml:space="preserve"> </w:t>
      </w:r>
      <w:r>
        <w:t xml:space="preserve">1 (ч. 1) ст. 29; 2007, </w:t>
      </w:r>
      <w:r>
        <w:rPr>
          <w:lang w:val="en-US" w:eastAsia="en-US" w:bidi="en-US"/>
        </w:rPr>
        <w:t>N</w:t>
      </w:r>
      <w:r w:rsidRPr="00DC0931">
        <w:rPr>
          <w:lang w:eastAsia="en-US" w:bidi="en-US"/>
        </w:rPr>
        <w:t xml:space="preserve"> </w:t>
      </w:r>
      <w:r>
        <w:t xml:space="preserve">27, ст. 3213; 2007, </w:t>
      </w:r>
      <w:r>
        <w:rPr>
          <w:lang w:val="en-US" w:eastAsia="en-US" w:bidi="en-US"/>
        </w:rPr>
        <w:t>N</w:t>
      </w:r>
      <w:r w:rsidRPr="00DC0931">
        <w:rPr>
          <w:lang w:eastAsia="en-US" w:bidi="en-US"/>
        </w:rPr>
        <w:t xml:space="preserve"> </w:t>
      </w:r>
      <w:r>
        <w:t xml:space="preserve">46, ст. 5554; 2007, </w:t>
      </w:r>
      <w:r>
        <w:rPr>
          <w:lang w:val="en-US" w:eastAsia="en-US" w:bidi="en-US"/>
        </w:rPr>
        <w:t>N</w:t>
      </w:r>
      <w:r w:rsidRPr="00DC0931">
        <w:rPr>
          <w:lang w:eastAsia="en-US" w:bidi="en-US"/>
        </w:rPr>
        <w:t xml:space="preserve"> </w:t>
      </w:r>
      <w:r>
        <w:t xml:space="preserve">49, ст. 6070; 2008, </w:t>
      </w:r>
      <w:r>
        <w:rPr>
          <w:lang w:val="en-US" w:eastAsia="en-US" w:bidi="en-US"/>
        </w:rPr>
        <w:t>N</w:t>
      </w:r>
      <w:r w:rsidRPr="00DC0931">
        <w:rPr>
          <w:lang w:eastAsia="en-US" w:bidi="en-US"/>
        </w:rPr>
        <w:t xml:space="preserve"> </w:t>
      </w:r>
      <w:r>
        <w:t xml:space="preserve">24, ст. 2801; 2008, </w:t>
      </w:r>
      <w:r>
        <w:rPr>
          <w:lang w:val="en-US" w:eastAsia="en-US" w:bidi="en-US"/>
        </w:rPr>
        <w:t>N</w:t>
      </w:r>
      <w:r w:rsidRPr="00DC0931">
        <w:rPr>
          <w:lang w:eastAsia="en-US" w:bidi="en-US"/>
        </w:rPr>
        <w:t xml:space="preserve"> </w:t>
      </w:r>
      <w:r>
        <w:t xml:space="preserve">29 (ч. 1), ст. 3418; 2008, </w:t>
      </w:r>
      <w:r>
        <w:rPr>
          <w:lang w:val="en-US" w:eastAsia="en-US" w:bidi="en-US"/>
        </w:rPr>
        <w:t>N</w:t>
      </w:r>
      <w:r w:rsidRPr="00DC0931">
        <w:rPr>
          <w:lang w:eastAsia="en-US" w:bidi="en-US"/>
        </w:rPr>
        <w:t xml:space="preserve"> </w:t>
      </w:r>
      <w:r>
        <w:t>30 (ч. 2), ст. 3616;</w:t>
      </w:r>
    </w:p>
    <w:p w:rsidR="0087107A" w:rsidRDefault="008E1F8D" w:rsidP="00F62721">
      <w:pPr>
        <w:pStyle w:val="22"/>
        <w:numPr>
          <w:ilvl w:val="0"/>
          <w:numId w:val="35"/>
        </w:numPr>
        <w:shd w:val="clear" w:color="auto" w:fill="auto"/>
        <w:tabs>
          <w:tab w:val="left" w:pos="754"/>
        </w:tabs>
        <w:ind w:firstLine="0"/>
      </w:pPr>
      <w:r>
        <w:rPr>
          <w:lang w:val="en-US" w:eastAsia="en-US" w:bidi="en-US"/>
        </w:rPr>
        <w:t>N</w:t>
      </w:r>
      <w:r w:rsidRPr="00DC0931">
        <w:rPr>
          <w:lang w:eastAsia="en-US" w:bidi="en-US"/>
        </w:rPr>
        <w:t xml:space="preserve"> </w:t>
      </w:r>
      <w:r>
        <w:t xml:space="preserve">44, ст. 4984; 2008, </w:t>
      </w:r>
      <w:r>
        <w:rPr>
          <w:lang w:val="en-US" w:eastAsia="en-US" w:bidi="en-US"/>
        </w:rPr>
        <w:t>N</w:t>
      </w:r>
      <w:r w:rsidRPr="00DC0931">
        <w:rPr>
          <w:lang w:eastAsia="en-US" w:bidi="en-US"/>
        </w:rPr>
        <w:t xml:space="preserve"> </w:t>
      </w:r>
      <w:r>
        <w:t xml:space="preserve">52 (ч. 1), ст. 6223; 2009, </w:t>
      </w:r>
      <w:r>
        <w:rPr>
          <w:lang w:val="en-US" w:eastAsia="en-US" w:bidi="en-US"/>
        </w:rPr>
        <w:t>N</w:t>
      </w:r>
      <w:r w:rsidRPr="00DC0931">
        <w:rPr>
          <w:lang w:eastAsia="en-US" w:bidi="en-US"/>
        </w:rPr>
        <w:t xml:space="preserve"> </w:t>
      </w:r>
      <w:r>
        <w:t>1, ст. 17) и</w:t>
      </w:r>
    </w:p>
    <w:p w:rsidR="0087107A" w:rsidRDefault="008E1F8D">
      <w:pPr>
        <w:pStyle w:val="22"/>
        <w:shd w:val="clear" w:color="auto" w:fill="auto"/>
        <w:tabs>
          <w:tab w:val="left" w:pos="8208"/>
        </w:tabs>
        <w:ind w:firstLine="0"/>
      </w:pPr>
      <w:r>
        <w:t xml:space="preserve">постановлением Правительства Российской Федерации от 24.07.2000 </w:t>
      </w:r>
      <w:r>
        <w:rPr>
          <w:lang w:val="en-US" w:eastAsia="en-US" w:bidi="en-US"/>
        </w:rPr>
        <w:t>N</w:t>
      </w:r>
      <w:r w:rsidRPr="00DC0931">
        <w:rPr>
          <w:lang w:eastAsia="en-US" w:bidi="en-US"/>
        </w:rPr>
        <w:t xml:space="preserve"> </w:t>
      </w:r>
      <w:r>
        <w:t>554 «Об утверждении Положения о государственной</w:t>
      </w:r>
      <w:r>
        <w:tab/>
        <w:t>санитарно -</w:t>
      </w:r>
    </w:p>
    <w:p w:rsidR="0087107A" w:rsidRDefault="008E1F8D">
      <w:pPr>
        <w:pStyle w:val="22"/>
        <w:shd w:val="clear" w:color="auto" w:fill="auto"/>
        <w:ind w:firstLine="0"/>
      </w:pPr>
      <w:r>
        <w:t xml:space="preserve">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w:t>
      </w:r>
      <w:r>
        <w:rPr>
          <w:lang w:val="en-US" w:eastAsia="en-US" w:bidi="en-US"/>
        </w:rPr>
        <w:t>N</w:t>
      </w:r>
      <w:r w:rsidRPr="00DC0931">
        <w:rPr>
          <w:lang w:eastAsia="en-US" w:bidi="en-US"/>
        </w:rPr>
        <w:t xml:space="preserve"> </w:t>
      </w:r>
      <w:r>
        <w:t xml:space="preserve">31, ст. 3295; 2004, </w:t>
      </w:r>
      <w:r>
        <w:rPr>
          <w:lang w:val="en-US" w:eastAsia="en-US" w:bidi="en-US"/>
        </w:rPr>
        <w:t>N</w:t>
      </w:r>
      <w:r w:rsidRPr="00DC0931">
        <w:rPr>
          <w:lang w:eastAsia="en-US" w:bidi="en-US"/>
        </w:rPr>
        <w:t xml:space="preserve"> </w:t>
      </w:r>
      <w:r>
        <w:t xml:space="preserve">8, ст. 663; 2004, </w:t>
      </w:r>
      <w:r>
        <w:rPr>
          <w:lang w:val="en-US" w:eastAsia="en-US" w:bidi="en-US"/>
        </w:rPr>
        <w:t>N</w:t>
      </w:r>
      <w:r w:rsidRPr="00DC0931">
        <w:rPr>
          <w:lang w:eastAsia="en-US" w:bidi="en-US"/>
        </w:rPr>
        <w:t xml:space="preserve"> </w:t>
      </w:r>
      <w:r>
        <w:t xml:space="preserve">47, ст. 4666; 2005, </w:t>
      </w:r>
      <w:r>
        <w:rPr>
          <w:lang w:val="en-US" w:eastAsia="en-US" w:bidi="en-US"/>
        </w:rPr>
        <w:t>N</w:t>
      </w:r>
      <w:r w:rsidRPr="00DC0931">
        <w:rPr>
          <w:lang w:eastAsia="en-US" w:bidi="en-US"/>
        </w:rPr>
        <w:t xml:space="preserve"> </w:t>
      </w:r>
      <w:r>
        <w:t>39, ст. 3953) постановляю:</w:t>
      </w:r>
    </w:p>
    <w:p w:rsidR="0087107A" w:rsidRDefault="008E1F8D" w:rsidP="00F62721">
      <w:pPr>
        <w:pStyle w:val="22"/>
        <w:numPr>
          <w:ilvl w:val="0"/>
          <w:numId w:val="36"/>
        </w:numPr>
        <w:shd w:val="clear" w:color="auto" w:fill="auto"/>
        <w:tabs>
          <w:tab w:val="left" w:pos="1128"/>
        </w:tabs>
        <w:ind w:firstLine="740"/>
      </w:pPr>
      <w:r>
        <w:t xml:space="preserve">Утвердить санитарно-эпидемиологические правила и нормативы </w:t>
      </w:r>
      <w:proofErr w:type="spellStart"/>
      <w:r>
        <w:t>СанПиН</w:t>
      </w:r>
      <w:proofErr w:type="spellEnd"/>
      <w:r>
        <w:t xml:space="preserve"> 2.4.4.2599-10 «Гигиенические требования к устройству, содержанию и организации режима работы в оздоровительных учреждениях с дневным пребыванием детей в период каникул» (приложение).</w:t>
      </w:r>
    </w:p>
    <w:p w:rsidR="0087107A" w:rsidRDefault="008E1F8D" w:rsidP="00F62721">
      <w:pPr>
        <w:pStyle w:val="22"/>
        <w:numPr>
          <w:ilvl w:val="0"/>
          <w:numId w:val="36"/>
        </w:numPr>
        <w:shd w:val="clear" w:color="auto" w:fill="auto"/>
        <w:tabs>
          <w:tab w:val="left" w:pos="1128"/>
        </w:tabs>
        <w:ind w:firstLine="740"/>
      </w:pPr>
      <w:r>
        <w:t>Ввести в действие указанные санитарные правила с момента официального опубликования.</w:t>
      </w:r>
    </w:p>
    <w:p w:rsidR="0087107A" w:rsidRDefault="008E1F8D">
      <w:pPr>
        <w:pStyle w:val="22"/>
        <w:shd w:val="clear" w:color="auto" w:fill="auto"/>
        <w:spacing w:after="300"/>
        <w:ind w:left="6560" w:firstLine="0"/>
        <w:jc w:val="left"/>
      </w:pPr>
      <w:r>
        <w:t>Г. Онищенко</w:t>
      </w:r>
    </w:p>
    <w:p w:rsidR="0087107A" w:rsidRDefault="008E1F8D">
      <w:pPr>
        <w:pStyle w:val="22"/>
        <w:shd w:val="clear" w:color="auto" w:fill="auto"/>
        <w:ind w:right="3940" w:firstLine="0"/>
        <w:jc w:val="left"/>
      </w:pPr>
      <w:r>
        <w:t xml:space="preserve">Зарегистрировано в Минюсте РФ 26 мая 2010 г. Регистрационный </w:t>
      </w:r>
      <w:r>
        <w:rPr>
          <w:lang w:val="en-US" w:eastAsia="en-US" w:bidi="en-US"/>
        </w:rPr>
        <w:t>N</w:t>
      </w:r>
      <w:r w:rsidRPr="00DC0931">
        <w:rPr>
          <w:lang w:eastAsia="en-US" w:bidi="en-US"/>
        </w:rPr>
        <w:t xml:space="preserve"> </w:t>
      </w:r>
      <w:r>
        <w:t>17378</w:t>
      </w:r>
    </w:p>
    <w:p w:rsidR="00436FE8" w:rsidRDefault="00436FE8">
      <w:pPr>
        <w:pStyle w:val="22"/>
        <w:shd w:val="clear" w:color="auto" w:fill="auto"/>
        <w:spacing w:after="304" w:line="280" w:lineRule="exact"/>
        <w:ind w:firstLine="0"/>
        <w:jc w:val="right"/>
      </w:pPr>
    </w:p>
    <w:p w:rsidR="00436FE8" w:rsidRDefault="00436FE8">
      <w:pPr>
        <w:pStyle w:val="22"/>
        <w:shd w:val="clear" w:color="auto" w:fill="auto"/>
        <w:spacing w:after="304" w:line="280" w:lineRule="exact"/>
        <w:ind w:firstLine="0"/>
        <w:jc w:val="right"/>
      </w:pPr>
    </w:p>
    <w:p w:rsidR="00436FE8" w:rsidRDefault="00436FE8">
      <w:pPr>
        <w:pStyle w:val="22"/>
        <w:shd w:val="clear" w:color="auto" w:fill="auto"/>
        <w:spacing w:after="304" w:line="280" w:lineRule="exact"/>
        <w:ind w:firstLine="0"/>
        <w:jc w:val="right"/>
      </w:pPr>
    </w:p>
    <w:p w:rsidR="00436FE8" w:rsidRDefault="00436FE8">
      <w:pPr>
        <w:pStyle w:val="22"/>
        <w:shd w:val="clear" w:color="auto" w:fill="auto"/>
        <w:spacing w:after="304" w:line="280" w:lineRule="exact"/>
        <w:ind w:firstLine="0"/>
        <w:jc w:val="right"/>
      </w:pPr>
    </w:p>
    <w:p w:rsidR="00436FE8" w:rsidRDefault="00436FE8">
      <w:pPr>
        <w:pStyle w:val="22"/>
        <w:shd w:val="clear" w:color="auto" w:fill="auto"/>
        <w:spacing w:after="304" w:line="280" w:lineRule="exact"/>
        <w:ind w:firstLine="0"/>
        <w:jc w:val="right"/>
      </w:pPr>
    </w:p>
    <w:p w:rsidR="00436FE8" w:rsidRDefault="00436FE8">
      <w:pPr>
        <w:pStyle w:val="22"/>
        <w:shd w:val="clear" w:color="auto" w:fill="auto"/>
        <w:spacing w:after="304" w:line="280" w:lineRule="exact"/>
        <w:ind w:firstLine="0"/>
        <w:jc w:val="right"/>
      </w:pPr>
    </w:p>
    <w:p w:rsidR="00436FE8" w:rsidRDefault="00436FE8">
      <w:pPr>
        <w:pStyle w:val="22"/>
        <w:shd w:val="clear" w:color="auto" w:fill="auto"/>
        <w:spacing w:after="304" w:line="280" w:lineRule="exact"/>
        <w:ind w:firstLine="0"/>
        <w:jc w:val="right"/>
      </w:pPr>
    </w:p>
    <w:p w:rsidR="00ED6CF1" w:rsidRDefault="00ED6CF1">
      <w:pPr>
        <w:pStyle w:val="22"/>
        <w:shd w:val="clear" w:color="auto" w:fill="auto"/>
        <w:spacing w:after="304" w:line="280" w:lineRule="exact"/>
        <w:ind w:firstLine="0"/>
        <w:jc w:val="right"/>
      </w:pPr>
    </w:p>
    <w:p w:rsidR="00436FE8" w:rsidRDefault="00436FE8">
      <w:pPr>
        <w:pStyle w:val="22"/>
        <w:shd w:val="clear" w:color="auto" w:fill="auto"/>
        <w:spacing w:after="304" w:line="280" w:lineRule="exact"/>
        <w:ind w:firstLine="0"/>
        <w:jc w:val="right"/>
      </w:pPr>
    </w:p>
    <w:p w:rsidR="0087107A" w:rsidRDefault="008E1F8D">
      <w:pPr>
        <w:pStyle w:val="22"/>
        <w:shd w:val="clear" w:color="auto" w:fill="auto"/>
        <w:spacing w:after="304" w:line="280" w:lineRule="exact"/>
        <w:ind w:firstLine="0"/>
        <w:jc w:val="right"/>
      </w:pPr>
      <w:r>
        <w:lastRenderedPageBreak/>
        <w:t>Приложение</w:t>
      </w:r>
    </w:p>
    <w:p w:rsidR="0087107A" w:rsidRDefault="008E1F8D">
      <w:pPr>
        <w:pStyle w:val="32"/>
        <w:keepNext/>
        <w:keepLines/>
        <w:shd w:val="clear" w:color="auto" w:fill="auto"/>
        <w:jc w:val="center"/>
      </w:pPr>
      <w:bookmarkStart w:id="70" w:name="bookmark83"/>
      <w:r>
        <w:t>Санитарно-эпидемиологические правила и нормативы</w:t>
      </w:r>
      <w:r>
        <w:br/>
      </w:r>
      <w:proofErr w:type="spellStart"/>
      <w:r>
        <w:t>СанПиН</w:t>
      </w:r>
      <w:proofErr w:type="spellEnd"/>
      <w:r>
        <w:t xml:space="preserve"> 2.4.4.2599-10</w:t>
      </w:r>
      <w:bookmarkEnd w:id="70"/>
    </w:p>
    <w:p w:rsidR="0087107A" w:rsidRDefault="00812B07">
      <w:pPr>
        <w:pStyle w:val="30"/>
        <w:shd w:val="clear" w:color="auto" w:fill="auto"/>
        <w:spacing w:after="0" w:line="322" w:lineRule="exact"/>
        <w:ind w:firstLine="0"/>
        <w:jc w:val="center"/>
      </w:pPr>
      <w:r>
        <w:t>«Г</w:t>
      </w:r>
      <w:r w:rsidR="008E1F8D">
        <w:t>игиенические требования к устройству, содержанию и организации</w:t>
      </w:r>
      <w:r w:rsidR="008E1F8D">
        <w:br/>
        <w:t>режима в оздоровительных учреждениях с дневным пребыванием детей в</w:t>
      </w:r>
    </w:p>
    <w:p w:rsidR="0087107A" w:rsidRDefault="008E1F8D">
      <w:pPr>
        <w:pStyle w:val="32"/>
        <w:keepNext/>
        <w:keepLines/>
        <w:shd w:val="clear" w:color="auto" w:fill="auto"/>
        <w:jc w:val="center"/>
      </w:pPr>
      <w:bookmarkStart w:id="71" w:name="bookmark84"/>
      <w:r>
        <w:t>период каникул»</w:t>
      </w:r>
      <w:bookmarkEnd w:id="71"/>
    </w:p>
    <w:p w:rsidR="0087107A" w:rsidRDefault="008E1F8D">
      <w:pPr>
        <w:pStyle w:val="22"/>
        <w:shd w:val="clear" w:color="auto" w:fill="auto"/>
        <w:ind w:firstLine="0"/>
        <w:jc w:val="center"/>
      </w:pPr>
      <w:r>
        <w:t>(утв. постановлением Главного государственного санитарного врача РФ</w:t>
      </w:r>
    </w:p>
    <w:p w:rsidR="0087107A" w:rsidRDefault="008E1F8D">
      <w:pPr>
        <w:pStyle w:val="22"/>
        <w:shd w:val="clear" w:color="auto" w:fill="auto"/>
        <w:spacing w:after="300"/>
        <w:ind w:firstLine="0"/>
        <w:jc w:val="center"/>
      </w:pPr>
      <w:r>
        <w:t>от 19 апреля 2010 г. № 25)</w:t>
      </w:r>
    </w:p>
    <w:p w:rsidR="0087107A" w:rsidRDefault="008E1F8D" w:rsidP="00F62721">
      <w:pPr>
        <w:pStyle w:val="32"/>
        <w:keepNext/>
        <w:keepLines/>
        <w:numPr>
          <w:ilvl w:val="0"/>
          <w:numId w:val="37"/>
        </w:numPr>
        <w:shd w:val="clear" w:color="auto" w:fill="auto"/>
        <w:tabs>
          <w:tab w:val="left" w:pos="1258"/>
        </w:tabs>
        <w:ind w:firstLine="760"/>
      </w:pPr>
      <w:bookmarkStart w:id="72" w:name="bookmark85"/>
      <w:r>
        <w:t>Общие положения и область применения</w:t>
      </w:r>
      <w:bookmarkEnd w:id="72"/>
    </w:p>
    <w:p w:rsidR="0087107A" w:rsidRDefault="008E1F8D" w:rsidP="00F62721">
      <w:pPr>
        <w:pStyle w:val="22"/>
        <w:numPr>
          <w:ilvl w:val="1"/>
          <w:numId w:val="37"/>
        </w:numPr>
        <w:shd w:val="clear" w:color="auto" w:fill="auto"/>
        <w:tabs>
          <w:tab w:val="left" w:pos="1258"/>
        </w:tabs>
        <w:ind w:firstLine="760"/>
      </w:pPr>
      <w:r>
        <w:t>Настоящие санитарно-эпидемиологические правила и нормативы (далее - санитарные правила) устанавливают санитарно-эпидемиологические требования к размещению, устройству, содержанию и организации режима работы оздоровительных учреждений с дневным пребыванием детей, организуемых на базе функционирующих общеобразовательных учреждений, дошкольных образовательных учреждений, учреждений дополнительного образования, спортивных сооружений, центров социальной реабилитации, и направлены на оздоровление детей и подростков в период каникул.</w:t>
      </w:r>
    </w:p>
    <w:p w:rsidR="0087107A" w:rsidRDefault="008E1F8D" w:rsidP="00F62721">
      <w:pPr>
        <w:pStyle w:val="22"/>
        <w:numPr>
          <w:ilvl w:val="1"/>
          <w:numId w:val="37"/>
        </w:numPr>
        <w:shd w:val="clear" w:color="auto" w:fill="auto"/>
        <w:tabs>
          <w:tab w:val="left" w:pos="1258"/>
        </w:tabs>
        <w:ind w:firstLine="760"/>
      </w:pPr>
      <w:r>
        <w:t>Санитарные правила распространяются на все виды оздоровительных учреждений с дневным пребыванием детей и подростков, независимо от их подчиненности и форм собственности и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отдыха детей в период каникул.</w:t>
      </w:r>
    </w:p>
    <w:p w:rsidR="0087107A" w:rsidRDefault="008E1F8D">
      <w:pPr>
        <w:pStyle w:val="22"/>
        <w:shd w:val="clear" w:color="auto" w:fill="auto"/>
        <w:ind w:firstLine="760"/>
      </w:pPr>
      <w:r>
        <w:t>Контроль за соблюдением санитарно-эпидемиологических требований настоящих санитарных правил осуществляется органами, уполномоченными осуществлять государственный санитарно-эпидемиологический надзор.</w:t>
      </w:r>
    </w:p>
    <w:p w:rsidR="0087107A" w:rsidRDefault="008E1F8D" w:rsidP="00F62721">
      <w:pPr>
        <w:pStyle w:val="22"/>
        <w:numPr>
          <w:ilvl w:val="1"/>
          <w:numId w:val="37"/>
        </w:numPr>
        <w:shd w:val="clear" w:color="auto" w:fill="auto"/>
        <w:tabs>
          <w:tab w:val="left" w:pos="1258"/>
        </w:tabs>
        <w:ind w:firstLine="760"/>
      </w:pPr>
      <w:r>
        <w:t>Оздоровительные учреждения с дневным пребыванием детей (далее - оздоровительные учреждения) организуются для обучающихся образовательных учреждений на время летних, осенних, зимних и весенних каникул.</w:t>
      </w:r>
    </w:p>
    <w:p w:rsidR="0087107A" w:rsidRDefault="008E1F8D">
      <w:pPr>
        <w:pStyle w:val="22"/>
        <w:shd w:val="clear" w:color="auto" w:fill="auto"/>
        <w:ind w:firstLine="760"/>
      </w:pPr>
      <w:r>
        <w:t>Оздоровительные учреждения комплектуются из числа обучающихся одной или нескольких общеобразовательных, спортивных, художественных школ и иных учреждений для детей и подростков, подразделяются на отряды не более 25 человек для обучающихся 1-4 классов и не более 30 человек для остальных школьников.</w:t>
      </w:r>
    </w:p>
    <w:p w:rsidR="0087107A" w:rsidRDefault="008E1F8D" w:rsidP="00F62721">
      <w:pPr>
        <w:pStyle w:val="22"/>
        <w:numPr>
          <w:ilvl w:val="1"/>
          <w:numId w:val="37"/>
        </w:numPr>
        <w:shd w:val="clear" w:color="auto" w:fill="auto"/>
        <w:tabs>
          <w:tab w:val="left" w:pos="1258"/>
        </w:tabs>
        <w:ind w:firstLine="760"/>
      </w:pPr>
      <w:r>
        <w:t xml:space="preserve">Учредителю оздоровительного учреждения с дневным пребыванием детей необходимо в срок не менее чем за 2 месяца до начала оздоровительного сезона поставить в известность орган, уполномоченный осуществлять государственный санитарно-эпидемиологический надзор, о планируемых сроках открытия оздоровительного учреждения, режиме работы, количестве оздоровительных смен и количестве </w:t>
      </w:r>
      <w:proofErr w:type="spellStart"/>
      <w:r>
        <w:t>оздоравливаемых</w:t>
      </w:r>
      <w:proofErr w:type="spellEnd"/>
      <w:r>
        <w:t xml:space="preserve"> детей и не позднее, чем за 30 дней до начала работы оздоровительного учреждения предоставить документы в соответствии с Приложением 1 настоящих санитарных правил.</w:t>
      </w:r>
    </w:p>
    <w:p w:rsidR="0087107A" w:rsidRDefault="008E1F8D" w:rsidP="00F62721">
      <w:pPr>
        <w:pStyle w:val="22"/>
        <w:numPr>
          <w:ilvl w:val="1"/>
          <w:numId w:val="37"/>
        </w:numPr>
        <w:shd w:val="clear" w:color="auto" w:fill="auto"/>
        <w:tabs>
          <w:tab w:val="left" w:pos="1246"/>
        </w:tabs>
        <w:ind w:firstLine="760"/>
      </w:pPr>
      <w:r>
        <w:t xml:space="preserve">Продолжительность смены в оздоровительном учреждении определяется длительностью каникул и составляет в период летних каникул не </w:t>
      </w:r>
      <w:r>
        <w:lastRenderedPageBreak/>
        <w:t>менее 21 календарного дня; осенью, зимой и весной не менее 5 рабочих дней. Перерыв между сменами в летнее время для проведения генеральной уборки и санитарной обработки учреждения составляет не менее 2 дней.</w:t>
      </w:r>
    </w:p>
    <w:p w:rsidR="0087107A" w:rsidRDefault="008E1F8D" w:rsidP="00F62721">
      <w:pPr>
        <w:pStyle w:val="22"/>
        <w:numPr>
          <w:ilvl w:val="1"/>
          <w:numId w:val="37"/>
        </w:numPr>
        <w:shd w:val="clear" w:color="auto" w:fill="auto"/>
        <w:tabs>
          <w:tab w:val="left" w:pos="1246"/>
        </w:tabs>
        <w:ind w:firstLine="760"/>
      </w:pPr>
      <w:r>
        <w:t>Открытие оздоровительного учреждения осуществляется при наличии документа, подтверждающего его соответствие настоящим санитарным правилам на весь период каникул (весенних, летних, осенних, зимних), выданного органом, уполномоченным осуществлять государственный санитарно-эпидемиологический надзор.</w:t>
      </w:r>
    </w:p>
    <w:p w:rsidR="0087107A" w:rsidRDefault="008E1F8D" w:rsidP="00F62721">
      <w:pPr>
        <w:pStyle w:val="22"/>
        <w:numPr>
          <w:ilvl w:val="1"/>
          <w:numId w:val="37"/>
        </w:numPr>
        <w:shd w:val="clear" w:color="auto" w:fill="auto"/>
        <w:tabs>
          <w:tab w:val="left" w:pos="1246"/>
        </w:tabs>
        <w:ind w:firstLine="760"/>
      </w:pPr>
      <w:r>
        <w:t>К работе в оздоровительные учреждения допускаются лица, прошедшие профессиональную гигиеническую подготовку, аттестацию и медицинское обследование в установленном порядке (приложение 2). Профессиональная гигиеническая подготовка и аттестация проводится не реже одного раза в два года. Работники оздоровительных учреждений должны быть привиты в соответствии с национальным календарем профилактических прививок, а также по эпидемиологическим показаниям.</w:t>
      </w:r>
    </w:p>
    <w:p w:rsidR="0087107A" w:rsidRDefault="008E1F8D" w:rsidP="00F62721">
      <w:pPr>
        <w:pStyle w:val="22"/>
        <w:numPr>
          <w:ilvl w:val="1"/>
          <w:numId w:val="37"/>
        </w:numPr>
        <w:shd w:val="clear" w:color="auto" w:fill="auto"/>
        <w:tabs>
          <w:tab w:val="left" w:pos="1246"/>
        </w:tabs>
        <w:ind w:firstLine="760"/>
      </w:pPr>
      <w:r>
        <w:t>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профилактических прививках, отметки о прохождении профессиональной гигиенической подготовки и аттестации.</w:t>
      </w:r>
    </w:p>
    <w:p w:rsidR="0087107A" w:rsidRDefault="008E1F8D" w:rsidP="00F62721">
      <w:pPr>
        <w:pStyle w:val="22"/>
        <w:numPr>
          <w:ilvl w:val="1"/>
          <w:numId w:val="37"/>
        </w:numPr>
        <w:shd w:val="clear" w:color="auto" w:fill="auto"/>
        <w:tabs>
          <w:tab w:val="left" w:pos="1249"/>
        </w:tabs>
        <w:ind w:firstLine="760"/>
      </w:pPr>
      <w:r>
        <w:t>Во всех случаях возникновения групповых инфекционных заболеваний, аварийных ситуаций в работе систем водоснабжения, канализации, технологического и холодильного оборудования, а также других выявленных нарушений санитарных правил, которые создают угрозу возникновения и распространения инфекционных заболеваний и массовых отравлений, руководитель оздоровительного учреждения обязан незамедлительно (в течение 1 часа) информировать орган, уполномоченный осуществлять государственный санитарно-эпидемиологический надзор, для принятия в установленном законодательством Российской Федерации мер.</w:t>
      </w:r>
    </w:p>
    <w:p w:rsidR="0087107A" w:rsidRDefault="008E1F8D" w:rsidP="00F62721">
      <w:pPr>
        <w:pStyle w:val="32"/>
        <w:keepNext/>
        <w:keepLines/>
        <w:numPr>
          <w:ilvl w:val="0"/>
          <w:numId w:val="37"/>
        </w:numPr>
        <w:shd w:val="clear" w:color="auto" w:fill="auto"/>
        <w:tabs>
          <w:tab w:val="left" w:pos="1246"/>
        </w:tabs>
        <w:ind w:firstLine="760"/>
      </w:pPr>
      <w:bookmarkStart w:id="73" w:name="bookmark86"/>
      <w:r>
        <w:t>Гигиенические требования к режиму дня</w:t>
      </w:r>
      <w:bookmarkEnd w:id="73"/>
    </w:p>
    <w:p w:rsidR="0087107A" w:rsidRDefault="008E1F8D" w:rsidP="00F62721">
      <w:pPr>
        <w:pStyle w:val="22"/>
        <w:numPr>
          <w:ilvl w:val="1"/>
          <w:numId w:val="37"/>
        </w:numPr>
        <w:shd w:val="clear" w:color="auto" w:fill="auto"/>
        <w:tabs>
          <w:tab w:val="left" w:pos="1246"/>
        </w:tabs>
        <w:ind w:firstLine="760"/>
      </w:pPr>
      <w:r>
        <w:t>Организация работы оздоровительных учреждений с дневным пребыванием осуществляется в режимах пребывания детей:</w:t>
      </w:r>
    </w:p>
    <w:p w:rsidR="0087107A" w:rsidRDefault="008E1F8D" w:rsidP="00F62721">
      <w:pPr>
        <w:pStyle w:val="22"/>
        <w:numPr>
          <w:ilvl w:val="0"/>
          <w:numId w:val="34"/>
        </w:numPr>
        <w:shd w:val="clear" w:color="auto" w:fill="auto"/>
        <w:tabs>
          <w:tab w:val="left" w:pos="1246"/>
        </w:tabs>
        <w:spacing w:line="280" w:lineRule="exact"/>
        <w:ind w:firstLine="760"/>
      </w:pPr>
      <w:r>
        <w:t>с 8.30 до 14.30 часов, с организацией 2-разового питания (завтрак и</w:t>
      </w:r>
    </w:p>
    <w:p w:rsidR="0087107A" w:rsidRDefault="008E1F8D">
      <w:pPr>
        <w:pStyle w:val="22"/>
        <w:shd w:val="clear" w:color="auto" w:fill="auto"/>
        <w:spacing w:line="280" w:lineRule="exact"/>
        <w:ind w:firstLine="0"/>
        <w:jc w:val="left"/>
      </w:pPr>
      <w:r>
        <w:t>обед);</w:t>
      </w:r>
    </w:p>
    <w:p w:rsidR="0087107A" w:rsidRDefault="008E1F8D" w:rsidP="00F62721">
      <w:pPr>
        <w:pStyle w:val="22"/>
        <w:numPr>
          <w:ilvl w:val="0"/>
          <w:numId w:val="34"/>
        </w:numPr>
        <w:shd w:val="clear" w:color="auto" w:fill="auto"/>
        <w:tabs>
          <w:tab w:val="left" w:pos="1246"/>
        </w:tabs>
        <w:ind w:firstLine="760"/>
      </w:pPr>
      <w:r>
        <w:t>с 8.30 до 18.00 часов, с обязательной организацией дневного сна для детей в возрасте до 10 лет и 3-разового питания (завтрак, обед, полдник). Рекомендуется организация дневного сна и для других возрастных групп детей и подростков.</w:t>
      </w:r>
    </w:p>
    <w:p w:rsidR="0087107A" w:rsidRDefault="008E1F8D" w:rsidP="00F62721">
      <w:pPr>
        <w:pStyle w:val="22"/>
        <w:numPr>
          <w:ilvl w:val="1"/>
          <w:numId w:val="37"/>
        </w:numPr>
        <w:shd w:val="clear" w:color="auto" w:fill="auto"/>
        <w:tabs>
          <w:tab w:val="left" w:pos="1246"/>
        </w:tabs>
        <w:ind w:firstLine="760"/>
      </w:pPr>
      <w:r>
        <w:t>Режим дня предусматривает максимальное пребывание детей на свежем воздухе, проведение оздоровительных, спортивных, культурных мероприятий, организацию экскурсий, походов, игр; регулярное 2- или 3</w:t>
      </w:r>
      <w:r>
        <w:softHyphen/>
        <w:t>разовое питание и дневной сон для детей.</w:t>
      </w:r>
    </w:p>
    <w:p w:rsidR="0087107A" w:rsidRDefault="008E1F8D">
      <w:pPr>
        <w:pStyle w:val="29"/>
        <w:framePr w:w="9643" w:wrap="notBeside" w:vAnchor="text" w:hAnchor="text" w:xAlign="center" w:y="1"/>
        <w:shd w:val="clear" w:color="auto" w:fill="auto"/>
        <w:spacing w:line="280" w:lineRule="exact"/>
      </w:pPr>
      <w:r>
        <w:lastRenderedPageBreak/>
        <w:t>В оздоровительных учреждениях рекомендуется следующий режим дня:</w:t>
      </w:r>
    </w:p>
    <w:tbl>
      <w:tblPr>
        <w:tblOverlap w:val="never"/>
        <w:tblW w:w="0" w:type="auto"/>
        <w:jc w:val="center"/>
        <w:tblLayout w:type="fixed"/>
        <w:tblCellMar>
          <w:left w:w="10" w:type="dxa"/>
          <w:right w:w="10" w:type="dxa"/>
        </w:tblCellMar>
        <w:tblLook w:val="04A0"/>
      </w:tblPr>
      <w:tblGrid>
        <w:gridCol w:w="3634"/>
        <w:gridCol w:w="3293"/>
        <w:gridCol w:w="2717"/>
      </w:tblGrid>
      <w:tr w:rsidR="0087107A">
        <w:trPr>
          <w:trHeight w:hRule="exact" w:val="336"/>
          <w:jc w:val="center"/>
        </w:trPr>
        <w:tc>
          <w:tcPr>
            <w:tcW w:w="3634" w:type="dxa"/>
            <w:vMerge w:val="restart"/>
            <w:tcBorders>
              <w:top w:val="single" w:sz="4" w:space="0" w:color="auto"/>
              <w:left w:val="single" w:sz="4" w:space="0" w:color="auto"/>
            </w:tcBorders>
            <w:shd w:val="clear" w:color="auto" w:fill="FFFFFF"/>
          </w:tcPr>
          <w:p w:rsidR="0087107A" w:rsidRDefault="008E1F8D">
            <w:pPr>
              <w:pStyle w:val="22"/>
              <w:framePr w:w="9643" w:wrap="notBeside" w:vAnchor="text" w:hAnchor="text" w:xAlign="center" w:y="1"/>
              <w:shd w:val="clear" w:color="auto" w:fill="auto"/>
              <w:spacing w:line="280" w:lineRule="exact"/>
              <w:ind w:firstLine="0"/>
            </w:pPr>
            <w:r>
              <w:t>Элементы режима дня</w:t>
            </w:r>
          </w:p>
        </w:tc>
        <w:tc>
          <w:tcPr>
            <w:tcW w:w="6010" w:type="dxa"/>
            <w:gridSpan w:val="2"/>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jc w:val="left"/>
            </w:pPr>
            <w:r>
              <w:t>Пребывание детей</w:t>
            </w:r>
          </w:p>
        </w:tc>
      </w:tr>
      <w:tr w:rsidR="0087107A">
        <w:trPr>
          <w:trHeight w:hRule="exact" w:val="331"/>
          <w:jc w:val="center"/>
        </w:trPr>
        <w:tc>
          <w:tcPr>
            <w:tcW w:w="3634" w:type="dxa"/>
            <w:vMerge/>
            <w:tcBorders>
              <w:left w:val="single" w:sz="4" w:space="0" w:color="auto"/>
            </w:tcBorders>
            <w:shd w:val="clear" w:color="auto" w:fill="FFFFFF"/>
          </w:tcPr>
          <w:p w:rsidR="0087107A" w:rsidRDefault="0087107A">
            <w:pPr>
              <w:framePr w:w="9643" w:wrap="notBeside" w:vAnchor="text" w:hAnchor="text" w:xAlign="center" w:y="1"/>
            </w:pPr>
          </w:p>
        </w:tc>
        <w:tc>
          <w:tcPr>
            <w:tcW w:w="3293" w:type="dxa"/>
            <w:tcBorders>
              <w:top w:val="single" w:sz="4" w:space="0" w:color="auto"/>
              <w:lef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jc w:val="left"/>
            </w:pPr>
            <w:r>
              <w:t>с 8.30 до 14.30 часов</w:t>
            </w:r>
          </w:p>
        </w:tc>
        <w:tc>
          <w:tcPr>
            <w:tcW w:w="2717"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jc w:val="left"/>
            </w:pPr>
            <w:r>
              <w:t>с 8.30 до 18 часов</w:t>
            </w:r>
          </w:p>
        </w:tc>
      </w:tr>
      <w:tr w:rsidR="0087107A">
        <w:trPr>
          <w:trHeight w:hRule="exact" w:val="331"/>
          <w:jc w:val="center"/>
        </w:trPr>
        <w:tc>
          <w:tcPr>
            <w:tcW w:w="3634" w:type="dxa"/>
            <w:tcBorders>
              <w:top w:val="single" w:sz="4" w:space="0" w:color="auto"/>
              <w:lef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pPr>
            <w:r>
              <w:t>Сбор детей, зарядка</w:t>
            </w:r>
          </w:p>
        </w:tc>
        <w:tc>
          <w:tcPr>
            <w:tcW w:w="3293" w:type="dxa"/>
            <w:tcBorders>
              <w:top w:val="single" w:sz="4" w:space="0" w:color="auto"/>
              <w:lef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jc w:val="left"/>
            </w:pPr>
            <w:r>
              <w:t>8.30-9.00</w:t>
            </w:r>
          </w:p>
        </w:tc>
        <w:tc>
          <w:tcPr>
            <w:tcW w:w="2717"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jc w:val="left"/>
            </w:pPr>
            <w:r>
              <w:t>8.30-9.00</w:t>
            </w:r>
          </w:p>
        </w:tc>
      </w:tr>
      <w:tr w:rsidR="0087107A">
        <w:trPr>
          <w:trHeight w:hRule="exact" w:val="331"/>
          <w:jc w:val="center"/>
        </w:trPr>
        <w:tc>
          <w:tcPr>
            <w:tcW w:w="3634" w:type="dxa"/>
            <w:tcBorders>
              <w:top w:val="single" w:sz="4" w:space="0" w:color="auto"/>
              <w:lef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pPr>
            <w:r>
              <w:t>Утренняя линейка</w:t>
            </w:r>
          </w:p>
        </w:tc>
        <w:tc>
          <w:tcPr>
            <w:tcW w:w="3293" w:type="dxa"/>
            <w:tcBorders>
              <w:top w:val="single" w:sz="4" w:space="0" w:color="auto"/>
              <w:lef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jc w:val="left"/>
            </w:pPr>
            <w:r>
              <w:t>9.00-9.15</w:t>
            </w:r>
          </w:p>
        </w:tc>
        <w:tc>
          <w:tcPr>
            <w:tcW w:w="2717"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jc w:val="left"/>
            </w:pPr>
            <w:r>
              <w:t>9.00-9.15</w:t>
            </w:r>
          </w:p>
        </w:tc>
      </w:tr>
      <w:tr w:rsidR="0087107A">
        <w:trPr>
          <w:trHeight w:hRule="exact" w:val="336"/>
          <w:jc w:val="center"/>
        </w:trPr>
        <w:tc>
          <w:tcPr>
            <w:tcW w:w="3634" w:type="dxa"/>
            <w:tcBorders>
              <w:top w:val="single" w:sz="4" w:space="0" w:color="auto"/>
              <w:lef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pPr>
            <w:r>
              <w:t>Завтрак</w:t>
            </w:r>
          </w:p>
        </w:tc>
        <w:tc>
          <w:tcPr>
            <w:tcW w:w="3293" w:type="dxa"/>
            <w:tcBorders>
              <w:top w:val="single" w:sz="4" w:space="0" w:color="auto"/>
              <w:lef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jc w:val="left"/>
            </w:pPr>
            <w:r>
              <w:t>9.15-10.00</w:t>
            </w:r>
          </w:p>
        </w:tc>
        <w:tc>
          <w:tcPr>
            <w:tcW w:w="2717"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jc w:val="left"/>
            </w:pPr>
            <w:r>
              <w:t>9.15-10.00</w:t>
            </w:r>
          </w:p>
        </w:tc>
      </w:tr>
      <w:tr w:rsidR="0087107A">
        <w:trPr>
          <w:trHeight w:hRule="exact" w:val="1296"/>
          <w:jc w:val="center"/>
        </w:trPr>
        <w:tc>
          <w:tcPr>
            <w:tcW w:w="3634" w:type="dxa"/>
            <w:tcBorders>
              <w:top w:val="single" w:sz="4" w:space="0" w:color="auto"/>
              <w:lef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317" w:lineRule="exact"/>
              <w:ind w:firstLine="0"/>
            </w:pPr>
            <w:r>
              <w:t>Работа по плану отрядов, общественно полезный труд, работа кружков и секций</w:t>
            </w:r>
          </w:p>
        </w:tc>
        <w:tc>
          <w:tcPr>
            <w:tcW w:w="3293" w:type="dxa"/>
            <w:tcBorders>
              <w:top w:val="single" w:sz="4" w:space="0" w:color="auto"/>
              <w:left w:val="single" w:sz="4" w:space="0" w:color="auto"/>
            </w:tcBorders>
            <w:shd w:val="clear" w:color="auto" w:fill="FFFFFF"/>
          </w:tcPr>
          <w:p w:rsidR="0087107A" w:rsidRDefault="008E1F8D">
            <w:pPr>
              <w:pStyle w:val="22"/>
              <w:framePr w:w="9643" w:wrap="notBeside" w:vAnchor="text" w:hAnchor="text" w:xAlign="center" w:y="1"/>
              <w:shd w:val="clear" w:color="auto" w:fill="auto"/>
              <w:spacing w:line="280" w:lineRule="exact"/>
              <w:ind w:firstLine="0"/>
              <w:jc w:val="left"/>
            </w:pPr>
            <w:r>
              <w:t>10.00-12.00</w:t>
            </w:r>
          </w:p>
        </w:tc>
        <w:tc>
          <w:tcPr>
            <w:tcW w:w="2717" w:type="dxa"/>
            <w:tcBorders>
              <w:top w:val="single" w:sz="4" w:space="0" w:color="auto"/>
              <w:left w:val="single" w:sz="4" w:space="0" w:color="auto"/>
              <w:right w:val="single" w:sz="4" w:space="0" w:color="auto"/>
            </w:tcBorders>
            <w:shd w:val="clear" w:color="auto" w:fill="FFFFFF"/>
          </w:tcPr>
          <w:p w:rsidR="0087107A" w:rsidRDefault="008E1F8D">
            <w:pPr>
              <w:pStyle w:val="22"/>
              <w:framePr w:w="9643" w:wrap="notBeside" w:vAnchor="text" w:hAnchor="text" w:xAlign="center" w:y="1"/>
              <w:shd w:val="clear" w:color="auto" w:fill="auto"/>
              <w:spacing w:line="280" w:lineRule="exact"/>
              <w:ind w:firstLine="0"/>
              <w:jc w:val="left"/>
            </w:pPr>
            <w:r>
              <w:t>10.00-12.00</w:t>
            </w:r>
          </w:p>
        </w:tc>
      </w:tr>
      <w:tr w:rsidR="0087107A">
        <w:trPr>
          <w:trHeight w:hRule="exact" w:val="653"/>
          <w:jc w:val="center"/>
        </w:trPr>
        <w:tc>
          <w:tcPr>
            <w:tcW w:w="3634" w:type="dxa"/>
            <w:tcBorders>
              <w:top w:val="single" w:sz="4" w:space="0" w:color="auto"/>
              <w:lef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after="120" w:line="280" w:lineRule="exact"/>
              <w:ind w:firstLine="0"/>
            </w:pPr>
            <w:r>
              <w:t>Оздоровительные</w:t>
            </w:r>
          </w:p>
          <w:p w:rsidR="0087107A" w:rsidRDefault="008E1F8D">
            <w:pPr>
              <w:pStyle w:val="22"/>
              <w:framePr w:w="9643" w:wrap="notBeside" w:vAnchor="text" w:hAnchor="text" w:xAlign="center" w:y="1"/>
              <w:shd w:val="clear" w:color="auto" w:fill="auto"/>
              <w:spacing w:before="120" w:line="280" w:lineRule="exact"/>
              <w:ind w:firstLine="0"/>
            </w:pPr>
            <w:r>
              <w:t>процедуры</w:t>
            </w:r>
          </w:p>
        </w:tc>
        <w:tc>
          <w:tcPr>
            <w:tcW w:w="3293" w:type="dxa"/>
            <w:tcBorders>
              <w:top w:val="single" w:sz="4" w:space="0" w:color="auto"/>
              <w:left w:val="single" w:sz="4" w:space="0" w:color="auto"/>
            </w:tcBorders>
            <w:shd w:val="clear" w:color="auto" w:fill="FFFFFF"/>
          </w:tcPr>
          <w:p w:rsidR="0087107A" w:rsidRDefault="008E1F8D">
            <w:pPr>
              <w:pStyle w:val="22"/>
              <w:framePr w:w="9643" w:wrap="notBeside" w:vAnchor="text" w:hAnchor="text" w:xAlign="center" w:y="1"/>
              <w:shd w:val="clear" w:color="auto" w:fill="auto"/>
              <w:spacing w:line="280" w:lineRule="exact"/>
              <w:ind w:firstLine="0"/>
              <w:jc w:val="left"/>
            </w:pPr>
            <w:r>
              <w:t>12.00-13.00</w:t>
            </w:r>
          </w:p>
        </w:tc>
        <w:tc>
          <w:tcPr>
            <w:tcW w:w="2717" w:type="dxa"/>
            <w:tcBorders>
              <w:top w:val="single" w:sz="4" w:space="0" w:color="auto"/>
              <w:left w:val="single" w:sz="4" w:space="0" w:color="auto"/>
              <w:right w:val="single" w:sz="4" w:space="0" w:color="auto"/>
            </w:tcBorders>
            <w:shd w:val="clear" w:color="auto" w:fill="FFFFFF"/>
          </w:tcPr>
          <w:p w:rsidR="0087107A" w:rsidRDefault="008E1F8D">
            <w:pPr>
              <w:pStyle w:val="22"/>
              <w:framePr w:w="9643" w:wrap="notBeside" w:vAnchor="text" w:hAnchor="text" w:xAlign="center" w:y="1"/>
              <w:shd w:val="clear" w:color="auto" w:fill="auto"/>
              <w:spacing w:line="280" w:lineRule="exact"/>
              <w:ind w:firstLine="0"/>
              <w:jc w:val="left"/>
            </w:pPr>
            <w:r>
              <w:t>12.00-13.00</w:t>
            </w:r>
          </w:p>
        </w:tc>
      </w:tr>
      <w:tr w:rsidR="0087107A">
        <w:trPr>
          <w:trHeight w:hRule="exact" w:val="331"/>
          <w:jc w:val="center"/>
        </w:trPr>
        <w:tc>
          <w:tcPr>
            <w:tcW w:w="3634" w:type="dxa"/>
            <w:tcBorders>
              <w:top w:val="single" w:sz="4" w:space="0" w:color="auto"/>
              <w:lef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pPr>
            <w:r>
              <w:t>Обед</w:t>
            </w:r>
          </w:p>
        </w:tc>
        <w:tc>
          <w:tcPr>
            <w:tcW w:w="3293" w:type="dxa"/>
            <w:tcBorders>
              <w:top w:val="single" w:sz="4" w:space="0" w:color="auto"/>
              <w:lef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jc w:val="left"/>
            </w:pPr>
            <w:r>
              <w:t>13.00-14.00</w:t>
            </w:r>
          </w:p>
        </w:tc>
        <w:tc>
          <w:tcPr>
            <w:tcW w:w="2717"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jc w:val="left"/>
            </w:pPr>
            <w:r>
              <w:t>13.00-14.00</w:t>
            </w:r>
          </w:p>
        </w:tc>
      </w:tr>
      <w:tr w:rsidR="0087107A">
        <w:trPr>
          <w:trHeight w:hRule="exact" w:val="336"/>
          <w:jc w:val="center"/>
        </w:trPr>
        <w:tc>
          <w:tcPr>
            <w:tcW w:w="3634" w:type="dxa"/>
            <w:tcBorders>
              <w:top w:val="single" w:sz="4" w:space="0" w:color="auto"/>
              <w:lef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pPr>
            <w:r>
              <w:t>Свободное время</w:t>
            </w:r>
          </w:p>
        </w:tc>
        <w:tc>
          <w:tcPr>
            <w:tcW w:w="3293" w:type="dxa"/>
            <w:tcBorders>
              <w:top w:val="single" w:sz="4" w:space="0" w:color="auto"/>
              <w:lef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jc w:val="left"/>
            </w:pPr>
            <w:r>
              <w:t>14.00-14.30</w:t>
            </w:r>
          </w:p>
        </w:tc>
        <w:tc>
          <w:tcPr>
            <w:tcW w:w="2717"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jc w:val="left"/>
            </w:pPr>
            <w:r>
              <w:t>14.00-14.30</w:t>
            </w:r>
          </w:p>
        </w:tc>
      </w:tr>
      <w:tr w:rsidR="0087107A">
        <w:trPr>
          <w:trHeight w:hRule="exact" w:val="331"/>
          <w:jc w:val="center"/>
        </w:trPr>
        <w:tc>
          <w:tcPr>
            <w:tcW w:w="3634" w:type="dxa"/>
            <w:tcBorders>
              <w:top w:val="single" w:sz="4" w:space="0" w:color="auto"/>
              <w:lef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pPr>
            <w:r>
              <w:t>Уход домой</w:t>
            </w:r>
          </w:p>
        </w:tc>
        <w:tc>
          <w:tcPr>
            <w:tcW w:w="3293" w:type="dxa"/>
            <w:tcBorders>
              <w:top w:val="single" w:sz="4" w:space="0" w:color="auto"/>
              <w:lef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jc w:val="left"/>
            </w:pPr>
            <w:r>
              <w:t>14.30</w:t>
            </w:r>
          </w:p>
        </w:tc>
        <w:tc>
          <w:tcPr>
            <w:tcW w:w="2717" w:type="dxa"/>
            <w:tcBorders>
              <w:top w:val="single" w:sz="4" w:space="0" w:color="auto"/>
              <w:left w:val="single" w:sz="4" w:space="0" w:color="auto"/>
              <w:right w:val="single" w:sz="4" w:space="0" w:color="auto"/>
            </w:tcBorders>
            <w:shd w:val="clear" w:color="auto" w:fill="FFFFFF"/>
          </w:tcPr>
          <w:p w:rsidR="0087107A" w:rsidRDefault="0087107A">
            <w:pPr>
              <w:framePr w:w="9643" w:wrap="notBeside" w:vAnchor="text" w:hAnchor="text" w:xAlign="center" w:y="1"/>
              <w:rPr>
                <w:sz w:val="10"/>
                <w:szCs w:val="10"/>
              </w:rPr>
            </w:pPr>
          </w:p>
        </w:tc>
      </w:tr>
      <w:tr w:rsidR="0087107A">
        <w:trPr>
          <w:trHeight w:hRule="exact" w:val="331"/>
          <w:jc w:val="center"/>
        </w:trPr>
        <w:tc>
          <w:tcPr>
            <w:tcW w:w="3634" w:type="dxa"/>
            <w:tcBorders>
              <w:top w:val="single" w:sz="4" w:space="0" w:color="auto"/>
              <w:lef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pPr>
            <w:r>
              <w:t>Дневной сон</w:t>
            </w:r>
          </w:p>
        </w:tc>
        <w:tc>
          <w:tcPr>
            <w:tcW w:w="3293" w:type="dxa"/>
            <w:tcBorders>
              <w:top w:val="single" w:sz="4" w:space="0" w:color="auto"/>
              <w:left w:val="single" w:sz="4" w:space="0" w:color="auto"/>
            </w:tcBorders>
            <w:shd w:val="clear" w:color="auto" w:fill="FFFFFF"/>
          </w:tcPr>
          <w:p w:rsidR="0087107A" w:rsidRDefault="0087107A">
            <w:pPr>
              <w:framePr w:w="9643" w:wrap="notBeside" w:vAnchor="text" w:hAnchor="text" w:xAlign="center" w:y="1"/>
              <w:rPr>
                <w:sz w:val="10"/>
                <w:szCs w:val="10"/>
              </w:rPr>
            </w:pPr>
          </w:p>
        </w:tc>
        <w:tc>
          <w:tcPr>
            <w:tcW w:w="2717"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jc w:val="left"/>
            </w:pPr>
            <w:r>
              <w:t>14.30-15.30</w:t>
            </w:r>
          </w:p>
        </w:tc>
      </w:tr>
      <w:tr w:rsidR="0087107A">
        <w:trPr>
          <w:trHeight w:hRule="exact" w:val="331"/>
          <w:jc w:val="center"/>
        </w:trPr>
        <w:tc>
          <w:tcPr>
            <w:tcW w:w="3634" w:type="dxa"/>
            <w:tcBorders>
              <w:top w:val="single" w:sz="4" w:space="0" w:color="auto"/>
              <w:lef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pPr>
            <w:r>
              <w:t>Полдник</w:t>
            </w:r>
          </w:p>
        </w:tc>
        <w:tc>
          <w:tcPr>
            <w:tcW w:w="3293" w:type="dxa"/>
            <w:tcBorders>
              <w:top w:val="single" w:sz="4" w:space="0" w:color="auto"/>
              <w:left w:val="single" w:sz="4" w:space="0" w:color="auto"/>
            </w:tcBorders>
            <w:shd w:val="clear" w:color="auto" w:fill="FFFFFF"/>
          </w:tcPr>
          <w:p w:rsidR="0087107A" w:rsidRDefault="0087107A">
            <w:pPr>
              <w:framePr w:w="9643" w:wrap="notBeside" w:vAnchor="text" w:hAnchor="text" w:xAlign="center" w:y="1"/>
              <w:rPr>
                <w:sz w:val="10"/>
                <w:szCs w:val="10"/>
              </w:rPr>
            </w:pPr>
          </w:p>
        </w:tc>
        <w:tc>
          <w:tcPr>
            <w:tcW w:w="2717"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jc w:val="left"/>
            </w:pPr>
            <w:r>
              <w:t>16.00-16.30</w:t>
            </w:r>
          </w:p>
        </w:tc>
      </w:tr>
      <w:tr w:rsidR="0087107A">
        <w:trPr>
          <w:trHeight w:hRule="exact" w:val="653"/>
          <w:jc w:val="center"/>
        </w:trPr>
        <w:tc>
          <w:tcPr>
            <w:tcW w:w="3634" w:type="dxa"/>
            <w:tcBorders>
              <w:top w:val="single" w:sz="4" w:space="0" w:color="auto"/>
              <w:lef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317" w:lineRule="exact"/>
              <w:ind w:firstLine="0"/>
            </w:pPr>
            <w:r>
              <w:t>Работа по плану отрядов, работа кружков и секций</w:t>
            </w:r>
          </w:p>
        </w:tc>
        <w:tc>
          <w:tcPr>
            <w:tcW w:w="3293" w:type="dxa"/>
            <w:tcBorders>
              <w:top w:val="single" w:sz="4" w:space="0" w:color="auto"/>
              <w:left w:val="single" w:sz="4" w:space="0" w:color="auto"/>
            </w:tcBorders>
            <w:shd w:val="clear" w:color="auto" w:fill="FFFFFF"/>
          </w:tcPr>
          <w:p w:rsidR="0087107A" w:rsidRDefault="0087107A">
            <w:pPr>
              <w:framePr w:w="9643" w:wrap="notBeside" w:vAnchor="text" w:hAnchor="text" w:xAlign="center" w:y="1"/>
              <w:rPr>
                <w:sz w:val="10"/>
                <w:szCs w:val="10"/>
              </w:rPr>
            </w:pPr>
          </w:p>
        </w:tc>
        <w:tc>
          <w:tcPr>
            <w:tcW w:w="2717" w:type="dxa"/>
            <w:tcBorders>
              <w:top w:val="single" w:sz="4" w:space="0" w:color="auto"/>
              <w:left w:val="single" w:sz="4" w:space="0" w:color="auto"/>
              <w:right w:val="single" w:sz="4" w:space="0" w:color="auto"/>
            </w:tcBorders>
            <w:shd w:val="clear" w:color="auto" w:fill="FFFFFF"/>
          </w:tcPr>
          <w:p w:rsidR="0087107A" w:rsidRDefault="008E1F8D">
            <w:pPr>
              <w:pStyle w:val="22"/>
              <w:framePr w:w="9643" w:wrap="notBeside" w:vAnchor="text" w:hAnchor="text" w:xAlign="center" w:y="1"/>
              <w:shd w:val="clear" w:color="auto" w:fill="auto"/>
              <w:spacing w:line="280" w:lineRule="exact"/>
              <w:ind w:firstLine="0"/>
              <w:jc w:val="left"/>
            </w:pPr>
            <w:r>
              <w:t>16.30-18.00</w:t>
            </w:r>
          </w:p>
        </w:tc>
      </w:tr>
      <w:tr w:rsidR="0087107A">
        <w:trPr>
          <w:trHeight w:hRule="exact" w:val="346"/>
          <w:jc w:val="center"/>
        </w:trPr>
        <w:tc>
          <w:tcPr>
            <w:tcW w:w="3634"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pPr>
            <w:r>
              <w:t>Уход домой</w:t>
            </w:r>
          </w:p>
        </w:tc>
        <w:tc>
          <w:tcPr>
            <w:tcW w:w="3293" w:type="dxa"/>
            <w:tcBorders>
              <w:top w:val="single" w:sz="4" w:space="0" w:color="auto"/>
              <w:left w:val="single" w:sz="4" w:space="0" w:color="auto"/>
              <w:bottom w:val="single" w:sz="4" w:space="0" w:color="auto"/>
            </w:tcBorders>
            <w:shd w:val="clear" w:color="auto" w:fill="FFFFFF"/>
          </w:tcPr>
          <w:p w:rsidR="0087107A" w:rsidRDefault="0087107A">
            <w:pPr>
              <w:framePr w:w="9643" w:wrap="notBeside" w:vAnchor="text" w:hAnchor="text" w:xAlign="center" w:y="1"/>
              <w:rPr>
                <w:sz w:val="10"/>
                <w:szCs w:val="10"/>
              </w:rPr>
            </w:pPr>
          </w:p>
        </w:tc>
        <w:tc>
          <w:tcPr>
            <w:tcW w:w="2717" w:type="dxa"/>
            <w:tcBorders>
              <w:top w:val="single" w:sz="4" w:space="0" w:color="auto"/>
              <w:left w:val="single" w:sz="4" w:space="0" w:color="auto"/>
              <w:bottom w:val="single" w:sz="4" w:space="0" w:color="auto"/>
              <w:right w:val="single" w:sz="4" w:space="0" w:color="auto"/>
            </w:tcBorders>
            <w:shd w:val="clear" w:color="auto" w:fill="FFFFFF"/>
            <w:vAlign w:val="bottom"/>
          </w:tcPr>
          <w:p w:rsidR="0087107A" w:rsidRDefault="008E1F8D">
            <w:pPr>
              <w:pStyle w:val="22"/>
              <w:framePr w:w="9643" w:wrap="notBeside" w:vAnchor="text" w:hAnchor="text" w:xAlign="center" w:y="1"/>
              <w:shd w:val="clear" w:color="auto" w:fill="auto"/>
              <w:spacing w:line="280" w:lineRule="exact"/>
              <w:ind w:firstLine="0"/>
              <w:jc w:val="left"/>
            </w:pPr>
            <w:r>
              <w:t>18.00</w:t>
            </w:r>
          </w:p>
        </w:tc>
      </w:tr>
    </w:tbl>
    <w:p w:rsidR="0087107A" w:rsidRDefault="0087107A">
      <w:pPr>
        <w:framePr w:w="9643" w:wrap="notBeside" w:vAnchor="text" w:hAnchor="text" w:xAlign="center" w:y="1"/>
        <w:rPr>
          <w:sz w:val="2"/>
          <w:szCs w:val="2"/>
        </w:rPr>
      </w:pPr>
    </w:p>
    <w:p w:rsidR="0087107A" w:rsidRDefault="0087107A">
      <w:pPr>
        <w:rPr>
          <w:sz w:val="2"/>
          <w:szCs w:val="2"/>
        </w:rPr>
      </w:pPr>
    </w:p>
    <w:p w:rsidR="0087107A" w:rsidRDefault="008E1F8D" w:rsidP="00F62721">
      <w:pPr>
        <w:pStyle w:val="22"/>
        <w:numPr>
          <w:ilvl w:val="1"/>
          <w:numId w:val="37"/>
        </w:numPr>
        <w:shd w:val="clear" w:color="auto" w:fill="auto"/>
        <w:tabs>
          <w:tab w:val="left" w:pos="1251"/>
        </w:tabs>
        <w:ind w:firstLine="740"/>
      </w:pPr>
      <w:r>
        <w:t>Кружковая деятельность с ограниченной двигательной активностью (изобразительная деятельность, моделирование, шахматы, рукоделие и другие подобные виды деятельности) должна чередоваться с активным отдыхом и спортивными мероприятиями.</w:t>
      </w:r>
    </w:p>
    <w:p w:rsidR="0087107A" w:rsidRDefault="008E1F8D" w:rsidP="00F62721">
      <w:pPr>
        <w:pStyle w:val="22"/>
        <w:numPr>
          <w:ilvl w:val="1"/>
          <w:numId w:val="37"/>
        </w:numPr>
        <w:shd w:val="clear" w:color="auto" w:fill="auto"/>
        <w:tabs>
          <w:tab w:val="left" w:pos="1256"/>
        </w:tabs>
        <w:ind w:firstLine="740"/>
      </w:pPr>
      <w:r>
        <w:t>Организация и режим занятий с использованием компьютерной техники проводится в помещениях, оборудованных в соответствии с санитарными правилами, предъявляющие гигиенические требования к персональным электронно-вычислительным машинам и организации работы.</w:t>
      </w:r>
    </w:p>
    <w:p w:rsidR="0087107A" w:rsidRDefault="008E1F8D" w:rsidP="00F62721">
      <w:pPr>
        <w:pStyle w:val="22"/>
        <w:numPr>
          <w:ilvl w:val="1"/>
          <w:numId w:val="37"/>
        </w:numPr>
        <w:shd w:val="clear" w:color="auto" w:fill="auto"/>
        <w:tabs>
          <w:tab w:val="left" w:pos="1251"/>
        </w:tabs>
        <w:ind w:firstLine="740"/>
      </w:pPr>
      <w:r>
        <w:t>Продолжительность занятий кружков и спортивных секций допускается не более 35 минут для детей 7 лет и не более 45 минут для детей старше 7 лет.</w:t>
      </w:r>
    </w:p>
    <w:p w:rsidR="0087107A" w:rsidRDefault="008E1F8D">
      <w:pPr>
        <w:pStyle w:val="22"/>
        <w:shd w:val="clear" w:color="auto" w:fill="auto"/>
        <w:ind w:firstLine="740"/>
      </w:pPr>
      <w:r>
        <w:t>Для отдельных видов кружков (туристического, юных натуралистов, краеведческого и т.п.) допускается продолжительность занятий до 1,5 часа.</w:t>
      </w:r>
    </w:p>
    <w:p w:rsidR="0087107A" w:rsidRDefault="008E1F8D" w:rsidP="00F62721">
      <w:pPr>
        <w:pStyle w:val="22"/>
        <w:numPr>
          <w:ilvl w:val="1"/>
          <w:numId w:val="37"/>
        </w:numPr>
        <w:shd w:val="clear" w:color="auto" w:fill="auto"/>
        <w:tabs>
          <w:tab w:val="left" w:pos="1251"/>
        </w:tabs>
        <w:ind w:firstLine="740"/>
      </w:pPr>
      <w:r>
        <w:t>Оптимальная наполняемость групп при организации занятий в кружках, секциях и клубах не более 15 человек, допустимая - 20 человек (за исключением хоровых, танцевальных, оркестровых и других занятий).</w:t>
      </w:r>
    </w:p>
    <w:p w:rsidR="0087107A" w:rsidRDefault="008E1F8D" w:rsidP="00F62721">
      <w:pPr>
        <w:pStyle w:val="32"/>
        <w:keepNext/>
        <w:keepLines/>
        <w:numPr>
          <w:ilvl w:val="0"/>
          <w:numId w:val="37"/>
        </w:numPr>
        <w:shd w:val="clear" w:color="auto" w:fill="auto"/>
        <w:tabs>
          <w:tab w:val="left" w:pos="1227"/>
        </w:tabs>
        <w:ind w:firstLine="740"/>
      </w:pPr>
      <w:bookmarkStart w:id="74" w:name="bookmark87"/>
      <w:r>
        <w:t>Гигиенические требования к организации физического воспитания детей и оздоровительных мероприятий</w:t>
      </w:r>
      <w:bookmarkEnd w:id="74"/>
    </w:p>
    <w:p w:rsidR="0087107A" w:rsidRDefault="008E1F8D" w:rsidP="00F62721">
      <w:pPr>
        <w:pStyle w:val="22"/>
        <w:numPr>
          <w:ilvl w:val="1"/>
          <w:numId w:val="37"/>
        </w:numPr>
        <w:shd w:val="clear" w:color="auto" w:fill="auto"/>
        <w:tabs>
          <w:tab w:val="left" w:pos="1251"/>
        </w:tabs>
        <w:ind w:firstLine="740"/>
      </w:pPr>
      <w:r>
        <w:t>Мероприятия по физическому воспитанию организуются в соответствии с возрастом детей, состоянием их здоровья, уровнем физического развития и физической подготовленности.</w:t>
      </w:r>
    </w:p>
    <w:p w:rsidR="0087107A" w:rsidRDefault="008E1F8D" w:rsidP="00F62721">
      <w:pPr>
        <w:pStyle w:val="22"/>
        <w:numPr>
          <w:ilvl w:val="1"/>
          <w:numId w:val="37"/>
        </w:numPr>
        <w:shd w:val="clear" w:color="auto" w:fill="auto"/>
        <w:tabs>
          <w:tab w:val="left" w:pos="1251"/>
        </w:tabs>
        <w:ind w:firstLine="740"/>
      </w:pPr>
      <w:r>
        <w:t>Физкультурно-оздоровительная работа предусматривает следующие мероприятия:</w:t>
      </w:r>
    </w:p>
    <w:p w:rsidR="0087107A" w:rsidRDefault="008E1F8D" w:rsidP="00F62721">
      <w:pPr>
        <w:pStyle w:val="22"/>
        <w:numPr>
          <w:ilvl w:val="0"/>
          <w:numId w:val="34"/>
        </w:numPr>
        <w:shd w:val="clear" w:color="auto" w:fill="auto"/>
        <w:tabs>
          <w:tab w:val="left" w:pos="1227"/>
        </w:tabs>
        <w:spacing w:line="341" w:lineRule="exact"/>
        <w:ind w:firstLine="740"/>
      </w:pPr>
      <w:r>
        <w:t>утренняя гимнастика;</w:t>
      </w:r>
    </w:p>
    <w:p w:rsidR="0087107A" w:rsidRDefault="008E1F8D" w:rsidP="00F62721">
      <w:pPr>
        <w:pStyle w:val="22"/>
        <w:numPr>
          <w:ilvl w:val="0"/>
          <w:numId w:val="34"/>
        </w:numPr>
        <w:shd w:val="clear" w:color="auto" w:fill="auto"/>
        <w:tabs>
          <w:tab w:val="left" w:pos="1227"/>
        </w:tabs>
        <w:spacing w:line="341" w:lineRule="exact"/>
        <w:ind w:firstLine="740"/>
      </w:pPr>
      <w:r>
        <w:t>занятия физкультурой в кружках, секциях, обучение плаванию;</w:t>
      </w:r>
    </w:p>
    <w:p w:rsidR="0087107A" w:rsidRDefault="008E1F8D" w:rsidP="00F62721">
      <w:pPr>
        <w:pStyle w:val="22"/>
        <w:numPr>
          <w:ilvl w:val="0"/>
          <w:numId w:val="34"/>
        </w:numPr>
        <w:shd w:val="clear" w:color="auto" w:fill="auto"/>
        <w:tabs>
          <w:tab w:val="left" w:pos="1227"/>
        </w:tabs>
        <w:spacing w:line="341" w:lineRule="exact"/>
        <w:ind w:firstLine="740"/>
      </w:pPr>
      <w:r>
        <w:lastRenderedPageBreak/>
        <w:t>прогулки, экскурсии и походы с играми на местности;</w:t>
      </w:r>
    </w:p>
    <w:p w:rsidR="0087107A" w:rsidRDefault="008E1F8D" w:rsidP="00F62721">
      <w:pPr>
        <w:pStyle w:val="22"/>
        <w:numPr>
          <w:ilvl w:val="0"/>
          <w:numId w:val="34"/>
        </w:numPr>
        <w:shd w:val="clear" w:color="auto" w:fill="auto"/>
        <w:tabs>
          <w:tab w:val="left" w:pos="1243"/>
        </w:tabs>
        <w:spacing w:after="1" w:line="280" w:lineRule="exact"/>
        <w:ind w:firstLine="740"/>
      </w:pPr>
      <w:r>
        <w:t>спортивные соревнования и праздники;</w:t>
      </w:r>
    </w:p>
    <w:p w:rsidR="0087107A" w:rsidRDefault="008E1F8D" w:rsidP="00F62721">
      <w:pPr>
        <w:pStyle w:val="22"/>
        <w:numPr>
          <w:ilvl w:val="0"/>
          <w:numId w:val="34"/>
        </w:numPr>
        <w:shd w:val="clear" w:color="auto" w:fill="auto"/>
        <w:tabs>
          <w:tab w:val="left" w:pos="1243"/>
        </w:tabs>
        <w:ind w:firstLine="740"/>
      </w:pPr>
      <w:r>
        <w:t>занятия на тренажерах.</w:t>
      </w:r>
    </w:p>
    <w:p w:rsidR="0087107A" w:rsidRDefault="008E1F8D" w:rsidP="00F62721">
      <w:pPr>
        <w:pStyle w:val="22"/>
        <w:numPr>
          <w:ilvl w:val="1"/>
          <w:numId w:val="37"/>
        </w:numPr>
        <w:shd w:val="clear" w:color="auto" w:fill="auto"/>
        <w:tabs>
          <w:tab w:val="left" w:pos="1243"/>
        </w:tabs>
        <w:ind w:firstLine="740"/>
      </w:pPr>
      <w:r>
        <w:t>Спортивно-оздоровительные мероприятия могут проводиться на базе стадиона и спортивного зала школы или школы-интерната, спортивных сооружений районного, местного или городского значения, спортивных школ и других объектов, выделенных для оздоровительного учреждения.</w:t>
      </w:r>
    </w:p>
    <w:p w:rsidR="0087107A" w:rsidRDefault="008E1F8D" w:rsidP="00F62721">
      <w:pPr>
        <w:pStyle w:val="22"/>
        <w:numPr>
          <w:ilvl w:val="1"/>
          <w:numId w:val="37"/>
        </w:numPr>
        <w:shd w:val="clear" w:color="auto" w:fill="auto"/>
        <w:tabs>
          <w:tab w:val="left" w:pos="1244"/>
        </w:tabs>
        <w:ind w:firstLine="740"/>
      </w:pPr>
      <w:r>
        <w:t xml:space="preserve">Распределение детей и подростков на основную, подготовительную и специальную группы, для участия в физкультурно-оздоровительных и спортивно-массовых мероприятиях, проводит врач с учетом их состояния здоровья (или на основании справок об их здоровье). Детям основной физкультурной группы разрешается участие во всех </w:t>
      </w:r>
      <w:proofErr w:type="spellStart"/>
      <w:r>
        <w:t>физкультурно</w:t>
      </w:r>
      <w:r>
        <w:softHyphen/>
        <w:t>оздоровительных</w:t>
      </w:r>
      <w:proofErr w:type="spellEnd"/>
      <w:r>
        <w:t xml:space="preserve"> мероприятиях в соответствии с их возрастом. С детьми подготовительной и специальной групп физкультурно-оздоровительную работу следует проводить с учетом заключения врача. При возможности организуются занятия лечебной физкультурой.</w:t>
      </w:r>
    </w:p>
    <w:p w:rsidR="0087107A" w:rsidRDefault="008E1F8D" w:rsidP="00F62721">
      <w:pPr>
        <w:pStyle w:val="22"/>
        <w:numPr>
          <w:ilvl w:val="1"/>
          <w:numId w:val="37"/>
        </w:numPr>
        <w:shd w:val="clear" w:color="auto" w:fill="auto"/>
        <w:tabs>
          <w:tab w:val="left" w:pos="1243"/>
        </w:tabs>
        <w:ind w:firstLine="740"/>
      </w:pPr>
      <w:r>
        <w:t>Проведение закаливающих процедур (водные, воздушные и солнечные ванны) должно контролироваться медицинским персоналом. Закаливание начинают после адаптации детей в оздоровительном учреждении, проводят систематически, постепенно увеличивая силу закаливающего фактора.</w:t>
      </w:r>
    </w:p>
    <w:p w:rsidR="0087107A" w:rsidRDefault="008E1F8D" w:rsidP="00F62721">
      <w:pPr>
        <w:pStyle w:val="22"/>
        <w:numPr>
          <w:ilvl w:val="1"/>
          <w:numId w:val="37"/>
        </w:numPr>
        <w:shd w:val="clear" w:color="auto" w:fill="auto"/>
        <w:tabs>
          <w:tab w:val="left" w:pos="1243"/>
        </w:tabs>
        <w:ind w:firstLine="740"/>
      </w:pPr>
      <w:r>
        <w:t>Водные процедуры после утренней гимнастики (обтирание, обливание) проводятся под контролем врача.</w:t>
      </w:r>
    </w:p>
    <w:p w:rsidR="0087107A" w:rsidRDefault="008E1F8D">
      <w:pPr>
        <w:pStyle w:val="22"/>
        <w:shd w:val="clear" w:color="auto" w:fill="auto"/>
        <w:ind w:firstLine="740"/>
      </w:pPr>
      <w:r>
        <w:t>Купание проводится ежедневно в первую половину дня до 11-12 часов; в жаркие дни разрешается повторное купание во второй половине дня, после 16 часов. Начинать купания рекомендуется в солнечные и безветренные дни при температуре воздуха не ниже 23°С и температуре воды не ниже 20°С для детей основной и подготовительной групп, для детей специальной группы - при разрешении врача, температура воды и воздуха должна быть на 2° выше. После недели регулярного купания допускается снижение температуры воды до 18°С для основной и подготовительной групп. Продолжительность купания в первые дни начала купального сезона - 2-5 минут, с постепенным увеличением до 10</w:t>
      </w:r>
      <w:r>
        <w:softHyphen/>
        <w:t>15 минут.</w:t>
      </w:r>
    </w:p>
    <w:p w:rsidR="0087107A" w:rsidRDefault="008E1F8D">
      <w:pPr>
        <w:pStyle w:val="22"/>
        <w:shd w:val="clear" w:color="auto" w:fill="auto"/>
        <w:ind w:firstLine="740"/>
      </w:pPr>
      <w:r>
        <w:t>Не допускается купание сразу после еды и физических упражнений с большой нагрузкой.</w:t>
      </w:r>
    </w:p>
    <w:p w:rsidR="0087107A" w:rsidRDefault="008E1F8D" w:rsidP="00F62721">
      <w:pPr>
        <w:pStyle w:val="22"/>
        <w:numPr>
          <w:ilvl w:val="1"/>
          <w:numId w:val="37"/>
        </w:numPr>
        <w:shd w:val="clear" w:color="auto" w:fill="auto"/>
        <w:tabs>
          <w:tab w:val="left" w:pos="1249"/>
        </w:tabs>
        <w:ind w:firstLine="740"/>
      </w:pPr>
      <w:r>
        <w:t xml:space="preserve">Использование открытого водного объекта для купания детей допускается только при наличии документа, подтверждающего его соответствие санитарным правилам, предъявляющим гигиенические требования к охране поверхностных вод и (или) предъявляющим </w:t>
      </w:r>
      <w:proofErr w:type="spellStart"/>
      <w:r>
        <w:t>санитарно</w:t>
      </w:r>
      <w:r>
        <w:softHyphen/>
        <w:t>эпидемиологические</w:t>
      </w:r>
      <w:proofErr w:type="spellEnd"/>
      <w:r>
        <w:t xml:space="preserve"> требования к охране прибрежных вод морей от загрязнения в местах водопользования населения, выданного органом, уполномоченным осуществлять государственный </w:t>
      </w:r>
      <w:proofErr w:type="spellStart"/>
      <w:r>
        <w:t>санитарно</w:t>
      </w:r>
      <w:r>
        <w:softHyphen/>
        <w:t>эпидемиологический</w:t>
      </w:r>
      <w:proofErr w:type="spellEnd"/>
      <w:r>
        <w:t xml:space="preserve"> надзор.</w:t>
      </w:r>
    </w:p>
    <w:p w:rsidR="0087107A" w:rsidRDefault="008E1F8D">
      <w:pPr>
        <w:pStyle w:val="22"/>
        <w:shd w:val="clear" w:color="auto" w:fill="auto"/>
        <w:ind w:firstLine="740"/>
      </w:pPr>
      <w:r>
        <w:t>При использовании плавательных бассейнов для детей должны соблюдаться санитарно-эпидемиологические требования, предъявляемые к устройству, эксплуатации и качеству воды плавательных бассейнов.</w:t>
      </w:r>
    </w:p>
    <w:p w:rsidR="0087107A" w:rsidRDefault="008E1F8D" w:rsidP="00F62721">
      <w:pPr>
        <w:pStyle w:val="22"/>
        <w:numPr>
          <w:ilvl w:val="1"/>
          <w:numId w:val="37"/>
        </w:numPr>
        <w:shd w:val="clear" w:color="auto" w:fill="auto"/>
        <w:tabs>
          <w:tab w:val="left" w:pos="1254"/>
        </w:tabs>
        <w:ind w:firstLine="740"/>
      </w:pPr>
      <w:r>
        <w:t xml:space="preserve">Воздушные ванны начинают с первых дней пребывания в учреждении для детей основной группы при температуре воздуха не ниже 18°С, для детей </w:t>
      </w:r>
      <w:r>
        <w:lastRenderedPageBreak/>
        <w:t>специальной группы - не ниже 22°С. Продолжительность первых процедур - 15-20 минут.</w:t>
      </w:r>
    </w:p>
    <w:p w:rsidR="0087107A" w:rsidRDefault="008E1F8D">
      <w:pPr>
        <w:pStyle w:val="22"/>
        <w:shd w:val="clear" w:color="auto" w:fill="auto"/>
        <w:ind w:firstLine="740"/>
      </w:pPr>
      <w:r>
        <w:t>Прием воздушных ванн рекомендуется сочетать с ходьбой, подвижными играми, физическими упражнениями.</w:t>
      </w:r>
    </w:p>
    <w:p w:rsidR="0087107A" w:rsidRDefault="008E1F8D" w:rsidP="00F62721">
      <w:pPr>
        <w:pStyle w:val="22"/>
        <w:numPr>
          <w:ilvl w:val="1"/>
          <w:numId w:val="37"/>
        </w:numPr>
        <w:shd w:val="clear" w:color="auto" w:fill="auto"/>
        <w:tabs>
          <w:tab w:val="left" w:pos="1254"/>
        </w:tabs>
        <w:ind w:firstLine="740"/>
      </w:pPr>
      <w:r>
        <w:t>Солнечные ванны проводят в утренние или вечерние часы на пляже, специальных площадках (соляриях), защищенных от ветра, спустя час-полтора после еды, при температуре воздуха - 18-25°С. Во II и III климатических районах солнечные ванны проводят во второй половине дня. Детям основной и подготовительной групп солнечные ванны следует начинать с 2-3 минут для младших и с 5 минут для старших, постепенно увеличивая процедуру до 30-50 минут. Солнечные ванны проводят при температуре воздуха 19-25°С.</w:t>
      </w:r>
    </w:p>
    <w:p w:rsidR="0087107A" w:rsidRDefault="008E1F8D">
      <w:pPr>
        <w:pStyle w:val="22"/>
        <w:shd w:val="clear" w:color="auto" w:fill="auto"/>
        <w:ind w:firstLine="740"/>
      </w:pPr>
      <w:r>
        <w:t>Дети специальной группы принимают солнечные ванны по рекомендации</w:t>
      </w:r>
    </w:p>
    <w:p w:rsidR="0087107A" w:rsidRDefault="008E1F8D">
      <w:pPr>
        <w:pStyle w:val="22"/>
        <w:shd w:val="clear" w:color="auto" w:fill="auto"/>
        <w:ind w:firstLine="0"/>
        <w:jc w:val="left"/>
      </w:pPr>
      <w:r>
        <w:t>врача.</w:t>
      </w:r>
    </w:p>
    <w:p w:rsidR="0087107A" w:rsidRDefault="008E1F8D" w:rsidP="00F62721">
      <w:pPr>
        <w:pStyle w:val="22"/>
        <w:numPr>
          <w:ilvl w:val="1"/>
          <w:numId w:val="37"/>
        </w:numPr>
        <w:shd w:val="clear" w:color="auto" w:fill="auto"/>
        <w:tabs>
          <w:tab w:val="left" w:pos="1378"/>
        </w:tabs>
        <w:ind w:firstLine="740"/>
      </w:pPr>
      <w:r>
        <w:t>Подвижные игры должны занимать в режиме дня детей основной и подготовительной групп: 40-60 минут - для младших детей (6-11 лет) и 1,5 часа - для старших детей (с 12 лет).</w:t>
      </w:r>
    </w:p>
    <w:p w:rsidR="0087107A" w:rsidRDefault="008E1F8D" w:rsidP="00F62721">
      <w:pPr>
        <w:pStyle w:val="22"/>
        <w:numPr>
          <w:ilvl w:val="1"/>
          <w:numId w:val="37"/>
        </w:numPr>
        <w:shd w:val="clear" w:color="auto" w:fill="auto"/>
        <w:tabs>
          <w:tab w:val="left" w:pos="1378"/>
        </w:tabs>
        <w:ind w:firstLine="740"/>
      </w:pPr>
      <w:r>
        <w:t>Дети, перенесшие острые заболевания во время отдыха или незадолго до прибытия, могут освобождаться врачом от занятий физической культурой и спортом.</w:t>
      </w:r>
    </w:p>
    <w:p w:rsidR="0087107A" w:rsidRDefault="008E1F8D" w:rsidP="00F62721">
      <w:pPr>
        <w:pStyle w:val="32"/>
        <w:keepNext/>
        <w:keepLines/>
        <w:numPr>
          <w:ilvl w:val="0"/>
          <w:numId w:val="37"/>
        </w:numPr>
        <w:shd w:val="clear" w:color="auto" w:fill="auto"/>
        <w:tabs>
          <w:tab w:val="left" w:pos="1254"/>
        </w:tabs>
        <w:ind w:firstLine="740"/>
      </w:pPr>
      <w:bookmarkStart w:id="75" w:name="bookmark88"/>
      <w:r>
        <w:t>Требования к территории оздоровительного учреждения</w:t>
      </w:r>
      <w:bookmarkEnd w:id="75"/>
    </w:p>
    <w:p w:rsidR="0087107A" w:rsidRDefault="008E1F8D" w:rsidP="00F62721">
      <w:pPr>
        <w:pStyle w:val="22"/>
        <w:numPr>
          <w:ilvl w:val="1"/>
          <w:numId w:val="37"/>
        </w:numPr>
        <w:shd w:val="clear" w:color="auto" w:fill="auto"/>
        <w:tabs>
          <w:tab w:val="left" w:pos="1421"/>
        </w:tabs>
        <w:ind w:firstLine="740"/>
      </w:pPr>
      <w:r>
        <w:t>На территории оздоровительного учреждения выделяется не менее 3 зон: зона отдыха, физкультурно-спортивная и хозяйственная.</w:t>
      </w:r>
    </w:p>
    <w:p w:rsidR="0087107A" w:rsidRDefault="008E1F8D" w:rsidP="00F62721">
      <w:pPr>
        <w:pStyle w:val="22"/>
        <w:numPr>
          <w:ilvl w:val="1"/>
          <w:numId w:val="37"/>
        </w:numPr>
        <w:shd w:val="clear" w:color="auto" w:fill="auto"/>
        <w:tabs>
          <w:tab w:val="left" w:pos="1421"/>
        </w:tabs>
        <w:ind w:firstLine="740"/>
      </w:pPr>
      <w:r>
        <w:t>Оборудование физкультурно-спортивной зоны должно обеспечивать условия для выполнения программы по физическому воспитанию, а также проведения секционных спортивных занятий и оздоровительных мероприятий. Спортивно-игровые площадки должны иметь твердое покрытие, футбольное поле - травяной покров. Синтетические и полимерные покрытия для открытых спортивных площадок должны быть безопасны, водонепроницаемы, морозоустойчивы и оборудованы водостоками. Занятия на сырых площадках, имеющих неровности и выбоины, не проводятся.</w:t>
      </w:r>
    </w:p>
    <w:p w:rsidR="0087107A" w:rsidRDefault="008E1F8D" w:rsidP="00F62721">
      <w:pPr>
        <w:pStyle w:val="22"/>
        <w:numPr>
          <w:ilvl w:val="1"/>
          <w:numId w:val="37"/>
        </w:numPr>
        <w:shd w:val="clear" w:color="auto" w:fill="auto"/>
        <w:tabs>
          <w:tab w:val="left" w:pos="1421"/>
        </w:tabs>
        <w:ind w:firstLine="740"/>
      </w:pPr>
      <w:r>
        <w:t>При отсутствии на территории оздоровительного учреждения зоны отдыха и (или) физкультурно-спортивной зоны для выполнения оздоровительных программ по физическому воспитанию рекомендуется использовать парки культуры и отдыха, зеленые массивы, спортивные сооружения, в том числе плавательные бассейны, расположенных вблизи оздоровительного учреждения.</w:t>
      </w:r>
    </w:p>
    <w:p w:rsidR="0087107A" w:rsidRDefault="008E1F8D" w:rsidP="00F62721">
      <w:pPr>
        <w:pStyle w:val="22"/>
        <w:numPr>
          <w:ilvl w:val="1"/>
          <w:numId w:val="37"/>
        </w:numPr>
        <w:shd w:val="clear" w:color="auto" w:fill="auto"/>
        <w:tabs>
          <w:tab w:val="left" w:pos="1421"/>
        </w:tabs>
        <w:ind w:firstLine="740"/>
      </w:pPr>
      <w:r>
        <w:t>Хозяйственная зона должна располагаться со стороны входа в производственные помещения столовой и иметь самостоятельный въезд с улицы.</w:t>
      </w:r>
    </w:p>
    <w:p w:rsidR="0087107A" w:rsidRDefault="008E1F8D" w:rsidP="00F62721">
      <w:pPr>
        <w:pStyle w:val="22"/>
        <w:numPr>
          <w:ilvl w:val="1"/>
          <w:numId w:val="37"/>
        </w:numPr>
        <w:shd w:val="clear" w:color="auto" w:fill="auto"/>
        <w:tabs>
          <w:tab w:val="left" w:pos="1421"/>
        </w:tabs>
        <w:ind w:firstLine="740"/>
      </w:pPr>
      <w:r>
        <w:t>Для сбора мусора и пищевых отходов на территории хозяйственной зоны, на расстоянии не менее 25 м от здания, должна быть предусмотрена площадка с водонепроницаемым твердым покрытием, размеры которого превышают площадь основания контейнеров на 1 м по периметру во все стороны. Площадка с трех сторон оборудуется ветронепроницаемым ограждением с высотой, превышающей высоту контейнеров для сбора мусора.</w:t>
      </w:r>
    </w:p>
    <w:p w:rsidR="0087107A" w:rsidRDefault="008E1F8D" w:rsidP="00F62721">
      <w:pPr>
        <w:pStyle w:val="32"/>
        <w:keepNext/>
        <w:keepLines/>
        <w:numPr>
          <w:ilvl w:val="0"/>
          <w:numId w:val="37"/>
        </w:numPr>
        <w:shd w:val="clear" w:color="auto" w:fill="auto"/>
        <w:tabs>
          <w:tab w:val="left" w:pos="1266"/>
        </w:tabs>
        <w:ind w:firstLine="740"/>
      </w:pPr>
      <w:bookmarkStart w:id="76" w:name="bookmark89"/>
      <w:r>
        <w:t>Требования к зданию, помещениям и оборудованию</w:t>
      </w:r>
      <w:bookmarkEnd w:id="76"/>
    </w:p>
    <w:p w:rsidR="0087107A" w:rsidRDefault="008E1F8D" w:rsidP="00F62721">
      <w:pPr>
        <w:pStyle w:val="22"/>
        <w:numPr>
          <w:ilvl w:val="1"/>
          <w:numId w:val="37"/>
        </w:numPr>
        <w:shd w:val="clear" w:color="auto" w:fill="auto"/>
        <w:tabs>
          <w:tab w:val="left" w:pos="1266"/>
        </w:tabs>
        <w:ind w:firstLine="740"/>
      </w:pPr>
      <w:r>
        <w:t xml:space="preserve">Оздоровительное учреждение рекомендуется размещать не выше </w:t>
      </w:r>
      <w:r>
        <w:lastRenderedPageBreak/>
        <w:t>третьего этажа здания.</w:t>
      </w:r>
    </w:p>
    <w:p w:rsidR="0087107A" w:rsidRDefault="008E1F8D">
      <w:pPr>
        <w:pStyle w:val="22"/>
        <w:shd w:val="clear" w:color="auto" w:fill="auto"/>
        <w:ind w:firstLine="740"/>
      </w:pPr>
      <w:r>
        <w:t>Не допускается размещение помещений оздоровительного учреждения в подвальных и цокольных этажах здания.</w:t>
      </w:r>
    </w:p>
    <w:p w:rsidR="0087107A" w:rsidRDefault="008E1F8D" w:rsidP="00F62721">
      <w:pPr>
        <w:pStyle w:val="22"/>
        <w:numPr>
          <w:ilvl w:val="1"/>
          <w:numId w:val="37"/>
        </w:numPr>
        <w:shd w:val="clear" w:color="auto" w:fill="auto"/>
        <w:tabs>
          <w:tab w:val="left" w:pos="1266"/>
        </w:tabs>
        <w:ind w:firstLine="740"/>
      </w:pPr>
      <w:r>
        <w:t>Набор помещений оздоровительного учреждения должен включать: игровые комнаты, помещения для занятий кружков, спальные помещения, помещения медицинского назначения, спортивный зал, столовую, помещение для сушки одежды и обуви, раздевалку для верхней одежды, кладовую спортинвентаря, игр и кружкового инвентаря, туалеты, помещение для хранения, обработки уборочного инвентаря и приготовления дезинфекционных растворов.</w:t>
      </w:r>
    </w:p>
    <w:p w:rsidR="0087107A" w:rsidRDefault="008E1F8D">
      <w:pPr>
        <w:pStyle w:val="22"/>
        <w:shd w:val="clear" w:color="auto" w:fill="auto"/>
        <w:ind w:firstLine="740"/>
      </w:pPr>
      <w:r>
        <w:t>Для проведения водных закаливающих процедур, мытья ног перед сном, рекомендуется предусмотреть условия для их организации, в том числе с использованием имеющихся душевых или специально приспособленных помещений (площадок).</w:t>
      </w:r>
    </w:p>
    <w:p w:rsidR="0087107A" w:rsidRDefault="008E1F8D" w:rsidP="00F62721">
      <w:pPr>
        <w:pStyle w:val="22"/>
        <w:numPr>
          <w:ilvl w:val="1"/>
          <w:numId w:val="37"/>
        </w:numPr>
        <w:shd w:val="clear" w:color="auto" w:fill="auto"/>
        <w:tabs>
          <w:tab w:val="left" w:pos="1266"/>
        </w:tabs>
        <w:ind w:firstLine="740"/>
      </w:pPr>
      <w:r>
        <w:t>Спальные помещения оборудуются из расчета не менее 3 кв. м на 1 человека, но не более 15 человек в 1 помещении.</w:t>
      </w:r>
    </w:p>
    <w:p w:rsidR="0087107A" w:rsidRDefault="008E1F8D">
      <w:pPr>
        <w:pStyle w:val="22"/>
        <w:shd w:val="clear" w:color="auto" w:fill="auto"/>
        <w:ind w:firstLine="740"/>
      </w:pPr>
      <w:r>
        <w:t>Спальные помещения для мальчиков и девочек устраиваются раздельными, независимо от возраста детей.</w:t>
      </w:r>
    </w:p>
    <w:p w:rsidR="0087107A" w:rsidRDefault="008E1F8D">
      <w:pPr>
        <w:pStyle w:val="22"/>
        <w:shd w:val="clear" w:color="auto" w:fill="auto"/>
        <w:ind w:firstLine="740"/>
      </w:pPr>
      <w:r>
        <w:t>Спальни оборудуют стационарными кроватями (раскладушками) и прикроватными стульями (по числу кроватей). Стационарные 2 и 3 ярусные кровати не используются.</w:t>
      </w:r>
    </w:p>
    <w:p w:rsidR="0087107A" w:rsidRDefault="008E1F8D">
      <w:pPr>
        <w:pStyle w:val="22"/>
        <w:shd w:val="clear" w:color="auto" w:fill="auto"/>
        <w:ind w:firstLine="740"/>
      </w:pPr>
      <w:r>
        <w:t xml:space="preserve">Каждое спальное место обеспечивается комплектом постельных принадлежностей (матрац с </w:t>
      </w:r>
      <w:proofErr w:type="spellStart"/>
      <w:r>
        <w:t>наматрасником</w:t>
      </w:r>
      <w:proofErr w:type="spellEnd"/>
      <w:r>
        <w:t>, подушка, одеяло) и не менее чем 1 комплектом постельного белья (наволочка, простыня, пододеяльник, 2 полотенца). Смена постельного белья проводится по мере загрязнения, но не реже чем один раз в 7 дней; допускается стирка постельного белья родителями индивидуально для каждого ребенка.</w:t>
      </w:r>
    </w:p>
    <w:p w:rsidR="0087107A" w:rsidRDefault="008E1F8D" w:rsidP="00F62721">
      <w:pPr>
        <w:pStyle w:val="22"/>
        <w:numPr>
          <w:ilvl w:val="1"/>
          <w:numId w:val="37"/>
        </w:numPr>
        <w:shd w:val="clear" w:color="auto" w:fill="auto"/>
        <w:tabs>
          <w:tab w:val="left" w:pos="1266"/>
        </w:tabs>
        <w:ind w:firstLine="740"/>
      </w:pPr>
      <w:r>
        <w:t>Помещения для кружковых занятий и их оборудование должны соответствовать санитарным правилам, предъявляемым к учреждениям дополнительного образования. Гардеробные оборудуются вешалками или шкафами для верхней одежды детей.</w:t>
      </w:r>
    </w:p>
    <w:p w:rsidR="0087107A" w:rsidRDefault="008E1F8D" w:rsidP="00F62721">
      <w:pPr>
        <w:pStyle w:val="22"/>
        <w:numPr>
          <w:ilvl w:val="1"/>
          <w:numId w:val="37"/>
        </w:numPr>
        <w:shd w:val="clear" w:color="auto" w:fill="auto"/>
        <w:tabs>
          <w:tab w:val="left" w:pos="1266"/>
        </w:tabs>
        <w:ind w:firstLine="740"/>
      </w:pPr>
      <w:r>
        <w:t>Для просмотра телевизионных передач возможна установка в игровой комнате телевизора с рядами стульев. Расстояние от экрана телевизора до первых рядов стульев должно быть не менее 2 метров.</w:t>
      </w:r>
    </w:p>
    <w:p w:rsidR="0087107A" w:rsidRDefault="008E1F8D" w:rsidP="00F62721">
      <w:pPr>
        <w:pStyle w:val="22"/>
        <w:numPr>
          <w:ilvl w:val="1"/>
          <w:numId w:val="37"/>
        </w:numPr>
        <w:shd w:val="clear" w:color="auto" w:fill="auto"/>
        <w:tabs>
          <w:tab w:val="left" w:pos="1266"/>
        </w:tabs>
        <w:ind w:firstLine="740"/>
      </w:pPr>
      <w:r>
        <w:t>Организация питания детей в оздоровительных учреждениях с дневным пребыванием обеспечивается на базе различных предприятий общественного питания, в соответствии с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и настоящими санитарными правилами.</w:t>
      </w:r>
    </w:p>
    <w:p w:rsidR="0087107A" w:rsidRDefault="008E1F8D" w:rsidP="00F62721">
      <w:pPr>
        <w:pStyle w:val="22"/>
        <w:numPr>
          <w:ilvl w:val="1"/>
          <w:numId w:val="37"/>
        </w:numPr>
        <w:shd w:val="clear" w:color="auto" w:fill="auto"/>
        <w:tabs>
          <w:tab w:val="left" w:pos="1266"/>
        </w:tabs>
        <w:ind w:firstLine="740"/>
      </w:pPr>
      <w:r>
        <w:t>Для организации медицинского обслуживания в оздоровительном учреждении должен быть предусмотрен медицинский пункт или медицинский кабинет, изолятор для больных, оборудованные раковинами для мытья рук, с подводкой к ним холодной и горячей воды со смесителем, необходимым инвентарем и оборудованием.</w:t>
      </w:r>
    </w:p>
    <w:p w:rsidR="0087107A" w:rsidRDefault="008E1F8D">
      <w:pPr>
        <w:pStyle w:val="22"/>
        <w:shd w:val="clear" w:color="auto" w:fill="auto"/>
        <w:ind w:firstLine="740"/>
      </w:pPr>
      <w:r>
        <w:t xml:space="preserve">Медицинский кабинет оснащается письменным столом, стульями, ширмой, кушеткой, шкафами канцелярским и аптечным, медицинским </w:t>
      </w:r>
      <w:r>
        <w:lastRenderedPageBreak/>
        <w:t>столиком, холодильником, ведром с педальной крышкой, а также необходимым для осуществления медицинской деятельности инструментарием и приборами.</w:t>
      </w:r>
    </w:p>
    <w:p w:rsidR="0087107A" w:rsidRDefault="008E1F8D">
      <w:pPr>
        <w:pStyle w:val="22"/>
        <w:shd w:val="clear" w:color="auto" w:fill="auto"/>
        <w:ind w:firstLine="740"/>
      </w:pPr>
      <w:r>
        <w:t>Изолятор оснащается кроватями (раскладушками) - не менее 2, столом и стульями. Для временной изоляции заболевших детей допускается использование медицинского и (или) процедурного кабинета.</w:t>
      </w:r>
    </w:p>
    <w:p w:rsidR="0087107A" w:rsidRDefault="008E1F8D">
      <w:pPr>
        <w:pStyle w:val="22"/>
        <w:shd w:val="clear" w:color="auto" w:fill="auto"/>
        <w:ind w:firstLine="740"/>
      </w:pPr>
      <w:r>
        <w:t>Не допускается в качестве стульев и кушеток использовать мягкую мебель (диваны, кресла, стулья с мягкой обивкой).</w:t>
      </w:r>
    </w:p>
    <w:p w:rsidR="0087107A" w:rsidRDefault="008E1F8D">
      <w:pPr>
        <w:pStyle w:val="22"/>
        <w:shd w:val="clear" w:color="auto" w:fill="auto"/>
        <w:ind w:firstLine="740"/>
      </w:pPr>
      <w:r>
        <w:t xml:space="preserve">При отсутствии медицинского кабинета допускается организация медицинского обслуживания в поликлиниках, амбулаториях и </w:t>
      </w:r>
      <w:proofErr w:type="spellStart"/>
      <w:r>
        <w:t>фельдшерско</w:t>
      </w:r>
      <w:r>
        <w:softHyphen/>
        <w:t>акушерских</w:t>
      </w:r>
      <w:proofErr w:type="spellEnd"/>
      <w:r>
        <w:t xml:space="preserve"> пунктах, обслуживающие детское население.</w:t>
      </w:r>
    </w:p>
    <w:p w:rsidR="0087107A" w:rsidRDefault="008E1F8D" w:rsidP="00F62721">
      <w:pPr>
        <w:pStyle w:val="22"/>
        <w:numPr>
          <w:ilvl w:val="1"/>
          <w:numId w:val="37"/>
        </w:numPr>
        <w:shd w:val="clear" w:color="auto" w:fill="auto"/>
        <w:tabs>
          <w:tab w:val="left" w:pos="1259"/>
        </w:tabs>
        <w:ind w:firstLine="740"/>
      </w:pPr>
      <w:r>
        <w:t>Туалеты для мальчиков и девочек должны быть раздельными и оборудованы кабинами с дверями без запоров. Количество санитарных приборов определяется из расчета 1 унитаз на 20 девочек, 1 умывальник на 30 девочек, 1 унитаз, 1 писсуар и 1 умывальник на 30 мальчиков. Для персонала выделяется отдельный туалет.</w:t>
      </w:r>
    </w:p>
    <w:p w:rsidR="0087107A" w:rsidRDefault="008E1F8D">
      <w:pPr>
        <w:pStyle w:val="22"/>
        <w:shd w:val="clear" w:color="auto" w:fill="auto"/>
        <w:ind w:firstLine="740"/>
      </w:pPr>
      <w:r>
        <w:t xml:space="preserve">Туалеты оборудуются педальными ведрами, держателями для туалетной бумаги, мылом, </w:t>
      </w:r>
      <w:proofErr w:type="spellStart"/>
      <w:r>
        <w:t>электро</w:t>
      </w:r>
      <w:proofErr w:type="spellEnd"/>
      <w:r>
        <w:t>- или бумажными полотенцами. Мыло, туалетная бумага и полотенца должны быть в наличии постоянно. Санитарно-техническое оборудование должно быть исправным без сколов, трещин и других дефектов. Унитазы обеспечиваются сидениями, позволяющими проводить их ежедневную влажную уборку с применением моющих и дезинфицирующих средств (по эпидемиологическим показателям).</w:t>
      </w:r>
    </w:p>
    <w:p w:rsidR="0087107A" w:rsidRDefault="008E1F8D" w:rsidP="00F62721">
      <w:pPr>
        <w:pStyle w:val="22"/>
        <w:numPr>
          <w:ilvl w:val="1"/>
          <w:numId w:val="37"/>
        </w:numPr>
        <w:shd w:val="clear" w:color="auto" w:fill="auto"/>
        <w:tabs>
          <w:tab w:val="left" w:pos="1259"/>
        </w:tabs>
        <w:ind w:firstLine="740"/>
      </w:pPr>
      <w:r>
        <w:t xml:space="preserve">Для соблюдения правил личной гигиены детьми, подростками и персоналом перед обеденным залом оборудуются умывальники из расчета 1 умывальник на 20 посадочных мест. Каждый умывальник обеспечивается мылом, </w:t>
      </w:r>
      <w:proofErr w:type="spellStart"/>
      <w:r>
        <w:t>электрополотенцами</w:t>
      </w:r>
      <w:proofErr w:type="spellEnd"/>
      <w:r>
        <w:t xml:space="preserve"> или бумажными рулонами, или индивидуальными полотенцами.</w:t>
      </w:r>
    </w:p>
    <w:p w:rsidR="0087107A" w:rsidRDefault="008E1F8D" w:rsidP="00F62721">
      <w:pPr>
        <w:pStyle w:val="22"/>
        <w:numPr>
          <w:ilvl w:val="1"/>
          <w:numId w:val="37"/>
        </w:numPr>
        <w:shd w:val="clear" w:color="auto" w:fill="auto"/>
        <w:tabs>
          <w:tab w:val="left" w:pos="1378"/>
        </w:tabs>
        <w:ind w:firstLine="740"/>
      </w:pPr>
      <w:r>
        <w:t>Для хранения и обработки уборочного инвентаря, приготовления дезинфекционных растворов, предусматривается отдельное помещение, оборудованное поддоном и подводкой к нему холодной и горячей воды со смесителем.</w:t>
      </w:r>
    </w:p>
    <w:p w:rsidR="0087107A" w:rsidRDefault="008E1F8D" w:rsidP="00F62721">
      <w:pPr>
        <w:pStyle w:val="22"/>
        <w:numPr>
          <w:ilvl w:val="1"/>
          <w:numId w:val="37"/>
        </w:numPr>
        <w:shd w:val="clear" w:color="auto" w:fill="auto"/>
        <w:tabs>
          <w:tab w:val="left" w:pos="1378"/>
        </w:tabs>
        <w:ind w:firstLine="740"/>
      </w:pPr>
      <w:r>
        <w:t>В период работы оздоровительного учреждения не допускается проведение всех видов ремонтных работ в базовом учреждении.</w:t>
      </w:r>
    </w:p>
    <w:p w:rsidR="0087107A" w:rsidRDefault="008E1F8D" w:rsidP="00F62721">
      <w:pPr>
        <w:pStyle w:val="22"/>
        <w:numPr>
          <w:ilvl w:val="1"/>
          <w:numId w:val="37"/>
        </w:numPr>
        <w:shd w:val="clear" w:color="auto" w:fill="auto"/>
        <w:tabs>
          <w:tab w:val="left" w:pos="1383"/>
        </w:tabs>
        <w:ind w:firstLine="740"/>
      </w:pPr>
      <w:r>
        <w:t xml:space="preserve">Уровни эквивалентного шума в помещениях оздоровительного учреждения не должны превышать 40 </w:t>
      </w:r>
      <w:proofErr w:type="spellStart"/>
      <w:r>
        <w:t>дБА</w:t>
      </w:r>
      <w:proofErr w:type="spellEnd"/>
      <w:r>
        <w:t>.</w:t>
      </w:r>
    </w:p>
    <w:p w:rsidR="0087107A" w:rsidRDefault="008E1F8D" w:rsidP="00F62721">
      <w:pPr>
        <w:pStyle w:val="32"/>
        <w:keepNext/>
        <w:keepLines/>
        <w:numPr>
          <w:ilvl w:val="0"/>
          <w:numId w:val="37"/>
        </w:numPr>
        <w:shd w:val="clear" w:color="auto" w:fill="auto"/>
        <w:tabs>
          <w:tab w:val="left" w:pos="1259"/>
        </w:tabs>
        <w:ind w:firstLine="740"/>
      </w:pPr>
      <w:bookmarkStart w:id="77" w:name="bookmark90"/>
      <w:r>
        <w:t>Требования к воздушно-тепловому режиму</w:t>
      </w:r>
      <w:bookmarkEnd w:id="77"/>
    </w:p>
    <w:p w:rsidR="0087107A" w:rsidRDefault="008E1F8D" w:rsidP="00F62721">
      <w:pPr>
        <w:pStyle w:val="22"/>
        <w:numPr>
          <w:ilvl w:val="1"/>
          <w:numId w:val="37"/>
        </w:numPr>
        <w:shd w:val="clear" w:color="auto" w:fill="auto"/>
        <w:tabs>
          <w:tab w:val="left" w:pos="1416"/>
        </w:tabs>
        <w:ind w:firstLine="740"/>
      </w:pPr>
      <w:r>
        <w:t>Температура воздуха в помещениях оздоровительного учреждения не должна быть ниже 18°С, относительная влажность воздуха должна быть в пределах 40-60%.</w:t>
      </w:r>
    </w:p>
    <w:p w:rsidR="0087107A" w:rsidRDefault="008E1F8D" w:rsidP="00F62721">
      <w:pPr>
        <w:pStyle w:val="22"/>
        <w:numPr>
          <w:ilvl w:val="1"/>
          <w:numId w:val="37"/>
        </w:numPr>
        <w:shd w:val="clear" w:color="auto" w:fill="auto"/>
        <w:tabs>
          <w:tab w:val="left" w:pos="1416"/>
        </w:tabs>
        <w:ind w:firstLine="740"/>
      </w:pPr>
      <w:r>
        <w:t>В игровых комнатах, помещениях кружков, спальнях следует соблюдать режим проветривания. Для этих целей не менее 50% окон должны открываться и (или) иметь форточки (фрамуги), с оборудованными фрамужными устройствами. На открывающихся окнах, фрамугах, форточках в летнее время необходимо предусмотреть наличие сетки от залета кровососущих насекомых.</w:t>
      </w:r>
    </w:p>
    <w:p w:rsidR="0087107A" w:rsidRDefault="008E1F8D">
      <w:pPr>
        <w:pStyle w:val="22"/>
        <w:shd w:val="clear" w:color="auto" w:fill="auto"/>
        <w:ind w:firstLine="740"/>
      </w:pPr>
      <w:r>
        <w:t>Проветривание помещений проводится в отсутствии детей.</w:t>
      </w:r>
    </w:p>
    <w:p w:rsidR="0087107A" w:rsidRDefault="008E1F8D" w:rsidP="00F62721">
      <w:pPr>
        <w:pStyle w:val="22"/>
        <w:numPr>
          <w:ilvl w:val="1"/>
          <w:numId w:val="37"/>
        </w:numPr>
        <w:shd w:val="clear" w:color="auto" w:fill="auto"/>
        <w:tabs>
          <w:tab w:val="left" w:pos="1418"/>
        </w:tabs>
        <w:ind w:firstLine="740"/>
      </w:pPr>
      <w:r>
        <w:t xml:space="preserve">Для ограничения избыточного теплового воздействия инсоляции </w:t>
      </w:r>
      <w:r>
        <w:lastRenderedPageBreak/>
        <w:t>помещений оздоровительного учреждения в жаркое время года, окна, имеющие южную, юго-западную и западную ориентации, должны быть обеспечены солнцезащитными устройствами или шторами.</w:t>
      </w:r>
    </w:p>
    <w:p w:rsidR="0087107A" w:rsidRDefault="008E1F8D">
      <w:pPr>
        <w:pStyle w:val="22"/>
        <w:shd w:val="clear" w:color="auto" w:fill="auto"/>
        <w:ind w:firstLine="740"/>
      </w:pPr>
      <w:r>
        <w:t>Меры по ограничению избыточного теплового воздействия инсоляции не должны приводить к нарушению норм естественного освещения помещений.</w:t>
      </w:r>
    </w:p>
    <w:p w:rsidR="0087107A" w:rsidRDefault="008E1F8D" w:rsidP="00F62721">
      <w:pPr>
        <w:pStyle w:val="22"/>
        <w:numPr>
          <w:ilvl w:val="1"/>
          <w:numId w:val="37"/>
        </w:numPr>
        <w:shd w:val="clear" w:color="auto" w:fill="auto"/>
        <w:tabs>
          <w:tab w:val="left" w:pos="1418"/>
        </w:tabs>
        <w:ind w:firstLine="740"/>
      </w:pPr>
      <w:r>
        <w:t>Концентрации вредных веществ в воздухе всех помещений оздоровительных учреждений не должны превышать предельно допустимые концентрации и ориентировочные безопасные уровни воздействия (ПДК и ОБУВ) для атмосферного воздуха населенных мест.</w:t>
      </w:r>
    </w:p>
    <w:p w:rsidR="0087107A" w:rsidRDefault="008E1F8D" w:rsidP="00F62721">
      <w:pPr>
        <w:pStyle w:val="32"/>
        <w:keepNext/>
        <w:keepLines/>
        <w:numPr>
          <w:ilvl w:val="0"/>
          <w:numId w:val="37"/>
        </w:numPr>
        <w:shd w:val="clear" w:color="auto" w:fill="auto"/>
        <w:tabs>
          <w:tab w:val="left" w:pos="1148"/>
        </w:tabs>
        <w:ind w:firstLine="740"/>
      </w:pPr>
      <w:bookmarkStart w:id="78" w:name="bookmark91"/>
      <w:r>
        <w:t>Требования к естественному и искусственному освещению</w:t>
      </w:r>
      <w:bookmarkEnd w:id="78"/>
    </w:p>
    <w:p w:rsidR="0087107A" w:rsidRDefault="008E1F8D" w:rsidP="00F62721">
      <w:pPr>
        <w:pStyle w:val="22"/>
        <w:numPr>
          <w:ilvl w:val="1"/>
          <w:numId w:val="37"/>
        </w:numPr>
        <w:shd w:val="clear" w:color="auto" w:fill="auto"/>
        <w:tabs>
          <w:tab w:val="left" w:pos="1418"/>
        </w:tabs>
        <w:ind w:firstLine="740"/>
      </w:pPr>
      <w:r>
        <w:t>Все основные помещения оздоровительного учреждения должны иметь естественное освещение.</w:t>
      </w:r>
    </w:p>
    <w:p w:rsidR="0087107A" w:rsidRDefault="008E1F8D" w:rsidP="00F62721">
      <w:pPr>
        <w:pStyle w:val="22"/>
        <w:numPr>
          <w:ilvl w:val="1"/>
          <w:numId w:val="37"/>
        </w:numPr>
        <w:shd w:val="clear" w:color="auto" w:fill="auto"/>
        <w:tabs>
          <w:tab w:val="left" w:pos="1418"/>
        </w:tabs>
        <w:ind w:firstLine="740"/>
      </w:pPr>
      <w:r>
        <w:t>Окна игровых и кружковых помещений должны быть ориентированы на южные, юго-восточные и восточные стороны горизонта.</w:t>
      </w:r>
    </w:p>
    <w:p w:rsidR="0087107A" w:rsidRDefault="008E1F8D" w:rsidP="00F62721">
      <w:pPr>
        <w:pStyle w:val="22"/>
        <w:numPr>
          <w:ilvl w:val="1"/>
          <w:numId w:val="37"/>
        </w:numPr>
        <w:shd w:val="clear" w:color="auto" w:fill="auto"/>
        <w:tabs>
          <w:tab w:val="left" w:pos="1418"/>
        </w:tabs>
        <w:ind w:firstLine="740"/>
      </w:pPr>
      <w:r>
        <w:t>Во всех помещениях оздоровительного учреждения обеспечиваются нормируемые уровни освещенности в соответствии с санитарными правилами, предъявляющие требования к естественному, искусственному, совмещенному освещению жилых и общественных зданий.</w:t>
      </w:r>
    </w:p>
    <w:p w:rsidR="0087107A" w:rsidRDefault="008E1F8D" w:rsidP="00F62721">
      <w:pPr>
        <w:pStyle w:val="32"/>
        <w:keepNext/>
        <w:keepLines/>
        <w:numPr>
          <w:ilvl w:val="0"/>
          <w:numId w:val="37"/>
        </w:numPr>
        <w:shd w:val="clear" w:color="auto" w:fill="auto"/>
        <w:tabs>
          <w:tab w:val="left" w:pos="1148"/>
        </w:tabs>
        <w:ind w:firstLine="740"/>
      </w:pPr>
      <w:bookmarkStart w:id="79" w:name="bookmark92"/>
      <w:r>
        <w:t>Требования к водоснабжению, канализации и организации питьевого режима</w:t>
      </w:r>
      <w:bookmarkEnd w:id="79"/>
    </w:p>
    <w:p w:rsidR="0087107A" w:rsidRDefault="008E1F8D" w:rsidP="00F62721">
      <w:pPr>
        <w:pStyle w:val="22"/>
        <w:numPr>
          <w:ilvl w:val="1"/>
          <w:numId w:val="37"/>
        </w:numPr>
        <w:shd w:val="clear" w:color="auto" w:fill="auto"/>
        <w:tabs>
          <w:tab w:val="left" w:pos="1418"/>
        </w:tabs>
        <w:ind w:firstLine="740"/>
      </w:pPr>
      <w:r>
        <w:t>Здания оздоровительных учреждений должны быть оборудованы системами хозяйственно-питьевого водоснабжения, канализацией и водостоками в соответствии с требованиями к общественным зданиям и сооружениям в части хозяйственно-питьевого водоснабжения и водоотведения; обеспечены централизованным водоснабжением и канализацией.</w:t>
      </w:r>
    </w:p>
    <w:p w:rsidR="0087107A" w:rsidRDefault="008E1F8D" w:rsidP="00F62721">
      <w:pPr>
        <w:pStyle w:val="22"/>
        <w:numPr>
          <w:ilvl w:val="1"/>
          <w:numId w:val="37"/>
        </w:numPr>
        <w:shd w:val="clear" w:color="auto" w:fill="auto"/>
        <w:tabs>
          <w:tab w:val="left" w:pos="1418"/>
        </w:tabs>
        <w:ind w:firstLine="740"/>
      </w:pPr>
      <w:r>
        <w:t>При отсутствии в населенном пункте централизованного водоснабжения оздоровительное учреждение следует обеспечить бесперебойной подачей воды в помещения пищеблока и санитарные узлы.</w:t>
      </w:r>
    </w:p>
    <w:p w:rsidR="0087107A" w:rsidRDefault="008E1F8D" w:rsidP="00F62721">
      <w:pPr>
        <w:pStyle w:val="22"/>
        <w:numPr>
          <w:ilvl w:val="1"/>
          <w:numId w:val="37"/>
        </w:numPr>
        <w:shd w:val="clear" w:color="auto" w:fill="auto"/>
        <w:tabs>
          <w:tab w:val="left" w:pos="1418"/>
        </w:tabs>
        <w:ind w:firstLine="740"/>
      </w:pPr>
      <w:bookmarkStart w:id="80" w:name="bookmark93"/>
      <w:r>
        <w:t xml:space="preserve">В </w:t>
      </w:r>
      <w:proofErr w:type="spellStart"/>
      <w:r>
        <w:t>неканализованных</w:t>
      </w:r>
      <w:proofErr w:type="spellEnd"/>
      <w:r>
        <w:t xml:space="preserve"> районах оздоровительные учреждения оборудуются внутренней канализацией при условии устройства локальных очистных сооружений. Допускается оборудование учреждений </w:t>
      </w:r>
      <w:proofErr w:type="spellStart"/>
      <w:r>
        <w:t>люфтклозетами</w:t>
      </w:r>
      <w:proofErr w:type="spellEnd"/>
      <w:r>
        <w:t xml:space="preserve"> (с организацией вывоза стоков), надворными туалетами.</w:t>
      </w:r>
      <w:bookmarkEnd w:id="80"/>
    </w:p>
    <w:p w:rsidR="0087107A" w:rsidRDefault="008E1F8D" w:rsidP="00F62721">
      <w:pPr>
        <w:pStyle w:val="22"/>
        <w:numPr>
          <w:ilvl w:val="1"/>
          <w:numId w:val="37"/>
        </w:numPr>
        <w:shd w:val="clear" w:color="auto" w:fill="auto"/>
        <w:tabs>
          <w:tab w:val="left" w:pos="1418"/>
        </w:tabs>
        <w:ind w:firstLine="740"/>
      </w:pPr>
      <w:bookmarkStart w:id="81" w:name="bookmark94"/>
      <w:r>
        <w:t>Оздоровительные учреждения обеспечиваются водой, отвечающей требованиям безопасности на питьевую воду.</w:t>
      </w:r>
      <w:bookmarkEnd w:id="81"/>
    </w:p>
    <w:p w:rsidR="0087107A" w:rsidRDefault="008E1F8D" w:rsidP="00F62721">
      <w:pPr>
        <w:pStyle w:val="22"/>
        <w:numPr>
          <w:ilvl w:val="1"/>
          <w:numId w:val="37"/>
        </w:numPr>
        <w:shd w:val="clear" w:color="auto" w:fill="auto"/>
        <w:tabs>
          <w:tab w:val="left" w:pos="1418"/>
        </w:tabs>
        <w:ind w:firstLine="740"/>
      </w:pPr>
      <w:r>
        <w:t xml:space="preserve">Питьевой режим в оздоровительном учреждении может быть организован в следующих формах: стационарные питьевые фонтанчики; </w:t>
      </w:r>
      <w:proofErr w:type="spellStart"/>
      <w:r>
        <w:t>бутилированная</w:t>
      </w:r>
      <w:proofErr w:type="spellEnd"/>
      <w:r>
        <w:t xml:space="preserve"> питьевая вода, расфасованная в емкости.</w:t>
      </w:r>
    </w:p>
    <w:p w:rsidR="0087107A" w:rsidRDefault="008E1F8D">
      <w:pPr>
        <w:pStyle w:val="22"/>
        <w:shd w:val="clear" w:color="auto" w:fill="auto"/>
        <w:ind w:firstLine="740"/>
      </w:pPr>
      <w:r>
        <w:t>Для детей и подростков должен быть обеспечен свободный доступ к питьевой воде в течение всего времени их пребывания в оздоровительном учреждении.</w:t>
      </w:r>
    </w:p>
    <w:p w:rsidR="0087107A" w:rsidRDefault="008E1F8D" w:rsidP="00F62721">
      <w:pPr>
        <w:pStyle w:val="22"/>
        <w:numPr>
          <w:ilvl w:val="1"/>
          <w:numId w:val="37"/>
        </w:numPr>
        <w:shd w:val="clear" w:color="auto" w:fill="auto"/>
        <w:tabs>
          <w:tab w:val="left" w:pos="1423"/>
        </w:tabs>
        <w:ind w:firstLine="760"/>
      </w:pPr>
      <w:r>
        <w:t>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p>
    <w:p w:rsidR="0087107A" w:rsidRDefault="008E1F8D" w:rsidP="00F62721">
      <w:pPr>
        <w:pStyle w:val="22"/>
        <w:numPr>
          <w:ilvl w:val="1"/>
          <w:numId w:val="37"/>
        </w:numPr>
        <w:shd w:val="clear" w:color="auto" w:fill="auto"/>
        <w:tabs>
          <w:tab w:val="left" w:pos="1423"/>
        </w:tabs>
        <w:ind w:firstLine="760"/>
      </w:pPr>
      <w:r>
        <w:t xml:space="preserve">При организации питьевого режима с использованием </w:t>
      </w:r>
      <w:proofErr w:type="spellStart"/>
      <w:r>
        <w:t>бутилированной</w:t>
      </w:r>
      <w:proofErr w:type="spellEnd"/>
      <w:r>
        <w:t xml:space="preserve"> питьевой воды оздоровительное учреждение должно быть обеспечено достаточным количеством чистой посуды (стеклянной, фаянсовой - в </w:t>
      </w:r>
      <w:r>
        <w:lastRenderedPageBreak/>
        <w:t>обеденном зале; одноразовых стаканчиков - в игровых,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p>
    <w:p w:rsidR="0087107A" w:rsidRDefault="008E1F8D" w:rsidP="00F62721">
      <w:pPr>
        <w:pStyle w:val="22"/>
        <w:numPr>
          <w:ilvl w:val="1"/>
          <w:numId w:val="37"/>
        </w:numPr>
        <w:shd w:val="clear" w:color="auto" w:fill="auto"/>
        <w:tabs>
          <w:tab w:val="left" w:pos="1423"/>
        </w:tabs>
        <w:ind w:firstLine="760"/>
      </w:pPr>
      <w:r>
        <w:t>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неделю.</w:t>
      </w:r>
    </w:p>
    <w:p w:rsidR="0087107A" w:rsidRDefault="008E1F8D" w:rsidP="00F62721">
      <w:pPr>
        <w:pStyle w:val="22"/>
        <w:numPr>
          <w:ilvl w:val="1"/>
          <w:numId w:val="37"/>
        </w:numPr>
        <w:shd w:val="clear" w:color="auto" w:fill="auto"/>
        <w:tabs>
          <w:tab w:val="left" w:pos="3722"/>
        </w:tabs>
        <w:ind w:firstLine="760"/>
      </w:pPr>
      <w:r>
        <w:t xml:space="preserve"> </w:t>
      </w:r>
      <w:proofErr w:type="spellStart"/>
      <w:r>
        <w:t>Бутилированная</w:t>
      </w:r>
      <w:proofErr w:type="spellEnd"/>
      <w:r>
        <w:tab/>
        <w:t>вода, поставляемая в оздоровительные учреждения, должна иметь документы, подтверждающие ее происхождение, качество и безопасность.</w:t>
      </w:r>
    </w:p>
    <w:p w:rsidR="0087107A" w:rsidRDefault="008E1F8D" w:rsidP="00F62721">
      <w:pPr>
        <w:pStyle w:val="32"/>
        <w:keepNext/>
        <w:keepLines/>
        <w:numPr>
          <w:ilvl w:val="0"/>
          <w:numId w:val="37"/>
        </w:numPr>
        <w:shd w:val="clear" w:color="auto" w:fill="auto"/>
        <w:tabs>
          <w:tab w:val="left" w:pos="1133"/>
        </w:tabs>
        <w:ind w:firstLine="760"/>
      </w:pPr>
      <w:bookmarkStart w:id="82" w:name="bookmark95"/>
      <w:r>
        <w:t>Требования к организации здорового питания и формированию примерного меню</w:t>
      </w:r>
      <w:bookmarkEnd w:id="82"/>
    </w:p>
    <w:p w:rsidR="0087107A" w:rsidRDefault="008E1F8D" w:rsidP="00F62721">
      <w:pPr>
        <w:pStyle w:val="22"/>
        <w:numPr>
          <w:ilvl w:val="1"/>
          <w:numId w:val="37"/>
        </w:numPr>
        <w:shd w:val="clear" w:color="auto" w:fill="auto"/>
        <w:tabs>
          <w:tab w:val="left" w:pos="1423"/>
        </w:tabs>
        <w:ind w:firstLine="760"/>
      </w:pPr>
      <w:r>
        <w:t>Для обеспечения детей и подростков здоровым питанием,</w:t>
      </w:r>
    </w:p>
    <w:p w:rsidR="0087107A" w:rsidRDefault="008E1F8D">
      <w:pPr>
        <w:pStyle w:val="22"/>
        <w:shd w:val="clear" w:color="auto" w:fill="auto"/>
        <w:tabs>
          <w:tab w:val="left" w:pos="3722"/>
        </w:tabs>
        <w:ind w:firstLine="0"/>
      </w:pPr>
      <w:r>
        <w:t>составными частями которого являются оптимальная количественная и качественная структура</w:t>
      </w:r>
      <w:r>
        <w:tab/>
        <w:t>питания, гарантированная безопасность,</w:t>
      </w:r>
    </w:p>
    <w:p w:rsidR="0087107A" w:rsidRDefault="008E1F8D">
      <w:pPr>
        <w:pStyle w:val="22"/>
        <w:shd w:val="clear" w:color="auto" w:fill="auto"/>
        <w:ind w:firstLine="0"/>
      </w:pPr>
      <w:r>
        <w:t>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 (примерное 7-дневное меню для весенних, осенних, зимних каникул и 10- или 14 (18) - дневное меню для летних каникул).</w:t>
      </w:r>
    </w:p>
    <w:p w:rsidR="0087107A" w:rsidRDefault="008E1F8D" w:rsidP="00F62721">
      <w:pPr>
        <w:pStyle w:val="22"/>
        <w:numPr>
          <w:ilvl w:val="1"/>
          <w:numId w:val="37"/>
        </w:numPr>
        <w:shd w:val="clear" w:color="auto" w:fill="auto"/>
        <w:tabs>
          <w:tab w:val="left" w:pos="1423"/>
        </w:tabs>
        <w:ind w:firstLine="760"/>
      </w:pPr>
      <w:r>
        <w:t>Рацион питания предусматривает формирование набора продуктов, предназначенных для питания детей в течение дня, на основании физиологических потребностях в пищевых веществах (таблица 1 приложения 3) и рекомендуемого набора продуктов, в зависимости от возраста детей (таблица 2 приложения 3) настоящих санитарных правил.</w:t>
      </w:r>
    </w:p>
    <w:p w:rsidR="0087107A" w:rsidRDefault="008E1F8D" w:rsidP="00F62721">
      <w:pPr>
        <w:pStyle w:val="22"/>
        <w:numPr>
          <w:ilvl w:val="1"/>
          <w:numId w:val="37"/>
        </w:numPr>
        <w:shd w:val="clear" w:color="auto" w:fill="auto"/>
        <w:tabs>
          <w:tab w:val="left" w:pos="1423"/>
        </w:tabs>
        <w:ind w:firstLine="760"/>
      </w:pPr>
      <w:r>
        <w:t>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w:t>
      </w:r>
    </w:p>
    <w:p w:rsidR="0087107A" w:rsidRDefault="008E1F8D" w:rsidP="00F62721">
      <w:pPr>
        <w:pStyle w:val="22"/>
        <w:numPr>
          <w:ilvl w:val="1"/>
          <w:numId w:val="37"/>
        </w:numPr>
        <w:shd w:val="clear" w:color="auto" w:fill="auto"/>
        <w:tabs>
          <w:tab w:val="left" w:pos="1423"/>
        </w:tabs>
        <w:ind w:firstLine="760"/>
      </w:pPr>
      <w:r>
        <w:t>Для обеспечения здоровым питанием составляется примерное меню на оздоровительную смену, в соответствии рекомендуемой формой (приложения 4 настоящих санитарных правил), а также меню-раскладка, содержащих количественные данные о рецептуре блюд.</w:t>
      </w:r>
    </w:p>
    <w:p w:rsidR="0087107A" w:rsidRDefault="008E1F8D" w:rsidP="00436FE8">
      <w:pPr>
        <w:pStyle w:val="22"/>
        <w:shd w:val="clear" w:color="auto" w:fill="auto"/>
        <w:tabs>
          <w:tab w:val="left" w:pos="3131"/>
          <w:tab w:val="left" w:pos="4120"/>
          <w:tab w:val="left" w:pos="8690"/>
        </w:tabs>
        <w:ind w:left="760" w:firstLine="0"/>
      </w:pPr>
      <w:r>
        <w:t>Примерное</w:t>
      </w:r>
      <w:r>
        <w:tab/>
        <w:t>меню</w:t>
      </w:r>
      <w:r>
        <w:tab/>
        <w:t>разрабатывается юридическим</w:t>
      </w:r>
      <w:r>
        <w:tab/>
        <w:t>лицом,</w:t>
      </w:r>
    </w:p>
    <w:p w:rsidR="0087107A" w:rsidRDefault="008E1F8D">
      <w:pPr>
        <w:pStyle w:val="22"/>
        <w:shd w:val="clear" w:color="auto" w:fill="auto"/>
        <w:ind w:firstLine="0"/>
      </w:pPr>
      <w:r>
        <w:t>обеспечивающим питание в оздоровительном учреждении и согласовывается руководителем оздоровительного учреждения.</w:t>
      </w:r>
    </w:p>
    <w:p w:rsidR="0087107A" w:rsidRDefault="008E1F8D" w:rsidP="00F62721">
      <w:pPr>
        <w:pStyle w:val="22"/>
        <w:numPr>
          <w:ilvl w:val="1"/>
          <w:numId w:val="37"/>
        </w:numPr>
        <w:shd w:val="clear" w:color="auto" w:fill="auto"/>
        <w:tabs>
          <w:tab w:val="left" w:pos="1423"/>
        </w:tabs>
        <w:ind w:firstLine="760"/>
      </w:pPr>
      <w:r>
        <w:t>В примерном меню должны быть соблюдены требования настоящих санитарных правил по массе порций блюд (приложение 5 настоящих санитарных правил), их пищевой и энергетической ценности, суточной потребности в витаминах (приложения 3 и 6 настоящих санитарных правил).</w:t>
      </w:r>
    </w:p>
    <w:p w:rsidR="0087107A" w:rsidRPr="00436FE8" w:rsidRDefault="008E1F8D" w:rsidP="00F62721">
      <w:pPr>
        <w:pStyle w:val="90"/>
        <w:numPr>
          <w:ilvl w:val="0"/>
          <w:numId w:val="38"/>
        </w:numPr>
        <w:shd w:val="clear" w:color="auto" w:fill="auto"/>
        <w:tabs>
          <w:tab w:val="left" w:pos="1419"/>
        </w:tabs>
        <w:ind w:firstLine="740"/>
        <w:rPr>
          <w:sz w:val="28"/>
          <w:szCs w:val="28"/>
        </w:rPr>
      </w:pPr>
      <w:r w:rsidRPr="00436FE8">
        <w:rPr>
          <w:sz w:val="28"/>
          <w:szCs w:val="28"/>
        </w:rPr>
        <w:t>Примерное меню должно содержать информацию о количественном составе блюд, энергетической и пищевой ценности каждого блюда.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87107A" w:rsidRPr="00436FE8" w:rsidRDefault="008E1F8D" w:rsidP="00F62721">
      <w:pPr>
        <w:pStyle w:val="90"/>
        <w:numPr>
          <w:ilvl w:val="0"/>
          <w:numId w:val="38"/>
        </w:numPr>
        <w:shd w:val="clear" w:color="auto" w:fill="auto"/>
        <w:tabs>
          <w:tab w:val="left" w:pos="1419"/>
        </w:tabs>
        <w:ind w:firstLine="740"/>
        <w:rPr>
          <w:sz w:val="28"/>
          <w:szCs w:val="28"/>
        </w:rPr>
      </w:pPr>
      <w:r w:rsidRPr="00436FE8">
        <w:rPr>
          <w:sz w:val="28"/>
          <w:szCs w:val="28"/>
        </w:rPr>
        <w:t xml:space="preserve">Производство готовых блюд осуществляется в соответствии с </w:t>
      </w:r>
      <w:r w:rsidRPr="00436FE8">
        <w:rPr>
          <w:sz w:val="28"/>
          <w:szCs w:val="28"/>
        </w:rPr>
        <w:lastRenderedPageBreak/>
        <w:t>технологическими картами, в которых должна быть отражена рецептура и технология приготавливаемых блюд и кулинарных изделий.</w:t>
      </w:r>
    </w:p>
    <w:p w:rsidR="0087107A" w:rsidRPr="00436FE8" w:rsidRDefault="008E1F8D" w:rsidP="00F62721">
      <w:pPr>
        <w:pStyle w:val="90"/>
        <w:numPr>
          <w:ilvl w:val="0"/>
          <w:numId w:val="38"/>
        </w:numPr>
        <w:shd w:val="clear" w:color="auto" w:fill="auto"/>
        <w:tabs>
          <w:tab w:val="left" w:pos="1419"/>
        </w:tabs>
        <w:ind w:firstLine="740"/>
        <w:rPr>
          <w:sz w:val="28"/>
          <w:szCs w:val="28"/>
        </w:rPr>
      </w:pPr>
      <w:r w:rsidRPr="00436FE8">
        <w:rPr>
          <w:sz w:val="28"/>
          <w:szCs w:val="28"/>
        </w:rPr>
        <w:t>При разработке меню предпочтение следует отдавать свежеприготовленным блюдам, не подвергающимся повторной термической обработке, включая разогрев замороженных блюд.</w:t>
      </w:r>
    </w:p>
    <w:p w:rsidR="0087107A" w:rsidRPr="00436FE8" w:rsidRDefault="008E1F8D" w:rsidP="00F62721">
      <w:pPr>
        <w:pStyle w:val="90"/>
        <w:numPr>
          <w:ilvl w:val="0"/>
          <w:numId w:val="38"/>
        </w:numPr>
        <w:shd w:val="clear" w:color="auto" w:fill="auto"/>
        <w:tabs>
          <w:tab w:val="left" w:pos="1419"/>
        </w:tabs>
        <w:ind w:firstLine="740"/>
        <w:rPr>
          <w:sz w:val="28"/>
          <w:szCs w:val="28"/>
        </w:rPr>
      </w:pPr>
      <w:r w:rsidRPr="00436FE8">
        <w:rPr>
          <w:sz w:val="28"/>
          <w:szCs w:val="28"/>
        </w:rPr>
        <w:t>В примерном меню не допускается повторение одних и тех же блюд или кулинарных изделий в один и тот же день или последующие 2-3 дня.</w:t>
      </w:r>
    </w:p>
    <w:p w:rsidR="0087107A" w:rsidRPr="00436FE8" w:rsidRDefault="008E1F8D" w:rsidP="00F62721">
      <w:pPr>
        <w:pStyle w:val="90"/>
        <w:numPr>
          <w:ilvl w:val="0"/>
          <w:numId w:val="38"/>
        </w:numPr>
        <w:shd w:val="clear" w:color="auto" w:fill="auto"/>
        <w:tabs>
          <w:tab w:val="left" w:pos="1419"/>
        </w:tabs>
        <w:ind w:firstLine="740"/>
        <w:rPr>
          <w:sz w:val="28"/>
          <w:szCs w:val="28"/>
        </w:rPr>
      </w:pPr>
      <w:r w:rsidRPr="00436FE8">
        <w:rPr>
          <w:sz w:val="28"/>
          <w:szCs w:val="28"/>
        </w:rPr>
        <w:t>В примерном меню должно учитываться рациональное распределение энергетической ценности по отдельным приемам пищи. Распределение калорийности по приемам пищи в процентном отношении от суточного рациона должно составлять: завтрак - 25%, обед - 35%, полдник - 15%.</w:t>
      </w:r>
    </w:p>
    <w:p w:rsidR="0087107A" w:rsidRPr="00436FE8" w:rsidRDefault="008E1F8D">
      <w:pPr>
        <w:pStyle w:val="90"/>
        <w:shd w:val="clear" w:color="auto" w:fill="auto"/>
        <w:ind w:firstLine="740"/>
        <w:rPr>
          <w:sz w:val="28"/>
          <w:szCs w:val="28"/>
        </w:rPr>
      </w:pPr>
      <w:r w:rsidRPr="00436FE8">
        <w:rPr>
          <w:sz w:val="28"/>
          <w:szCs w:val="28"/>
        </w:rPr>
        <w:t>Допускается в течение дня отступления от норм калорийности по отдельным приемам пищи в пределах +/-5%, при условии, что средний процент пищевой ценности за оздоровительную смену будет соответствовать вышеперечисленным требованиям по каждому приему пищи.</w:t>
      </w:r>
    </w:p>
    <w:p w:rsidR="0087107A" w:rsidRPr="00436FE8" w:rsidRDefault="008E1F8D" w:rsidP="00F62721">
      <w:pPr>
        <w:pStyle w:val="90"/>
        <w:numPr>
          <w:ilvl w:val="0"/>
          <w:numId w:val="38"/>
        </w:numPr>
        <w:shd w:val="clear" w:color="auto" w:fill="auto"/>
        <w:tabs>
          <w:tab w:val="left" w:pos="1419"/>
        </w:tabs>
        <w:ind w:firstLine="740"/>
        <w:rPr>
          <w:sz w:val="28"/>
          <w:szCs w:val="28"/>
        </w:rPr>
      </w:pPr>
      <w:r w:rsidRPr="00436FE8">
        <w:rPr>
          <w:sz w:val="28"/>
          <w:szCs w:val="28"/>
        </w:rPr>
        <w:t>В суточном рационе питания оптимальное соотношение пищевых веществ: белков, жиров и углеводов - должно составлять 1:1:4.</w:t>
      </w:r>
    </w:p>
    <w:p w:rsidR="0087107A" w:rsidRPr="00436FE8" w:rsidRDefault="008E1F8D" w:rsidP="00F62721">
      <w:pPr>
        <w:pStyle w:val="90"/>
        <w:numPr>
          <w:ilvl w:val="0"/>
          <w:numId w:val="38"/>
        </w:numPr>
        <w:shd w:val="clear" w:color="auto" w:fill="auto"/>
        <w:tabs>
          <w:tab w:val="left" w:pos="1419"/>
        </w:tabs>
        <w:ind w:firstLine="740"/>
        <w:rPr>
          <w:sz w:val="28"/>
          <w:szCs w:val="28"/>
        </w:rPr>
      </w:pPr>
      <w:r w:rsidRPr="00436FE8">
        <w:rPr>
          <w:sz w:val="28"/>
          <w:szCs w:val="28"/>
        </w:rPr>
        <w:t xml:space="preserve">Питание детей и подростков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w:t>
      </w:r>
      <w:proofErr w:type="spellStart"/>
      <w:r w:rsidRPr="00436FE8">
        <w:rPr>
          <w:sz w:val="28"/>
          <w:szCs w:val="28"/>
        </w:rPr>
        <w:t>запекание</w:t>
      </w:r>
      <w:proofErr w:type="spellEnd"/>
      <w:r w:rsidRPr="00436FE8">
        <w:rPr>
          <w:sz w:val="28"/>
          <w:szCs w:val="28"/>
        </w:rPr>
        <w:t>, и исключать продукты с раздражающими свойствами.</w:t>
      </w:r>
    </w:p>
    <w:p w:rsidR="0087107A" w:rsidRPr="00436FE8" w:rsidRDefault="008E1F8D" w:rsidP="00F62721">
      <w:pPr>
        <w:pStyle w:val="90"/>
        <w:numPr>
          <w:ilvl w:val="0"/>
          <w:numId w:val="38"/>
        </w:numPr>
        <w:shd w:val="clear" w:color="auto" w:fill="auto"/>
        <w:tabs>
          <w:tab w:val="left" w:pos="1419"/>
        </w:tabs>
        <w:ind w:firstLine="740"/>
        <w:rPr>
          <w:sz w:val="28"/>
          <w:szCs w:val="28"/>
        </w:rPr>
      </w:pPr>
      <w:r w:rsidRPr="00436FE8">
        <w:rPr>
          <w:sz w:val="28"/>
          <w:szCs w:val="28"/>
        </w:rPr>
        <w:t>Завтрак должен состоять из закуски, горячего блюда и горячего напитка. Рекомендуется включать овощи и фрукты.</w:t>
      </w:r>
    </w:p>
    <w:p w:rsidR="0087107A" w:rsidRPr="00436FE8" w:rsidRDefault="008E1F8D" w:rsidP="00F62721">
      <w:pPr>
        <w:pStyle w:val="90"/>
        <w:numPr>
          <w:ilvl w:val="0"/>
          <w:numId w:val="38"/>
        </w:numPr>
        <w:shd w:val="clear" w:color="auto" w:fill="auto"/>
        <w:tabs>
          <w:tab w:val="left" w:pos="1419"/>
        </w:tabs>
        <w:ind w:firstLine="740"/>
        <w:rPr>
          <w:sz w:val="28"/>
          <w:szCs w:val="28"/>
        </w:rPr>
      </w:pPr>
      <w:r w:rsidRPr="00436FE8">
        <w:rPr>
          <w:sz w:val="28"/>
          <w:szCs w:val="28"/>
        </w:rPr>
        <w:t xml:space="preserve">Обед должен включать закуску, первое, второе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допускается использовать </w:t>
      </w:r>
      <w:proofErr w:type="spellStart"/>
      <w:r w:rsidRPr="00436FE8">
        <w:rPr>
          <w:sz w:val="28"/>
          <w:szCs w:val="28"/>
        </w:rPr>
        <w:t>порционированные</w:t>
      </w:r>
      <w:proofErr w:type="spellEnd"/>
      <w:r w:rsidRPr="00436FE8">
        <w:rPr>
          <w:sz w:val="28"/>
          <w:szCs w:val="28"/>
        </w:rPr>
        <w:t xml:space="preserve"> овощи. Второе горячее блюдо должно быть из мяса, рыбы или птицы с гарниром.</w:t>
      </w:r>
    </w:p>
    <w:p w:rsidR="0087107A" w:rsidRPr="00436FE8" w:rsidRDefault="008E1F8D" w:rsidP="00F62721">
      <w:pPr>
        <w:pStyle w:val="90"/>
        <w:numPr>
          <w:ilvl w:val="0"/>
          <w:numId w:val="38"/>
        </w:numPr>
        <w:shd w:val="clear" w:color="auto" w:fill="auto"/>
        <w:tabs>
          <w:tab w:val="left" w:pos="1419"/>
        </w:tabs>
        <w:ind w:firstLine="740"/>
        <w:rPr>
          <w:sz w:val="28"/>
          <w:szCs w:val="28"/>
        </w:rPr>
      </w:pPr>
      <w:r w:rsidRPr="00436FE8">
        <w:rPr>
          <w:sz w:val="28"/>
          <w:szCs w:val="28"/>
        </w:rPr>
        <w:t>В полдник рекомендуется включать в меню напиток (молоко, кисломолочные продукты, йогурты, кисели, соки) с булочными или кондитерскими изделиями без крема, фрукты.</w:t>
      </w:r>
    </w:p>
    <w:p w:rsidR="0087107A" w:rsidRPr="00436FE8" w:rsidRDefault="008E1F8D" w:rsidP="00F62721">
      <w:pPr>
        <w:pStyle w:val="90"/>
        <w:numPr>
          <w:ilvl w:val="0"/>
          <w:numId w:val="38"/>
        </w:numPr>
        <w:shd w:val="clear" w:color="auto" w:fill="auto"/>
        <w:tabs>
          <w:tab w:val="left" w:pos="1419"/>
        </w:tabs>
        <w:ind w:firstLine="740"/>
        <w:rPr>
          <w:sz w:val="28"/>
          <w:szCs w:val="28"/>
        </w:rPr>
      </w:pPr>
      <w:r w:rsidRPr="00436FE8">
        <w:rPr>
          <w:sz w:val="28"/>
          <w:szCs w:val="28"/>
        </w:rPr>
        <w:t>Фактический рацион питания должен соответствовать утвержденному примерному меню. В исключительных случаях, при отсутствии необходимых пищевых продуктов, допускается их замена другими продуктами, равноценными по химическому составу (пищевой ценности) в соответствии с таблицей замены пищевых продуктов (приложение 7 настоящих санитарных правил), что должно быть подтверждено необходимыми расчетами.</w:t>
      </w:r>
    </w:p>
    <w:p w:rsidR="0087107A" w:rsidRPr="00436FE8" w:rsidRDefault="008E1F8D" w:rsidP="00F62721">
      <w:pPr>
        <w:pStyle w:val="90"/>
        <w:numPr>
          <w:ilvl w:val="0"/>
          <w:numId w:val="38"/>
        </w:numPr>
        <w:shd w:val="clear" w:color="auto" w:fill="auto"/>
        <w:tabs>
          <w:tab w:val="left" w:pos="1422"/>
        </w:tabs>
        <w:ind w:firstLine="760"/>
        <w:rPr>
          <w:sz w:val="28"/>
          <w:szCs w:val="28"/>
        </w:rPr>
      </w:pPr>
      <w:r w:rsidRPr="00436FE8">
        <w:rPr>
          <w:sz w:val="28"/>
          <w:szCs w:val="28"/>
        </w:rPr>
        <w:t>Ежедневно в обеденном зале вывешивается меню, в котором указываются сведения об объемах блюд и названия кулинарных изделий.</w:t>
      </w:r>
    </w:p>
    <w:p w:rsidR="0087107A" w:rsidRPr="00436FE8" w:rsidRDefault="008E1F8D" w:rsidP="00F62721">
      <w:pPr>
        <w:pStyle w:val="90"/>
        <w:numPr>
          <w:ilvl w:val="0"/>
          <w:numId w:val="38"/>
        </w:numPr>
        <w:shd w:val="clear" w:color="auto" w:fill="auto"/>
        <w:tabs>
          <w:tab w:val="left" w:pos="1422"/>
        </w:tabs>
        <w:ind w:firstLine="760"/>
        <w:rPr>
          <w:sz w:val="28"/>
          <w:szCs w:val="28"/>
        </w:rPr>
      </w:pPr>
      <w:r w:rsidRPr="00436FE8">
        <w:rPr>
          <w:sz w:val="28"/>
          <w:szCs w:val="28"/>
        </w:rPr>
        <w:t>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указанные в приложении 8 настоящих санитарных правил.</w:t>
      </w:r>
    </w:p>
    <w:p w:rsidR="0087107A" w:rsidRPr="00436FE8" w:rsidRDefault="008E1F8D" w:rsidP="00F62721">
      <w:pPr>
        <w:pStyle w:val="90"/>
        <w:numPr>
          <w:ilvl w:val="0"/>
          <w:numId w:val="38"/>
        </w:numPr>
        <w:shd w:val="clear" w:color="auto" w:fill="auto"/>
        <w:tabs>
          <w:tab w:val="left" w:pos="1422"/>
        </w:tabs>
        <w:ind w:firstLine="760"/>
        <w:rPr>
          <w:sz w:val="28"/>
          <w:szCs w:val="28"/>
        </w:rPr>
      </w:pPr>
      <w:r w:rsidRPr="00436FE8">
        <w:rPr>
          <w:sz w:val="28"/>
          <w:szCs w:val="28"/>
        </w:rPr>
        <w:t xml:space="preserve">Прием пищевых продуктов и продовольственного сырья в организации общественного питания обслуживающие оздоровительные </w:t>
      </w:r>
      <w:r w:rsidRPr="00436FE8">
        <w:rPr>
          <w:sz w:val="28"/>
          <w:szCs w:val="28"/>
        </w:rPr>
        <w:lastRenderedPageBreak/>
        <w:t>учреждения, должен осуществляться при наличии документов, гарантирующих качество и безопасность пищевых продуктов. Документация, удостоверяющая качество и безопасность продукции, должны сохраняться до окончания использования продукции.</w:t>
      </w:r>
    </w:p>
    <w:p w:rsidR="0087107A" w:rsidRPr="00436FE8" w:rsidRDefault="008E1F8D" w:rsidP="00F62721">
      <w:pPr>
        <w:pStyle w:val="90"/>
        <w:numPr>
          <w:ilvl w:val="0"/>
          <w:numId w:val="38"/>
        </w:numPr>
        <w:shd w:val="clear" w:color="auto" w:fill="auto"/>
        <w:tabs>
          <w:tab w:val="left" w:pos="1422"/>
        </w:tabs>
        <w:ind w:firstLine="760"/>
        <w:rPr>
          <w:sz w:val="28"/>
          <w:szCs w:val="28"/>
        </w:rPr>
      </w:pPr>
      <w:r w:rsidRPr="00436FE8">
        <w:rPr>
          <w:sz w:val="28"/>
          <w:szCs w:val="28"/>
        </w:rPr>
        <w:t>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p>
    <w:p w:rsidR="0087107A" w:rsidRPr="00436FE8" w:rsidRDefault="008E1F8D" w:rsidP="00F62721">
      <w:pPr>
        <w:pStyle w:val="90"/>
        <w:numPr>
          <w:ilvl w:val="0"/>
          <w:numId w:val="38"/>
        </w:numPr>
        <w:shd w:val="clear" w:color="auto" w:fill="auto"/>
        <w:tabs>
          <w:tab w:val="left" w:pos="1422"/>
        </w:tabs>
        <w:ind w:firstLine="760"/>
        <w:rPr>
          <w:sz w:val="28"/>
          <w:szCs w:val="28"/>
        </w:rPr>
      </w:pPr>
      <w:r w:rsidRPr="00436FE8">
        <w:rPr>
          <w:sz w:val="28"/>
          <w:szCs w:val="28"/>
        </w:rPr>
        <w:t>Овощи урожая прошлого года (капусту, морковь) в период после 1 марта допускается использовать только после термической обработки.</w:t>
      </w:r>
    </w:p>
    <w:p w:rsidR="0087107A" w:rsidRPr="00436FE8" w:rsidRDefault="008E1F8D" w:rsidP="00F62721">
      <w:pPr>
        <w:pStyle w:val="90"/>
        <w:numPr>
          <w:ilvl w:val="0"/>
          <w:numId w:val="38"/>
        </w:numPr>
        <w:shd w:val="clear" w:color="auto" w:fill="auto"/>
        <w:tabs>
          <w:tab w:val="left" w:pos="1422"/>
        </w:tabs>
        <w:ind w:firstLine="760"/>
        <w:rPr>
          <w:sz w:val="28"/>
          <w:szCs w:val="28"/>
        </w:rPr>
      </w:pPr>
      <w:r w:rsidRPr="00436FE8">
        <w:rPr>
          <w:sz w:val="28"/>
          <w:szCs w:val="28"/>
        </w:rPr>
        <w:t>Доставка пищевых продуктов осуществляется специализированным транспортом, имеющим оформленный в установленном порядке, санитарный паспорт.</w:t>
      </w:r>
    </w:p>
    <w:p w:rsidR="0087107A" w:rsidRPr="00436FE8" w:rsidRDefault="008E1F8D" w:rsidP="00F62721">
      <w:pPr>
        <w:pStyle w:val="90"/>
        <w:numPr>
          <w:ilvl w:val="0"/>
          <w:numId w:val="38"/>
        </w:numPr>
        <w:shd w:val="clear" w:color="auto" w:fill="auto"/>
        <w:tabs>
          <w:tab w:val="left" w:pos="1422"/>
        </w:tabs>
        <w:ind w:firstLine="760"/>
        <w:rPr>
          <w:sz w:val="28"/>
          <w:szCs w:val="28"/>
        </w:rPr>
      </w:pPr>
      <w:r w:rsidRPr="00436FE8">
        <w:rPr>
          <w:sz w:val="28"/>
          <w:szCs w:val="28"/>
        </w:rPr>
        <w:t>В целях производственного контроля за доброкачественностью и безопасностью приготовленной пищи, за соблюдением условий хранений и сроков годности пищевых продуктов, оценкой качества приготовленных блюд на пищеблоке оздоровительного учреждения, должны ежедневно заполняться журналы, в соответствии с рекомендуемыми формами (приложение 9 настоящих санитарных правил), а также отбираться суточные пробы от каждой партии приготовленных блюд.</w:t>
      </w:r>
    </w:p>
    <w:p w:rsidR="0087107A" w:rsidRPr="00436FE8" w:rsidRDefault="008E1F8D">
      <w:pPr>
        <w:pStyle w:val="90"/>
        <w:shd w:val="clear" w:color="auto" w:fill="auto"/>
        <w:ind w:firstLine="760"/>
        <w:rPr>
          <w:sz w:val="28"/>
          <w:szCs w:val="28"/>
        </w:rPr>
      </w:pPr>
      <w:r w:rsidRPr="00436FE8">
        <w:rPr>
          <w:sz w:val="28"/>
          <w:szCs w:val="28"/>
        </w:rPr>
        <w:t>Отбор суточных проб проводит медицинский работник или, под его руководством, повар в соответствии с рекомендациями приложения 10 настоящих санитарных правил.</w:t>
      </w:r>
    </w:p>
    <w:p w:rsidR="0087107A" w:rsidRPr="00436FE8" w:rsidRDefault="008E1F8D">
      <w:pPr>
        <w:pStyle w:val="90"/>
        <w:shd w:val="clear" w:color="auto" w:fill="auto"/>
        <w:ind w:firstLine="760"/>
        <w:rPr>
          <w:sz w:val="28"/>
          <w:szCs w:val="28"/>
        </w:rPr>
      </w:pPr>
      <w:r w:rsidRPr="00436FE8">
        <w:rPr>
          <w:sz w:val="28"/>
          <w:szCs w:val="28"/>
        </w:rPr>
        <w:t>При возникновении случаев пищевых отравлений или инфекционных заболеваний суточные пробы готовых блюд, а также пробы других подозреваемых пищевых продуктов, предоставляются по требованию органов, уполномоченных осуществлять санитарно-эпидемиологический надзор (контроль) для лабораторных исследований.</w:t>
      </w:r>
    </w:p>
    <w:p w:rsidR="0087107A" w:rsidRPr="00436FE8" w:rsidRDefault="008E1F8D" w:rsidP="00F62721">
      <w:pPr>
        <w:pStyle w:val="32"/>
        <w:keepNext/>
        <w:keepLines/>
        <w:numPr>
          <w:ilvl w:val="0"/>
          <w:numId w:val="39"/>
        </w:numPr>
        <w:shd w:val="clear" w:color="auto" w:fill="auto"/>
        <w:tabs>
          <w:tab w:val="left" w:pos="1177"/>
        </w:tabs>
        <w:ind w:firstLine="760"/>
      </w:pPr>
      <w:bookmarkStart w:id="83" w:name="bookmark96"/>
      <w:r w:rsidRPr="00436FE8">
        <w:t>Требования к условиям изготовления кулинарной продукции, витаминизация готовых блюд</w:t>
      </w:r>
      <w:bookmarkEnd w:id="83"/>
    </w:p>
    <w:p w:rsidR="0087107A" w:rsidRPr="00436FE8" w:rsidRDefault="008E1F8D" w:rsidP="00F62721">
      <w:pPr>
        <w:pStyle w:val="90"/>
        <w:numPr>
          <w:ilvl w:val="1"/>
          <w:numId w:val="39"/>
        </w:numPr>
        <w:shd w:val="clear" w:color="auto" w:fill="auto"/>
        <w:tabs>
          <w:tab w:val="left" w:pos="1422"/>
        </w:tabs>
        <w:ind w:firstLine="760"/>
        <w:rPr>
          <w:sz w:val="28"/>
          <w:szCs w:val="28"/>
        </w:rPr>
      </w:pPr>
      <w:r w:rsidRPr="00436FE8">
        <w:rPr>
          <w:sz w:val="28"/>
          <w:szCs w:val="28"/>
        </w:rPr>
        <w:t>Обработка продовольственного сырья и осуществление всех производственных процессов по приготовлению кулинарной продукции, которая включает в себя совокупность блюд, кулинарных изделий и кулинарных полуфабрикатов, должны выполняться в соответствии с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w:t>
      </w:r>
    </w:p>
    <w:p w:rsidR="0087107A" w:rsidRPr="00436FE8" w:rsidRDefault="008E1F8D" w:rsidP="00F62721">
      <w:pPr>
        <w:pStyle w:val="90"/>
        <w:numPr>
          <w:ilvl w:val="1"/>
          <w:numId w:val="39"/>
        </w:numPr>
        <w:shd w:val="clear" w:color="auto" w:fill="auto"/>
        <w:tabs>
          <w:tab w:val="left" w:pos="1420"/>
        </w:tabs>
        <w:ind w:firstLine="760"/>
        <w:rPr>
          <w:sz w:val="28"/>
          <w:szCs w:val="28"/>
        </w:rPr>
      </w:pPr>
      <w:r w:rsidRPr="00436FE8">
        <w:rPr>
          <w:sz w:val="28"/>
          <w:szCs w:val="28"/>
        </w:rPr>
        <w:t>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настоящими санитарными правилами.</w:t>
      </w:r>
    </w:p>
    <w:p w:rsidR="0087107A" w:rsidRPr="00436FE8" w:rsidRDefault="008E1F8D" w:rsidP="00F62721">
      <w:pPr>
        <w:pStyle w:val="90"/>
        <w:numPr>
          <w:ilvl w:val="1"/>
          <w:numId w:val="39"/>
        </w:numPr>
        <w:shd w:val="clear" w:color="auto" w:fill="auto"/>
        <w:tabs>
          <w:tab w:val="left" w:pos="1420"/>
        </w:tabs>
        <w:ind w:firstLine="760"/>
        <w:rPr>
          <w:sz w:val="28"/>
          <w:szCs w:val="28"/>
        </w:rPr>
      </w:pPr>
      <w:r w:rsidRPr="00436FE8">
        <w:rPr>
          <w:sz w:val="28"/>
          <w:szCs w:val="28"/>
        </w:rPr>
        <w:t xml:space="preserve">Для обеспечения физиологической потребности в витаминах в обязательном порядке проводится С-витаминизация третьих блюд обеденного рациона. Витаминизация осуществляется в соответствии с инструкцией (приложение 6). Допускается использование премиксов; </w:t>
      </w:r>
      <w:proofErr w:type="spellStart"/>
      <w:r w:rsidRPr="00436FE8">
        <w:rPr>
          <w:sz w:val="28"/>
          <w:szCs w:val="28"/>
        </w:rPr>
        <w:t>инстантные</w:t>
      </w:r>
      <w:proofErr w:type="spellEnd"/>
      <w:r w:rsidRPr="00436FE8">
        <w:rPr>
          <w:sz w:val="28"/>
          <w:szCs w:val="28"/>
        </w:rPr>
        <w:t xml:space="preserve"> </w:t>
      </w:r>
      <w:r w:rsidRPr="00436FE8">
        <w:rPr>
          <w:sz w:val="28"/>
          <w:szCs w:val="28"/>
        </w:rPr>
        <w:lastRenderedPageBreak/>
        <w:t>витаминные напитки готовят в соответствии с прилагаемыми инструкциями непосредственно перед раздачей.</w:t>
      </w:r>
    </w:p>
    <w:p w:rsidR="0087107A" w:rsidRPr="00436FE8" w:rsidRDefault="008E1F8D" w:rsidP="00F62721">
      <w:pPr>
        <w:pStyle w:val="90"/>
        <w:numPr>
          <w:ilvl w:val="1"/>
          <w:numId w:val="39"/>
        </w:numPr>
        <w:shd w:val="clear" w:color="auto" w:fill="auto"/>
        <w:tabs>
          <w:tab w:val="left" w:pos="1420"/>
        </w:tabs>
        <w:ind w:firstLine="760"/>
        <w:rPr>
          <w:sz w:val="28"/>
          <w:szCs w:val="28"/>
        </w:rPr>
      </w:pPr>
      <w:r w:rsidRPr="00436FE8">
        <w:rPr>
          <w:sz w:val="28"/>
          <w:szCs w:val="28"/>
        </w:rPr>
        <w:t>Витаминизация блюд проводится под контролем медицинского работника (при его отсутствии иным ответственным лицом).</w:t>
      </w:r>
    </w:p>
    <w:p w:rsidR="0087107A" w:rsidRPr="00436FE8" w:rsidRDefault="008E1F8D" w:rsidP="00F62721">
      <w:pPr>
        <w:pStyle w:val="90"/>
        <w:numPr>
          <w:ilvl w:val="1"/>
          <w:numId w:val="39"/>
        </w:numPr>
        <w:shd w:val="clear" w:color="auto" w:fill="auto"/>
        <w:tabs>
          <w:tab w:val="left" w:pos="1420"/>
        </w:tabs>
        <w:ind w:firstLine="760"/>
        <w:rPr>
          <w:sz w:val="28"/>
          <w:szCs w:val="28"/>
        </w:rPr>
      </w:pPr>
      <w:r w:rsidRPr="00436FE8">
        <w:rPr>
          <w:sz w:val="28"/>
          <w:szCs w:val="28"/>
        </w:rPr>
        <w:t>Замена витаминизации блюд выдачей поливитаминных препаратов в виде драже, таблеток, пастилок и других форм не допускается.</w:t>
      </w:r>
    </w:p>
    <w:p w:rsidR="0087107A" w:rsidRPr="00436FE8" w:rsidRDefault="008E1F8D" w:rsidP="00F62721">
      <w:pPr>
        <w:pStyle w:val="90"/>
        <w:numPr>
          <w:ilvl w:val="1"/>
          <w:numId w:val="39"/>
        </w:numPr>
        <w:shd w:val="clear" w:color="auto" w:fill="auto"/>
        <w:tabs>
          <w:tab w:val="left" w:pos="1420"/>
        </w:tabs>
        <w:ind w:firstLine="760"/>
        <w:rPr>
          <w:sz w:val="28"/>
          <w:szCs w:val="28"/>
        </w:rPr>
      </w:pPr>
      <w:r w:rsidRPr="00436FE8">
        <w:rPr>
          <w:sz w:val="28"/>
          <w:szCs w:val="28"/>
        </w:rPr>
        <w:t xml:space="preserve">Для дополнительного обогащения рациона </w:t>
      </w:r>
      <w:proofErr w:type="spellStart"/>
      <w:r w:rsidRPr="00436FE8">
        <w:rPr>
          <w:sz w:val="28"/>
          <w:szCs w:val="28"/>
        </w:rPr>
        <w:t>микронутриентами</w:t>
      </w:r>
      <w:proofErr w:type="spellEnd"/>
      <w:r w:rsidRPr="00436FE8">
        <w:rPr>
          <w:sz w:val="28"/>
          <w:szCs w:val="28"/>
        </w:rPr>
        <w:t xml:space="preserve"> в меню могут быть использованы специализированные продукты питания, обогащенные </w:t>
      </w:r>
      <w:proofErr w:type="spellStart"/>
      <w:r w:rsidRPr="00436FE8">
        <w:rPr>
          <w:sz w:val="28"/>
          <w:szCs w:val="28"/>
        </w:rPr>
        <w:t>микронутриентами</w:t>
      </w:r>
      <w:proofErr w:type="spellEnd"/>
      <w:r w:rsidRPr="00436FE8">
        <w:rPr>
          <w:sz w:val="28"/>
          <w:szCs w:val="28"/>
        </w:rPr>
        <w:t>.</w:t>
      </w:r>
    </w:p>
    <w:p w:rsidR="0087107A" w:rsidRPr="00436FE8" w:rsidRDefault="008E1F8D" w:rsidP="00F62721">
      <w:pPr>
        <w:pStyle w:val="90"/>
        <w:numPr>
          <w:ilvl w:val="1"/>
          <w:numId w:val="39"/>
        </w:numPr>
        <w:shd w:val="clear" w:color="auto" w:fill="auto"/>
        <w:tabs>
          <w:tab w:val="left" w:pos="1420"/>
        </w:tabs>
        <w:ind w:firstLine="760"/>
        <w:rPr>
          <w:sz w:val="28"/>
          <w:szCs w:val="28"/>
        </w:rPr>
      </w:pPr>
      <w:r w:rsidRPr="00436FE8">
        <w:rPr>
          <w:sz w:val="28"/>
          <w:szCs w:val="28"/>
        </w:rPr>
        <w:t>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детей и подростков.</w:t>
      </w:r>
    </w:p>
    <w:p w:rsidR="0087107A" w:rsidRPr="00436FE8" w:rsidRDefault="008E1F8D" w:rsidP="00F62721">
      <w:pPr>
        <w:pStyle w:val="32"/>
        <w:keepNext/>
        <w:keepLines/>
        <w:numPr>
          <w:ilvl w:val="0"/>
          <w:numId w:val="39"/>
        </w:numPr>
        <w:shd w:val="clear" w:color="auto" w:fill="auto"/>
        <w:tabs>
          <w:tab w:val="left" w:pos="1177"/>
        </w:tabs>
        <w:ind w:firstLine="760"/>
      </w:pPr>
      <w:bookmarkStart w:id="84" w:name="bookmark97"/>
      <w:r w:rsidRPr="00436FE8">
        <w:t>Требования к санитарному содержанию территории, помещений и мытью посуды</w:t>
      </w:r>
      <w:bookmarkEnd w:id="84"/>
    </w:p>
    <w:p w:rsidR="0087107A" w:rsidRPr="00436FE8" w:rsidRDefault="008E1F8D" w:rsidP="00F62721">
      <w:pPr>
        <w:pStyle w:val="90"/>
        <w:numPr>
          <w:ilvl w:val="1"/>
          <w:numId w:val="39"/>
        </w:numPr>
        <w:shd w:val="clear" w:color="auto" w:fill="auto"/>
        <w:tabs>
          <w:tab w:val="left" w:pos="1420"/>
        </w:tabs>
        <w:ind w:firstLine="760"/>
        <w:rPr>
          <w:sz w:val="28"/>
          <w:szCs w:val="28"/>
        </w:rPr>
      </w:pPr>
      <w:r w:rsidRPr="00436FE8">
        <w:rPr>
          <w:sz w:val="28"/>
          <w:szCs w:val="28"/>
        </w:rPr>
        <w:t>Территория оздоровительного учреждения должна содержатся в чистоте. Уборку территории проводят ежедневно до выхода детей на участок. Летом, в сухую погоду, поверхности площадок и травяной покров рекомендуется поливать за 20 минут до начала спортивных занятий. Зимой - площадки и пешеходные дорожки отчищать от снега и льда.</w:t>
      </w:r>
    </w:p>
    <w:p w:rsidR="0087107A" w:rsidRPr="00436FE8" w:rsidRDefault="008E1F8D">
      <w:pPr>
        <w:pStyle w:val="90"/>
        <w:shd w:val="clear" w:color="auto" w:fill="auto"/>
        <w:ind w:firstLine="760"/>
        <w:rPr>
          <w:sz w:val="28"/>
          <w:szCs w:val="28"/>
        </w:rPr>
      </w:pPr>
      <w:r w:rsidRPr="00436FE8">
        <w:rPr>
          <w:sz w:val="28"/>
          <w:szCs w:val="28"/>
        </w:rPr>
        <w:t>Мусор собирают в мусоросборники, которые должны иметь плотно закрывающиеся крышки, и при заполнении 2/3 их объема вывозят на полигоны твердых бытовых отходов в соответствии с договором на вывоз бытовых отходов. После освобождения контейнеры (мусоросборники) должны быть очищены и обработаны средствами, разрешенные в установленном порядке, в соответствии с указаниями по борьбе с мухами. Не допускается сжигание мусора на территории учреждения, в том числе в мусоросборниках.</w:t>
      </w:r>
    </w:p>
    <w:p w:rsidR="0087107A" w:rsidRPr="00436FE8" w:rsidRDefault="008E1F8D" w:rsidP="00F62721">
      <w:pPr>
        <w:pStyle w:val="90"/>
        <w:numPr>
          <w:ilvl w:val="1"/>
          <w:numId w:val="39"/>
        </w:numPr>
        <w:shd w:val="clear" w:color="auto" w:fill="auto"/>
        <w:tabs>
          <w:tab w:val="left" w:pos="1420"/>
        </w:tabs>
        <w:ind w:firstLine="760"/>
        <w:rPr>
          <w:sz w:val="28"/>
          <w:szCs w:val="28"/>
        </w:rPr>
      </w:pPr>
      <w:r w:rsidRPr="00436FE8">
        <w:rPr>
          <w:sz w:val="28"/>
          <w:szCs w:val="28"/>
        </w:rPr>
        <w:t>Все помещения оздоровительного учреждения подлежат ежедневной влажной уборке с применением моющих средств. Уборка помещений проводится при открытых окнах и фрамугах в летний период и открытых форточках и фрамугах в другие сезоны.</w:t>
      </w:r>
    </w:p>
    <w:p w:rsidR="0087107A" w:rsidRPr="00436FE8" w:rsidRDefault="008E1F8D" w:rsidP="00F62721">
      <w:pPr>
        <w:pStyle w:val="90"/>
        <w:numPr>
          <w:ilvl w:val="1"/>
          <w:numId w:val="39"/>
        </w:numPr>
        <w:shd w:val="clear" w:color="auto" w:fill="auto"/>
        <w:tabs>
          <w:tab w:val="left" w:pos="1420"/>
        </w:tabs>
        <w:ind w:firstLine="760"/>
        <w:rPr>
          <w:sz w:val="28"/>
          <w:szCs w:val="28"/>
        </w:rPr>
      </w:pPr>
      <w:r w:rsidRPr="00436FE8">
        <w:rPr>
          <w:sz w:val="28"/>
          <w:szCs w:val="28"/>
        </w:rPr>
        <w:t>Уборку спальных помещений следует проводить после дневного сна, обеденного зала - после каждого приема пищи, физкультурного зала - после каждого занятия, остальных помещений - в конце дня.</w:t>
      </w:r>
    </w:p>
    <w:p w:rsidR="0087107A" w:rsidRPr="00436FE8" w:rsidRDefault="008E1F8D" w:rsidP="00F62721">
      <w:pPr>
        <w:pStyle w:val="90"/>
        <w:numPr>
          <w:ilvl w:val="1"/>
          <w:numId w:val="39"/>
        </w:numPr>
        <w:shd w:val="clear" w:color="auto" w:fill="auto"/>
        <w:tabs>
          <w:tab w:val="left" w:pos="1420"/>
        </w:tabs>
        <w:ind w:firstLine="760"/>
        <w:rPr>
          <w:sz w:val="28"/>
          <w:szCs w:val="28"/>
        </w:rPr>
      </w:pPr>
      <w:r w:rsidRPr="00436FE8">
        <w:rPr>
          <w:sz w:val="28"/>
          <w:szCs w:val="28"/>
        </w:rPr>
        <w:t>В оздоровительных учреждениях для проведения уборки и дезинфекции помещений и оборудования используют моющие, чистящие и дезинфицирующие средства, разрешенные к применению в установленном порядке. При использовании моющих и дезинфицирующих средств соблюдают инструкции по их применению.</w:t>
      </w:r>
    </w:p>
    <w:p w:rsidR="0087107A" w:rsidRPr="00436FE8" w:rsidRDefault="008E1F8D" w:rsidP="00F62721">
      <w:pPr>
        <w:pStyle w:val="90"/>
        <w:numPr>
          <w:ilvl w:val="1"/>
          <w:numId w:val="39"/>
        </w:numPr>
        <w:shd w:val="clear" w:color="auto" w:fill="auto"/>
        <w:tabs>
          <w:tab w:val="left" w:pos="1421"/>
        </w:tabs>
        <w:ind w:firstLine="760"/>
        <w:rPr>
          <w:sz w:val="28"/>
          <w:szCs w:val="28"/>
        </w:rPr>
      </w:pPr>
      <w:r w:rsidRPr="00436FE8">
        <w:rPr>
          <w:sz w:val="28"/>
          <w:szCs w:val="28"/>
        </w:rPr>
        <w:t>Все виды дезинфекционных работ осуществляются в отсутствие детей. Дезинфицирующие и моющие средства хранят в соответствии с инструкцией в местах недоступных для детей.</w:t>
      </w:r>
    </w:p>
    <w:p w:rsidR="0087107A" w:rsidRPr="00436FE8" w:rsidRDefault="008E1F8D" w:rsidP="00F62721">
      <w:pPr>
        <w:pStyle w:val="90"/>
        <w:numPr>
          <w:ilvl w:val="1"/>
          <w:numId w:val="39"/>
        </w:numPr>
        <w:shd w:val="clear" w:color="auto" w:fill="auto"/>
        <w:tabs>
          <w:tab w:val="left" w:pos="1421"/>
        </w:tabs>
        <w:ind w:firstLine="760"/>
        <w:rPr>
          <w:sz w:val="28"/>
          <w:szCs w:val="28"/>
        </w:rPr>
      </w:pPr>
      <w:r w:rsidRPr="00436FE8">
        <w:rPr>
          <w:sz w:val="28"/>
          <w:szCs w:val="28"/>
        </w:rPr>
        <w:t xml:space="preserve">При угрозе возникновения и распространения инфекционных заболеваний и массовых неинфекционных заболеваний (отравлений) в учреждении проводят дополнительные противоэпидемические мероприятия по предписанию должностных лиц, осуществляющих государственный </w:t>
      </w:r>
      <w:proofErr w:type="spellStart"/>
      <w:r w:rsidRPr="00436FE8">
        <w:rPr>
          <w:sz w:val="28"/>
          <w:szCs w:val="28"/>
        </w:rPr>
        <w:t>санитарно</w:t>
      </w:r>
      <w:r w:rsidRPr="00436FE8">
        <w:rPr>
          <w:sz w:val="28"/>
          <w:szCs w:val="28"/>
        </w:rPr>
        <w:softHyphen/>
      </w:r>
      <w:r w:rsidRPr="00436FE8">
        <w:rPr>
          <w:sz w:val="28"/>
          <w:szCs w:val="28"/>
        </w:rPr>
        <w:lastRenderedPageBreak/>
        <w:t>эпидемиологический</w:t>
      </w:r>
      <w:proofErr w:type="spellEnd"/>
      <w:r w:rsidRPr="00436FE8">
        <w:rPr>
          <w:sz w:val="28"/>
          <w:szCs w:val="28"/>
        </w:rPr>
        <w:t xml:space="preserve"> надзор.</w:t>
      </w:r>
    </w:p>
    <w:p w:rsidR="0087107A" w:rsidRPr="00436FE8" w:rsidRDefault="008E1F8D" w:rsidP="00F62721">
      <w:pPr>
        <w:pStyle w:val="90"/>
        <w:numPr>
          <w:ilvl w:val="1"/>
          <w:numId w:val="39"/>
        </w:numPr>
        <w:shd w:val="clear" w:color="auto" w:fill="auto"/>
        <w:tabs>
          <w:tab w:val="left" w:pos="1421"/>
        </w:tabs>
        <w:ind w:firstLine="760"/>
        <w:rPr>
          <w:sz w:val="28"/>
          <w:szCs w:val="28"/>
        </w:rPr>
      </w:pPr>
      <w:r w:rsidRPr="00436FE8">
        <w:rPr>
          <w:sz w:val="28"/>
          <w:szCs w:val="28"/>
        </w:rPr>
        <w:t>Уборка помещений проводится силами технического персонала (без привлечения детей).</w:t>
      </w:r>
    </w:p>
    <w:p w:rsidR="0087107A" w:rsidRPr="00436FE8" w:rsidRDefault="008E1F8D" w:rsidP="00F62721">
      <w:pPr>
        <w:pStyle w:val="90"/>
        <w:numPr>
          <w:ilvl w:val="1"/>
          <w:numId w:val="39"/>
        </w:numPr>
        <w:shd w:val="clear" w:color="auto" w:fill="auto"/>
        <w:tabs>
          <w:tab w:val="left" w:pos="1421"/>
        </w:tabs>
        <w:ind w:firstLine="760"/>
        <w:rPr>
          <w:sz w:val="28"/>
          <w:szCs w:val="28"/>
        </w:rPr>
      </w:pPr>
      <w:r w:rsidRPr="00436FE8">
        <w:rPr>
          <w:sz w:val="28"/>
          <w:szCs w:val="28"/>
        </w:rPr>
        <w:t>Места общего пользования (туалеты, буфет, столовая и медицинский кабинет) ежедневно убирают с использованием моющих и дезинфицирующих средств и содержат в чистоте.</w:t>
      </w:r>
    </w:p>
    <w:p w:rsidR="0087107A" w:rsidRPr="00436FE8" w:rsidRDefault="008E1F8D" w:rsidP="00F62721">
      <w:pPr>
        <w:pStyle w:val="90"/>
        <w:numPr>
          <w:ilvl w:val="1"/>
          <w:numId w:val="39"/>
        </w:numPr>
        <w:shd w:val="clear" w:color="auto" w:fill="auto"/>
        <w:tabs>
          <w:tab w:val="left" w:pos="1421"/>
        </w:tabs>
        <w:ind w:firstLine="760"/>
        <w:rPr>
          <w:sz w:val="28"/>
          <w:szCs w:val="28"/>
        </w:rPr>
      </w:pPr>
      <w:r w:rsidRPr="00436FE8">
        <w:rPr>
          <w:sz w:val="28"/>
          <w:szCs w:val="28"/>
        </w:rPr>
        <w:t>Санитарно-техническое оборудование подлежит ежедневному обеззараживанию: раковины для мытья рук и унитазы чистят ершами или щетками с применением чистящих и дезинфицирующих средств. Ручки сливных бачков и ручки дверей моют теплой водой с мылом.</w:t>
      </w:r>
    </w:p>
    <w:p w:rsidR="0087107A" w:rsidRPr="00436FE8" w:rsidRDefault="008E1F8D" w:rsidP="00F62721">
      <w:pPr>
        <w:pStyle w:val="90"/>
        <w:numPr>
          <w:ilvl w:val="1"/>
          <w:numId w:val="39"/>
        </w:numPr>
        <w:shd w:val="clear" w:color="auto" w:fill="auto"/>
        <w:tabs>
          <w:tab w:val="left" w:pos="1518"/>
        </w:tabs>
        <w:ind w:firstLine="760"/>
        <w:rPr>
          <w:sz w:val="28"/>
          <w:szCs w:val="28"/>
        </w:rPr>
      </w:pPr>
      <w:r w:rsidRPr="00436FE8">
        <w:rPr>
          <w:sz w:val="28"/>
          <w:szCs w:val="28"/>
        </w:rPr>
        <w:t>Уборочный инвентарь для уборки санитарных узлов (ведра, тазы, швабры, ветошь) должны иметь сигнальную маркировку (красного цвета), использоваться по назначению и храниться отдельно от другого уборочного инвентаря.</w:t>
      </w:r>
    </w:p>
    <w:p w:rsidR="0087107A" w:rsidRPr="00436FE8" w:rsidRDefault="008E1F8D" w:rsidP="00F62721">
      <w:pPr>
        <w:pStyle w:val="90"/>
        <w:numPr>
          <w:ilvl w:val="1"/>
          <w:numId w:val="39"/>
        </w:numPr>
        <w:shd w:val="clear" w:color="auto" w:fill="auto"/>
        <w:tabs>
          <w:tab w:val="left" w:pos="1522"/>
        </w:tabs>
        <w:ind w:firstLine="760"/>
        <w:rPr>
          <w:sz w:val="28"/>
          <w:szCs w:val="28"/>
        </w:rPr>
      </w:pPr>
      <w:r w:rsidRPr="00436FE8">
        <w:rPr>
          <w:sz w:val="28"/>
          <w:szCs w:val="28"/>
        </w:rPr>
        <w:t>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87107A" w:rsidRPr="00436FE8" w:rsidRDefault="008E1F8D">
      <w:pPr>
        <w:pStyle w:val="90"/>
        <w:shd w:val="clear" w:color="auto" w:fill="auto"/>
        <w:ind w:firstLine="760"/>
        <w:rPr>
          <w:sz w:val="28"/>
          <w:szCs w:val="28"/>
        </w:rPr>
      </w:pPr>
      <w:r w:rsidRPr="00436FE8">
        <w:rPr>
          <w:sz w:val="28"/>
          <w:szCs w:val="28"/>
        </w:rPr>
        <w:t>Ветошь в конце работы замачивают в воде при температуре не ниже 45°С, с добавлением моющих средств, дезинфицируют или кипятят, ополаскивают, просушивают и хранят в таре для чистой ветоши.</w:t>
      </w:r>
    </w:p>
    <w:p w:rsidR="0087107A" w:rsidRPr="00436FE8" w:rsidRDefault="008E1F8D" w:rsidP="00F62721">
      <w:pPr>
        <w:pStyle w:val="90"/>
        <w:numPr>
          <w:ilvl w:val="1"/>
          <w:numId w:val="39"/>
        </w:numPr>
        <w:shd w:val="clear" w:color="auto" w:fill="auto"/>
        <w:tabs>
          <w:tab w:val="left" w:pos="1522"/>
        </w:tabs>
        <w:ind w:firstLine="760"/>
        <w:rPr>
          <w:sz w:val="28"/>
          <w:szCs w:val="28"/>
        </w:rPr>
      </w:pPr>
      <w:r w:rsidRPr="00436FE8">
        <w:rPr>
          <w:sz w:val="28"/>
          <w:szCs w:val="28"/>
        </w:rPr>
        <w:t>Оборудование, инвентарь, посуда, тара должны быть выполнены из материалов, допущенных для контакта с пищевыми продуктами в установленном порядке, и соответствовать санитарно-эпидемиологическим требованиям, предъявляемым к организации питания обучающихся в общеобразовательных учреждениях, учреждениях начального и среднего профессионального образования.</w:t>
      </w:r>
    </w:p>
    <w:p w:rsidR="0087107A" w:rsidRPr="00436FE8" w:rsidRDefault="008E1F8D">
      <w:pPr>
        <w:pStyle w:val="90"/>
        <w:shd w:val="clear" w:color="auto" w:fill="auto"/>
        <w:ind w:firstLine="760"/>
        <w:rPr>
          <w:sz w:val="28"/>
          <w:szCs w:val="28"/>
        </w:rPr>
      </w:pPr>
      <w:r w:rsidRPr="00436FE8">
        <w:rPr>
          <w:sz w:val="28"/>
          <w:szCs w:val="28"/>
        </w:rPr>
        <w:t>Мытье кухонной и столовой посуды, разделочного инвентаря, технологического оборудования, кухонных столов, шкафов и тары должно осуществляться в соответствии с санитарно-эпидемиологическими требованиями, предъявляемыми к организации питания обучающихся в общеобразовательных учреждениях, учреждениях начального и среднего профессионального образования.</w:t>
      </w:r>
    </w:p>
    <w:p w:rsidR="0087107A" w:rsidRPr="00436FE8" w:rsidRDefault="008E1F8D" w:rsidP="00F62721">
      <w:pPr>
        <w:pStyle w:val="90"/>
        <w:numPr>
          <w:ilvl w:val="1"/>
          <w:numId w:val="39"/>
        </w:numPr>
        <w:shd w:val="clear" w:color="auto" w:fill="auto"/>
        <w:tabs>
          <w:tab w:val="left" w:pos="1518"/>
        </w:tabs>
        <w:ind w:firstLine="760"/>
        <w:rPr>
          <w:sz w:val="28"/>
          <w:szCs w:val="28"/>
        </w:rPr>
      </w:pPr>
      <w:r w:rsidRPr="00436FE8">
        <w:rPr>
          <w:sz w:val="28"/>
          <w:szCs w:val="28"/>
        </w:rPr>
        <w:t>Пищевые отходы хранят в емкостях с крышками в специально выделенном месте. Емкости освобождают по мере их заполнения не более 2/3 объема, промывают раствором моющего средства.</w:t>
      </w:r>
    </w:p>
    <w:p w:rsidR="0087107A" w:rsidRPr="00436FE8" w:rsidRDefault="008E1F8D" w:rsidP="00F62721">
      <w:pPr>
        <w:pStyle w:val="90"/>
        <w:numPr>
          <w:ilvl w:val="1"/>
          <w:numId w:val="39"/>
        </w:numPr>
        <w:shd w:val="clear" w:color="auto" w:fill="auto"/>
        <w:tabs>
          <w:tab w:val="left" w:pos="1513"/>
        </w:tabs>
        <w:ind w:firstLine="760"/>
        <w:rPr>
          <w:sz w:val="28"/>
          <w:szCs w:val="28"/>
        </w:rPr>
      </w:pPr>
      <w:r w:rsidRPr="00436FE8">
        <w:rPr>
          <w:sz w:val="28"/>
          <w:szCs w:val="28"/>
        </w:rPr>
        <w:t>Хранение уборочного инвентаря в производственных помещениях столовой не допускается.</w:t>
      </w:r>
    </w:p>
    <w:p w:rsidR="0087107A" w:rsidRPr="00436FE8" w:rsidRDefault="008E1F8D" w:rsidP="00F62721">
      <w:pPr>
        <w:pStyle w:val="90"/>
        <w:numPr>
          <w:ilvl w:val="1"/>
          <w:numId w:val="39"/>
        </w:numPr>
        <w:shd w:val="clear" w:color="auto" w:fill="auto"/>
        <w:tabs>
          <w:tab w:val="left" w:pos="1518"/>
        </w:tabs>
        <w:ind w:firstLine="760"/>
        <w:rPr>
          <w:sz w:val="28"/>
          <w:szCs w:val="28"/>
        </w:rPr>
      </w:pPr>
      <w:r w:rsidRPr="00436FE8">
        <w:rPr>
          <w:sz w:val="28"/>
          <w:szCs w:val="28"/>
        </w:rPr>
        <w:t>По окончании уборки весь уборочный инвентарь должен промываться с использованием моющих и дезинфицирующих средств, просушиваться и храниться в чистом виде.</w:t>
      </w:r>
    </w:p>
    <w:p w:rsidR="0087107A" w:rsidRPr="00436FE8" w:rsidRDefault="008E1F8D" w:rsidP="00F62721">
      <w:pPr>
        <w:pStyle w:val="90"/>
        <w:numPr>
          <w:ilvl w:val="1"/>
          <w:numId w:val="39"/>
        </w:numPr>
        <w:shd w:val="clear" w:color="auto" w:fill="auto"/>
        <w:tabs>
          <w:tab w:val="left" w:pos="1522"/>
        </w:tabs>
        <w:ind w:firstLine="760"/>
        <w:rPr>
          <w:sz w:val="28"/>
          <w:szCs w:val="28"/>
        </w:rPr>
      </w:pPr>
      <w:r w:rsidRPr="00436FE8">
        <w:rPr>
          <w:sz w:val="28"/>
          <w:szCs w:val="28"/>
        </w:rPr>
        <w:t xml:space="preserve">При образовании медицинских отходов, которые по степени их эпидемиологической опасности относятся к потенциально опасным (рискованным) отходам, их обезвреживают и удаляют в соответствии с установленными санитарными правилами требованиями по сбору, хранению, переработки, обезвреживания и удаления всех видов отходов лечебно - </w:t>
      </w:r>
      <w:r w:rsidRPr="00436FE8">
        <w:rPr>
          <w:sz w:val="28"/>
          <w:szCs w:val="28"/>
        </w:rPr>
        <w:lastRenderedPageBreak/>
        <w:t>профилактических учреждений.</w:t>
      </w:r>
    </w:p>
    <w:p w:rsidR="0087107A" w:rsidRPr="00436FE8" w:rsidRDefault="008E1F8D" w:rsidP="00F62721">
      <w:pPr>
        <w:pStyle w:val="90"/>
        <w:numPr>
          <w:ilvl w:val="1"/>
          <w:numId w:val="39"/>
        </w:numPr>
        <w:shd w:val="clear" w:color="auto" w:fill="auto"/>
        <w:tabs>
          <w:tab w:val="left" w:pos="1522"/>
        </w:tabs>
        <w:ind w:firstLine="760"/>
        <w:rPr>
          <w:sz w:val="28"/>
          <w:szCs w:val="28"/>
        </w:rPr>
      </w:pPr>
      <w:r w:rsidRPr="00436FE8">
        <w:rPr>
          <w:sz w:val="28"/>
          <w:szCs w:val="28"/>
        </w:rPr>
        <w:t>При наличии бассейна, режим эксплуатации и качество воды бассейна, а также уборка и дезинфекция помещений и оборудования, проводится в соответствии с установленными санитарно-эпидемиологическими требованиями для плавательных бассейнов.</w:t>
      </w:r>
    </w:p>
    <w:p w:rsidR="0087107A" w:rsidRPr="00436FE8" w:rsidRDefault="008E1F8D" w:rsidP="00F62721">
      <w:pPr>
        <w:pStyle w:val="90"/>
        <w:numPr>
          <w:ilvl w:val="1"/>
          <w:numId w:val="39"/>
        </w:numPr>
        <w:shd w:val="clear" w:color="auto" w:fill="auto"/>
        <w:tabs>
          <w:tab w:val="left" w:pos="1513"/>
        </w:tabs>
        <w:ind w:firstLine="760"/>
        <w:rPr>
          <w:sz w:val="28"/>
          <w:szCs w:val="28"/>
        </w:rPr>
      </w:pPr>
      <w:r w:rsidRPr="00436FE8">
        <w:rPr>
          <w:sz w:val="28"/>
          <w:szCs w:val="28"/>
        </w:rPr>
        <w:t>Спортивный инвентарь подлежит обработке мою</w:t>
      </w:r>
      <w:r w:rsidRPr="00436FE8">
        <w:rPr>
          <w:rStyle w:val="91"/>
          <w:sz w:val="28"/>
          <w:szCs w:val="28"/>
        </w:rPr>
        <w:t>щ</w:t>
      </w:r>
      <w:r w:rsidRPr="00436FE8">
        <w:rPr>
          <w:sz w:val="28"/>
          <w:szCs w:val="28"/>
        </w:rPr>
        <w:t>ими средствами ежедневно.</w:t>
      </w:r>
    </w:p>
    <w:p w:rsidR="0087107A" w:rsidRPr="00436FE8" w:rsidRDefault="008E1F8D" w:rsidP="00F62721">
      <w:pPr>
        <w:pStyle w:val="90"/>
        <w:numPr>
          <w:ilvl w:val="1"/>
          <w:numId w:val="39"/>
        </w:numPr>
        <w:shd w:val="clear" w:color="auto" w:fill="auto"/>
        <w:tabs>
          <w:tab w:val="left" w:pos="1518"/>
        </w:tabs>
        <w:ind w:firstLine="760"/>
        <w:rPr>
          <w:sz w:val="28"/>
          <w:szCs w:val="28"/>
        </w:rPr>
      </w:pPr>
      <w:r w:rsidRPr="00436FE8">
        <w:rPr>
          <w:sz w:val="28"/>
          <w:szCs w:val="28"/>
        </w:rPr>
        <w:t>Ковровые покрытия очищаются пылесосом ежедневно, а также после каждой смены подвергаются просушиванию и выколачиванию на улице.</w:t>
      </w:r>
    </w:p>
    <w:p w:rsidR="0087107A" w:rsidRPr="00436FE8" w:rsidRDefault="008E1F8D" w:rsidP="00F62721">
      <w:pPr>
        <w:pStyle w:val="90"/>
        <w:numPr>
          <w:ilvl w:val="1"/>
          <w:numId w:val="39"/>
        </w:numPr>
        <w:shd w:val="clear" w:color="auto" w:fill="auto"/>
        <w:tabs>
          <w:tab w:val="left" w:pos="1527"/>
        </w:tabs>
        <w:ind w:firstLine="760"/>
        <w:rPr>
          <w:sz w:val="28"/>
          <w:szCs w:val="28"/>
        </w:rPr>
      </w:pPr>
      <w:r w:rsidRPr="00436FE8">
        <w:rPr>
          <w:sz w:val="28"/>
          <w:szCs w:val="28"/>
        </w:rPr>
        <w:t xml:space="preserve">Для предупреждения залета насекомых следует проводить </w:t>
      </w:r>
      <w:proofErr w:type="spellStart"/>
      <w:r w:rsidRPr="00436FE8">
        <w:rPr>
          <w:sz w:val="28"/>
          <w:szCs w:val="28"/>
        </w:rPr>
        <w:t>засетчивание</w:t>
      </w:r>
      <w:proofErr w:type="spellEnd"/>
      <w:r w:rsidRPr="00436FE8">
        <w:rPr>
          <w:sz w:val="28"/>
          <w:szCs w:val="28"/>
        </w:rPr>
        <w:t xml:space="preserve"> оконных и дверных проемов в помещениях столовой.</w:t>
      </w:r>
    </w:p>
    <w:p w:rsidR="0087107A" w:rsidRPr="00436FE8" w:rsidRDefault="008E1F8D" w:rsidP="00F62721">
      <w:pPr>
        <w:pStyle w:val="90"/>
        <w:numPr>
          <w:ilvl w:val="1"/>
          <w:numId w:val="39"/>
        </w:numPr>
        <w:shd w:val="clear" w:color="auto" w:fill="auto"/>
        <w:tabs>
          <w:tab w:val="left" w:pos="1518"/>
        </w:tabs>
        <w:ind w:firstLine="760"/>
        <w:rPr>
          <w:sz w:val="28"/>
          <w:szCs w:val="28"/>
        </w:rPr>
      </w:pPr>
      <w:r w:rsidRPr="00436FE8">
        <w:rPr>
          <w:sz w:val="28"/>
          <w:szCs w:val="28"/>
        </w:rPr>
        <w:t xml:space="preserve">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proofErr w:type="spellStart"/>
      <w:r w:rsidRPr="00436FE8">
        <w:rPr>
          <w:sz w:val="28"/>
          <w:szCs w:val="28"/>
        </w:rPr>
        <w:t>дератизационных</w:t>
      </w:r>
      <w:proofErr w:type="spellEnd"/>
      <w:r w:rsidRPr="00436FE8">
        <w:rPr>
          <w:sz w:val="28"/>
          <w:szCs w:val="28"/>
        </w:rPr>
        <w:t xml:space="preserve"> и дезинсекционных работ.</w:t>
      </w:r>
    </w:p>
    <w:p w:rsidR="0087107A" w:rsidRPr="00436FE8" w:rsidRDefault="008E1F8D">
      <w:pPr>
        <w:pStyle w:val="90"/>
        <w:shd w:val="clear" w:color="auto" w:fill="auto"/>
        <w:ind w:firstLine="760"/>
        <w:rPr>
          <w:sz w:val="28"/>
          <w:szCs w:val="28"/>
        </w:rPr>
      </w:pPr>
      <w:r w:rsidRPr="00436FE8">
        <w:rPr>
          <w:sz w:val="28"/>
          <w:szCs w:val="28"/>
        </w:rPr>
        <w:t xml:space="preserve">В целях профилактике клещевого энцефалита в </w:t>
      </w:r>
      <w:proofErr w:type="spellStart"/>
      <w:r w:rsidRPr="00436FE8">
        <w:rPr>
          <w:sz w:val="28"/>
          <w:szCs w:val="28"/>
        </w:rPr>
        <w:t>эпидемиологически</w:t>
      </w:r>
      <w:proofErr w:type="spellEnd"/>
      <w:r w:rsidRPr="00436FE8">
        <w:rPr>
          <w:sz w:val="28"/>
          <w:szCs w:val="28"/>
        </w:rPr>
        <w:t xml:space="preserve"> неблагополучных районах по данному заболеванию необходимо организовать проведение противоклещевой обработки в местах планируемого пребывания детей (парках, лесопарковых зонах и других зеленых массивах).</w:t>
      </w:r>
    </w:p>
    <w:p w:rsidR="0087107A" w:rsidRPr="00436FE8" w:rsidRDefault="008E1F8D" w:rsidP="00F62721">
      <w:pPr>
        <w:pStyle w:val="90"/>
        <w:numPr>
          <w:ilvl w:val="1"/>
          <w:numId w:val="39"/>
        </w:numPr>
        <w:shd w:val="clear" w:color="auto" w:fill="auto"/>
        <w:tabs>
          <w:tab w:val="left" w:pos="1518"/>
        </w:tabs>
        <w:ind w:firstLine="760"/>
        <w:rPr>
          <w:sz w:val="28"/>
          <w:szCs w:val="28"/>
        </w:rPr>
      </w:pPr>
      <w:r w:rsidRPr="00436FE8">
        <w:rPr>
          <w:sz w:val="28"/>
          <w:szCs w:val="28"/>
        </w:rPr>
        <w:t>Перед началом оздоровительного сезона и по окончании оздоровительной смены проводят генеральную уборку всех помещений оздоровительного учреждения, оборудования и инвентаря с последующей их дезинфекцией.</w:t>
      </w:r>
    </w:p>
    <w:p w:rsidR="0087107A" w:rsidRPr="00436FE8" w:rsidRDefault="008E1F8D" w:rsidP="00F62721">
      <w:pPr>
        <w:pStyle w:val="32"/>
        <w:keepNext/>
        <w:keepLines/>
        <w:numPr>
          <w:ilvl w:val="0"/>
          <w:numId w:val="39"/>
        </w:numPr>
        <w:shd w:val="clear" w:color="auto" w:fill="auto"/>
        <w:tabs>
          <w:tab w:val="left" w:pos="1212"/>
        </w:tabs>
        <w:ind w:firstLine="760"/>
      </w:pPr>
      <w:bookmarkStart w:id="85" w:name="bookmark98"/>
      <w:r w:rsidRPr="00436FE8">
        <w:t>Требования к соблюдению правил личной гигиены</w:t>
      </w:r>
      <w:bookmarkEnd w:id="85"/>
    </w:p>
    <w:p w:rsidR="0087107A" w:rsidRPr="00436FE8" w:rsidRDefault="008E1F8D" w:rsidP="00F62721">
      <w:pPr>
        <w:pStyle w:val="90"/>
        <w:numPr>
          <w:ilvl w:val="1"/>
          <w:numId w:val="39"/>
        </w:numPr>
        <w:shd w:val="clear" w:color="auto" w:fill="auto"/>
        <w:tabs>
          <w:tab w:val="left" w:pos="1419"/>
        </w:tabs>
        <w:ind w:firstLine="760"/>
        <w:rPr>
          <w:sz w:val="28"/>
          <w:szCs w:val="28"/>
        </w:rPr>
      </w:pPr>
      <w:r w:rsidRPr="00436FE8">
        <w:rPr>
          <w:sz w:val="28"/>
          <w:szCs w:val="28"/>
        </w:rPr>
        <w:t>В целях предупреждения возникновения и распространения инфекционных заболеваний среди детей и подростков оздоровительных учреждений, необходимо выполнение следующих мероприятий:</w:t>
      </w:r>
    </w:p>
    <w:p w:rsidR="0087107A" w:rsidRPr="00436FE8" w:rsidRDefault="008E1F8D">
      <w:pPr>
        <w:pStyle w:val="90"/>
        <w:shd w:val="clear" w:color="auto" w:fill="auto"/>
        <w:ind w:firstLine="760"/>
        <w:rPr>
          <w:sz w:val="28"/>
          <w:szCs w:val="28"/>
        </w:rPr>
      </w:pPr>
      <w:r w:rsidRPr="00436FE8">
        <w:rPr>
          <w:sz w:val="28"/>
          <w:szCs w:val="28"/>
        </w:rPr>
        <w:t>а в столовой должны быть созданы условия для соблюдения персоналом правил личной гигиены;</w:t>
      </w:r>
    </w:p>
    <w:p w:rsidR="0087107A" w:rsidRPr="00436FE8" w:rsidRDefault="008E1F8D">
      <w:pPr>
        <w:pStyle w:val="90"/>
        <w:shd w:val="clear" w:color="auto" w:fill="auto"/>
        <w:ind w:firstLine="760"/>
        <w:rPr>
          <w:sz w:val="28"/>
          <w:szCs w:val="28"/>
        </w:rPr>
      </w:pPr>
      <w:r w:rsidRPr="00436FE8">
        <w:rPr>
          <w:sz w:val="28"/>
          <w:szCs w:val="28"/>
        </w:rPr>
        <w:t>б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rsidR="0087107A" w:rsidRPr="00436FE8" w:rsidRDefault="008E1F8D">
      <w:pPr>
        <w:pStyle w:val="90"/>
        <w:shd w:val="clear" w:color="auto" w:fill="auto"/>
        <w:ind w:firstLine="760"/>
        <w:rPr>
          <w:sz w:val="28"/>
          <w:szCs w:val="28"/>
        </w:rPr>
      </w:pPr>
      <w:r w:rsidRPr="00436FE8">
        <w:rPr>
          <w:sz w:val="28"/>
          <w:szCs w:val="28"/>
        </w:rPr>
        <w:t>в персонал должен быть обеспечен специальной санитарной одеждой (халат или куртка, брюки, головной убор в виде косынке или колпак) в количестве не менее трех комплектов на одного работника, в целях регулярной ее замены, легкая нескользкая рабочая обувь;</w:t>
      </w:r>
    </w:p>
    <w:p w:rsidR="0087107A" w:rsidRPr="00436FE8" w:rsidRDefault="008E1F8D">
      <w:pPr>
        <w:pStyle w:val="90"/>
        <w:shd w:val="clear" w:color="auto" w:fill="auto"/>
        <w:ind w:firstLine="760"/>
        <w:rPr>
          <w:sz w:val="28"/>
          <w:szCs w:val="28"/>
        </w:rPr>
      </w:pPr>
      <w:r w:rsidRPr="00436FE8">
        <w:rPr>
          <w:sz w:val="28"/>
          <w:szCs w:val="28"/>
        </w:rPr>
        <w:t>г в базовых организациях питания необходимо организовывать централизованную стирку специальной санитарной одежды для персонала.</w:t>
      </w:r>
    </w:p>
    <w:p w:rsidR="0087107A" w:rsidRPr="00436FE8" w:rsidRDefault="008E1F8D" w:rsidP="00F62721">
      <w:pPr>
        <w:pStyle w:val="90"/>
        <w:numPr>
          <w:ilvl w:val="1"/>
          <w:numId w:val="39"/>
        </w:numPr>
        <w:shd w:val="clear" w:color="auto" w:fill="auto"/>
        <w:tabs>
          <w:tab w:val="left" w:pos="1424"/>
        </w:tabs>
        <w:ind w:firstLine="760"/>
        <w:rPr>
          <w:sz w:val="28"/>
          <w:szCs w:val="28"/>
        </w:rPr>
      </w:pPr>
      <w:r w:rsidRPr="00436FE8">
        <w:rPr>
          <w:sz w:val="28"/>
          <w:szCs w:val="28"/>
        </w:rPr>
        <w:t>Работники столовой обязаны:</w:t>
      </w:r>
    </w:p>
    <w:p w:rsidR="0087107A" w:rsidRPr="00436FE8" w:rsidRDefault="008E1F8D">
      <w:pPr>
        <w:pStyle w:val="90"/>
        <w:shd w:val="clear" w:color="auto" w:fill="auto"/>
        <w:ind w:firstLine="760"/>
        <w:rPr>
          <w:sz w:val="28"/>
          <w:szCs w:val="28"/>
        </w:rPr>
      </w:pPr>
      <w:r w:rsidRPr="00436FE8">
        <w:rPr>
          <w:sz w:val="28"/>
          <w:szCs w:val="28"/>
        </w:rPr>
        <w:t>а приходить на работу в чистой одежде и обуви;</w:t>
      </w:r>
    </w:p>
    <w:p w:rsidR="0087107A" w:rsidRPr="00436FE8" w:rsidRDefault="008E1F8D">
      <w:pPr>
        <w:pStyle w:val="90"/>
        <w:shd w:val="clear" w:color="auto" w:fill="auto"/>
        <w:ind w:firstLine="760"/>
        <w:rPr>
          <w:sz w:val="28"/>
          <w:szCs w:val="28"/>
        </w:rPr>
      </w:pPr>
      <w:r w:rsidRPr="00436FE8">
        <w:rPr>
          <w:sz w:val="28"/>
          <w:szCs w:val="28"/>
        </w:rPr>
        <w:t>б оставлять верхнюю одежду, головной убор, личные вещи в бытовой комнате;</w:t>
      </w:r>
    </w:p>
    <w:p w:rsidR="0087107A" w:rsidRPr="00436FE8" w:rsidRDefault="008E1F8D">
      <w:pPr>
        <w:pStyle w:val="90"/>
        <w:shd w:val="clear" w:color="auto" w:fill="auto"/>
        <w:ind w:firstLine="760"/>
        <w:jc w:val="left"/>
        <w:rPr>
          <w:sz w:val="28"/>
          <w:szCs w:val="28"/>
        </w:rPr>
      </w:pPr>
      <w:r w:rsidRPr="00436FE8">
        <w:rPr>
          <w:sz w:val="28"/>
          <w:szCs w:val="28"/>
        </w:rPr>
        <w:t xml:space="preserve">в тщательно мыть руки с мылом перед началом работы, после посещения туалета, а также перед каждой сменой вида деятельности; г коротко стричь </w:t>
      </w:r>
      <w:r w:rsidRPr="00436FE8">
        <w:rPr>
          <w:sz w:val="28"/>
          <w:szCs w:val="28"/>
        </w:rPr>
        <w:lastRenderedPageBreak/>
        <w:t>ногти;</w:t>
      </w:r>
    </w:p>
    <w:p w:rsidR="0087107A" w:rsidRPr="00436FE8" w:rsidRDefault="008E1F8D">
      <w:pPr>
        <w:pStyle w:val="90"/>
        <w:shd w:val="clear" w:color="auto" w:fill="auto"/>
        <w:ind w:firstLine="760"/>
        <w:rPr>
          <w:sz w:val="28"/>
          <w:szCs w:val="28"/>
        </w:rPr>
      </w:pPr>
      <w:proofErr w:type="spellStart"/>
      <w:r w:rsidRPr="00436FE8">
        <w:rPr>
          <w:sz w:val="28"/>
          <w:szCs w:val="28"/>
        </w:rPr>
        <w:t>д</w:t>
      </w:r>
      <w:proofErr w:type="spellEnd"/>
      <w:r w:rsidRPr="00436FE8">
        <w:rPr>
          <w:sz w:val="28"/>
          <w:szCs w:val="28"/>
        </w:rPr>
        <w:t xml:space="preserve">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87107A" w:rsidRPr="00436FE8" w:rsidRDefault="008E1F8D">
      <w:pPr>
        <w:pStyle w:val="90"/>
        <w:shd w:val="clear" w:color="auto" w:fill="auto"/>
        <w:ind w:firstLine="760"/>
        <w:rPr>
          <w:sz w:val="28"/>
          <w:szCs w:val="28"/>
        </w:rPr>
      </w:pPr>
      <w:r w:rsidRPr="00436FE8">
        <w:rPr>
          <w:sz w:val="28"/>
          <w:szCs w:val="28"/>
        </w:rPr>
        <w:t>е работать в специальной чистой санитарной одежде, менять ее по мере загрязнения; волосы убирать под колпак или косынку;</w:t>
      </w:r>
    </w:p>
    <w:p w:rsidR="0087107A" w:rsidRPr="00436FE8" w:rsidRDefault="008E1F8D">
      <w:pPr>
        <w:pStyle w:val="90"/>
        <w:shd w:val="clear" w:color="auto" w:fill="auto"/>
        <w:ind w:firstLine="760"/>
        <w:rPr>
          <w:sz w:val="28"/>
          <w:szCs w:val="28"/>
        </w:rPr>
      </w:pPr>
      <w:r w:rsidRPr="00436FE8">
        <w:rPr>
          <w:sz w:val="28"/>
          <w:szCs w:val="28"/>
        </w:rPr>
        <w:t>ж не выходить на улицу и не посещать туалет в специальной санитарной одежде;</w:t>
      </w:r>
    </w:p>
    <w:p w:rsidR="0087107A" w:rsidRPr="00436FE8" w:rsidRDefault="008E1F8D">
      <w:pPr>
        <w:pStyle w:val="90"/>
        <w:shd w:val="clear" w:color="auto" w:fill="auto"/>
        <w:tabs>
          <w:tab w:val="left" w:pos="1162"/>
        </w:tabs>
        <w:ind w:firstLine="760"/>
        <w:rPr>
          <w:sz w:val="28"/>
          <w:szCs w:val="28"/>
        </w:rPr>
      </w:pPr>
      <w:proofErr w:type="spellStart"/>
      <w:r w:rsidRPr="00436FE8">
        <w:rPr>
          <w:sz w:val="28"/>
          <w:szCs w:val="28"/>
        </w:rPr>
        <w:t>з</w:t>
      </w:r>
      <w:proofErr w:type="spellEnd"/>
      <w:r w:rsidRPr="00436FE8">
        <w:rPr>
          <w:sz w:val="28"/>
          <w:szCs w:val="28"/>
        </w:rPr>
        <w:tab/>
        <w:t>не принимать пищу и не курить на рабочем месте.</w:t>
      </w:r>
    </w:p>
    <w:p w:rsidR="0087107A" w:rsidRPr="00436FE8" w:rsidRDefault="008E1F8D" w:rsidP="00F62721">
      <w:pPr>
        <w:pStyle w:val="90"/>
        <w:numPr>
          <w:ilvl w:val="1"/>
          <w:numId w:val="39"/>
        </w:numPr>
        <w:shd w:val="clear" w:color="auto" w:fill="auto"/>
        <w:tabs>
          <w:tab w:val="left" w:pos="1424"/>
        </w:tabs>
        <w:ind w:firstLine="760"/>
        <w:rPr>
          <w:sz w:val="28"/>
          <w:szCs w:val="28"/>
        </w:rPr>
      </w:pPr>
      <w:r w:rsidRPr="00436FE8">
        <w:rPr>
          <w:sz w:val="28"/>
          <w:szCs w:val="28"/>
        </w:rPr>
        <w:t>В гардеробных личные вещи и обувь персонала должны храниться раздельно от санитарной одежды (в разных шкафах).</w:t>
      </w:r>
    </w:p>
    <w:p w:rsidR="0087107A" w:rsidRPr="00436FE8" w:rsidRDefault="008E1F8D" w:rsidP="00F62721">
      <w:pPr>
        <w:pStyle w:val="90"/>
        <w:numPr>
          <w:ilvl w:val="1"/>
          <w:numId w:val="39"/>
        </w:numPr>
        <w:shd w:val="clear" w:color="auto" w:fill="auto"/>
        <w:tabs>
          <w:tab w:val="left" w:pos="1424"/>
        </w:tabs>
        <w:ind w:firstLine="760"/>
        <w:rPr>
          <w:sz w:val="28"/>
          <w:szCs w:val="28"/>
        </w:rPr>
      </w:pPr>
      <w:r w:rsidRPr="00436FE8">
        <w:rPr>
          <w:sz w:val="28"/>
          <w:szCs w:val="28"/>
        </w:rPr>
        <w:t>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87107A" w:rsidRPr="00436FE8" w:rsidRDefault="008E1F8D" w:rsidP="00F62721">
      <w:pPr>
        <w:pStyle w:val="90"/>
        <w:numPr>
          <w:ilvl w:val="1"/>
          <w:numId w:val="39"/>
        </w:numPr>
        <w:shd w:val="clear" w:color="auto" w:fill="auto"/>
        <w:tabs>
          <w:tab w:val="left" w:pos="1424"/>
        </w:tabs>
        <w:ind w:firstLine="760"/>
        <w:rPr>
          <w:sz w:val="28"/>
          <w:szCs w:val="28"/>
        </w:rPr>
      </w:pPr>
      <w:r w:rsidRPr="00436FE8">
        <w:rPr>
          <w:sz w:val="28"/>
          <w:szCs w:val="28"/>
        </w:rPr>
        <w:t>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p>
    <w:p w:rsidR="0087107A" w:rsidRPr="00436FE8" w:rsidRDefault="008E1F8D">
      <w:pPr>
        <w:pStyle w:val="90"/>
        <w:shd w:val="clear" w:color="auto" w:fill="auto"/>
        <w:ind w:firstLine="760"/>
        <w:rPr>
          <w:sz w:val="28"/>
          <w:szCs w:val="28"/>
        </w:rPr>
      </w:pPr>
      <w:r w:rsidRPr="00436FE8">
        <w:rPr>
          <w:sz w:val="28"/>
          <w:szCs w:val="28"/>
        </w:rPr>
        <w:t>Лица с кишечными инфекциями, гнойничковыми заболеваний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p>
    <w:p w:rsidR="0087107A" w:rsidRPr="00436FE8" w:rsidRDefault="008E1F8D" w:rsidP="00F62721">
      <w:pPr>
        <w:pStyle w:val="90"/>
        <w:numPr>
          <w:ilvl w:val="0"/>
          <w:numId w:val="39"/>
        </w:numPr>
        <w:shd w:val="clear" w:color="auto" w:fill="auto"/>
        <w:tabs>
          <w:tab w:val="left" w:pos="1182"/>
        </w:tabs>
        <w:ind w:firstLine="760"/>
        <w:rPr>
          <w:sz w:val="28"/>
          <w:szCs w:val="28"/>
        </w:rPr>
      </w:pPr>
      <w:r w:rsidRPr="00436FE8">
        <w:rPr>
          <w:rStyle w:val="914pt"/>
        </w:rPr>
        <w:t xml:space="preserve">Требования к соблюдению санитарных правил </w:t>
      </w:r>
      <w:r w:rsidRPr="00436FE8">
        <w:rPr>
          <w:sz w:val="28"/>
          <w:szCs w:val="28"/>
        </w:rPr>
        <w:t>13.1. Руководитель оздоровительного учреждения и юридические лица, независимо от организационных правовых форм, и индивидуальные предприниматели, деятельность которых связана с организацией летнего оздоровления, являются ответственными лицами за организацию и полноту выполнения настоящих санитарных правил, в том числе обеспечивают:</w:t>
      </w:r>
    </w:p>
    <w:p w:rsidR="0087107A" w:rsidRPr="00436FE8" w:rsidRDefault="008E1F8D">
      <w:pPr>
        <w:pStyle w:val="90"/>
        <w:shd w:val="clear" w:color="auto" w:fill="auto"/>
        <w:ind w:firstLine="760"/>
        <w:rPr>
          <w:sz w:val="28"/>
          <w:szCs w:val="28"/>
        </w:rPr>
      </w:pPr>
      <w:r w:rsidRPr="00436FE8">
        <w:rPr>
          <w:sz w:val="28"/>
          <w:szCs w:val="28"/>
        </w:rPr>
        <w:t>а наличие в учреждении настоящих санитарных правил и санитарных правил, предъявляющие требования к организации питания обучающихся в общеобразовательных учреждениях, учреждениях начального и среднего профессионального образования, и доведение их содержания до сотрудников учреждения;</w:t>
      </w:r>
    </w:p>
    <w:p w:rsidR="0087107A" w:rsidRPr="00436FE8" w:rsidRDefault="008E1F8D">
      <w:pPr>
        <w:pStyle w:val="90"/>
        <w:shd w:val="clear" w:color="auto" w:fill="auto"/>
        <w:ind w:firstLine="760"/>
        <w:rPr>
          <w:sz w:val="28"/>
          <w:szCs w:val="28"/>
        </w:rPr>
      </w:pPr>
      <w:r w:rsidRPr="00436FE8">
        <w:rPr>
          <w:sz w:val="28"/>
          <w:szCs w:val="28"/>
        </w:rPr>
        <w:t>б выполнение требований санитарных правил всеми сотрудниками учреждения;</w:t>
      </w:r>
    </w:p>
    <w:p w:rsidR="0087107A" w:rsidRPr="00436FE8" w:rsidRDefault="008E1F8D">
      <w:pPr>
        <w:pStyle w:val="90"/>
        <w:shd w:val="clear" w:color="auto" w:fill="auto"/>
        <w:ind w:firstLine="760"/>
        <w:rPr>
          <w:sz w:val="28"/>
          <w:szCs w:val="28"/>
        </w:rPr>
      </w:pPr>
      <w:r w:rsidRPr="00436FE8">
        <w:rPr>
          <w:sz w:val="28"/>
          <w:szCs w:val="28"/>
        </w:rPr>
        <w:t>в необходимые условия для соблюдения санитарных правил;</w:t>
      </w:r>
    </w:p>
    <w:p w:rsidR="0087107A" w:rsidRPr="00436FE8" w:rsidRDefault="008E1F8D">
      <w:pPr>
        <w:pStyle w:val="90"/>
        <w:shd w:val="clear" w:color="auto" w:fill="auto"/>
        <w:ind w:firstLine="760"/>
        <w:rPr>
          <w:sz w:val="28"/>
          <w:szCs w:val="28"/>
        </w:rPr>
      </w:pPr>
      <w:r w:rsidRPr="00436FE8">
        <w:rPr>
          <w:sz w:val="28"/>
          <w:szCs w:val="28"/>
        </w:rPr>
        <w:t>г прием на работу лиц, имеющих допуск по состоянию здоровья, прошедших профессиональную гигиеническую подготовку и аттестацию;</w:t>
      </w:r>
    </w:p>
    <w:p w:rsidR="0087107A" w:rsidRPr="00436FE8" w:rsidRDefault="008E1F8D">
      <w:pPr>
        <w:pStyle w:val="90"/>
        <w:shd w:val="clear" w:color="auto" w:fill="auto"/>
        <w:ind w:firstLine="760"/>
        <w:rPr>
          <w:sz w:val="28"/>
          <w:szCs w:val="28"/>
        </w:rPr>
      </w:pPr>
      <w:proofErr w:type="spellStart"/>
      <w:r w:rsidRPr="00436FE8">
        <w:rPr>
          <w:sz w:val="28"/>
          <w:szCs w:val="28"/>
        </w:rPr>
        <w:t>д</w:t>
      </w:r>
      <w:proofErr w:type="spellEnd"/>
      <w:r w:rsidRPr="00436FE8">
        <w:rPr>
          <w:sz w:val="28"/>
          <w:szCs w:val="28"/>
        </w:rPr>
        <w:t xml:space="preserve"> наличие личных медицинских книжек на каждого работника и своевременное прохождение ими периодических медицинских обследований, а также соблюдение периодичности вакцинации в соответствии с национальным календарем прививок;</w:t>
      </w:r>
    </w:p>
    <w:p w:rsidR="0087107A" w:rsidRPr="00436FE8" w:rsidRDefault="008E1F8D">
      <w:pPr>
        <w:pStyle w:val="90"/>
        <w:shd w:val="clear" w:color="auto" w:fill="auto"/>
        <w:ind w:firstLine="760"/>
        <w:rPr>
          <w:sz w:val="28"/>
          <w:szCs w:val="28"/>
        </w:rPr>
      </w:pPr>
      <w:r w:rsidRPr="00436FE8">
        <w:rPr>
          <w:sz w:val="28"/>
          <w:szCs w:val="28"/>
        </w:rPr>
        <w:t>е организацию мероприятий по дезинфекции, дезинсекции и дератизации;</w:t>
      </w:r>
    </w:p>
    <w:p w:rsidR="0087107A" w:rsidRPr="00436FE8" w:rsidRDefault="008E1F8D">
      <w:pPr>
        <w:pStyle w:val="90"/>
        <w:shd w:val="clear" w:color="auto" w:fill="auto"/>
        <w:ind w:firstLine="760"/>
        <w:rPr>
          <w:sz w:val="28"/>
          <w:szCs w:val="28"/>
        </w:rPr>
      </w:pPr>
      <w:r w:rsidRPr="00436FE8">
        <w:rPr>
          <w:sz w:val="28"/>
          <w:szCs w:val="28"/>
        </w:rPr>
        <w:t xml:space="preserve">ж наличие аптечек для оказания первой медицинской помощи и их </w:t>
      </w:r>
      <w:r w:rsidRPr="00436FE8">
        <w:rPr>
          <w:sz w:val="28"/>
          <w:szCs w:val="28"/>
        </w:rPr>
        <w:lastRenderedPageBreak/>
        <w:t>своевременное пополнение.</w:t>
      </w:r>
    </w:p>
    <w:p w:rsidR="0087107A" w:rsidRPr="00436FE8" w:rsidRDefault="008E1F8D" w:rsidP="00F62721">
      <w:pPr>
        <w:pStyle w:val="90"/>
        <w:numPr>
          <w:ilvl w:val="0"/>
          <w:numId w:val="40"/>
        </w:numPr>
        <w:shd w:val="clear" w:color="auto" w:fill="auto"/>
        <w:tabs>
          <w:tab w:val="left" w:pos="1421"/>
        </w:tabs>
        <w:ind w:firstLine="760"/>
        <w:rPr>
          <w:sz w:val="28"/>
          <w:szCs w:val="28"/>
        </w:rPr>
      </w:pPr>
      <w:r w:rsidRPr="00436FE8">
        <w:rPr>
          <w:sz w:val="28"/>
          <w:szCs w:val="28"/>
        </w:rPr>
        <w:t>Производственный контроль за качеством и безопасностью питания детей осуществляется юридическим лицом или индивидуальным предпринимателем, обеспечивающим питание в образовательном учреждении.</w:t>
      </w:r>
    </w:p>
    <w:p w:rsidR="0087107A" w:rsidRPr="00436FE8" w:rsidRDefault="008E1F8D" w:rsidP="00F62721">
      <w:pPr>
        <w:pStyle w:val="90"/>
        <w:numPr>
          <w:ilvl w:val="0"/>
          <w:numId w:val="40"/>
        </w:numPr>
        <w:shd w:val="clear" w:color="auto" w:fill="auto"/>
        <w:tabs>
          <w:tab w:val="left" w:pos="1421"/>
        </w:tabs>
        <w:ind w:firstLine="760"/>
        <w:rPr>
          <w:sz w:val="28"/>
          <w:szCs w:val="28"/>
        </w:rPr>
      </w:pPr>
      <w:r w:rsidRPr="00436FE8">
        <w:rPr>
          <w:sz w:val="28"/>
          <w:szCs w:val="28"/>
        </w:rPr>
        <w:t>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предъявляемых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p>
    <w:p w:rsidR="0087107A" w:rsidRPr="00436FE8" w:rsidRDefault="008E1F8D">
      <w:pPr>
        <w:pStyle w:val="90"/>
        <w:shd w:val="clear" w:color="auto" w:fill="auto"/>
        <w:ind w:firstLine="760"/>
        <w:rPr>
          <w:sz w:val="28"/>
          <w:szCs w:val="28"/>
        </w:rPr>
      </w:pPr>
      <w:r w:rsidRPr="00436FE8">
        <w:rPr>
          <w:sz w:val="28"/>
          <w:szCs w:val="28"/>
        </w:rPr>
        <w:t>Порядок и объем проводимых лабораторных и инструментальных исследований устанавливается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11 настоящих санитарных правил).</w:t>
      </w:r>
    </w:p>
    <w:p w:rsidR="0087107A" w:rsidRPr="00436FE8" w:rsidRDefault="008E1F8D" w:rsidP="00F62721">
      <w:pPr>
        <w:pStyle w:val="90"/>
        <w:numPr>
          <w:ilvl w:val="0"/>
          <w:numId w:val="40"/>
        </w:numPr>
        <w:shd w:val="clear" w:color="auto" w:fill="auto"/>
        <w:tabs>
          <w:tab w:val="left" w:pos="1421"/>
        </w:tabs>
        <w:ind w:firstLine="760"/>
        <w:rPr>
          <w:sz w:val="28"/>
          <w:szCs w:val="28"/>
        </w:rPr>
      </w:pPr>
      <w:r w:rsidRPr="00436FE8">
        <w:rPr>
          <w:sz w:val="28"/>
          <w:szCs w:val="28"/>
        </w:rPr>
        <w:t>Медицинский персонал осуществляет ежедневный контроль за соблюдением требований санитарных правил, организует профилактическую работу с детьми и персоналом по предупреждению инфекционных и неинфекционных заболеваний, проводит ежедневный осмотр детей при приеме в оздоровительное учреждение (включая осмотр на педикулез), ведет учет заболеваемости и оцениваются показатели заболеваемости и эффективность оздоровления детей и подростков.</w:t>
      </w:r>
    </w:p>
    <w:p w:rsidR="0087107A" w:rsidRPr="00436FE8" w:rsidRDefault="008E1F8D" w:rsidP="00F62721">
      <w:pPr>
        <w:pStyle w:val="90"/>
        <w:numPr>
          <w:ilvl w:val="0"/>
          <w:numId w:val="40"/>
        </w:numPr>
        <w:shd w:val="clear" w:color="auto" w:fill="auto"/>
        <w:tabs>
          <w:tab w:val="left" w:pos="1421"/>
        </w:tabs>
        <w:ind w:firstLine="760"/>
        <w:rPr>
          <w:sz w:val="28"/>
          <w:szCs w:val="28"/>
        </w:rPr>
      </w:pPr>
      <w:r w:rsidRPr="00436FE8">
        <w:rPr>
          <w:sz w:val="28"/>
          <w:szCs w:val="28"/>
        </w:rPr>
        <w:t>Работники оздоровительного учреждения должны обеспечивать выполнение настоящих санитарных правил.</w:t>
      </w:r>
    </w:p>
    <w:p w:rsidR="0087107A" w:rsidRPr="00436FE8" w:rsidRDefault="008E1F8D" w:rsidP="00F62721">
      <w:pPr>
        <w:pStyle w:val="90"/>
        <w:numPr>
          <w:ilvl w:val="0"/>
          <w:numId w:val="40"/>
        </w:numPr>
        <w:shd w:val="clear" w:color="auto" w:fill="auto"/>
        <w:tabs>
          <w:tab w:val="left" w:pos="1421"/>
        </w:tabs>
        <w:ind w:firstLine="760"/>
        <w:rPr>
          <w:sz w:val="28"/>
          <w:szCs w:val="28"/>
        </w:rPr>
        <w:sectPr w:rsidR="0087107A" w:rsidRPr="00436FE8">
          <w:headerReference w:type="even" r:id="rId122"/>
          <w:headerReference w:type="default" r:id="rId123"/>
          <w:pgSz w:w="11900" w:h="16840"/>
          <w:pgMar w:top="1012" w:right="812" w:bottom="969" w:left="1406" w:header="0" w:footer="3" w:gutter="0"/>
          <w:cols w:space="720"/>
          <w:noEndnote/>
          <w:docGrid w:linePitch="360"/>
        </w:sectPr>
      </w:pPr>
      <w:r w:rsidRPr="00436FE8">
        <w:rPr>
          <w:sz w:val="28"/>
          <w:szCs w:val="28"/>
        </w:rPr>
        <w:t>За нарушение санитарного законодательства руководитель и ответственные лица, в соответствии с должностными инструкциями (регламентами), несут ответственность в порядке, установленном действующим законодательством Российской Федерации.</w:t>
      </w:r>
    </w:p>
    <w:p w:rsidR="0087107A" w:rsidRDefault="008E1F8D">
      <w:pPr>
        <w:pStyle w:val="30"/>
        <w:shd w:val="clear" w:color="auto" w:fill="auto"/>
        <w:spacing w:after="0" w:line="331" w:lineRule="exact"/>
        <w:ind w:firstLine="0"/>
        <w:jc w:val="center"/>
      </w:pPr>
      <w:r>
        <w:lastRenderedPageBreak/>
        <w:t>Документы, необходимые для открытия детского оздоровительного</w:t>
      </w:r>
    </w:p>
    <w:p w:rsidR="0087107A" w:rsidRDefault="008E1F8D">
      <w:pPr>
        <w:pStyle w:val="30"/>
        <w:shd w:val="clear" w:color="auto" w:fill="auto"/>
        <w:spacing w:after="0" w:line="331" w:lineRule="exact"/>
        <w:ind w:firstLine="0"/>
        <w:jc w:val="center"/>
      </w:pPr>
      <w:r>
        <w:t>учреждения на время каникул</w:t>
      </w:r>
    </w:p>
    <w:p w:rsidR="0087107A" w:rsidRDefault="008E1F8D" w:rsidP="00F62721">
      <w:pPr>
        <w:pStyle w:val="22"/>
        <w:numPr>
          <w:ilvl w:val="0"/>
          <w:numId w:val="41"/>
        </w:numPr>
        <w:shd w:val="clear" w:color="auto" w:fill="auto"/>
        <w:tabs>
          <w:tab w:val="left" w:pos="1144"/>
        </w:tabs>
        <w:spacing w:line="331" w:lineRule="exact"/>
        <w:ind w:firstLine="740"/>
      </w:pPr>
      <w:r>
        <w:t>санитарно-эпидемиологическое заключение на образовательное учреждение, на базе которого организовано оздоровительное учреждение;</w:t>
      </w:r>
    </w:p>
    <w:p w:rsidR="0087107A" w:rsidRDefault="008E1F8D" w:rsidP="00F62721">
      <w:pPr>
        <w:pStyle w:val="22"/>
        <w:numPr>
          <w:ilvl w:val="0"/>
          <w:numId w:val="41"/>
        </w:numPr>
        <w:shd w:val="clear" w:color="auto" w:fill="auto"/>
        <w:tabs>
          <w:tab w:val="left" w:pos="1144"/>
        </w:tabs>
        <w:spacing w:line="331" w:lineRule="exact"/>
        <w:ind w:firstLine="740"/>
      </w:pPr>
      <w:r>
        <w:t>копия приказа об организации оздоровительного учреждения с дневным пребыванием детей с указанием сроков работы каждой смены;</w:t>
      </w:r>
    </w:p>
    <w:p w:rsidR="0087107A" w:rsidRDefault="008E1F8D" w:rsidP="00F62721">
      <w:pPr>
        <w:pStyle w:val="22"/>
        <w:numPr>
          <w:ilvl w:val="0"/>
          <w:numId w:val="41"/>
        </w:numPr>
        <w:shd w:val="clear" w:color="auto" w:fill="auto"/>
        <w:tabs>
          <w:tab w:val="left" w:pos="1144"/>
        </w:tabs>
        <w:spacing w:line="331" w:lineRule="exact"/>
        <w:ind w:firstLine="740"/>
      </w:pPr>
      <w:r>
        <w:t>утвержденное штатное расписание и списочный состав сотрудников;</w:t>
      </w:r>
    </w:p>
    <w:p w:rsidR="0087107A" w:rsidRDefault="008E1F8D" w:rsidP="00F62721">
      <w:pPr>
        <w:pStyle w:val="22"/>
        <w:numPr>
          <w:ilvl w:val="0"/>
          <w:numId w:val="41"/>
        </w:numPr>
        <w:shd w:val="clear" w:color="auto" w:fill="auto"/>
        <w:tabs>
          <w:tab w:val="left" w:pos="1144"/>
        </w:tabs>
        <w:ind w:firstLine="740"/>
      </w:pPr>
      <w:r>
        <w:t>личные медицинские книжки сотрудников согласно списочному составу (с данными о прохождении медицинского осмотра, флюорографии, профилактических прививках, гигиенического обучения);</w:t>
      </w:r>
    </w:p>
    <w:p w:rsidR="0087107A" w:rsidRDefault="008E1F8D" w:rsidP="00F62721">
      <w:pPr>
        <w:pStyle w:val="22"/>
        <w:numPr>
          <w:ilvl w:val="0"/>
          <w:numId w:val="41"/>
        </w:numPr>
        <w:shd w:val="clear" w:color="auto" w:fill="auto"/>
        <w:tabs>
          <w:tab w:val="left" w:pos="1144"/>
        </w:tabs>
        <w:spacing w:line="336" w:lineRule="exact"/>
        <w:ind w:firstLine="740"/>
      </w:pPr>
      <w:r>
        <w:t>примерное меню;</w:t>
      </w:r>
    </w:p>
    <w:p w:rsidR="0087107A" w:rsidRDefault="008E1F8D" w:rsidP="00F62721">
      <w:pPr>
        <w:pStyle w:val="22"/>
        <w:numPr>
          <w:ilvl w:val="0"/>
          <w:numId w:val="41"/>
        </w:numPr>
        <w:shd w:val="clear" w:color="auto" w:fill="auto"/>
        <w:tabs>
          <w:tab w:val="left" w:pos="1144"/>
        </w:tabs>
        <w:spacing w:line="336" w:lineRule="exact"/>
        <w:ind w:firstLine="740"/>
      </w:pPr>
      <w:r>
        <w:t>режим дня;</w:t>
      </w:r>
    </w:p>
    <w:p w:rsidR="0087107A" w:rsidRDefault="008E1F8D" w:rsidP="00F62721">
      <w:pPr>
        <w:pStyle w:val="22"/>
        <w:numPr>
          <w:ilvl w:val="0"/>
          <w:numId w:val="41"/>
        </w:numPr>
        <w:shd w:val="clear" w:color="auto" w:fill="auto"/>
        <w:tabs>
          <w:tab w:val="left" w:pos="1144"/>
        </w:tabs>
        <w:spacing w:line="336" w:lineRule="exact"/>
        <w:ind w:firstLine="740"/>
      </w:pPr>
      <w:r>
        <w:t xml:space="preserve">списки поставщиков пищевых продуктов, </w:t>
      </w:r>
      <w:proofErr w:type="spellStart"/>
      <w:r>
        <w:t>бутилированной</w:t>
      </w:r>
      <w:proofErr w:type="spellEnd"/>
      <w:r>
        <w:t xml:space="preserve"> (расфасованной в емкости) питьевой воды;</w:t>
      </w:r>
    </w:p>
    <w:p w:rsidR="0087107A" w:rsidRDefault="008E1F8D" w:rsidP="00F62721">
      <w:pPr>
        <w:pStyle w:val="22"/>
        <w:numPr>
          <w:ilvl w:val="0"/>
          <w:numId w:val="41"/>
        </w:numPr>
        <w:shd w:val="clear" w:color="auto" w:fill="auto"/>
        <w:tabs>
          <w:tab w:val="left" w:pos="1144"/>
        </w:tabs>
        <w:ind w:firstLine="740"/>
      </w:pPr>
      <w:r>
        <w:t>результаты исследования лабораторно-инструментального контроля воды плавательного бассейна, при наличии бассейна в образовательном учреждении;</w:t>
      </w:r>
    </w:p>
    <w:p w:rsidR="0087107A" w:rsidRDefault="008E1F8D" w:rsidP="00F62721">
      <w:pPr>
        <w:pStyle w:val="22"/>
        <w:numPr>
          <w:ilvl w:val="0"/>
          <w:numId w:val="41"/>
        </w:numPr>
        <w:shd w:val="clear" w:color="auto" w:fill="auto"/>
        <w:tabs>
          <w:tab w:val="left" w:pos="1144"/>
        </w:tabs>
        <w:ind w:firstLine="740"/>
        <w:sectPr w:rsidR="0087107A">
          <w:headerReference w:type="even" r:id="rId124"/>
          <w:headerReference w:type="default" r:id="rId125"/>
          <w:footerReference w:type="even" r:id="rId126"/>
          <w:footerReference w:type="default" r:id="rId127"/>
          <w:pgSz w:w="11900" w:h="16840"/>
          <w:pgMar w:top="1985" w:right="820" w:bottom="1985" w:left="1409" w:header="0" w:footer="3" w:gutter="0"/>
          <w:cols w:space="720"/>
          <w:noEndnote/>
          <w:docGrid w:linePitch="360"/>
        </w:sectPr>
      </w:pPr>
      <w:r>
        <w:t>программу производственного контроля за качеством и безопасностью приготовляемых блюд, утвержденными организациями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 и организующих питание детей в оздоровительных учреждениях.</w:t>
      </w:r>
    </w:p>
    <w:p w:rsidR="0087107A" w:rsidRDefault="008E1F8D">
      <w:pPr>
        <w:pStyle w:val="32"/>
        <w:keepNext/>
        <w:keepLines/>
        <w:shd w:val="clear" w:color="auto" w:fill="auto"/>
        <w:spacing w:line="326" w:lineRule="exact"/>
        <w:ind w:left="180"/>
        <w:jc w:val="center"/>
      </w:pPr>
      <w:bookmarkStart w:id="86" w:name="bookmark99"/>
      <w:r>
        <w:lastRenderedPageBreak/>
        <w:t>О порядке прохождения обязательных медицинских обследований вновь</w:t>
      </w:r>
      <w:r>
        <w:br/>
        <w:t>поступающих лиц на работу в оздоровительные учреждения*</w:t>
      </w:r>
      <w:bookmarkEnd w:id="86"/>
    </w:p>
    <w:tbl>
      <w:tblPr>
        <w:tblOverlap w:val="never"/>
        <w:tblW w:w="0" w:type="auto"/>
        <w:jc w:val="center"/>
        <w:tblLayout w:type="fixed"/>
        <w:tblCellMar>
          <w:left w:w="10" w:type="dxa"/>
          <w:right w:w="10" w:type="dxa"/>
        </w:tblCellMar>
        <w:tblLook w:val="04A0"/>
      </w:tblPr>
      <w:tblGrid>
        <w:gridCol w:w="3595"/>
        <w:gridCol w:w="6058"/>
      </w:tblGrid>
      <w:tr w:rsidR="0087107A">
        <w:trPr>
          <w:trHeight w:hRule="exact" w:val="979"/>
          <w:jc w:val="center"/>
        </w:trPr>
        <w:tc>
          <w:tcPr>
            <w:tcW w:w="3595"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326" w:lineRule="exact"/>
              <w:ind w:firstLine="0"/>
              <w:jc w:val="center"/>
            </w:pPr>
            <w:r>
              <w:rPr>
                <w:rStyle w:val="295pt"/>
              </w:rPr>
              <w:t>Характер производимых работ</w:t>
            </w:r>
          </w:p>
        </w:tc>
        <w:tc>
          <w:tcPr>
            <w:tcW w:w="6058"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ind w:firstLine="0"/>
              <w:jc w:val="center"/>
            </w:pPr>
            <w:r>
              <w:rPr>
                <w:rStyle w:val="295pt"/>
              </w:rPr>
              <w:t>Участие врачей-специалистов, периодичность осмотров. Характер лабораторных и функциональных исследований.</w:t>
            </w:r>
          </w:p>
        </w:tc>
      </w:tr>
      <w:tr w:rsidR="0087107A">
        <w:trPr>
          <w:trHeight w:hRule="exact" w:val="3240"/>
          <w:jc w:val="center"/>
        </w:trPr>
        <w:tc>
          <w:tcPr>
            <w:tcW w:w="3595" w:type="dxa"/>
            <w:tcBorders>
              <w:top w:val="single" w:sz="4" w:space="0" w:color="auto"/>
              <w:left w:val="single" w:sz="4" w:space="0" w:color="auto"/>
              <w:bottom w:val="single" w:sz="4" w:space="0" w:color="auto"/>
            </w:tcBorders>
            <w:shd w:val="clear" w:color="auto" w:fill="FFFFFF"/>
          </w:tcPr>
          <w:p w:rsidR="0087107A" w:rsidRDefault="008E1F8D">
            <w:pPr>
              <w:pStyle w:val="22"/>
              <w:framePr w:w="9653" w:wrap="notBeside" w:vAnchor="text" w:hAnchor="text" w:xAlign="center" w:y="1"/>
              <w:shd w:val="clear" w:color="auto" w:fill="auto"/>
              <w:ind w:firstLine="0"/>
              <w:jc w:val="left"/>
            </w:pPr>
            <w:r>
              <w:rPr>
                <w:rStyle w:val="295pt"/>
              </w:rPr>
              <w:t>Работники детских</w:t>
            </w:r>
          </w:p>
          <w:p w:rsidR="0087107A" w:rsidRDefault="008E1F8D">
            <w:pPr>
              <w:pStyle w:val="22"/>
              <w:framePr w:w="9653" w:wrap="notBeside" w:vAnchor="text" w:hAnchor="text" w:xAlign="center" w:y="1"/>
              <w:shd w:val="clear" w:color="auto" w:fill="auto"/>
              <w:ind w:firstLine="0"/>
              <w:jc w:val="left"/>
            </w:pPr>
            <w:r>
              <w:rPr>
                <w:rStyle w:val="295pt"/>
              </w:rPr>
              <w:t>оздоровительных</w:t>
            </w:r>
          </w:p>
          <w:p w:rsidR="0087107A" w:rsidRDefault="008E1F8D">
            <w:pPr>
              <w:pStyle w:val="22"/>
              <w:framePr w:w="9653" w:wrap="notBeside" w:vAnchor="text" w:hAnchor="text" w:xAlign="center" w:y="1"/>
              <w:shd w:val="clear" w:color="auto" w:fill="auto"/>
              <w:ind w:firstLine="0"/>
              <w:jc w:val="left"/>
            </w:pPr>
            <w:r>
              <w:rPr>
                <w:rStyle w:val="295pt"/>
              </w:rPr>
              <w:t>учреждений</w:t>
            </w:r>
          </w:p>
        </w:tc>
        <w:tc>
          <w:tcPr>
            <w:tcW w:w="6058" w:type="dxa"/>
            <w:tcBorders>
              <w:top w:val="single" w:sz="4" w:space="0" w:color="auto"/>
              <w:left w:val="single" w:sz="4" w:space="0" w:color="auto"/>
              <w:bottom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ind w:firstLine="0"/>
              <w:jc w:val="left"/>
            </w:pPr>
            <w:r>
              <w:rPr>
                <w:rStyle w:val="295pt"/>
              </w:rPr>
              <w:t>Терапевт - 1 раз в год.</w:t>
            </w:r>
          </w:p>
          <w:p w:rsidR="0087107A" w:rsidRDefault="008E1F8D">
            <w:pPr>
              <w:pStyle w:val="22"/>
              <w:framePr w:w="9653" w:wrap="notBeside" w:vAnchor="text" w:hAnchor="text" w:xAlign="center" w:y="1"/>
              <w:shd w:val="clear" w:color="auto" w:fill="auto"/>
              <w:ind w:firstLine="0"/>
              <w:jc w:val="left"/>
            </w:pPr>
            <w:proofErr w:type="spellStart"/>
            <w:r>
              <w:rPr>
                <w:rStyle w:val="295pt"/>
              </w:rPr>
              <w:t>Дерматовенеролог</w:t>
            </w:r>
            <w:proofErr w:type="spellEnd"/>
            <w:r>
              <w:rPr>
                <w:rStyle w:val="295pt"/>
              </w:rPr>
              <w:t xml:space="preserve"> - при поступлении на работу. Крупнокадровая флюорография - 1 раз в год. Кровь на сифилис, мазки на гонорею, исследование на гельминты - при поступлении на работу.</w:t>
            </w:r>
          </w:p>
          <w:p w:rsidR="0087107A" w:rsidRDefault="008E1F8D">
            <w:pPr>
              <w:pStyle w:val="22"/>
              <w:framePr w:w="9653" w:wrap="notBeside" w:vAnchor="text" w:hAnchor="text" w:xAlign="center" w:y="1"/>
              <w:shd w:val="clear" w:color="auto" w:fill="auto"/>
              <w:ind w:firstLine="0"/>
            </w:pPr>
            <w:r>
              <w:rPr>
                <w:rStyle w:val="295pt"/>
              </w:rPr>
              <w:t xml:space="preserve">Исследование на возбудителей кишечных инфекций и серологическое обследование на брюшной тиф - при поступлении и по </w:t>
            </w:r>
            <w:proofErr w:type="spellStart"/>
            <w:r>
              <w:rPr>
                <w:rStyle w:val="295pt"/>
              </w:rPr>
              <w:t>эпидпоказаниям</w:t>
            </w:r>
            <w:proofErr w:type="spellEnd"/>
            <w:r>
              <w:rPr>
                <w:rStyle w:val="295pt"/>
              </w:rPr>
              <w:t>.</w:t>
            </w:r>
          </w:p>
        </w:tc>
      </w:tr>
    </w:tbl>
    <w:p w:rsidR="0087107A" w:rsidRDefault="0087107A">
      <w:pPr>
        <w:framePr w:w="9653" w:wrap="notBeside" w:vAnchor="text" w:hAnchor="text" w:xAlign="center" w:y="1"/>
        <w:rPr>
          <w:sz w:val="2"/>
          <w:szCs w:val="2"/>
        </w:rPr>
      </w:pPr>
    </w:p>
    <w:p w:rsidR="0087107A" w:rsidRDefault="0087107A">
      <w:pPr>
        <w:rPr>
          <w:sz w:val="2"/>
          <w:szCs w:val="2"/>
        </w:rPr>
      </w:pPr>
    </w:p>
    <w:p w:rsidR="0087107A" w:rsidRDefault="008E1F8D">
      <w:pPr>
        <w:pStyle w:val="90"/>
        <w:shd w:val="clear" w:color="auto" w:fill="auto"/>
        <w:spacing w:before="245" w:after="300"/>
        <w:ind w:right="620" w:firstLine="760"/>
      </w:pPr>
      <w:r>
        <w:t>* При зачислении сотрудников в оздоровительное учреждение по специальности, если их работа не прерывалась, учитываются данные имеющихся медицинских обследований, занесенных в медицинскую книжку, если с момента их прохождения не прошел установленный срок.</w:t>
      </w:r>
    </w:p>
    <w:p w:rsidR="0087107A" w:rsidRDefault="008E1F8D">
      <w:pPr>
        <w:pStyle w:val="90"/>
        <w:shd w:val="clear" w:color="auto" w:fill="auto"/>
        <w:spacing w:after="633"/>
        <w:ind w:left="6800" w:right="620"/>
        <w:jc w:val="right"/>
      </w:pPr>
      <w:r>
        <w:t xml:space="preserve">Приложение 3 к </w:t>
      </w:r>
      <w:proofErr w:type="spellStart"/>
      <w:r>
        <w:t>СанПиН</w:t>
      </w:r>
      <w:proofErr w:type="spellEnd"/>
      <w:r>
        <w:t xml:space="preserve"> 2.4.4.2599-10</w:t>
      </w:r>
    </w:p>
    <w:p w:rsidR="0087107A" w:rsidRDefault="008E1F8D">
      <w:pPr>
        <w:pStyle w:val="30"/>
        <w:shd w:val="clear" w:color="auto" w:fill="auto"/>
        <w:spacing w:after="0" w:line="280" w:lineRule="exact"/>
        <w:ind w:left="180" w:firstLine="0"/>
        <w:jc w:val="center"/>
      </w:pPr>
      <w:r>
        <w:t>Суточная потребность в пищевых веществах и энергии детей</w:t>
      </w:r>
    </w:p>
    <w:p w:rsidR="0087107A" w:rsidRDefault="008E1F8D">
      <w:pPr>
        <w:pStyle w:val="36"/>
        <w:framePr w:w="10243" w:wrap="notBeside" w:vAnchor="text" w:hAnchor="text" w:xAlign="center" w:y="1"/>
        <w:shd w:val="clear" w:color="auto" w:fill="auto"/>
        <w:spacing w:line="190" w:lineRule="exact"/>
        <w:jc w:val="right"/>
      </w:pPr>
      <w:r>
        <w:t>Таблица 1</w:t>
      </w:r>
    </w:p>
    <w:tbl>
      <w:tblPr>
        <w:tblOverlap w:val="never"/>
        <w:tblW w:w="0" w:type="auto"/>
        <w:jc w:val="center"/>
        <w:tblLayout w:type="fixed"/>
        <w:tblCellMar>
          <w:left w:w="10" w:type="dxa"/>
          <w:right w:w="10" w:type="dxa"/>
        </w:tblCellMar>
        <w:tblLook w:val="04A0"/>
      </w:tblPr>
      <w:tblGrid>
        <w:gridCol w:w="3907"/>
        <w:gridCol w:w="3154"/>
        <w:gridCol w:w="3182"/>
      </w:tblGrid>
      <w:tr w:rsidR="0087107A">
        <w:trPr>
          <w:trHeight w:hRule="exact" w:val="667"/>
          <w:jc w:val="center"/>
        </w:trPr>
        <w:tc>
          <w:tcPr>
            <w:tcW w:w="3907" w:type="dxa"/>
            <w:vMerge w:val="restart"/>
            <w:tcBorders>
              <w:top w:val="single" w:sz="4" w:space="0" w:color="auto"/>
              <w:left w:val="single" w:sz="4" w:space="0" w:color="auto"/>
            </w:tcBorders>
            <w:shd w:val="clear" w:color="auto" w:fill="FFFFFF"/>
          </w:tcPr>
          <w:p w:rsidR="0087107A" w:rsidRDefault="008E1F8D">
            <w:pPr>
              <w:pStyle w:val="22"/>
              <w:framePr w:w="10243" w:wrap="notBeside" w:vAnchor="text" w:hAnchor="text" w:xAlign="center" w:y="1"/>
              <w:shd w:val="clear" w:color="auto" w:fill="auto"/>
              <w:spacing w:line="190" w:lineRule="exact"/>
              <w:ind w:firstLine="0"/>
            </w:pPr>
            <w:r>
              <w:rPr>
                <w:rStyle w:val="295pt"/>
              </w:rPr>
              <w:t>Название пищевых веществ</w:t>
            </w:r>
          </w:p>
        </w:tc>
        <w:tc>
          <w:tcPr>
            <w:tcW w:w="6336" w:type="dxa"/>
            <w:gridSpan w:val="2"/>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43" w:wrap="notBeside" w:vAnchor="text" w:hAnchor="text" w:xAlign="center" w:y="1"/>
              <w:shd w:val="clear" w:color="auto" w:fill="auto"/>
              <w:ind w:firstLine="0"/>
            </w:pPr>
            <w:r>
              <w:rPr>
                <w:rStyle w:val="295pt"/>
              </w:rPr>
              <w:t>Усредненная потребность в пищевых веществах для детей возрастных групп:</w:t>
            </w:r>
          </w:p>
        </w:tc>
      </w:tr>
      <w:tr w:rsidR="0087107A">
        <w:trPr>
          <w:trHeight w:hRule="exact" w:val="331"/>
          <w:jc w:val="center"/>
        </w:trPr>
        <w:tc>
          <w:tcPr>
            <w:tcW w:w="3907" w:type="dxa"/>
            <w:vMerge/>
            <w:tcBorders>
              <w:left w:val="single" w:sz="4" w:space="0" w:color="auto"/>
            </w:tcBorders>
            <w:shd w:val="clear" w:color="auto" w:fill="FFFFFF"/>
          </w:tcPr>
          <w:p w:rsidR="0087107A" w:rsidRDefault="0087107A">
            <w:pPr>
              <w:framePr w:w="10243" w:wrap="notBeside" w:vAnchor="text" w:hAnchor="text" w:xAlign="center" w:y="1"/>
            </w:pPr>
          </w:p>
        </w:tc>
        <w:tc>
          <w:tcPr>
            <w:tcW w:w="3154" w:type="dxa"/>
            <w:tcBorders>
              <w:top w:val="single" w:sz="4" w:space="0" w:color="auto"/>
              <w:left w:val="single" w:sz="4" w:space="0" w:color="auto"/>
            </w:tcBorders>
            <w:shd w:val="clear" w:color="auto" w:fill="FFFFFF"/>
            <w:vAlign w:val="bottom"/>
          </w:tcPr>
          <w:p w:rsidR="0087107A" w:rsidRDefault="008E1F8D">
            <w:pPr>
              <w:pStyle w:val="22"/>
              <w:framePr w:w="10243" w:wrap="notBeside" w:vAnchor="text" w:hAnchor="text" w:xAlign="center" w:y="1"/>
              <w:shd w:val="clear" w:color="auto" w:fill="auto"/>
              <w:spacing w:line="190" w:lineRule="exact"/>
              <w:ind w:firstLine="0"/>
            </w:pPr>
            <w:r>
              <w:rPr>
                <w:rStyle w:val="295pt"/>
              </w:rPr>
              <w:t>с 7 до 10 лет</w:t>
            </w:r>
          </w:p>
        </w:tc>
        <w:tc>
          <w:tcPr>
            <w:tcW w:w="318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43" w:wrap="notBeside" w:vAnchor="text" w:hAnchor="text" w:xAlign="center" w:y="1"/>
              <w:shd w:val="clear" w:color="auto" w:fill="auto"/>
              <w:spacing w:line="190" w:lineRule="exact"/>
              <w:ind w:firstLine="0"/>
            </w:pPr>
            <w:r>
              <w:rPr>
                <w:rStyle w:val="295pt"/>
              </w:rPr>
              <w:t>с 11 лет и старше</w:t>
            </w:r>
          </w:p>
        </w:tc>
      </w:tr>
      <w:tr w:rsidR="0087107A">
        <w:trPr>
          <w:trHeight w:hRule="exact" w:val="331"/>
          <w:jc w:val="center"/>
        </w:trPr>
        <w:tc>
          <w:tcPr>
            <w:tcW w:w="3907" w:type="dxa"/>
            <w:tcBorders>
              <w:top w:val="single" w:sz="4" w:space="0" w:color="auto"/>
              <w:left w:val="single" w:sz="4" w:space="0" w:color="auto"/>
            </w:tcBorders>
            <w:shd w:val="clear" w:color="auto" w:fill="FFFFFF"/>
            <w:vAlign w:val="bottom"/>
          </w:tcPr>
          <w:p w:rsidR="0087107A" w:rsidRDefault="008E1F8D">
            <w:pPr>
              <w:pStyle w:val="22"/>
              <w:framePr w:w="10243" w:wrap="notBeside" w:vAnchor="text" w:hAnchor="text" w:xAlign="center" w:y="1"/>
              <w:shd w:val="clear" w:color="auto" w:fill="auto"/>
              <w:spacing w:line="190" w:lineRule="exact"/>
              <w:ind w:firstLine="0"/>
            </w:pPr>
            <w:r>
              <w:rPr>
                <w:rStyle w:val="295pt"/>
              </w:rPr>
              <w:t>Белки (г)</w:t>
            </w:r>
          </w:p>
        </w:tc>
        <w:tc>
          <w:tcPr>
            <w:tcW w:w="3154" w:type="dxa"/>
            <w:tcBorders>
              <w:top w:val="single" w:sz="4" w:space="0" w:color="auto"/>
              <w:left w:val="single" w:sz="4" w:space="0" w:color="auto"/>
            </w:tcBorders>
            <w:shd w:val="clear" w:color="auto" w:fill="FFFFFF"/>
            <w:vAlign w:val="bottom"/>
          </w:tcPr>
          <w:p w:rsidR="0087107A" w:rsidRDefault="008E1F8D">
            <w:pPr>
              <w:pStyle w:val="22"/>
              <w:framePr w:w="10243" w:wrap="notBeside" w:vAnchor="text" w:hAnchor="text" w:xAlign="center" w:y="1"/>
              <w:shd w:val="clear" w:color="auto" w:fill="auto"/>
              <w:spacing w:line="190" w:lineRule="exact"/>
              <w:ind w:firstLine="0"/>
            </w:pPr>
            <w:r>
              <w:rPr>
                <w:rStyle w:val="295pt"/>
              </w:rPr>
              <w:t>77</w:t>
            </w:r>
          </w:p>
        </w:tc>
        <w:tc>
          <w:tcPr>
            <w:tcW w:w="318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43" w:wrap="notBeside" w:vAnchor="text" w:hAnchor="text" w:xAlign="center" w:y="1"/>
              <w:shd w:val="clear" w:color="auto" w:fill="auto"/>
              <w:spacing w:line="190" w:lineRule="exact"/>
              <w:ind w:firstLine="0"/>
            </w:pPr>
            <w:r>
              <w:rPr>
                <w:rStyle w:val="295pt"/>
              </w:rPr>
              <w:t>90</w:t>
            </w:r>
          </w:p>
        </w:tc>
      </w:tr>
      <w:tr w:rsidR="0087107A">
        <w:trPr>
          <w:trHeight w:hRule="exact" w:val="331"/>
          <w:jc w:val="center"/>
        </w:trPr>
        <w:tc>
          <w:tcPr>
            <w:tcW w:w="3907" w:type="dxa"/>
            <w:tcBorders>
              <w:top w:val="single" w:sz="4" w:space="0" w:color="auto"/>
              <w:left w:val="single" w:sz="4" w:space="0" w:color="auto"/>
            </w:tcBorders>
            <w:shd w:val="clear" w:color="auto" w:fill="FFFFFF"/>
            <w:vAlign w:val="bottom"/>
          </w:tcPr>
          <w:p w:rsidR="0087107A" w:rsidRDefault="008E1F8D">
            <w:pPr>
              <w:pStyle w:val="22"/>
              <w:framePr w:w="10243" w:wrap="notBeside" w:vAnchor="text" w:hAnchor="text" w:xAlign="center" w:y="1"/>
              <w:shd w:val="clear" w:color="auto" w:fill="auto"/>
              <w:spacing w:line="190" w:lineRule="exact"/>
              <w:ind w:firstLine="0"/>
            </w:pPr>
            <w:r>
              <w:rPr>
                <w:rStyle w:val="295pt"/>
              </w:rPr>
              <w:t>Жиры (г)</w:t>
            </w:r>
          </w:p>
        </w:tc>
        <w:tc>
          <w:tcPr>
            <w:tcW w:w="3154" w:type="dxa"/>
            <w:tcBorders>
              <w:top w:val="single" w:sz="4" w:space="0" w:color="auto"/>
              <w:left w:val="single" w:sz="4" w:space="0" w:color="auto"/>
            </w:tcBorders>
            <w:shd w:val="clear" w:color="auto" w:fill="FFFFFF"/>
            <w:vAlign w:val="bottom"/>
          </w:tcPr>
          <w:p w:rsidR="0087107A" w:rsidRDefault="008E1F8D">
            <w:pPr>
              <w:pStyle w:val="22"/>
              <w:framePr w:w="10243" w:wrap="notBeside" w:vAnchor="text" w:hAnchor="text" w:xAlign="center" w:y="1"/>
              <w:shd w:val="clear" w:color="auto" w:fill="auto"/>
              <w:spacing w:line="190" w:lineRule="exact"/>
              <w:ind w:firstLine="0"/>
            </w:pPr>
            <w:r>
              <w:rPr>
                <w:rStyle w:val="295pt"/>
              </w:rPr>
              <w:t>79</w:t>
            </w:r>
          </w:p>
        </w:tc>
        <w:tc>
          <w:tcPr>
            <w:tcW w:w="318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43" w:wrap="notBeside" w:vAnchor="text" w:hAnchor="text" w:xAlign="center" w:y="1"/>
              <w:shd w:val="clear" w:color="auto" w:fill="auto"/>
              <w:spacing w:line="190" w:lineRule="exact"/>
              <w:ind w:firstLine="0"/>
            </w:pPr>
            <w:r>
              <w:rPr>
                <w:rStyle w:val="295pt"/>
              </w:rPr>
              <w:t>92</w:t>
            </w:r>
          </w:p>
        </w:tc>
      </w:tr>
      <w:tr w:rsidR="0087107A">
        <w:trPr>
          <w:trHeight w:hRule="exact" w:val="974"/>
          <w:jc w:val="center"/>
        </w:trPr>
        <w:tc>
          <w:tcPr>
            <w:tcW w:w="3907" w:type="dxa"/>
            <w:tcBorders>
              <w:top w:val="single" w:sz="4" w:space="0" w:color="auto"/>
              <w:left w:val="single" w:sz="4" w:space="0" w:color="auto"/>
            </w:tcBorders>
            <w:shd w:val="clear" w:color="auto" w:fill="FFFFFF"/>
          </w:tcPr>
          <w:p w:rsidR="0087107A" w:rsidRDefault="008E1F8D">
            <w:pPr>
              <w:pStyle w:val="22"/>
              <w:framePr w:w="10243" w:wrap="notBeside" w:vAnchor="text" w:hAnchor="text" w:xAlign="center" w:y="1"/>
              <w:shd w:val="clear" w:color="auto" w:fill="auto"/>
              <w:spacing w:line="190" w:lineRule="exact"/>
              <w:ind w:firstLine="0"/>
            </w:pPr>
            <w:r>
              <w:rPr>
                <w:rStyle w:val="295pt"/>
              </w:rPr>
              <w:t>Углеводы (г)</w:t>
            </w:r>
          </w:p>
        </w:tc>
        <w:tc>
          <w:tcPr>
            <w:tcW w:w="3154" w:type="dxa"/>
            <w:tcBorders>
              <w:top w:val="single" w:sz="4" w:space="0" w:color="auto"/>
              <w:left w:val="single" w:sz="4" w:space="0" w:color="auto"/>
            </w:tcBorders>
            <w:shd w:val="clear" w:color="auto" w:fill="FFFFFF"/>
            <w:vAlign w:val="bottom"/>
          </w:tcPr>
          <w:p w:rsidR="0087107A" w:rsidRDefault="008E1F8D">
            <w:pPr>
              <w:pStyle w:val="22"/>
              <w:framePr w:w="10243" w:wrap="notBeside" w:vAnchor="text" w:hAnchor="text" w:xAlign="center" w:y="1"/>
              <w:shd w:val="clear" w:color="auto" w:fill="auto"/>
              <w:ind w:firstLine="0"/>
            </w:pPr>
            <w:r>
              <w:rPr>
                <w:rStyle w:val="295pt"/>
              </w:rPr>
              <w:t>308</w:t>
            </w:r>
          </w:p>
          <w:p w:rsidR="0087107A" w:rsidRDefault="008E1F8D">
            <w:pPr>
              <w:pStyle w:val="22"/>
              <w:framePr w:w="10243" w:wrap="notBeside" w:vAnchor="text" w:hAnchor="text" w:xAlign="center" w:y="1"/>
              <w:shd w:val="clear" w:color="auto" w:fill="auto"/>
              <w:ind w:firstLine="0"/>
            </w:pPr>
            <w:r>
              <w:rPr>
                <w:rStyle w:val="295pt"/>
              </w:rPr>
              <w:t>(допускается 335 за счет фруктов)</w:t>
            </w:r>
          </w:p>
        </w:tc>
        <w:tc>
          <w:tcPr>
            <w:tcW w:w="318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43" w:wrap="notBeside" w:vAnchor="text" w:hAnchor="text" w:xAlign="center" w:y="1"/>
              <w:shd w:val="clear" w:color="auto" w:fill="auto"/>
              <w:ind w:firstLine="0"/>
            </w:pPr>
            <w:r>
              <w:rPr>
                <w:rStyle w:val="295pt"/>
              </w:rPr>
              <w:t>360</w:t>
            </w:r>
          </w:p>
          <w:p w:rsidR="0087107A" w:rsidRDefault="008E1F8D">
            <w:pPr>
              <w:pStyle w:val="22"/>
              <w:framePr w:w="10243" w:wrap="notBeside" w:vAnchor="text" w:hAnchor="text" w:xAlign="center" w:y="1"/>
              <w:shd w:val="clear" w:color="auto" w:fill="auto"/>
              <w:ind w:firstLine="0"/>
            </w:pPr>
            <w:r>
              <w:rPr>
                <w:rStyle w:val="295pt"/>
              </w:rPr>
              <w:t>(допускается 383 за счет фруктов)</w:t>
            </w:r>
          </w:p>
        </w:tc>
      </w:tr>
      <w:tr w:rsidR="0087107A">
        <w:trPr>
          <w:trHeight w:hRule="exact" w:val="989"/>
          <w:jc w:val="center"/>
        </w:trPr>
        <w:tc>
          <w:tcPr>
            <w:tcW w:w="3907" w:type="dxa"/>
            <w:tcBorders>
              <w:top w:val="single" w:sz="4" w:space="0" w:color="auto"/>
              <w:left w:val="single" w:sz="4" w:space="0" w:color="auto"/>
              <w:bottom w:val="single" w:sz="4" w:space="0" w:color="auto"/>
            </w:tcBorders>
            <w:shd w:val="clear" w:color="auto" w:fill="FFFFFF"/>
          </w:tcPr>
          <w:p w:rsidR="0087107A" w:rsidRDefault="008E1F8D">
            <w:pPr>
              <w:pStyle w:val="22"/>
              <w:framePr w:w="10243" w:wrap="notBeside" w:vAnchor="text" w:hAnchor="text" w:xAlign="center" w:y="1"/>
              <w:shd w:val="clear" w:color="auto" w:fill="auto"/>
              <w:ind w:firstLine="0"/>
            </w:pPr>
            <w:r>
              <w:rPr>
                <w:rStyle w:val="295pt"/>
              </w:rPr>
              <w:t>Энергетическая ценность - калорийность (ккал)*</w:t>
            </w:r>
          </w:p>
        </w:tc>
        <w:tc>
          <w:tcPr>
            <w:tcW w:w="3154"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10243" w:wrap="notBeside" w:vAnchor="text" w:hAnchor="text" w:xAlign="center" w:y="1"/>
              <w:shd w:val="clear" w:color="auto" w:fill="auto"/>
              <w:ind w:firstLine="0"/>
            </w:pPr>
            <w:r>
              <w:rPr>
                <w:rStyle w:val="295pt"/>
              </w:rPr>
              <w:t>2251</w:t>
            </w:r>
          </w:p>
          <w:p w:rsidR="0087107A" w:rsidRDefault="008E1F8D">
            <w:pPr>
              <w:pStyle w:val="22"/>
              <w:framePr w:w="10243" w:wrap="notBeside" w:vAnchor="text" w:hAnchor="text" w:xAlign="center" w:y="1"/>
              <w:shd w:val="clear" w:color="auto" w:fill="auto"/>
              <w:ind w:firstLine="0"/>
            </w:pPr>
            <w:r>
              <w:rPr>
                <w:rStyle w:val="295pt"/>
              </w:rPr>
              <w:t>(2359 при увеличении углеводов)</w:t>
            </w:r>
          </w:p>
        </w:tc>
        <w:tc>
          <w:tcPr>
            <w:tcW w:w="3182" w:type="dxa"/>
            <w:tcBorders>
              <w:top w:val="single" w:sz="4" w:space="0" w:color="auto"/>
              <w:left w:val="single" w:sz="4" w:space="0" w:color="auto"/>
              <w:bottom w:val="single" w:sz="4" w:space="0" w:color="auto"/>
              <w:right w:val="single" w:sz="4" w:space="0" w:color="auto"/>
            </w:tcBorders>
            <w:shd w:val="clear" w:color="auto" w:fill="FFFFFF"/>
            <w:vAlign w:val="bottom"/>
          </w:tcPr>
          <w:p w:rsidR="0087107A" w:rsidRDefault="008E1F8D">
            <w:pPr>
              <w:pStyle w:val="22"/>
              <w:framePr w:w="10243" w:wrap="notBeside" w:vAnchor="text" w:hAnchor="text" w:xAlign="center" w:y="1"/>
              <w:shd w:val="clear" w:color="auto" w:fill="auto"/>
              <w:ind w:firstLine="0"/>
            </w:pPr>
            <w:r>
              <w:rPr>
                <w:rStyle w:val="295pt"/>
              </w:rPr>
              <w:t>2628</w:t>
            </w:r>
          </w:p>
          <w:p w:rsidR="0087107A" w:rsidRDefault="008E1F8D">
            <w:pPr>
              <w:pStyle w:val="22"/>
              <w:framePr w:w="10243" w:wrap="notBeside" w:vAnchor="text" w:hAnchor="text" w:xAlign="center" w:y="1"/>
              <w:shd w:val="clear" w:color="auto" w:fill="auto"/>
              <w:ind w:firstLine="0"/>
            </w:pPr>
            <w:r>
              <w:rPr>
                <w:rStyle w:val="295pt"/>
              </w:rPr>
              <w:t>(2720 при увеличении углеводов)</w:t>
            </w:r>
          </w:p>
        </w:tc>
      </w:tr>
    </w:tbl>
    <w:p w:rsidR="0087107A" w:rsidRDefault="0087107A">
      <w:pPr>
        <w:framePr w:w="10243" w:wrap="notBeside" w:vAnchor="text" w:hAnchor="text" w:xAlign="center" w:y="1"/>
        <w:rPr>
          <w:sz w:val="2"/>
          <w:szCs w:val="2"/>
        </w:rPr>
      </w:pPr>
    </w:p>
    <w:p w:rsidR="0087107A" w:rsidRDefault="0087107A">
      <w:pPr>
        <w:rPr>
          <w:sz w:val="2"/>
          <w:szCs w:val="2"/>
        </w:rPr>
      </w:pPr>
    </w:p>
    <w:p w:rsidR="0087107A" w:rsidRDefault="0087107A">
      <w:pPr>
        <w:rPr>
          <w:sz w:val="2"/>
          <w:szCs w:val="2"/>
        </w:rPr>
        <w:sectPr w:rsidR="0087107A">
          <w:pgSz w:w="11900" w:h="16840"/>
          <w:pgMar w:top="1910" w:right="225" w:bottom="1910" w:left="1413" w:header="0" w:footer="3" w:gutter="0"/>
          <w:cols w:space="720"/>
          <w:noEndnote/>
          <w:docGrid w:linePitch="360"/>
        </w:sectPr>
      </w:pPr>
    </w:p>
    <w:p w:rsidR="0087107A" w:rsidRDefault="008E1F8D">
      <w:pPr>
        <w:pStyle w:val="90"/>
        <w:shd w:val="clear" w:color="auto" w:fill="auto"/>
        <w:spacing w:after="262" w:line="190" w:lineRule="exact"/>
        <w:ind w:left="8440"/>
        <w:jc w:val="left"/>
      </w:pPr>
      <w:r>
        <w:lastRenderedPageBreak/>
        <w:t>Таблица 2</w:t>
      </w:r>
    </w:p>
    <w:p w:rsidR="0087107A" w:rsidRDefault="008E1F8D">
      <w:pPr>
        <w:pStyle w:val="30"/>
        <w:shd w:val="clear" w:color="auto" w:fill="auto"/>
        <w:spacing w:after="296" w:line="322" w:lineRule="exact"/>
        <w:ind w:left="120" w:firstLine="0"/>
        <w:jc w:val="center"/>
      </w:pPr>
      <w:r>
        <w:t>Рекомендуемые среднесуточные наборы пищевых продуктов, в том числе</w:t>
      </w:r>
      <w:r>
        <w:br/>
        <w:t>используемые для приготовления блюд и напитков, для детей и</w:t>
      </w:r>
      <w:r>
        <w:br/>
        <w:t>подростков оздоровительных учреждений</w:t>
      </w:r>
    </w:p>
    <w:tbl>
      <w:tblPr>
        <w:tblOverlap w:val="never"/>
        <w:tblW w:w="0" w:type="auto"/>
        <w:jc w:val="center"/>
        <w:tblLayout w:type="fixed"/>
        <w:tblCellMar>
          <w:left w:w="10" w:type="dxa"/>
          <w:right w:w="10" w:type="dxa"/>
        </w:tblCellMar>
        <w:tblLook w:val="04A0"/>
      </w:tblPr>
      <w:tblGrid>
        <w:gridCol w:w="4123"/>
        <w:gridCol w:w="1267"/>
        <w:gridCol w:w="1565"/>
        <w:gridCol w:w="1411"/>
        <w:gridCol w:w="1426"/>
      </w:tblGrid>
      <w:tr w:rsidR="0087107A">
        <w:trPr>
          <w:trHeight w:hRule="exact" w:val="658"/>
          <w:jc w:val="center"/>
        </w:trPr>
        <w:tc>
          <w:tcPr>
            <w:tcW w:w="4123" w:type="dxa"/>
            <w:vMerge w:val="restart"/>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center"/>
            </w:pPr>
            <w:r>
              <w:rPr>
                <w:rStyle w:val="295pt"/>
              </w:rPr>
              <w:t>Наименование продуктов</w:t>
            </w:r>
          </w:p>
        </w:tc>
        <w:tc>
          <w:tcPr>
            <w:tcW w:w="5669" w:type="dxa"/>
            <w:gridSpan w:val="4"/>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326" w:lineRule="exact"/>
              <w:ind w:firstLine="0"/>
              <w:jc w:val="center"/>
            </w:pPr>
            <w:r>
              <w:rPr>
                <w:rStyle w:val="295pt"/>
              </w:rPr>
              <w:t>Количество продуктов в зависимости от возраста обучающихся</w:t>
            </w:r>
          </w:p>
        </w:tc>
      </w:tr>
      <w:tr w:rsidR="0087107A">
        <w:trPr>
          <w:trHeight w:hRule="exact" w:val="336"/>
          <w:jc w:val="center"/>
        </w:trPr>
        <w:tc>
          <w:tcPr>
            <w:tcW w:w="4123" w:type="dxa"/>
            <w:vMerge/>
            <w:tcBorders>
              <w:left w:val="single" w:sz="4" w:space="0" w:color="auto"/>
            </w:tcBorders>
            <w:shd w:val="clear" w:color="auto" w:fill="FFFFFF"/>
          </w:tcPr>
          <w:p w:rsidR="0087107A" w:rsidRDefault="0087107A">
            <w:pPr>
              <w:framePr w:w="9792" w:wrap="notBeside" w:vAnchor="text" w:hAnchor="text" w:xAlign="center" w:y="1"/>
            </w:pPr>
          </w:p>
        </w:tc>
        <w:tc>
          <w:tcPr>
            <w:tcW w:w="2832" w:type="dxa"/>
            <w:gridSpan w:val="2"/>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center"/>
            </w:pPr>
            <w:r>
              <w:rPr>
                <w:rStyle w:val="295pt"/>
              </w:rPr>
              <w:t>в г, мл, брутто</w:t>
            </w:r>
          </w:p>
        </w:tc>
        <w:tc>
          <w:tcPr>
            <w:tcW w:w="2837" w:type="dxa"/>
            <w:gridSpan w:val="2"/>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center"/>
            </w:pPr>
            <w:r>
              <w:rPr>
                <w:rStyle w:val="295pt"/>
              </w:rPr>
              <w:t>в г, мл, нетто</w:t>
            </w:r>
          </w:p>
        </w:tc>
      </w:tr>
      <w:tr w:rsidR="0087107A">
        <w:trPr>
          <w:trHeight w:hRule="exact" w:val="653"/>
          <w:jc w:val="center"/>
        </w:trPr>
        <w:tc>
          <w:tcPr>
            <w:tcW w:w="4123" w:type="dxa"/>
            <w:vMerge/>
            <w:tcBorders>
              <w:left w:val="single" w:sz="4" w:space="0" w:color="auto"/>
            </w:tcBorders>
            <w:shd w:val="clear" w:color="auto" w:fill="FFFFFF"/>
          </w:tcPr>
          <w:p w:rsidR="0087107A" w:rsidRDefault="0087107A">
            <w:pPr>
              <w:framePr w:w="9792" w:wrap="notBeside" w:vAnchor="text" w:hAnchor="text" w:xAlign="center" w:y="1"/>
            </w:pPr>
          </w:p>
        </w:tc>
        <w:tc>
          <w:tcPr>
            <w:tcW w:w="1267"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7-10 лет</w:t>
            </w:r>
          </w:p>
        </w:tc>
        <w:tc>
          <w:tcPr>
            <w:tcW w:w="1565"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326" w:lineRule="exact"/>
              <w:ind w:left="360" w:firstLine="0"/>
              <w:jc w:val="left"/>
            </w:pPr>
            <w:r>
              <w:rPr>
                <w:rStyle w:val="295pt"/>
              </w:rPr>
              <w:t>11 лети старше</w:t>
            </w:r>
          </w:p>
        </w:tc>
        <w:tc>
          <w:tcPr>
            <w:tcW w:w="1411"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left="240" w:firstLine="0"/>
              <w:jc w:val="left"/>
            </w:pPr>
            <w:r>
              <w:rPr>
                <w:rStyle w:val="295pt"/>
              </w:rPr>
              <w:t>7-10 лет</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326" w:lineRule="exact"/>
              <w:ind w:left="300" w:firstLine="0"/>
              <w:jc w:val="left"/>
            </w:pPr>
            <w:r>
              <w:rPr>
                <w:rStyle w:val="295pt"/>
              </w:rPr>
              <w:t>11 лети старше</w:t>
            </w:r>
          </w:p>
        </w:tc>
      </w:tr>
      <w:tr w:rsidR="0087107A">
        <w:trPr>
          <w:trHeight w:hRule="exact" w:val="653"/>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317" w:lineRule="exact"/>
              <w:ind w:firstLine="0"/>
            </w:pPr>
            <w:r>
              <w:rPr>
                <w:rStyle w:val="295pt"/>
              </w:rPr>
              <w:t>Хлеб ржаной (</w:t>
            </w:r>
            <w:proofErr w:type="spellStart"/>
            <w:r>
              <w:rPr>
                <w:rStyle w:val="295pt"/>
              </w:rPr>
              <w:t>ржано</w:t>
            </w:r>
            <w:r>
              <w:rPr>
                <w:rStyle w:val="295pt"/>
              </w:rPr>
              <w:softHyphen/>
              <w:t>пшеничный</w:t>
            </w:r>
            <w:proofErr w:type="spellEnd"/>
            <w:r>
              <w:rPr>
                <w:rStyle w:val="295pt"/>
              </w:rPr>
              <w:t>)</w:t>
            </w:r>
          </w:p>
        </w:tc>
        <w:tc>
          <w:tcPr>
            <w:tcW w:w="1267" w:type="dxa"/>
            <w:tcBorders>
              <w:top w:val="single" w:sz="4" w:space="0" w:color="auto"/>
              <w:lef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spacing w:line="190" w:lineRule="exact"/>
              <w:ind w:firstLine="0"/>
              <w:jc w:val="left"/>
            </w:pPr>
            <w:r>
              <w:rPr>
                <w:rStyle w:val="295pt"/>
              </w:rPr>
              <w:t>80</w:t>
            </w:r>
          </w:p>
        </w:tc>
        <w:tc>
          <w:tcPr>
            <w:tcW w:w="1565" w:type="dxa"/>
            <w:tcBorders>
              <w:top w:val="single" w:sz="4" w:space="0" w:color="auto"/>
              <w:lef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120</w:t>
            </w:r>
          </w:p>
        </w:tc>
        <w:tc>
          <w:tcPr>
            <w:tcW w:w="1411" w:type="dxa"/>
            <w:tcBorders>
              <w:top w:val="single" w:sz="4" w:space="0" w:color="auto"/>
              <w:lef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spacing w:line="190" w:lineRule="exact"/>
              <w:ind w:firstLine="0"/>
              <w:jc w:val="left"/>
            </w:pPr>
            <w:r>
              <w:rPr>
                <w:rStyle w:val="295pt"/>
              </w:rPr>
              <w:t>80</w:t>
            </w:r>
          </w:p>
        </w:tc>
        <w:tc>
          <w:tcPr>
            <w:tcW w:w="1426"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120</w:t>
            </w:r>
          </w:p>
        </w:tc>
      </w:tr>
      <w:tr w:rsidR="0087107A">
        <w:trPr>
          <w:trHeight w:hRule="exact" w:val="331"/>
          <w:jc w:val="center"/>
        </w:trPr>
        <w:tc>
          <w:tcPr>
            <w:tcW w:w="4123"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pPr>
            <w:r>
              <w:rPr>
                <w:rStyle w:val="295pt"/>
              </w:rPr>
              <w:t>Хлеб пшеничный</w:t>
            </w:r>
          </w:p>
        </w:tc>
        <w:tc>
          <w:tcPr>
            <w:tcW w:w="1267"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150</w:t>
            </w:r>
          </w:p>
        </w:tc>
        <w:tc>
          <w:tcPr>
            <w:tcW w:w="1565"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200</w:t>
            </w:r>
          </w:p>
        </w:tc>
        <w:tc>
          <w:tcPr>
            <w:tcW w:w="1411"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150</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200</w:t>
            </w:r>
          </w:p>
        </w:tc>
      </w:tr>
      <w:tr w:rsidR="0087107A">
        <w:trPr>
          <w:trHeight w:hRule="exact" w:val="331"/>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pPr>
            <w:r>
              <w:rPr>
                <w:rStyle w:val="295pt"/>
              </w:rPr>
              <w:t>Мука пшеничная</w:t>
            </w:r>
          </w:p>
        </w:tc>
        <w:tc>
          <w:tcPr>
            <w:tcW w:w="1267"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15</w:t>
            </w:r>
          </w:p>
        </w:tc>
        <w:tc>
          <w:tcPr>
            <w:tcW w:w="1565"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20</w:t>
            </w:r>
          </w:p>
        </w:tc>
        <w:tc>
          <w:tcPr>
            <w:tcW w:w="1411"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15</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20</w:t>
            </w:r>
          </w:p>
        </w:tc>
      </w:tr>
      <w:tr w:rsidR="0087107A">
        <w:trPr>
          <w:trHeight w:hRule="exact" w:val="336"/>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pPr>
            <w:r>
              <w:rPr>
                <w:rStyle w:val="295pt"/>
              </w:rPr>
              <w:t>Крупы, бобовые</w:t>
            </w:r>
          </w:p>
        </w:tc>
        <w:tc>
          <w:tcPr>
            <w:tcW w:w="1267"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45</w:t>
            </w:r>
          </w:p>
        </w:tc>
        <w:tc>
          <w:tcPr>
            <w:tcW w:w="1565"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50</w:t>
            </w:r>
          </w:p>
        </w:tc>
        <w:tc>
          <w:tcPr>
            <w:tcW w:w="1411"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45</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50</w:t>
            </w:r>
          </w:p>
        </w:tc>
      </w:tr>
      <w:tr w:rsidR="0087107A">
        <w:trPr>
          <w:trHeight w:hRule="exact" w:val="331"/>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pPr>
            <w:r>
              <w:rPr>
                <w:rStyle w:val="295pt"/>
              </w:rPr>
              <w:t>Макаронные изделия</w:t>
            </w:r>
          </w:p>
        </w:tc>
        <w:tc>
          <w:tcPr>
            <w:tcW w:w="1267"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15</w:t>
            </w:r>
          </w:p>
        </w:tc>
        <w:tc>
          <w:tcPr>
            <w:tcW w:w="1565"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20</w:t>
            </w:r>
          </w:p>
        </w:tc>
        <w:tc>
          <w:tcPr>
            <w:tcW w:w="1411"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15</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20</w:t>
            </w:r>
          </w:p>
        </w:tc>
      </w:tr>
      <w:tr w:rsidR="0087107A">
        <w:trPr>
          <w:trHeight w:hRule="exact" w:val="331"/>
          <w:jc w:val="center"/>
        </w:trPr>
        <w:tc>
          <w:tcPr>
            <w:tcW w:w="4123"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pPr>
            <w:r>
              <w:rPr>
                <w:rStyle w:val="295pt"/>
              </w:rPr>
              <w:t>Картофель</w:t>
            </w:r>
          </w:p>
        </w:tc>
        <w:tc>
          <w:tcPr>
            <w:tcW w:w="1267"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250*</w:t>
            </w:r>
          </w:p>
        </w:tc>
        <w:tc>
          <w:tcPr>
            <w:tcW w:w="1565"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250*</w:t>
            </w:r>
          </w:p>
        </w:tc>
        <w:tc>
          <w:tcPr>
            <w:tcW w:w="1411"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188</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188</w:t>
            </w:r>
          </w:p>
        </w:tc>
      </w:tr>
      <w:tr w:rsidR="0087107A">
        <w:trPr>
          <w:trHeight w:hRule="exact" w:val="331"/>
          <w:jc w:val="center"/>
        </w:trPr>
        <w:tc>
          <w:tcPr>
            <w:tcW w:w="4123"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pPr>
            <w:r>
              <w:rPr>
                <w:rStyle w:val="295pt"/>
              </w:rPr>
              <w:t>Овощи свежие, зелень</w:t>
            </w:r>
          </w:p>
        </w:tc>
        <w:tc>
          <w:tcPr>
            <w:tcW w:w="1267"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350</w:t>
            </w:r>
          </w:p>
        </w:tc>
        <w:tc>
          <w:tcPr>
            <w:tcW w:w="1565"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400</w:t>
            </w:r>
          </w:p>
        </w:tc>
        <w:tc>
          <w:tcPr>
            <w:tcW w:w="1411"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280**</w:t>
            </w:r>
          </w:p>
        </w:tc>
        <w:tc>
          <w:tcPr>
            <w:tcW w:w="1426" w:type="dxa"/>
            <w:tcBorders>
              <w:top w:val="single" w:sz="4" w:space="0" w:color="auto"/>
              <w:left w:val="single" w:sz="4" w:space="0" w:color="auto"/>
              <w:righ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320**</w:t>
            </w:r>
          </w:p>
        </w:tc>
      </w:tr>
      <w:tr w:rsidR="0087107A">
        <w:trPr>
          <w:trHeight w:hRule="exact" w:val="331"/>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pPr>
            <w:r>
              <w:rPr>
                <w:rStyle w:val="295pt"/>
              </w:rPr>
              <w:t>Фрукты (плоды) свежие</w:t>
            </w:r>
          </w:p>
        </w:tc>
        <w:tc>
          <w:tcPr>
            <w:tcW w:w="1267"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200</w:t>
            </w:r>
          </w:p>
        </w:tc>
        <w:tc>
          <w:tcPr>
            <w:tcW w:w="1565"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200</w:t>
            </w:r>
          </w:p>
        </w:tc>
        <w:tc>
          <w:tcPr>
            <w:tcW w:w="1411"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185**</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185**</w:t>
            </w:r>
          </w:p>
        </w:tc>
      </w:tr>
      <w:tr w:rsidR="0087107A">
        <w:trPr>
          <w:trHeight w:hRule="exact" w:val="653"/>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ind w:firstLine="0"/>
            </w:pPr>
            <w:r>
              <w:rPr>
                <w:rStyle w:val="295pt"/>
              </w:rPr>
              <w:t>Фрукты (плоды) сухие, в т.ч. шиповник</w:t>
            </w:r>
          </w:p>
        </w:tc>
        <w:tc>
          <w:tcPr>
            <w:tcW w:w="1267"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15</w:t>
            </w:r>
          </w:p>
        </w:tc>
        <w:tc>
          <w:tcPr>
            <w:tcW w:w="1565" w:type="dxa"/>
            <w:tcBorders>
              <w:top w:val="single" w:sz="4" w:space="0" w:color="auto"/>
              <w:lef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20</w:t>
            </w:r>
          </w:p>
        </w:tc>
        <w:tc>
          <w:tcPr>
            <w:tcW w:w="1411"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15</w:t>
            </w:r>
          </w:p>
        </w:tc>
        <w:tc>
          <w:tcPr>
            <w:tcW w:w="1426"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20</w:t>
            </w:r>
          </w:p>
        </w:tc>
      </w:tr>
      <w:tr w:rsidR="0087107A">
        <w:trPr>
          <w:trHeight w:hRule="exact" w:val="979"/>
          <w:jc w:val="center"/>
        </w:trPr>
        <w:tc>
          <w:tcPr>
            <w:tcW w:w="4123" w:type="dxa"/>
            <w:tcBorders>
              <w:top w:val="single" w:sz="4" w:space="0" w:color="auto"/>
              <w:lef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ind w:firstLine="0"/>
            </w:pPr>
            <w:r>
              <w:rPr>
                <w:rStyle w:val="295pt"/>
              </w:rPr>
              <w:t xml:space="preserve">Соки плодоовощные, напитки витаминизированные, в т.ч. </w:t>
            </w:r>
            <w:proofErr w:type="spellStart"/>
            <w:r>
              <w:rPr>
                <w:rStyle w:val="295pt"/>
              </w:rPr>
              <w:t>инстантные</w:t>
            </w:r>
            <w:proofErr w:type="spellEnd"/>
          </w:p>
        </w:tc>
        <w:tc>
          <w:tcPr>
            <w:tcW w:w="1267"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200</w:t>
            </w:r>
          </w:p>
        </w:tc>
        <w:tc>
          <w:tcPr>
            <w:tcW w:w="1565"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200</w:t>
            </w:r>
          </w:p>
        </w:tc>
        <w:tc>
          <w:tcPr>
            <w:tcW w:w="1411"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200</w:t>
            </w:r>
          </w:p>
        </w:tc>
        <w:tc>
          <w:tcPr>
            <w:tcW w:w="1426" w:type="dxa"/>
            <w:tcBorders>
              <w:top w:val="single" w:sz="4" w:space="0" w:color="auto"/>
              <w:left w:val="single" w:sz="4" w:space="0" w:color="auto"/>
              <w:righ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200</w:t>
            </w:r>
          </w:p>
        </w:tc>
      </w:tr>
      <w:tr w:rsidR="0087107A">
        <w:trPr>
          <w:trHeight w:hRule="exact" w:val="653"/>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317" w:lineRule="exact"/>
              <w:ind w:firstLine="0"/>
            </w:pPr>
            <w:r>
              <w:rPr>
                <w:rStyle w:val="295pt"/>
              </w:rPr>
              <w:t xml:space="preserve">Мясо </w:t>
            </w:r>
            <w:proofErr w:type="spellStart"/>
            <w:r>
              <w:rPr>
                <w:rStyle w:val="295pt"/>
              </w:rPr>
              <w:t>жилованное</w:t>
            </w:r>
            <w:proofErr w:type="spellEnd"/>
            <w:r>
              <w:rPr>
                <w:rStyle w:val="295pt"/>
              </w:rPr>
              <w:t xml:space="preserve"> (мясо на кости) 1 кат.</w:t>
            </w:r>
          </w:p>
        </w:tc>
        <w:tc>
          <w:tcPr>
            <w:tcW w:w="1267"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77 (95)</w:t>
            </w:r>
          </w:p>
        </w:tc>
        <w:tc>
          <w:tcPr>
            <w:tcW w:w="1565"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86 (105)</w:t>
            </w:r>
          </w:p>
        </w:tc>
        <w:tc>
          <w:tcPr>
            <w:tcW w:w="1411"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70</w:t>
            </w:r>
          </w:p>
        </w:tc>
        <w:tc>
          <w:tcPr>
            <w:tcW w:w="1426" w:type="dxa"/>
            <w:tcBorders>
              <w:top w:val="single" w:sz="4" w:space="0" w:color="auto"/>
              <w:left w:val="single" w:sz="4" w:space="0" w:color="auto"/>
              <w:righ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78</w:t>
            </w:r>
          </w:p>
        </w:tc>
      </w:tr>
      <w:tr w:rsidR="0087107A">
        <w:trPr>
          <w:trHeight w:hRule="exact" w:val="653"/>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ind w:firstLine="0"/>
            </w:pPr>
            <w:r>
              <w:rPr>
                <w:rStyle w:val="295pt"/>
              </w:rPr>
              <w:t xml:space="preserve">Цыплята 1 категории потрошеные (куры 1 кат. </w:t>
            </w:r>
            <w:proofErr w:type="spellStart"/>
            <w:r>
              <w:rPr>
                <w:rStyle w:val="295pt"/>
              </w:rPr>
              <w:t>п</w:t>
            </w:r>
            <w:proofErr w:type="spellEnd"/>
            <w:r>
              <w:rPr>
                <w:rStyle w:val="295pt"/>
              </w:rPr>
              <w:t>/</w:t>
            </w:r>
            <w:proofErr w:type="spellStart"/>
            <w:r>
              <w:rPr>
                <w:rStyle w:val="295pt"/>
              </w:rPr>
              <w:t>п</w:t>
            </w:r>
            <w:proofErr w:type="spellEnd"/>
            <w:r>
              <w:rPr>
                <w:rStyle w:val="295pt"/>
              </w:rPr>
              <w:t>)</w:t>
            </w:r>
          </w:p>
        </w:tc>
        <w:tc>
          <w:tcPr>
            <w:tcW w:w="1267"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40 (51)</w:t>
            </w:r>
          </w:p>
        </w:tc>
        <w:tc>
          <w:tcPr>
            <w:tcW w:w="1565"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60 (76)</w:t>
            </w:r>
          </w:p>
        </w:tc>
        <w:tc>
          <w:tcPr>
            <w:tcW w:w="1411"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35</w:t>
            </w:r>
          </w:p>
        </w:tc>
        <w:tc>
          <w:tcPr>
            <w:tcW w:w="1426" w:type="dxa"/>
            <w:tcBorders>
              <w:top w:val="single" w:sz="4" w:space="0" w:color="auto"/>
              <w:left w:val="single" w:sz="4" w:space="0" w:color="auto"/>
              <w:righ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53</w:t>
            </w:r>
          </w:p>
        </w:tc>
      </w:tr>
      <w:tr w:rsidR="0087107A">
        <w:trPr>
          <w:trHeight w:hRule="exact" w:val="331"/>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pPr>
            <w:r>
              <w:rPr>
                <w:rStyle w:val="295pt"/>
              </w:rPr>
              <w:t>Рыба-филе</w:t>
            </w:r>
          </w:p>
        </w:tc>
        <w:tc>
          <w:tcPr>
            <w:tcW w:w="1267"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60</w:t>
            </w:r>
          </w:p>
        </w:tc>
        <w:tc>
          <w:tcPr>
            <w:tcW w:w="1565"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80</w:t>
            </w:r>
          </w:p>
        </w:tc>
        <w:tc>
          <w:tcPr>
            <w:tcW w:w="1411"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58</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77</w:t>
            </w:r>
          </w:p>
        </w:tc>
      </w:tr>
      <w:tr w:rsidR="0087107A">
        <w:trPr>
          <w:trHeight w:hRule="exact" w:val="336"/>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pPr>
            <w:r>
              <w:rPr>
                <w:rStyle w:val="295pt"/>
              </w:rPr>
              <w:t>Колбасные изделия</w:t>
            </w:r>
          </w:p>
        </w:tc>
        <w:tc>
          <w:tcPr>
            <w:tcW w:w="1267"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15</w:t>
            </w:r>
          </w:p>
        </w:tc>
        <w:tc>
          <w:tcPr>
            <w:tcW w:w="1565"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20</w:t>
            </w:r>
          </w:p>
        </w:tc>
        <w:tc>
          <w:tcPr>
            <w:tcW w:w="1411"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14,7</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19,6</w:t>
            </w:r>
          </w:p>
        </w:tc>
      </w:tr>
      <w:tr w:rsidR="0087107A">
        <w:trPr>
          <w:trHeight w:hRule="exact" w:val="653"/>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317" w:lineRule="exact"/>
              <w:ind w:firstLine="0"/>
            </w:pPr>
            <w:r>
              <w:rPr>
                <w:rStyle w:val="295pt"/>
              </w:rPr>
              <w:t>Молоко (массовая доля жира 2,5%, 3,2%)</w:t>
            </w:r>
          </w:p>
        </w:tc>
        <w:tc>
          <w:tcPr>
            <w:tcW w:w="1267"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300</w:t>
            </w:r>
          </w:p>
        </w:tc>
        <w:tc>
          <w:tcPr>
            <w:tcW w:w="1565"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300</w:t>
            </w:r>
          </w:p>
        </w:tc>
        <w:tc>
          <w:tcPr>
            <w:tcW w:w="1411"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300</w:t>
            </w:r>
          </w:p>
        </w:tc>
        <w:tc>
          <w:tcPr>
            <w:tcW w:w="1426" w:type="dxa"/>
            <w:tcBorders>
              <w:top w:val="single" w:sz="4" w:space="0" w:color="auto"/>
              <w:left w:val="single" w:sz="4" w:space="0" w:color="auto"/>
              <w:righ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300</w:t>
            </w:r>
          </w:p>
        </w:tc>
      </w:tr>
      <w:tr w:rsidR="0087107A">
        <w:trPr>
          <w:trHeight w:hRule="exact" w:val="653"/>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ind w:firstLine="0"/>
            </w:pPr>
            <w:r>
              <w:rPr>
                <w:rStyle w:val="295pt"/>
              </w:rPr>
              <w:t>Кисломолочные продукты (массовая доля жира 2,5% 3,2%)</w:t>
            </w:r>
          </w:p>
        </w:tc>
        <w:tc>
          <w:tcPr>
            <w:tcW w:w="1267"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150</w:t>
            </w:r>
          </w:p>
        </w:tc>
        <w:tc>
          <w:tcPr>
            <w:tcW w:w="1565" w:type="dxa"/>
            <w:tcBorders>
              <w:top w:val="single" w:sz="4" w:space="0" w:color="auto"/>
              <w:lef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180</w:t>
            </w:r>
          </w:p>
        </w:tc>
        <w:tc>
          <w:tcPr>
            <w:tcW w:w="1411"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150</w:t>
            </w:r>
          </w:p>
        </w:tc>
        <w:tc>
          <w:tcPr>
            <w:tcW w:w="1426"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180</w:t>
            </w:r>
          </w:p>
        </w:tc>
      </w:tr>
      <w:tr w:rsidR="0087107A">
        <w:trPr>
          <w:trHeight w:hRule="exact" w:val="653"/>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ind w:firstLine="0"/>
            </w:pPr>
            <w:r>
              <w:rPr>
                <w:rStyle w:val="295pt"/>
              </w:rPr>
              <w:t>Творог (массовая доля жира не более 9%)</w:t>
            </w:r>
          </w:p>
        </w:tc>
        <w:tc>
          <w:tcPr>
            <w:tcW w:w="1267"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50</w:t>
            </w:r>
          </w:p>
        </w:tc>
        <w:tc>
          <w:tcPr>
            <w:tcW w:w="1565" w:type="dxa"/>
            <w:tcBorders>
              <w:top w:val="single" w:sz="4" w:space="0" w:color="auto"/>
              <w:lef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spacing w:line="190" w:lineRule="exact"/>
              <w:ind w:firstLine="0"/>
              <w:jc w:val="left"/>
            </w:pPr>
            <w:r>
              <w:rPr>
                <w:rStyle w:val="295pt"/>
              </w:rPr>
              <w:t>60</w:t>
            </w:r>
          </w:p>
        </w:tc>
        <w:tc>
          <w:tcPr>
            <w:tcW w:w="1411"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50</w:t>
            </w:r>
          </w:p>
        </w:tc>
        <w:tc>
          <w:tcPr>
            <w:tcW w:w="1426"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spacing w:line="190" w:lineRule="exact"/>
              <w:ind w:firstLine="0"/>
              <w:jc w:val="left"/>
            </w:pPr>
            <w:r>
              <w:rPr>
                <w:rStyle w:val="295pt"/>
              </w:rPr>
              <w:t>60</w:t>
            </w:r>
          </w:p>
        </w:tc>
      </w:tr>
      <w:tr w:rsidR="0087107A">
        <w:trPr>
          <w:trHeight w:hRule="exact" w:val="331"/>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pPr>
            <w:r>
              <w:rPr>
                <w:rStyle w:val="295pt"/>
              </w:rPr>
              <w:t>Сыр</w:t>
            </w:r>
          </w:p>
        </w:tc>
        <w:tc>
          <w:tcPr>
            <w:tcW w:w="1267"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10</w:t>
            </w:r>
          </w:p>
        </w:tc>
        <w:tc>
          <w:tcPr>
            <w:tcW w:w="1565"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12</w:t>
            </w:r>
          </w:p>
        </w:tc>
        <w:tc>
          <w:tcPr>
            <w:tcW w:w="1411"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9,8</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11,8</w:t>
            </w:r>
          </w:p>
        </w:tc>
      </w:tr>
      <w:tr w:rsidR="0087107A">
        <w:trPr>
          <w:trHeight w:hRule="exact" w:val="658"/>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ind w:firstLine="0"/>
            </w:pPr>
            <w:r>
              <w:rPr>
                <w:rStyle w:val="295pt"/>
              </w:rPr>
              <w:t>Сметана (массовая доля жира не более 15%)</w:t>
            </w:r>
          </w:p>
        </w:tc>
        <w:tc>
          <w:tcPr>
            <w:tcW w:w="1267" w:type="dxa"/>
            <w:tcBorders>
              <w:top w:val="single" w:sz="4" w:space="0" w:color="auto"/>
              <w:lef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10</w:t>
            </w:r>
          </w:p>
        </w:tc>
        <w:tc>
          <w:tcPr>
            <w:tcW w:w="1565" w:type="dxa"/>
            <w:tcBorders>
              <w:top w:val="single" w:sz="4" w:space="0" w:color="auto"/>
              <w:lef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10</w:t>
            </w:r>
          </w:p>
        </w:tc>
        <w:tc>
          <w:tcPr>
            <w:tcW w:w="1411" w:type="dxa"/>
            <w:tcBorders>
              <w:top w:val="single" w:sz="4" w:space="0" w:color="auto"/>
              <w:lef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10</w:t>
            </w:r>
          </w:p>
        </w:tc>
        <w:tc>
          <w:tcPr>
            <w:tcW w:w="1426"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10</w:t>
            </w:r>
          </w:p>
        </w:tc>
      </w:tr>
      <w:tr w:rsidR="0087107A">
        <w:trPr>
          <w:trHeight w:hRule="exact" w:val="331"/>
          <w:jc w:val="center"/>
        </w:trPr>
        <w:tc>
          <w:tcPr>
            <w:tcW w:w="4123"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pPr>
            <w:r>
              <w:rPr>
                <w:rStyle w:val="295pt"/>
              </w:rPr>
              <w:t>Масло сливочное</w:t>
            </w:r>
          </w:p>
        </w:tc>
        <w:tc>
          <w:tcPr>
            <w:tcW w:w="1267"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30</w:t>
            </w:r>
          </w:p>
        </w:tc>
        <w:tc>
          <w:tcPr>
            <w:tcW w:w="1565"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35</w:t>
            </w:r>
          </w:p>
        </w:tc>
        <w:tc>
          <w:tcPr>
            <w:tcW w:w="1411"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30</w:t>
            </w:r>
          </w:p>
        </w:tc>
        <w:tc>
          <w:tcPr>
            <w:tcW w:w="1426" w:type="dxa"/>
            <w:tcBorders>
              <w:top w:val="single" w:sz="4" w:space="0" w:color="auto"/>
              <w:left w:val="single" w:sz="4" w:space="0" w:color="auto"/>
              <w:righ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35</w:t>
            </w:r>
          </w:p>
        </w:tc>
      </w:tr>
      <w:tr w:rsidR="0087107A">
        <w:trPr>
          <w:trHeight w:hRule="exact" w:val="331"/>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pPr>
            <w:r>
              <w:rPr>
                <w:rStyle w:val="295pt"/>
              </w:rPr>
              <w:t>Масло растительное</w:t>
            </w:r>
          </w:p>
        </w:tc>
        <w:tc>
          <w:tcPr>
            <w:tcW w:w="1267"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15</w:t>
            </w:r>
          </w:p>
        </w:tc>
        <w:tc>
          <w:tcPr>
            <w:tcW w:w="1565"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18</w:t>
            </w:r>
          </w:p>
        </w:tc>
        <w:tc>
          <w:tcPr>
            <w:tcW w:w="1411"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15</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18</w:t>
            </w:r>
          </w:p>
        </w:tc>
      </w:tr>
      <w:tr w:rsidR="0087107A">
        <w:trPr>
          <w:trHeight w:hRule="exact" w:val="331"/>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pPr>
            <w:r>
              <w:rPr>
                <w:rStyle w:val="295pt"/>
              </w:rPr>
              <w:t>Яйцо диетическое</w:t>
            </w:r>
          </w:p>
        </w:tc>
        <w:tc>
          <w:tcPr>
            <w:tcW w:w="1267"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 шт.</w:t>
            </w:r>
          </w:p>
        </w:tc>
        <w:tc>
          <w:tcPr>
            <w:tcW w:w="1565"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 шт.</w:t>
            </w:r>
          </w:p>
        </w:tc>
        <w:tc>
          <w:tcPr>
            <w:tcW w:w="1411"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40</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40</w:t>
            </w:r>
          </w:p>
        </w:tc>
      </w:tr>
      <w:tr w:rsidR="0087107A">
        <w:trPr>
          <w:trHeight w:hRule="exact" w:val="331"/>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pPr>
            <w:r>
              <w:rPr>
                <w:rStyle w:val="295pt"/>
              </w:rPr>
              <w:t>Сахар***</w:t>
            </w:r>
          </w:p>
        </w:tc>
        <w:tc>
          <w:tcPr>
            <w:tcW w:w="1267"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40</w:t>
            </w:r>
          </w:p>
        </w:tc>
        <w:tc>
          <w:tcPr>
            <w:tcW w:w="1565"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45</w:t>
            </w:r>
          </w:p>
        </w:tc>
        <w:tc>
          <w:tcPr>
            <w:tcW w:w="1411"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40</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45</w:t>
            </w:r>
          </w:p>
        </w:tc>
      </w:tr>
      <w:tr w:rsidR="0087107A">
        <w:trPr>
          <w:trHeight w:hRule="exact" w:val="331"/>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pPr>
            <w:r>
              <w:rPr>
                <w:rStyle w:val="295pt"/>
              </w:rPr>
              <w:t>Кондитерские изделия</w:t>
            </w:r>
          </w:p>
        </w:tc>
        <w:tc>
          <w:tcPr>
            <w:tcW w:w="1267"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10</w:t>
            </w:r>
          </w:p>
        </w:tc>
        <w:tc>
          <w:tcPr>
            <w:tcW w:w="1565"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15</w:t>
            </w:r>
          </w:p>
        </w:tc>
        <w:tc>
          <w:tcPr>
            <w:tcW w:w="1411"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10</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15</w:t>
            </w:r>
          </w:p>
        </w:tc>
      </w:tr>
      <w:tr w:rsidR="0087107A">
        <w:trPr>
          <w:trHeight w:hRule="exact" w:val="346"/>
          <w:jc w:val="center"/>
        </w:trPr>
        <w:tc>
          <w:tcPr>
            <w:tcW w:w="4123"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pPr>
            <w:r>
              <w:rPr>
                <w:rStyle w:val="295pt"/>
              </w:rPr>
              <w:t>Чай</w:t>
            </w:r>
          </w:p>
        </w:tc>
        <w:tc>
          <w:tcPr>
            <w:tcW w:w="1267"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0,4</w:t>
            </w:r>
          </w:p>
        </w:tc>
        <w:tc>
          <w:tcPr>
            <w:tcW w:w="1565"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0,4</w:t>
            </w:r>
          </w:p>
        </w:tc>
        <w:tc>
          <w:tcPr>
            <w:tcW w:w="1411"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0,4</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0,4</w:t>
            </w:r>
          </w:p>
        </w:tc>
      </w:tr>
    </w:tbl>
    <w:p w:rsidR="0087107A" w:rsidRDefault="0087107A">
      <w:pPr>
        <w:framePr w:w="9792" w:wrap="notBeside" w:vAnchor="text" w:hAnchor="text" w:xAlign="center" w:y="1"/>
        <w:rPr>
          <w:sz w:val="2"/>
          <w:szCs w:val="2"/>
        </w:rPr>
      </w:pPr>
    </w:p>
    <w:p w:rsidR="0087107A" w:rsidRDefault="0087107A">
      <w:pPr>
        <w:rPr>
          <w:sz w:val="2"/>
          <w:szCs w:val="2"/>
        </w:rPr>
      </w:pPr>
    </w:p>
    <w:tbl>
      <w:tblPr>
        <w:tblOverlap w:val="never"/>
        <w:tblW w:w="0" w:type="auto"/>
        <w:jc w:val="center"/>
        <w:tblLayout w:type="fixed"/>
        <w:tblCellMar>
          <w:left w:w="10" w:type="dxa"/>
          <w:right w:w="10" w:type="dxa"/>
        </w:tblCellMar>
        <w:tblLook w:val="04A0"/>
      </w:tblPr>
      <w:tblGrid>
        <w:gridCol w:w="4123"/>
        <w:gridCol w:w="1267"/>
        <w:gridCol w:w="1560"/>
        <w:gridCol w:w="1416"/>
        <w:gridCol w:w="1426"/>
      </w:tblGrid>
      <w:tr w:rsidR="0087107A">
        <w:trPr>
          <w:trHeight w:hRule="exact" w:val="336"/>
          <w:jc w:val="center"/>
        </w:trPr>
        <w:tc>
          <w:tcPr>
            <w:tcW w:w="4123" w:type="dxa"/>
            <w:tcBorders>
              <w:top w:val="single" w:sz="4" w:space="0" w:color="auto"/>
              <w:lef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spacing w:line="190" w:lineRule="exact"/>
              <w:ind w:firstLine="0"/>
              <w:jc w:val="left"/>
            </w:pPr>
            <w:r>
              <w:rPr>
                <w:rStyle w:val="295pt"/>
              </w:rPr>
              <w:lastRenderedPageBreak/>
              <w:t>Какао</w:t>
            </w:r>
          </w:p>
        </w:tc>
        <w:tc>
          <w:tcPr>
            <w:tcW w:w="1267"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1,2</w:t>
            </w:r>
          </w:p>
        </w:tc>
        <w:tc>
          <w:tcPr>
            <w:tcW w:w="1560"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1,2</w:t>
            </w:r>
          </w:p>
        </w:tc>
        <w:tc>
          <w:tcPr>
            <w:tcW w:w="1416"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1,2</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1,2</w:t>
            </w:r>
          </w:p>
        </w:tc>
      </w:tr>
      <w:tr w:rsidR="0087107A">
        <w:trPr>
          <w:trHeight w:hRule="exact" w:val="331"/>
          <w:jc w:val="center"/>
        </w:trPr>
        <w:tc>
          <w:tcPr>
            <w:tcW w:w="4123"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Дрожжи хлебопекарные</w:t>
            </w:r>
          </w:p>
        </w:tc>
        <w:tc>
          <w:tcPr>
            <w:tcW w:w="1267"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w:t>
            </w:r>
          </w:p>
        </w:tc>
        <w:tc>
          <w:tcPr>
            <w:tcW w:w="1560"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w:t>
            </w:r>
          </w:p>
        </w:tc>
        <w:tc>
          <w:tcPr>
            <w:tcW w:w="1416"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w:t>
            </w:r>
          </w:p>
        </w:tc>
      </w:tr>
      <w:tr w:rsidR="0087107A">
        <w:trPr>
          <w:trHeight w:hRule="exact" w:val="341"/>
          <w:jc w:val="center"/>
        </w:trPr>
        <w:tc>
          <w:tcPr>
            <w:tcW w:w="4123" w:type="dxa"/>
            <w:tcBorders>
              <w:top w:val="single" w:sz="4" w:space="0" w:color="auto"/>
              <w:left w:val="single" w:sz="4" w:space="0" w:color="auto"/>
              <w:bottom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Соль</w:t>
            </w:r>
          </w:p>
        </w:tc>
        <w:tc>
          <w:tcPr>
            <w:tcW w:w="1267" w:type="dxa"/>
            <w:tcBorders>
              <w:top w:val="single" w:sz="4" w:space="0" w:color="auto"/>
              <w:left w:val="single" w:sz="4" w:space="0" w:color="auto"/>
              <w:bottom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5</w:t>
            </w:r>
          </w:p>
        </w:tc>
        <w:tc>
          <w:tcPr>
            <w:tcW w:w="1560" w:type="dxa"/>
            <w:tcBorders>
              <w:top w:val="single" w:sz="4" w:space="0" w:color="auto"/>
              <w:left w:val="single" w:sz="4" w:space="0" w:color="auto"/>
              <w:bottom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7</w:t>
            </w:r>
          </w:p>
        </w:tc>
        <w:tc>
          <w:tcPr>
            <w:tcW w:w="1416" w:type="dxa"/>
            <w:tcBorders>
              <w:top w:val="single" w:sz="4" w:space="0" w:color="auto"/>
              <w:left w:val="single" w:sz="4" w:space="0" w:color="auto"/>
              <w:bottom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5</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7</w:t>
            </w:r>
          </w:p>
        </w:tc>
      </w:tr>
    </w:tbl>
    <w:p w:rsidR="0087107A" w:rsidRDefault="0087107A">
      <w:pPr>
        <w:framePr w:w="9792" w:wrap="notBeside" w:vAnchor="text" w:hAnchor="text" w:xAlign="center" w:y="1"/>
        <w:rPr>
          <w:sz w:val="2"/>
          <w:szCs w:val="2"/>
        </w:rPr>
      </w:pPr>
    </w:p>
    <w:p w:rsidR="0087107A" w:rsidRDefault="0087107A">
      <w:pPr>
        <w:rPr>
          <w:sz w:val="2"/>
          <w:szCs w:val="2"/>
        </w:rPr>
      </w:pPr>
    </w:p>
    <w:p w:rsidR="0087107A" w:rsidRDefault="008E1F8D">
      <w:pPr>
        <w:pStyle w:val="90"/>
        <w:shd w:val="clear" w:color="auto" w:fill="auto"/>
        <w:spacing w:before="100" w:after="67" w:line="190" w:lineRule="exact"/>
        <w:jc w:val="left"/>
      </w:pPr>
      <w:r>
        <w:t>Примечание:</w:t>
      </w:r>
    </w:p>
    <w:p w:rsidR="0087107A" w:rsidRDefault="008E1F8D">
      <w:pPr>
        <w:pStyle w:val="90"/>
        <w:shd w:val="clear" w:color="auto" w:fill="auto"/>
        <w:spacing w:line="190" w:lineRule="exact"/>
        <w:ind w:firstLine="760"/>
      </w:pPr>
      <w:r>
        <w:t>* Масса брутто приводится для нормы отходов 25%.</w:t>
      </w:r>
    </w:p>
    <w:p w:rsidR="0087107A" w:rsidRDefault="008E1F8D">
      <w:pPr>
        <w:pStyle w:val="90"/>
        <w:shd w:val="clear" w:color="auto" w:fill="auto"/>
        <w:ind w:right="620" w:firstLine="760"/>
      </w:pPr>
      <w:r>
        <w: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87107A" w:rsidRDefault="008E1F8D">
      <w:pPr>
        <w:pStyle w:val="90"/>
        <w:shd w:val="clear" w:color="auto" w:fill="auto"/>
        <w:spacing w:after="300"/>
        <w:ind w:right="620" w:firstLine="760"/>
      </w:pPr>
      <w:r>
        <w:t>***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87107A" w:rsidRDefault="008E1F8D">
      <w:pPr>
        <w:pStyle w:val="90"/>
        <w:shd w:val="clear" w:color="auto" w:fill="auto"/>
        <w:spacing w:after="296"/>
        <w:ind w:left="6800" w:right="620"/>
        <w:jc w:val="right"/>
      </w:pPr>
      <w:r>
        <w:t xml:space="preserve">Приложение 4 к </w:t>
      </w:r>
      <w:proofErr w:type="spellStart"/>
      <w:r>
        <w:t>СанПиН</w:t>
      </w:r>
      <w:proofErr w:type="spellEnd"/>
      <w:r>
        <w:t xml:space="preserve"> 2.4.4.2599-10</w:t>
      </w:r>
    </w:p>
    <w:p w:rsidR="0087107A" w:rsidRDefault="008E1F8D">
      <w:pPr>
        <w:pStyle w:val="aa"/>
        <w:framePr w:w="9792" w:wrap="notBeside" w:vAnchor="text" w:hAnchor="text" w:xAlign="center" w:y="1"/>
        <w:shd w:val="clear" w:color="auto" w:fill="auto"/>
        <w:tabs>
          <w:tab w:val="left" w:leader="underscore" w:pos="965"/>
          <w:tab w:val="left" w:leader="underscore" w:pos="3355"/>
          <w:tab w:val="left" w:leader="underscore" w:pos="7910"/>
          <w:tab w:val="left" w:leader="underscore" w:pos="9562"/>
        </w:tabs>
      </w:pPr>
      <w:r>
        <w:t xml:space="preserve">Рекомендуемая форма составления примерного меню и пищевой ценности </w:t>
      </w:r>
      <w:r>
        <w:tab/>
      </w:r>
      <w:r>
        <w:tab/>
      </w:r>
      <w:r>
        <w:rPr>
          <w:rStyle w:val="ab"/>
          <w:b/>
          <w:bCs/>
        </w:rPr>
        <w:t>приготовляемых блюд</w:t>
      </w:r>
      <w:r>
        <w:tab/>
      </w:r>
      <w:r>
        <w:tab/>
      </w:r>
    </w:p>
    <w:tbl>
      <w:tblPr>
        <w:tblOverlap w:val="never"/>
        <w:tblW w:w="0" w:type="auto"/>
        <w:jc w:val="center"/>
        <w:tblLayout w:type="fixed"/>
        <w:tblCellMar>
          <w:left w:w="10" w:type="dxa"/>
          <w:right w:w="10" w:type="dxa"/>
        </w:tblCellMar>
        <w:tblLook w:val="04A0"/>
      </w:tblPr>
      <w:tblGrid>
        <w:gridCol w:w="998"/>
        <w:gridCol w:w="2832"/>
        <w:gridCol w:w="1138"/>
        <w:gridCol w:w="989"/>
        <w:gridCol w:w="1133"/>
        <w:gridCol w:w="854"/>
        <w:gridCol w:w="1848"/>
      </w:tblGrid>
      <w:tr w:rsidR="0087107A">
        <w:trPr>
          <w:trHeight w:hRule="exact" w:val="341"/>
          <w:jc w:val="center"/>
        </w:trPr>
        <w:tc>
          <w:tcPr>
            <w:tcW w:w="998" w:type="dxa"/>
            <w:vMerge w:val="restart"/>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lang w:val="en-US" w:eastAsia="en-US" w:bidi="en-US"/>
              </w:rPr>
              <w:t xml:space="preserve">N </w:t>
            </w:r>
            <w:proofErr w:type="spellStart"/>
            <w:r>
              <w:rPr>
                <w:rStyle w:val="295pt"/>
              </w:rPr>
              <w:t>рец</w:t>
            </w:r>
            <w:proofErr w:type="spellEnd"/>
            <w:r>
              <w:rPr>
                <w:rStyle w:val="295pt"/>
              </w:rPr>
              <w:t>.</w:t>
            </w:r>
          </w:p>
        </w:tc>
        <w:tc>
          <w:tcPr>
            <w:tcW w:w="2832" w:type="dxa"/>
            <w:vMerge w:val="restart"/>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326" w:lineRule="exact"/>
              <w:ind w:firstLine="0"/>
              <w:jc w:val="center"/>
            </w:pPr>
            <w:r>
              <w:rPr>
                <w:rStyle w:val="295pt"/>
              </w:rPr>
              <w:t>Прием пищи, наименование блюда</w:t>
            </w:r>
          </w:p>
        </w:tc>
        <w:tc>
          <w:tcPr>
            <w:tcW w:w="1138" w:type="dxa"/>
            <w:vMerge w:val="restart"/>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after="120" w:line="190" w:lineRule="exact"/>
              <w:ind w:left="200" w:firstLine="0"/>
              <w:jc w:val="left"/>
            </w:pPr>
            <w:r>
              <w:rPr>
                <w:rStyle w:val="295pt"/>
              </w:rPr>
              <w:t>Масса</w:t>
            </w:r>
          </w:p>
          <w:p w:rsidR="0087107A" w:rsidRDefault="008E1F8D">
            <w:pPr>
              <w:pStyle w:val="22"/>
              <w:framePr w:w="9792" w:wrap="notBeside" w:vAnchor="text" w:hAnchor="text" w:xAlign="center" w:y="1"/>
              <w:shd w:val="clear" w:color="auto" w:fill="auto"/>
              <w:spacing w:before="120" w:line="190" w:lineRule="exact"/>
              <w:ind w:firstLine="0"/>
              <w:jc w:val="left"/>
            </w:pPr>
            <w:r>
              <w:rPr>
                <w:rStyle w:val="295pt"/>
              </w:rPr>
              <w:t>порции</w:t>
            </w:r>
          </w:p>
        </w:tc>
        <w:tc>
          <w:tcPr>
            <w:tcW w:w="2976" w:type="dxa"/>
            <w:gridSpan w:val="3"/>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left="140" w:firstLine="0"/>
              <w:jc w:val="left"/>
            </w:pPr>
            <w:r>
              <w:rPr>
                <w:rStyle w:val="295pt"/>
              </w:rPr>
              <w:t>Пищевые вещества (г)</w:t>
            </w:r>
          </w:p>
        </w:tc>
        <w:tc>
          <w:tcPr>
            <w:tcW w:w="1848" w:type="dxa"/>
            <w:vMerge w:val="restart"/>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ind w:firstLine="0"/>
              <w:jc w:val="center"/>
            </w:pPr>
            <w:proofErr w:type="spellStart"/>
            <w:r>
              <w:rPr>
                <w:rStyle w:val="295pt"/>
              </w:rPr>
              <w:t>Энергетичес</w:t>
            </w:r>
            <w:proofErr w:type="spellEnd"/>
            <w:r>
              <w:rPr>
                <w:rStyle w:val="295pt"/>
              </w:rPr>
              <w:t xml:space="preserve"> </w:t>
            </w:r>
            <w:proofErr w:type="spellStart"/>
            <w:r>
              <w:rPr>
                <w:rStyle w:val="295pt"/>
              </w:rPr>
              <w:t>кая</w:t>
            </w:r>
            <w:proofErr w:type="spellEnd"/>
            <w:r>
              <w:rPr>
                <w:rStyle w:val="295pt"/>
              </w:rPr>
              <w:t xml:space="preserve"> ценность (ккал)</w:t>
            </w:r>
          </w:p>
        </w:tc>
      </w:tr>
      <w:tr w:rsidR="0087107A">
        <w:trPr>
          <w:trHeight w:hRule="exact" w:val="643"/>
          <w:jc w:val="center"/>
        </w:trPr>
        <w:tc>
          <w:tcPr>
            <w:tcW w:w="998" w:type="dxa"/>
            <w:vMerge/>
            <w:tcBorders>
              <w:left w:val="single" w:sz="4" w:space="0" w:color="auto"/>
            </w:tcBorders>
            <w:shd w:val="clear" w:color="auto" w:fill="FFFFFF"/>
          </w:tcPr>
          <w:p w:rsidR="0087107A" w:rsidRDefault="0087107A">
            <w:pPr>
              <w:framePr w:w="9792" w:wrap="notBeside" w:vAnchor="text" w:hAnchor="text" w:xAlign="center" w:y="1"/>
            </w:pPr>
          </w:p>
        </w:tc>
        <w:tc>
          <w:tcPr>
            <w:tcW w:w="2832" w:type="dxa"/>
            <w:vMerge/>
            <w:tcBorders>
              <w:left w:val="single" w:sz="4" w:space="0" w:color="auto"/>
            </w:tcBorders>
            <w:shd w:val="clear" w:color="auto" w:fill="FFFFFF"/>
          </w:tcPr>
          <w:p w:rsidR="0087107A" w:rsidRDefault="0087107A">
            <w:pPr>
              <w:framePr w:w="9792" w:wrap="notBeside" w:vAnchor="text" w:hAnchor="text" w:xAlign="center" w:y="1"/>
            </w:pPr>
          </w:p>
        </w:tc>
        <w:tc>
          <w:tcPr>
            <w:tcW w:w="1138" w:type="dxa"/>
            <w:vMerge/>
            <w:tcBorders>
              <w:left w:val="single" w:sz="4" w:space="0" w:color="auto"/>
            </w:tcBorders>
            <w:shd w:val="clear" w:color="auto" w:fill="FFFFFF"/>
          </w:tcPr>
          <w:p w:rsidR="0087107A" w:rsidRDefault="0087107A">
            <w:pPr>
              <w:framePr w:w="9792" w:wrap="notBeside" w:vAnchor="text" w:hAnchor="text" w:xAlign="center" w:y="1"/>
            </w:pPr>
          </w:p>
        </w:tc>
        <w:tc>
          <w:tcPr>
            <w:tcW w:w="989"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center"/>
            </w:pPr>
            <w:r>
              <w:rPr>
                <w:rStyle w:val="295pt"/>
              </w:rPr>
              <w:t>Б</w:t>
            </w:r>
          </w:p>
        </w:tc>
        <w:tc>
          <w:tcPr>
            <w:tcW w:w="1133"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center"/>
            </w:pPr>
            <w:r>
              <w:rPr>
                <w:rStyle w:val="295pt"/>
              </w:rPr>
              <w:t>Ж</w:t>
            </w:r>
          </w:p>
        </w:tc>
        <w:tc>
          <w:tcPr>
            <w:tcW w:w="854"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left="360" w:firstLine="0"/>
              <w:jc w:val="left"/>
            </w:pPr>
            <w:r>
              <w:rPr>
                <w:rStyle w:val="295pt"/>
              </w:rPr>
              <w:t>У</w:t>
            </w:r>
          </w:p>
        </w:tc>
        <w:tc>
          <w:tcPr>
            <w:tcW w:w="1848" w:type="dxa"/>
            <w:vMerge/>
            <w:tcBorders>
              <w:left w:val="single" w:sz="4" w:space="0" w:color="auto"/>
              <w:right w:val="single" w:sz="4" w:space="0" w:color="auto"/>
            </w:tcBorders>
            <w:shd w:val="clear" w:color="auto" w:fill="FFFFFF"/>
            <w:vAlign w:val="bottom"/>
          </w:tcPr>
          <w:p w:rsidR="0087107A" w:rsidRDefault="0087107A">
            <w:pPr>
              <w:framePr w:w="9792" w:wrap="notBeside" w:vAnchor="text" w:hAnchor="text" w:xAlign="center" w:y="1"/>
            </w:pPr>
          </w:p>
        </w:tc>
      </w:tr>
      <w:tr w:rsidR="0087107A">
        <w:trPr>
          <w:trHeight w:hRule="exact" w:val="331"/>
          <w:jc w:val="center"/>
        </w:trPr>
        <w:tc>
          <w:tcPr>
            <w:tcW w:w="998"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center"/>
            </w:pPr>
            <w:r>
              <w:rPr>
                <w:rStyle w:val="295pt"/>
              </w:rPr>
              <w:t>1</w:t>
            </w:r>
          </w:p>
        </w:tc>
        <w:tc>
          <w:tcPr>
            <w:tcW w:w="2832"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center"/>
            </w:pPr>
            <w:r>
              <w:rPr>
                <w:rStyle w:val="295pt"/>
              </w:rPr>
              <w:t>2</w:t>
            </w:r>
          </w:p>
        </w:tc>
        <w:tc>
          <w:tcPr>
            <w:tcW w:w="1138"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center"/>
            </w:pPr>
            <w:r>
              <w:rPr>
                <w:rStyle w:val="295pt"/>
              </w:rPr>
              <w:t>3</w:t>
            </w:r>
          </w:p>
        </w:tc>
        <w:tc>
          <w:tcPr>
            <w:tcW w:w="989"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center"/>
            </w:pPr>
            <w:r>
              <w:rPr>
                <w:rStyle w:val="295pt"/>
              </w:rPr>
              <w:t>4</w:t>
            </w:r>
          </w:p>
        </w:tc>
        <w:tc>
          <w:tcPr>
            <w:tcW w:w="1133"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center"/>
            </w:pPr>
            <w:r>
              <w:rPr>
                <w:rStyle w:val="295pt"/>
              </w:rPr>
              <w:t>5</w:t>
            </w:r>
          </w:p>
        </w:tc>
        <w:tc>
          <w:tcPr>
            <w:tcW w:w="854"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left="360" w:firstLine="0"/>
              <w:jc w:val="left"/>
            </w:pPr>
            <w:r>
              <w:rPr>
                <w:rStyle w:val="295pt"/>
              </w:rPr>
              <w:t>6</w:t>
            </w:r>
          </w:p>
        </w:tc>
        <w:tc>
          <w:tcPr>
            <w:tcW w:w="1848" w:type="dxa"/>
            <w:tcBorders>
              <w:top w:val="single" w:sz="4" w:space="0" w:color="auto"/>
              <w:left w:val="single" w:sz="4" w:space="0" w:color="auto"/>
              <w:righ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center"/>
            </w:pPr>
            <w:r>
              <w:rPr>
                <w:rStyle w:val="295pt"/>
              </w:rPr>
              <w:t>7</w:t>
            </w:r>
          </w:p>
        </w:tc>
      </w:tr>
      <w:tr w:rsidR="0087107A">
        <w:trPr>
          <w:trHeight w:hRule="exact" w:val="331"/>
          <w:jc w:val="center"/>
        </w:trPr>
        <w:tc>
          <w:tcPr>
            <w:tcW w:w="99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2832"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 xml:space="preserve">День </w:t>
            </w:r>
            <w:r>
              <w:rPr>
                <w:rStyle w:val="295pt"/>
                <w:lang w:val="en-US" w:eastAsia="en-US" w:bidi="en-US"/>
              </w:rPr>
              <w:t xml:space="preserve">N </w:t>
            </w:r>
            <w:r>
              <w:rPr>
                <w:rStyle w:val="295pt"/>
              </w:rPr>
              <w:t>1 - завтрак:</w:t>
            </w:r>
          </w:p>
        </w:tc>
        <w:tc>
          <w:tcPr>
            <w:tcW w:w="113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989"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792" w:wrap="notBeside" w:vAnchor="text" w:hAnchor="text" w:xAlign="center" w:y="1"/>
              <w:rPr>
                <w:sz w:val="10"/>
                <w:szCs w:val="10"/>
              </w:rPr>
            </w:pPr>
          </w:p>
        </w:tc>
      </w:tr>
      <w:tr w:rsidR="0087107A">
        <w:trPr>
          <w:trHeight w:hRule="exact" w:val="331"/>
          <w:jc w:val="center"/>
        </w:trPr>
        <w:tc>
          <w:tcPr>
            <w:tcW w:w="99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2832"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989"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792" w:wrap="notBeside" w:vAnchor="text" w:hAnchor="text" w:xAlign="center" w:y="1"/>
              <w:rPr>
                <w:sz w:val="10"/>
                <w:szCs w:val="10"/>
              </w:rPr>
            </w:pPr>
          </w:p>
        </w:tc>
      </w:tr>
      <w:tr w:rsidR="0087107A">
        <w:trPr>
          <w:trHeight w:hRule="exact" w:val="331"/>
          <w:jc w:val="center"/>
        </w:trPr>
        <w:tc>
          <w:tcPr>
            <w:tcW w:w="99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2832"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 xml:space="preserve">День </w:t>
            </w:r>
            <w:r>
              <w:rPr>
                <w:rStyle w:val="295pt"/>
                <w:lang w:val="en-US" w:eastAsia="en-US" w:bidi="en-US"/>
              </w:rPr>
              <w:t xml:space="preserve">N </w:t>
            </w:r>
            <w:r>
              <w:rPr>
                <w:rStyle w:val="295pt"/>
              </w:rPr>
              <w:t>1 - обед:</w:t>
            </w:r>
          </w:p>
        </w:tc>
        <w:tc>
          <w:tcPr>
            <w:tcW w:w="113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989"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792" w:wrap="notBeside" w:vAnchor="text" w:hAnchor="text" w:xAlign="center" w:y="1"/>
              <w:rPr>
                <w:sz w:val="10"/>
                <w:szCs w:val="10"/>
              </w:rPr>
            </w:pPr>
          </w:p>
        </w:tc>
      </w:tr>
      <w:tr w:rsidR="0087107A">
        <w:trPr>
          <w:trHeight w:hRule="exact" w:val="336"/>
          <w:jc w:val="center"/>
        </w:trPr>
        <w:tc>
          <w:tcPr>
            <w:tcW w:w="99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2832"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989"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792" w:wrap="notBeside" w:vAnchor="text" w:hAnchor="text" w:xAlign="center" w:y="1"/>
              <w:rPr>
                <w:sz w:val="10"/>
                <w:szCs w:val="10"/>
              </w:rPr>
            </w:pPr>
          </w:p>
        </w:tc>
      </w:tr>
      <w:tr w:rsidR="0087107A">
        <w:trPr>
          <w:trHeight w:hRule="exact" w:val="331"/>
          <w:jc w:val="center"/>
        </w:trPr>
        <w:tc>
          <w:tcPr>
            <w:tcW w:w="99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2832"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 xml:space="preserve">День </w:t>
            </w:r>
            <w:r>
              <w:rPr>
                <w:rStyle w:val="295pt"/>
                <w:lang w:val="en-US" w:eastAsia="en-US" w:bidi="en-US"/>
              </w:rPr>
              <w:t xml:space="preserve">N </w:t>
            </w:r>
            <w:r>
              <w:rPr>
                <w:rStyle w:val="295pt"/>
              </w:rPr>
              <w:t>1 - полдник</w:t>
            </w:r>
          </w:p>
        </w:tc>
        <w:tc>
          <w:tcPr>
            <w:tcW w:w="113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989"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792" w:wrap="notBeside" w:vAnchor="text" w:hAnchor="text" w:xAlign="center" w:y="1"/>
              <w:rPr>
                <w:sz w:val="10"/>
                <w:szCs w:val="10"/>
              </w:rPr>
            </w:pPr>
          </w:p>
        </w:tc>
      </w:tr>
      <w:tr w:rsidR="0087107A">
        <w:trPr>
          <w:trHeight w:hRule="exact" w:val="331"/>
          <w:jc w:val="center"/>
        </w:trPr>
        <w:tc>
          <w:tcPr>
            <w:tcW w:w="99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2832"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989"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792" w:wrap="notBeside" w:vAnchor="text" w:hAnchor="text" w:xAlign="center" w:y="1"/>
              <w:rPr>
                <w:sz w:val="10"/>
                <w:szCs w:val="10"/>
              </w:rPr>
            </w:pPr>
          </w:p>
        </w:tc>
      </w:tr>
      <w:tr w:rsidR="0087107A">
        <w:trPr>
          <w:trHeight w:hRule="exact" w:val="331"/>
          <w:jc w:val="center"/>
        </w:trPr>
        <w:tc>
          <w:tcPr>
            <w:tcW w:w="99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2832"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ИТОГО:</w:t>
            </w:r>
          </w:p>
        </w:tc>
        <w:tc>
          <w:tcPr>
            <w:tcW w:w="1138" w:type="dxa"/>
            <w:tcBorders>
              <w:top w:val="single" w:sz="4" w:space="0" w:color="auto"/>
              <w:lef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spacing w:line="190" w:lineRule="exact"/>
              <w:ind w:firstLine="0"/>
              <w:jc w:val="left"/>
            </w:pPr>
            <w:r>
              <w:rPr>
                <w:rStyle w:val="295pt"/>
              </w:rPr>
              <w:t>-</w:t>
            </w:r>
          </w:p>
        </w:tc>
        <w:tc>
          <w:tcPr>
            <w:tcW w:w="989"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792" w:wrap="notBeside" w:vAnchor="text" w:hAnchor="text" w:xAlign="center" w:y="1"/>
              <w:rPr>
                <w:sz w:val="10"/>
                <w:szCs w:val="10"/>
              </w:rPr>
            </w:pPr>
          </w:p>
        </w:tc>
      </w:tr>
      <w:tr w:rsidR="0087107A">
        <w:trPr>
          <w:trHeight w:hRule="exact" w:val="331"/>
          <w:jc w:val="center"/>
        </w:trPr>
        <w:tc>
          <w:tcPr>
            <w:tcW w:w="99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2832"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 xml:space="preserve">День </w:t>
            </w:r>
            <w:r>
              <w:rPr>
                <w:rStyle w:val="295pt"/>
                <w:lang w:val="en-US" w:eastAsia="en-US" w:bidi="en-US"/>
              </w:rPr>
              <w:t xml:space="preserve">N </w:t>
            </w:r>
            <w:r>
              <w:rPr>
                <w:rStyle w:val="295pt"/>
              </w:rPr>
              <w:t>2 - завтрак:</w:t>
            </w:r>
          </w:p>
        </w:tc>
        <w:tc>
          <w:tcPr>
            <w:tcW w:w="113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989"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792" w:wrap="notBeside" w:vAnchor="text" w:hAnchor="text" w:xAlign="center" w:y="1"/>
              <w:rPr>
                <w:sz w:val="10"/>
                <w:szCs w:val="10"/>
              </w:rPr>
            </w:pPr>
          </w:p>
        </w:tc>
      </w:tr>
      <w:tr w:rsidR="0087107A">
        <w:trPr>
          <w:trHeight w:hRule="exact" w:val="331"/>
          <w:jc w:val="center"/>
        </w:trPr>
        <w:tc>
          <w:tcPr>
            <w:tcW w:w="99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2832"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989"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792" w:wrap="notBeside" w:vAnchor="text" w:hAnchor="text" w:xAlign="center" w:y="1"/>
              <w:rPr>
                <w:sz w:val="10"/>
                <w:szCs w:val="10"/>
              </w:rPr>
            </w:pPr>
          </w:p>
        </w:tc>
      </w:tr>
      <w:tr w:rsidR="0087107A">
        <w:trPr>
          <w:trHeight w:hRule="exact" w:val="336"/>
          <w:jc w:val="center"/>
        </w:trPr>
        <w:tc>
          <w:tcPr>
            <w:tcW w:w="99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2832"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 xml:space="preserve">День </w:t>
            </w:r>
            <w:r>
              <w:rPr>
                <w:rStyle w:val="295pt"/>
                <w:lang w:val="en-US" w:eastAsia="en-US" w:bidi="en-US"/>
              </w:rPr>
              <w:t xml:space="preserve">N </w:t>
            </w:r>
            <w:r>
              <w:rPr>
                <w:rStyle w:val="295pt"/>
              </w:rPr>
              <w:t>2 - обед:</w:t>
            </w:r>
          </w:p>
        </w:tc>
        <w:tc>
          <w:tcPr>
            <w:tcW w:w="113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989"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792" w:wrap="notBeside" w:vAnchor="text" w:hAnchor="text" w:xAlign="center" w:y="1"/>
              <w:rPr>
                <w:sz w:val="10"/>
                <w:szCs w:val="10"/>
              </w:rPr>
            </w:pPr>
          </w:p>
        </w:tc>
      </w:tr>
      <w:tr w:rsidR="0087107A">
        <w:trPr>
          <w:trHeight w:hRule="exact" w:val="331"/>
          <w:jc w:val="center"/>
        </w:trPr>
        <w:tc>
          <w:tcPr>
            <w:tcW w:w="99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2832"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989"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792" w:wrap="notBeside" w:vAnchor="text" w:hAnchor="text" w:xAlign="center" w:y="1"/>
              <w:rPr>
                <w:sz w:val="10"/>
                <w:szCs w:val="10"/>
              </w:rPr>
            </w:pPr>
          </w:p>
        </w:tc>
      </w:tr>
      <w:tr w:rsidR="0087107A">
        <w:trPr>
          <w:trHeight w:hRule="exact" w:val="331"/>
          <w:jc w:val="center"/>
        </w:trPr>
        <w:tc>
          <w:tcPr>
            <w:tcW w:w="99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2832"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 xml:space="preserve">День </w:t>
            </w:r>
            <w:r>
              <w:rPr>
                <w:rStyle w:val="295pt"/>
                <w:lang w:val="en-US" w:eastAsia="en-US" w:bidi="en-US"/>
              </w:rPr>
              <w:t xml:space="preserve">N </w:t>
            </w:r>
            <w:r>
              <w:rPr>
                <w:rStyle w:val="295pt"/>
              </w:rPr>
              <w:t>2 - полдник</w:t>
            </w:r>
          </w:p>
        </w:tc>
        <w:tc>
          <w:tcPr>
            <w:tcW w:w="113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989"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792" w:wrap="notBeside" w:vAnchor="text" w:hAnchor="text" w:xAlign="center" w:y="1"/>
              <w:rPr>
                <w:sz w:val="10"/>
                <w:szCs w:val="10"/>
              </w:rPr>
            </w:pPr>
          </w:p>
        </w:tc>
      </w:tr>
      <w:tr w:rsidR="0087107A">
        <w:trPr>
          <w:trHeight w:hRule="exact" w:val="331"/>
          <w:jc w:val="center"/>
        </w:trPr>
        <w:tc>
          <w:tcPr>
            <w:tcW w:w="99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2832"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989"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792" w:wrap="notBeside" w:vAnchor="text" w:hAnchor="text" w:xAlign="center" w:y="1"/>
              <w:rPr>
                <w:sz w:val="10"/>
                <w:szCs w:val="10"/>
              </w:rPr>
            </w:pPr>
          </w:p>
        </w:tc>
      </w:tr>
      <w:tr w:rsidR="0087107A">
        <w:trPr>
          <w:trHeight w:hRule="exact" w:val="331"/>
          <w:jc w:val="center"/>
        </w:trPr>
        <w:tc>
          <w:tcPr>
            <w:tcW w:w="99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2832"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ИТОГО:</w:t>
            </w:r>
          </w:p>
        </w:tc>
        <w:tc>
          <w:tcPr>
            <w:tcW w:w="1138" w:type="dxa"/>
            <w:tcBorders>
              <w:top w:val="single" w:sz="4" w:space="0" w:color="auto"/>
              <w:lef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spacing w:line="190" w:lineRule="exact"/>
              <w:ind w:firstLine="0"/>
              <w:jc w:val="left"/>
            </w:pPr>
            <w:r>
              <w:rPr>
                <w:rStyle w:val="295pt"/>
              </w:rPr>
              <w:t>-</w:t>
            </w:r>
          </w:p>
        </w:tc>
        <w:tc>
          <w:tcPr>
            <w:tcW w:w="989"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792" w:wrap="notBeside" w:vAnchor="text" w:hAnchor="text" w:xAlign="center" w:y="1"/>
              <w:rPr>
                <w:sz w:val="10"/>
                <w:szCs w:val="10"/>
              </w:rPr>
            </w:pPr>
          </w:p>
        </w:tc>
      </w:tr>
      <w:tr w:rsidR="0087107A">
        <w:trPr>
          <w:trHeight w:hRule="exact" w:val="331"/>
          <w:jc w:val="center"/>
        </w:trPr>
        <w:tc>
          <w:tcPr>
            <w:tcW w:w="99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2832"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989"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792" w:wrap="notBeside" w:vAnchor="text" w:hAnchor="text" w:xAlign="center" w:y="1"/>
              <w:rPr>
                <w:sz w:val="10"/>
                <w:szCs w:val="10"/>
              </w:rPr>
            </w:pPr>
          </w:p>
        </w:tc>
      </w:tr>
      <w:tr w:rsidR="0087107A">
        <w:trPr>
          <w:trHeight w:hRule="exact" w:val="658"/>
          <w:jc w:val="center"/>
        </w:trPr>
        <w:tc>
          <w:tcPr>
            <w:tcW w:w="998"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2832"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326" w:lineRule="exact"/>
              <w:ind w:firstLine="0"/>
              <w:jc w:val="left"/>
            </w:pPr>
            <w:r>
              <w:rPr>
                <w:rStyle w:val="295pt"/>
              </w:rPr>
              <w:t>ИТОГО ЗА СМЕНУ ВСЕГО:</w:t>
            </w:r>
          </w:p>
        </w:tc>
        <w:tc>
          <w:tcPr>
            <w:tcW w:w="1138"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w:t>
            </w:r>
          </w:p>
        </w:tc>
        <w:tc>
          <w:tcPr>
            <w:tcW w:w="989"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87107A" w:rsidRDefault="0087107A">
            <w:pPr>
              <w:framePr w:w="9792"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w:t>
            </w:r>
          </w:p>
        </w:tc>
      </w:tr>
      <w:tr w:rsidR="0087107A">
        <w:trPr>
          <w:trHeight w:hRule="exact" w:val="662"/>
          <w:jc w:val="center"/>
        </w:trPr>
        <w:tc>
          <w:tcPr>
            <w:tcW w:w="998" w:type="dxa"/>
            <w:tcBorders>
              <w:top w:val="single" w:sz="4" w:space="0" w:color="auto"/>
              <w:left w:val="single" w:sz="4" w:space="0" w:color="auto"/>
              <w:bottom w:val="single" w:sz="4" w:space="0" w:color="auto"/>
            </w:tcBorders>
            <w:shd w:val="clear" w:color="auto" w:fill="FFFFFF"/>
          </w:tcPr>
          <w:p w:rsidR="0087107A" w:rsidRDefault="0087107A">
            <w:pPr>
              <w:framePr w:w="9792" w:wrap="notBeside" w:vAnchor="text" w:hAnchor="text" w:xAlign="center" w:y="1"/>
              <w:rPr>
                <w:sz w:val="10"/>
                <w:szCs w:val="10"/>
              </w:rPr>
            </w:pPr>
          </w:p>
        </w:tc>
        <w:tc>
          <w:tcPr>
            <w:tcW w:w="2832" w:type="dxa"/>
            <w:tcBorders>
              <w:top w:val="single" w:sz="4" w:space="0" w:color="auto"/>
              <w:left w:val="single" w:sz="4" w:space="0" w:color="auto"/>
              <w:bottom w:val="single" w:sz="4" w:space="0" w:color="auto"/>
            </w:tcBorders>
            <w:shd w:val="clear" w:color="auto" w:fill="FFFFFF"/>
          </w:tcPr>
          <w:p w:rsidR="0087107A" w:rsidRDefault="008E1F8D">
            <w:pPr>
              <w:pStyle w:val="22"/>
              <w:framePr w:w="9792" w:wrap="notBeside" w:vAnchor="text" w:hAnchor="text" w:xAlign="center" w:y="1"/>
              <w:shd w:val="clear" w:color="auto" w:fill="auto"/>
              <w:spacing w:line="326" w:lineRule="exact"/>
              <w:ind w:firstLine="0"/>
              <w:jc w:val="left"/>
            </w:pPr>
            <w:r>
              <w:rPr>
                <w:rStyle w:val="295pt"/>
              </w:rPr>
              <w:t>ИТОГО ЗА СМЕНУ соотношение</w:t>
            </w:r>
          </w:p>
        </w:tc>
        <w:tc>
          <w:tcPr>
            <w:tcW w:w="1138" w:type="dxa"/>
            <w:tcBorders>
              <w:top w:val="single" w:sz="4" w:space="0" w:color="auto"/>
              <w:left w:val="single" w:sz="4" w:space="0" w:color="auto"/>
              <w:bottom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w:t>
            </w:r>
          </w:p>
        </w:tc>
        <w:tc>
          <w:tcPr>
            <w:tcW w:w="989" w:type="dxa"/>
            <w:tcBorders>
              <w:top w:val="single" w:sz="4" w:space="0" w:color="auto"/>
              <w:left w:val="single" w:sz="4" w:space="0" w:color="auto"/>
              <w:bottom w:val="single" w:sz="4" w:space="0" w:color="auto"/>
            </w:tcBorders>
            <w:shd w:val="clear" w:color="auto" w:fill="FFFFFF"/>
          </w:tcPr>
          <w:p w:rsidR="0087107A" w:rsidRDefault="0087107A">
            <w:pPr>
              <w:framePr w:w="9792" w:wrap="notBeside" w:vAnchor="text" w:hAnchor="text" w:xAlign="center" w:y="1"/>
              <w:rPr>
                <w:sz w:val="10"/>
                <w:szCs w:val="10"/>
              </w:rPr>
            </w:pPr>
          </w:p>
        </w:tc>
        <w:tc>
          <w:tcPr>
            <w:tcW w:w="1133" w:type="dxa"/>
            <w:tcBorders>
              <w:top w:val="single" w:sz="4" w:space="0" w:color="auto"/>
              <w:left w:val="single" w:sz="4" w:space="0" w:color="auto"/>
              <w:bottom w:val="single" w:sz="4" w:space="0" w:color="auto"/>
            </w:tcBorders>
            <w:shd w:val="clear" w:color="auto" w:fill="FFFFFF"/>
          </w:tcPr>
          <w:p w:rsidR="0087107A" w:rsidRDefault="0087107A">
            <w:pPr>
              <w:framePr w:w="9792" w:wrap="notBeside" w:vAnchor="text" w:hAnchor="text" w:xAlign="center" w:y="1"/>
              <w:rPr>
                <w:sz w:val="10"/>
                <w:szCs w:val="10"/>
              </w:rPr>
            </w:pPr>
          </w:p>
        </w:tc>
        <w:tc>
          <w:tcPr>
            <w:tcW w:w="854" w:type="dxa"/>
            <w:tcBorders>
              <w:top w:val="single" w:sz="4" w:space="0" w:color="auto"/>
              <w:left w:val="single" w:sz="4" w:space="0" w:color="auto"/>
              <w:bottom w:val="single" w:sz="4" w:space="0" w:color="auto"/>
            </w:tcBorders>
            <w:shd w:val="clear" w:color="auto" w:fill="FFFFFF"/>
          </w:tcPr>
          <w:p w:rsidR="0087107A" w:rsidRDefault="0087107A">
            <w:pPr>
              <w:framePr w:w="9792" w:wrap="notBeside" w:vAnchor="text" w:hAnchor="text" w:xAlign="center" w:y="1"/>
              <w:rPr>
                <w:sz w:val="10"/>
                <w:szCs w:val="10"/>
              </w:rPr>
            </w:pP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w:t>
            </w:r>
          </w:p>
        </w:tc>
      </w:tr>
    </w:tbl>
    <w:p w:rsidR="0087107A" w:rsidRDefault="0087107A">
      <w:pPr>
        <w:framePr w:w="9792" w:wrap="notBeside" w:vAnchor="text" w:hAnchor="text" w:xAlign="center" w:y="1"/>
        <w:rPr>
          <w:sz w:val="2"/>
          <w:szCs w:val="2"/>
        </w:rPr>
      </w:pPr>
    </w:p>
    <w:p w:rsidR="0087107A" w:rsidRDefault="0087107A">
      <w:pPr>
        <w:rPr>
          <w:sz w:val="2"/>
          <w:szCs w:val="2"/>
        </w:rPr>
      </w:pPr>
    </w:p>
    <w:p w:rsidR="0087107A" w:rsidRDefault="0087107A">
      <w:pPr>
        <w:rPr>
          <w:sz w:val="2"/>
          <w:szCs w:val="2"/>
        </w:rPr>
        <w:sectPr w:rsidR="0087107A">
          <w:headerReference w:type="even" r:id="rId128"/>
          <w:headerReference w:type="default" r:id="rId129"/>
          <w:footerReference w:type="even" r:id="rId130"/>
          <w:footerReference w:type="default" r:id="rId131"/>
          <w:pgSz w:w="11900" w:h="16840"/>
          <w:pgMar w:top="906" w:right="227" w:bottom="656" w:left="1410" w:header="0" w:footer="3" w:gutter="0"/>
          <w:cols w:space="720"/>
          <w:noEndnote/>
          <w:docGrid w:linePitch="360"/>
        </w:sectPr>
      </w:pPr>
    </w:p>
    <w:p w:rsidR="0087107A" w:rsidRDefault="008E1F8D">
      <w:pPr>
        <w:pStyle w:val="32"/>
        <w:keepNext/>
        <w:keepLines/>
        <w:shd w:val="clear" w:color="auto" w:fill="auto"/>
        <w:spacing w:line="280" w:lineRule="exact"/>
        <w:ind w:left="400"/>
        <w:jc w:val="left"/>
      </w:pPr>
      <w:bookmarkStart w:id="87" w:name="bookmark100"/>
      <w:r>
        <w:lastRenderedPageBreak/>
        <w:t>Рекомендуемая масса порций блюд (в граммах) для детей различного</w:t>
      </w:r>
      <w:bookmarkEnd w:id="87"/>
    </w:p>
    <w:p w:rsidR="0087107A" w:rsidRDefault="008E1F8D">
      <w:pPr>
        <w:pStyle w:val="30"/>
        <w:shd w:val="clear" w:color="auto" w:fill="auto"/>
        <w:spacing w:after="0" w:line="280" w:lineRule="exact"/>
        <w:ind w:left="4280" w:firstLine="0"/>
      </w:pPr>
      <w:r>
        <w:t>возраста</w:t>
      </w:r>
    </w:p>
    <w:tbl>
      <w:tblPr>
        <w:tblOverlap w:val="never"/>
        <w:tblW w:w="0" w:type="auto"/>
        <w:jc w:val="center"/>
        <w:tblLayout w:type="fixed"/>
        <w:tblCellMar>
          <w:left w:w="10" w:type="dxa"/>
          <w:right w:w="10" w:type="dxa"/>
        </w:tblCellMar>
        <w:tblLook w:val="04A0"/>
      </w:tblPr>
      <w:tblGrid>
        <w:gridCol w:w="5405"/>
        <w:gridCol w:w="2410"/>
        <w:gridCol w:w="1978"/>
      </w:tblGrid>
      <w:tr w:rsidR="0087107A">
        <w:trPr>
          <w:trHeight w:hRule="exact" w:val="979"/>
          <w:jc w:val="center"/>
        </w:trPr>
        <w:tc>
          <w:tcPr>
            <w:tcW w:w="5405" w:type="dxa"/>
            <w:vMerge w:val="restart"/>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center"/>
            </w:pPr>
            <w:r>
              <w:rPr>
                <w:rStyle w:val="295pt"/>
              </w:rPr>
              <w:t>Название блюд</w:t>
            </w:r>
          </w:p>
        </w:tc>
        <w:tc>
          <w:tcPr>
            <w:tcW w:w="4388" w:type="dxa"/>
            <w:gridSpan w:val="2"/>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ind w:firstLine="0"/>
              <w:jc w:val="center"/>
            </w:pPr>
            <w:r>
              <w:rPr>
                <w:rStyle w:val="295pt"/>
              </w:rPr>
              <w:t>Масса порций в граммах для обучающихся двух возрастных групп</w:t>
            </w:r>
          </w:p>
        </w:tc>
      </w:tr>
      <w:tr w:rsidR="0087107A">
        <w:trPr>
          <w:trHeight w:hRule="exact" w:val="658"/>
          <w:jc w:val="center"/>
        </w:trPr>
        <w:tc>
          <w:tcPr>
            <w:tcW w:w="5405" w:type="dxa"/>
            <w:vMerge/>
            <w:tcBorders>
              <w:left w:val="single" w:sz="4" w:space="0" w:color="auto"/>
            </w:tcBorders>
            <w:shd w:val="clear" w:color="auto" w:fill="FFFFFF"/>
          </w:tcPr>
          <w:p w:rsidR="0087107A" w:rsidRDefault="0087107A">
            <w:pPr>
              <w:framePr w:w="9792" w:wrap="notBeside" w:vAnchor="text" w:hAnchor="text" w:xAlign="center" w:y="1"/>
            </w:pPr>
          </w:p>
        </w:tc>
        <w:tc>
          <w:tcPr>
            <w:tcW w:w="2410"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center"/>
            </w:pPr>
            <w:r>
              <w:rPr>
                <w:rStyle w:val="295pt"/>
              </w:rPr>
              <w:t>с 7 до 10 лет</w:t>
            </w:r>
          </w:p>
        </w:tc>
        <w:tc>
          <w:tcPr>
            <w:tcW w:w="1978"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326" w:lineRule="exact"/>
              <w:ind w:firstLine="0"/>
              <w:jc w:val="center"/>
            </w:pPr>
            <w:r>
              <w:rPr>
                <w:rStyle w:val="295pt"/>
              </w:rPr>
              <w:t>с 11 лет и старше</w:t>
            </w:r>
          </w:p>
        </w:tc>
      </w:tr>
      <w:tr w:rsidR="0087107A">
        <w:trPr>
          <w:trHeight w:hRule="exact" w:val="653"/>
          <w:jc w:val="center"/>
        </w:trPr>
        <w:tc>
          <w:tcPr>
            <w:tcW w:w="5405"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ind w:firstLine="0"/>
            </w:pPr>
            <w:r>
              <w:rPr>
                <w:rStyle w:val="295pt"/>
              </w:rPr>
              <w:t>Каша, овощное, яичное, творожное, мясное блюдо</w:t>
            </w:r>
          </w:p>
        </w:tc>
        <w:tc>
          <w:tcPr>
            <w:tcW w:w="2410"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150-200</w:t>
            </w:r>
          </w:p>
        </w:tc>
        <w:tc>
          <w:tcPr>
            <w:tcW w:w="1978" w:type="dxa"/>
            <w:tcBorders>
              <w:top w:val="single" w:sz="4" w:space="0" w:color="auto"/>
              <w:left w:val="single" w:sz="4" w:space="0" w:color="auto"/>
              <w:righ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200-250</w:t>
            </w:r>
          </w:p>
        </w:tc>
      </w:tr>
      <w:tr w:rsidR="0087107A">
        <w:trPr>
          <w:trHeight w:hRule="exact" w:val="653"/>
          <w:jc w:val="center"/>
        </w:trPr>
        <w:tc>
          <w:tcPr>
            <w:tcW w:w="5405"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ind w:firstLine="0"/>
            </w:pPr>
            <w:r>
              <w:rPr>
                <w:rStyle w:val="295pt"/>
              </w:rPr>
              <w:t>Напитки (чай, какао, сок, компот, молоко, кефир и др.)</w:t>
            </w:r>
          </w:p>
        </w:tc>
        <w:tc>
          <w:tcPr>
            <w:tcW w:w="2410" w:type="dxa"/>
            <w:tcBorders>
              <w:top w:val="single" w:sz="4" w:space="0" w:color="auto"/>
              <w:lef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200</w:t>
            </w:r>
          </w:p>
        </w:tc>
        <w:tc>
          <w:tcPr>
            <w:tcW w:w="1978"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200</w:t>
            </w:r>
          </w:p>
        </w:tc>
      </w:tr>
      <w:tr w:rsidR="0087107A">
        <w:trPr>
          <w:trHeight w:hRule="exact" w:val="331"/>
          <w:jc w:val="center"/>
        </w:trPr>
        <w:tc>
          <w:tcPr>
            <w:tcW w:w="5405"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pPr>
            <w:r>
              <w:rPr>
                <w:rStyle w:val="295pt"/>
              </w:rPr>
              <w:t>Салат</w:t>
            </w:r>
          </w:p>
        </w:tc>
        <w:tc>
          <w:tcPr>
            <w:tcW w:w="2410"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60-100</w:t>
            </w:r>
          </w:p>
        </w:tc>
        <w:tc>
          <w:tcPr>
            <w:tcW w:w="1978" w:type="dxa"/>
            <w:tcBorders>
              <w:top w:val="single" w:sz="4" w:space="0" w:color="auto"/>
              <w:left w:val="single" w:sz="4" w:space="0" w:color="auto"/>
              <w:righ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100-150</w:t>
            </w:r>
          </w:p>
        </w:tc>
      </w:tr>
      <w:tr w:rsidR="0087107A">
        <w:trPr>
          <w:trHeight w:hRule="exact" w:val="336"/>
          <w:jc w:val="center"/>
        </w:trPr>
        <w:tc>
          <w:tcPr>
            <w:tcW w:w="5405"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pPr>
            <w:r>
              <w:rPr>
                <w:rStyle w:val="295pt"/>
              </w:rPr>
              <w:t>Суп</w:t>
            </w:r>
          </w:p>
        </w:tc>
        <w:tc>
          <w:tcPr>
            <w:tcW w:w="2410"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200-250</w:t>
            </w:r>
          </w:p>
        </w:tc>
        <w:tc>
          <w:tcPr>
            <w:tcW w:w="1978"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250-300</w:t>
            </w:r>
          </w:p>
        </w:tc>
      </w:tr>
      <w:tr w:rsidR="0087107A">
        <w:trPr>
          <w:trHeight w:hRule="exact" w:val="331"/>
          <w:jc w:val="center"/>
        </w:trPr>
        <w:tc>
          <w:tcPr>
            <w:tcW w:w="5405"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pPr>
            <w:r>
              <w:rPr>
                <w:rStyle w:val="295pt"/>
              </w:rPr>
              <w:t>Мясное, рыбное блюдо</w:t>
            </w:r>
          </w:p>
        </w:tc>
        <w:tc>
          <w:tcPr>
            <w:tcW w:w="2410"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75-120</w:t>
            </w:r>
          </w:p>
        </w:tc>
        <w:tc>
          <w:tcPr>
            <w:tcW w:w="1978"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100-120</w:t>
            </w:r>
          </w:p>
        </w:tc>
      </w:tr>
      <w:tr w:rsidR="0087107A">
        <w:trPr>
          <w:trHeight w:hRule="exact" w:val="331"/>
          <w:jc w:val="center"/>
        </w:trPr>
        <w:tc>
          <w:tcPr>
            <w:tcW w:w="5405"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pPr>
            <w:r>
              <w:rPr>
                <w:rStyle w:val="295pt"/>
              </w:rPr>
              <w:t xml:space="preserve">Г </w:t>
            </w:r>
            <w:proofErr w:type="spellStart"/>
            <w:r>
              <w:rPr>
                <w:rStyle w:val="295pt"/>
              </w:rPr>
              <w:t>арнир</w:t>
            </w:r>
            <w:proofErr w:type="spellEnd"/>
          </w:p>
        </w:tc>
        <w:tc>
          <w:tcPr>
            <w:tcW w:w="2410"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150-200</w:t>
            </w:r>
          </w:p>
        </w:tc>
        <w:tc>
          <w:tcPr>
            <w:tcW w:w="1978"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180-230</w:t>
            </w:r>
          </w:p>
        </w:tc>
      </w:tr>
      <w:tr w:rsidR="0087107A">
        <w:trPr>
          <w:trHeight w:hRule="exact" w:val="341"/>
          <w:jc w:val="center"/>
        </w:trPr>
        <w:tc>
          <w:tcPr>
            <w:tcW w:w="5405"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pPr>
            <w:r>
              <w:rPr>
                <w:rStyle w:val="295pt"/>
              </w:rPr>
              <w:t>Фрукты</w:t>
            </w:r>
          </w:p>
        </w:tc>
        <w:tc>
          <w:tcPr>
            <w:tcW w:w="2410"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100</w:t>
            </w:r>
          </w:p>
        </w:tc>
      </w:tr>
    </w:tbl>
    <w:p w:rsidR="0087107A" w:rsidRDefault="0087107A">
      <w:pPr>
        <w:framePr w:w="9792" w:wrap="notBeside" w:vAnchor="text" w:hAnchor="text" w:xAlign="center" w:y="1"/>
        <w:rPr>
          <w:sz w:val="2"/>
          <w:szCs w:val="2"/>
        </w:rPr>
      </w:pPr>
    </w:p>
    <w:p w:rsidR="0087107A" w:rsidRDefault="0087107A">
      <w:pPr>
        <w:rPr>
          <w:sz w:val="2"/>
          <w:szCs w:val="2"/>
        </w:rPr>
      </w:pPr>
    </w:p>
    <w:p w:rsidR="0087107A" w:rsidRDefault="008E1F8D">
      <w:pPr>
        <w:pStyle w:val="90"/>
        <w:shd w:val="clear" w:color="auto" w:fill="auto"/>
        <w:spacing w:before="240" w:after="333"/>
        <w:ind w:left="6780" w:right="620"/>
        <w:jc w:val="right"/>
      </w:pPr>
      <w:r>
        <w:t xml:space="preserve">Приложение 6 к </w:t>
      </w:r>
      <w:proofErr w:type="spellStart"/>
      <w:r>
        <w:t>СанПиН</w:t>
      </w:r>
      <w:proofErr w:type="spellEnd"/>
      <w:r>
        <w:t xml:space="preserve"> 2.4.4.2599-10</w:t>
      </w:r>
    </w:p>
    <w:p w:rsidR="0087107A" w:rsidRDefault="008E1F8D">
      <w:pPr>
        <w:pStyle w:val="32"/>
        <w:keepNext/>
        <w:keepLines/>
        <w:shd w:val="clear" w:color="auto" w:fill="auto"/>
        <w:spacing w:line="280" w:lineRule="exact"/>
        <w:ind w:left="1160"/>
        <w:jc w:val="left"/>
      </w:pPr>
      <w:bookmarkStart w:id="88" w:name="bookmark101"/>
      <w:r>
        <w:t>Расчеты для проведения С-витаминизации третьих блюд</w:t>
      </w:r>
      <w:bookmarkEnd w:id="88"/>
    </w:p>
    <w:tbl>
      <w:tblPr>
        <w:tblOverlap w:val="never"/>
        <w:tblW w:w="0" w:type="auto"/>
        <w:jc w:val="center"/>
        <w:tblLayout w:type="fixed"/>
        <w:tblCellMar>
          <w:left w:w="10" w:type="dxa"/>
          <w:right w:w="10" w:type="dxa"/>
        </w:tblCellMar>
        <w:tblLook w:val="04A0"/>
      </w:tblPr>
      <w:tblGrid>
        <w:gridCol w:w="3845"/>
        <w:gridCol w:w="3192"/>
        <w:gridCol w:w="3197"/>
      </w:tblGrid>
      <w:tr w:rsidR="0087107A">
        <w:trPr>
          <w:trHeight w:hRule="exact" w:val="336"/>
          <w:jc w:val="center"/>
        </w:trPr>
        <w:tc>
          <w:tcPr>
            <w:tcW w:w="3845" w:type="dxa"/>
            <w:vMerge w:val="restart"/>
            <w:tcBorders>
              <w:top w:val="single" w:sz="4" w:space="0" w:color="auto"/>
              <w:left w:val="single" w:sz="4" w:space="0" w:color="auto"/>
            </w:tcBorders>
            <w:shd w:val="clear" w:color="auto" w:fill="FFFFFF"/>
          </w:tcPr>
          <w:p w:rsidR="0087107A" w:rsidRDefault="008E1F8D">
            <w:pPr>
              <w:pStyle w:val="22"/>
              <w:framePr w:w="10234" w:wrap="notBeside" w:vAnchor="text" w:hAnchor="text" w:xAlign="center" w:y="1"/>
              <w:shd w:val="clear" w:color="auto" w:fill="auto"/>
              <w:spacing w:line="190" w:lineRule="exact"/>
              <w:ind w:firstLine="0"/>
              <w:jc w:val="center"/>
            </w:pPr>
            <w:r>
              <w:rPr>
                <w:rStyle w:val="295pt"/>
              </w:rPr>
              <w:t>Возраст детей</w:t>
            </w:r>
          </w:p>
        </w:tc>
        <w:tc>
          <w:tcPr>
            <w:tcW w:w="6389" w:type="dxa"/>
            <w:gridSpan w:val="2"/>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spacing w:line="190" w:lineRule="exact"/>
              <w:ind w:firstLine="0"/>
              <w:jc w:val="center"/>
            </w:pPr>
            <w:r>
              <w:rPr>
                <w:rStyle w:val="295pt"/>
              </w:rPr>
              <w:t>Количество витамина С мг/ сутки</w:t>
            </w:r>
          </w:p>
        </w:tc>
      </w:tr>
      <w:tr w:rsidR="0087107A">
        <w:trPr>
          <w:trHeight w:hRule="exact" w:val="653"/>
          <w:jc w:val="center"/>
        </w:trPr>
        <w:tc>
          <w:tcPr>
            <w:tcW w:w="3845" w:type="dxa"/>
            <w:vMerge/>
            <w:tcBorders>
              <w:left w:val="single" w:sz="4" w:space="0" w:color="auto"/>
            </w:tcBorders>
            <w:shd w:val="clear" w:color="auto" w:fill="FFFFFF"/>
          </w:tcPr>
          <w:p w:rsidR="0087107A" w:rsidRDefault="0087107A">
            <w:pPr>
              <w:framePr w:w="10234" w:wrap="notBeside" w:vAnchor="text" w:hAnchor="text" w:xAlign="center" w:y="1"/>
            </w:pPr>
          </w:p>
        </w:tc>
        <w:tc>
          <w:tcPr>
            <w:tcW w:w="3192" w:type="dxa"/>
            <w:tcBorders>
              <w:top w:val="single" w:sz="4" w:space="0" w:color="auto"/>
              <w:left w:val="single" w:sz="4" w:space="0" w:color="auto"/>
            </w:tcBorders>
            <w:shd w:val="clear" w:color="auto" w:fill="FFFFFF"/>
          </w:tcPr>
          <w:p w:rsidR="0087107A" w:rsidRDefault="008E1F8D">
            <w:pPr>
              <w:pStyle w:val="22"/>
              <w:framePr w:w="10234" w:wrap="notBeside" w:vAnchor="text" w:hAnchor="text" w:xAlign="center" w:y="1"/>
              <w:shd w:val="clear" w:color="auto" w:fill="auto"/>
              <w:spacing w:line="190" w:lineRule="exact"/>
              <w:ind w:firstLine="0"/>
              <w:jc w:val="center"/>
            </w:pPr>
            <w:r>
              <w:rPr>
                <w:rStyle w:val="295pt"/>
              </w:rPr>
              <w:t>в летние каникулы</w:t>
            </w:r>
          </w:p>
        </w:tc>
        <w:tc>
          <w:tcPr>
            <w:tcW w:w="3197"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ind w:firstLine="0"/>
              <w:jc w:val="center"/>
            </w:pPr>
            <w:r>
              <w:rPr>
                <w:rStyle w:val="295pt"/>
              </w:rPr>
              <w:t>в весенние, осенние и зимние каникулы</w:t>
            </w:r>
          </w:p>
        </w:tc>
      </w:tr>
      <w:tr w:rsidR="0087107A">
        <w:trPr>
          <w:trHeight w:hRule="exact" w:val="331"/>
          <w:jc w:val="center"/>
        </w:trPr>
        <w:tc>
          <w:tcPr>
            <w:tcW w:w="3845" w:type="dxa"/>
            <w:tcBorders>
              <w:top w:val="single" w:sz="4" w:space="0" w:color="auto"/>
              <w:left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spacing w:line="190" w:lineRule="exact"/>
              <w:ind w:firstLine="0"/>
              <w:jc w:val="left"/>
            </w:pPr>
            <w:r>
              <w:rPr>
                <w:rStyle w:val="295pt"/>
              </w:rPr>
              <w:t>для детей до 10 лет</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spacing w:line="190" w:lineRule="exact"/>
              <w:ind w:firstLine="0"/>
              <w:jc w:val="left"/>
            </w:pPr>
            <w:r>
              <w:rPr>
                <w:rStyle w:val="295pt"/>
              </w:rPr>
              <w:t>20</w:t>
            </w:r>
          </w:p>
        </w:tc>
        <w:tc>
          <w:tcPr>
            <w:tcW w:w="3197"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spacing w:line="190" w:lineRule="exact"/>
              <w:ind w:firstLine="0"/>
              <w:jc w:val="left"/>
            </w:pPr>
            <w:r>
              <w:rPr>
                <w:rStyle w:val="295pt"/>
              </w:rPr>
              <w:t>50</w:t>
            </w:r>
          </w:p>
        </w:tc>
      </w:tr>
      <w:tr w:rsidR="0087107A">
        <w:trPr>
          <w:trHeight w:hRule="exact" w:val="341"/>
          <w:jc w:val="center"/>
        </w:trPr>
        <w:tc>
          <w:tcPr>
            <w:tcW w:w="3845"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spacing w:line="190" w:lineRule="exact"/>
              <w:ind w:firstLine="0"/>
              <w:jc w:val="left"/>
            </w:pPr>
            <w:r>
              <w:rPr>
                <w:rStyle w:val="295pt"/>
              </w:rPr>
              <w:t>для детей 11 лет и старше</w:t>
            </w:r>
          </w:p>
        </w:tc>
        <w:tc>
          <w:tcPr>
            <w:tcW w:w="3192"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spacing w:line="190" w:lineRule="exact"/>
              <w:ind w:firstLine="0"/>
              <w:jc w:val="left"/>
            </w:pPr>
            <w:r>
              <w:rPr>
                <w:rStyle w:val="295pt"/>
              </w:rPr>
              <w:t>25</w:t>
            </w:r>
          </w:p>
        </w:tc>
        <w:tc>
          <w:tcPr>
            <w:tcW w:w="3197" w:type="dxa"/>
            <w:tcBorders>
              <w:top w:val="single" w:sz="4" w:space="0" w:color="auto"/>
              <w:left w:val="single" w:sz="4" w:space="0" w:color="auto"/>
              <w:bottom w:val="single" w:sz="4" w:space="0" w:color="auto"/>
              <w:right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spacing w:line="190" w:lineRule="exact"/>
              <w:ind w:firstLine="0"/>
              <w:jc w:val="left"/>
            </w:pPr>
            <w:r>
              <w:rPr>
                <w:rStyle w:val="295pt"/>
              </w:rPr>
              <w:t>70</w:t>
            </w:r>
          </w:p>
        </w:tc>
      </w:tr>
    </w:tbl>
    <w:p w:rsidR="0087107A" w:rsidRDefault="0087107A">
      <w:pPr>
        <w:framePr w:w="10234" w:wrap="notBeside" w:vAnchor="text" w:hAnchor="text" w:xAlign="center" w:y="1"/>
        <w:rPr>
          <w:sz w:val="2"/>
          <w:szCs w:val="2"/>
        </w:rPr>
      </w:pPr>
    </w:p>
    <w:p w:rsidR="0087107A" w:rsidRDefault="0087107A">
      <w:pPr>
        <w:rPr>
          <w:sz w:val="2"/>
          <w:szCs w:val="2"/>
        </w:rPr>
      </w:pPr>
    </w:p>
    <w:p w:rsidR="0087107A" w:rsidRDefault="0087107A">
      <w:pPr>
        <w:rPr>
          <w:sz w:val="2"/>
          <w:szCs w:val="2"/>
        </w:rPr>
        <w:sectPr w:rsidR="0087107A">
          <w:headerReference w:type="default" r:id="rId132"/>
          <w:footerReference w:type="even" r:id="rId133"/>
          <w:footerReference w:type="default" r:id="rId134"/>
          <w:headerReference w:type="first" r:id="rId135"/>
          <w:footerReference w:type="first" r:id="rId136"/>
          <w:pgSz w:w="11900" w:h="16840"/>
          <w:pgMar w:top="1910" w:right="235" w:bottom="1910" w:left="1432" w:header="0" w:footer="3" w:gutter="0"/>
          <w:cols w:space="720"/>
          <w:noEndnote/>
          <w:titlePg/>
          <w:docGrid w:linePitch="360"/>
        </w:sectPr>
      </w:pPr>
    </w:p>
    <w:p w:rsidR="0087107A" w:rsidRDefault="008E1F8D">
      <w:pPr>
        <w:pStyle w:val="32"/>
        <w:keepNext/>
        <w:keepLines/>
        <w:shd w:val="clear" w:color="auto" w:fill="auto"/>
        <w:spacing w:line="280" w:lineRule="exact"/>
        <w:ind w:left="300"/>
        <w:jc w:val="center"/>
      </w:pPr>
      <w:bookmarkStart w:id="89" w:name="bookmark102"/>
      <w:r>
        <w:lastRenderedPageBreak/>
        <w:t>Таблица замены продуктов по белкам и углеводам</w:t>
      </w:r>
      <w:bookmarkEnd w:id="89"/>
    </w:p>
    <w:tbl>
      <w:tblPr>
        <w:tblOverlap w:val="never"/>
        <w:tblW w:w="0" w:type="auto"/>
        <w:jc w:val="center"/>
        <w:tblLayout w:type="fixed"/>
        <w:tblCellMar>
          <w:left w:w="10" w:type="dxa"/>
          <w:right w:w="10" w:type="dxa"/>
        </w:tblCellMar>
        <w:tblLook w:val="04A0"/>
      </w:tblPr>
      <w:tblGrid>
        <w:gridCol w:w="3235"/>
        <w:gridCol w:w="1522"/>
        <w:gridCol w:w="1070"/>
        <w:gridCol w:w="1008"/>
        <w:gridCol w:w="1392"/>
        <w:gridCol w:w="1709"/>
      </w:tblGrid>
      <w:tr w:rsidR="0087107A">
        <w:trPr>
          <w:trHeight w:hRule="exact" w:val="293"/>
          <w:jc w:val="center"/>
        </w:trPr>
        <w:tc>
          <w:tcPr>
            <w:tcW w:w="3235" w:type="dxa"/>
            <w:vMerge w:val="restart"/>
            <w:tcBorders>
              <w:top w:val="single" w:sz="4" w:space="0" w:color="auto"/>
              <w:left w:val="single" w:sz="4" w:space="0" w:color="auto"/>
            </w:tcBorders>
            <w:shd w:val="clear" w:color="auto" w:fill="FFFFFF"/>
          </w:tcPr>
          <w:p w:rsidR="0087107A" w:rsidRDefault="008E1F8D">
            <w:pPr>
              <w:pStyle w:val="22"/>
              <w:framePr w:w="9936" w:wrap="notBeside" w:vAnchor="text" w:hAnchor="text" w:xAlign="center" w:y="1"/>
              <w:shd w:val="clear" w:color="auto" w:fill="auto"/>
              <w:spacing w:line="220" w:lineRule="exact"/>
              <w:ind w:left="260" w:firstLine="0"/>
              <w:jc w:val="left"/>
            </w:pPr>
            <w:r>
              <w:rPr>
                <w:rStyle w:val="211pt"/>
              </w:rPr>
              <w:t>Наименование продуктов</w:t>
            </w:r>
          </w:p>
        </w:tc>
        <w:tc>
          <w:tcPr>
            <w:tcW w:w="1522" w:type="dxa"/>
            <w:vMerge w:val="restart"/>
            <w:tcBorders>
              <w:top w:val="single" w:sz="4" w:space="0" w:color="auto"/>
            </w:tcBorders>
            <w:shd w:val="clear" w:color="auto" w:fill="FFFFFF"/>
          </w:tcPr>
          <w:p w:rsidR="0087107A" w:rsidRDefault="008E1F8D">
            <w:pPr>
              <w:pStyle w:val="22"/>
              <w:framePr w:w="9936" w:wrap="notBeside" w:vAnchor="text" w:hAnchor="text" w:xAlign="center" w:y="1"/>
              <w:shd w:val="clear" w:color="auto" w:fill="auto"/>
              <w:spacing w:line="269" w:lineRule="exact"/>
              <w:ind w:firstLine="0"/>
              <w:jc w:val="center"/>
            </w:pPr>
            <w:r>
              <w:rPr>
                <w:rStyle w:val="211pt"/>
              </w:rPr>
              <w:t>Количество (нетто, г)</w:t>
            </w:r>
          </w:p>
        </w:tc>
        <w:tc>
          <w:tcPr>
            <w:tcW w:w="3470" w:type="dxa"/>
            <w:gridSpan w:val="3"/>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center"/>
            </w:pPr>
            <w:r>
              <w:rPr>
                <w:rStyle w:val="211pt"/>
              </w:rPr>
              <w:t>Химический состав</w:t>
            </w:r>
          </w:p>
        </w:tc>
        <w:tc>
          <w:tcPr>
            <w:tcW w:w="1709" w:type="dxa"/>
            <w:vMerge w:val="restart"/>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74" w:lineRule="exact"/>
              <w:ind w:firstLine="0"/>
              <w:jc w:val="center"/>
            </w:pPr>
            <w:r>
              <w:rPr>
                <w:rStyle w:val="211pt"/>
              </w:rPr>
              <w:t>Добавить к суточному рациону или исключить</w:t>
            </w:r>
          </w:p>
        </w:tc>
      </w:tr>
      <w:tr w:rsidR="0087107A">
        <w:trPr>
          <w:trHeight w:hRule="exact" w:val="826"/>
          <w:jc w:val="center"/>
        </w:trPr>
        <w:tc>
          <w:tcPr>
            <w:tcW w:w="3235" w:type="dxa"/>
            <w:vMerge/>
            <w:tcBorders>
              <w:left w:val="single" w:sz="4" w:space="0" w:color="auto"/>
            </w:tcBorders>
            <w:shd w:val="clear" w:color="auto" w:fill="FFFFFF"/>
          </w:tcPr>
          <w:p w:rsidR="0087107A" w:rsidRDefault="0087107A">
            <w:pPr>
              <w:framePr w:w="9936" w:wrap="notBeside" w:vAnchor="text" w:hAnchor="text" w:xAlign="center" w:y="1"/>
            </w:pPr>
          </w:p>
        </w:tc>
        <w:tc>
          <w:tcPr>
            <w:tcW w:w="1522" w:type="dxa"/>
            <w:vMerge/>
            <w:shd w:val="clear" w:color="auto" w:fill="FFFFFF"/>
          </w:tcPr>
          <w:p w:rsidR="0087107A" w:rsidRDefault="0087107A">
            <w:pPr>
              <w:framePr w:w="9936" w:wrap="notBeside" w:vAnchor="text" w:hAnchor="text" w:xAlign="center" w:y="1"/>
            </w:pPr>
          </w:p>
        </w:tc>
        <w:tc>
          <w:tcPr>
            <w:tcW w:w="1070" w:type="dxa"/>
            <w:tcBorders>
              <w:top w:val="single" w:sz="4" w:space="0" w:color="auto"/>
              <w:left w:val="single" w:sz="4" w:space="0" w:color="auto"/>
            </w:tcBorders>
            <w:shd w:val="clear" w:color="auto" w:fill="FFFFFF"/>
          </w:tcPr>
          <w:p w:rsidR="0087107A" w:rsidRDefault="008E1F8D">
            <w:pPr>
              <w:pStyle w:val="22"/>
              <w:framePr w:w="9936" w:wrap="notBeside" w:vAnchor="text" w:hAnchor="text" w:xAlign="center" w:y="1"/>
              <w:shd w:val="clear" w:color="auto" w:fill="auto"/>
              <w:spacing w:after="120" w:line="220" w:lineRule="exact"/>
              <w:ind w:firstLine="0"/>
              <w:jc w:val="left"/>
            </w:pPr>
            <w:r>
              <w:rPr>
                <w:rStyle w:val="211pt"/>
              </w:rPr>
              <w:t>белки,</w:t>
            </w:r>
          </w:p>
          <w:p w:rsidR="0087107A" w:rsidRDefault="008E1F8D">
            <w:pPr>
              <w:pStyle w:val="22"/>
              <w:framePr w:w="9936" w:wrap="notBeside" w:vAnchor="text" w:hAnchor="text" w:xAlign="center" w:y="1"/>
              <w:shd w:val="clear" w:color="auto" w:fill="auto"/>
              <w:spacing w:before="120" w:line="220" w:lineRule="exact"/>
              <w:ind w:firstLine="0"/>
              <w:jc w:val="center"/>
            </w:pPr>
            <w:r>
              <w:rPr>
                <w:rStyle w:val="211pt"/>
              </w:rPr>
              <w:t>г</w:t>
            </w:r>
          </w:p>
        </w:tc>
        <w:tc>
          <w:tcPr>
            <w:tcW w:w="1008" w:type="dxa"/>
            <w:tcBorders>
              <w:top w:val="single" w:sz="4" w:space="0" w:color="auto"/>
              <w:left w:val="single" w:sz="4" w:space="0" w:color="auto"/>
            </w:tcBorders>
            <w:shd w:val="clear" w:color="auto" w:fill="FFFFFF"/>
          </w:tcPr>
          <w:p w:rsidR="0087107A" w:rsidRDefault="008E1F8D">
            <w:pPr>
              <w:pStyle w:val="22"/>
              <w:framePr w:w="9936" w:wrap="notBeside" w:vAnchor="text" w:hAnchor="text" w:xAlign="center" w:y="1"/>
              <w:shd w:val="clear" w:color="auto" w:fill="auto"/>
              <w:spacing w:after="120" w:line="220" w:lineRule="exact"/>
              <w:ind w:firstLine="0"/>
              <w:jc w:val="left"/>
            </w:pPr>
            <w:r>
              <w:rPr>
                <w:rStyle w:val="211pt"/>
              </w:rPr>
              <w:t>жиры,</w:t>
            </w:r>
          </w:p>
          <w:p w:rsidR="0087107A" w:rsidRDefault="008E1F8D">
            <w:pPr>
              <w:pStyle w:val="22"/>
              <w:framePr w:w="9936" w:wrap="notBeside" w:vAnchor="text" w:hAnchor="text" w:xAlign="center" w:y="1"/>
              <w:shd w:val="clear" w:color="auto" w:fill="auto"/>
              <w:spacing w:before="120" w:line="220" w:lineRule="exact"/>
              <w:ind w:firstLine="0"/>
              <w:jc w:val="center"/>
            </w:pPr>
            <w:r>
              <w:rPr>
                <w:rStyle w:val="211pt"/>
              </w:rPr>
              <w:t>г</w:t>
            </w:r>
          </w:p>
        </w:tc>
        <w:tc>
          <w:tcPr>
            <w:tcW w:w="1392" w:type="dxa"/>
            <w:tcBorders>
              <w:top w:val="single" w:sz="4" w:space="0" w:color="auto"/>
              <w:left w:val="single" w:sz="4" w:space="0" w:color="auto"/>
            </w:tcBorders>
            <w:shd w:val="clear" w:color="auto" w:fill="FFFFFF"/>
          </w:tcPr>
          <w:p w:rsidR="0087107A" w:rsidRDefault="008E1F8D">
            <w:pPr>
              <w:pStyle w:val="22"/>
              <w:framePr w:w="9936" w:wrap="notBeside" w:vAnchor="text" w:hAnchor="text" w:xAlign="center" w:y="1"/>
              <w:shd w:val="clear" w:color="auto" w:fill="auto"/>
              <w:spacing w:after="120" w:line="220" w:lineRule="exact"/>
              <w:ind w:left="180" w:firstLine="0"/>
              <w:jc w:val="left"/>
            </w:pPr>
            <w:r>
              <w:rPr>
                <w:rStyle w:val="211pt"/>
              </w:rPr>
              <w:t>углеводы,</w:t>
            </w:r>
          </w:p>
          <w:p w:rsidR="0087107A" w:rsidRDefault="008E1F8D">
            <w:pPr>
              <w:pStyle w:val="22"/>
              <w:framePr w:w="9936" w:wrap="notBeside" w:vAnchor="text" w:hAnchor="text" w:xAlign="center" w:y="1"/>
              <w:shd w:val="clear" w:color="auto" w:fill="auto"/>
              <w:spacing w:before="120" w:line="220" w:lineRule="exact"/>
              <w:ind w:firstLine="0"/>
              <w:jc w:val="center"/>
            </w:pPr>
            <w:r>
              <w:rPr>
                <w:rStyle w:val="211pt"/>
              </w:rPr>
              <w:t>г</w:t>
            </w:r>
          </w:p>
        </w:tc>
        <w:tc>
          <w:tcPr>
            <w:tcW w:w="1709" w:type="dxa"/>
            <w:vMerge/>
            <w:tcBorders>
              <w:left w:val="single" w:sz="4" w:space="0" w:color="auto"/>
              <w:right w:val="single" w:sz="4" w:space="0" w:color="auto"/>
            </w:tcBorders>
            <w:shd w:val="clear" w:color="auto" w:fill="FFFFFF"/>
            <w:vAlign w:val="bottom"/>
          </w:tcPr>
          <w:p w:rsidR="0087107A" w:rsidRDefault="0087107A">
            <w:pPr>
              <w:framePr w:w="9936" w:wrap="notBeside" w:vAnchor="text" w:hAnchor="text" w:xAlign="center" w:y="1"/>
            </w:pPr>
          </w:p>
        </w:tc>
      </w:tr>
      <w:tr w:rsidR="0087107A">
        <w:trPr>
          <w:trHeight w:hRule="exact" w:val="288"/>
          <w:jc w:val="center"/>
        </w:trPr>
        <w:tc>
          <w:tcPr>
            <w:tcW w:w="9936" w:type="dxa"/>
            <w:gridSpan w:val="6"/>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0"/>
              </w:rPr>
              <w:t>Замена хлеба (по белкам и углеводам)</w:t>
            </w:r>
          </w:p>
        </w:tc>
      </w:tr>
      <w:tr w:rsidR="0087107A">
        <w:trPr>
          <w:trHeight w:hRule="exact" w:val="283"/>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Хлеб пшеничный</w:t>
            </w:r>
          </w:p>
        </w:tc>
        <w:tc>
          <w:tcPr>
            <w:tcW w:w="1522" w:type="dxa"/>
            <w:tcBorders>
              <w:top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100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7,6</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0,9</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49,7</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Хлеб ржаной простой</w:t>
            </w:r>
          </w:p>
        </w:tc>
        <w:tc>
          <w:tcPr>
            <w:tcW w:w="1522" w:type="dxa"/>
            <w:tcBorders>
              <w:top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150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8,3</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1,5</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48,1</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3"/>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Мука пшеничная 1 сорт</w:t>
            </w:r>
          </w:p>
        </w:tc>
        <w:tc>
          <w:tcPr>
            <w:tcW w:w="1522" w:type="dxa"/>
            <w:tcBorders>
              <w:top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70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7,4</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0,8</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48,2</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Макароны, вермишель</w:t>
            </w:r>
          </w:p>
        </w:tc>
        <w:tc>
          <w:tcPr>
            <w:tcW w:w="1522" w:type="dxa"/>
            <w:tcBorders>
              <w:top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70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7,5</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0,9</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48,7</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Крупа манная</w:t>
            </w:r>
          </w:p>
        </w:tc>
        <w:tc>
          <w:tcPr>
            <w:tcW w:w="1522" w:type="dxa"/>
            <w:tcBorders>
              <w:top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70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7,9</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0,5</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50,1</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3"/>
          <w:jc w:val="center"/>
        </w:trPr>
        <w:tc>
          <w:tcPr>
            <w:tcW w:w="9936" w:type="dxa"/>
            <w:gridSpan w:val="6"/>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0"/>
              </w:rPr>
              <w:t>Замена картофеля (по углеводам)</w:t>
            </w: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Картофель</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100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2,0</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0,4</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17,3</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3"/>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Свекла</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190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2,9</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17,3</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Морковь</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240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3,1</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0,2</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17,0</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Капуста белокочанная</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370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6,7</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0,4</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17,4</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3"/>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Макароны, вермишель</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25</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2,7</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0,3</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17,4</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Крупа манная</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25</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2,8</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0,2</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17,9</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3"/>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Хлеб пшеничный</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35</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2,7</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0,3</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17,4</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Хлеб ржаной простой</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55</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3,1</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0,6</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17,6</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3"/>
          <w:jc w:val="center"/>
        </w:trPr>
        <w:tc>
          <w:tcPr>
            <w:tcW w:w="9936" w:type="dxa"/>
            <w:gridSpan w:val="6"/>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0"/>
              </w:rPr>
              <w:t>Замена свежих яблок (по углеводам)</w:t>
            </w: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Яблоки свежие</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100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0,4</w:t>
            </w:r>
          </w:p>
        </w:tc>
        <w:tc>
          <w:tcPr>
            <w:tcW w:w="1008" w:type="dxa"/>
            <w:tcBorders>
              <w:top w:val="single" w:sz="4" w:space="0" w:color="auto"/>
              <w:lef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220" w:lineRule="exact"/>
              <w:ind w:firstLine="0"/>
              <w:jc w:val="left"/>
            </w:pPr>
            <w:r>
              <w:rPr>
                <w:rStyle w:val="211pt"/>
              </w:rPr>
              <w:t>-</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9,8</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Яблоки сушеные</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15</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0,5</w:t>
            </w:r>
          </w:p>
        </w:tc>
        <w:tc>
          <w:tcPr>
            <w:tcW w:w="1008" w:type="dxa"/>
            <w:tcBorders>
              <w:top w:val="single" w:sz="4" w:space="0" w:color="auto"/>
              <w:left w:val="single" w:sz="4" w:space="0" w:color="auto"/>
            </w:tcBorders>
            <w:shd w:val="clear" w:color="auto" w:fill="FFFFFF"/>
          </w:tcPr>
          <w:p w:rsidR="0087107A" w:rsidRDefault="008E1F8D">
            <w:pPr>
              <w:pStyle w:val="22"/>
              <w:framePr w:w="9936" w:wrap="notBeside" w:vAnchor="text" w:hAnchor="text" w:xAlign="center" w:y="1"/>
              <w:shd w:val="clear" w:color="auto" w:fill="auto"/>
              <w:spacing w:line="220" w:lineRule="exact"/>
              <w:ind w:firstLine="0"/>
              <w:jc w:val="left"/>
            </w:pPr>
            <w:r>
              <w:rPr>
                <w:rStyle w:val="211pt"/>
              </w:rPr>
              <w:t>-</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9,7</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3"/>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Курага</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15</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0,8</w:t>
            </w:r>
          </w:p>
        </w:tc>
        <w:tc>
          <w:tcPr>
            <w:tcW w:w="1008" w:type="dxa"/>
            <w:tcBorders>
              <w:top w:val="single" w:sz="4" w:space="0" w:color="auto"/>
              <w:lef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220" w:lineRule="exact"/>
              <w:ind w:firstLine="0"/>
              <w:jc w:val="left"/>
            </w:pPr>
            <w:r>
              <w:rPr>
                <w:rStyle w:val="211pt"/>
              </w:rPr>
              <w:t>-</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8,3</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Чернослив (без косточек)</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15</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0,3</w:t>
            </w:r>
          </w:p>
        </w:tc>
        <w:tc>
          <w:tcPr>
            <w:tcW w:w="1008" w:type="dxa"/>
            <w:tcBorders>
              <w:top w:val="single" w:sz="4" w:space="0" w:color="auto"/>
              <w:left w:val="single" w:sz="4" w:space="0" w:color="auto"/>
            </w:tcBorders>
            <w:shd w:val="clear" w:color="auto" w:fill="FFFFFF"/>
          </w:tcPr>
          <w:p w:rsidR="0087107A" w:rsidRDefault="008E1F8D">
            <w:pPr>
              <w:pStyle w:val="22"/>
              <w:framePr w:w="9936" w:wrap="notBeside" w:vAnchor="text" w:hAnchor="text" w:xAlign="center" w:y="1"/>
              <w:shd w:val="clear" w:color="auto" w:fill="auto"/>
              <w:spacing w:line="220" w:lineRule="exact"/>
              <w:ind w:firstLine="0"/>
              <w:jc w:val="left"/>
            </w:pPr>
            <w:r>
              <w:rPr>
                <w:rStyle w:val="211pt"/>
              </w:rPr>
              <w:t>-</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8,7</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3"/>
          <w:jc w:val="center"/>
        </w:trPr>
        <w:tc>
          <w:tcPr>
            <w:tcW w:w="9936" w:type="dxa"/>
            <w:gridSpan w:val="6"/>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0"/>
              </w:rPr>
              <w:t>Замена молока (по белку)</w:t>
            </w: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Молоко</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100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2,8</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3,2</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4,7</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3"/>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Творог полужирный</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20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3,3</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1,8</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0,3</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427"/>
          <w:jc w:val="center"/>
        </w:trPr>
        <w:tc>
          <w:tcPr>
            <w:tcW w:w="3235" w:type="dxa"/>
            <w:tcBorders>
              <w:top w:val="single" w:sz="4" w:space="0" w:color="auto"/>
              <w:left w:val="single" w:sz="4" w:space="0" w:color="auto"/>
            </w:tcBorders>
            <w:shd w:val="clear" w:color="auto" w:fill="FFFFFF"/>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Творог жирный</w:t>
            </w:r>
          </w:p>
        </w:tc>
        <w:tc>
          <w:tcPr>
            <w:tcW w:w="1522" w:type="dxa"/>
            <w:tcBorders>
              <w:top w:val="single" w:sz="4" w:space="0" w:color="auto"/>
              <w:lef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20</w:t>
            </w:r>
          </w:p>
        </w:tc>
        <w:tc>
          <w:tcPr>
            <w:tcW w:w="1070" w:type="dxa"/>
            <w:tcBorders>
              <w:top w:val="single" w:sz="4" w:space="0" w:color="auto"/>
              <w:lef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220" w:lineRule="exact"/>
              <w:ind w:firstLine="0"/>
              <w:jc w:val="left"/>
            </w:pPr>
            <w:r>
              <w:rPr>
                <w:rStyle w:val="211pt"/>
              </w:rPr>
              <w:t>2,8</w:t>
            </w:r>
          </w:p>
        </w:tc>
        <w:tc>
          <w:tcPr>
            <w:tcW w:w="1008" w:type="dxa"/>
            <w:tcBorders>
              <w:top w:val="single" w:sz="4" w:space="0" w:color="auto"/>
              <w:left w:val="single" w:sz="4" w:space="0" w:color="auto"/>
            </w:tcBorders>
            <w:shd w:val="clear" w:color="auto" w:fill="FFFFFF"/>
          </w:tcPr>
          <w:p w:rsidR="0087107A" w:rsidRDefault="008E1F8D">
            <w:pPr>
              <w:pStyle w:val="22"/>
              <w:framePr w:w="9936" w:wrap="notBeside" w:vAnchor="text" w:hAnchor="text" w:xAlign="center" w:y="1"/>
              <w:shd w:val="clear" w:color="auto" w:fill="auto"/>
              <w:spacing w:line="220" w:lineRule="exact"/>
              <w:ind w:firstLine="0"/>
              <w:jc w:val="left"/>
            </w:pPr>
            <w:r>
              <w:rPr>
                <w:rStyle w:val="211pt"/>
              </w:rPr>
              <w:t>3,6</w:t>
            </w:r>
          </w:p>
        </w:tc>
        <w:tc>
          <w:tcPr>
            <w:tcW w:w="1392" w:type="dxa"/>
            <w:tcBorders>
              <w:top w:val="single" w:sz="4" w:space="0" w:color="auto"/>
              <w:lef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0,6</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3"/>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Сыр</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10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2,7</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2,7</w:t>
            </w:r>
          </w:p>
        </w:tc>
        <w:tc>
          <w:tcPr>
            <w:tcW w:w="1392" w:type="dxa"/>
            <w:tcBorders>
              <w:top w:val="single" w:sz="4" w:space="0" w:color="auto"/>
              <w:lef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220" w:lineRule="exact"/>
              <w:ind w:firstLine="0"/>
              <w:jc w:val="left"/>
            </w:pPr>
            <w:r>
              <w:rPr>
                <w:rStyle w:val="211pt"/>
              </w:rPr>
              <w:t>-</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Говядина (1 кат.)</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15</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2,8</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2,1</w:t>
            </w:r>
          </w:p>
        </w:tc>
        <w:tc>
          <w:tcPr>
            <w:tcW w:w="1392" w:type="dxa"/>
            <w:tcBorders>
              <w:top w:val="single" w:sz="4" w:space="0" w:color="auto"/>
              <w:lef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220" w:lineRule="exact"/>
              <w:ind w:firstLine="0"/>
              <w:jc w:val="left"/>
            </w:pPr>
            <w:r>
              <w:rPr>
                <w:rStyle w:val="211pt"/>
              </w:rPr>
              <w:t>-</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Говядина (2 кат.)</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15</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3,0</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1,2</w:t>
            </w:r>
          </w:p>
        </w:tc>
        <w:tc>
          <w:tcPr>
            <w:tcW w:w="1392" w:type="dxa"/>
            <w:tcBorders>
              <w:top w:val="single" w:sz="4" w:space="0" w:color="auto"/>
              <w:lef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220" w:lineRule="exact"/>
              <w:ind w:firstLine="0"/>
              <w:jc w:val="left"/>
            </w:pPr>
            <w:r>
              <w:rPr>
                <w:rStyle w:val="211pt"/>
              </w:rPr>
              <w:t>-</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3"/>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Рыба (филе трески)</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20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3,2</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0,1</w:t>
            </w:r>
          </w:p>
        </w:tc>
        <w:tc>
          <w:tcPr>
            <w:tcW w:w="1392" w:type="dxa"/>
            <w:tcBorders>
              <w:top w:val="single" w:sz="4" w:space="0" w:color="auto"/>
              <w:lef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220" w:lineRule="exact"/>
              <w:ind w:firstLine="0"/>
              <w:jc w:val="left"/>
            </w:pPr>
            <w:r>
              <w:rPr>
                <w:rStyle w:val="211pt"/>
              </w:rPr>
              <w:t>-</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8"/>
          <w:jc w:val="center"/>
        </w:trPr>
        <w:tc>
          <w:tcPr>
            <w:tcW w:w="9936" w:type="dxa"/>
            <w:gridSpan w:val="6"/>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0"/>
              </w:rPr>
              <w:t>Замена мяса (по белку)</w:t>
            </w:r>
          </w:p>
        </w:tc>
      </w:tr>
      <w:tr w:rsidR="0087107A">
        <w:trPr>
          <w:trHeight w:hRule="exact" w:val="283"/>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Говядина (1 кат.)</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100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18,6</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14,0</w:t>
            </w:r>
          </w:p>
        </w:tc>
        <w:tc>
          <w:tcPr>
            <w:tcW w:w="1392"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Говядина (2 кат.)</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90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18,0</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7,5</w:t>
            </w:r>
          </w:p>
        </w:tc>
        <w:tc>
          <w:tcPr>
            <w:tcW w:w="1392"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Масло +6 г</w:t>
            </w:r>
          </w:p>
        </w:tc>
      </w:tr>
      <w:tr w:rsidR="0087107A">
        <w:trPr>
          <w:trHeight w:hRule="exact" w:val="283"/>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Творог полужирный</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110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18,3</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9,9</w:t>
            </w:r>
          </w:p>
        </w:tc>
        <w:tc>
          <w:tcPr>
            <w:tcW w:w="1392"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Масло +4 г</w:t>
            </w: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Творог жирный</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130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18,2</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23,4</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3,7</w:t>
            </w:r>
          </w:p>
        </w:tc>
        <w:tc>
          <w:tcPr>
            <w:tcW w:w="1709"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Масло -9 г</w:t>
            </w: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Рыба (филе трески)</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120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19,2</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0,7</w:t>
            </w:r>
          </w:p>
        </w:tc>
        <w:tc>
          <w:tcPr>
            <w:tcW w:w="1392" w:type="dxa"/>
            <w:tcBorders>
              <w:top w:val="single" w:sz="4" w:space="0" w:color="auto"/>
              <w:lef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220" w:lineRule="exact"/>
              <w:ind w:firstLine="0"/>
              <w:jc w:val="left"/>
            </w:pPr>
            <w:r>
              <w:rPr>
                <w:rStyle w:val="211pt"/>
              </w:rPr>
              <w:t>-</w:t>
            </w:r>
          </w:p>
        </w:tc>
        <w:tc>
          <w:tcPr>
            <w:tcW w:w="1709"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Масло +13 г</w:t>
            </w:r>
          </w:p>
        </w:tc>
      </w:tr>
      <w:tr w:rsidR="0087107A">
        <w:trPr>
          <w:trHeight w:hRule="exact" w:val="283"/>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Яйцо</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145</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18,4</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16,7</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1,0</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8"/>
          <w:jc w:val="center"/>
        </w:trPr>
        <w:tc>
          <w:tcPr>
            <w:tcW w:w="9936" w:type="dxa"/>
            <w:gridSpan w:val="6"/>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0"/>
              </w:rPr>
              <w:t>Замена рыбы (по белку)</w:t>
            </w:r>
          </w:p>
        </w:tc>
      </w:tr>
      <w:tr w:rsidR="0087107A">
        <w:trPr>
          <w:trHeight w:hRule="exact" w:val="283"/>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Рыба (филе трески)</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100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16,0</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0,6</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1,3</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Говядина 1 кат.</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85</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15,8</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11,9</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w:t>
            </w:r>
          </w:p>
        </w:tc>
        <w:tc>
          <w:tcPr>
            <w:tcW w:w="1709"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Масло -11 г</w:t>
            </w:r>
          </w:p>
        </w:tc>
      </w:tr>
      <w:tr w:rsidR="0087107A">
        <w:trPr>
          <w:trHeight w:hRule="exact" w:val="283"/>
          <w:jc w:val="center"/>
        </w:trPr>
        <w:tc>
          <w:tcPr>
            <w:tcW w:w="3235" w:type="dxa"/>
            <w:tcBorders>
              <w:top w:val="single" w:sz="4" w:space="0" w:color="auto"/>
              <w:lef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Говядина 2 кат.</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80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16,0</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6,6</w:t>
            </w:r>
          </w:p>
        </w:tc>
        <w:tc>
          <w:tcPr>
            <w:tcW w:w="1392" w:type="dxa"/>
            <w:tcBorders>
              <w:top w:val="single" w:sz="4" w:space="0" w:color="auto"/>
              <w:lef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220" w:lineRule="exact"/>
              <w:ind w:firstLine="0"/>
              <w:jc w:val="left"/>
            </w:pPr>
            <w:r>
              <w:rPr>
                <w:rStyle w:val="211pt"/>
              </w:rPr>
              <w:t>-</w:t>
            </w:r>
          </w:p>
        </w:tc>
        <w:tc>
          <w:tcPr>
            <w:tcW w:w="1709"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Масло -6 г</w:t>
            </w: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Творог полужирный</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100</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16,7</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9,0</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1,3</w:t>
            </w:r>
          </w:p>
        </w:tc>
        <w:tc>
          <w:tcPr>
            <w:tcW w:w="1709"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Масло -8 г</w:t>
            </w:r>
          </w:p>
        </w:tc>
      </w:tr>
      <w:tr w:rsidR="0087107A">
        <w:trPr>
          <w:trHeight w:hRule="exact" w:val="288"/>
          <w:jc w:val="center"/>
        </w:trPr>
        <w:tc>
          <w:tcPr>
            <w:tcW w:w="323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Творог жирный</w:t>
            </w:r>
          </w:p>
        </w:tc>
        <w:tc>
          <w:tcPr>
            <w:tcW w:w="152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115</w:t>
            </w:r>
          </w:p>
        </w:tc>
        <w:tc>
          <w:tcPr>
            <w:tcW w:w="107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16,1</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20,7</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3,3</w:t>
            </w:r>
          </w:p>
        </w:tc>
        <w:tc>
          <w:tcPr>
            <w:tcW w:w="1709"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Масло -20 г</w:t>
            </w:r>
          </w:p>
        </w:tc>
      </w:tr>
      <w:tr w:rsidR="0087107A">
        <w:trPr>
          <w:trHeight w:hRule="exact" w:val="293"/>
          <w:jc w:val="center"/>
        </w:trPr>
        <w:tc>
          <w:tcPr>
            <w:tcW w:w="3235"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Яйцо</w:t>
            </w:r>
          </w:p>
        </w:tc>
        <w:tc>
          <w:tcPr>
            <w:tcW w:w="1522"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left="160" w:firstLine="0"/>
              <w:jc w:val="left"/>
            </w:pPr>
            <w:r>
              <w:rPr>
                <w:rStyle w:val="211pt"/>
              </w:rPr>
              <w:t>125</w:t>
            </w:r>
          </w:p>
        </w:tc>
        <w:tc>
          <w:tcPr>
            <w:tcW w:w="1070"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15,9</w:t>
            </w:r>
          </w:p>
        </w:tc>
        <w:tc>
          <w:tcPr>
            <w:tcW w:w="1008"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14,4</w:t>
            </w:r>
          </w:p>
        </w:tc>
        <w:tc>
          <w:tcPr>
            <w:tcW w:w="1392"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Масло -13 г</w:t>
            </w:r>
          </w:p>
        </w:tc>
      </w:tr>
    </w:tbl>
    <w:p w:rsidR="0087107A" w:rsidRDefault="0087107A">
      <w:pPr>
        <w:framePr w:w="9936" w:wrap="notBeside" w:vAnchor="text" w:hAnchor="text" w:xAlign="center" w:y="1"/>
        <w:rPr>
          <w:sz w:val="2"/>
          <w:szCs w:val="2"/>
        </w:rPr>
      </w:pPr>
    </w:p>
    <w:p w:rsidR="0087107A" w:rsidRDefault="0087107A">
      <w:pPr>
        <w:rPr>
          <w:sz w:val="2"/>
          <w:szCs w:val="2"/>
        </w:rPr>
      </w:pPr>
    </w:p>
    <w:p w:rsidR="0087107A" w:rsidRDefault="0087107A">
      <w:pPr>
        <w:rPr>
          <w:sz w:val="2"/>
          <w:szCs w:val="2"/>
        </w:rPr>
        <w:sectPr w:rsidR="0087107A">
          <w:pgSz w:w="11900" w:h="16840"/>
          <w:pgMar w:top="1940" w:right="532" w:bottom="908" w:left="1432"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3264"/>
        <w:gridCol w:w="1478"/>
        <w:gridCol w:w="1085"/>
        <w:gridCol w:w="1008"/>
        <w:gridCol w:w="1392"/>
        <w:gridCol w:w="1709"/>
      </w:tblGrid>
      <w:tr w:rsidR="0087107A">
        <w:trPr>
          <w:trHeight w:hRule="exact" w:val="288"/>
          <w:jc w:val="center"/>
        </w:trPr>
        <w:tc>
          <w:tcPr>
            <w:tcW w:w="9936" w:type="dxa"/>
            <w:gridSpan w:val="6"/>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0"/>
              </w:rPr>
              <w:lastRenderedPageBreak/>
              <w:t>Замена творога (по белку)</w:t>
            </w:r>
          </w:p>
        </w:tc>
      </w:tr>
      <w:tr w:rsidR="0087107A">
        <w:trPr>
          <w:trHeight w:hRule="exact" w:val="288"/>
          <w:jc w:val="center"/>
        </w:trPr>
        <w:tc>
          <w:tcPr>
            <w:tcW w:w="3264"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Творог полужирный</w:t>
            </w:r>
          </w:p>
        </w:tc>
        <w:tc>
          <w:tcPr>
            <w:tcW w:w="147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100</w:t>
            </w:r>
          </w:p>
        </w:tc>
        <w:tc>
          <w:tcPr>
            <w:tcW w:w="108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16,7</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9,0</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1,3</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3"/>
          <w:jc w:val="center"/>
        </w:trPr>
        <w:tc>
          <w:tcPr>
            <w:tcW w:w="3264"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Говядина 1 кат.</w:t>
            </w:r>
          </w:p>
        </w:tc>
        <w:tc>
          <w:tcPr>
            <w:tcW w:w="147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90</w:t>
            </w:r>
          </w:p>
        </w:tc>
        <w:tc>
          <w:tcPr>
            <w:tcW w:w="108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16,7</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12,6</w:t>
            </w:r>
          </w:p>
        </w:tc>
        <w:tc>
          <w:tcPr>
            <w:tcW w:w="1392" w:type="dxa"/>
            <w:tcBorders>
              <w:top w:val="single" w:sz="4" w:space="0" w:color="auto"/>
              <w:left w:val="single" w:sz="4" w:space="0" w:color="auto"/>
            </w:tcBorders>
            <w:shd w:val="clear" w:color="auto" w:fill="FFFFFF"/>
          </w:tcPr>
          <w:p w:rsidR="0087107A" w:rsidRDefault="008E1F8D">
            <w:pPr>
              <w:pStyle w:val="22"/>
              <w:framePr w:w="9936" w:wrap="notBeside" w:vAnchor="text" w:hAnchor="text" w:xAlign="center" w:y="1"/>
              <w:shd w:val="clear" w:color="auto" w:fill="auto"/>
              <w:spacing w:line="220" w:lineRule="exact"/>
              <w:ind w:firstLine="0"/>
              <w:jc w:val="left"/>
            </w:pPr>
            <w:r>
              <w:rPr>
                <w:rStyle w:val="211pt"/>
              </w:rPr>
              <w:t>-</w:t>
            </w:r>
          </w:p>
        </w:tc>
        <w:tc>
          <w:tcPr>
            <w:tcW w:w="1709"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Масло -3 г</w:t>
            </w:r>
          </w:p>
        </w:tc>
      </w:tr>
      <w:tr w:rsidR="0087107A">
        <w:trPr>
          <w:trHeight w:hRule="exact" w:val="288"/>
          <w:jc w:val="center"/>
        </w:trPr>
        <w:tc>
          <w:tcPr>
            <w:tcW w:w="3264"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Говядина 2 кат.</w:t>
            </w:r>
          </w:p>
        </w:tc>
        <w:tc>
          <w:tcPr>
            <w:tcW w:w="147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85</w:t>
            </w:r>
          </w:p>
        </w:tc>
        <w:tc>
          <w:tcPr>
            <w:tcW w:w="108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17,0</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7,5</w:t>
            </w:r>
          </w:p>
        </w:tc>
        <w:tc>
          <w:tcPr>
            <w:tcW w:w="1392" w:type="dxa"/>
            <w:tcBorders>
              <w:top w:val="single" w:sz="4" w:space="0" w:color="auto"/>
              <w:left w:val="single" w:sz="4" w:space="0" w:color="auto"/>
            </w:tcBorders>
            <w:shd w:val="clear" w:color="auto" w:fill="FFFFFF"/>
          </w:tcPr>
          <w:p w:rsidR="0087107A" w:rsidRDefault="008E1F8D">
            <w:pPr>
              <w:pStyle w:val="22"/>
              <w:framePr w:w="9936" w:wrap="notBeside" w:vAnchor="text" w:hAnchor="text" w:xAlign="center" w:y="1"/>
              <w:shd w:val="clear" w:color="auto" w:fill="auto"/>
              <w:spacing w:line="220" w:lineRule="exact"/>
              <w:ind w:firstLine="0"/>
              <w:jc w:val="left"/>
            </w:pPr>
            <w:r>
              <w:rPr>
                <w:rStyle w:val="211pt"/>
              </w:rPr>
              <w:t>-</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8"/>
          <w:jc w:val="center"/>
        </w:trPr>
        <w:tc>
          <w:tcPr>
            <w:tcW w:w="3264" w:type="dxa"/>
            <w:tcBorders>
              <w:top w:val="single" w:sz="4" w:space="0" w:color="auto"/>
              <w:lef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Рыба (филе трески)</w:t>
            </w:r>
          </w:p>
        </w:tc>
        <w:tc>
          <w:tcPr>
            <w:tcW w:w="147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100</w:t>
            </w:r>
          </w:p>
        </w:tc>
        <w:tc>
          <w:tcPr>
            <w:tcW w:w="108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16,0</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0,6</w:t>
            </w:r>
          </w:p>
        </w:tc>
        <w:tc>
          <w:tcPr>
            <w:tcW w:w="1392" w:type="dxa"/>
            <w:tcBorders>
              <w:top w:val="single" w:sz="4" w:space="0" w:color="auto"/>
              <w:lef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220" w:lineRule="exact"/>
              <w:ind w:firstLine="0"/>
              <w:jc w:val="left"/>
            </w:pPr>
            <w:r>
              <w:rPr>
                <w:rStyle w:val="211pt"/>
              </w:rPr>
              <w:t>-</w:t>
            </w:r>
          </w:p>
        </w:tc>
        <w:tc>
          <w:tcPr>
            <w:tcW w:w="1709"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Масло +9 г</w:t>
            </w:r>
          </w:p>
        </w:tc>
      </w:tr>
      <w:tr w:rsidR="0087107A">
        <w:trPr>
          <w:trHeight w:hRule="exact" w:val="283"/>
          <w:jc w:val="center"/>
        </w:trPr>
        <w:tc>
          <w:tcPr>
            <w:tcW w:w="3264"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Яйцо</w:t>
            </w:r>
          </w:p>
        </w:tc>
        <w:tc>
          <w:tcPr>
            <w:tcW w:w="147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130</w:t>
            </w:r>
          </w:p>
        </w:tc>
        <w:tc>
          <w:tcPr>
            <w:tcW w:w="108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16,5</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15,0</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0,9</w:t>
            </w:r>
          </w:p>
        </w:tc>
        <w:tc>
          <w:tcPr>
            <w:tcW w:w="1709"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Масло -5 г</w:t>
            </w:r>
          </w:p>
        </w:tc>
      </w:tr>
      <w:tr w:rsidR="0087107A">
        <w:trPr>
          <w:trHeight w:hRule="exact" w:val="288"/>
          <w:jc w:val="center"/>
        </w:trPr>
        <w:tc>
          <w:tcPr>
            <w:tcW w:w="9936" w:type="dxa"/>
            <w:gridSpan w:val="6"/>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0"/>
              </w:rPr>
              <w:t>Замена яйца (по белку)</w:t>
            </w:r>
          </w:p>
        </w:tc>
      </w:tr>
      <w:tr w:rsidR="0087107A">
        <w:trPr>
          <w:trHeight w:hRule="exact" w:val="283"/>
          <w:jc w:val="center"/>
        </w:trPr>
        <w:tc>
          <w:tcPr>
            <w:tcW w:w="3264"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Яйцо 1 шт.</w:t>
            </w:r>
          </w:p>
        </w:tc>
        <w:tc>
          <w:tcPr>
            <w:tcW w:w="147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40</w:t>
            </w:r>
          </w:p>
        </w:tc>
        <w:tc>
          <w:tcPr>
            <w:tcW w:w="108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5,1</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4,6</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0,3</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8"/>
          <w:jc w:val="center"/>
        </w:trPr>
        <w:tc>
          <w:tcPr>
            <w:tcW w:w="3264"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Творог полужирный</w:t>
            </w:r>
          </w:p>
        </w:tc>
        <w:tc>
          <w:tcPr>
            <w:tcW w:w="147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30</w:t>
            </w:r>
          </w:p>
        </w:tc>
        <w:tc>
          <w:tcPr>
            <w:tcW w:w="108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5,0</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2,7</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0,4</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3"/>
          <w:jc w:val="center"/>
        </w:trPr>
        <w:tc>
          <w:tcPr>
            <w:tcW w:w="3264"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Творог жирный</w:t>
            </w:r>
          </w:p>
        </w:tc>
        <w:tc>
          <w:tcPr>
            <w:tcW w:w="147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35</w:t>
            </w:r>
          </w:p>
        </w:tc>
        <w:tc>
          <w:tcPr>
            <w:tcW w:w="108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4,9</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6,3</w:t>
            </w:r>
          </w:p>
        </w:tc>
        <w:tc>
          <w:tcPr>
            <w:tcW w:w="1392"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1,0</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8"/>
          <w:jc w:val="center"/>
        </w:trPr>
        <w:tc>
          <w:tcPr>
            <w:tcW w:w="3264"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Сыр</w:t>
            </w:r>
          </w:p>
        </w:tc>
        <w:tc>
          <w:tcPr>
            <w:tcW w:w="147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20</w:t>
            </w:r>
          </w:p>
        </w:tc>
        <w:tc>
          <w:tcPr>
            <w:tcW w:w="108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5,4</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5,5</w:t>
            </w:r>
          </w:p>
        </w:tc>
        <w:tc>
          <w:tcPr>
            <w:tcW w:w="1392" w:type="dxa"/>
            <w:tcBorders>
              <w:top w:val="single" w:sz="4" w:space="0" w:color="auto"/>
              <w:lef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220" w:lineRule="exact"/>
              <w:ind w:firstLine="0"/>
              <w:jc w:val="left"/>
            </w:pPr>
            <w:r>
              <w:rPr>
                <w:rStyle w:val="211pt"/>
              </w:rPr>
              <w:t>-</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8"/>
          <w:jc w:val="center"/>
        </w:trPr>
        <w:tc>
          <w:tcPr>
            <w:tcW w:w="3264"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Говядина 1 кат.</w:t>
            </w:r>
          </w:p>
        </w:tc>
        <w:tc>
          <w:tcPr>
            <w:tcW w:w="147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30</w:t>
            </w:r>
          </w:p>
        </w:tc>
        <w:tc>
          <w:tcPr>
            <w:tcW w:w="108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5,6</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4,2</w:t>
            </w:r>
          </w:p>
        </w:tc>
        <w:tc>
          <w:tcPr>
            <w:tcW w:w="1392" w:type="dxa"/>
            <w:tcBorders>
              <w:top w:val="single" w:sz="4" w:space="0" w:color="auto"/>
              <w:left w:val="single" w:sz="4" w:space="0" w:color="auto"/>
            </w:tcBorders>
            <w:shd w:val="clear" w:color="auto" w:fill="FFFFFF"/>
          </w:tcPr>
          <w:p w:rsidR="0087107A" w:rsidRDefault="008E1F8D">
            <w:pPr>
              <w:pStyle w:val="22"/>
              <w:framePr w:w="9936" w:wrap="notBeside" w:vAnchor="text" w:hAnchor="text" w:xAlign="center" w:y="1"/>
              <w:shd w:val="clear" w:color="auto" w:fill="auto"/>
              <w:spacing w:line="220" w:lineRule="exact"/>
              <w:ind w:firstLine="0"/>
              <w:jc w:val="left"/>
            </w:pPr>
            <w:r>
              <w:rPr>
                <w:rStyle w:val="211pt"/>
              </w:rPr>
              <w:t>-</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83"/>
          <w:jc w:val="center"/>
        </w:trPr>
        <w:tc>
          <w:tcPr>
            <w:tcW w:w="3264"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Говядина 2 кат.</w:t>
            </w:r>
          </w:p>
        </w:tc>
        <w:tc>
          <w:tcPr>
            <w:tcW w:w="147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25</w:t>
            </w:r>
          </w:p>
        </w:tc>
        <w:tc>
          <w:tcPr>
            <w:tcW w:w="1085"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5,0</w:t>
            </w:r>
          </w:p>
        </w:tc>
        <w:tc>
          <w:tcPr>
            <w:tcW w:w="1008"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2,1</w:t>
            </w:r>
          </w:p>
        </w:tc>
        <w:tc>
          <w:tcPr>
            <w:tcW w:w="1392" w:type="dxa"/>
            <w:tcBorders>
              <w:top w:val="single" w:sz="4" w:space="0" w:color="auto"/>
              <w:lef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220" w:lineRule="exact"/>
              <w:ind w:firstLine="0"/>
              <w:jc w:val="left"/>
            </w:pPr>
            <w:r>
              <w:rPr>
                <w:rStyle w:val="211pt"/>
              </w:rPr>
              <w:t>-</w:t>
            </w:r>
          </w:p>
        </w:tc>
        <w:tc>
          <w:tcPr>
            <w:tcW w:w="170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298"/>
          <w:jc w:val="center"/>
        </w:trPr>
        <w:tc>
          <w:tcPr>
            <w:tcW w:w="3264"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Рыба (филе трески)</w:t>
            </w:r>
          </w:p>
        </w:tc>
        <w:tc>
          <w:tcPr>
            <w:tcW w:w="1478"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35</w:t>
            </w:r>
          </w:p>
        </w:tc>
        <w:tc>
          <w:tcPr>
            <w:tcW w:w="1085"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5,6</w:t>
            </w:r>
          </w:p>
        </w:tc>
        <w:tc>
          <w:tcPr>
            <w:tcW w:w="1008"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0,7</w:t>
            </w:r>
          </w:p>
        </w:tc>
        <w:tc>
          <w:tcPr>
            <w:tcW w:w="1392" w:type="dxa"/>
            <w:tcBorders>
              <w:top w:val="single" w:sz="4" w:space="0" w:color="auto"/>
              <w:left w:val="single" w:sz="4" w:space="0" w:color="auto"/>
              <w:bottom w:val="single" w:sz="4" w:space="0" w:color="auto"/>
            </w:tcBorders>
            <w:shd w:val="clear" w:color="auto" w:fill="FFFFFF"/>
          </w:tcPr>
          <w:p w:rsidR="0087107A" w:rsidRDefault="008E1F8D">
            <w:pPr>
              <w:pStyle w:val="22"/>
              <w:framePr w:w="9936" w:wrap="notBeside" w:vAnchor="text" w:hAnchor="text" w:xAlign="center" w:y="1"/>
              <w:shd w:val="clear" w:color="auto" w:fill="auto"/>
              <w:spacing w:line="220" w:lineRule="exact"/>
              <w:ind w:firstLine="0"/>
              <w:jc w:val="left"/>
            </w:pPr>
            <w:r>
              <w:rPr>
                <w:rStyle w:val="211pt"/>
              </w:rPr>
              <w:t>-</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bl>
    <w:p w:rsidR="0087107A" w:rsidRDefault="0087107A">
      <w:pPr>
        <w:framePr w:w="9936" w:wrap="notBeside" w:vAnchor="text" w:hAnchor="text" w:xAlign="center" w:y="1"/>
        <w:rPr>
          <w:sz w:val="2"/>
          <w:szCs w:val="2"/>
        </w:rPr>
      </w:pPr>
    </w:p>
    <w:p w:rsidR="0087107A" w:rsidRDefault="0087107A">
      <w:pPr>
        <w:rPr>
          <w:sz w:val="2"/>
          <w:szCs w:val="2"/>
        </w:rPr>
      </w:pPr>
    </w:p>
    <w:p w:rsidR="0087107A" w:rsidRDefault="008E1F8D">
      <w:pPr>
        <w:pStyle w:val="90"/>
        <w:shd w:val="clear" w:color="auto" w:fill="auto"/>
        <w:spacing w:before="236" w:after="337" w:line="326" w:lineRule="exact"/>
        <w:ind w:left="6800" w:right="320"/>
        <w:jc w:val="right"/>
      </w:pPr>
      <w:r>
        <w:t xml:space="preserve">Приложение 8 к </w:t>
      </w:r>
      <w:proofErr w:type="spellStart"/>
      <w:r>
        <w:t>СанПиН</w:t>
      </w:r>
      <w:proofErr w:type="spellEnd"/>
      <w:r>
        <w:t xml:space="preserve"> 2.4.4.2599-10</w:t>
      </w:r>
    </w:p>
    <w:p w:rsidR="0087107A" w:rsidRDefault="008E1F8D">
      <w:pPr>
        <w:pStyle w:val="32"/>
        <w:keepNext/>
        <w:keepLines/>
        <w:shd w:val="clear" w:color="auto" w:fill="auto"/>
        <w:spacing w:line="280" w:lineRule="exact"/>
        <w:ind w:left="280"/>
        <w:jc w:val="center"/>
      </w:pPr>
      <w:bookmarkStart w:id="90" w:name="bookmark103"/>
      <w:r>
        <w:t>Перечень</w:t>
      </w:r>
      <w:bookmarkEnd w:id="90"/>
    </w:p>
    <w:p w:rsidR="0087107A" w:rsidRDefault="008E1F8D">
      <w:pPr>
        <w:pStyle w:val="30"/>
        <w:shd w:val="clear" w:color="auto" w:fill="auto"/>
        <w:spacing w:after="299" w:line="280" w:lineRule="exact"/>
        <w:ind w:left="280" w:firstLine="0"/>
        <w:jc w:val="center"/>
      </w:pPr>
      <w:r>
        <w:t>продуктов и блюд, которые не допускаются для реализации</w:t>
      </w:r>
    </w:p>
    <w:p w:rsidR="0087107A" w:rsidRDefault="008E1F8D" w:rsidP="00F62721">
      <w:pPr>
        <w:pStyle w:val="90"/>
        <w:numPr>
          <w:ilvl w:val="0"/>
          <w:numId w:val="42"/>
        </w:numPr>
        <w:shd w:val="clear" w:color="auto" w:fill="auto"/>
        <w:tabs>
          <w:tab w:val="left" w:pos="1289"/>
        </w:tabs>
        <w:ind w:firstLine="760"/>
        <w:jc w:val="left"/>
      </w:pPr>
      <w:r>
        <w:t>Пищевые продукты с истекшими сроками годности и признаками недоброкачественности.</w:t>
      </w:r>
    </w:p>
    <w:p w:rsidR="0087107A" w:rsidRDefault="008E1F8D" w:rsidP="00F62721">
      <w:pPr>
        <w:pStyle w:val="90"/>
        <w:numPr>
          <w:ilvl w:val="0"/>
          <w:numId w:val="42"/>
        </w:numPr>
        <w:shd w:val="clear" w:color="auto" w:fill="auto"/>
        <w:tabs>
          <w:tab w:val="left" w:pos="1289"/>
        </w:tabs>
        <w:ind w:firstLine="760"/>
        <w:jc w:val="left"/>
      </w:pPr>
      <w:r>
        <w:t>Остатки пищи от предыдущего приема и пища, приготовленная накануне.</w:t>
      </w:r>
    </w:p>
    <w:p w:rsidR="0087107A" w:rsidRDefault="008E1F8D" w:rsidP="00F62721">
      <w:pPr>
        <w:pStyle w:val="90"/>
        <w:numPr>
          <w:ilvl w:val="0"/>
          <w:numId w:val="42"/>
        </w:numPr>
        <w:shd w:val="clear" w:color="auto" w:fill="auto"/>
        <w:tabs>
          <w:tab w:val="left" w:pos="1289"/>
        </w:tabs>
        <w:ind w:left="760"/>
      </w:pPr>
      <w:r>
        <w:t>Плодоовощная продукция с признаками порчи.</w:t>
      </w:r>
    </w:p>
    <w:p w:rsidR="0087107A" w:rsidRDefault="008E1F8D" w:rsidP="00F62721">
      <w:pPr>
        <w:pStyle w:val="90"/>
        <w:numPr>
          <w:ilvl w:val="0"/>
          <w:numId w:val="42"/>
        </w:numPr>
        <w:shd w:val="clear" w:color="auto" w:fill="auto"/>
        <w:tabs>
          <w:tab w:val="left" w:pos="1289"/>
        </w:tabs>
        <w:ind w:firstLine="760"/>
        <w:jc w:val="left"/>
      </w:pPr>
      <w:r>
        <w:t>Мясо, субпродукты всех видов сельскохозяйственных животных, рыба, сельскохозяйственная птица, не прошедшие ветеринарный контроль.</w:t>
      </w:r>
    </w:p>
    <w:p w:rsidR="0087107A" w:rsidRDefault="008E1F8D" w:rsidP="00F62721">
      <w:pPr>
        <w:pStyle w:val="90"/>
        <w:numPr>
          <w:ilvl w:val="0"/>
          <w:numId w:val="42"/>
        </w:numPr>
        <w:shd w:val="clear" w:color="auto" w:fill="auto"/>
        <w:tabs>
          <w:tab w:val="left" w:pos="1289"/>
        </w:tabs>
        <w:ind w:left="760"/>
      </w:pPr>
      <w:r>
        <w:t>Субпродукты, кроме печени, языка, сердца.</w:t>
      </w:r>
    </w:p>
    <w:p w:rsidR="0087107A" w:rsidRDefault="008E1F8D" w:rsidP="00F62721">
      <w:pPr>
        <w:pStyle w:val="90"/>
        <w:numPr>
          <w:ilvl w:val="0"/>
          <w:numId w:val="42"/>
        </w:numPr>
        <w:shd w:val="clear" w:color="auto" w:fill="auto"/>
        <w:tabs>
          <w:tab w:val="left" w:pos="1289"/>
        </w:tabs>
        <w:ind w:left="760"/>
      </w:pPr>
      <w:r>
        <w:t>Непотрошеная птица.</w:t>
      </w:r>
    </w:p>
    <w:p w:rsidR="0087107A" w:rsidRDefault="008E1F8D" w:rsidP="00F62721">
      <w:pPr>
        <w:pStyle w:val="90"/>
        <w:numPr>
          <w:ilvl w:val="0"/>
          <w:numId w:val="42"/>
        </w:numPr>
        <w:shd w:val="clear" w:color="auto" w:fill="auto"/>
        <w:tabs>
          <w:tab w:val="left" w:pos="1289"/>
        </w:tabs>
        <w:ind w:left="760"/>
      </w:pPr>
      <w:r>
        <w:t>Мясо диких животных.</w:t>
      </w:r>
    </w:p>
    <w:p w:rsidR="0087107A" w:rsidRDefault="008E1F8D" w:rsidP="00F62721">
      <w:pPr>
        <w:pStyle w:val="90"/>
        <w:numPr>
          <w:ilvl w:val="0"/>
          <w:numId w:val="42"/>
        </w:numPr>
        <w:shd w:val="clear" w:color="auto" w:fill="auto"/>
        <w:tabs>
          <w:tab w:val="left" w:pos="1289"/>
        </w:tabs>
        <w:ind w:left="760"/>
      </w:pPr>
      <w:r>
        <w:t>Яйца и мясо водоплавающих птиц.</w:t>
      </w:r>
    </w:p>
    <w:p w:rsidR="0087107A" w:rsidRDefault="008E1F8D" w:rsidP="00F62721">
      <w:pPr>
        <w:pStyle w:val="90"/>
        <w:numPr>
          <w:ilvl w:val="0"/>
          <w:numId w:val="42"/>
        </w:numPr>
        <w:shd w:val="clear" w:color="auto" w:fill="auto"/>
        <w:tabs>
          <w:tab w:val="left" w:pos="1289"/>
        </w:tabs>
        <w:ind w:firstLine="760"/>
        <w:jc w:val="left"/>
      </w:pPr>
      <w:r>
        <w:t>Яйца с загрязненной скорлупой, с насечкой, «тек», «бой», а также яйца из хозяйств, неблагополучных по сальмонеллезам.</w:t>
      </w:r>
    </w:p>
    <w:p w:rsidR="0087107A" w:rsidRDefault="008E1F8D" w:rsidP="00F62721">
      <w:pPr>
        <w:pStyle w:val="90"/>
        <w:numPr>
          <w:ilvl w:val="0"/>
          <w:numId w:val="42"/>
        </w:numPr>
        <w:shd w:val="clear" w:color="auto" w:fill="auto"/>
        <w:tabs>
          <w:tab w:val="left" w:pos="1289"/>
        </w:tabs>
        <w:ind w:firstLine="760"/>
        <w:jc w:val="left"/>
      </w:pPr>
      <w:r>
        <w:t xml:space="preserve">Консервы с нарушением герметичности банок, </w:t>
      </w:r>
      <w:proofErr w:type="spellStart"/>
      <w:r>
        <w:t>бомбажные</w:t>
      </w:r>
      <w:proofErr w:type="spellEnd"/>
      <w:r>
        <w:t>, «</w:t>
      </w:r>
      <w:proofErr w:type="spellStart"/>
      <w:r>
        <w:t>хлопуши</w:t>
      </w:r>
      <w:proofErr w:type="spellEnd"/>
      <w:r>
        <w:t>», банки с ржавчиной, деформированные, без этикеток.</w:t>
      </w:r>
    </w:p>
    <w:p w:rsidR="0087107A" w:rsidRDefault="008E1F8D" w:rsidP="00F62721">
      <w:pPr>
        <w:pStyle w:val="90"/>
        <w:numPr>
          <w:ilvl w:val="0"/>
          <w:numId w:val="42"/>
        </w:numPr>
        <w:shd w:val="clear" w:color="auto" w:fill="auto"/>
        <w:tabs>
          <w:tab w:val="left" w:pos="1289"/>
        </w:tabs>
        <w:ind w:firstLine="760"/>
        <w:jc w:val="left"/>
      </w:pPr>
      <w:r>
        <w:t>Крупа, мука, сухофрукты и другие продукты, загрязненные различными примесями или зараженные амбарными вредителями.</w:t>
      </w:r>
    </w:p>
    <w:p w:rsidR="0087107A" w:rsidRDefault="008E1F8D" w:rsidP="00F62721">
      <w:pPr>
        <w:pStyle w:val="90"/>
        <w:numPr>
          <w:ilvl w:val="0"/>
          <w:numId w:val="42"/>
        </w:numPr>
        <w:shd w:val="clear" w:color="auto" w:fill="auto"/>
        <w:tabs>
          <w:tab w:val="left" w:pos="1289"/>
        </w:tabs>
        <w:ind w:firstLine="760"/>
        <w:jc w:val="left"/>
      </w:pPr>
      <w:r>
        <w:t>Любые пищевые продукты домашнего (не промышленного) изготовления.</w:t>
      </w:r>
    </w:p>
    <w:p w:rsidR="0087107A" w:rsidRDefault="008E1F8D" w:rsidP="00F62721">
      <w:pPr>
        <w:pStyle w:val="90"/>
        <w:numPr>
          <w:ilvl w:val="0"/>
          <w:numId w:val="42"/>
        </w:numPr>
        <w:shd w:val="clear" w:color="auto" w:fill="auto"/>
        <w:tabs>
          <w:tab w:val="left" w:pos="1289"/>
        </w:tabs>
        <w:ind w:left="760"/>
      </w:pPr>
      <w:r>
        <w:t>Кремовые кондитерские изделия (пирожные и торты).</w:t>
      </w:r>
    </w:p>
    <w:p w:rsidR="0087107A" w:rsidRDefault="008E1F8D" w:rsidP="00F62721">
      <w:pPr>
        <w:pStyle w:val="90"/>
        <w:numPr>
          <w:ilvl w:val="0"/>
          <w:numId w:val="42"/>
        </w:numPr>
        <w:shd w:val="clear" w:color="auto" w:fill="auto"/>
        <w:tabs>
          <w:tab w:val="left" w:pos="1289"/>
        </w:tabs>
        <w:ind w:firstLine="760"/>
        <w:jc w:val="left"/>
      </w:pPr>
      <w:r>
        <w:t xml:space="preserve">Зельцы, изделия из мясной </w:t>
      </w:r>
      <w:proofErr w:type="spellStart"/>
      <w:r>
        <w:t>обрези</w:t>
      </w:r>
      <w:proofErr w:type="spellEnd"/>
      <w:r>
        <w:t>, диафрагмы; рулеты из мякоти голов, кровяные и ливерные колбасы.</w:t>
      </w:r>
    </w:p>
    <w:p w:rsidR="0087107A" w:rsidRDefault="008E1F8D" w:rsidP="00F62721">
      <w:pPr>
        <w:pStyle w:val="90"/>
        <w:numPr>
          <w:ilvl w:val="0"/>
          <w:numId w:val="42"/>
        </w:numPr>
        <w:shd w:val="clear" w:color="auto" w:fill="auto"/>
        <w:tabs>
          <w:tab w:val="left" w:pos="1289"/>
        </w:tabs>
        <w:ind w:firstLine="760"/>
        <w:jc w:val="left"/>
      </w:pPr>
      <w:r>
        <w:t>Творог из не пастеризованного молока, фляжный творог, фляжная сметана без термической обработки.</w:t>
      </w:r>
    </w:p>
    <w:p w:rsidR="0087107A" w:rsidRDefault="008E1F8D" w:rsidP="00F62721">
      <w:pPr>
        <w:pStyle w:val="90"/>
        <w:numPr>
          <w:ilvl w:val="0"/>
          <w:numId w:val="42"/>
        </w:numPr>
        <w:shd w:val="clear" w:color="auto" w:fill="auto"/>
        <w:tabs>
          <w:tab w:val="left" w:pos="1289"/>
        </w:tabs>
        <w:ind w:left="760"/>
      </w:pPr>
      <w:r>
        <w:t>Простокваша - «</w:t>
      </w:r>
      <w:proofErr w:type="spellStart"/>
      <w:r>
        <w:t>самоквас</w:t>
      </w:r>
      <w:proofErr w:type="spellEnd"/>
      <w:r>
        <w:t>».</w:t>
      </w:r>
    </w:p>
    <w:p w:rsidR="0087107A" w:rsidRDefault="008E1F8D" w:rsidP="00F62721">
      <w:pPr>
        <w:pStyle w:val="90"/>
        <w:numPr>
          <w:ilvl w:val="0"/>
          <w:numId w:val="42"/>
        </w:numPr>
        <w:shd w:val="clear" w:color="auto" w:fill="auto"/>
        <w:tabs>
          <w:tab w:val="left" w:pos="1289"/>
        </w:tabs>
        <w:ind w:left="760"/>
      </w:pPr>
      <w:r>
        <w:t>Грибы и продукты, из них приготовленные (кулинарные изделия).</w:t>
      </w:r>
    </w:p>
    <w:p w:rsidR="0087107A" w:rsidRDefault="008E1F8D" w:rsidP="00F62721">
      <w:pPr>
        <w:pStyle w:val="90"/>
        <w:numPr>
          <w:ilvl w:val="0"/>
          <w:numId w:val="42"/>
        </w:numPr>
        <w:shd w:val="clear" w:color="auto" w:fill="auto"/>
        <w:tabs>
          <w:tab w:val="left" w:pos="1289"/>
        </w:tabs>
        <w:ind w:left="760"/>
        <w:sectPr w:rsidR="0087107A">
          <w:pgSz w:w="11900" w:h="16840"/>
          <w:pgMar w:top="967" w:right="603" w:bottom="895" w:left="1338" w:header="0" w:footer="3" w:gutter="0"/>
          <w:cols w:space="720"/>
          <w:noEndnote/>
          <w:docGrid w:linePitch="360"/>
        </w:sectPr>
      </w:pPr>
      <w:r>
        <w:t>Квас.</w:t>
      </w:r>
    </w:p>
    <w:p w:rsidR="0087107A" w:rsidRDefault="008E1F8D" w:rsidP="00F62721">
      <w:pPr>
        <w:pStyle w:val="90"/>
        <w:numPr>
          <w:ilvl w:val="0"/>
          <w:numId w:val="42"/>
        </w:numPr>
        <w:shd w:val="clear" w:color="auto" w:fill="auto"/>
        <w:tabs>
          <w:tab w:val="left" w:pos="1290"/>
        </w:tabs>
        <w:ind w:firstLine="740"/>
      </w:pPr>
      <w:r>
        <w:lastRenderedPageBreak/>
        <w:t>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rsidR="0087107A" w:rsidRDefault="008E1F8D" w:rsidP="00F62721">
      <w:pPr>
        <w:pStyle w:val="90"/>
        <w:numPr>
          <w:ilvl w:val="0"/>
          <w:numId w:val="42"/>
        </w:numPr>
        <w:shd w:val="clear" w:color="auto" w:fill="auto"/>
        <w:tabs>
          <w:tab w:val="left" w:pos="1290"/>
        </w:tabs>
        <w:ind w:firstLine="740"/>
      </w:pPr>
      <w:r>
        <w:t>Сырокопченые мясные гастрономические изделия и колбасы.</w:t>
      </w:r>
    </w:p>
    <w:p w:rsidR="0087107A" w:rsidRDefault="008E1F8D" w:rsidP="00F62721">
      <w:pPr>
        <w:pStyle w:val="90"/>
        <w:numPr>
          <w:ilvl w:val="0"/>
          <w:numId w:val="42"/>
        </w:numPr>
        <w:shd w:val="clear" w:color="auto" w:fill="auto"/>
        <w:tabs>
          <w:tab w:val="left" w:pos="1290"/>
        </w:tabs>
        <w:ind w:firstLine="740"/>
      </w:pPr>
      <w:r>
        <w:t>Жареные во фритюре пищевые продукты и изделия.</w:t>
      </w:r>
    </w:p>
    <w:p w:rsidR="0087107A" w:rsidRDefault="008E1F8D" w:rsidP="00F62721">
      <w:pPr>
        <w:pStyle w:val="90"/>
        <w:numPr>
          <w:ilvl w:val="0"/>
          <w:numId w:val="42"/>
        </w:numPr>
        <w:shd w:val="clear" w:color="auto" w:fill="auto"/>
        <w:tabs>
          <w:tab w:val="left" w:pos="1290"/>
        </w:tabs>
        <w:ind w:firstLine="740"/>
      </w:pPr>
      <w:r>
        <w:t>Уксус, горчица, хрен, перец острый (красный, черный) и другие острые (жгучие) приправы.</w:t>
      </w:r>
    </w:p>
    <w:p w:rsidR="0087107A" w:rsidRDefault="008E1F8D" w:rsidP="00F62721">
      <w:pPr>
        <w:pStyle w:val="90"/>
        <w:numPr>
          <w:ilvl w:val="0"/>
          <w:numId w:val="42"/>
        </w:numPr>
        <w:shd w:val="clear" w:color="auto" w:fill="auto"/>
        <w:tabs>
          <w:tab w:val="left" w:pos="1290"/>
        </w:tabs>
        <w:ind w:firstLine="740"/>
      </w:pPr>
      <w:r>
        <w:t>Кофе натуральный; тонизирующие, в том числе энергетические напитки, алкоголь.</w:t>
      </w:r>
    </w:p>
    <w:p w:rsidR="0087107A" w:rsidRDefault="008E1F8D" w:rsidP="00F62721">
      <w:pPr>
        <w:pStyle w:val="90"/>
        <w:numPr>
          <w:ilvl w:val="0"/>
          <w:numId w:val="42"/>
        </w:numPr>
        <w:shd w:val="clear" w:color="auto" w:fill="auto"/>
        <w:tabs>
          <w:tab w:val="left" w:pos="1290"/>
        </w:tabs>
        <w:ind w:firstLine="740"/>
      </w:pPr>
      <w:r>
        <w:t>Кулинарные жиры, свиное или баранье сало.</w:t>
      </w:r>
    </w:p>
    <w:p w:rsidR="0087107A" w:rsidRDefault="008E1F8D" w:rsidP="00F62721">
      <w:pPr>
        <w:pStyle w:val="90"/>
        <w:numPr>
          <w:ilvl w:val="0"/>
          <w:numId w:val="42"/>
        </w:numPr>
        <w:shd w:val="clear" w:color="auto" w:fill="auto"/>
        <w:tabs>
          <w:tab w:val="left" w:pos="1290"/>
        </w:tabs>
        <w:ind w:firstLine="740"/>
      </w:pPr>
      <w:r>
        <w:t>Ядро абрикосовой косточки, арахис.</w:t>
      </w:r>
    </w:p>
    <w:p w:rsidR="0087107A" w:rsidRDefault="008E1F8D" w:rsidP="00F62721">
      <w:pPr>
        <w:pStyle w:val="90"/>
        <w:numPr>
          <w:ilvl w:val="0"/>
          <w:numId w:val="42"/>
        </w:numPr>
        <w:shd w:val="clear" w:color="auto" w:fill="auto"/>
        <w:tabs>
          <w:tab w:val="left" w:pos="1290"/>
        </w:tabs>
        <w:ind w:firstLine="740"/>
      </w:pPr>
      <w:r>
        <w:t>Газированные напитки.</w:t>
      </w:r>
    </w:p>
    <w:p w:rsidR="0087107A" w:rsidRDefault="008E1F8D" w:rsidP="00F62721">
      <w:pPr>
        <w:pStyle w:val="90"/>
        <w:numPr>
          <w:ilvl w:val="0"/>
          <w:numId w:val="42"/>
        </w:numPr>
        <w:shd w:val="clear" w:color="auto" w:fill="auto"/>
        <w:tabs>
          <w:tab w:val="left" w:pos="1290"/>
        </w:tabs>
        <w:ind w:firstLine="740"/>
      </w:pPr>
      <w:r>
        <w:t>Молочные продукты и мороженое на основе растительных жиров.</w:t>
      </w:r>
    </w:p>
    <w:p w:rsidR="0087107A" w:rsidRDefault="008E1F8D" w:rsidP="00F62721">
      <w:pPr>
        <w:pStyle w:val="90"/>
        <w:numPr>
          <w:ilvl w:val="0"/>
          <w:numId w:val="42"/>
        </w:numPr>
        <w:shd w:val="clear" w:color="auto" w:fill="auto"/>
        <w:tabs>
          <w:tab w:val="left" w:pos="1290"/>
        </w:tabs>
        <w:ind w:firstLine="740"/>
      </w:pPr>
      <w:r>
        <w:t>Маринованные овощи и фрукты, в том числе в виде салатов.</w:t>
      </w:r>
    </w:p>
    <w:p w:rsidR="0087107A" w:rsidRDefault="008E1F8D" w:rsidP="00F62721">
      <w:pPr>
        <w:pStyle w:val="90"/>
        <w:numPr>
          <w:ilvl w:val="0"/>
          <w:numId w:val="42"/>
        </w:numPr>
        <w:shd w:val="clear" w:color="auto" w:fill="auto"/>
        <w:tabs>
          <w:tab w:val="left" w:pos="1290"/>
        </w:tabs>
        <w:ind w:firstLine="740"/>
      </w:pPr>
      <w:r>
        <w:t>Кумыс и другие кисломолочные продукты с содержанием этанола (более 0,5%).</w:t>
      </w:r>
    </w:p>
    <w:p w:rsidR="0087107A" w:rsidRDefault="008E1F8D" w:rsidP="00F62721">
      <w:pPr>
        <w:pStyle w:val="90"/>
        <w:numPr>
          <w:ilvl w:val="0"/>
          <w:numId w:val="42"/>
        </w:numPr>
        <w:shd w:val="clear" w:color="auto" w:fill="auto"/>
        <w:tabs>
          <w:tab w:val="left" w:pos="1290"/>
        </w:tabs>
        <w:ind w:firstLine="740"/>
      </w:pPr>
      <w:r>
        <w:t>Заливные блюда (мясные и рыбные), студни, форшмак из сельди.</w:t>
      </w:r>
    </w:p>
    <w:p w:rsidR="0087107A" w:rsidRDefault="008E1F8D" w:rsidP="00F62721">
      <w:pPr>
        <w:pStyle w:val="90"/>
        <w:numPr>
          <w:ilvl w:val="0"/>
          <w:numId w:val="42"/>
        </w:numPr>
        <w:shd w:val="clear" w:color="auto" w:fill="auto"/>
        <w:tabs>
          <w:tab w:val="left" w:pos="1290"/>
        </w:tabs>
        <w:ind w:firstLine="740"/>
      </w:pPr>
      <w:r>
        <w:t>Холодные напитки и морсы (без термической обработки) из плодово-ягодного сырья.</w:t>
      </w:r>
    </w:p>
    <w:p w:rsidR="0087107A" w:rsidRDefault="008E1F8D" w:rsidP="00F62721">
      <w:pPr>
        <w:pStyle w:val="90"/>
        <w:numPr>
          <w:ilvl w:val="0"/>
          <w:numId w:val="42"/>
        </w:numPr>
        <w:shd w:val="clear" w:color="auto" w:fill="auto"/>
        <w:tabs>
          <w:tab w:val="left" w:pos="1290"/>
        </w:tabs>
        <w:ind w:firstLine="740"/>
      </w:pPr>
      <w:r>
        <w:t>Окрошки и холодные супы.</w:t>
      </w:r>
    </w:p>
    <w:p w:rsidR="0087107A" w:rsidRDefault="008E1F8D" w:rsidP="00F62721">
      <w:pPr>
        <w:pStyle w:val="90"/>
        <w:numPr>
          <w:ilvl w:val="0"/>
          <w:numId w:val="42"/>
        </w:numPr>
        <w:shd w:val="clear" w:color="auto" w:fill="auto"/>
        <w:tabs>
          <w:tab w:val="left" w:pos="1290"/>
        </w:tabs>
        <w:ind w:firstLine="740"/>
      </w:pPr>
      <w:r>
        <w:t>Макароны по-флотски (с мясным фаршем), макароны с рубленым яйцом.</w:t>
      </w:r>
    </w:p>
    <w:p w:rsidR="0087107A" w:rsidRDefault="008E1F8D" w:rsidP="00F62721">
      <w:pPr>
        <w:pStyle w:val="90"/>
        <w:numPr>
          <w:ilvl w:val="0"/>
          <w:numId w:val="42"/>
        </w:numPr>
        <w:shd w:val="clear" w:color="auto" w:fill="auto"/>
        <w:tabs>
          <w:tab w:val="left" w:pos="1290"/>
        </w:tabs>
        <w:ind w:firstLine="740"/>
      </w:pPr>
      <w:r>
        <w:t>Яичница-глазунья.</w:t>
      </w:r>
    </w:p>
    <w:p w:rsidR="0087107A" w:rsidRDefault="008E1F8D" w:rsidP="00F62721">
      <w:pPr>
        <w:pStyle w:val="90"/>
        <w:numPr>
          <w:ilvl w:val="0"/>
          <w:numId w:val="42"/>
        </w:numPr>
        <w:shd w:val="clear" w:color="auto" w:fill="auto"/>
        <w:tabs>
          <w:tab w:val="left" w:pos="1290"/>
        </w:tabs>
        <w:ind w:firstLine="740"/>
      </w:pPr>
      <w:r>
        <w:t>Паштеты.</w:t>
      </w:r>
    </w:p>
    <w:p w:rsidR="0087107A" w:rsidRDefault="008E1F8D" w:rsidP="00F62721">
      <w:pPr>
        <w:pStyle w:val="90"/>
        <w:numPr>
          <w:ilvl w:val="0"/>
          <w:numId w:val="42"/>
        </w:numPr>
        <w:shd w:val="clear" w:color="auto" w:fill="auto"/>
        <w:tabs>
          <w:tab w:val="left" w:pos="1290"/>
        </w:tabs>
        <w:ind w:firstLine="740"/>
      </w:pPr>
      <w:r>
        <w:t>Блинчики с мясом и с творогом.</w:t>
      </w:r>
    </w:p>
    <w:p w:rsidR="0087107A" w:rsidRDefault="008E1F8D" w:rsidP="00F62721">
      <w:pPr>
        <w:pStyle w:val="90"/>
        <w:numPr>
          <w:ilvl w:val="0"/>
          <w:numId w:val="42"/>
        </w:numPr>
        <w:shd w:val="clear" w:color="auto" w:fill="auto"/>
        <w:tabs>
          <w:tab w:val="left" w:pos="1290"/>
        </w:tabs>
        <w:ind w:firstLine="740"/>
        <w:sectPr w:rsidR="0087107A">
          <w:headerReference w:type="even" r:id="rId137"/>
          <w:headerReference w:type="default" r:id="rId138"/>
          <w:footerReference w:type="even" r:id="rId139"/>
          <w:footerReference w:type="default" r:id="rId140"/>
          <w:headerReference w:type="first" r:id="rId141"/>
          <w:footerReference w:type="first" r:id="rId142"/>
          <w:pgSz w:w="11900" w:h="16840"/>
          <w:pgMar w:top="967" w:right="603" w:bottom="895" w:left="1338" w:header="0" w:footer="3" w:gutter="0"/>
          <w:cols w:space="720"/>
          <w:noEndnote/>
          <w:titlePg/>
          <w:docGrid w:linePitch="360"/>
        </w:sectPr>
      </w:pPr>
      <w:r>
        <w:t>Первые и вторые блюда с применением (на основе) сухих пищевых концентратов быстрого приготовления.</w:t>
      </w:r>
    </w:p>
    <w:p w:rsidR="0087107A" w:rsidRDefault="0087107A">
      <w:pPr>
        <w:spacing w:before="49" w:after="49" w:line="240" w:lineRule="exact"/>
        <w:rPr>
          <w:sz w:val="19"/>
          <w:szCs w:val="19"/>
        </w:rPr>
      </w:pPr>
    </w:p>
    <w:p w:rsidR="0087107A" w:rsidRDefault="0087107A">
      <w:pPr>
        <w:rPr>
          <w:sz w:val="2"/>
          <w:szCs w:val="2"/>
        </w:rPr>
        <w:sectPr w:rsidR="0087107A">
          <w:pgSz w:w="16840" w:h="11900" w:orient="landscape"/>
          <w:pgMar w:top="2093" w:right="0" w:bottom="722" w:left="0" w:header="0" w:footer="3" w:gutter="0"/>
          <w:cols w:space="720"/>
          <w:noEndnote/>
          <w:docGrid w:linePitch="360"/>
        </w:sectPr>
      </w:pPr>
    </w:p>
    <w:p w:rsidR="0087107A" w:rsidRDefault="001F2028">
      <w:pPr>
        <w:spacing w:line="611" w:lineRule="exact"/>
      </w:pPr>
      <w:r>
        <w:rPr>
          <w:noProof/>
          <w:lang w:bidi="ar-SA"/>
        </w:rPr>
        <w:lastRenderedPageBreak/>
        <w:pict>
          <v:shape id="Text Box 50" o:spid="_x0000_s2097" type="#_x0000_t202" style="position:absolute;margin-left:618.7pt;margin-top:0;width:144.95pt;height:9.5pt;z-index:251657732;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HXlswIAALU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" filled="f" stroked="f">
            <v:textbox style="mso-fit-shape-to-text:t" inset="0,0,0,0">
              <w:txbxContent>
                <w:p w:rsidR="00F664D2" w:rsidRDefault="00F664D2">
                  <w:pPr>
                    <w:pStyle w:val="90"/>
                    <w:shd w:val="clear" w:color="auto" w:fill="auto"/>
                    <w:spacing w:line="190" w:lineRule="exact"/>
                    <w:jc w:val="right"/>
                  </w:pPr>
                  <w:r>
                    <w:rPr>
                      <w:rStyle w:val="9Exact"/>
                    </w:rPr>
                    <w:t>Таблица 1</w:t>
                  </w:r>
                </w:p>
              </w:txbxContent>
            </v:textbox>
            <w10:wrap anchorx="margin"/>
          </v:shape>
        </w:pict>
      </w:r>
    </w:p>
    <w:p w:rsidR="0087107A" w:rsidRDefault="0087107A">
      <w:pPr>
        <w:rPr>
          <w:sz w:val="2"/>
          <w:szCs w:val="2"/>
        </w:rPr>
        <w:sectPr w:rsidR="0087107A">
          <w:type w:val="continuous"/>
          <w:pgSz w:w="16840" w:h="11900" w:orient="landscape"/>
          <w:pgMar w:top="2093" w:right="771" w:bottom="722" w:left="790" w:header="0" w:footer="3" w:gutter="0"/>
          <w:cols w:space="720"/>
          <w:noEndnote/>
          <w:docGrid w:linePitch="360"/>
        </w:sectPr>
      </w:pPr>
    </w:p>
    <w:p w:rsidR="0087107A" w:rsidRDefault="0087107A">
      <w:pPr>
        <w:spacing w:before="80" w:after="80" w:line="240" w:lineRule="exact"/>
        <w:rPr>
          <w:sz w:val="19"/>
          <w:szCs w:val="19"/>
        </w:rPr>
      </w:pPr>
    </w:p>
    <w:p w:rsidR="0087107A" w:rsidRDefault="0087107A">
      <w:pPr>
        <w:rPr>
          <w:sz w:val="2"/>
          <w:szCs w:val="2"/>
        </w:rPr>
        <w:sectPr w:rsidR="0087107A">
          <w:type w:val="continuous"/>
          <w:pgSz w:w="16840" w:h="11900" w:orient="landscape"/>
          <w:pgMar w:top="3054" w:right="0" w:bottom="3054" w:left="0" w:header="0" w:footer="3" w:gutter="0"/>
          <w:cols w:space="720"/>
          <w:noEndnote/>
          <w:docGrid w:linePitch="360"/>
        </w:sectPr>
      </w:pPr>
    </w:p>
    <w:p w:rsidR="0087107A" w:rsidRDefault="001F2028">
      <w:pPr>
        <w:pStyle w:val="90"/>
        <w:shd w:val="clear" w:color="auto" w:fill="auto"/>
        <w:spacing w:after="427" w:line="190" w:lineRule="exact"/>
        <w:jc w:val="center"/>
      </w:pPr>
      <w:r>
        <w:rPr>
          <w:noProof/>
          <w:lang w:bidi="ar-SA"/>
        </w:rPr>
        <w:lastRenderedPageBreak/>
        <w:pict>
          <v:shape id="Text Box 49" o:spid="_x0000_s2096" type="#_x0000_t202" style="position:absolute;left:0;text-align:left;margin-left:.25pt;margin-top:46.3pt;width:763.7pt;height:161.15pt;z-index:-125829358;visibility:visible;mso-wrap-distance-left:5pt;mso-wrap-distance-right:5pt;mso-wrap-distance-bottom:53.3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" filled="f" stroked="f">
            <v:textbox style="mso-fit-shape-to-text:t" inset="0,0,0,0">
              <w:txbxContent>
                <w:tbl>
                  <w:tblPr>
                    <w:tblOverlap w:val="never"/>
                    <w:tblW w:w="0" w:type="auto"/>
                    <w:jc w:val="center"/>
                    <w:tblLayout w:type="fixed"/>
                    <w:tblCellMar>
                      <w:left w:w="10" w:type="dxa"/>
                      <w:right w:w="10" w:type="dxa"/>
                    </w:tblCellMar>
                    <w:tblLook w:val="04A0"/>
                  </w:tblPr>
                  <w:tblGrid>
                    <w:gridCol w:w="1531"/>
                    <w:gridCol w:w="1613"/>
                    <w:gridCol w:w="1800"/>
                    <w:gridCol w:w="1718"/>
                    <w:gridCol w:w="1891"/>
                    <w:gridCol w:w="1699"/>
                    <w:gridCol w:w="1627"/>
                    <w:gridCol w:w="1536"/>
                    <w:gridCol w:w="1858"/>
                  </w:tblGrid>
                  <w:tr w:rsidR="00F664D2">
                    <w:trPr>
                      <w:trHeight w:hRule="exact" w:val="2506"/>
                      <w:jc w:val="center"/>
                    </w:trPr>
                    <w:tc>
                      <w:tcPr>
                        <w:tcW w:w="1531" w:type="dxa"/>
                        <w:tcBorders>
                          <w:top w:val="single" w:sz="4" w:space="0" w:color="auto"/>
                          <w:left w:val="single" w:sz="4" w:space="0" w:color="auto"/>
                        </w:tcBorders>
                        <w:shd w:val="clear" w:color="auto" w:fill="FFFFFF"/>
                      </w:tcPr>
                      <w:p w:rsidR="00F664D2" w:rsidRDefault="00F664D2">
                        <w:pPr>
                          <w:pStyle w:val="22"/>
                          <w:shd w:val="clear" w:color="auto" w:fill="auto"/>
                          <w:spacing w:line="274" w:lineRule="exact"/>
                          <w:ind w:firstLine="0"/>
                          <w:jc w:val="center"/>
                        </w:pPr>
                        <w:r>
                          <w:rPr>
                            <w:rStyle w:val="211pt"/>
                          </w:rPr>
                          <w:t xml:space="preserve">Дата и час, поступления </w:t>
                        </w:r>
                        <w:proofErr w:type="spellStart"/>
                        <w:r>
                          <w:rPr>
                            <w:rStyle w:val="211pt"/>
                          </w:rPr>
                          <w:t>продовольст</w:t>
                        </w:r>
                        <w:proofErr w:type="spellEnd"/>
                        <w:r>
                          <w:rPr>
                            <w:rStyle w:val="211pt"/>
                          </w:rPr>
                          <w:t xml:space="preserve"> венного сырья и пищевых продуктов)</w:t>
                        </w:r>
                      </w:p>
                    </w:tc>
                    <w:tc>
                      <w:tcPr>
                        <w:tcW w:w="1613" w:type="dxa"/>
                        <w:tcBorders>
                          <w:top w:val="single" w:sz="4" w:space="0" w:color="auto"/>
                          <w:left w:val="single" w:sz="4" w:space="0" w:color="auto"/>
                        </w:tcBorders>
                        <w:shd w:val="clear" w:color="auto" w:fill="FFFFFF"/>
                      </w:tcPr>
                      <w:p w:rsidR="00F664D2" w:rsidRDefault="00F664D2">
                        <w:pPr>
                          <w:pStyle w:val="22"/>
                          <w:shd w:val="clear" w:color="auto" w:fill="auto"/>
                          <w:spacing w:line="274" w:lineRule="exact"/>
                          <w:ind w:left="280" w:hanging="280"/>
                          <w:jc w:val="left"/>
                        </w:pPr>
                        <w:proofErr w:type="spellStart"/>
                        <w:r>
                          <w:rPr>
                            <w:rStyle w:val="211pt"/>
                          </w:rPr>
                          <w:t>Наименовани</w:t>
                        </w:r>
                        <w:proofErr w:type="spellEnd"/>
                        <w:r>
                          <w:rPr>
                            <w:rStyle w:val="211pt"/>
                          </w:rPr>
                          <w:t xml:space="preserve"> е пищевых продуктов</w:t>
                        </w:r>
                      </w:p>
                    </w:tc>
                    <w:tc>
                      <w:tcPr>
                        <w:tcW w:w="1800" w:type="dxa"/>
                        <w:tcBorders>
                          <w:top w:val="single" w:sz="4" w:space="0" w:color="auto"/>
                          <w:left w:val="single" w:sz="4" w:space="0" w:color="auto"/>
                        </w:tcBorders>
                        <w:shd w:val="clear" w:color="auto" w:fill="FFFFFF"/>
                        <w:vAlign w:val="bottom"/>
                      </w:tcPr>
                      <w:p w:rsidR="00F664D2" w:rsidRDefault="00F664D2">
                        <w:pPr>
                          <w:pStyle w:val="22"/>
                          <w:shd w:val="clear" w:color="auto" w:fill="auto"/>
                          <w:spacing w:line="274" w:lineRule="exact"/>
                          <w:ind w:firstLine="0"/>
                          <w:jc w:val="center"/>
                        </w:pPr>
                        <w:r>
                          <w:rPr>
                            <w:rStyle w:val="211pt"/>
                          </w:rPr>
                          <w:t xml:space="preserve">Количество поступившего </w:t>
                        </w:r>
                        <w:proofErr w:type="spellStart"/>
                        <w:r>
                          <w:rPr>
                            <w:rStyle w:val="211pt"/>
                          </w:rPr>
                          <w:t>продовольстве</w:t>
                        </w:r>
                        <w:proofErr w:type="spellEnd"/>
                        <w:r>
                          <w:rPr>
                            <w:rStyle w:val="211pt"/>
                          </w:rPr>
                          <w:t xml:space="preserve"> </w:t>
                        </w:r>
                        <w:proofErr w:type="spellStart"/>
                        <w:r>
                          <w:rPr>
                            <w:rStyle w:val="211pt"/>
                          </w:rPr>
                          <w:t>нного</w:t>
                        </w:r>
                        <w:proofErr w:type="spellEnd"/>
                        <w:r>
                          <w:rPr>
                            <w:rStyle w:val="211pt"/>
                          </w:rPr>
                          <w:t xml:space="preserve"> сырья и пищевых продуктов(в килограммах, литрах, штуках)</w:t>
                        </w:r>
                      </w:p>
                    </w:tc>
                    <w:tc>
                      <w:tcPr>
                        <w:tcW w:w="1718" w:type="dxa"/>
                        <w:tcBorders>
                          <w:top w:val="single" w:sz="4" w:space="0" w:color="auto"/>
                          <w:left w:val="single" w:sz="4" w:space="0" w:color="auto"/>
                        </w:tcBorders>
                        <w:shd w:val="clear" w:color="auto" w:fill="FFFFFF"/>
                      </w:tcPr>
                      <w:p w:rsidR="00F664D2" w:rsidRDefault="00F664D2">
                        <w:pPr>
                          <w:pStyle w:val="22"/>
                          <w:shd w:val="clear" w:color="auto" w:fill="auto"/>
                          <w:spacing w:line="274" w:lineRule="exact"/>
                          <w:ind w:firstLine="0"/>
                          <w:jc w:val="center"/>
                        </w:pPr>
                        <w:r>
                          <w:rPr>
                            <w:rStyle w:val="211pt"/>
                          </w:rPr>
                          <w:t>Номер</w:t>
                        </w:r>
                      </w:p>
                      <w:p w:rsidR="00F664D2" w:rsidRDefault="00F664D2">
                        <w:pPr>
                          <w:pStyle w:val="22"/>
                          <w:shd w:val="clear" w:color="auto" w:fill="auto"/>
                          <w:spacing w:line="274" w:lineRule="exact"/>
                          <w:ind w:firstLine="0"/>
                          <w:jc w:val="center"/>
                        </w:pPr>
                        <w:r>
                          <w:rPr>
                            <w:rStyle w:val="211pt"/>
                          </w:rPr>
                          <w:t>документа,</w:t>
                        </w:r>
                      </w:p>
                      <w:p w:rsidR="00F664D2" w:rsidRDefault="00F664D2">
                        <w:pPr>
                          <w:pStyle w:val="22"/>
                          <w:shd w:val="clear" w:color="auto" w:fill="auto"/>
                          <w:spacing w:line="274" w:lineRule="exact"/>
                          <w:ind w:left="180" w:firstLine="0"/>
                          <w:jc w:val="left"/>
                        </w:pPr>
                        <w:r>
                          <w:rPr>
                            <w:rStyle w:val="211pt"/>
                          </w:rPr>
                          <w:t>подтверждаю</w:t>
                        </w:r>
                      </w:p>
                      <w:p w:rsidR="00F664D2" w:rsidRDefault="00F664D2">
                        <w:pPr>
                          <w:pStyle w:val="22"/>
                          <w:shd w:val="clear" w:color="auto" w:fill="auto"/>
                          <w:spacing w:line="274" w:lineRule="exact"/>
                          <w:ind w:firstLine="0"/>
                          <w:jc w:val="center"/>
                        </w:pPr>
                        <w:proofErr w:type="spellStart"/>
                        <w:r>
                          <w:rPr>
                            <w:rStyle w:val="211pt"/>
                          </w:rPr>
                          <w:t>щего</w:t>
                        </w:r>
                        <w:proofErr w:type="spellEnd"/>
                      </w:p>
                      <w:p w:rsidR="00F664D2" w:rsidRDefault="00F664D2">
                        <w:pPr>
                          <w:pStyle w:val="22"/>
                          <w:shd w:val="clear" w:color="auto" w:fill="auto"/>
                          <w:spacing w:line="274" w:lineRule="exact"/>
                          <w:ind w:left="180" w:firstLine="0"/>
                          <w:jc w:val="left"/>
                        </w:pPr>
                        <w:r>
                          <w:rPr>
                            <w:rStyle w:val="211pt"/>
                          </w:rPr>
                          <w:t>безопасность</w:t>
                        </w:r>
                      </w:p>
                      <w:p w:rsidR="00F664D2" w:rsidRDefault="00F664D2">
                        <w:pPr>
                          <w:pStyle w:val="22"/>
                          <w:shd w:val="clear" w:color="auto" w:fill="auto"/>
                          <w:spacing w:line="274" w:lineRule="exact"/>
                          <w:ind w:firstLine="0"/>
                          <w:jc w:val="center"/>
                        </w:pPr>
                        <w:r>
                          <w:rPr>
                            <w:rStyle w:val="211pt"/>
                          </w:rPr>
                          <w:t>принятого</w:t>
                        </w:r>
                      </w:p>
                      <w:p w:rsidR="00F664D2" w:rsidRDefault="00F664D2">
                        <w:pPr>
                          <w:pStyle w:val="22"/>
                          <w:shd w:val="clear" w:color="auto" w:fill="auto"/>
                          <w:spacing w:line="274" w:lineRule="exact"/>
                          <w:ind w:firstLine="0"/>
                          <w:jc w:val="center"/>
                        </w:pPr>
                        <w:r>
                          <w:rPr>
                            <w:rStyle w:val="211pt"/>
                          </w:rPr>
                          <w:t>пищевого</w:t>
                        </w:r>
                      </w:p>
                      <w:p w:rsidR="00F664D2" w:rsidRDefault="00F664D2">
                        <w:pPr>
                          <w:pStyle w:val="22"/>
                          <w:shd w:val="clear" w:color="auto" w:fill="auto"/>
                          <w:spacing w:line="274" w:lineRule="exact"/>
                          <w:ind w:firstLine="0"/>
                          <w:jc w:val="center"/>
                        </w:pPr>
                        <w:r>
                          <w:rPr>
                            <w:rStyle w:val="211pt"/>
                          </w:rPr>
                          <w:t>продукта</w:t>
                        </w:r>
                      </w:p>
                    </w:tc>
                    <w:tc>
                      <w:tcPr>
                        <w:tcW w:w="1891" w:type="dxa"/>
                        <w:tcBorders>
                          <w:top w:val="single" w:sz="4" w:space="0" w:color="auto"/>
                          <w:left w:val="single" w:sz="4" w:space="0" w:color="auto"/>
                        </w:tcBorders>
                        <w:shd w:val="clear" w:color="auto" w:fill="FFFFFF"/>
                      </w:tcPr>
                      <w:p w:rsidR="00F664D2" w:rsidRDefault="00F664D2">
                        <w:pPr>
                          <w:pStyle w:val="22"/>
                          <w:shd w:val="clear" w:color="auto" w:fill="auto"/>
                          <w:spacing w:line="274" w:lineRule="exact"/>
                          <w:ind w:firstLine="0"/>
                          <w:jc w:val="center"/>
                        </w:pPr>
                        <w:r>
                          <w:rPr>
                            <w:rStyle w:val="211pt"/>
                          </w:rPr>
                          <w:t xml:space="preserve">Результаты </w:t>
                        </w:r>
                        <w:proofErr w:type="spellStart"/>
                        <w:r>
                          <w:rPr>
                            <w:rStyle w:val="211pt"/>
                          </w:rPr>
                          <w:t>органолептичес</w:t>
                        </w:r>
                        <w:proofErr w:type="spellEnd"/>
                        <w:r>
                          <w:rPr>
                            <w:rStyle w:val="211pt"/>
                          </w:rPr>
                          <w:t xml:space="preserve"> кой оценки поступившего </w:t>
                        </w:r>
                        <w:proofErr w:type="spellStart"/>
                        <w:r>
                          <w:rPr>
                            <w:rStyle w:val="211pt"/>
                          </w:rPr>
                          <w:t>продовольствен</w:t>
                        </w:r>
                        <w:proofErr w:type="spellEnd"/>
                        <w:r>
                          <w:rPr>
                            <w:rStyle w:val="211pt"/>
                          </w:rPr>
                          <w:t xml:space="preserve"> </w:t>
                        </w:r>
                        <w:proofErr w:type="spellStart"/>
                        <w:r>
                          <w:rPr>
                            <w:rStyle w:val="211pt"/>
                          </w:rPr>
                          <w:t>ного</w:t>
                        </w:r>
                        <w:proofErr w:type="spellEnd"/>
                        <w:r>
                          <w:rPr>
                            <w:rStyle w:val="211pt"/>
                          </w:rPr>
                          <w:t xml:space="preserve"> сырья и пищевых продуктов</w:t>
                        </w:r>
                      </w:p>
                    </w:tc>
                    <w:tc>
                      <w:tcPr>
                        <w:tcW w:w="1699" w:type="dxa"/>
                        <w:tcBorders>
                          <w:top w:val="single" w:sz="4" w:space="0" w:color="auto"/>
                          <w:left w:val="single" w:sz="4" w:space="0" w:color="auto"/>
                        </w:tcBorders>
                        <w:shd w:val="clear" w:color="auto" w:fill="FFFFFF"/>
                      </w:tcPr>
                      <w:p w:rsidR="00F664D2" w:rsidRDefault="00F664D2">
                        <w:pPr>
                          <w:pStyle w:val="22"/>
                          <w:shd w:val="clear" w:color="auto" w:fill="auto"/>
                          <w:spacing w:line="274" w:lineRule="exact"/>
                          <w:ind w:firstLine="0"/>
                          <w:jc w:val="center"/>
                        </w:pPr>
                        <w:r>
                          <w:rPr>
                            <w:rStyle w:val="211pt"/>
                          </w:rPr>
                          <w:t>Конечный</w:t>
                        </w:r>
                      </w:p>
                      <w:p w:rsidR="00F664D2" w:rsidRDefault="00F664D2">
                        <w:pPr>
                          <w:pStyle w:val="22"/>
                          <w:shd w:val="clear" w:color="auto" w:fill="auto"/>
                          <w:spacing w:line="274" w:lineRule="exact"/>
                          <w:ind w:firstLine="0"/>
                          <w:jc w:val="center"/>
                        </w:pPr>
                        <w:r>
                          <w:rPr>
                            <w:rStyle w:val="211pt"/>
                          </w:rPr>
                          <w:t>срок</w:t>
                        </w:r>
                      </w:p>
                      <w:p w:rsidR="00F664D2" w:rsidRDefault="00F664D2">
                        <w:pPr>
                          <w:pStyle w:val="22"/>
                          <w:shd w:val="clear" w:color="auto" w:fill="auto"/>
                          <w:spacing w:line="274" w:lineRule="exact"/>
                          <w:ind w:firstLine="0"/>
                          <w:jc w:val="center"/>
                        </w:pPr>
                        <w:r>
                          <w:rPr>
                            <w:rStyle w:val="211pt"/>
                          </w:rPr>
                          <w:t xml:space="preserve">реализации </w:t>
                        </w:r>
                        <w:proofErr w:type="spellStart"/>
                        <w:r>
                          <w:rPr>
                            <w:rStyle w:val="211pt"/>
                          </w:rPr>
                          <w:t>продовольств</w:t>
                        </w:r>
                        <w:proofErr w:type="spellEnd"/>
                        <w:r>
                          <w:rPr>
                            <w:rStyle w:val="211pt"/>
                          </w:rPr>
                          <w:t xml:space="preserve"> </w:t>
                        </w:r>
                        <w:proofErr w:type="spellStart"/>
                        <w:r>
                          <w:rPr>
                            <w:rStyle w:val="211pt"/>
                          </w:rPr>
                          <w:t>енного</w:t>
                        </w:r>
                        <w:proofErr w:type="spellEnd"/>
                        <w:r>
                          <w:rPr>
                            <w:rStyle w:val="211pt"/>
                          </w:rPr>
                          <w:t xml:space="preserve"> сырья и пищевых продуктов</w:t>
                        </w:r>
                      </w:p>
                    </w:tc>
                    <w:tc>
                      <w:tcPr>
                        <w:tcW w:w="1627" w:type="dxa"/>
                        <w:tcBorders>
                          <w:top w:val="single" w:sz="4" w:space="0" w:color="auto"/>
                          <w:left w:val="single" w:sz="4" w:space="0" w:color="auto"/>
                        </w:tcBorders>
                        <w:shd w:val="clear" w:color="auto" w:fill="FFFFFF"/>
                      </w:tcPr>
                      <w:p w:rsidR="00F664D2" w:rsidRDefault="00F664D2">
                        <w:pPr>
                          <w:pStyle w:val="22"/>
                          <w:shd w:val="clear" w:color="auto" w:fill="auto"/>
                          <w:spacing w:line="274" w:lineRule="exact"/>
                          <w:ind w:firstLine="0"/>
                          <w:jc w:val="center"/>
                        </w:pPr>
                        <w:r>
                          <w:rPr>
                            <w:rStyle w:val="211pt"/>
                          </w:rPr>
                          <w:t xml:space="preserve">Дата и час фактической реализации </w:t>
                        </w:r>
                        <w:proofErr w:type="spellStart"/>
                        <w:r>
                          <w:rPr>
                            <w:rStyle w:val="211pt"/>
                          </w:rPr>
                          <w:t>продовольств</w:t>
                        </w:r>
                        <w:proofErr w:type="spellEnd"/>
                        <w:r>
                          <w:rPr>
                            <w:rStyle w:val="211pt"/>
                          </w:rPr>
                          <w:t xml:space="preserve"> </w:t>
                        </w:r>
                        <w:proofErr w:type="spellStart"/>
                        <w:r>
                          <w:rPr>
                            <w:rStyle w:val="211pt"/>
                          </w:rPr>
                          <w:t>енного</w:t>
                        </w:r>
                        <w:proofErr w:type="spellEnd"/>
                        <w:r>
                          <w:rPr>
                            <w:rStyle w:val="211pt"/>
                          </w:rPr>
                          <w:t xml:space="preserve"> сырья и пищевых продуктов по дням</w:t>
                        </w:r>
                      </w:p>
                    </w:tc>
                    <w:tc>
                      <w:tcPr>
                        <w:tcW w:w="1536" w:type="dxa"/>
                        <w:tcBorders>
                          <w:top w:val="single" w:sz="4" w:space="0" w:color="auto"/>
                          <w:left w:val="single" w:sz="4" w:space="0" w:color="auto"/>
                        </w:tcBorders>
                        <w:shd w:val="clear" w:color="auto" w:fill="FFFFFF"/>
                      </w:tcPr>
                      <w:p w:rsidR="00F664D2" w:rsidRDefault="00F664D2">
                        <w:pPr>
                          <w:pStyle w:val="22"/>
                          <w:shd w:val="clear" w:color="auto" w:fill="auto"/>
                          <w:spacing w:line="278" w:lineRule="exact"/>
                          <w:ind w:firstLine="0"/>
                          <w:jc w:val="center"/>
                        </w:pPr>
                        <w:r>
                          <w:rPr>
                            <w:rStyle w:val="211pt"/>
                          </w:rPr>
                          <w:t xml:space="preserve">Подпись </w:t>
                        </w:r>
                        <w:proofErr w:type="spellStart"/>
                        <w:r>
                          <w:rPr>
                            <w:rStyle w:val="211pt"/>
                          </w:rPr>
                          <w:t>ответственн</w:t>
                        </w:r>
                        <w:proofErr w:type="spellEnd"/>
                        <w:r>
                          <w:rPr>
                            <w:rStyle w:val="211pt"/>
                          </w:rPr>
                          <w:t xml:space="preserve"> ого лица</w:t>
                        </w:r>
                      </w:p>
                    </w:tc>
                    <w:tc>
                      <w:tcPr>
                        <w:tcW w:w="1858" w:type="dxa"/>
                        <w:tcBorders>
                          <w:top w:val="single" w:sz="4" w:space="0" w:color="auto"/>
                          <w:left w:val="single" w:sz="4" w:space="0" w:color="auto"/>
                          <w:right w:val="single" w:sz="4" w:space="0" w:color="auto"/>
                        </w:tcBorders>
                        <w:shd w:val="clear" w:color="auto" w:fill="FFFFFF"/>
                      </w:tcPr>
                      <w:p w:rsidR="00F664D2" w:rsidRDefault="00F664D2">
                        <w:pPr>
                          <w:pStyle w:val="22"/>
                          <w:shd w:val="clear" w:color="auto" w:fill="auto"/>
                          <w:spacing w:line="220" w:lineRule="exact"/>
                          <w:ind w:left="240" w:firstLine="0"/>
                          <w:jc w:val="left"/>
                        </w:pPr>
                        <w:r>
                          <w:rPr>
                            <w:rStyle w:val="211pt"/>
                          </w:rPr>
                          <w:t>Примечание</w:t>
                        </w:r>
                      </w:p>
                    </w:tc>
                  </w:tr>
                  <w:tr w:rsidR="00F664D2">
                    <w:trPr>
                      <w:trHeight w:hRule="exact" w:val="331"/>
                      <w:jc w:val="center"/>
                    </w:trPr>
                    <w:tc>
                      <w:tcPr>
                        <w:tcW w:w="1531" w:type="dxa"/>
                        <w:tcBorders>
                          <w:top w:val="single" w:sz="4" w:space="0" w:color="auto"/>
                          <w:left w:val="single" w:sz="4" w:space="0" w:color="auto"/>
                        </w:tcBorders>
                        <w:shd w:val="clear" w:color="auto" w:fill="FFFFFF"/>
                        <w:vAlign w:val="bottom"/>
                      </w:tcPr>
                      <w:p w:rsidR="00F664D2" w:rsidRDefault="00F664D2">
                        <w:pPr>
                          <w:pStyle w:val="22"/>
                          <w:shd w:val="clear" w:color="auto" w:fill="auto"/>
                          <w:spacing w:line="190" w:lineRule="exact"/>
                          <w:ind w:firstLine="0"/>
                          <w:jc w:val="left"/>
                        </w:pPr>
                        <w:r>
                          <w:rPr>
                            <w:rStyle w:val="295pt"/>
                          </w:rPr>
                          <w:t>1</w:t>
                        </w:r>
                      </w:p>
                    </w:tc>
                    <w:tc>
                      <w:tcPr>
                        <w:tcW w:w="1613" w:type="dxa"/>
                        <w:tcBorders>
                          <w:top w:val="single" w:sz="4" w:space="0" w:color="auto"/>
                          <w:left w:val="single" w:sz="4" w:space="0" w:color="auto"/>
                        </w:tcBorders>
                        <w:shd w:val="clear" w:color="auto" w:fill="FFFFFF"/>
                        <w:vAlign w:val="bottom"/>
                      </w:tcPr>
                      <w:p w:rsidR="00F664D2" w:rsidRDefault="00F664D2">
                        <w:pPr>
                          <w:pStyle w:val="22"/>
                          <w:shd w:val="clear" w:color="auto" w:fill="auto"/>
                          <w:spacing w:line="190" w:lineRule="exact"/>
                          <w:ind w:left="280" w:hanging="280"/>
                          <w:jc w:val="left"/>
                        </w:pPr>
                        <w:r>
                          <w:rPr>
                            <w:rStyle w:val="295pt"/>
                          </w:rPr>
                          <w:t>2</w:t>
                        </w:r>
                      </w:p>
                    </w:tc>
                    <w:tc>
                      <w:tcPr>
                        <w:tcW w:w="1800" w:type="dxa"/>
                        <w:tcBorders>
                          <w:top w:val="single" w:sz="4" w:space="0" w:color="auto"/>
                          <w:left w:val="single" w:sz="4" w:space="0" w:color="auto"/>
                        </w:tcBorders>
                        <w:shd w:val="clear" w:color="auto" w:fill="FFFFFF"/>
                        <w:vAlign w:val="center"/>
                      </w:tcPr>
                      <w:p w:rsidR="00F664D2" w:rsidRDefault="00F664D2">
                        <w:pPr>
                          <w:pStyle w:val="22"/>
                          <w:shd w:val="clear" w:color="auto" w:fill="auto"/>
                          <w:spacing w:line="190" w:lineRule="exact"/>
                          <w:ind w:left="180" w:firstLine="0"/>
                          <w:jc w:val="left"/>
                        </w:pPr>
                        <w:r>
                          <w:rPr>
                            <w:rStyle w:val="295pt"/>
                          </w:rPr>
                          <w:t>3</w:t>
                        </w:r>
                      </w:p>
                    </w:tc>
                    <w:tc>
                      <w:tcPr>
                        <w:tcW w:w="1718" w:type="dxa"/>
                        <w:tcBorders>
                          <w:top w:val="single" w:sz="4" w:space="0" w:color="auto"/>
                          <w:left w:val="single" w:sz="4" w:space="0" w:color="auto"/>
                        </w:tcBorders>
                        <w:shd w:val="clear" w:color="auto" w:fill="FFFFFF"/>
                        <w:vAlign w:val="center"/>
                      </w:tcPr>
                      <w:p w:rsidR="00F664D2" w:rsidRDefault="00F664D2">
                        <w:pPr>
                          <w:pStyle w:val="22"/>
                          <w:shd w:val="clear" w:color="auto" w:fill="auto"/>
                          <w:spacing w:line="190" w:lineRule="exact"/>
                          <w:ind w:firstLine="0"/>
                          <w:jc w:val="left"/>
                        </w:pPr>
                        <w:r>
                          <w:rPr>
                            <w:rStyle w:val="295pt"/>
                          </w:rPr>
                          <w:t>4</w:t>
                        </w:r>
                      </w:p>
                    </w:tc>
                    <w:tc>
                      <w:tcPr>
                        <w:tcW w:w="1891" w:type="dxa"/>
                        <w:tcBorders>
                          <w:top w:val="single" w:sz="4" w:space="0" w:color="auto"/>
                          <w:left w:val="single" w:sz="4" w:space="0" w:color="auto"/>
                        </w:tcBorders>
                        <w:shd w:val="clear" w:color="auto" w:fill="FFFFFF"/>
                        <w:vAlign w:val="center"/>
                      </w:tcPr>
                      <w:p w:rsidR="00F664D2" w:rsidRDefault="00F664D2">
                        <w:pPr>
                          <w:pStyle w:val="22"/>
                          <w:shd w:val="clear" w:color="auto" w:fill="auto"/>
                          <w:spacing w:line="190" w:lineRule="exact"/>
                          <w:ind w:firstLine="0"/>
                          <w:jc w:val="left"/>
                        </w:pPr>
                        <w:r>
                          <w:rPr>
                            <w:rStyle w:val="295pt"/>
                          </w:rPr>
                          <w:t>5</w:t>
                        </w:r>
                      </w:p>
                    </w:tc>
                    <w:tc>
                      <w:tcPr>
                        <w:tcW w:w="1699" w:type="dxa"/>
                        <w:tcBorders>
                          <w:top w:val="single" w:sz="4" w:space="0" w:color="auto"/>
                          <w:left w:val="single" w:sz="4" w:space="0" w:color="auto"/>
                        </w:tcBorders>
                        <w:shd w:val="clear" w:color="auto" w:fill="FFFFFF"/>
                        <w:vAlign w:val="bottom"/>
                      </w:tcPr>
                      <w:p w:rsidR="00F664D2" w:rsidRDefault="00F664D2">
                        <w:pPr>
                          <w:pStyle w:val="22"/>
                          <w:shd w:val="clear" w:color="auto" w:fill="auto"/>
                          <w:spacing w:line="190" w:lineRule="exact"/>
                          <w:ind w:left="160" w:firstLine="0"/>
                          <w:jc w:val="left"/>
                        </w:pPr>
                        <w:r>
                          <w:rPr>
                            <w:rStyle w:val="295pt"/>
                          </w:rPr>
                          <w:t>6</w:t>
                        </w:r>
                      </w:p>
                    </w:tc>
                    <w:tc>
                      <w:tcPr>
                        <w:tcW w:w="1627" w:type="dxa"/>
                        <w:tcBorders>
                          <w:top w:val="single" w:sz="4" w:space="0" w:color="auto"/>
                          <w:left w:val="single" w:sz="4" w:space="0" w:color="auto"/>
                        </w:tcBorders>
                        <w:shd w:val="clear" w:color="auto" w:fill="FFFFFF"/>
                        <w:vAlign w:val="center"/>
                      </w:tcPr>
                      <w:p w:rsidR="00F664D2" w:rsidRDefault="00F664D2">
                        <w:pPr>
                          <w:pStyle w:val="22"/>
                          <w:shd w:val="clear" w:color="auto" w:fill="auto"/>
                          <w:spacing w:line="190" w:lineRule="exact"/>
                          <w:ind w:firstLine="0"/>
                          <w:jc w:val="left"/>
                        </w:pPr>
                        <w:r>
                          <w:rPr>
                            <w:rStyle w:val="295pt"/>
                          </w:rPr>
                          <w:t>7</w:t>
                        </w:r>
                      </w:p>
                    </w:tc>
                    <w:tc>
                      <w:tcPr>
                        <w:tcW w:w="1536" w:type="dxa"/>
                        <w:tcBorders>
                          <w:top w:val="single" w:sz="4" w:space="0" w:color="auto"/>
                          <w:left w:val="single" w:sz="4" w:space="0" w:color="auto"/>
                        </w:tcBorders>
                        <w:shd w:val="clear" w:color="auto" w:fill="FFFFFF"/>
                      </w:tcPr>
                      <w:p w:rsidR="00F664D2" w:rsidRDefault="00F664D2">
                        <w:pPr>
                          <w:rPr>
                            <w:sz w:val="10"/>
                            <w:szCs w:val="10"/>
                          </w:rPr>
                        </w:pPr>
                      </w:p>
                    </w:tc>
                    <w:tc>
                      <w:tcPr>
                        <w:tcW w:w="1858" w:type="dxa"/>
                        <w:tcBorders>
                          <w:top w:val="single" w:sz="4" w:space="0" w:color="auto"/>
                          <w:left w:val="single" w:sz="4" w:space="0" w:color="auto"/>
                          <w:right w:val="single" w:sz="4" w:space="0" w:color="auto"/>
                        </w:tcBorders>
                        <w:shd w:val="clear" w:color="auto" w:fill="FFFFFF"/>
                        <w:vAlign w:val="bottom"/>
                      </w:tcPr>
                      <w:p w:rsidR="00F664D2" w:rsidRDefault="00F664D2">
                        <w:pPr>
                          <w:pStyle w:val="22"/>
                          <w:shd w:val="clear" w:color="auto" w:fill="auto"/>
                          <w:spacing w:line="190" w:lineRule="exact"/>
                          <w:ind w:firstLine="0"/>
                          <w:jc w:val="left"/>
                        </w:pPr>
                        <w:r>
                          <w:rPr>
                            <w:rStyle w:val="295pt"/>
                          </w:rPr>
                          <w:t>8</w:t>
                        </w:r>
                      </w:p>
                    </w:tc>
                  </w:tr>
                  <w:tr w:rsidR="00F664D2">
                    <w:trPr>
                      <w:trHeight w:hRule="exact" w:val="341"/>
                      <w:jc w:val="center"/>
                    </w:trPr>
                    <w:tc>
                      <w:tcPr>
                        <w:tcW w:w="1531"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1613"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1800"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1718"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1891"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1699"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1627"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1536"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F664D2" w:rsidRDefault="00F664D2">
                        <w:pPr>
                          <w:rPr>
                            <w:sz w:val="10"/>
                            <w:szCs w:val="10"/>
                          </w:rPr>
                        </w:pPr>
                      </w:p>
                    </w:tc>
                  </w:tr>
                </w:tbl>
                <w:p w:rsidR="00F664D2" w:rsidRDefault="00F664D2">
                  <w:pPr>
                    <w:rPr>
                      <w:sz w:val="2"/>
                      <w:szCs w:val="2"/>
                    </w:rPr>
                  </w:pPr>
                </w:p>
              </w:txbxContent>
            </v:textbox>
            <w10:wrap type="square" anchorx="margin"/>
          </v:shape>
        </w:pict>
      </w:r>
      <w:r w:rsidR="008E1F8D">
        <w:t>Документация пищеблока</w:t>
      </w:r>
    </w:p>
    <w:p w:rsidR="0087107A" w:rsidRDefault="008E1F8D">
      <w:pPr>
        <w:pStyle w:val="90"/>
        <w:shd w:val="clear" w:color="auto" w:fill="auto"/>
        <w:spacing w:line="190" w:lineRule="exact"/>
        <w:jc w:val="right"/>
        <w:sectPr w:rsidR="0087107A">
          <w:type w:val="continuous"/>
          <w:pgSz w:w="16840" w:h="11900" w:orient="landscape"/>
          <w:pgMar w:top="3054" w:right="776" w:bottom="3054" w:left="790" w:header="0" w:footer="3" w:gutter="0"/>
          <w:cols w:space="720"/>
          <w:noEndnote/>
          <w:docGrid w:linePitch="360"/>
        </w:sectPr>
      </w:pPr>
      <w:r>
        <w:rPr>
          <w:rStyle w:val="91"/>
        </w:rPr>
        <w:t>Форма 1. Журнал бракеража пищевых продуктов и продовольственного сырья</w:t>
      </w:r>
    </w:p>
    <w:p w:rsidR="0087107A" w:rsidRDefault="001F2028">
      <w:pPr>
        <w:pStyle w:val="90"/>
        <w:shd w:val="clear" w:color="auto" w:fill="auto"/>
        <w:spacing w:line="190" w:lineRule="exact"/>
        <w:jc w:val="right"/>
        <w:sectPr w:rsidR="0087107A">
          <w:pgSz w:w="16840" w:h="11900" w:orient="landscape"/>
          <w:pgMar w:top="2084" w:right="776" w:bottom="2084" w:left="790" w:header="0" w:footer="3" w:gutter="0"/>
          <w:cols w:space="720"/>
          <w:noEndnote/>
          <w:docGrid w:linePitch="360"/>
        </w:sectPr>
      </w:pPr>
      <w:r>
        <w:rPr>
          <w:noProof/>
          <w:lang w:bidi="ar-SA"/>
        </w:rPr>
        <w:lastRenderedPageBreak/>
        <w:pict>
          <v:shape id="Text Box 48" o:spid="_x0000_s2095" type="#_x0000_t202" style="position:absolute;left:0;text-align:left;margin-left:.25pt;margin-top:14.65pt;width:763.7pt;height:105.7pt;z-index:-125829357;visibility:visible;mso-wrap-distance-left:5pt;mso-wrap-distance-right:5pt;mso-wrap-distance-bottom:53.3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" filled="f" stroked="f">
            <v:textbox style="mso-fit-shape-to-text:t" inset="0,0,0,0">
              <w:txbxContent>
                <w:tbl>
                  <w:tblPr>
                    <w:tblOverlap w:val="never"/>
                    <w:tblW w:w="0" w:type="auto"/>
                    <w:jc w:val="center"/>
                    <w:tblLayout w:type="fixed"/>
                    <w:tblCellMar>
                      <w:left w:w="10" w:type="dxa"/>
                      <w:right w:w="10" w:type="dxa"/>
                    </w:tblCellMar>
                    <w:tblLook w:val="04A0"/>
                  </w:tblPr>
                  <w:tblGrid>
                    <w:gridCol w:w="2386"/>
                    <w:gridCol w:w="1958"/>
                    <w:gridCol w:w="1963"/>
                    <w:gridCol w:w="2520"/>
                    <w:gridCol w:w="2520"/>
                    <w:gridCol w:w="1958"/>
                    <w:gridCol w:w="1968"/>
                  </w:tblGrid>
                  <w:tr w:rsidR="00F664D2">
                    <w:trPr>
                      <w:trHeight w:hRule="exact" w:val="1397"/>
                      <w:jc w:val="center"/>
                    </w:trPr>
                    <w:tc>
                      <w:tcPr>
                        <w:tcW w:w="2386" w:type="dxa"/>
                        <w:tcBorders>
                          <w:top w:val="single" w:sz="4" w:space="0" w:color="auto"/>
                          <w:left w:val="single" w:sz="4" w:space="0" w:color="auto"/>
                        </w:tcBorders>
                        <w:shd w:val="clear" w:color="auto" w:fill="FFFFFF"/>
                      </w:tcPr>
                      <w:p w:rsidR="00F664D2" w:rsidRDefault="00F664D2">
                        <w:pPr>
                          <w:pStyle w:val="22"/>
                          <w:shd w:val="clear" w:color="auto" w:fill="auto"/>
                          <w:spacing w:line="274" w:lineRule="exact"/>
                          <w:ind w:firstLine="0"/>
                          <w:jc w:val="center"/>
                        </w:pPr>
                        <w:r>
                          <w:rPr>
                            <w:rStyle w:val="211pt"/>
                          </w:rPr>
                          <w:t>Дата и час изготовления блюда</w:t>
                        </w:r>
                      </w:p>
                    </w:tc>
                    <w:tc>
                      <w:tcPr>
                        <w:tcW w:w="1958" w:type="dxa"/>
                        <w:tcBorders>
                          <w:top w:val="single" w:sz="4" w:space="0" w:color="auto"/>
                          <w:left w:val="single" w:sz="4" w:space="0" w:color="auto"/>
                        </w:tcBorders>
                        <w:shd w:val="clear" w:color="auto" w:fill="FFFFFF"/>
                      </w:tcPr>
                      <w:p w:rsidR="00F664D2" w:rsidRDefault="00F664D2">
                        <w:pPr>
                          <w:pStyle w:val="22"/>
                          <w:shd w:val="clear" w:color="auto" w:fill="auto"/>
                          <w:spacing w:line="278" w:lineRule="exact"/>
                          <w:ind w:firstLine="0"/>
                          <w:jc w:val="center"/>
                        </w:pPr>
                        <w:r>
                          <w:rPr>
                            <w:rStyle w:val="211pt"/>
                          </w:rPr>
                          <w:t>Время снятия бракеража</w:t>
                        </w:r>
                      </w:p>
                    </w:tc>
                    <w:tc>
                      <w:tcPr>
                        <w:tcW w:w="1963" w:type="dxa"/>
                        <w:tcBorders>
                          <w:top w:val="single" w:sz="4" w:space="0" w:color="auto"/>
                          <w:left w:val="single" w:sz="4" w:space="0" w:color="auto"/>
                        </w:tcBorders>
                        <w:shd w:val="clear" w:color="auto" w:fill="FFFFFF"/>
                      </w:tcPr>
                      <w:p w:rsidR="00F664D2" w:rsidRDefault="00F664D2">
                        <w:pPr>
                          <w:pStyle w:val="22"/>
                          <w:shd w:val="clear" w:color="auto" w:fill="auto"/>
                          <w:spacing w:line="274" w:lineRule="exact"/>
                          <w:ind w:left="240" w:firstLine="0"/>
                          <w:jc w:val="left"/>
                        </w:pPr>
                        <w:r>
                          <w:rPr>
                            <w:rStyle w:val="211pt"/>
                          </w:rPr>
                          <w:t>Наименование</w:t>
                        </w:r>
                      </w:p>
                      <w:p w:rsidR="00F664D2" w:rsidRDefault="00F664D2">
                        <w:pPr>
                          <w:pStyle w:val="22"/>
                          <w:shd w:val="clear" w:color="auto" w:fill="auto"/>
                          <w:spacing w:line="274" w:lineRule="exact"/>
                          <w:ind w:firstLine="0"/>
                          <w:jc w:val="center"/>
                        </w:pPr>
                        <w:r>
                          <w:rPr>
                            <w:rStyle w:val="211pt"/>
                          </w:rPr>
                          <w:t>блюда,</w:t>
                        </w:r>
                      </w:p>
                      <w:p w:rsidR="00F664D2" w:rsidRDefault="00F664D2">
                        <w:pPr>
                          <w:pStyle w:val="22"/>
                          <w:shd w:val="clear" w:color="auto" w:fill="auto"/>
                          <w:spacing w:line="274" w:lineRule="exact"/>
                          <w:ind w:firstLine="0"/>
                          <w:jc w:val="center"/>
                        </w:pPr>
                        <w:r>
                          <w:rPr>
                            <w:rStyle w:val="211pt"/>
                          </w:rPr>
                          <w:t>кулинарного</w:t>
                        </w:r>
                      </w:p>
                      <w:p w:rsidR="00F664D2" w:rsidRDefault="00F664D2">
                        <w:pPr>
                          <w:pStyle w:val="22"/>
                          <w:shd w:val="clear" w:color="auto" w:fill="auto"/>
                          <w:spacing w:line="274" w:lineRule="exact"/>
                          <w:ind w:firstLine="0"/>
                          <w:jc w:val="center"/>
                        </w:pPr>
                        <w:r>
                          <w:rPr>
                            <w:rStyle w:val="211pt"/>
                          </w:rPr>
                          <w:t>изделия</w:t>
                        </w:r>
                      </w:p>
                    </w:tc>
                    <w:tc>
                      <w:tcPr>
                        <w:tcW w:w="2520" w:type="dxa"/>
                        <w:tcBorders>
                          <w:top w:val="single" w:sz="4" w:space="0" w:color="auto"/>
                          <w:left w:val="single" w:sz="4" w:space="0" w:color="auto"/>
                        </w:tcBorders>
                        <w:shd w:val="clear" w:color="auto" w:fill="FFFFFF"/>
                        <w:vAlign w:val="bottom"/>
                      </w:tcPr>
                      <w:p w:rsidR="00F664D2" w:rsidRDefault="00F664D2">
                        <w:pPr>
                          <w:pStyle w:val="22"/>
                          <w:shd w:val="clear" w:color="auto" w:fill="auto"/>
                          <w:spacing w:line="274" w:lineRule="exact"/>
                          <w:ind w:firstLine="0"/>
                          <w:jc w:val="center"/>
                        </w:pPr>
                        <w:r>
                          <w:rPr>
                            <w:rStyle w:val="211pt"/>
                          </w:rPr>
                          <w:t>Результаты органолептической оценки и степени готовности блюда, кулинарного изделия</w:t>
                        </w:r>
                      </w:p>
                    </w:tc>
                    <w:tc>
                      <w:tcPr>
                        <w:tcW w:w="2520" w:type="dxa"/>
                        <w:tcBorders>
                          <w:top w:val="single" w:sz="4" w:space="0" w:color="auto"/>
                          <w:left w:val="single" w:sz="4" w:space="0" w:color="auto"/>
                        </w:tcBorders>
                        <w:shd w:val="clear" w:color="auto" w:fill="FFFFFF"/>
                      </w:tcPr>
                      <w:p w:rsidR="00F664D2" w:rsidRDefault="00F664D2">
                        <w:pPr>
                          <w:pStyle w:val="22"/>
                          <w:shd w:val="clear" w:color="auto" w:fill="auto"/>
                          <w:spacing w:line="274" w:lineRule="exact"/>
                          <w:ind w:firstLine="0"/>
                          <w:jc w:val="center"/>
                        </w:pPr>
                        <w:r>
                          <w:rPr>
                            <w:rStyle w:val="211pt"/>
                          </w:rPr>
                          <w:t>Разрешение к реализации блюда, кулинарного изделия</w:t>
                        </w:r>
                      </w:p>
                    </w:tc>
                    <w:tc>
                      <w:tcPr>
                        <w:tcW w:w="1958" w:type="dxa"/>
                        <w:tcBorders>
                          <w:top w:val="single" w:sz="4" w:space="0" w:color="auto"/>
                          <w:left w:val="single" w:sz="4" w:space="0" w:color="auto"/>
                        </w:tcBorders>
                        <w:shd w:val="clear" w:color="auto" w:fill="FFFFFF"/>
                      </w:tcPr>
                      <w:p w:rsidR="00F664D2" w:rsidRDefault="00F664D2">
                        <w:pPr>
                          <w:pStyle w:val="22"/>
                          <w:shd w:val="clear" w:color="auto" w:fill="auto"/>
                          <w:spacing w:line="274" w:lineRule="exact"/>
                          <w:ind w:firstLine="0"/>
                          <w:jc w:val="center"/>
                        </w:pPr>
                        <w:r>
                          <w:rPr>
                            <w:rStyle w:val="211pt"/>
                          </w:rPr>
                          <w:t xml:space="preserve">Подписи членов </w:t>
                        </w:r>
                        <w:proofErr w:type="spellStart"/>
                        <w:r>
                          <w:rPr>
                            <w:rStyle w:val="211pt"/>
                          </w:rPr>
                          <w:t>бракеражной</w:t>
                        </w:r>
                        <w:proofErr w:type="spellEnd"/>
                        <w:r>
                          <w:rPr>
                            <w:rStyle w:val="211pt"/>
                          </w:rPr>
                          <w:t xml:space="preserve"> комиссии</w:t>
                        </w:r>
                      </w:p>
                    </w:tc>
                    <w:tc>
                      <w:tcPr>
                        <w:tcW w:w="1968" w:type="dxa"/>
                        <w:tcBorders>
                          <w:top w:val="single" w:sz="4" w:space="0" w:color="auto"/>
                          <w:left w:val="single" w:sz="4" w:space="0" w:color="auto"/>
                          <w:right w:val="single" w:sz="4" w:space="0" w:color="auto"/>
                        </w:tcBorders>
                        <w:shd w:val="clear" w:color="auto" w:fill="FFFFFF"/>
                      </w:tcPr>
                      <w:p w:rsidR="00F664D2" w:rsidRDefault="00F664D2">
                        <w:pPr>
                          <w:pStyle w:val="22"/>
                          <w:shd w:val="clear" w:color="auto" w:fill="auto"/>
                          <w:spacing w:line="220" w:lineRule="exact"/>
                          <w:ind w:left="280" w:firstLine="0"/>
                          <w:jc w:val="left"/>
                        </w:pPr>
                        <w:r>
                          <w:rPr>
                            <w:rStyle w:val="211pt"/>
                          </w:rPr>
                          <w:t>Примечание</w:t>
                        </w:r>
                      </w:p>
                    </w:tc>
                  </w:tr>
                  <w:tr w:rsidR="00F664D2">
                    <w:trPr>
                      <w:trHeight w:hRule="exact" w:val="331"/>
                      <w:jc w:val="center"/>
                    </w:trPr>
                    <w:tc>
                      <w:tcPr>
                        <w:tcW w:w="2386" w:type="dxa"/>
                        <w:tcBorders>
                          <w:top w:val="single" w:sz="4" w:space="0" w:color="auto"/>
                          <w:left w:val="single" w:sz="4" w:space="0" w:color="auto"/>
                        </w:tcBorders>
                        <w:shd w:val="clear" w:color="auto" w:fill="FFFFFF"/>
                        <w:vAlign w:val="bottom"/>
                      </w:tcPr>
                      <w:p w:rsidR="00F664D2" w:rsidRDefault="00F664D2">
                        <w:pPr>
                          <w:pStyle w:val="22"/>
                          <w:shd w:val="clear" w:color="auto" w:fill="auto"/>
                          <w:spacing w:line="190" w:lineRule="exact"/>
                          <w:ind w:left="160" w:firstLine="0"/>
                          <w:jc w:val="left"/>
                        </w:pPr>
                        <w:r>
                          <w:rPr>
                            <w:rStyle w:val="295pt"/>
                          </w:rPr>
                          <w:t>1</w:t>
                        </w:r>
                      </w:p>
                    </w:tc>
                    <w:tc>
                      <w:tcPr>
                        <w:tcW w:w="1958" w:type="dxa"/>
                        <w:tcBorders>
                          <w:top w:val="single" w:sz="4" w:space="0" w:color="auto"/>
                          <w:left w:val="single" w:sz="4" w:space="0" w:color="auto"/>
                        </w:tcBorders>
                        <w:shd w:val="clear" w:color="auto" w:fill="FFFFFF"/>
                        <w:vAlign w:val="bottom"/>
                      </w:tcPr>
                      <w:p w:rsidR="00F664D2" w:rsidRDefault="00F664D2">
                        <w:pPr>
                          <w:pStyle w:val="22"/>
                          <w:shd w:val="clear" w:color="auto" w:fill="auto"/>
                          <w:spacing w:line="190" w:lineRule="exact"/>
                          <w:ind w:firstLine="0"/>
                          <w:jc w:val="left"/>
                        </w:pPr>
                        <w:r>
                          <w:rPr>
                            <w:rStyle w:val="295pt"/>
                          </w:rPr>
                          <w:t>2</w:t>
                        </w:r>
                      </w:p>
                    </w:tc>
                    <w:tc>
                      <w:tcPr>
                        <w:tcW w:w="1963" w:type="dxa"/>
                        <w:tcBorders>
                          <w:top w:val="single" w:sz="4" w:space="0" w:color="auto"/>
                          <w:left w:val="single" w:sz="4" w:space="0" w:color="auto"/>
                        </w:tcBorders>
                        <w:shd w:val="clear" w:color="auto" w:fill="FFFFFF"/>
                      </w:tcPr>
                      <w:p w:rsidR="00F664D2" w:rsidRDefault="00F664D2">
                        <w:pPr>
                          <w:pStyle w:val="22"/>
                          <w:shd w:val="clear" w:color="auto" w:fill="auto"/>
                          <w:spacing w:line="190" w:lineRule="exact"/>
                          <w:ind w:firstLine="0"/>
                          <w:jc w:val="left"/>
                        </w:pPr>
                        <w:r>
                          <w:rPr>
                            <w:rStyle w:val="295pt"/>
                          </w:rPr>
                          <w:t>3</w:t>
                        </w:r>
                      </w:p>
                    </w:tc>
                    <w:tc>
                      <w:tcPr>
                        <w:tcW w:w="2520" w:type="dxa"/>
                        <w:tcBorders>
                          <w:top w:val="single" w:sz="4" w:space="0" w:color="auto"/>
                          <w:left w:val="single" w:sz="4" w:space="0" w:color="auto"/>
                        </w:tcBorders>
                        <w:shd w:val="clear" w:color="auto" w:fill="FFFFFF"/>
                      </w:tcPr>
                      <w:p w:rsidR="00F664D2" w:rsidRDefault="00F664D2">
                        <w:pPr>
                          <w:pStyle w:val="22"/>
                          <w:shd w:val="clear" w:color="auto" w:fill="auto"/>
                          <w:spacing w:line="190" w:lineRule="exact"/>
                          <w:ind w:left="140" w:firstLine="0"/>
                          <w:jc w:val="left"/>
                        </w:pPr>
                        <w:r>
                          <w:rPr>
                            <w:rStyle w:val="295pt"/>
                          </w:rPr>
                          <w:t>4</w:t>
                        </w:r>
                      </w:p>
                    </w:tc>
                    <w:tc>
                      <w:tcPr>
                        <w:tcW w:w="2520" w:type="dxa"/>
                        <w:tcBorders>
                          <w:top w:val="single" w:sz="4" w:space="0" w:color="auto"/>
                          <w:left w:val="single" w:sz="4" w:space="0" w:color="auto"/>
                        </w:tcBorders>
                        <w:shd w:val="clear" w:color="auto" w:fill="FFFFFF"/>
                      </w:tcPr>
                      <w:p w:rsidR="00F664D2" w:rsidRDefault="00F664D2">
                        <w:pPr>
                          <w:pStyle w:val="22"/>
                          <w:shd w:val="clear" w:color="auto" w:fill="auto"/>
                          <w:spacing w:line="190" w:lineRule="exact"/>
                          <w:ind w:left="160" w:firstLine="0"/>
                          <w:jc w:val="left"/>
                        </w:pPr>
                        <w:r>
                          <w:rPr>
                            <w:rStyle w:val="295pt"/>
                          </w:rPr>
                          <w:t>5</w:t>
                        </w:r>
                      </w:p>
                    </w:tc>
                    <w:tc>
                      <w:tcPr>
                        <w:tcW w:w="1958" w:type="dxa"/>
                        <w:tcBorders>
                          <w:top w:val="single" w:sz="4" w:space="0" w:color="auto"/>
                          <w:left w:val="single" w:sz="4" w:space="0" w:color="auto"/>
                        </w:tcBorders>
                        <w:shd w:val="clear" w:color="auto" w:fill="FFFFFF"/>
                        <w:vAlign w:val="bottom"/>
                      </w:tcPr>
                      <w:p w:rsidR="00F664D2" w:rsidRDefault="00F664D2">
                        <w:pPr>
                          <w:pStyle w:val="22"/>
                          <w:shd w:val="clear" w:color="auto" w:fill="auto"/>
                          <w:spacing w:line="190" w:lineRule="exact"/>
                          <w:ind w:firstLine="0"/>
                          <w:jc w:val="left"/>
                        </w:pPr>
                        <w:r>
                          <w:rPr>
                            <w:rStyle w:val="295pt"/>
                          </w:rPr>
                          <w:t>6</w:t>
                        </w:r>
                      </w:p>
                    </w:tc>
                    <w:tc>
                      <w:tcPr>
                        <w:tcW w:w="1968" w:type="dxa"/>
                        <w:tcBorders>
                          <w:top w:val="single" w:sz="4" w:space="0" w:color="auto"/>
                          <w:left w:val="single" w:sz="4" w:space="0" w:color="auto"/>
                          <w:right w:val="single" w:sz="4" w:space="0" w:color="auto"/>
                        </w:tcBorders>
                        <w:shd w:val="clear" w:color="auto" w:fill="FFFFFF"/>
                      </w:tcPr>
                      <w:p w:rsidR="00F664D2" w:rsidRDefault="00F664D2">
                        <w:pPr>
                          <w:pStyle w:val="22"/>
                          <w:shd w:val="clear" w:color="auto" w:fill="auto"/>
                          <w:spacing w:line="190" w:lineRule="exact"/>
                          <w:ind w:firstLine="0"/>
                          <w:jc w:val="left"/>
                        </w:pPr>
                        <w:r>
                          <w:rPr>
                            <w:rStyle w:val="295pt"/>
                          </w:rPr>
                          <w:t>7</w:t>
                        </w:r>
                      </w:p>
                    </w:tc>
                  </w:tr>
                  <w:tr w:rsidR="00F664D2">
                    <w:trPr>
                      <w:trHeight w:hRule="exact" w:val="341"/>
                      <w:jc w:val="center"/>
                    </w:trPr>
                    <w:tc>
                      <w:tcPr>
                        <w:tcW w:w="2386"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1958"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1963"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2520"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2520"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1958"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F664D2" w:rsidRDefault="00F664D2">
                        <w:pPr>
                          <w:rPr>
                            <w:sz w:val="10"/>
                            <w:szCs w:val="10"/>
                          </w:rPr>
                        </w:pPr>
                      </w:p>
                    </w:tc>
                  </w:tr>
                </w:tbl>
                <w:p w:rsidR="00F664D2" w:rsidRDefault="00F664D2">
                  <w:pPr>
                    <w:rPr>
                      <w:sz w:val="2"/>
                      <w:szCs w:val="2"/>
                    </w:rPr>
                  </w:pPr>
                </w:p>
              </w:txbxContent>
            </v:textbox>
            <w10:wrap type="square" anchorx="margin"/>
          </v:shape>
        </w:pict>
      </w:r>
      <w:r w:rsidR="008E1F8D">
        <w:rPr>
          <w:rStyle w:val="91"/>
        </w:rPr>
        <w:t>Форма 2. Журнал бракеража готовой кулинарной продукции</w:t>
      </w:r>
    </w:p>
    <w:p w:rsidR="0087107A" w:rsidRDefault="008E1F8D">
      <w:pPr>
        <w:pStyle w:val="36"/>
        <w:framePr w:w="15264" w:wrap="notBeside" w:vAnchor="text" w:hAnchor="text" w:xAlign="center" w:y="1"/>
        <w:shd w:val="clear" w:color="auto" w:fill="auto"/>
        <w:spacing w:line="190" w:lineRule="exact"/>
      </w:pPr>
      <w:r>
        <w:rPr>
          <w:rStyle w:val="37"/>
        </w:rPr>
        <w:lastRenderedPageBreak/>
        <w:t>Форма 3. «Ведомость контроля за рационом питания»</w:t>
      </w:r>
    </w:p>
    <w:tbl>
      <w:tblPr>
        <w:tblOverlap w:val="never"/>
        <w:tblW w:w="0" w:type="auto"/>
        <w:jc w:val="center"/>
        <w:tblLayout w:type="fixed"/>
        <w:tblCellMar>
          <w:left w:w="10" w:type="dxa"/>
          <w:right w:w="10" w:type="dxa"/>
        </w:tblCellMar>
        <w:tblLook w:val="04A0"/>
      </w:tblPr>
      <w:tblGrid>
        <w:gridCol w:w="696"/>
        <w:gridCol w:w="3192"/>
        <w:gridCol w:w="1387"/>
        <w:gridCol w:w="2078"/>
        <w:gridCol w:w="1109"/>
        <w:gridCol w:w="691"/>
        <w:gridCol w:w="691"/>
        <w:gridCol w:w="835"/>
        <w:gridCol w:w="1387"/>
        <w:gridCol w:w="1382"/>
        <w:gridCol w:w="1814"/>
      </w:tblGrid>
      <w:tr w:rsidR="0087107A">
        <w:trPr>
          <w:trHeight w:hRule="exact" w:val="566"/>
          <w:jc w:val="center"/>
        </w:trPr>
        <w:tc>
          <w:tcPr>
            <w:tcW w:w="696" w:type="dxa"/>
            <w:vMerge w:val="restart"/>
            <w:tcBorders>
              <w:top w:val="single" w:sz="4" w:space="0" w:color="auto"/>
              <w:left w:val="single" w:sz="4" w:space="0" w:color="auto"/>
            </w:tcBorders>
            <w:shd w:val="clear" w:color="auto" w:fill="FFFFFF"/>
          </w:tcPr>
          <w:p w:rsidR="0087107A" w:rsidRDefault="008E1F8D">
            <w:pPr>
              <w:pStyle w:val="22"/>
              <w:framePr w:w="15264" w:wrap="notBeside" w:vAnchor="text" w:hAnchor="text" w:xAlign="center" w:y="1"/>
              <w:shd w:val="clear" w:color="auto" w:fill="auto"/>
              <w:spacing w:after="60" w:line="220" w:lineRule="exact"/>
              <w:ind w:firstLine="0"/>
              <w:jc w:val="left"/>
            </w:pPr>
            <w:r>
              <w:rPr>
                <w:rStyle w:val="211pt"/>
                <w:lang w:val="en-US" w:eastAsia="en-US" w:bidi="en-US"/>
              </w:rPr>
              <w:t>N</w:t>
            </w:r>
          </w:p>
          <w:p w:rsidR="0087107A" w:rsidRDefault="008E1F8D">
            <w:pPr>
              <w:pStyle w:val="22"/>
              <w:framePr w:w="15264" w:wrap="notBeside" w:vAnchor="text" w:hAnchor="text" w:xAlign="center" w:y="1"/>
              <w:shd w:val="clear" w:color="auto" w:fill="auto"/>
              <w:spacing w:before="60" w:line="220" w:lineRule="exact"/>
              <w:ind w:firstLine="0"/>
              <w:jc w:val="left"/>
            </w:pPr>
            <w:proofErr w:type="spellStart"/>
            <w:r>
              <w:rPr>
                <w:rStyle w:val="211pt"/>
              </w:rPr>
              <w:t>п</w:t>
            </w:r>
            <w:proofErr w:type="spellEnd"/>
            <w:r>
              <w:rPr>
                <w:rStyle w:val="211pt"/>
              </w:rPr>
              <w:t>/</w:t>
            </w:r>
            <w:proofErr w:type="spellStart"/>
            <w:r>
              <w:rPr>
                <w:rStyle w:val="211pt"/>
              </w:rPr>
              <w:t>п</w:t>
            </w:r>
            <w:proofErr w:type="spellEnd"/>
          </w:p>
        </w:tc>
        <w:tc>
          <w:tcPr>
            <w:tcW w:w="3192" w:type="dxa"/>
            <w:vMerge w:val="restart"/>
            <w:tcBorders>
              <w:top w:val="single" w:sz="4" w:space="0" w:color="auto"/>
              <w:left w:val="single" w:sz="4" w:space="0" w:color="auto"/>
            </w:tcBorders>
            <w:shd w:val="clear" w:color="auto" w:fill="FFFFFF"/>
          </w:tcPr>
          <w:p w:rsidR="0087107A" w:rsidRDefault="008E1F8D">
            <w:pPr>
              <w:pStyle w:val="22"/>
              <w:framePr w:w="15264" w:wrap="notBeside" w:vAnchor="text" w:hAnchor="text" w:xAlign="center" w:y="1"/>
              <w:shd w:val="clear" w:color="auto" w:fill="auto"/>
              <w:spacing w:line="274" w:lineRule="exact"/>
              <w:ind w:firstLine="0"/>
            </w:pPr>
            <w:r>
              <w:rPr>
                <w:rStyle w:val="211pt"/>
              </w:rPr>
              <w:t>Наименование группы продуктов</w:t>
            </w:r>
          </w:p>
        </w:tc>
        <w:tc>
          <w:tcPr>
            <w:tcW w:w="1387" w:type="dxa"/>
            <w:vMerge w:val="restart"/>
            <w:tcBorders>
              <w:top w:val="single" w:sz="4" w:space="0" w:color="auto"/>
              <w:left w:val="single" w:sz="4" w:space="0" w:color="auto"/>
            </w:tcBorders>
            <w:shd w:val="clear" w:color="auto" w:fill="FFFFFF"/>
          </w:tcPr>
          <w:p w:rsidR="0087107A" w:rsidRDefault="008E1F8D">
            <w:pPr>
              <w:pStyle w:val="22"/>
              <w:framePr w:w="15264" w:wrap="notBeside" w:vAnchor="text" w:hAnchor="text" w:xAlign="center" w:y="1"/>
              <w:shd w:val="clear" w:color="auto" w:fill="auto"/>
              <w:spacing w:after="120" w:line="220" w:lineRule="exact"/>
              <w:ind w:firstLine="0"/>
              <w:jc w:val="left"/>
            </w:pPr>
            <w:r>
              <w:rPr>
                <w:rStyle w:val="211pt"/>
              </w:rPr>
              <w:t>Единица</w:t>
            </w:r>
          </w:p>
          <w:p w:rsidR="0087107A" w:rsidRDefault="008E1F8D">
            <w:pPr>
              <w:pStyle w:val="22"/>
              <w:framePr w:w="15264" w:wrap="notBeside" w:vAnchor="text" w:hAnchor="text" w:xAlign="center" w:y="1"/>
              <w:shd w:val="clear" w:color="auto" w:fill="auto"/>
              <w:spacing w:before="120" w:line="220" w:lineRule="exact"/>
              <w:ind w:firstLine="0"/>
              <w:jc w:val="left"/>
            </w:pPr>
            <w:r>
              <w:rPr>
                <w:rStyle w:val="211pt"/>
              </w:rPr>
              <w:t>измерения</w:t>
            </w:r>
          </w:p>
        </w:tc>
        <w:tc>
          <w:tcPr>
            <w:tcW w:w="2078" w:type="dxa"/>
            <w:vMerge w:val="restart"/>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274" w:lineRule="exact"/>
              <w:ind w:firstLine="0"/>
            </w:pPr>
            <w:r>
              <w:rPr>
                <w:rStyle w:val="211pt"/>
              </w:rPr>
              <w:t>Рекомендуемое количество продуктов (нетто) в день на одного ребенка, в зависимости от возраста</w:t>
            </w:r>
          </w:p>
        </w:tc>
        <w:tc>
          <w:tcPr>
            <w:tcW w:w="4713" w:type="dxa"/>
            <w:gridSpan w:val="5"/>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278" w:lineRule="exact"/>
              <w:ind w:firstLine="0"/>
            </w:pPr>
            <w:r>
              <w:rPr>
                <w:rStyle w:val="211pt"/>
              </w:rPr>
              <w:t>Фактически выдано продуктов в нетто по дням (всего), г на одного человека</w:t>
            </w:r>
          </w:p>
        </w:tc>
        <w:tc>
          <w:tcPr>
            <w:tcW w:w="1382" w:type="dxa"/>
            <w:vMerge w:val="restart"/>
            <w:tcBorders>
              <w:top w:val="single" w:sz="4" w:space="0" w:color="auto"/>
              <w:left w:val="single" w:sz="4" w:space="0" w:color="auto"/>
            </w:tcBorders>
            <w:shd w:val="clear" w:color="auto" w:fill="FFFFFF"/>
          </w:tcPr>
          <w:p w:rsidR="0087107A" w:rsidRDefault="008E1F8D">
            <w:pPr>
              <w:pStyle w:val="22"/>
              <w:framePr w:w="15264" w:wrap="notBeside" w:vAnchor="text" w:hAnchor="text" w:xAlign="center" w:y="1"/>
              <w:shd w:val="clear" w:color="auto" w:fill="auto"/>
              <w:spacing w:line="269" w:lineRule="exact"/>
              <w:ind w:firstLine="0"/>
            </w:pPr>
            <w:r>
              <w:rPr>
                <w:rStyle w:val="211pt"/>
              </w:rPr>
              <w:t>В среднем за 18 дней</w:t>
            </w:r>
          </w:p>
        </w:tc>
        <w:tc>
          <w:tcPr>
            <w:tcW w:w="1814" w:type="dxa"/>
            <w:vMerge w:val="restart"/>
            <w:tcBorders>
              <w:top w:val="single" w:sz="4" w:space="0" w:color="auto"/>
              <w:left w:val="single" w:sz="4" w:space="0" w:color="auto"/>
              <w:right w:val="single" w:sz="4" w:space="0" w:color="auto"/>
            </w:tcBorders>
            <w:shd w:val="clear" w:color="auto" w:fill="FFFFFF"/>
          </w:tcPr>
          <w:p w:rsidR="0087107A" w:rsidRDefault="008E1F8D">
            <w:pPr>
              <w:pStyle w:val="22"/>
              <w:framePr w:w="15264" w:wrap="notBeside" w:vAnchor="text" w:hAnchor="text" w:xAlign="center" w:y="1"/>
              <w:shd w:val="clear" w:color="auto" w:fill="auto"/>
              <w:spacing w:line="274" w:lineRule="exact"/>
              <w:ind w:firstLine="0"/>
              <w:jc w:val="left"/>
            </w:pPr>
            <w:r>
              <w:rPr>
                <w:rStyle w:val="211pt"/>
              </w:rPr>
              <w:t>Отклонение от нормы в % (+/-)</w:t>
            </w:r>
          </w:p>
        </w:tc>
      </w:tr>
      <w:tr w:rsidR="0087107A">
        <w:trPr>
          <w:trHeight w:hRule="exact" w:val="1382"/>
          <w:jc w:val="center"/>
        </w:trPr>
        <w:tc>
          <w:tcPr>
            <w:tcW w:w="696" w:type="dxa"/>
            <w:vMerge/>
            <w:tcBorders>
              <w:left w:val="single" w:sz="4" w:space="0" w:color="auto"/>
            </w:tcBorders>
            <w:shd w:val="clear" w:color="auto" w:fill="FFFFFF"/>
          </w:tcPr>
          <w:p w:rsidR="0087107A" w:rsidRDefault="0087107A">
            <w:pPr>
              <w:framePr w:w="15264" w:wrap="notBeside" w:vAnchor="text" w:hAnchor="text" w:xAlign="center" w:y="1"/>
            </w:pPr>
          </w:p>
        </w:tc>
        <w:tc>
          <w:tcPr>
            <w:tcW w:w="3192" w:type="dxa"/>
            <w:vMerge/>
            <w:tcBorders>
              <w:left w:val="single" w:sz="4" w:space="0" w:color="auto"/>
            </w:tcBorders>
            <w:shd w:val="clear" w:color="auto" w:fill="FFFFFF"/>
          </w:tcPr>
          <w:p w:rsidR="0087107A" w:rsidRDefault="0087107A">
            <w:pPr>
              <w:framePr w:w="15264" w:wrap="notBeside" w:vAnchor="text" w:hAnchor="text" w:xAlign="center" w:y="1"/>
            </w:pPr>
          </w:p>
        </w:tc>
        <w:tc>
          <w:tcPr>
            <w:tcW w:w="1387" w:type="dxa"/>
            <w:vMerge/>
            <w:tcBorders>
              <w:left w:val="single" w:sz="4" w:space="0" w:color="auto"/>
            </w:tcBorders>
            <w:shd w:val="clear" w:color="auto" w:fill="FFFFFF"/>
          </w:tcPr>
          <w:p w:rsidR="0087107A" w:rsidRDefault="0087107A">
            <w:pPr>
              <w:framePr w:w="15264" w:wrap="notBeside" w:vAnchor="text" w:hAnchor="text" w:xAlign="center" w:y="1"/>
            </w:pPr>
          </w:p>
        </w:tc>
        <w:tc>
          <w:tcPr>
            <w:tcW w:w="2078" w:type="dxa"/>
            <w:vMerge/>
            <w:tcBorders>
              <w:left w:val="single" w:sz="4" w:space="0" w:color="auto"/>
            </w:tcBorders>
            <w:shd w:val="clear" w:color="auto" w:fill="FFFFFF"/>
            <w:vAlign w:val="bottom"/>
          </w:tcPr>
          <w:p w:rsidR="0087107A" w:rsidRDefault="0087107A">
            <w:pPr>
              <w:framePr w:w="15264" w:wrap="notBeside" w:vAnchor="text" w:hAnchor="text" w:xAlign="center" w:y="1"/>
            </w:pPr>
          </w:p>
        </w:tc>
        <w:tc>
          <w:tcPr>
            <w:tcW w:w="1109" w:type="dxa"/>
            <w:tcBorders>
              <w:top w:val="single" w:sz="4" w:space="0" w:color="auto"/>
              <w:left w:val="single" w:sz="4" w:space="0" w:color="auto"/>
            </w:tcBorders>
            <w:shd w:val="clear" w:color="auto" w:fill="FFFFFF"/>
          </w:tcPr>
          <w:p w:rsidR="0087107A" w:rsidRDefault="008E1F8D">
            <w:pPr>
              <w:pStyle w:val="22"/>
              <w:framePr w:w="15264" w:wrap="notBeside" w:vAnchor="text" w:hAnchor="text" w:xAlign="center" w:y="1"/>
              <w:shd w:val="clear" w:color="auto" w:fill="auto"/>
              <w:spacing w:line="220" w:lineRule="exact"/>
              <w:ind w:firstLine="0"/>
              <w:jc w:val="left"/>
            </w:pPr>
            <w:r>
              <w:rPr>
                <w:rStyle w:val="211pt"/>
              </w:rPr>
              <w:t>1</w:t>
            </w:r>
          </w:p>
        </w:tc>
        <w:tc>
          <w:tcPr>
            <w:tcW w:w="691" w:type="dxa"/>
            <w:tcBorders>
              <w:top w:val="single" w:sz="4" w:space="0" w:color="auto"/>
              <w:left w:val="single" w:sz="4" w:space="0" w:color="auto"/>
            </w:tcBorders>
            <w:shd w:val="clear" w:color="auto" w:fill="FFFFFF"/>
          </w:tcPr>
          <w:p w:rsidR="0087107A" w:rsidRDefault="008E1F8D">
            <w:pPr>
              <w:pStyle w:val="22"/>
              <w:framePr w:w="15264" w:wrap="notBeside" w:vAnchor="text" w:hAnchor="text" w:xAlign="center" w:y="1"/>
              <w:shd w:val="clear" w:color="auto" w:fill="auto"/>
              <w:spacing w:line="220" w:lineRule="exact"/>
              <w:ind w:firstLine="0"/>
              <w:jc w:val="left"/>
            </w:pPr>
            <w:r>
              <w:rPr>
                <w:rStyle w:val="211pt"/>
              </w:rPr>
              <w:t>2</w:t>
            </w:r>
          </w:p>
        </w:tc>
        <w:tc>
          <w:tcPr>
            <w:tcW w:w="691" w:type="dxa"/>
            <w:tcBorders>
              <w:top w:val="single" w:sz="4" w:space="0" w:color="auto"/>
              <w:left w:val="single" w:sz="4" w:space="0" w:color="auto"/>
            </w:tcBorders>
            <w:shd w:val="clear" w:color="auto" w:fill="FFFFFF"/>
          </w:tcPr>
          <w:p w:rsidR="0087107A" w:rsidRDefault="008E1F8D">
            <w:pPr>
              <w:pStyle w:val="22"/>
              <w:framePr w:w="15264" w:wrap="notBeside" w:vAnchor="text" w:hAnchor="text" w:xAlign="center" w:y="1"/>
              <w:shd w:val="clear" w:color="auto" w:fill="auto"/>
              <w:spacing w:line="220" w:lineRule="exact"/>
              <w:ind w:firstLine="0"/>
              <w:jc w:val="left"/>
            </w:pPr>
            <w:r>
              <w:rPr>
                <w:rStyle w:val="211pt"/>
              </w:rPr>
              <w:t>3</w:t>
            </w: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E1F8D">
            <w:pPr>
              <w:pStyle w:val="22"/>
              <w:framePr w:w="15264" w:wrap="notBeside" w:vAnchor="text" w:hAnchor="text" w:xAlign="center" w:y="1"/>
              <w:shd w:val="clear" w:color="auto" w:fill="auto"/>
              <w:spacing w:line="220" w:lineRule="exact"/>
              <w:ind w:firstLine="0"/>
              <w:jc w:val="left"/>
            </w:pPr>
            <w:r>
              <w:rPr>
                <w:rStyle w:val="211pt"/>
              </w:rPr>
              <w:t>18</w:t>
            </w:r>
          </w:p>
        </w:tc>
        <w:tc>
          <w:tcPr>
            <w:tcW w:w="1382" w:type="dxa"/>
            <w:vMerge/>
            <w:tcBorders>
              <w:left w:val="single" w:sz="4" w:space="0" w:color="auto"/>
            </w:tcBorders>
            <w:shd w:val="clear" w:color="auto" w:fill="FFFFFF"/>
          </w:tcPr>
          <w:p w:rsidR="0087107A" w:rsidRDefault="0087107A">
            <w:pPr>
              <w:framePr w:w="15264" w:wrap="notBeside" w:vAnchor="text" w:hAnchor="text" w:xAlign="center" w:y="1"/>
            </w:pPr>
          </w:p>
        </w:tc>
        <w:tc>
          <w:tcPr>
            <w:tcW w:w="1814" w:type="dxa"/>
            <w:vMerge/>
            <w:tcBorders>
              <w:left w:val="single" w:sz="4" w:space="0" w:color="auto"/>
              <w:right w:val="single" w:sz="4" w:space="0" w:color="auto"/>
            </w:tcBorders>
            <w:shd w:val="clear" w:color="auto" w:fill="FFFFFF"/>
          </w:tcPr>
          <w:p w:rsidR="0087107A" w:rsidRDefault="0087107A">
            <w:pPr>
              <w:framePr w:w="15264" w:wrap="notBeside" w:vAnchor="text" w:hAnchor="text" w:xAlign="center" w:y="1"/>
            </w:pPr>
          </w:p>
        </w:tc>
      </w:tr>
      <w:tr w:rsidR="0087107A">
        <w:trPr>
          <w:trHeight w:hRule="exact" w:val="331"/>
          <w:jc w:val="center"/>
        </w:trPr>
        <w:tc>
          <w:tcPr>
            <w:tcW w:w="696"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1</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pPr>
            <w:r>
              <w:rPr>
                <w:rStyle w:val="295pt"/>
              </w:rPr>
              <w:t>Мясные продукты</w:t>
            </w:r>
          </w:p>
        </w:tc>
        <w:tc>
          <w:tcPr>
            <w:tcW w:w="1387"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грамм</w:t>
            </w:r>
          </w:p>
        </w:tc>
        <w:tc>
          <w:tcPr>
            <w:tcW w:w="2078"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r w:rsidR="0087107A">
        <w:trPr>
          <w:trHeight w:hRule="exact" w:val="331"/>
          <w:jc w:val="center"/>
        </w:trPr>
        <w:tc>
          <w:tcPr>
            <w:tcW w:w="696"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1.1</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pPr>
            <w:r>
              <w:rPr>
                <w:rStyle w:val="295pt"/>
              </w:rPr>
              <w:t>в т.ч. колбасные изделия</w:t>
            </w:r>
          </w:p>
        </w:tc>
        <w:tc>
          <w:tcPr>
            <w:tcW w:w="1387"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грамм</w:t>
            </w:r>
          </w:p>
        </w:tc>
        <w:tc>
          <w:tcPr>
            <w:tcW w:w="2078"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r w:rsidR="0087107A">
        <w:trPr>
          <w:trHeight w:hRule="exact" w:val="331"/>
          <w:jc w:val="center"/>
        </w:trPr>
        <w:tc>
          <w:tcPr>
            <w:tcW w:w="696"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2</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pPr>
            <w:r>
              <w:rPr>
                <w:rStyle w:val="295pt"/>
              </w:rPr>
              <w:t>Рыба</w:t>
            </w:r>
          </w:p>
        </w:tc>
        <w:tc>
          <w:tcPr>
            <w:tcW w:w="1387"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грамм</w:t>
            </w:r>
          </w:p>
        </w:tc>
        <w:tc>
          <w:tcPr>
            <w:tcW w:w="2078"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r w:rsidR="0087107A">
        <w:trPr>
          <w:trHeight w:hRule="exact" w:val="331"/>
          <w:jc w:val="center"/>
        </w:trPr>
        <w:tc>
          <w:tcPr>
            <w:tcW w:w="696"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3</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pPr>
            <w:r>
              <w:rPr>
                <w:rStyle w:val="295pt"/>
              </w:rPr>
              <w:t>Яйцо</w:t>
            </w:r>
          </w:p>
        </w:tc>
        <w:tc>
          <w:tcPr>
            <w:tcW w:w="1387"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штук</w:t>
            </w:r>
          </w:p>
        </w:tc>
        <w:tc>
          <w:tcPr>
            <w:tcW w:w="2078"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r w:rsidR="0087107A">
        <w:trPr>
          <w:trHeight w:hRule="exact" w:val="974"/>
          <w:jc w:val="center"/>
        </w:trPr>
        <w:tc>
          <w:tcPr>
            <w:tcW w:w="696" w:type="dxa"/>
            <w:tcBorders>
              <w:top w:val="single" w:sz="4" w:space="0" w:color="auto"/>
              <w:left w:val="single" w:sz="4" w:space="0" w:color="auto"/>
            </w:tcBorders>
            <w:shd w:val="clear" w:color="auto" w:fill="FFFFFF"/>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4</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317" w:lineRule="exact"/>
              <w:ind w:firstLine="0"/>
            </w:pPr>
            <w:r>
              <w:rPr>
                <w:rStyle w:val="295pt"/>
              </w:rPr>
              <w:t>Молоко, молочные и</w:t>
            </w:r>
          </w:p>
          <w:p w:rsidR="0087107A" w:rsidRDefault="008E1F8D">
            <w:pPr>
              <w:pStyle w:val="22"/>
              <w:framePr w:w="15264" w:wrap="notBeside" w:vAnchor="text" w:hAnchor="text" w:xAlign="center" w:y="1"/>
              <w:shd w:val="clear" w:color="auto" w:fill="auto"/>
              <w:spacing w:line="317" w:lineRule="exact"/>
              <w:ind w:firstLine="0"/>
            </w:pPr>
            <w:r>
              <w:rPr>
                <w:rStyle w:val="295pt"/>
              </w:rPr>
              <w:t>кисломолочные</w:t>
            </w:r>
          </w:p>
          <w:p w:rsidR="0087107A" w:rsidRDefault="008E1F8D">
            <w:pPr>
              <w:pStyle w:val="22"/>
              <w:framePr w:w="15264" w:wrap="notBeside" w:vAnchor="text" w:hAnchor="text" w:xAlign="center" w:y="1"/>
              <w:shd w:val="clear" w:color="auto" w:fill="auto"/>
              <w:spacing w:line="317" w:lineRule="exact"/>
              <w:ind w:firstLine="0"/>
            </w:pPr>
            <w:r>
              <w:rPr>
                <w:rStyle w:val="295pt"/>
              </w:rPr>
              <w:t>продукты</w:t>
            </w:r>
          </w:p>
        </w:tc>
        <w:tc>
          <w:tcPr>
            <w:tcW w:w="1387" w:type="dxa"/>
            <w:tcBorders>
              <w:top w:val="single" w:sz="4" w:space="0" w:color="auto"/>
              <w:left w:val="single" w:sz="4" w:space="0" w:color="auto"/>
            </w:tcBorders>
            <w:shd w:val="clear" w:color="auto" w:fill="FFFFFF"/>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грамм</w:t>
            </w:r>
          </w:p>
        </w:tc>
        <w:tc>
          <w:tcPr>
            <w:tcW w:w="2078"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r w:rsidR="0087107A">
        <w:trPr>
          <w:trHeight w:hRule="exact" w:val="336"/>
          <w:jc w:val="center"/>
        </w:trPr>
        <w:tc>
          <w:tcPr>
            <w:tcW w:w="696"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5</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pPr>
            <w:r>
              <w:rPr>
                <w:rStyle w:val="295pt"/>
              </w:rPr>
              <w:t>Творог</w:t>
            </w:r>
          </w:p>
        </w:tc>
        <w:tc>
          <w:tcPr>
            <w:tcW w:w="1387"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грамм</w:t>
            </w:r>
          </w:p>
        </w:tc>
        <w:tc>
          <w:tcPr>
            <w:tcW w:w="2078"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r w:rsidR="0087107A">
        <w:trPr>
          <w:trHeight w:hRule="exact" w:val="331"/>
          <w:jc w:val="center"/>
        </w:trPr>
        <w:tc>
          <w:tcPr>
            <w:tcW w:w="696"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6</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pPr>
            <w:r>
              <w:rPr>
                <w:rStyle w:val="295pt"/>
              </w:rPr>
              <w:t>Сметана</w:t>
            </w:r>
          </w:p>
        </w:tc>
        <w:tc>
          <w:tcPr>
            <w:tcW w:w="1387"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грамм</w:t>
            </w:r>
          </w:p>
        </w:tc>
        <w:tc>
          <w:tcPr>
            <w:tcW w:w="2078"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r w:rsidR="0087107A">
        <w:trPr>
          <w:trHeight w:hRule="exact" w:val="331"/>
          <w:jc w:val="center"/>
        </w:trPr>
        <w:tc>
          <w:tcPr>
            <w:tcW w:w="696"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7</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pPr>
            <w:r>
              <w:rPr>
                <w:rStyle w:val="295pt"/>
              </w:rPr>
              <w:t>Сыр</w:t>
            </w:r>
          </w:p>
        </w:tc>
        <w:tc>
          <w:tcPr>
            <w:tcW w:w="1387"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грамм</w:t>
            </w:r>
          </w:p>
        </w:tc>
        <w:tc>
          <w:tcPr>
            <w:tcW w:w="2078"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r w:rsidR="0087107A">
        <w:trPr>
          <w:trHeight w:hRule="exact" w:val="331"/>
          <w:jc w:val="center"/>
        </w:trPr>
        <w:tc>
          <w:tcPr>
            <w:tcW w:w="696"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8</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pPr>
            <w:r>
              <w:rPr>
                <w:rStyle w:val="295pt"/>
              </w:rPr>
              <w:t>Масло сливочное</w:t>
            </w:r>
          </w:p>
        </w:tc>
        <w:tc>
          <w:tcPr>
            <w:tcW w:w="1387"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грамм</w:t>
            </w:r>
          </w:p>
        </w:tc>
        <w:tc>
          <w:tcPr>
            <w:tcW w:w="2078"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r w:rsidR="0087107A">
        <w:trPr>
          <w:trHeight w:hRule="exact" w:val="331"/>
          <w:jc w:val="center"/>
        </w:trPr>
        <w:tc>
          <w:tcPr>
            <w:tcW w:w="696"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9</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pPr>
            <w:r>
              <w:rPr>
                <w:rStyle w:val="295pt"/>
              </w:rPr>
              <w:t>Масло растительное</w:t>
            </w:r>
          </w:p>
        </w:tc>
        <w:tc>
          <w:tcPr>
            <w:tcW w:w="1387"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грамм</w:t>
            </w:r>
          </w:p>
        </w:tc>
        <w:tc>
          <w:tcPr>
            <w:tcW w:w="2078"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r w:rsidR="0087107A">
        <w:trPr>
          <w:trHeight w:hRule="exact" w:val="658"/>
          <w:jc w:val="center"/>
        </w:trPr>
        <w:tc>
          <w:tcPr>
            <w:tcW w:w="696" w:type="dxa"/>
            <w:tcBorders>
              <w:top w:val="single" w:sz="4" w:space="0" w:color="auto"/>
              <w:left w:val="single" w:sz="4" w:space="0" w:color="auto"/>
            </w:tcBorders>
            <w:shd w:val="clear" w:color="auto" w:fill="FFFFFF"/>
            <w:vAlign w:val="center"/>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10</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326" w:lineRule="exact"/>
              <w:ind w:firstLine="0"/>
            </w:pPr>
            <w:r>
              <w:rPr>
                <w:rStyle w:val="295pt"/>
              </w:rPr>
              <w:t>Макаронные изделия, крупы, бобовые</w:t>
            </w:r>
          </w:p>
        </w:tc>
        <w:tc>
          <w:tcPr>
            <w:tcW w:w="1387" w:type="dxa"/>
            <w:tcBorders>
              <w:top w:val="single" w:sz="4" w:space="0" w:color="auto"/>
              <w:left w:val="single" w:sz="4" w:space="0" w:color="auto"/>
            </w:tcBorders>
            <w:shd w:val="clear" w:color="auto" w:fill="FFFFFF"/>
            <w:vAlign w:val="center"/>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грамм</w:t>
            </w:r>
          </w:p>
        </w:tc>
        <w:tc>
          <w:tcPr>
            <w:tcW w:w="2078"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r w:rsidR="0087107A">
        <w:trPr>
          <w:trHeight w:hRule="exact" w:val="331"/>
          <w:jc w:val="center"/>
        </w:trPr>
        <w:tc>
          <w:tcPr>
            <w:tcW w:w="696"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11</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pPr>
            <w:r>
              <w:rPr>
                <w:rStyle w:val="295pt"/>
              </w:rPr>
              <w:t>Сахар</w:t>
            </w:r>
          </w:p>
        </w:tc>
        <w:tc>
          <w:tcPr>
            <w:tcW w:w="1387"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грамм</w:t>
            </w:r>
          </w:p>
        </w:tc>
        <w:tc>
          <w:tcPr>
            <w:tcW w:w="2078"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r w:rsidR="0087107A">
        <w:trPr>
          <w:trHeight w:hRule="exact" w:val="653"/>
          <w:jc w:val="center"/>
        </w:trPr>
        <w:tc>
          <w:tcPr>
            <w:tcW w:w="696" w:type="dxa"/>
            <w:tcBorders>
              <w:top w:val="single" w:sz="4" w:space="0" w:color="auto"/>
              <w:left w:val="single" w:sz="4" w:space="0" w:color="auto"/>
            </w:tcBorders>
            <w:shd w:val="clear" w:color="auto" w:fill="FFFFFF"/>
            <w:vAlign w:val="center"/>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12</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ind w:firstLine="0"/>
            </w:pPr>
            <w:r>
              <w:rPr>
                <w:rStyle w:val="295pt"/>
              </w:rPr>
              <w:t>Кондитерские и выпечные изделия</w:t>
            </w:r>
          </w:p>
        </w:tc>
        <w:tc>
          <w:tcPr>
            <w:tcW w:w="1387" w:type="dxa"/>
            <w:tcBorders>
              <w:top w:val="single" w:sz="4" w:space="0" w:color="auto"/>
              <w:left w:val="single" w:sz="4" w:space="0" w:color="auto"/>
            </w:tcBorders>
            <w:shd w:val="clear" w:color="auto" w:fill="FFFFFF"/>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грамм</w:t>
            </w:r>
          </w:p>
        </w:tc>
        <w:tc>
          <w:tcPr>
            <w:tcW w:w="2078"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r w:rsidR="0087107A">
        <w:trPr>
          <w:trHeight w:hRule="exact" w:val="341"/>
          <w:jc w:val="center"/>
        </w:trPr>
        <w:tc>
          <w:tcPr>
            <w:tcW w:w="696"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13</w:t>
            </w:r>
          </w:p>
        </w:tc>
        <w:tc>
          <w:tcPr>
            <w:tcW w:w="3192"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pPr>
            <w:r>
              <w:rPr>
                <w:rStyle w:val="295pt"/>
              </w:rPr>
              <w:t>Картофель</w:t>
            </w:r>
          </w:p>
        </w:tc>
        <w:tc>
          <w:tcPr>
            <w:tcW w:w="1387"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грамм</w:t>
            </w:r>
          </w:p>
        </w:tc>
        <w:tc>
          <w:tcPr>
            <w:tcW w:w="2078" w:type="dxa"/>
            <w:tcBorders>
              <w:top w:val="single" w:sz="4" w:space="0" w:color="auto"/>
              <w:left w:val="single" w:sz="4" w:space="0" w:color="auto"/>
              <w:bottom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bottom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bottom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bottom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bottom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bottom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bottom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bl>
    <w:p w:rsidR="0087107A" w:rsidRDefault="0087107A">
      <w:pPr>
        <w:framePr w:w="15264" w:wrap="notBeside" w:vAnchor="text" w:hAnchor="text" w:xAlign="center" w:y="1"/>
        <w:rPr>
          <w:sz w:val="2"/>
          <w:szCs w:val="2"/>
        </w:rPr>
      </w:pPr>
    </w:p>
    <w:p w:rsidR="0087107A" w:rsidRDefault="0087107A">
      <w:pPr>
        <w:rPr>
          <w:sz w:val="2"/>
          <w:szCs w:val="2"/>
        </w:rPr>
        <w:sectPr w:rsidR="0087107A">
          <w:headerReference w:type="even" r:id="rId143"/>
          <w:headerReference w:type="default" r:id="rId144"/>
          <w:footerReference w:type="even" r:id="rId145"/>
          <w:footerReference w:type="default" r:id="rId146"/>
          <w:headerReference w:type="first" r:id="rId147"/>
          <w:footerReference w:type="first" r:id="rId148"/>
          <w:pgSz w:w="16840" w:h="11900" w:orient="landscape"/>
          <w:pgMar w:top="2347" w:right="781" w:bottom="1552" w:left="795" w:header="0" w:footer="3" w:gutter="0"/>
          <w:cols w:space="720"/>
          <w:noEndnote/>
          <w:titlePg/>
          <w:docGrid w:linePitch="360"/>
        </w:sectPr>
      </w:pPr>
    </w:p>
    <w:tbl>
      <w:tblPr>
        <w:tblOverlap w:val="never"/>
        <w:tblW w:w="0" w:type="auto"/>
        <w:jc w:val="center"/>
        <w:tblLayout w:type="fixed"/>
        <w:tblCellMar>
          <w:left w:w="10" w:type="dxa"/>
          <w:right w:w="10" w:type="dxa"/>
        </w:tblCellMar>
        <w:tblLook w:val="04A0"/>
      </w:tblPr>
      <w:tblGrid>
        <w:gridCol w:w="696"/>
        <w:gridCol w:w="3192"/>
        <w:gridCol w:w="1387"/>
        <w:gridCol w:w="2078"/>
        <w:gridCol w:w="1109"/>
        <w:gridCol w:w="691"/>
        <w:gridCol w:w="691"/>
        <w:gridCol w:w="835"/>
        <w:gridCol w:w="1387"/>
        <w:gridCol w:w="1382"/>
        <w:gridCol w:w="1814"/>
      </w:tblGrid>
      <w:tr w:rsidR="0087107A">
        <w:trPr>
          <w:trHeight w:hRule="exact" w:val="336"/>
          <w:jc w:val="center"/>
        </w:trPr>
        <w:tc>
          <w:tcPr>
            <w:tcW w:w="696"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lastRenderedPageBreak/>
              <w:t>16</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pPr>
            <w:r>
              <w:rPr>
                <w:rStyle w:val="295pt"/>
              </w:rPr>
              <w:t>Овощи</w:t>
            </w:r>
          </w:p>
        </w:tc>
        <w:tc>
          <w:tcPr>
            <w:tcW w:w="1387"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грамм</w:t>
            </w:r>
          </w:p>
        </w:tc>
        <w:tc>
          <w:tcPr>
            <w:tcW w:w="2078"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r w:rsidR="0087107A">
        <w:trPr>
          <w:trHeight w:hRule="exact" w:val="331"/>
          <w:jc w:val="center"/>
        </w:trPr>
        <w:tc>
          <w:tcPr>
            <w:tcW w:w="696"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17</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pPr>
            <w:r>
              <w:rPr>
                <w:rStyle w:val="295pt"/>
              </w:rPr>
              <w:t>Сухофрукты</w:t>
            </w:r>
          </w:p>
        </w:tc>
        <w:tc>
          <w:tcPr>
            <w:tcW w:w="1387"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грамм</w:t>
            </w:r>
          </w:p>
        </w:tc>
        <w:tc>
          <w:tcPr>
            <w:tcW w:w="2078"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r w:rsidR="0087107A">
        <w:trPr>
          <w:trHeight w:hRule="exact" w:val="653"/>
          <w:jc w:val="center"/>
        </w:trPr>
        <w:tc>
          <w:tcPr>
            <w:tcW w:w="696" w:type="dxa"/>
            <w:tcBorders>
              <w:top w:val="single" w:sz="4" w:space="0" w:color="auto"/>
              <w:left w:val="single" w:sz="4" w:space="0" w:color="auto"/>
            </w:tcBorders>
            <w:shd w:val="clear" w:color="auto" w:fill="FFFFFF"/>
            <w:vAlign w:val="center"/>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18</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326" w:lineRule="exact"/>
              <w:ind w:firstLine="0"/>
            </w:pPr>
            <w:r>
              <w:rPr>
                <w:rStyle w:val="295pt"/>
              </w:rPr>
              <w:t>Кофейный напиток, какао, чай</w:t>
            </w:r>
          </w:p>
        </w:tc>
        <w:tc>
          <w:tcPr>
            <w:tcW w:w="1387" w:type="dxa"/>
            <w:tcBorders>
              <w:top w:val="single" w:sz="4" w:space="0" w:color="auto"/>
              <w:left w:val="single" w:sz="4" w:space="0" w:color="auto"/>
            </w:tcBorders>
            <w:shd w:val="clear" w:color="auto" w:fill="FFFFFF"/>
            <w:vAlign w:val="center"/>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грамм</w:t>
            </w:r>
          </w:p>
        </w:tc>
        <w:tc>
          <w:tcPr>
            <w:tcW w:w="2078"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r w:rsidR="0087107A">
        <w:trPr>
          <w:trHeight w:hRule="exact" w:val="331"/>
          <w:jc w:val="center"/>
        </w:trPr>
        <w:tc>
          <w:tcPr>
            <w:tcW w:w="696"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20</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pPr>
            <w:r>
              <w:rPr>
                <w:rStyle w:val="295pt"/>
              </w:rPr>
              <w:t>Фрукты свежие</w:t>
            </w:r>
          </w:p>
        </w:tc>
        <w:tc>
          <w:tcPr>
            <w:tcW w:w="1387"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грамм</w:t>
            </w:r>
          </w:p>
        </w:tc>
        <w:tc>
          <w:tcPr>
            <w:tcW w:w="2078"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r w:rsidR="0087107A">
        <w:trPr>
          <w:trHeight w:hRule="exact" w:val="336"/>
          <w:jc w:val="center"/>
        </w:trPr>
        <w:tc>
          <w:tcPr>
            <w:tcW w:w="696"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21</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pPr>
            <w:r>
              <w:rPr>
                <w:rStyle w:val="295pt"/>
              </w:rPr>
              <w:t>Сок</w:t>
            </w:r>
          </w:p>
        </w:tc>
        <w:tc>
          <w:tcPr>
            <w:tcW w:w="1387"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грамм</w:t>
            </w:r>
          </w:p>
        </w:tc>
        <w:tc>
          <w:tcPr>
            <w:tcW w:w="2078"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r w:rsidR="0087107A">
        <w:trPr>
          <w:trHeight w:hRule="exact" w:val="331"/>
          <w:jc w:val="center"/>
        </w:trPr>
        <w:tc>
          <w:tcPr>
            <w:tcW w:w="696"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22</w:t>
            </w:r>
          </w:p>
        </w:tc>
        <w:tc>
          <w:tcPr>
            <w:tcW w:w="3192"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pPr>
            <w:r>
              <w:rPr>
                <w:rStyle w:val="295pt"/>
              </w:rPr>
              <w:t>Хлеб</w:t>
            </w:r>
          </w:p>
        </w:tc>
        <w:tc>
          <w:tcPr>
            <w:tcW w:w="1387" w:type="dxa"/>
            <w:tcBorders>
              <w:top w:val="single" w:sz="4" w:space="0" w:color="auto"/>
              <w:left w:val="single" w:sz="4" w:space="0" w:color="auto"/>
            </w:tcBorders>
            <w:shd w:val="clear" w:color="auto" w:fill="FFFFFF"/>
            <w:vAlign w:val="bottom"/>
          </w:tcPr>
          <w:p w:rsidR="0087107A" w:rsidRDefault="008E1F8D">
            <w:pPr>
              <w:pStyle w:val="22"/>
              <w:framePr w:w="15264" w:wrap="notBeside" w:vAnchor="text" w:hAnchor="text" w:xAlign="center" w:y="1"/>
              <w:shd w:val="clear" w:color="auto" w:fill="auto"/>
              <w:spacing w:line="190" w:lineRule="exact"/>
              <w:ind w:firstLine="0"/>
              <w:jc w:val="left"/>
            </w:pPr>
            <w:r>
              <w:rPr>
                <w:rStyle w:val="295pt"/>
              </w:rPr>
              <w:t>грамм</w:t>
            </w:r>
          </w:p>
        </w:tc>
        <w:tc>
          <w:tcPr>
            <w:tcW w:w="2078"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r w:rsidR="0087107A">
        <w:trPr>
          <w:trHeight w:hRule="exact" w:val="341"/>
          <w:jc w:val="center"/>
        </w:trPr>
        <w:tc>
          <w:tcPr>
            <w:tcW w:w="696" w:type="dxa"/>
            <w:tcBorders>
              <w:top w:val="single" w:sz="4" w:space="0" w:color="auto"/>
              <w:left w:val="single" w:sz="4" w:space="0" w:color="auto"/>
              <w:bottom w:val="single" w:sz="4" w:space="0" w:color="auto"/>
            </w:tcBorders>
            <w:shd w:val="clear" w:color="auto" w:fill="FFFFFF"/>
          </w:tcPr>
          <w:p w:rsidR="0087107A" w:rsidRDefault="0087107A">
            <w:pPr>
              <w:framePr w:w="15264" w:wrap="notBeside" w:vAnchor="text" w:hAnchor="text" w:xAlign="center" w:y="1"/>
              <w:rPr>
                <w:sz w:val="10"/>
                <w:szCs w:val="10"/>
              </w:rPr>
            </w:pPr>
          </w:p>
        </w:tc>
        <w:tc>
          <w:tcPr>
            <w:tcW w:w="3192" w:type="dxa"/>
            <w:tcBorders>
              <w:top w:val="single" w:sz="4" w:space="0" w:color="auto"/>
              <w:left w:val="single" w:sz="4" w:space="0" w:color="auto"/>
              <w:bottom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bottom w:val="single" w:sz="4" w:space="0" w:color="auto"/>
            </w:tcBorders>
            <w:shd w:val="clear" w:color="auto" w:fill="FFFFFF"/>
          </w:tcPr>
          <w:p w:rsidR="0087107A" w:rsidRDefault="0087107A">
            <w:pPr>
              <w:framePr w:w="15264" w:wrap="notBeside" w:vAnchor="text" w:hAnchor="text" w:xAlign="center" w:y="1"/>
              <w:rPr>
                <w:sz w:val="10"/>
                <w:szCs w:val="10"/>
              </w:rPr>
            </w:pPr>
          </w:p>
        </w:tc>
        <w:tc>
          <w:tcPr>
            <w:tcW w:w="2078" w:type="dxa"/>
            <w:tcBorders>
              <w:top w:val="single" w:sz="4" w:space="0" w:color="auto"/>
              <w:left w:val="single" w:sz="4" w:space="0" w:color="auto"/>
              <w:bottom w:val="single" w:sz="4" w:space="0" w:color="auto"/>
            </w:tcBorders>
            <w:shd w:val="clear" w:color="auto" w:fill="FFFFFF"/>
          </w:tcPr>
          <w:p w:rsidR="0087107A" w:rsidRDefault="0087107A">
            <w:pPr>
              <w:framePr w:w="15264" w:wrap="notBeside" w:vAnchor="text" w:hAnchor="text" w:xAlign="center" w:y="1"/>
              <w:rPr>
                <w:sz w:val="10"/>
                <w:szCs w:val="10"/>
              </w:rPr>
            </w:pPr>
          </w:p>
        </w:tc>
        <w:tc>
          <w:tcPr>
            <w:tcW w:w="1109" w:type="dxa"/>
            <w:tcBorders>
              <w:top w:val="single" w:sz="4" w:space="0" w:color="auto"/>
              <w:left w:val="single" w:sz="4" w:space="0" w:color="auto"/>
              <w:bottom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bottom w:val="single" w:sz="4" w:space="0" w:color="auto"/>
            </w:tcBorders>
            <w:shd w:val="clear" w:color="auto" w:fill="FFFFFF"/>
          </w:tcPr>
          <w:p w:rsidR="0087107A" w:rsidRDefault="0087107A">
            <w:pPr>
              <w:framePr w:w="15264" w:wrap="notBeside" w:vAnchor="text" w:hAnchor="text" w:xAlign="center" w:y="1"/>
              <w:rPr>
                <w:sz w:val="10"/>
                <w:szCs w:val="10"/>
              </w:rPr>
            </w:pPr>
          </w:p>
        </w:tc>
        <w:tc>
          <w:tcPr>
            <w:tcW w:w="691" w:type="dxa"/>
            <w:tcBorders>
              <w:top w:val="single" w:sz="4" w:space="0" w:color="auto"/>
              <w:left w:val="single" w:sz="4" w:space="0" w:color="auto"/>
              <w:bottom w:val="single" w:sz="4" w:space="0" w:color="auto"/>
            </w:tcBorders>
            <w:shd w:val="clear" w:color="auto" w:fill="FFFFFF"/>
          </w:tcPr>
          <w:p w:rsidR="0087107A" w:rsidRDefault="0087107A">
            <w:pPr>
              <w:framePr w:w="15264" w:wrap="notBeside" w:vAnchor="text" w:hAnchor="text" w:xAlign="center" w:y="1"/>
              <w:rPr>
                <w:sz w:val="10"/>
                <w:szCs w:val="10"/>
              </w:rPr>
            </w:pPr>
          </w:p>
        </w:tc>
        <w:tc>
          <w:tcPr>
            <w:tcW w:w="835" w:type="dxa"/>
            <w:tcBorders>
              <w:top w:val="single" w:sz="4" w:space="0" w:color="auto"/>
              <w:left w:val="single" w:sz="4" w:space="0" w:color="auto"/>
              <w:bottom w:val="single" w:sz="4" w:space="0" w:color="auto"/>
            </w:tcBorders>
            <w:shd w:val="clear" w:color="auto" w:fill="FFFFFF"/>
          </w:tcPr>
          <w:p w:rsidR="0087107A" w:rsidRDefault="0087107A">
            <w:pPr>
              <w:framePr w:w="15264" w:wrap="notBeside" w:vAnchor="text" w:hAnchor="text" w:xAlign="center" w:y="1"/>
              <w:rPr>
                <w:sz w:val="10"/>
                <w:szCs w:val="10"/>
              </w:rPr>
            </w:pPr>
          </w:p>
        </w:tc>
        <w:tc>
          <w:tcPr>
            <w:tcW w:w="1387" w:type="dxa"/>
            <w:tcBorders>
              <w:top w:val="single" w:sz="4" w:space="0" w:color="auto"/>
              <w:left w:val="single" w:sz="4" w:space="0" w:color="auto"/>
              <w:bottom w:val="single" w:sz="4" w:space="0" w:color="auto"/>
            </w:tcBorders>
            <w:shd w:val="clear" w:color="auto" w:fill="FFFFFF"/>
          </w:tcPr>
          <w:p w:rsidR="0087107A" w:rsidRDefault="0087107A">
            <w:pPr>
              <w:framePr w:w="15264" w:wrap="notBeside" w:vAnchor="text" w:hAnchor="text" w:xAlign="center" w:y="1"/>
              <w:rPr>
                <w:sz w:val="10"/>
                <w:szCs w:val="10"/>
              </w:rPr>
            </w:pPr>
          </w:p>
        </w:tc>
        <w:tc>
          <w:tcPr>
            <w:tcW w:w="1382" w:type="dxa"/>
            <w:tcBorders>
              <w:top w:val="single" w:sz="4" w:space="0" w:color="auto"/>
              <w:left w:val="single" w:sz="4" w:space="0" w:color="auto"/>
              <w:bottom w:val="single" w:sz="4" w:space="0" w:color="auto"/>
            </w:tcBorders>
            <w:shd w:val="clear" w:color="auto" w:fill="FFFFFF"/>
          </w:tcPr>
          <w:p w:rsidR="0087107A" w:rsidRDefault="0087107A">
            <w:pPr>
              <w:framePr w:w="15264" w:wrap="notBeside" w:vAnchor="text" w:hAnchor="text" w:xAlign="center" w:y="1"/>
              <w:rPr>
                <w:sz w:val="10"/>
                <w:szCs w:val="10"/>
              </w:rPr>
            </w:pP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15264" w:wrap="notBeside" w:vAnchor="text" w:hAnchor="text" w:xAlign="center" w:y="1"/>
              <w:rPr>
                <w:sz w:val="10"/>
                <w:szCs w:val="10"/>
              </w:rPr>
            </w:pPr>
          </w:p>
        </w:tc>
      </w:tr>
    </w:tbl>
    <w:p w:rsidR="0087107A" w:rsidRDefault="0087107A">
      <w:pPr>
        <w:framePr w:w="15264" w:wrap="notBeside" w:vAnchor="text" w:hAnchor="text" w:xAlign="center" w:y="1"/>
        <w:rPr>
          <w:sz w:val="2"/>
          <w:szCs w:val="2"/>
        </w:rPr>
      </w:pPr>
    </w:p>
    <w:p w:rsidR="0087107A" w:rsidRDefault="0087107A">
      <w:pPr>
        <w:rPr>
          <w:sz w:val="2"/>
          <w:szCs w:val="2"/>
        </w:rPr>
      </w:pPr>
    </w:p>
    <w:p w:rsidR="0087107A" w:rsidRDefault="0087107A">
      <w:pPr>
        <w:rPr>
          <w:sz w:val="2"/>
          <w:szCs w:val="2"/>
        </w:rPr>
        <w:sectPr w:rsidR="0087107A">
          <w:pgSz w:w="16840" w:h="11900" w:orient="landscape"/>
          <w:pgMar w:top="1382" w:right="781" w:bottom="1382" w:left="795" w:header="0" w:footer="3" w:gutter="0"/>
          <w:cols w:space="720"/>
          <w:noEndnote/>
          <w:docGrid w:linePitch="360"/>
        </w:sectPr>
      </w:pPr>
    </w:p>
    <w:p w:rsidR="0087107A" w:rsidRDefault="008E1F8D">
      <w:pPr>
        <w:pStyle w:val="36"/>
        <w:framePr w:w="10234" w:wrap="notBeside" w:vAnchor="text" w:hAnchor="text" w:xAlign="center" w:y="1"/>
        <w:shd w:val="clear" w:color="auto" w:fill="auto"/>
        <w:spacing w:line="190" w:lineRule="exact"/>
      </w:pPr>
      <w:r>
        <w:lastRenderedPageBreak/>
        <w:t>Форма 4. «Журнал здоровья»</w:t>
      </w:r>
    </w:p>
    <w:tbl>
      <w:tblPr>
        <w:tblOverlap w:val="never"/>
        <w:tblW w:w="0" w:type="auto"/>
        <w:jc w:val="center"/>
        <w:tblLayout w:type="fixed"/>
        <w:tblCellMar>
          <w:left w:w="10" w:type="dxa"/>
          <w:right w:w="10" w:type="dxa"/>
        </w:tblCellMar>
        <w:tblLook w:val="04A0"/>
      </w:tblPr>
      <w:tblGrid>
        <w:gridCol w:w="706"/>
        <w:gridCol w:w="2179"/>
        <w:gridCol w:w="1738"/>
        <w:gridCol w:w="1022"/>
        <w:gridCol w:w="1498"/>
        <w:gridCol w:w="979"/>
        <w:gridCol w:w="1123"/>
        <w:gridCol w:w="989"/>
      </w:tblGrid>
      <w:tr w:rsidR="0087107A">
        <w:trPr>
          <w:trHeight w:hRule="exact" w:val="336"/>
          <w:jc w:val="center"/>
        </w:trPr>
        <w:tc>
          <w:tcPr>
            <w:tcW w:w="706" w:type="dxa"/>
            <w:vMerge w:val="restart"/>
            <w:tcBorders>
              <w:top w:val="single" w:sz="4" w:space="0" w:color="auto"/>
              <w:left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spacing w:after="60" w:line="190" w:lineRule="exact"/>
              <w:ind w:firstLine="0"/>
              <w:jc w:val="left"/>
            </w:pPr>
            <w:r>
              <w:rPr>
                <w:rStyle w:val="295pt"/>
                <w:lang w:val="en-US" w:eastAsia="en-US" w:bidi="en-US"/>
              </w:rPr>
              <w:t>N</w:t>
            </w:r>
          </w:p>
          <w:p w:rsidR="0087107A" w:rsidRDefault="008E1F8D">
            <w:pPr>
              <w:pStyle w:val="22"/>
              <w:framePr w:w="10234" w:wrap="notBeside" w:vAnchor="text" w:hAnchor="text" w:xAlign="center" w:y="1"/>
              <w:shd w:val="clear" w:color="auto" w:fill="auto"/>
              <w:spacing w:before="60" w:line="190" w:lineRule="exact"/>
              <w:ind w:firstLine="0"/>
              <w:jc w:val="left"/>
            </w:pPr>
            <w:proofErr w:type="spellStart"/>
            <w:r>
              <w:rPr>
                <w:rStyle w:val="295pt"/>
              </w:rPr>
              <w:t>п</w:t>
            </w:r>
            <w:proofErr w:type="spellEnd"/>
            <w:r>
              <w:rPr>
                <w:rStyle w:val="295pt"/>
              </w:rPr>
              <w:t>/</w:t>
            </w:r>
            <w:proofErr w:type="spellStart"/>
            <w:r>
              <w:rPr>
                <w:rStyle w:val="295pt"/>
              </w:rPr>
              <w:t>п</w:t>
            </w:r>
            <w:proofErr w:type="spellEnd"/>
          </w:p>
        </w:tc>
        <w:tc>
          <w:tcPr>
            <w:tcW w:w="2179" w:type="dxa"/>
            <w:vMerge w:val="restart"/>
            <w:tcBorders>
              <w:top w:val="single" w:sz="4" w:space="0" w:color="auto"/>
              <w:left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spacing w:after="60" w:line="190" w:lineRule="exact"/>
              <w:ind w:firstLine="0"/>
              <w:jc w:val="left"/>
            </w:pPr>
            <w:r>
              <w:rPr>
                <w:rStyle w:val="295pt"/>
              </w:rPr>
              <w:t>Ф.И.О.</w:t>
            </w:r>
          </w:p>
          <w:p w:rsidR="0087107A" w:rsidRDefault="008E1F8D">
            <w:pPr>
              <w:pStyle w:val="22"/>
              <w:framePr w:w="10234" w:wrap="notBeside" w:vAnchor="text" w:hAnchor="text" w:xAlign="center" w:y="1"/>
              <w:shd w:val="clear" w:color="auto" w:fill="auto"/>
              <w:spacing w:before="60" w:line="190" w:lineRule="exact"/>
              <w:ind w:firstLine="0"/>
              <w:jc w:val="left"/>
            </w:pPr>
            <w:r>
              <w:rPr>
                <w:rStyle w:val="295pt"/>
              </w:rPr>
              <w:t>работника*</w:t>
            </w:r>
          </w:p>
        </w:tc>
        <w:tc>
          <w:tcPr>
            <w:tcW w:w="1738" w:type="dxa"/>
            <w:vMerge w:val="restart"/>
            <w:tcBorders>
              <w:top w:val="single" w:sz="4" w:space="0" w:color="auto"/>
              <w:left w:val="single" w:sz="4" w:space="0" w:color="auto"/>
            </w:tcBorders>
            <w:shd w:val="clear" w:color="auto" w:fill="FFFFFF"/>
          </w:tcPr>
          <w:p w:rsidR="0087107A" w:rsidRDefault="008E1F8D">
            <w:pPr>
              <w:pStyle w:val="22"/>
              <w:framePr w:w="10234" w:wrap="notBeside" w:vAnchor="text" w:hAnchor="text" w:xAlign="center" w:y="1"/>
              <w:shd w:val="clear" w:color="auto" w:fill="auto"/>
              <w:spacing w:line="190" w:lineRule="exact"/>
              <w:ind w:firstLine="0"/>
              <w:jc w:val="left"/>
            </w:pPr>
            <w:r>
              <w:rPr>
                <w:rStyle w:val="295pt"/>
              </w:rPr>
              <w:t>Должность</w:t>
            </w:r>
          </w:p>
        </w:tc>
        <w:tc>
          <w:tcPr>
            <w:tcW w:w="5611" w:type="dxa"/>
            <w:gridSpan w:val="5"/>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spacing w:line="190" w:lineRule="exact"/>
              <w:ind w:firstLine="0"/>
              <w:jc w:val="left"/>
            </w:pPr>
            <w:r>
              <w:rPr>
                <w:rStyle w:val="295pt"/>
              </w:rPr>
              <w:t>Месяц/дни: апрель</w:t>
            </w:r>
          </w:p>
        </w:tc>
      </w:tr>
      <w:tr w:rsidR="0087107A">
        <w:trPr>
          <w:trHeight w:hRule="exact" w:val="331"/>
          <w:jc w:val="center"/>
        </w:trPr>
        <w:tc>
          <w:tcPr>
            <w:tcW w:w="706" w:type="dxa"/>
            <w:vMerge/>
            <w:tcBorders>
              <w:left w:val="single" w:sz="4" w:space="0" w:color="auto"/>
            </w:tcBorders>
            <w:shd w:val="clear" w:color="auto" w:fill="FFFFFF"/>
            <w:vAlign w:val="bottom"/>
          </w:tcPr>
          <w:p w:rsidR="0087107A" w:rsidRDefault="0087107A">
            <w:pPr>
              <w:framePr w:w="10234" w:wrap="notBeside" w:vAnchor="text" w:hAnchor="text" w:xAlign="center" w:y="1"/>
            </w:pPr>
          </w:p>
        </w:tc>
        <w:tc>
          <w:tcPr>
            <w:tcW w:w="2179" w:type="dxa"/>
            <w:vMerge/>
            <w:tcBorders>
              <w:left w:val="single" w:sz="4" w:space="0" w:color="auto"/>
            </w:tcBorders>
            <w:shd w:val="clear" w:color="auto" w:fill="FFFFFF"/>
            <w:vAlign w:val="bottom"/>
          </w:tcPr>
          <w:p w:rsidR="0087107A" w:rsidRDefault="0087107A">
            <w:pPr>
              <w:framePr w:w="10234" w:wrap="notBeside" w:vAnchor="text" w:hAnchor="text" w:xAlign="center" w:y="1"/>
            </w:pPr>
          </w:p>
        </w:tc>
        <w:tc>
          <w:tcPr>
            <w:tcW w:w="1738" w:type="dxa"/>
            <w:vMerge/>
            <w:tcBorders>
              <w:left w:val="single" w:sz="4" w:space="0" w:color="auto"/>
            </w:tcBorders>
            <w:shd w:val="clear" w:color="auto" w:fill="FFFFFF"/>
          </w:tcPr>
          <w:p w:rsidR="0087107A" w:rsidRDefault="0087107A">
            <w:pPr>
              <w:framePr w:w="10234" w:wrap="notBeside" w:vAnchor="text" w:hAnchor="text" w:xAlign="center" w:y="1"/>
            </w:pPr>
          </w:p>
        </w:tc>
        <w:tc>
          <w:tcPr>
            <w:tcW w:w="1022" w:type="dxa"/>
            <w:tcBorders>
              <w:top w:val="single" w:sz="4" w:space="0" w:color="auto"/>
              <w:left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spacing w:line="190" w:lineRule="exact"/>
              <w:ind w:firstLine="0"/>
              <w:jc w:val="left"/>
            </w:pPr>
            <w:r>
              <w:rPr>
                <w:rStyle w:val="295pt"/>
              </w:rPr>
              <w:t>1</w:t>
            </w:r>
          </w:p>
        </w:tc>
        <w:tc>
          <w:tcPr>
            <w:tcW w:w="1498" w:type="dxa"/>
            <w:tcBorders>
              <w:top w:val="single" w:sz="4" w:space="0" w:color="auto"/>
              <w:left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spacing w:line="190" w:lineRule="exact"/>
              <w:ind w:firstLine="0"/>
              <w:jc w:val="left"/>
            </w:pPr>
            <w:r>
              <w:rPr>
                <w:rStyle w:val="295pt"/>
              </w:rPr>
              <w:t>2</w:t>
            </w:r>
          </w:p>
        </w:tc>
        <w:tc>
          <w:tcPr>
            <w:tcW w:w="979" w:type="dxa"/>
            <w:tcBorders>
              <w:top w:val="single" w:sz="4" w:space="0" w:color="auto"/>
              <w:left w:val="single" w:sz="4" w:space="0" w:color="auto"/>
            </w:tcBorders>
            <w:shd w:val="clear" w:color="auto" w:fill="FFFFFF"/>
            <w:vAlign w:val="center"/>
          </w:tcPr>
          <w:p w:rsidR="0087107A" w:rsidRDefault="008E1F8D">
            <w:pPr>
              <w:pStyle w:val="22"/>
              <w:framePr w:w="10234" w:wrap="notBeside" w:vAnchor="text" w:hAnchor="text" w:xAlign="center" w:y="1"/>
              <w:shd w:val="clear" w:color="auto" w:fill="auto"/>
              <w:spacing w:line="190" w:lineRule="exact"/>
              <w:ind w:firstLine="0"/>
              <w:jc w:val="left"/>
            </w:pPr>
            <w:r>
              <w:rPr>
                <w:rStyle w:val="295pt"/>
              </w:rPr>
              <w:t>3</w:t>
            </w:r>
          </w:p>
        </w:tc>
        <w:tc>
          <w:tcPr>
            <w:tcW w:w="1123" w:type="dxa"/>
            <w:tcBorders>
              <w:top w:val="single" w:sz="4" w:space="0" w:color="auto"/>
              <w:left w:val="single" w:sz="4" w:space="0" w:color="auto"/>
            </w:tcBorders>
            <w:shd w:val="clear" w:color="auto" w:fill="FFFFFF"/>
          </w:tcPr>
          <w:p w:rsidR="0087107A" w:rsidRDefault="0087107A">
            <w:pPr>
              <w:framePr w:w="10234" w:wrap="notBeside" w:vAnchor="text" w:hAnchor="text" w:xAlign="center" w:y="1"/>
              <w:rPr>
                <w:sz w:val="10"/>
                <w:szCs w:val="10"/>
              </w:rPr>
            </w:pPr>
          </w:p>
        </w:tc>
        <w:tc>
          <w:tcPr>
            <w:tcW w:w="989"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spacing w:line="190" w:lineRule="exact"/>
              <w:ind w:firstLine="0"/>
              <w:jc w:val="left"/>
            </w:pPr>
            <w:r>
              <w:rPr>
                <w:rStyle w:val="295pt"/>
              </w:rPr>
              <w:t>18</w:t>
            </w:r>
          </w:p>
        </w:tc>
      </w:tr>
      <w:tr w:rsidR="0087107A">
        <w:trPr>
          <w:trHeight w:hRule="exact" w:val="658"/>
          <w:jc w:val="center"/>
        </w:trPr>
        <w:tc>
          <w:tcPr>
            <w:tcW w:w="706" w:type="dxa"/>
            <w:tcBorders>
              <w:top w:val="single" w:sz="4" w:space="0" w:color="auto"/>
              <w:left w:val="single" w:sz="4" w:space="0" w:color="auto"/>
            </w:tcBorders>
            <w:shd w:val="clear" w:color="auto" w:fill="FFFFFF"/>
            <w:vAlign w:val="center"/>
          </w:tcPr>
          <w:p w:rsidR="0087107A" w:rsidRDefault="008E1F8D">
            <w:pPr>
              <w:pStyle w:val="22"/>
              <w:framePr w:w="10234" w:wrap="notBeside" w:vAnchor="text" w:hAnchor="text" w:xAlign="center" w:y="1"/>
              <w:shd w:val="clear" w:color="auto" w:fill="auto"/>
              <w:spacing w:line="190" w:lineRule="exact"/>
              <w:ind w:firstLine="0"/>
              <w:jc w:val="left"/>
            </w:pPr>
            <w:r>
              <w:rPr>
                <w:rStyle w:val="295pt"/>
              </w:rPr>
              <w:t>1.</w:t>
            </w:r>
          </w:p>
        </w:tc>
        <w:tc>
          <w:tcPr>
            <w:tcW w:w="2179" w:type="dxa"/>
            <w:tcBorders>
              <w:top w:val="single" w:sz="4" w:space="0" w:color="auto"/>
              <w:left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spacing w:after="120" w:line="190" w:lineRule="exact"/>
              <w:ind w:firstLine="0"/>
              <w:jc w:val="left"/>
            </w:pPr>
            <w:r>
              <w:rPr>
                <w:rStyle w:val="295pt"/>
              </w:rPr>
              <w:t>Образец</w:t>
            </w:r>
          </w:p>
          <w:p w:rsidR="0087107A" w:rsidRDefault="008E1F8D">
            <w:pPr>
              <w:pStyle w:val="22"/>
              <w:framePr w:w="10234" w:wrap="notBeside" w:vAnchor="text" w:hAnchor="text" w:xAlign="center" w:y="1"/>
              <w:shd w:val="clear" w:color="auto" w:fill="auto"/>
              <w:spacing w:before="120" w:line="190" w:lineRule="exact"/>
              <w:ind w:firstLine="0"/>
              <w:jc w:val="left"/>
            </w:pPr>
            <w:r>
              <w:rPr>
                <w:rStyle w:val="295pt"/>
              </w:rPr>
              <w:t>заполнения:</w:t>
            </w:r>
          </w:p>
        </w:tc>
        <w:tc>
          <w:tcPr>
            <w:tcW w:w="1738" w:type="dxa"/>
            <w:tcBorders>
              <w:top w:val="single" w:sz="4" w:space="0" w:color="auto"/>
              <w:left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spacing w:after="60" w:line="190" w:lineRule="exact"/>
              <w:ind w:firstLine="0"/>
              <w:jc w:val="left"/>
            </w:pPr>
            <w:r>
              <w:rPr>
                <w:rStyle w:val="295pt"/>
              </w:rPr>
              <w:t>подсобный</w:t>
            </w:r>
          </w:p>
          <w:p w:rsidR="0087107A" w:rsidRDefault="008E1F8D">
            <w:pPr>
              <w:pStyle w:val="22"/>
              <w:framePr w:w="10234" w:wrap="notBeside" w:vAnchor="text" w:hAnchor="text" w:xAlign="center" w:y="1"/>
              <w:shd w:val="clear" w:color="auto" w:fill="auto"/>
              <w:spacing w:before="60" w:line="190" w:lineRule="exact"/>
              <w:ind w:firstLine="0"/>
              <w:jc w:val="left"/>
            </w:pPr>
            <w:r>
              <w:rPr>
                <w:rStyle w:val="295pt"/>
              </w:rPr>
              <w:t>рабочий</w:t>
            </w:r>
          </w:p>
        </w:tc>
        <w:tc>
          <w:tcPr>
            <w:tcW w:w="1022" w:type="dxa"/>
            <w:tcBorders>
              <w:top w:val="single" w:sz="4" w:space="0" w:color="auto"/>
              <w:left w:val="single" w:sz="4" w:space="0" w:color="auto"/>
            </w:tcBorders>
            <w:shd w:val="clear" w:color="auto" w:fill="FFFFFF"/>
          </w:tcPr>
          <w:p w:rsidR="0087107A" w:rsidRDefault="008E1F8D">
            <w:pPr>
              <w:pStyle w:val="22"/>
              <w:framePr w:w="10234" w:wrap="notBeside" w:vAnchor="text" w:hAnchor="text" w:xAlign="center" w:y="1"/>
              <w:shd w:val="clear" w:color="auto" w:fill="auto"/>
              <w:spacing w:line="190" w:lineRule="exact"/>
              <w:ind w:firstLine="0"/>
              <w:jc w:val="left"/>
            </w:pPr>
            <w:proofErr w:type="spellStart"/>
            <w:r>
              <w:rPr>
                <w:rStyle w:val="295pt"/>
              </w:rPr>
              <w:t>Зд</w:t>
            </w:r>
            <w:proofErr w:type="spellEnd"/>
            <w:r>
              <w:rPr>
                <w:rStyle w:val="295pt"/>
              </w:rPr>
              <w:t>.**</w:t>
            </w:r>
          </w:p>
        </w:tc>
        <w:tc>
          <w:tcPr>
            <w:tcW w:w="1498" w:type="dxa"/>
            <w:tcBorders>
              <w:top w:val="single" w:sz="4" w:space="0" w:color="auto"/>
              <w:left w:val="single" w:sz="4" w:space="0" w:color="auto"/>
            </w:tcBorders>
            <w:shd w:val="clear" w:color="auto" w:fill="FFFFFF"/>
          </w:tcPr>
          <w:p w:rsidR="0087107A" w:rsidRDefault="008E1F8D">
            <w:pPr>
              <w:pStyle w:val="22"/>
              <w:framePr w:w="10234" w:wrap="notBeside" w:vAnchor="text" w:hAnchor="text" w:xAlign="center" w:y="1"/>
              <w:shd w:val="clear" w:color="auto" w:fill="auto"/>
              <w:spacing w:line="190" w:lineRule="exact"/>
              <w:ind w:firstLine="0"/>
              <w:jc w:val="left"/>
            </w:pPr>
            <w:r>
              <w:rPr>
                <w:rStyle w:val="295pt"/>
              </w:rPr>
              <w:t>Отстранен</w:t>
            </w:r>
          </w:p>
        </w:tc>
        <w:tc>
          <w:tcPr>
            <w:tcW w:w="979" w:type="dxa"/>
            <w:tcBorders>
              <w:top w:val="single" w:sz="4" w:space="0" w:color="auto"/>
              <w:left w:val="single" w:sz="4" w:space="0" w:color="auto"/>
            </w:tcBorders>
            <w:shd w:val="clear" w:color="auto" w:fill="FFFFFF"/>
          </w:tcPr>
          <w:p w:rsidR="0087107A" w:rsidRDefault="008E1F8D">
            <w:pPr>
              <w:pStyle w:val="22"/>
              <w:framePr w:w="10234" w:wrap="notBeside" w:vAnchor="text" w:hAnchor="text" w:xAlign="center" w:y="1"/>
              <w:shd w:val="clear" w:color="auto" w:fill="auto"/>
              <w:spacing w:line="190" w:lineRule="exact"/>
              <w:ind w:firstLine="0"/>
              <w:jc w:val="left"/>
            </w:pPr>
            <w:r>
              <w:rPr>
                <w:rStyle w:val="295pt"/>
              </w:rPr>
              <w:t>б/л</w:t>
            </w:r>
          </w:p>
        </w:tc>
        <w:tc>
          <w:tcPr>
            <w:tcW w:w="1123" w:type="dxa"/>
            <w:tcBorders>
              <w:top w:val="single" w:sz="4" w:space="0" w:color="auto"/>
              <w:left w:val="single" w:sz="4" w:space="0" w:color="auto"/>
            </w:tcBorders>
            <w:shd w:val="clear" w:color="auto" w:fill="FFFFFF"/>
          </w:tcPr>
          <w:p w:rsidR="0087107A" w:rsidRDefault="0087107A">
            <w:pPr>
              <w:framePr w:w="10234" w:wrap="notBeside" w:vAnchor="text" w:hAnchor="text" w:xAlign="center" w:y="1"/>
              <w:rPr>
                <w:sz w:val="10"/>
                <w:szCs w:val="10"/>
              </w:rPr>
            </w:pPr>
          </w:p>
        </w:tc>
        <w:tc>
          <w:tcPr>
            <w:tcW w:w="989" w:type="dxa"/>
            <w:tcBorders>
              <w:top w:val="single" w:sz="4" w:space="0" w:color="auto"/>
              <w:left w:val="single" w:sz="4" w:space="0" w:color="auto"/>
              <w:right w:val="single" w:sz="4" w:space="0" w:color="auto"/>
            </w:tcBorders>
            <w:shd w:val="clear" w:color="auto" w:fill="FFFFFF"/>
          </w:tcPr>
          <w:p w:rsidR="0087107A" w:rsidRDefault="008E1F8D">
            <w:pPr>
              <w:pStyle w:val="22"/>
              <w:framePr w:w="10234" w:wrap="notBeside" w:vAnchor="text" w:hAnchor="text" w:xAlign="center" w:y="1"/>
              <w:shd w:val="clear" w:color="auto" w:fill="auto"/>
              <w:spacing w:line="190" w:lineRule="exact"/>
              <w:ind w:firstLine="0"/>
              <w:jc w:val="left"/>
            </w:pPr>
            <w:proofErr w:type="spellStart"/>
            <w:r>
              <w:rPr>
                <w:rStyle w:val="295pt"/>
              </w:rPr>
              <w:t>отп</w:t>
            </w:r>
            <w:proofErr w:type="spellEnd"/>
            <w:r>
              <w:rPr>
                <w:rStyle w:val="295pt"/>
              </w:rPr>
              <w:t>.</w:t>
            </w:r>
          </w:p>
        </w:tc>
      </w:tr>
      <w:tr w:rsidR="0087107A">
        <w:trPr>
          <w:trHeight w:hRule="exact" w:val="331"/>
          <w:jc w:val="center"/>
        </w:trPr>
        <w:tc>
          <w:tcPr>
            <w:tcW w:w="706" w:type="dxa"/>
            <w:tcBorders>
              <w:top w:val="single" w:sz="4" w:space="0" w:color="auto"/>
              <w:left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spacing w:line="190" w:lineRule="exact"/>
              <w:ind w:firstLine="0"/>
              <w:jc w:val="left"/>
            </w:pPr>
            <w:r>
              <w:rPr>
                <w:rStyle w:val="295pt"/>
              </w:rPr>
              <w:t>2.</w:t>
            </w:r>
          </w:p>
        </w:tc>
        <w:tc>
          <w:tcPr>
            <w:tcW w:w="2179" w:type="dxa"/>
            <w:tcBorders>
              <w:top w:val="single" w:sz="4" w:space="0" w:color="auto"/>
              <w:left w:val="single" w:sz="4" w:space="0" w:color="auto"/>
            </w:tcBorders>
            <w:shd w:val="clear" w:color="auto" w:fill="FFFFFF"/>
          </w:tcPr>
          <w:p w:rsidR="0087107A" w:rsidRDefault="0087107A">
            <w:pPr>
              <w:framePr w:w="10234" w:wrap="notBeside" w:vAnchor="text" w:hAnchor="text" w:xAlign="center" w:y="1"/>
              <w:rPr>
                <w:sz w:val="10"/>
                <w:szCs w:val="10"/>
              </w:rPr>
            </w:pPr>
          </w:p>
        </w:tc>
        <w:tc>
          <w:tcPr>
            <w:tcW w:w="1738" w:type="dxa"/>
            <w:tcBorders>
              <w:top w:val="single" w:sz="4" w:space="0" w:color="auto"/>
              <w:left w:val="single" w:sz="4" w:space="0" w:color="auto"/>
            </w:tcBorders>
            <w:shd w:val="clear" w:color="auto" w:fill="FFFFFF"/>
          </w:tcPr>
          <w:p w:rsidR="0087107A" w:rsidRDefault="0087107A">
            <w:pPr>
              <w:framePr w:w="10234" w:wrap="notBeside" w:vAnchor="text" w:hAnchor="text" w:xAlign="center" w:y="1"/>
              <w:rPr>
                <w:sz w:val="10"/>
                <w:szCs w:val="10"/>
              </w:rPr>
            </w:pPr>
          </w:p>
        </w:tc>
        <w:tc>
          <w:tcPr>
            <w:tcW w:w="1022" w:type="dxa"/>
            <w:tcBorders>
              <w:top w:val="single" w:sz="4" w:space="0" w:color="auto"/>
              <w:left w:val="single" w:sz="4" w:space="0" w:color="auto"/>
            </w:tcBorders>
            <w:shd w:val="clear" w:color="auto" w:fill="FFFFFF"/>
          </w:tcPr>
          <w:p w:rsidR="0087107A" w:rsidRDefault="0087107A">
            <w:pPr>
              <w:framePr w:w="10234"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87107A" w:rsidRDefault="0087107A">
            <w:pPr>
              <w:framePr w:w="10234" w:wrap="notBeside" w:vAnchor="text" w:hAnchor="text" w:xAlign="center" w:y="1"/>
              <w:rPr>
                <w:sz w:val="10"/>
                <w:szCs w:val="10"/>
              </w:rPr>
            </w:pPr>
          </w:p>
        </w:tc>
        <w:tc>
          <w:tcPr>
            <w:tcW w:w="979" w:type="dxa"/>
            <w:tcBorders>
              <w:top w:val="single" w:sz="4" w:space="0" w:color="auto"/>
              <w:left w:val="single" w:sz="4" w:space="0" w:color="auto"/>
            </w:tcBorders>
            <w:shd w:val="clear" w:color="auto" w:fill="FFFFFF"/>
          </w:tcPr>
          <w:p w:rsidR="0087107A" w:rsidRDefault="0087107A">
            <w:pPr>
              <w:framePr w:w="10234"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10234" w:wrap="notBeside" w:vAnchor="text" w:hAnchor="text" w:xAlign="center" w:y="1"/>
              <w:rPr>
                <w:sz w:val="10"/>
                <w:szCs w:val="10"/>
              </w:rPr>
            </w:pPr>
          </w:p>
        </w:tc>
        <w:tc>
          <w:tcPr>
            <w:tcW w:w="989" w:type="dxa"/>
            <w:tcBorders>
              <w:top w:val="single" w:sz="4" w:space="0" w:color="auto"/>
              <w:left w:val="single" w:sz="4" w:space="0" w:color="auto"/>
              <w:right w:val="single" w:sz="4" w:space="0" w:color="auto"/>
            </w:tcBorders>
            <w:shd w:val="clear" w:color="auto" w:fill="FFFFFF"/>
          </w:tcPr>
          <w:p w:rsidR="0087107A" w:rsidRDefault="0087107A">
            <w:pPr>
              <w:framePr w:w="10234" w:wrap="notBeside" w:vAnchor="text" w:hAnchor="text" w:xAlign="center" w:y="1"/>
              <w:rPr>
                <w:sz w:val="10"/>
                <w:szCs w:val="10"/>
              </w:rPr>
            </w:pPr>
          </w:p>
        </w:tc>
      </w:tr>
      <w:tr w:rsidR="0087107A">
        <w:trPr>
          <w:trHeight w:hRule="exact" w:val="331"/>
          <w:jc w:val="center"/>
        </w:trPr>
        <w:tc>
          <w:tcPr>
            <w:tcW w:w="706" w:type="dxa"/>
            <w:tcBorders>
              <w:top w:val="single" w:sz="4" w:space="0" w:color="auto"/>
              <w:left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spacing w:line="190" w:lineRule="exact"/>
              <w:ind w:firstLine="0"/>
              <w:jc w:val="left"/>
            </w:pPr>
            <w:r>
              <w:rPr>
                <w:rStyle w:val="295pt"/>
              </w:rPr>
              <w:t>3.</w:t>
            </w:r>
          </w:p>
        </w:tc>
        <w:tc>
          <w:tcPr>
            <w:tcW w:w="2179" w:type="dxa"/>
            <w:tcBorders>
              <w:top w:val="single" w:sz="4" w:space="0" w:color="auto"/>
              <w:left w:val="single" w:sz="4" w:space="0" w:color="auto"/>
            </w:tcBorders>
            <w:shd w:val="clear" w:color="auto" w:fill="FFFFFF"/>
          </w:tcPr>
          <w:p w:rsidR="0087107A" w:rsidRDefault="0087107A">
            <w:pPr>
              <w:framePr w:w="10234" w:wrap="notBeside" w:vAnchor="text" w:hAnchor="text" w:xAlign="center" w:y="1"/>
              <w:rPr>
                <w:sz w:val="10"/>
                <w:szCs w:val="10"/>
              </w:rPr>
            </w:pPr>
          </w:p>
        </w:tc>
        <w:tc>
          <w:tcPr>
            <w:tcW w:w="1738" w:type="dxa"/>
            <w:tcBorders>
              <w:top w:val="single" w:sz="4" w:space="0" w:color="auto"/>
              <w:left w:val="single" w:sz="4" w:space="0" w:color="auto"/>
            </w:tcBorders>
            <w:shd w:val="clear" w:color="auto" w:fill="FFFFFF"/>
          </w:tcPr>
          <w:p w:rsidR="0087107A" w:rsidRDefault="0087107A">
            <w:pPr>
              <w:framePr w:w="10234" w:wrap="notBeside" w:vAnchor="text" w:hAnchor="text" w:xAlign="center" w:y="1"/>
              <w:rPr>
                <w:sz w:val="10"/>
                <w:szCs w:val="10"/>
              </w:rPr>
            </w:pPr>
          </w:p>
        </w:tc>
        <w:tc>
          <w:tcPr>
            <w:tcW w:w="1022" w:type="dxa"/>
            <w:tcBorders>
              <w:top w:val="single" w:sz="4" w:space="0" w:color="auto"/>
              <w:left w:val="single" w:sz="4" w:space="0" w:color="auto"/>
            </w:tcBorders>
            <w:shd w:val="clear" w:color="auto" w:fill="FFFFFF"/>
          </w:tcPr>
          <w:p w:rsidR="0087107A" w:rsidRDefault="0087107A">
            <w:pPr>
              <w:framePr w:w="10234"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87107A" w:rsidRDefault="0087107A">
            <w:pPr>
              <w:framePr w:w="10234" w:wrap="notBeside" w:vAnchor="text" w:hAnchor="text" w:xAlign="center" w:y="1"/>
              <w:rPr>
                <w:sz w:val="10"/>
                <w:szCs w:val="10"/>
              </w:rPr>
            </w:pPr>
          </w:p>
        </w:tc>
        <w:tc>
          <w:tcPr>
            <w:tcW w:w="979" w:type="dxa"/>
            <w:tcBorders>
              <w:top w:val="single" w:sz="4" w:space="0" w:color="auto"/>
              <w:left w:val="single" w:sz="4" w:space="0" w:color="auto"/>
            </w:tcBorders>
            <w:shd w:val="clear" w:color="auto" w:fill="FFFFFF"/>
          </w:tcPr>
          <w:p w:rsidR="0087107A" w:rsidRDefault="0087107A">
            <w:pPr>
              <w:framePr w:w="10234"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10234" w:wrap="notBeside" w:vAnchor="text" w:hAnchor="text" w:xAlign="center" w:y="1"/>
              <w:rPr>
                <w:sz w:val="10"/>
                <w:szCs w:val="10"/>
              </w:rPr>
            </w:pPr>
          </w:p>
        </w:tc>
        <w:tc>
          <w:tcPr>
            <w:tcW w:w="989" w:type="dxa"/>
            <w:tcBorders>
              <w:top w:val="single" w:sz="4" w:space="0" w:color="auto"/>
              <w:left w:val="single" w:sz="4" w:space="0" w:color="auto"/>
              <w:right w:val="single" w:sz="4" w:space="0" w:color="auto"/>
            </w:tcBorders>
            <w:shd w:val="clear" w:color="auto" w:fill="FFFFFF"/>
          </w:tcPr>
          <w:p w:rsidR="0087107A" w:rsidRDefault="0087107A">
            <w:pPr>
              <w:framePr w:w="10234" w:wrap="notBeside" w:vAnchor="text" w:hAnchor="text" w:xAlign="center" w:y="1"/>
              <w:rPr>
                <w:sz w:val="10"/>
                <w:szCs w:val="10"/>
              </w:rPr>
            </w:pPr>
          </w:p>
        </w:tc>
      </w:tr>
      <w:tr w:rsidR="0087107A">
        <w:trPr>
          <w:trHeight w:hRule="exact" w:val="341"/>
          <w:jc w:val="center"/>
        </w:trPr>
        <w:tc>
          <w:tcPr>
            <w:tcW w:w="706" w:type="dxa"/>
            <w:tcBorders>
              <w:top w:val="single" w:sz="4" w:space="0" w:color="auto"/>
              <w:left w:val="single" w:sz="4" w:space="0" w:color="auto"/>
              <w:bottom w:val="single" w:sz="4" w:space="0" w:color="auto"/>
            </w:tcBorders>
            <w:shd w:val="clear" w:color="auto" w:fill="FFFFFF"/>
          </w:tcPr>
          <w:p w:rsidR="0087107A" w:rsidRDefault="0087107A">
            <w:pPr>
              <w:framePr w:w="10234" w:wrap="notBeside" w:vAnchor="text" w:hAnchor="text" w:xAlign="center" w:y="1"/>
              <w:rPr>
                <w:sz w:val="10"/>
                <w:szCs w:val="10"/>
              </w:rPr>
            </w:pPr>
          </w:p>
        </w:tc>
        <w:tc>
          <w:tcPr>
            <w:tcW w:w="2179" w:type="dxa"/>
            <w:tcBorders>
              <w:top w:val="single" w:sz="4" w:space="0" w:color="auto"/>
              <w:left w:val="single" w:sz="4" w:space="0" w:color="auto"/>
              <w:bottom w:val="single" w:sz="4" w:space="0" w:color="auto"/>
            </w:tcBorders>
            <w:shd w:val="clear" w:color="auto" w:fill="FFFFFF"/>
          </w:tcPr>
          <w:p w:rsidR="0087107A" w:rsidRDefault="0087107A">
            <w:pPr>
              <w:framePr w:w="10234" w:wrap="notBeside" w:vAnchor="text" w:hAnchor="text" w:xAlign="center" w:y="1"/>
              <w:rPr>
                <w:sz w:val="10"/>
                <w:szCs w:val="10"/>
              </w:rPr>
            </w:pPr>
          </w:p>
        </w:tc>
        <w:tc>
          <w:tcPr>
            <w:tcW w:w="1738" w:type="dxa"/>
            <w:tcBorders>
              <w:top w:val="single" w:sz="4" w:space="0" w:color="auto"/>
              <w:left w:val="single" w:sz="4" w:space="0" w:color="auto"/>
              <w:bottom w:val="single" w:sz="4" w:space="0" w:color="auto"/>
            </w:tcBorders>
            <w:shd w:val="clear" w:color="auto" w:fill="FFFFFF"/>
          </w:tcPr>
          <w:p w:rsidR="0087107A" w:rsidRDefault="0087107A">
            <w:pPr>
              <w:framePr w:w="10234" w:wrap="notBeside" w:vAnchor="text" w:hAnchor="text" w:xAlign="center" w:y="1"/>
              <w:rPr>
                <w:sz w:val="10"/>
                <w:szCs w:val="10"/>
              </w:rPr>
            </w:pPr>
          </w:p>
        </w:tc>
        <w:tc>
          <w:tcPr>
            <w:tcW w:w="1022" w:type="dxa"/>
            <w:tcBorders>
              <w:top w:val="single" w:sz="4" w:space="0" w:color="auto"/>
              <w:left w:val="single" w:sz="4" w:space="0" w:color="auto"/>
              <w:bottom w:val="single" w:sz="4" w:space="0" w:color="auto"/>
            </w:tcBorders>
            <w:shd w:val="clear" w:color="auto" w:fill="FFFFFF"/>
          </w:tcPr>
          <w:p w:rsidR="0087107A" w:rsidRDefault="0087107A">
            <w:pPr>
              <w:framePr w:w="10234" w:wrap="notBeside" w:vAnchor="text" w:hAnchor="text" w:xAlign="center" w:y="1"/>
              <w:rPr>
                <w:sz w:val="10"/>
                <w:szCs w:val="10"/>
              </w:rPr>
            </w:pPr>
          </w:p>
        </w:tc>
        <w:tc>
          <w:tcPr>
            <w:tcW w:w="1498" w:type="dxa"/>
            <w:tcBorders>
              <w:top w:val="single" w:sz="4" w:space="0" w:color="auto"/>
              <w:left w:val="single" w:sz="4" w:space="0" w:color="auto"/>
              <w:bottom w:val="single" w:sz="4" w:space="0" w:color="auto"/>
            </w:tcBorders>
            <w:shd w:val="clear" w:color="auto" w:fill="FFFFFF"/>
          </w:tcPr>
          <w:p w:rsidR="0087107A" w:rsidRDefault="0087107A">
            <w:pPr>
              <w:framePr w:w="10234" w:wrap="notBeside" w:vAnchor="text" w:hAnchor="text" w:xAlign="center" w:y="1"/>
              <w:rPr>
                <w:sz w:val="10"/>
                <w:szCs w:val="10"/>
              </w:rPr>
            </w:pPr>
          </w:p>
        </w:tc>
        <w:tc>
          <w:tcPr>
            <w:tcW w:w="979" w:type="dxa"/>
            <w:tcBorders>
              <w:top w:val="single" w:sz="4" w:space="0" w:color="auto"/>
              <w:left w:val="single" w:sz="4" w:space="0" w:color="auto"/>
              <w:bottom w:val="single" w:sz="4" w:space="0" w:color="auto"/>
            </w:tcBorders>
            <w:shd w:val="clear" w:color="auto" w:fill="FFFFFF"/>
          </w:tcPr>
          <w:p w:rsidR="0087107A" w:rsidRDefault="0087107A">
            <w:pPr>
              <w:framePr w:w="10234" w:wrap="notBeside" w:vAnchor="text" w:hAnchor="text" w:xAlign="center" w:y="1"/>
              <w:rPr>
                <w:sz w:val="10"/>
                <w:szCs w:val="10"/>
              </w:rPr>
            </w:pPr>
          </w:p>
        </w:tc>
        <w:tc>
          <w:tcPr>
            <w:tcW w:w="1123" w:type="dxa"/>
            <w:tcBorders>
              <w:top w:val="single" w:sz="4" w:space="0" w:color="auto"/>
              <w:left w:val="single" w:sz="4" w:space="0" w:color="auto"/>
              <w:bottom w:val="single" w:sz="4" w:space="0" w:color="auto"/>
            </w:tcBorders>
            <w:shd w:val="clear" w:color="auto" w:fill="FFFFFF"/>
          </w:tcPr>
          <w:p w:rsidR="0087107A" w:rsidRDefault="0087107A">
            <w:pPr>
              <w:framePr w:w="10234" w:wrap="notBeside" w:vAnchor="text" w:hAnchor="text" w:xAlign="center" w:y="1"/>
              <w:rPr>
                <w:sz w:val="10"/>
                <w:szCs w:val="10"/>
              </w:rPr>
            </w:pP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10234" w:wrap="notBeside" w:vAnchor="text" w:hAnchor="text" w:xAlign="center" w:y="1"/>
              <w:rPr>
                <w:sz w:val="10"/>
                <w:szCs w:val="10"/>
              </w:rPr>
            </w:pPr>
          </w:p>
        </w:tc>
      </w:tr>
    </w:tbl>
    <w:p w:rsidR="0087107A" w:rsidRDefault="0087107A">
      <w:pPr>
        <w:framePr w:w="10234" w:wrap="notBeside" w:vAnchor="text" w:hAnchor="text" w:xAlign="center" w:y="1"/>
        <w:rPr>
          <w:sz w:val="2"/>
          <w:szCs w:val="2"/>
        </w:rPr>
      </w:pPr>
    </w:p>
    <w:p w:rsidR="0087107A" w:rsidRDefault="0087107A">
      <w:pPr>
        <w:rPr>
          <w:sz w:val="2"/>
          <w:szCs w:val="2"/>
        </w:rPr>
      </w:pPr>
    </w:p>
    <w:p w:rsidR="0087107A" w:rsidRDefault="008E1F8D">
      <w:pPr>
        <w:pStyle w:val="90"/>
        <w:shd w:val="clear" w:color="auto" w:fill="auto"/>
        <w:spacing w:before="295"/>
        <w:jc w:val="left"/>
      </w:pPr>
      <w:r>
        <w:t>Примечание:</w:t>
      </w:r>
    </w:p>
    <w:p w:rsidR="0087107A" w:rsidRDefault="008E1F8D">
      <w:pPr>
        <w:pStyle w:val="90"/>
        <w:shd w:val="clear" w:color="auto" w:fill="auto"/>
        <w:jc w:val="left"/>
      </w:pPr>
      <w:r>
        <w:t>* Список работников, отмеченных в журнале на день осмотра, должен соответствовать числу работников на этот день в смену.</w:t>
      </w:r>
    </w:p>
    <w:p w:rsidR="0087107A" w:rsidRDefault="008E1F8D">
      <w:pPr>
        <w:pStyle w:val="90"/>
        <w:shd w:val="clear" w:color="auto" w:fill="auto"/>
        <w:jc w:val="left"/>
      </w:pPr>
      <w:r>
        <w:t>** Условные обозначения:</w:t>
      </w:r>
    </w:p>
    <w:p w:rsidR="0087107A" w:rsidRDefault="008E1F8D">
      <w:pPr>
        <w:pStyle w:val="90"/>
        <w:shd w:val="clear" w:color="auto" w:fill="auto"/>
        <w:jc w:val="left"/>
      </w:pPr>
      <w:proofErr w:type="spellStart"/>
      <w:r>
        <w:t>Зд</w:t>
      </w:r>
      <w:proofErr w:type="spellEnd"/>
      <w:r>
        <w:t>. - здоров;</w:t>
      </w:r>
    </w:p>
    <w:p w:rsidR="0087107A" w:rsidRDefault="008E1F8D">
      <w:pPr>
        <w:pStyle w:val="90"/>
        <w:shd w:val="clear" w:color="auto" w:fill="auto"/>
        <w:ind w:right="760"/>
        <w:jc w:val="left"/>
      </w:pPr>
      <w:r>
        <w:t xml:space="preserve">Отстранен - отстранен от работы; </w:t>
      </w:r>
      <w:proofErr w:type="spellStart"/>
      <w:r>
        <w:t>отп</w:t>
      </w:r>
      <w:proofErr w:type="spellEnd"/>
      <w:r>
        <w:t>. - отпуск;</w:t>
      </w:r>
    </w:p>
    <w:p w:rsidR="0087107A" w:rsidRDefault="008E1F8D">
      <w:pPr>
        <w:pStyle w:val="90"/>
        <w:shd w:val="clear" w:color="auto" w:fill="auto"/>
        <w:jc w:val="left"/>
      </w:pPr>
      <w:r>
        <w:t>В - выходной;</w:t>
      </w:r>
    </w:p>
    <w:p w:rsidR="0087107A" w:rsidRDefault="008E1F8D">
      <w:pPr>
        <w:pStyle w:val="90"/>
        <w:shd w:val="clear" w:color="auto" w:fill="auto"/>
        <w:spacing w:after="1365"/>
        <w:jc w:val="left"/>
      </w:pPr>
      <w:r>
        <w:t>б/л - больничный лист.</w:t>
      </w:r>
    </w:p>
    <w:p w:rsidR="0087107A" w:rsidRDefault="008E1F8D">
      <w:pPr>
        <w:pStyle w:val="90"/>
        <w:shd w:val="clear" w:color="auto" w:fill="auto"/>
        <w:spacing w:line="190" w:lineRule="exact"/>
        <w:ind w:right="40"/>
        <w:jc w:val="center"/>
      </w:pPr>
      <w:r>
        <w:t>Форма 5. «Журнал проведения витаминизации третьих и сладких блюд»</w:t>
      </w:r>
    </w:p>
    <w:p w:rsidR="0087107A" w:rsidRDefault="008E1F8D">
      <w:pPr>
        <w:pStyle w:val="36"/>
        <w:framePr w:w="10234" w:wrap="notBeside" w:vAnchor="text" w:hAnchor="text" w:xAlign="center" w:y="1"/>
        <w:shd w:val="clear" w:color="auto" w:fill="auto"/>
        <w:spacing w:line="190" w:lineRule="exact"/>
        <w:jc w:val="right"/>
      </w:pPr>
      <w:r>
        <w:t>Таблица 5</w:t>
      </w:r>
    </w:p>
    <w:tbl>
      <w:tblPr>
        <w:tblOverlap w:val="never"/>
        <w:tblW w:w="0" w:type="auto"/>
        <w:jc w:val="center"/>
        <w:tblLayout w:type="fixed"/>
        <w:tblCellMar>
          <w:left w:w="10" w:type="dxa"/>
          <w:right w:w="10" w:type="dxa"/>
        </w:tblCellMar>
        <w:tblLook w:val="04A0"/>
      </w:tblPr>
      <w:tblGrid>
        <w:gridCol w:w="845"/>
        <w:gridCol w:w="1118"/>
        <w:gridCol w:w="1402"/>
        <w:gridCol w:w="1258"/>
        <w:gridCol w:w="1680"/>
        <w:gridCol w:w="1781"/>
        <w:gridCol w:w="1022"/>
        <w:gridCol w:w="1128"/>
      </w:tblGrid>
      <w:tr w:rsidR="0087107A">
        <w:trPr>
          <w:trHeight w:hRule="exact" w:val="1670"/>
          <w:jc w:val="center"/>
        </w:trPr>
        <w:tc>
          <w:tcPr>
            <w:tcW w:w="845" w:type="dxa"/>
            <w:tcBorders>
              <w:top w:val="single" w:sz="4" w:space="0" w:color="auto"/>
              <w:left w:val="single" w:sz="4" w:space="0" w:color="auto"/>
            </w:tcBorders>
            <w:shd w:val="clear" w:color="auto" w:fill="FFFFFF"/>
          </w:tcPr>
          <w:p w:rsidR="0087107A" w:rsidRDefault="008E1F8D">
            <w:pPr>
              <w:pStyle w:val="22"/>
              <w:framePr w:w="10234" w:wrap="notBeside" w:vAnchor="text" w:hAnchor="text" w:xAlign="center" w:y="1"/>
              <w:shd w:val="clear" w:color="auto" w:fill="auto"/>
              <w:spacing w:line="220" w:lineRule="exact"/>
              <w:ind w:left="180" w:firstLine="0"/>
              <w:jc w:val="left"/>
            </w:pPr>
            <w:r>
              <w:rPr>
                <w:rStyle w:val="211pt"/>
              </w:rPr>
              <w:t>Дата</w:t>
            </w:r>
          </w:p>
        </w:tc>
        <w:tc>
          <w:tcPr>
            <w:tcW w:w="1118" w:type="dxa"/>
            <w:tcBorders>
              <w:top w:val="single" w:sz="4" w:space="0" w:color="auto"/>
              <w:left w:val="single" w:sz="4" w:space="0" w:color="auto"/>
            </w:tcBorders>
            <w:shd w:val="clear" w:color="auto" w:fill="FFFFFF"/>
          </w:tcPr>
          <w:p w:rsidR="0087107A" w:rsidRDefault="008E1F8D">
            <w:pPr>
              <w:pStyle w:val="22"/>
              <w:framePr w:w="10234" w:wrap="notBeside" w:vAnchor="text" w:hAnchor="text" w:xAlign="center" w:y="1"/>
              <w:shd w:val="clear" w:color="auto" w:fill="auto"/>
              <w:spacing w:line="274" w:lineRule="exact"/>
              <w:ind w:left="180" w:firstLine="0"/>
              <w:jc w:val="left"/>
            </w:pPr>
            <w:proofErr w:type="spellStart"/>
            <w:r>
              <w:rPr>
                <w:rStyle w:val="211pt"/>
              </w:rPr>
              <w:t>Наимен</w:t>
            </w:r>
            <w:proofErr w:type="spellEnd"/>
          </w:p>
          <w:p w:rsidR="0087107A" w:rsidRDefault="008E1F8D">
            <w:pPr>
              <w:pStyle w:val="22"/>
              <w:framePr w:w="10234" w:wrap="notBeside" w:vAnchor="text" w:hAnchor="text" w:xAlign="center" w:y="1"/>
              <w:shd w:val="clear" w:color="auto" w:fill="auto"/>
              <w:spacing w:line="274" w:lineRule="exact"/>
              <w:ind w:left="180" w:firstLine="0"/>
              <w:jc w:val="left"/>
            </w:pPr>
            <w:proofErr w:type="spellStart"/>
            <w:r>
              <w:rPr>
                <w:rStyle w:val="211pt"/>
              </w:rPr>
              <w:t>ование</w:t>
            </w:r>
            <w:proofErr w:type="spellEnd"/>
          </w:p>
          <w:p w:rsidR="0087107A" w:rsidRDefault="008E1F8D">
            <w:pPr>
              <w:pStyle w:val="22"/>
              <w:framePr w:w="10234" w:wrap="notBeside" w:vAnchor="text" w:hAnchor="text" w:xAlign="center" w:y="1"/>
              <w:shd w:val="clear" w:color="auto" w:fill="auto"/>
              <w:spacing w:line="274" w:lineRule="exact"/>
              <w:ind w:left="180" w:firstLine="0"/>
              <w:jc w:val="left"/>
            </w:pPr>
            <w:proofErr w:type="spellStart"/>
            <w:r>
              <w:rPr>
                <w:rStyle w:val="211pt"/>
              </w:rPr>
              <w:t>препара</w:t>
            </w:r>
            <w:proofErr w:type="spellEnd"/>
          </w:p>
          <w:p w:rsidR="0087107A" w:rsidRDefault="008E1F8D">
            <w:pPr>
              <w:pStyle w:val="22"/>
              <w:framePr w:w="10234" w:wrap="notBeside" w:vAnchor="text" w:hAnchor="text" w:xAlign="center" w:y="1"/>
              <w:shd w:val="clear" w:color="auto" w:fill="auto"/>
              <w:spacing w:line="274" w:lineRule="exact"/>
              <w:ind w:firstLine="0"/>
              <w:jc w:val="center"/>
            </w:pPr>
            <w:r>
              <w:rPr>
                <w:rStyle w:val="211pt"/>
              </w:rPr>
              <w:t>та</w:t>
            </w:r>
          </w:p>
        </w:tc>
        <w:tc>
          <w:tcPr>
            <w:tcW w:w="1402" w:type="dxa"/>
            <w:tcBorders>
              <w:top w:val="single" w:sz="4" w:space="0" w:color="auto"/>
              <w:left w:val="single" w:sz="4" w:space="0" w:color="auto"/>
            </w:tcBorders>
            <w:shd w:val="clear" w:color="auto" w:fill="FFFFFF"/>
          </w:tcPr>
          <w:p w:rsidR="0087107A" w:rsidRDefault="008E1F8D">
            <w:pPr>
              <w:pStyle w:val="22"/>
              <w:framePr w:w="10234" w:wrap="notBeside" w:vAnchor="text" w:hAnchor="text" w:xAlign="center" w:y="1"/>
              <w:shd w:val="clear" w:color="auto" w:fill="auto"/>
              <w:spacing w:line="278" w:lineRule="exact"/>
              <w:ind w:firstLine="0"/>
            </w:pPr>
            <w:proofErr w:type="spellStart"/>
            <w:r>
              <w:rPr>
                <w:rStyle w:val="211pt"/>
              </w:rPr>
              <w:t>Наименова</w:t>
            </w:r>
            <w:proofErr w:type="spellEnd"/>
            <w:r>
              <w:rPr>
                <w:rStyle w:val="211pt"/>
              </w:rPr>
              <w:t xml:space="preserve"> </w:t>
            </w:r>
            <w:proofErr w:type="spellStart"/>
            <w:r>
              <w:rPr>
                <w:rStyle w:val="211pt"/>
              </w:rPr>
              <w:t>ние</w:t>
            </w:r>
            <w:proofErr w:type="spellEnd"/>
            <w:r>
              <w:rPr>
                <w:rStyle w:val="211pt"/>
              </w:rPr>
              <w:t xml:space="preserve"> блюда</w:t>
            </w:r>
          </w:p>
        </w:tc>
        <w:tc>
          <w:tcPr>
            <w:tcW w:w="1258" w:type="dxa"/>
            <w:tcBorders>
              <w:top w:val="single" w:sz="4" w:space="0" w:color="auto"/>
              <w:left w:val="single" w:sz="4" w:space="0" w:color="auto"/>
            </w:tcBorders>
            <w:shd w:val="clear" w:color="auto" w:fill="FFFFFF"/>
          </w:tcPr>
          <w:p w:rsidR="0087107A" w:rsidRDefault="008E1F8D">
            <w:pPr>
              <w:pStyle w:val="22"/>
              <w:framePr w:w="10234" w:wrap="notBeside" w:vAnchor="text" w:hAnchor="text" w:xAlign="center" w:y="1"/>
              <w:shd w:val="clear" w:color="auto" w:fill="auto"/>
              <w:spacing w:line="274" w:lineRule="exact"/>
              <w:ind w:left="160" w:firstLine="0"/>
              <w:jc w:val="left"/>
            </w:pPr>
            <w:proofErr w:type="spellStart"/>
            <w:r>
              <w:rPr>
                <w:rStyle w:val="211pt"/>
              </w:rPr>
              <w:t>Количест</w:t>
            </w:r>
            <w:proofErr w:type="spellEnd"/>
          </w:p>
          <w:p w:rsidR="0087107A" w:rsidRDefault="008E1F8D">
            <w:pPr>
              <w:pStyle w:val="22"/>
              <w:framePr w:w="10234" w:wrap="notBeside" w:vAnchor="text" w:hAnchor="text" w:xAlign="center" w:y="1"/>
              <w:shd w:val="clear" w:color="auto" w:fill="auto"/>
              <w:spacing w:line="274" w:lineRule="exact"/>
              <w:ind w:firstLine="0"/>
              <w:jc w:val="center"/>
            </w:pPr>
            <w:r>
              <w:rPr>
                <w:rStyle w:val="211pt"/>
              </w:rPr>
              <w:t>во</w:t>
            </w:r>
          </w:p>
          <w:p w:rsidR="0087107A" w:rsidRDefault="008E1F8D">
            <w:pPr>
              <w:pStyle w:val="22"/>
              <w:framePr w:w="10234" w:wrap="notBeside" w:vAnchor="text" w:hAnchor="text" w:xAlign="center" w:y="1"/>
              <w:shd w:val="clear" w:color="auto" w:fill="auto"/>
              <w:spacing w:line="274" w:lineRule="exact"/>
              <w:ind w:left="160" w:firstLine="0"/>
              <w:jc w:val="left"/>
            </w:pPr>
            <w:proofErr w:type="spellStart"/>
            <w:r>
              <w:rPr>
                <w:rStyle w:val="211pt"/>
              </w:rPr>
              <w:t>питающи</w:t>
            </w:r>
            <w:proofErr w:type="spellEnd"/>
          </w:p>
          <w:p w:rsidR="0087107A" w:rsidRDefault="008E1F8D">
            <w:pPr>
              <w:pStyle w:val="22"/>
              <w:framePr w:w="10234" w:wrap="notBeside" w:vAnchor="text" w:hAnchor="text" w:xAlign="center" w:y="1"/>
              <w:shd w:val="clear" w:color="auto" w:fill="auto"/>
              <w:spacing w:line="274" w:lineRule="exact"/>
              <w:ind w:firstLine="0"/>
              <w:jc w:val="center"/>
            </w:pPr>
            <w:proofErr w:type="spellStart"/>
            <w:r>
              <w:rPr>
                <w:rStyle w:val="211pt"/>
              </w:rPr>
              <w:t>хся</w:t>
            </w:r>
            <w:proofErr w:type="spellEnd"/>
          </w:p>
        </w:tc>
        <w:tc>
          <w:tcPr>
            <w:tcW w:w="1680" w:type="dxa"/>
            <w:tcBorders>
              <w:top w:val="single" w:sz="4" w:space="0" w:color="auto"/>
              <w:left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spacing w:line="274" w:lineRule="exact"/>
              <w:ind w:firstLine="0"/>
              <w:jc w:val="center"/>
            </w:pPr>
            <w:r>
              <w:rPr>
                <w:rStyle w:val="211pt"/>
              </w:rPr>
              <w:t>Общее</w:t>
            </w:r>
          </w:p>
          <w:p w:rsidR="0087107A" w:rsidRDefault="008E1F8D">
            <w:pPr>
              <w:pStyle w:val="22"/>
              <w:framePr w:w="10234" w:wrap="notBeside" w:vAnchor="text" w:hAnchor="text" w:xAlign="center" w:y="1"/>
              <w:shd w:val="clear" w:color="auto" w:fill="auto"/>
              <w:spacing w:line="274" w:lineRule="exact"/>
              <w:ind w:firstLine="0"/>
              <w:jc w:val="center"/>
            </w:pPr>
            <w:r>
              <w:rPr>
                <w:rStyle w:val="211pt"/>
              </w:rPr>
              <w:t>количество</w:t>
            </w:r>
          </w:p>
          <w:p w:rsidR="0087107A" w:rsidRDefault="008E1F8D">
            <w:pPr>
              <w:pStyle w:val="22"/>
              <w:framePr w:w="10234" w:wrap="notBeside" w:vAnchor="text" w:hAnchor="text" w:xAlign="center" w:y="1"/>
              <w:shd w:val="clear" w:color="auto" w:fill="auto"/>
              <w:spacing w:line="274" w:lineRule="exact"/>
              <w:ind w:firstLine="0"/>
              <w:jc w:val="center"/>
            </w:pPr>
            <w:r>
              <w:rPr>
                <w:rStyle w:val="211pt"/>
              </w:rPr>
              <w:t>внесенного</w:t>
            </w:r>
          </w:p>
          <w:p w:rsidR="0087107A" w:rsidRDefault="008E1F8D">
            <w:pPr>
              <w:pStyle w:val="22"/>
              <w:framePr w:w="10234" w:wrap="notBeside" w:vAnchor="text" w:hAnchor="text" w:xAlign="center" w:y="1"/>
              <w:shd w:val="clear" w:color="auto" w:fill="auto"/>
              <w:spacing w:line="274" w:lineRule="exact"/>
              <w:ind w:left="180" w:firstLine="0"/>
              <w:jc w:val="left"/>
            </w:pPr>
            <w:r>
              <w:rPr>
                <w:rStyle w:val="211pt"/>
              </w:rPr>
              <w:t>витаминного</w:t>
            </w:r>
          </w:p>
          <w:p w:rsidR="0087107A" w:rsidRDefault="008E1F8D">
            <w:pPr>
              <w:pStyle w:val="22"/>
              <w:framePr w:w="10234" w:wrap="notBeside" w:vAnchor="text" w:hAnchor="text" w:xAlign="center" w:y="1"/>
              <w:shd w:val="clear" w:color="auto" w:fill="auto"/>
              <w:spacing w:line="274" w:lineRule="exact"/>
              <w:ind w:firstLine="0"/>
              <w:jc w:val="center"/>
            </w:pPr>
            <w:r>
              <w:rPr>
                <w:rStyle w:val="211pt"/>
              </w:rPr>
              <w:t>препарата</w:t>
            </w:r>
          </w:p>
          <w:p w:rsidR="0087107A" w:rsidRDefault="008E1F8D">
            <w:pPr>
              <w:pStyle w:val="22"/>
              <w:framePr w:w="10234" w:wrap="notBeside" w:vAnchor="text" w:hAnchor="text" w:xAlign="center" w:y="1"/>
              <w:shd w:val="clear" w:color="auto" w:fill="auto"/>
              <w:spacing w:line="220" w:lineRule="exact"/>
              <w:ind w:firstLine="0"/>
              <w:jc w:val="center"/>
            </w:pPr>
            <w:r>
              <w:rPr>
                <w:rStyle w:val="211pt"/>
              </w:rPr>
              <w:t>М</w:t>
            </w:r>
          </w:p>
        </w:tc>
        <w:tc>
          <w:tcPr>
            <w:tcW w:w="1781" w:type="dxa"/>
            <w:tcBorders>
              <w:top w:val="single" w:sz="4" w:space="0" w:color="auto"/>
              <w:left w:val="single" w:sz="4" w:space="0" w:color="auto"/>
            </w:tcBorders>
            <w:shd w:val="clear" w:color="auto" w:fill="FFFFFF"/>
            <w:vAlign w:val="bottom"/>
          </w:tcPr>
          <w:p w:rsidR="0087107A" w:rsidRDefault="008E1F8D">
            <w:pPr>
              <w:pStyle w:val="22"/>
              <w:framePr w:w="10234" w:wrap="notBeside" w:vAnchor="text" w:hAnchor="text" w:xAlign="center" w:y="1"/>
              <w:shd w:val="clear" w:color="auto" w:fill="auto"/>
              <w:spacing w:line="274" w:lineRule="exact"/>
              <w:ind w:firstLine="420"/>
            </w:pPr>
            <w:r>
              <w:rPr>
                <w:rStyle w:val="211pt"/>
              </w:rPr>
              <w:t xml:space="preserve">Время внесения препарата или приготовления </w:t>
            </w:r>
            <w:proofErr w:type="spellStart"/>
            <w:r>
              <w:rPr>
                <w:rStyle w:val="211pt"/>
              </w:rPr>
              <w:t>витаминизиро</w:t>
            </w:r>
            <w:proofErr w:type="spellEnd"/>
            <w:r>
              <w:rPr>
                <w:rStyle w:val="211pt"/>
              </w:rPr>
              <w:t xml:space="preserve"> ванного блюда</w:t>
            </w:r>
          </w:p>
        </w:tc>
        <w:tc>
          <w:tcPr>
            <w:tcW w:w="1022" w:type="dxa"/>
            <w:tcBorders>
              <w:top w:val="single" w:sz="4" w:space="0" w:color="auto"/>
              <w:left w:val="single" w:sz="4" w:space="0" w:color="auto"/>
            </w:tcBorders>
            <w:shd w:val="clear" w:color="auto" w:fill="FFFFFF"/>
          </w:tcPr>
          <w:p w:rsidR="0087107A" w:rsidRDefault="008E1F8D">
            <w:pPr>
              <w:pStyle w:val="22"/>
              <w:framePr w:w="10234" w:wrap="notBeside" w:vAnchor="text" w:hAnchor="text" w:xAlign="center" w:y="1"/>
              <w:shd w:val="clear" w:color="auto" w:fill="auto"/>
              <w:spacing w:line="278" w:lineRule="exact"/>
              <w:ind w:left="180" w:firstLine="0"/>
              <w:jc w:val="left"/>
            </w:pPr>
            <w:r>
              <w:rPr>
                <w:rStyle w:val="211pt"/>
              </w:rPr>
              <w:t>Время</w:t>
            </w:r>
          </w:p>
          <w:p w:rsidR="0087107A" w:rsidRDefault="008E1F8D">
            <w:pPr>
              <w:pStyle w:val="22"/>
              <w:framePr w:w="10234" w:wrap="notBeside" w:vAnchor="text" w:hAnchor="text" w:xAlign="center" w:y="1"/>
              <w:shd w:val="clear" w:color="auto" w:fill="auto"/>
              <w:spacing w:line="278" w:lineRule="exact"/>
              <w:ind w:left="180" w:firstLine="0"/>
              <w:jc w:val="left"/>
            </w:pPr>
            <w:r>
              <w:rPr>
                <w:rStyle w:val="211pt"/>
              </w:rPr>
              <w:t>приема</w:t>
            </w:r>
          </w:p>
          <w:p w:rsidR="0087107A" w:rsidRDefault="008E1F8D">
            <w:pPr>
              <w:pStyle w:val="22"/>
              <w:framePr w:w="10234" w:wrap="notBeside" w:vAnchor="text" w:hAnchor="text" w:xAlign="center" w:y="1"/>
              <w:shd w:val="clear" w:color="auto" w:fill="auto"/>
              <w:spacing w:line="278" w:lineRule="exact"/>
              <w:ind w:left="180" w:firstLine="0"/>
              <w:jc w:val="left"/>
            </w:pPr>
            <w:r>
              <w:rPr>
                <w:rStyle w:val="211pt"/>
              </w:rPr>
              <w:t>блюда</w:t>
            </w:r>
          </w:p>
        </w:tc>
        <w:tc>
          <w:tcPr>
            <w:tcW w:w="1128" w:type="dxa"/>
            <w:tcBorders>
              <w:top w:val="single" w:sz="4" w:space="0" w:color="auto"/>
              <w:left w:val="single" w:sz="4" w:space="0" w:color="auto"/>
              <w:right w:val="single" w:sz="4" w:space="0" w:color="auto"/>
            </w:tcBorders>
            <w:shd w:val="clear" w:color="auto" w:fill="FFFFFF"/>
          </w:tcPr>
          <w:p w:rsidR="0087107A" w:rsidRDefault="008E1F8D">
            <w:pPr>
              <w:pStyle w:val="22"/>
              <w:framePr w:w="10234" w:wrap="notBeside" w:vAnchor="text" w:hAnchor="text" w:xAlign="center" w:y="1"/>
              <w:shd w:val="clear" w:color="auto" w:fill="auto"/>
              <w:spacing w:after="120" w:line="220" w:lineRule="exact"/>
              <w:ind w:left="160" w:firstLine="0"/>
              <w:jc w:val="left"/>
            </w:pPr>
            <w:proofErr w:type="spellStart"/>
            <w:r>
              <w:rPr>
                <w:rStyle w:val="211pt"/>
              </w:rPr>
              <w:t>Примеч</w:t>
            </w:r>
            <w:proofErr w:type="spellEnd"/>
          </w:p>
          <w:p w:rsidR="0087107A" w:rsidRDefault="008E1F8D">
            <w:pPr>
              <w:pStyle w:val="22"/>
              <w:framePr w:w="10234" w:wrap="notBeside" w:vAnchor="text" w:hAnchor="text" w:xAlign="center" w:y="1"/>
              <w:shd w:val="clear" w:color="auto" w:fill="auto"/>
              <w:spacing w:before="120" w:line="220" w:lineRule="exact"/>
              <w:ind w:firstLine="0"/>
              <w:jc w:val="center"/>
            </w:pPr>
            <w:proofErr w:type="spellStart"/>
            <w:r>
              <w:rPr>
                <w:rStyle w:val="211pt"/>
              </w:rPr>
              <w:t>ание</w:t>
            </w:r>
            <w:proofErr w:type="spellEnd"/>
          </w:p>
        </w:tc>
      </w:tr>
      <w:tr w:rsidR="0087107A">
        <w:trPr>
          <w:trHeight w:hRule="exact" w:val="346"/>
          <w:jc w:val="center"/>
        </w:trPr>
        <w:tc>
          <w:tcPr>
            <w:tcW w:w="845" w:type="dxa"/>
            <w:tcBorders>
              <w:top w:val="single" w:sz="4" w:space="0" w:color="auto"/>
              <w:left w:val="single" w:sz="4" w:space="0" w:color="auto"/>
              <w:bottom w:val="single" w:sz="4" w:space="0" w:color="auto"/>
            </w:tcBorders>
            <w:shd w:val="clear" w:color="auto" w:fill="FFFFFF"/>
          </w:tcPr>
          <w:p w:rsidR="0087107A" w:rsidRDefault="0087107A">
            <w:pPr>
              <w:framePr w:w="10234" w:wrap="notBeside" w:vAnchor="text" w:hAnchor="text" w:xAlign="center" w:y="1"/>
              <w:rPr>
                <w:sz w:val="10"/>
                <w:szCs w:val="10"/>
              </w:rPr>
            </w:pPr>
          </w:p>
        </w:tc>
        <w:tc>
          <w:tcPr>
            <w:tcW w:w="1118" w:type="dxa"/>
            <w:tcBorders>
              <w:top w:val="single" w:sz="4" w:space="0" w:color="auto"/>
              <w:left w:val="single" w:sz="4" w:space="0" w:color="auto"/>
              <w:bottom w:val="single" w:sz="4" w:space="0" w:color="auto"/>
            </w:tcBorders>
            <w:shd w:val="clear" w:color="auto" w:fill="FFFFFF"/>
          </w:tcPr>
          <w:p w:rsidR="0087107A" w:rsidRDefault="0087107A">
            <w:pPr>
              <w:framePr w:w="10234" w:wrap="notBeside" w:vAnchor="text" w:hAnchor="text" w:xAlign="center" w:y="1"/>
              <w:rPr>
                <w:sz w:val="10"/>
                <w:szCs w:val="10"/>
              </w:rPr>
            </w:pPr>
          </w:p>
        </w:tc>
        <w:tc>
          <w:tcPr>
            <w:tcW w:w="1402" w:type="dxa"/>
            <w:tcBorders>
              <w:top w:val="single" w:sz="4" w:space="0" w:color="auto"/>
              <w:left w:val="single" w:sz="4" w:space="0" w:color="auto"/>
              <w:bottom w:val="single" w:sz="4" w:space="0" w:color="auto"/>
            </w:tcBorders>
            <w:shd w:val="clear" w:color="auto" w:fill="FFFFFF"/>
          </w:tcPr>
          <w:p w:rsidR="0087107A" w:rsidRDefault="0087107A">
            <w:pPr>
              <w:framePr w:w="10234" w:wrap="notBeside" w:vAnchor="text" w:hAnchor="text" w:xAlign="center" w:y="1"/>
              <w:rPr>
                <w:sz w:val="10"/>
                <w:szCs w:val="10"/>
              </w:rPr>
            </w:pPr>
          </w:p>
        </w:tc>
        <w:tc>
          <w:tcPr>
            <w:tcW w:w="1258" w:type="dxa"/>
            <w:tcBorders>
              <w:top w:val="single" w:sz="4" w:space="0" w:color="auto"/>
              <w:left w:val="single" w:sz="4" w:space="0" w:color="auto"/>
              <w:bottom w:val="single" w:sz="4" w:space="0" w:color="auto"/>
            </w:tcBorders>
            <w:shd w:val="clear" w:color="auto" w:fill="FFFFFF"/>
          </w:tcPr>
          <w:p w:rsidR="0087107A" w:rsidRDefault="0087107A">
            <w:pPr>
              <w:framePr w:w="10234" w:wrap="notBeside" w:vAnchor="text" w:hAnchor="text" w:xAlign="center" w:y="1"/>
              <w:rPr>
                <w:sz w:val="10"/>
                <w:szCs w:val="10"/>
              </w:rPr>
            </w:pPr>
          </w:p>
        </w:tc>
        <w:tc>
          <w:tcPr>
            <w:tcW w:w="1680" w:type="dxa"/>
            <w:tcBorders>
              <w:top w:val="single" w:sz="4" w:space="0" w:color="auto"/>
              <w:left w:val="single" w:sz="4" w:space="0" w:color="auto"/>
              <w:bottom w:val="single" w:sz="4" w:space="0" w:color="auto"/>
            </w:tcBorders>
            <w:shd w:val="clear" w:color="auto" w:fill="FFFFFF"/>
          </w:tcPr>
          <w:p w:rsidR="0087107A" w:rsidRDefault="0087107A">
            <w:pPr>
              <w:framePr w:w="10234" w:wrap="notBeside" w:vAnchor="text" w:hAnchor="text" w:xAlign="center" w:y="1"/>
              <w:rPr>
                <w:sz w:val="10"/>
                <w:szCs w:val="10"/>
              </w:rPr>
            </w:pPr>
          </w:p>
        </w:tc>
        <w:tc>
          <w:tcPr>
            <w:tcW w:w="1781" w:type="dxa"/>
            <w:tcBorders>
              <w:top w:val="single" w:sz="4" w:space="0" w:color="auto"/>
              <w:left w:val="single" w:sz="4" w:space="0" w:color="auto"/>
              <w:bottom w:val="single" w:sz="4" w:space="0" w:color="auto"/>
            </w:tcBorders>
            <w:shd w:val="clear" w:color="auto" w:fill="FFFFFF"/>
          </w:tcPr>
          <w:p w:rsidR="0087107A" w:rsidRDefault="0087107A">
            <w:pPr>
              <w:framePr w:w="10234" w:wrap="notBeside" w:vAnchor="text" w:hAnchor="text" w:xAlign="center" w:y="1"/>
              <w:rPr>
                <w:sz w:val="10"/>
                <w:szCs w:val="10"/>
              </w:rPr>
            </w:pPr>
          </w:p>
        </w:tc>
        <w:tc>
          <w:tcPr>
            <w:tcW w:w="1022" w:type="dxa"/>
            <w:tcBorders>
              <w:top w:val="single" w:sz="4" w:space="0" w:color="auto"/>
              <w:left w:val="single" w:sz="4" w:space="0" w:color="auto"/>
              <w:bottom w:val="single" w:sz="4" w:space="0" w:color="auto"/>
            </w:tcBorders>
            <w:shd w:val="clear" w:color="auto" w:fill="FFFFFF"/>
          </w:tcPr>
          <w:p w:rsidR="0087107A" w:rsidRDefault="0087107A">
            <w:pPr>
              <w:framePr w:w="10234" w:wrap="notBeside" w:vAnchor="text" w:hAnchor="text" w:xAlign="center" w:y="1"/>
              <w:rPr>
                <w:sz w:val="10"/>
                <w:szCs w:val="10"/>
              </w:rPr>
            </w:pP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10234" w:wrap="notBeside" w:vAnchor="text" w:hAnchor="text" w:xAlign="center" w:y="1"/>
              <w:rPr>
                <w:sz w:val="10"/>
                <w:szCs w:val="10"/>
              </w:rPr>
            </w:pPr>
          </w:p>
        </w:tc>
      </w:tr>
    </w:tbl>
    <w:p w:rsidR="0087107A" w:rsidRDefault="0087107A">
      <w:pPr>
        <w:framePr w:w="10234" w:wrap="notBeside" w:vAnchor="text" w:hAnchor="text" w:xAlign="center" w:y="1"/>
        <w:rPr>
          <w:sz w:val="2"/>
          <w:szCs w:val="2"/>
        </w:rPr>
      </w:pPr>
    </w:p>
    <w:p w:rsidR="0087107A" w:rsidRDefault="0087107A">
      <w:pPr>
        <w:rPr>
          <w:sz w:val="2"/>
          <w:szCs w:val="2"/>
        </w:rPr>
      </w:pPr>
    </w:p>
    <w:p w:rsidR="0087107A" w:rsidRDefault="0087107A">
      <w:pPr>
        <w:rPr>
          <w:sz w:val="2"/>
          <w:szCs w:val="2"/>
        </w:rPr>
        <w:sectPr w:rsidR="0087107A">
          <w:pgSz w:w="11900" w:h="16840"/>
          <w:pgMar w:top="2193" w:right="235" w:bottom="2193" w:left="1408" w:header="0" w:footer="3" w:gutter="0"/>
          <w:cols w:space="720"/>
          <w:noEndnote/>
          <w:docGrid w:linePitch="360"/>
        </w:sectPr>
      </w:pPr>
    </w:p>
    <w:p w:rsidR="0087107A" w:rsidRDefault="008E1F8D">
      <w:pPr>
        <w:pStyle w:val="90"/>
        <w:shd w:val="clear" w:color="auto" w:fill="auto"/>
        <w:spacing w:after="67" w:line="190" w:lineRule="exact"/>
        <w:ind w:right="460"/>
        <w:jc w:val="right"/>
      </w:pPr>
      <w:r>
        <w:lastRenderedPageBreak/>
        <w:t>Форма 6. «Журнал учета температурного режима холодильного</w:t>
      </w:r>
    </w:p>
    <w:p w:rsidR="0087107A" w:rsidRDefault="008E1F8D">
      <w:pPr>
        <w:pStyle w:val="90"/>
        <w:shd w:val="clear" w:color="auto" w:fill="auto"/>
        <w:spacing w:line="190" w:lineRule="exact"/>
        <w:ind w:right="460"/>
        <w:jc w:val="right"/>
      </w:pPr>
      <w:r>
        <w:t>оборудования»</w:t>
      </w:r>
    </w:p>
    <w:tbl>
      <w:tblPr>
        <w:tblOverlap w:val="never"/>
        <w:tblW w:w="0" w:type="auto"/>
        <w:jc w:val="center"/>
        <w:tblLayout w:type="fixed"/>
        <w:tblCellMar>
          <w:left w:w="10" w:type="dxa"/>
          <w:right w:w="10" w:type="dxa"/>
        </w:tblCellMar>
        <w:tblLook w:val="04A0"/>
      </w:tblPr>
      <w:tblGrid>
        <w:gridCol w:w="2698"/>
        <w:gridCol w:w="1982"/>
        <w:gridCol w:w="854"/>
        <w:gridCol w:w="850"/>
        <w:gridCol w:w="850"/>
        <w:gridCol w:w="850"/>
        <w:gridCol w:w="994"/>
        <w:gridCol w:w="859"/>
      </w:tblGrid>
      <w:tr w:rsidR="0087107A">
        <w:trPr>
          <w:trHeight w:hRule="exact" w:val="336"/>
          <w:jc w:val="center"/>
        </w:trPr>
        <w:tc>
          <w:tcPr>
            <w:tcW w:w="2698" w:type="dxa"/>
            <w:vMerge w:val="restart"/>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ind w:firstLine="0"/>
              <w:jc w:val="left"/>
            </w:pPr>
            <w:r>
              <w:rPr>
                <w:rStyle w:val="295pt"/>
              </w:rPr>
              <w:t>Наименование</w:t>
            </w:r>
          </w:p>
          <w:p w:rsidR="0087107A" w:rsidRDefault="008E1F8D">
            <w:pPr>
              <w:pStyle w:val="22"/>
              <w:framePr w:w="9936" w:wrap="notBeside" w:vAnchor="text" w:hAnchor="text" w:xAlign="center" w:y="1"/>
              <w:shd w:val="clear" w:color="auto" w:fill="auto"/>
              <w:ind w:firstLine="0"/>
              <w:jc w:val="left"/>
            </w:pPr>
            <w:r>
              <w:rPr>
                <w:rStyle w:val="295pt"/>
              </w:rPr>
              <w:t>производственного</w:t>
            </w:r>
          </w:p>
          <w:p w:rsidR="0087107A" w:rsidRDefault="008E1F8D">
            <w:pPr>
              <w:pStyle w:val="22"/>
              <w:framePr w:w="9936" w:wrap="notBeside" w:vAnchor="text" w:hAnchor="text" w:xAlign="center" w:y="1"/>
              <w:shd w:val="clear" w:color="auto" w:fill="auto"/>
              <w:ind w:firstLine="0"/>
              <w:jc w:val="left"/>
            </w:pPr>
            <w:r>
              <w:rPr>
                <w:rStyle w:val="295pt"/>
              </w:rPr>
              <w:t>помещения</w:t>
            </w:r>
          </w:p>
        </w:tc>
        <w:tc>
          <w:tcPr>
            <w:tcW w:w="1982" w:type="dxa"/>
            <w:vMerge w:val="restart"/>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ind w:firstLine="0"/>
              <w:jc w:val="left"/>
            </w:pPr>
            <w:r>
              <w:rPr>
                <w:rStyle w:val="295pt"/>
              </w:rPr>
              <w:t>Наименование</w:t>
            </w:r>
          </w:p>
          <w:p w:rsidR="0087107A" w:rsidRDefault="008E1F8D">
            <w:pPr>
              <w:pStyle w:val="22"/>
              <w:framePr w:w="9936" w:wrap="notBeside" w:vAnchor="text" w:hAnchor="text" w:xAlign="center" w:y="1"/>
              <w:shd w:val="clear" w:color="auto" w:fill="auto"/>
              <w:ind w:firstLine="0"/>
              <w:jc w:val="left"/>
            </w:pPr>
            <w:r>
              <w:rPr>
                <w:rStyle w:val="295pt"/>
              </w:rPr>
              <w:t>холодильного</w:t>
            </w:r>
          </w:p>
          <w:p w:rsidR="0087107A" w:rsidRDefault="008E1F8D">
            <w:pPr>
              <w:pStyle w:val="22"/>
              <w:framePr w:w="9936" w:wrap="notBeside" w:vAnchor="text" w:hAnchor="text" w:xAlign="center" w:y="1"/>
              <w:shd w:val="clear" w:color="auto" w:fill="auto"/>
              <w:ind w:firstLine="0"/>
              <w:jc w:val="left"/>
            </w:pPr>
            <w:r>
              <w:rPr>
                <w:rStyle w:val="295pt"/>
              </w:rPr>
              <w:t>оборудования</w:t>
            </w:r>
          </w:p>
        </w:tc>
        <w:tc>
          <w:tcPr>
            <w:tcW w:w="5257" w:type="dxa"/>
            <w:gridSpan w:val="6"/>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190" w:lineRule="exact"/>
              <w:ind w:firstLine="0"/>
              <w:jc w:val="left"/>
            </w:pPr>
            <w:r>
              <w:rPr>
                <w:rStyle w:val="295pt"/>
              </w:rPr>
              <w:t>Температура в град. С</w:t>
            </w:r>
          </w:p>
        </w:tc>
      </w:tr>
      <w:tr w:rsidR="0087107A">
        <w:trPr>
          <w:trHeight w:hRule="exact" w:val="331"/>
          <w:jc w:val="center"/>
        </w:trPr>
        <w:tc>
          <w:tcPr>
            <w:tcW w:w="2698" w:type="dxa"/>
            <w:vMerge/>
            <w:tcBorders>
              <w:left w:val="single" w:sz="4" w:space="0" w:color="auto"/>
            </w:tcBorders>
            <w:shd w:val="clear" w:color="auto" w:fill="FFFFFF"/>
            <w:vAlign w:val="bottom"/>
          </w:tcPr>
          <w:p w:rsidR="0087107A" w:rsidRDefault="0087107A">
            <w:pPr>
              <w:framePr w:w="9936" w:wrap="notBeside" w:vAnchor="text" w:hAnchor="text" w:xAlign="center" w:y="1"/>
            </w:pPr>
          </w:p>
        </w:tc>
        <w:tc>
          <w:tcPr>
            <w:tcW w:w="1982" w:type="dxa"/>
            <w:vMerge/>
            <w:tcBorders>
              <w:left w:val="single" w:sz="4" w:space="0" w:color="auto"/>
            </w:tcBorders>
            <w:shd w:val="clear" w:color="auto" w:fill="FFFFFF"/>
            <w:vAlign w:val="bottom"/>
          </w:tcPr>
          <w:p w:rsidR="0087107A" w:rsidRDefault="0087107A">
            <w:pPr>
              <w:framePr w:w="9936" w:wrap="notBeside" w:vAnchor="text" w:hAnchor="text" w:xAlign="center" w:y="1"/>
            </w:pPr>
          </w:p>
        </w:tc>
        <w:tc>
          <w:tcPr>
            <w:tcW w:w="5257" w:type="dxa"/>
            <w:gridSpan w:val="6"/>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190" w:lineRule="exact"/>
              <w:ind w:firstLine="0"/>
              <w:jc w:val="left"/>
            </w:pPr>
            <w:r>
              <w:rPr>
                <w:rStyle w:val="295pt"/>
              </w:rPr>
              <w:t>месяц/дни: апрель</w:t>
            </w:r>
          </w:p>
        </w:tc>
      </w:tr>
      <w:tr w:rsidR="0087107A">
        <w:trPr>
          <w:trHeight w:hRule="exact" w:val="336"/>
          <w:jc w:val="center"/>
        </w:trPr>
        <w:tc>
          <w:tcPr>
            <w:tcW w:w="2698" w:type="dxa"/>
            <w:vMerge/>
            <w:tcBorders>
              <w:left w:val="single" w:sz="4" w:space="0" w:color="auto"/>
            </w:tcBorders>
            <w:shd w:val="clear" w:color="auto" w:fill="FFFFFF"/>
            <w:vAlign w:val="bottom"/>
          </w:tcPr>
          <w:p w:rsidR="0087107A" w:rsidRDefault="0087107A">
            <w:pPr>
              <w:framePr w:w="9936" w:wrap="notBeside" w:vAnchor="text" w:hAnchor="text" w:xAlign="center" w:y="1"/>
            </w:pPr>
          </w:p>
        </w:tc>
        <w:tc>
          <w:tcPr>
            <w:tcW w:w="1982" w:type="dxa"/>
            <w:vMerge/>
            <w:tcBorders>
              <w:left w:val="single" w:sz="4" w:space="0" w:color="auto"/>
            </w:tcBorders>
            <w:shd w:val="clear" w:color="auto" w:fill="FFFFFF"/>
            <w:vAlign w:val="bottom"/>
          </w:tcPr>
          <w:p w:rsidR="0087107A" w:rsidRDefault="0087107A">
            <w:pPr>
              <w:framePr w:w="9936" w:wrap="notBeside" w:vAnchor="text" w:hAnchor="text" w:xAlign="center" w:y="1"/>
            </w:pPr>
          </w:p>
        </w:tc>
        <w:tc>
          <w:tcPr>
            <w:tcW w:w="854"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190" w:lineRule="exact"/>
              <w:ind w:left="140" w:firstLine="0"/>
              <w:jc w:val="left"/>
            </w:pPr>
            <w:r>
              <w:rPr>
                <w:rStyle w:val="295pt"/>
              </w:rPr>
              <w:t>1</w:t>
            </w:r>
          </w:p>
        </w:tc>
        <w:tc>
          <w:tcPr>
            <w:tcW w:w="85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190" w:lineRule="exact"/>
              <w:ind w:firstLine="0"/>
              <w:jc w:val="left"/>
            </w:pPr>
            <w:r>
              <w:rPr>
                <w:rStyle w:val="295pt"/>
              </w:rPr>
              <w:t>2</w:t>
            </w:r>
          </w:p>
        </w:tc>
        <w:tc>
          <w:tcPr>
            <w:tcW w:w="850" w:type="dxa"/>
            <w:tcBorders>
              <w:top w:val="single" w:sz="4" w:space="0" w:color="auto"/>
              <w:lef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190" w:lineRule="exact"/>
              <w:ind w:firstLine="0"/>
              <w:jc w:val="left"/>
            </w:pPr>
            <w:r>
              <w:rPr>
                <w:rStyle w:val="295pt"/>
              </w:rPr>
              <w:t>3</w:t>
            </w:r>
          </w:p>
        </w:tc>
        <w:tc>
          <w:tcPr>
            <w:tcW w:w="850" w:type="dxa"/>
            <w:tcBorders>
              <w:top w:val="single" w:sz="4" w:space="0" w:color="auto"/>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190" w:lineRule="exact"/>
              <w:ind w:firstLine="0"/>
              <w:jc w:val="left"/>
            </w:pPr>
            <w:r>
              <w:rPr>
                <w:rStyle w:val="295pt"/>
              </w:rPr>
              <w:t>6</w:t>
            </w:r>
          </w:p>
        </w:tc>
        <w:tc>
          <w:tcPr>
            <w:tcW w:w="994"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936" w:wrap="notBeside" w:vAnchor="text" w:hAnchor="text" w:xAlign="center" w:y="1"/>
              <w:shd w:val="clear" w:color="auto" w:fill="auto"/>
              <w:spacing w:line="190" w:lineRule="exact"/>
              <w:ind w:firstLine="0"/>
              <w:jc w:val="left"/>
            </w:pPr>
            <w:r>
              <w:rPr>
                <w:rStyle w:val="295pt"/>
              </w:rPr>
              <w:t>30</w:t>
            </w:r>
          </w:p>
        </w:tc>
      </w:tr>
      <w:tr w:rsidR="0087107A">
        <w:trPr>
          <w:trHeight w:hRule="exact" w:val="331"/>
          <w:jc w:val="center"/>
        </w:trPr>
        <w:tc>
          <w:tcPr>
            <w:tcW w:w="2698"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1982"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994"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331"/>
          <w:jc w:val="center"/>
        </w:trPr>
        <w:tc>
          <w:tcPr>
            <w:tcW w:w="2698"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1982"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994"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331"/>
          <w:jc w:val="center"/>
        </w:trPr>
        <w:tc>
          <w:tcPr>
            <w:tcW w:w="2698"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1982"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994" w:type="dxa"/>
            <w:tcBorders>
              <w:top w:val="single" w:sz="4" w:space="0" w:color="auto"/>
              <w:left w:val="single" w:sz="4" w:space="0" w:color="auto"/>
            </w:tcBorders>
            <w:shd w:val="clear" w:color="auto" w:fill="FFFFFF"/>
          </w:tcPr>
          <w:p w:rsidR="0087107A" w:rsidRDefault="0087107A">
            <w:pPr>
              <w:framePr w:w="9936"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r w:rsidR="0087107A">
        <w:trPr>
          <w:trHeight w:hRule="exact" w:val="341"/>
          <w:jc w:val="center"/>
        </w:trPr>
        <w:tc>
          <w:tcPr>
            <w:tcW w:w="2698" w:type="dxa"/>
            <w:tcBorders>
              <w:top w:val="single" w:sz="4" w:space="0" w:color="auto"/>
              <w:left w:val="single" w:sz="4" w:space="0" w:color="auto"/>
              <w:bottom w:val="single" w:sz="4" w:space="0" w:color="auto"/>
            </w:tcBorders>
            <w:shd w:val="clear" w:color="auto" w:fill="FFFFFF"/>
          </w:tcPr>
          <w:p w:rsidR="0087107A" w:rsidRDefault="0087107A">
            <w:pPr>
              <w:framePr w:w="9936" w:wrap="notBeside" w:vAnchor="text" w:hAnchor="text" w:xAlign="center" w:y="1"/>
              <w:rPr>
                <w:sz w:val="10"/>
                <w:szCs w:val="10"/>
              </w:rPr>
            </w:pPr>
          </w:p>
        </w:tc>
        <w:tc>
          <w:tcPr>
            <w:tcW w:w="1982" w:type="dxa"/>
            <w:tcBorders>
              <w:top w:val="single" w:sz="4" w:space="0" w:color="auto"/>
              <w:left w:val="single" w:sz="4" w:space="0" w:color="auto"/>
              <w:bottom w:val="single" w:sz="4" w:space="0" w:color="auto"/>
            </w:tcBorders>
            <w:shd w:val="clear" w:color="auto" w:fill="FFFFFF"/>
          </w:tcPr>
          <w:p w:rsidR="0087107A" w:rsidRDefault="0087107A">
            <w:pPr>
              <w:framePr w:w="9936" w:wrap="notBeside" w:vAnchor="text" w:hAnchor="text" w:xAlign="center" w:y="1"/>
              <w:rPr>
                <w:sz w:val="10"/>
                <w:szCs w:val="10"/>
              </w:rPr>
            </w:pPr>
          </w:p>
        </w:tc>
        <w:tc>
          <w:tcPr>
            <w:tcW w:w="854" w:type="dxa"/>
            <w:tcBorders>
              <w:top w:val="single" w:sz="4" w:space="0" w:color="auto"/>
              <w:left w:val="single" w:sz="4" w:space="0" w:color="auto"/>
              <w:bottom w:val="single" w:sz="4" w:space="0" w:color="auto"/>
            </w:tcBorders>
            <w:shd w:val="clear" w:color="auto" w:fill="FFFFFF"/>
          </w:tcPr>
          <w:p w:rsidR="0087107A" w:rsidRDefault="0087107A">
            <w:pPr>
              <w:framePr w:w="9936" w:wrap="notBeside" w:vAnchor="text" w:hAnchor="text" w:xAlign="center" w:y="1"/>
              <w:rPr>
                <w:sz w:val="10"/>
                <w:szCs w:val="10"/>
              </w:rPr>
            </w:pPr>
          </w:p>
        </w:tc>
        <w:tc>
          <w:tcPr>
            <w:tcW w:w="850" w:type="dxa"/>
            <w:tcBorders>
              <w:top w:val="single" w:sz="4" w:space="0" w:color="auto"/>
              <w:left w:val="single" w:sz="4" w:space="0" w:color="auto"/>
              <w:bottom w:val="single" w:sz="4" w:space="0" w:color="auto"/>
            </w:tcBorders>
            <w:shd w:val="clear" w:color="auto" w:fill="FFFFFF"/>
          </w:tcPr>
          <w:p w:rsidR="0087107A" w:rsidRDefault="0087107A">
            <w:pPr>
              <w:framePr w:w="9936" w:wrap="notBeside" w:vAnchor="text" w:hAnchor="text" w:xAlign="center" w:y="1"/>
              <w:rPr>
                <w:sz w:val="10"/>
                <w:szCs w:val="10"/>
              </w:rPr>
            </w:pPr>
          </w:p>
        </w:tc>
        <w:tc>
          <w:tcPr>
            <w:tcW w:w="850" w:type="dxa"/>
            <w:tcBorders>
              <w:top w:val="single" w:sz="4" w:space="0" w:color="auto"/>
              <w:left w:val="single" w:sz="4" w:space="0" w:color="auto"/>
              <w:bottom w:val="single" w:sz="4" w:space="0" w:color="auto"/>
            </w:tcBorders>
            <w:shd w:val="clear" w:color="auto" w:fill="FFFFFF"/>
          </w:tcPr>
          <w:p w:rsidR="0087107A" w:rsidRDefault="0087107A">
            <w:pPr>
              <w:framePr w:w="9936" w:wrap="notBeside" w:vAnchor="text" w:hAnchor="text" w:xAlign="center" w:y="1"/>
              <w:rPr>
                <w:sz w:val="10"/>
                <w:szCs w:val="10"/>
              </w:rPr>
            </w:pPr>
          </w:p>
        </w:tc>
        <w:tc>
          <w:tcPr>
            <w:tcW w:w="850" w:type="dxa"/>
            <w:tcBorders>
              <w:top w:val="single" w:sz="4" w:space="0" w:color="auto"/>
              <w:left w:val="single" w:sz="4" w:space="0" w:color="auto"/>
              <w:bottom w:val="single" w:sz="4" w:space="0" w:color="auto"/>
            </w:tcBorders>
            <w:shd w:val="clear" w:color="auto" w:fill="FFFFFF"/>
          </w:tcPr>
          <w:p w:rsidR="0087107A" w:rsidRDefault="0087107A">
            <w:pPr>
              <w:framePr w:w="9936" w:wrap="notBeside" w:vAnchor="text" w:hAnchor="text" w:xAlign="center" w:y="1"/>
              <w:rPr>
                <w:sz w:val="10"/>
                <w:szCs w:val="10"/>
              </w:rPr>
            </w:pPr>
          </w:p>
        </w:tc>
        <w:tc>
          <w:tcPr>
            <w:tcW w:w="994" w:type="dxa"/>
            <w:tcBorders>
              <w:top w:val="single" w:sz="4" w:space="0" w:color="auto"/>
              <w:left w:val="single" w:sz="4" w:space="0" w:color="auto"/>
              <w:bottom w:val="single" w:sz="4" w:space="0" w:color="auto"/>
            </w:tcBorders>
            <w:shd w:val="clear" w:color="auto" w:fill="FFFFFF"/>
          </w:tcPr>
          <w:p w:rsidR="0087107A" w:rsidRDefault="0087107A">
            <w:pPr>
              <w:framePr w:w="9936" w:wrap="notBeside" w:vAnchor="text" w:hAnchor="text" w:xAlign="center" w:y="1"/>
              <w:rPr>
                <w:sz w:val="10"/>
                <w:szCs w:val="10"/>
              </w:rPr>
            </w:pP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bl>
    <w:p w:rsidR="0087107A" w:rsidRDefault="008E1F8D">
      <w:pPr>
        <w:pStyle w:val="36"/>
        <w:framePr w:w="9936" w:wrap="notBeside" w:vAnchor="text" w:hAnchor="text" w:xAlign="center" w:y="1"/>
        <w:shd w:val="clear" w:color="auto" w:fill="auto"/>
        <w:spacing w:line="190" w:lineRule="exact"/>
        <w:jc w:val="right"/>
      </w:pPr>
      <w:r>
        <w:t>Таблица 7</w:t>
      </w:r>
    </w:p>
    <w:p w:rsidR="0087107A" w:rsidRDefault="0087107A">
      <w:pPr>
        <w:framePr w:w="9936" w:wrap="notBeside" w:vAnchor="text" w:hAnchor="text" w:xAlign="center" w:y="1"/>
        <w:rPr>
          <w:sz w:val="2"/>
          <w:szCs w:val="2"/>
        </w:rPr>
      </w:pPr>
    </w:p>
    <w:p w:rsidR="0087107A" w:rsidRDefault="0087107A">
      <w:pPr>
        <w:rPr>
          <w:sz w:val="2"/>
          <w:szCs w:val="2"/>
        </w:rPr>
      </w:pPr>
    </w:p>
    <w:p w:rsidR="0087107A" w:rsidRDefault="008E1F8D">
      <w:pPr>
        <w:pStyle w:val="90"/>
        <w:shd w:val="clear" w:color="auto" w:fill="auto"/>
        <w:spacing w:before="400" w:after="67" w:line="190" w:lineRule="exact"/>
        <w:ind w:right="460"/>
        <w:jc w:val="right"/>
      </w:pPr>
      <w:r>
        <w:t>Форма 7. «Журнал учета неисправностей технологического и холодильного</w:t>
      </w:r>
    </w:p>
    <w:p w:rsidR="0087107A" w:rsidRDefault="008E1F8D">
      <w:pPr>
        <w:pStyle w:val="90"/>
        <w:shd w:val="clear" w:color="auto" w:fill="auto"/>
        <w:spacing w:line="190" w:lineRule="exact"/>
        <w:ind w:right="460"/>
        <w:jc w:val="right"/>
      </w:pPr>
      <w:r>
        <w:t>оборудования»</w:t>
      </w:r>
    </w:p>
    <w:tbl>
      <w:tblPr>
        <w:tblOverlap w:val="never"/>
        <w:tblW w:w="0" w:type="auto"/>
        <w:jc w:val="center"/>
        <w:tblLayout w:type="fixed"/>
        <w:tblCellMar>
          <w:left w:w="10" w:type="dxa"/>
          <w:right w:w="10" w:type="dxa"/>
        </w:tblCellMar>
        <w:tblLook w:val="04A0"/>
      </w:tblPr>
      <w:tblGrid>
        <w:gridCol w:w="1848"/>
        <w:gridCol w:w="1843"/>
        <w:gridCol w:w="2832"/>
        <w:gridCol w:w="1843"/>
        <w:gridCol w:w="1570"/>
      </w:tblGrid>
      <w:tr w:rsidR="0087107A">
        <w:trPr>
          <w:trHeight w:hRule="exact" w:val="326"/>
          <w:jc w:val="center"/>
        </w:trPr>
        <w:tc>
          <w:tcPr>
            <w:tcW w:w="1848" w:type="dxa"/>
            <w:tcBorders>
              <w:top w:val="single" w:sz="4" w:space="0" w:color="auto"/>
              <w:left w:val="single" w:sz="4" w:space="0" w:color="auto"/>
            </w:tcBorders>
            <w:shd w:val="clear" w:color="auto" w:fill="FFFFFF"/>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Наименование</w:t>
            </w:r>
          </w:p>
        </w:tc>
        <w:tc>
          <w:tcPr>
            <w:tcW w:w="1843" w:type="dxa"/>
            <w:tcBorders>
              <w:top w:val="single" w:sz="4" w:space="0" w:color="auto"/>
              <w:left w:val="single" w:sz="4" w:space="0" w:color="auto"/>
            </w:tcBorders>
            <w:shd w:val="clear" w:color="auto" w:fill="FFFFFF"/>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Дата</w:t>
            </w:r>
          </w:p>
        </w:tc>
        <w:tc>
          <w:tcPr>
            <w:tcW w:w="2832" w:type="dxa"/>
            <w:tcBorders>
              <w:top w:val="single" w:sz="4" w:space="0" w:color="auto"/>
              <w:left w:val="single" w:sz="4" w:space="0" w:color="auto"/>
            </w:tcBorders>
            <w:shd w:val="clear" w:color="auto" w:fill="FFFFFF"/>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Принятые меры,</w:t>
            </w:r>
          </w:p>
        </w:tc>
        <w:tc>
          <w:tcPr>
            <w:tcW w:w="1843" w:type="dxa"/>
            <w:tcBorders>
              <w:top w:val="single" w:sz="4" w:space="0" w:color="auto"/>
              <w:left w:val="single" w:sz="4" w:space="0" w:color="auto"/>
            </w:tcBorders>
            <w:shd w:val="clear" w:color="auto" w:fill="FFFFFF"/>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Дата</w:t>
            </w:r>
          </w:p>
        </w:tc>
        <w:tc>
          <w:tcPr>
            <w:tcW w:w="1570" w:type="dxa"/>
            <w:tcBorders>
              <w:top w:val="single" w:sz="4" w:space="0" w:color="auto"/>
              <w:left w:val="single" w:sz="4" w:space="0" w:color="auto"/>
              <w:right w:val="single" w:sz="4" w:space="0" w:color="auto"/>
            </w:tcBorders>
            <w:shd w:val="clear" w:color="auto" w:fill="FFFFFF"/>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Подпись</w:t>
            </w:r>
          </w:p>
        </w:tc>
      </w:tr>
      <w:tr w:rsidR="0087107A">
        <w:trPr>
          <w:trHeight w:hRule="exact" w:val="264"/>
          <w:jc w:val="center"/>
        </w:trPr>
        <w:tc>
          <w:tcPr>
            <w:tcW w:w="1848" w:type="dxa"/>
            <w:tcBorders>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неисправного</w:t>
            </w:r>
          </w:p>
        </w:tc>
        <w:tc>
          <w:tcPr>
            <w:tcW w:w="1843" w:type="dxa"/>
            <w:tcBorders>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установления</w:t>
            </w:r>
          </w:p>
        </w:tc>
        <w:tc>
          <w:tcPr>
            <w:tcW w:w="2832" w:type="dxa"/>
            <w:tcBorders>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(ремонт, изменения в</w:t>
            </w:r>
          </w:p>
        </w:tc>
        <w:tc>
          <w:tcPr>
            <w:tcW w:w="1843" w:type="dxa"/>
            <w:tcBorders>
              <w:lef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устранения</w:t>
            </w:r>
          </w:p>
        </w:tc>
        <w:tc>
          <w:tcPr>
            <w:tcW w:w="1570" w:type="dxa"/>
            <w:tcBorders>
              <w:left w:val="single" w:sz="4" w:space="0" w:color="auto"/>
              <w:right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отв. лица</w:t>
            </w:r>
          </w:p>
        </w:tc>
      </w:tr>
      <w:tr w:rsidR="0087107A">
        <w:trPr>
          <w:trHeight w:hRule="exact" w:val="259"/>
          <w:jc w:val="center"/>
        </w:trPr>
        <w:tc>
          <w:tcPr>
            <w:tcW w:w="1848" w:type="dxa"/>
            <w:tcBorders>
              <w:left w:val="single" w:sz="4" w:space="0" w:color="auto"/>
              <w:bottom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оборудование</w:t>
            </w:r>
          </w:p>
        </w:tc>
        <w:tc>
          <w:tcPr>
            <w:tcW w:w="1843" w:type="dxa"/>
            <w:tcBorders>
              <w:left w:val="single" w:sz="4" w:space="0" w:color="auto"/>
              <w:bottom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неисправности</w:t>
            </w:r>
          </w:p>
        </w:tc>
        <w:tc>
          <w:tcPr>
            <w:tcW w:w="2832" w:type="dxa"/>
            <w:tcBorders>
              <w:left w:val="single" w:sz="4" w:space="0" w:color="auto"/>
              <w:bottom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рационе питания)</w:t>
            </w:r>
          </w:p>
        </w:tc>
        <w:tc>
          <w:tcPr>
            <w:tcW w:w="1843" w:type="dxa"/>
            <w:tcBorders>
              <w:left w:val="single" w:sz="4" w:space="0" w:color="auto"/>
              <w:bottom w:val="single" w:sz="4" w:space="0" w:color="auto"/>
            </w:tcBorders>
            <w:shd w:val="clear" w:color="auto" w:fill="FFFFFF"/>
            <w:vAlign w:val="bottom"/>
          </w:tcPr>
          <w:p w:rsidR="0087107A" w:rsidRDefault="008E1F8D">
            <w:pPr>
              <w:pStyle w:val="22"/>
              <w:framePr w:w="9936" w:wrap="notBeside" w:vAnchor="text" w:hAnchor="text" w:xAlign="center" w:y="1"/>
              <w:shd w:val="clear" w:color="auto" w:fill="auto"/>
              <w:spacing w:line="220" w:lineRule="exact"/>
              <w:ind w:firstLine="0"/>
              <w:jc w:val="left"/>
            </w:pPr>
            <w:r>
              <w:rPr>
                <w:rStyle w:val="211pt"/>
              </w:rPr>
              <w:t>неисправности</w:t>
            </w:r>
          </w:p>
        </w:tc>
        <w:tc>
          <w:tcPr>
            <w:tcW w:w="1570" w:type="dxa"/>
            <w:tcBorders>
              <w:left w:val="single" w:sz="4" w:space="0" w:color="auto"/>
              <w:bottom w:val="single" w:sz="4" w:space="0" w:color="auto"/>
              <w:right w:val="single" w:sz="4" w:space="0" w:color="auto"/>
            </w:tcBorders>
            <w:shd w:val="clear" w:color="auto" w:fill="FFFFFF"/>
          </w:tcPr>
          <w:p w:rsidR="0087107A" w:rsidRDefault="0087107A">
            <w:pPr>
              <w:framePr w:w="9936" w:wrap="notBeside" w:vAnchor="text" w:hAnchor="text" w:xAlign="center" w:y="1"/>
              <w:rPr>
                <w:sz w:val="10"/>
                <w:szCs w:val="10"/>
              </w:rPr>
            </w:pPr>
          </w:p>
        </w:tc>
      </w:tr>
    </w:tbl>
    <w:p w:rsidR="0087107A" w:rsidRDefault="0087107A">
      <w:pPr>
        <w:framePr w:w="9936" w:wrap="notBeside" w:vAnchor="text" w:hAnchor="text" w:xAlign="center" w:y="1"/>
        <w:rPr>
          <w:sz w:val="2"/>
          <w:szCs w:val="2"/>
        </w:rPr>
      </w:pPr>
    </w:p>
    <w:p w:rsidR="0087107A" w:rsidRDefault="0087107A">
      <w:pPr>
        <w:rPr>
          <w:sz w:val="2"/>
          <w:szCs w:val="2"/>
        </w:rPr>
      </w:pPr>
    </w:p>
    <w:p w:rsidR="0087107A" w:rsidRDefault="008E1F8D">
      <w:pPr>
        <w:pStyle w:val="90"/>
        <w:shd w:val="clear" w:color="auto" w:fill="auto"/>
        <w:spacing w:before="300" w:after="360"/>
        <w:ind w:right="460"/>
        <w:jc w:val="right"/>
      </w:pPr>
      <w:r>
        <w:t xml:space="preserve">Приложение 10 к </w:t>
      </w:r>
      <w:proofErr w:type="spellStart"/>
      <w:r>
        <w:t>СанПиН</w:t>
      </w:r>
      <w:proofErr w:type="spellEnd"/>
      <w:r>
        <w:t xml:space="preserve"> 2.4.4.2599-10</w:t>
      </w:r>
    </w:p>
    <w:p w:rsidR="0087107A" w:rsidRDefault="008E1F8D">
      <w:pPr>
        <w:pStyle w:val="32"/>
        <w:keepNext/>
        <w:keepLines/>
        <w:shd w:val="clear" w:color="auto" w:fill="auto"/>
        <w:ind w:left="2140"/>
        <w:jc w:val="left"/>
      </w:pPr>
      <w:bookmarkStart w:id="91" w:name="bookmark104"/>
      <w:r>
        <w:t>Рекомендации по отбору суточной пробы</w:t>
      </w:r>
      <w:bookmarkEnd w:id="91"/>
    </w:p>
    <w:p w:rsidR="0087107A" w:rsidRDefault="008E1F8D">
      <w:pPr>
        <w:pStyle w:val="90"/>
        <w:shd w:val="clear" w:color="auto" w:fill="auto"/>
        <w:ind w:right="460" w:firstLine="740"/>
      </w:pPr>
      <w:r>
        <w:t>Порционные блюда отбираются в полном объеме; салаты, первые и третьи блюда, гарниры - не менее 100 гр.</w:t>
      </w:r>
    </w:p>
    <w:p w:rsidR="0087107A" w:rsidRDefault="008E1F8D">
      <w:pPr>
        <w:pStyle w:val="90"/>
        <w:shd w:val="clear" w:color="auto" w:fill="auto"/>
        <w:ind w:right="460" w:firstLine="740"/>
      </w:pPr>
      <w:r>
        <w:t>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w:t>
      </w:r>
    </w:p>
    <w:p w:rsidR="0087107A" w:rsidRDefault="008E1F8D">
      <w:pPr>
        <w:pStyle w:val="90"/>
        <w:shd w:val="clear" w:color="auto" w:fill="auto"/>
        <w:ind w:right="460" w:firstLine="740"/>
        <w:sectPr w:rsidR="0087107A">
          <w:headerReference w:type="even" r:id="rId149"/>
          <w:footerReference w:type="even" r:id="rId150"/>
          <w:footerReference w:type="default" r:id="rId151"/>
          <w:headerReference w:type="first" r:id="rId152"/>
          <w:footerReference w:type="first" r:id="rId153"/>
          <w:pgSz w:w="11900" w:h="16840"/>
          <w:pgMar w:top="1599" w:right="532" w:bottom="1599" w:left="1408" w:header="0" w:footer="3" w:gutter="0"/>
          <w:cols w:space="720"/>
          <w:noEndnote/>
          <w:titlePg/>
          <w:docGrid w:linePitch="360"/>
        </w:sectPr>
      </w:pPr>
      <w:r>
        <w:t>Отобранные пробы сохраняют в течение не менее 48 часов (не считая выходных и праздничных дней) в специальном холодильнике или в специально отведенном месте в холодильнике при температуре +2 - +6 °С.</w:t>
      </w:r>
    </w:p>
    <w:p w:rsidR="0087107A" w:rsidRDefault="008E1F8D">
      <w:pPr>
        <w:pStyle w:val="90"/>
        <w:shd w:val="clear" w:color="auto" w:fill="auto"/>
        <w:spacing w:after="300"/>
        <w:ind w:left="6620" w:right="320"/>
        <w:jc w:val="right"/>
      </w:pPr>
      <w:r>
        <w:lastRenderedPageBreak/>
        <w:t xml:space="preserve">Приложение 11 к </w:t>
      </w:r>
      <w:proofErr w:type="spellStart"/>
      <w:r>
        <w:t>СанПиН</w:t>
      </w:r>
      <w:proofErr w:type="spellEnd"/>
      <w:r>
        <w:t xml:space="preserve"> 2.4.4.2599-10</w:t>
      </w:r>
    </w:p>
    <w:p w:rsidR="0087107A" w:rsidRDefault="008E1F8D">
      <w:pPr>
        <w:pStyle w:val="32"/>
        <w:keepNext/>
        <w:keepLines/>
        <w:shd w:val="clear" w:color="auto" w:fill="auto"/>
        <w:ind w:left="300"/>
        <w:jc w:val="center"/>
      </w:pPr>
      <w:bookmarkStart w:id="92" w:name="bookmark105"/>
      <w:r>
        <w:t>Рекомендуемая номенклатура, объем и периодичность проведения</w:t>
      </w:r>
      <w:r>
        <w:br/>
        <w:t>лабораторных и инструментальных исследований в рамках</w:t>
      </w:r>
      <w:r>
        <w:br/>
        <w:t>осуществления государственного санитарно-эпидемиологического</w:t>
      </w:r>
      <w:bookmarkEnd w:id="92"/>
    </w:p>
    <w:p w:rsidR="0087107A" w:rsidRDefault="008E1F8D">
      <w:pPr>
        <w:pStyle w:val="32"/>
        <w:keepNext/>
        <w:keepLines/>
        <w:shd w:val="clear" w:color="auto" w:fill="auto"/>
        <w:ind w:left="300"/>
        <w:jc w:val="center"/>
      </w:pPr>
      <w:bookmarkStart w:id="93" w:name="bookmark106"/>
      <w:r>
        <w:t>надзора</w:t>
      </w:r>
      <w:bookmarkEnd w:id="93"/>
    </w:p>
    <w:tbl>
      <w:tblPr>
        <w:tblOverlap w:val="never"/>
        <w:tblW w:w="0" w:type="auto"/>
        <w:jc w:val="center"/>
        <w:tblLayout w:type="fixed"/>
        <w:tblCellMar>
          <w:left w:w="10" w:type="dxa"/>
          <w:right w:w="10" w:type="dxa"/>
        </w:tblCellMar>
        <w:tblLook w:val="04A0"/>
      </w:tblPr>
      <w:tblGrid>
        <w:gridCol w:w="3264"/>
        <w:gridCol w:w="2976"/>
        <w:gridCol w:w="1987"/>
        <w:gridCol w:w="1565"/>
      </w:tblGrid>
      <w:tr w:rsidR="0087107A">
        <w:trPr>
          <w:trHeight w:hRule="exact" w:val="662"/>
          <w:jc w:val="center"/>
        </w:trPr>
        <w:tc>
          <w:tcPr>
            <w:tcW w:w="3264"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center"/>
            </w:pPr>
            <w:r>
              <w:rPr>
                <w:rStyle w:val="295pt"/>
              </w:rPr>
              <w:t>Вид исследований</w:t>
            </w:r>
          </w:p>
        </w:tc>
        <w:tc>
          <w:tcPr>
            <w:tcW w:w="2976"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ind w:firstLine="0"/>
              <w:jc w:val="center"/>
            </w:pPr>
            <w:r>
              <w:rPr>
                <w:rStyle w:val="295pt"/>
              </w:rPr>
              <w:t>Объект исследования (обследования)</w:t>
            </w:r>
          </w:p>
        </w:tc>
        <w:tc>
          <w:tcPr>
            <w:tcW w:w="1987"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ind w:firstLine="0"/>
              <w:jc w:val="center"/>
            </w:pPr>
            <w:r>
              <w:rPr>
                <w:rStyle w:val="295pt"/>
              </w:rPr>
              <w:t>Количество, не менее</w:t>
            </w:r>
          </w:p>
        </w:tc>
        <w:tc>
          <w:tcPr>
            <w:tcW w:w="1565"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spacing w:line="326" w:lineRule="exact"/>
              <w:ind w:firstLine="0"/>
              <w:jc w:val="center"/>
            </w:pPr>
            <w:r>
              <w:rPr>
                <w:rStyle w:val="295pt"/>
              </w:rPr>
              <w:t>Кратность не реже</w:t>
            </w:r>
          </w:p>
        </w:tc>
      </w:tr>
      <w:tr w:rsidR="0087107A">
        <w:trPr>
          <w:trHeight w:hRule="exact" w:val="2261"/>
          <w:jc w:val="center"/>
        </w:trPr>
        <w:tc>
          <w:tcPr>
            <w:tcW w:w="3264"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ind w:firstLine="0"/>
            </w:pPr>
            <w:r>
              <w:rPr>
                <w:rStyle w:val="295pt"/>
              </w:rPr>
              <w:t>Микробиологические</w:t>
            </w:r>
          </w:p>
          <w:p w:rsidR="0087107A" w:rsidRDefault="008E1F8D">
            <w:pPr>
              <w:pStyle w:val="22"/>
              <w:framePr w:w="9792" w:wrap="notBeside" w:vAnchor="text" w:hAnchor="text" w:xAlign="center" w:y="1"/>
              <w:shd w:val="clear" w:color="auto" w:fill="auto"/>
              <w:ind w:firstLine="0"/>
            </w:pPr>
            <w:r>
              <w:rPr>
                <w:rStyle w:val="295pt"/>
              </w:rPr>
              <w:t>исследования проб</w:t>
            </w:r>
          </w:p>
          <w:p w:rsidR="0087107A" w:rsidRDefault="008E1F8D">
            <w:pPr>
              <w:pStyle w:val="22"/>
              <w:framePr w:w="9792" w:wrap="notBeside" w:vAnchor="text" w:hAnchor="text" w:xAlign="center" w:y="1"/>
              <w:shd w:val="clear" w:color="auto" w:fill="auto"/>
              <w:ind w:firstLine="0"/>
            </w:pPr>
            <w:r>
              <w:rPr>
                <w:rStyle w:val="295pt"/>
              </w:rPr>
              <w:t>готовых блюд на</w:t>
            </w:r>
          </w:p>
          <w:p w:rsidR="0087107A" w:rsidRDefault="008E1F8D">
            <w:pPr>
              <w:pStyle w:val="22"/>
              <w:framePr w:w="9792" w:wrap="notBeside" w:vAnchor="text" w:hAnchor="text" w:xAlign="center" w:y="1"/>
              <w:shd w:val="clear" w:color="auto" w:fill="auto"/>
              <w:ind w:firstLine="0"/>
            </w:pPr>
            <w:r>
              <w:rPr>
                <w:rStyle w:val="295pt"/>
              </w:rPr>
              <w:t>соответствие</w:t>
            </w:r>
          </w:p>
          <w:p w:rsidR="0087107A" w:rsidRDefault="008E1F8D">
            <w:pPr>
              <w:pStyle w:val="22"/>
              <w:framePr w:w="9792" w:wrap="notBeside" w:vAnchor="text" w:hAnchor="text" w:xAlign="center" w:y="1"/>
              <w:shd w:val="clear" w:color="auto" w:fill="auto"/>
              <w:ind w:firstLine="0"/>
            </w:pPr>
            <w:r>
              <w:rPr>
                <w:rStyle w:val="295pt"/>
              </w:rPr>
              <w:t>требованиям</w:t>
            </w:r>
          </w:p>
          <w:p w:rsidR="0087107A" w:rsidRDefault="008E1F8D">
            <w:pPr>
              <w:pStyle w:val="22"/>
              <w:framePr w:w="9792" w:wrap="notBeside" w:vAnchor="text" w:hAnchor="text" w:xAlign="center" w:y="1"/>
              <w:shd w:val="clear" w:color="auto" w:fill="auto"/>
              <w:ind w:firstLine="0"/>
            </w:pPr>
            <w:r>
              <w:rPr>
                <w:rStyle w:val="295pt"/>
              </w:rPr>
              <w:t>санитарного</w:t>
            </w:r>
          </w:p>
          <w:p w:rsidR="0087107A" w:rsidRDefault="008E1F8D">
            <w:pPr>
              <w:pStyle w:val="22"/>
              <w:framePr w:w="9792" w:wrap="notBeside" w:vAnchor="text" w:hAnchor="text" w:xAlign="center" w:y="1"/>
              <w:shd w:val="clear" w:color="auto" w:fill="auto"/>
              <w:ind w:firstLine="0"/>
            </w:pPr>
            <w:r>
              <w:rPr>
                <w:rStyle w:val="295pt"/>
              </w:rPr>
              <w:t>законодательства</w:t>
            </w:r>
          </w:p>
        </w:tc>
        <w:tc>
          <w:tcPr>
            <w:tcW w:w="2976"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ind w:firstLine="0"/>
            </w:pPr>
            <w:r>
              <w:rPr>
                <w:rStyle w:val="295pt"/>
              </w:rPr>
              <w:t>Салаты, вторые блюда, гарниры, соусы, творожные, яичные, овощные блюда</w:t>
            </w:r>
          </w:p>
        </w:tc>
        <w:tc>
          <w:tcPr>
            <w:tcW w:w="1987"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317" w:lineRule="exact"/>
              <w:ind w:firstLine="0"/>
              <w:jc w:val="left"/>
            </w:pPr>
            <w:r>
              <w:rPr>
                <w:rStyle w:val="295pt"/>
              </w:rPr>
              <w:t>2-3 блюда исследуемого приема пищи</w:t>
            </w:r>
          </w:p>
        </w:tc>
        <w:tc>
          <w:tcPr>
            <w:tcW w:w="1565" w:type="dxa"/>
            <w:tcBorders>
              <w:top w:val="single" w:sz="4" w:space="0" w:color="auto"/>
              <w:left w:val="single" w:sz="4" w:space="0" w:color="auto"/>
              <w:right w:val="single" w:sz="4" w:space="0" w:color="auto"/>
            </w:tcBorders>
            <w:shd w:val="clear" w:color="auto" w:fill="FFFFFF"/>
          </w:tcPr>
          <w:p w:rsidR="0087107A" w:rsidRDefault="008E1F8D">
            <w:pPr>
              <w:pStyle w:val="22"/>
              <w:framePr w:w="9792" w:wrap="notBeside" w:vAnchor="text" w:hAnchor="text" w:xAlign="center" w:y="1"/>
              <w:shd w:val="clear" w:color="auto" w:fill="auto"/>
              <w:ind w:firstLine="0"/>
              <w:jc w:val="left"/>
            </w:pPr>
            <w:r>
              <w:rPr>
                <w:rStyle w:val="295pt"/>
              </w:rPr>
              <w:t>1 раз в сезон</w:t>
            </w:r>
          </w:p>
        </w:tc>
      </w:tr>
      <w:tr w:rsidR="0087107A">
        <w:trPr>
          <w:trHeight w:hRule="exact" w:val="1301"/>
          <w:jc w:val="center"/>
        </w:trPr>
        <w:tc>
          <w:tcPr>
            <w:tcW w:w="3264"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ind w:firstLine="0"/>
            </w:pPr>
            <w:r>
              <w:rPr>
                <w:rStyle w:val="295pt"/>
              </w:rPr>
              <w:t>Калорийность, выход блюд и соответствие химического состава блюд рецептуре</w:t>
            </w:r>
          </w:p>
        </w:tc>
        <w:tc>
          <w:tcPr>
            <w:tcW w:w="2976"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pPr>
            <w:r>
              <w:rPr>
                <w:rStyle w:val="295pt"/>
              </w:rPr>
              <w:t>Обед</w:t>
            </w:r>
          </w:p>
        </w:tc>
        <w:tc>
          <w:tcPr>
            <w:tcW w:w="1987"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3-4 блюда</w:t>
            </w:r>
          </w:p>
        </w:tc>
        <w:tc>
          <w:tcPr>
            <w:tcW w:w="1565" w:type="dxa"/>
            <w:tcBorders>
              <w:top w:val="single" w:sz="4" w:space="0" w:color="auto"/>
              <w:left w:val="single" w:sz="4" w:space="0" w:color="auto"/>
              <w:right w:val="single" w:sz="4" w:space="0" w:color="auto"/>
            </w:tcBorders>
            <w:shd w:val="clear" w:color="auto" w:fill="FFFFFF"/>
          </w:tcPr>
          <w:p w:rsidR="0087107A" w:rsidRDefault="008E1F8D">
            <w:pPr>
              <w:pStyle w:val="22"/>
              <w:framePr w:w="9792" w:wrap="notBeside" w:vAnchor="text" w:hAnchor="text" w:xAlign="center" w:y="1"/>
              <w:shd w:val="clear" w:color="auto" w:fill="auto"/>
              <w:ind w:firstLine="0"/>
              <w:jc w:val="left"/>
            </w:pPr>
            <w:r>
              <w:rPr>
                <w:rStyle w:val="295pt"/>
              </w:rPr>
              <w:t>1 раз в сезон</w:t>
            </w:r>
          </w:p>
        </w:tc>
      </w:tr>
      <w:tr w:rsidR="0087107A">
        <w:trPr>
          <w:trHeight w:hRule="exact" w:val="653"/>
          <w:jc w:val="center"/>
        </w:trPr>
        <w:tc>
          <w:tcPr>
            <w:tcW w:w="3264" w:type="dxa"/>
            <w:tcBorders>
              <w:top w:val="single" w:sz="4" w:space="0" w:color="auto"/>
              <w:lef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ind w:firstLine="0"/>
            </w:pPr>
            <w:r>
              <w:rPr>
                <w:rStyle w:val="295pt"/>
              </w:rPr>
              <w:t>Контроль проводимой витаминизации блюд</w:t>
            </w:r>
          </w:p>
        </w:tc>
        <w:tc>
          <w:tcPr>
            <w:tcW w:w="2976"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pPr>
            <w:r>
              <w:rPr>
                <w:rStyle w:val="295pt"/>
              </w:rPr>
              <w:t>Третьи блюда</w:t>
            </w:r>
          </w:p>
        </w:tc>
        <w:tc>
          <w:tcPr>
            <w:tcW w:w="1987" w:type="dxa"/>
            <w:tcBorders>
              <w:top w:val="single" w:sz="4" w:space="0" w:color="auto"/>
              <w:left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 блюдо</w:t>
            </w:r>
          </w:p>
        </w:tc>
        <w:tc>
          <w:tcPr>
            <w:tcW w:w="1565"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ind w:firstLine="0"/>
              <w:jc w:val="left"/>
            </w:pPr>
            <w:r>
              <w:rPr>
                <w:rStyle w:val="295pt"/>
              </w:rPr>
              <w:t>1 раз в сезон</w:t>
            </w:r>
          </w:p>
        </w:tc>
      </w:tr>
      <w:tr w:rsidR="0087107A">
        <w:trPr>
          <w:trHeight w:hRule="exact" w:val="1627"/>
          <w:jc w:val="center"/>
        </w:trPr>
        <w:tc>
          <w:tcPr>
            <w:tcW w:w="3264"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792" w:wrap="notBeside" w:vAnchor="text" w:hAnchor="text" w:xAlign="center" w:y="1"/>
              <w:shd w:val="clear" w:color="auto" w:fill="auto"/>
              <w:ind w:firstLine="0"/>
              <w:jc w:val="left"/>
            </w:pPr>
            <w:r>
              <w:rPr>
                <w:rStyle w:val="295pt"/>
              </w:rPr>
              <w:t xml:space="preserve">Микробиологические исследования смывов на наличие </w:t>
            </w:r>
            <w:proofErr w:type="spellStart"/>
            <w:r>
              <w:rPr>
                <w:rStyle w:val="295pt"/>
              </w:rPr>
              <w:t>санитарно</w:t>
            </w:r>
            <w:r>
              <w:rPr>
                <w:rStyle w:val="295pt"/>
              </w:rPr>
              <w:softHyphen/>
              <w:t>показательной</w:t>
            </w:r>
            <w:proofErr w:type="spellEnd"/>
            <w:r>
              <w:rPr>
                <w:rStyle w:val="295pt"/>
              </w:rPr>
              <w:t xml:space="preserve"> микрофлоры (БГКП)</w:t>
            </w:r>
          </w:p>
        </w:tc>
        <w:tc>
          <w:tcPr>
            <w:tcW w:w="2976" w:type="dxa"/>
            <w:tcBorders>
              <w:top w:val="single" w:sz="4" w:space="0" w:color="auto"/>
              <w:left w:val="single" w:sz="4" w:space="0" w:color="auto"/>
              <w:bottom w:val="single" w:sz="4" w:space="0" w:color="auto"/>
            </w:tcBorders>
            <w:shd w:val="clear" w:color="auto" w:fill="FFFFFF"/>
          </w:tcPr>
          <w:p w:rsidR="0087107A" w:rsidRDefault="008E1F8D">
            <w:pPr>
              <w:pStyle w:val="22"/>
              <w:framePr w:w="9792" w:wrap="notBeside" w:vAnchor="text" w:hAnchor="text" w:xAlign="center" w:y="1"/>
              <w:shd w:val="clear" w:color="auto" w:fill="auto"/>
              <w:ind w:firstLine="0"/>
            </w:pPr>
            <w:r>
              <w:rPr>
                <w:rStyle w:val="295pt"/>
              </w:rPr>
              <w:t>Объекты</w:t>
            </w:r>
          </w:p>
          <w:p w:rsidR="0087107A" w:rsidRDefault="008E1F8D">
            <w:pPr>
              <w:pStyle w:val="22"/>
              <w:framePr w:w="9792" w:wrap="notBeside" w:vAnchor="text" w:hAnchor="text" w:xAlign="center" w:y="1"/>
              <w:shd w:val="clear" w:color="auto" w:fill="auto"/>
              <w:ind w:firstLine="0"/>
              <w:jc w:val="left"/>
            </w:pPr>
            <w:r>
              <w:rPr>
                <w:rStyle w:val="295pt"/>
              </w:rPr>
              <w:t>производственного окружения, руки и спецодежда персонала</w:t>
            </w:r>
          </w:p>
        </w:tc>
        <w:tc>
          <w:tcPr>
            <w:tcW w:w="1987" w:type="dxa"/>
            <w:tcBorders>
              <w:top w:val="single" w:sz="4" w:space="0" w:color="auto"/>
              <w:left w:val="single" w:sz="4" w:space="0" w:color="auto"/>
              <w:bottom w:val="single" w:sz="4" w:space="0" w:color="auto"/>
            </w:tcBorders>
            <w:shd w:val="clear" w:color="auto" w:fill="FFFFFF"/>
          </w:tcPr>
          <w:p w:rsidR="0087107A" w:rsidRDefault="008E1F8D">
            <w:pPr>
              <w:pStyle w:val="22"/>
              <w:framePr w:w="9792" w:wrap="notBeside" w:vAnchor="text" w:hAnchor="text" w:xAlign="center" w:y="1"/>
              <w:shd w:val="clear" w:color="auto" w:fill="auto"/>
              <w:spacing w:line="190" w:lineRule="exact"/>
              <w:ind w:firstLine="0"/>
              <w:jc w:val="left"/>
            </w:pPr>
            <w:r>
              <w:rPr>
                <w:rStyle w:val="295pt"/>
              </w:rPr>
              <w:t>10 смывов</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87107A" w:rsidRDefault="008E1F8D">
            <w:pPr>
              <w:pStyle w:val="22"/>
              <w:framePr w:w="9792" w:wrap="notBeside" w:vAnchor="text" w:hAnchor="text" w:xAlign="center" w:y="1"/>
              <w:shd w:val="clear" w:color="auto" w:fill="auto"/>
              <w:ind w:firstLine="0"/>
              <w:jc w:val="left"/>
            </w:pPr>
            <w:r>
              <w:rPr>
                <w:rStyle w:val="295pt"/>
              </w:rPr>
              <w:t>1 раз в сезон</w:t>
            </w:r>
          </w:p>
        </w:tc>
      </w:tr>
    </w:tbl>
    <w:p w:rsidR="0087107A" w:rsidRDefault="0087107A">
      <w:pPr>
        <w:framePr w:w="9792" w:wrap="notBeside" w:vAnchor="text" w:hAnchor="text" w:xAlign="center" w:y="1"/>
        <w:rPr>
          <w:sz w:val="2"/>
          <w:szCs w:val="2"/>
        </w:rPr>
      </w:pPr>
    </w:p>
    <w:p w:rsidR="0087107A" w:rsidRDefault="0087107A">
      <w:pPr>
        <w:rPr>
          <w:sz w:val="2"/>
          <w:szCs w:val="2"/>
        </w:rPr>
      </w:pPr>
    </w:p>
    <w:p w:rsidR="0087107A" w:rsidRDefault="0087107A">
      <w:pPr>
        <w:rPr>
          <w:sz w:val="2"/>
          <w:szCs w:val="2"/>
        </w:rPr>
        <w:sectPr w:rsidR="0087107A">
          <w:pgSz w:w="11900" w:h="16840"/>
          <w:pgMar w:top="971" w:right="675" w:bottom="971" w:left="1432" w:header="0" w:footer="3" w:gutter="0"/>
          <w:cols w:space="720"/>
          <w:noEndnote/>
          <w:docGrid w:linePitch="360"/>
        </w:sectPr>
      </w:pPr>
    </w:p>
    <w:p w:rsidR="0087107A" w:rsidRDefault="008E1F8D">
      <w:pPr>
        <w:pStyle w:val="32"/>
        <w:keepNext/>
        <w:keepLines/>
        <w:shd w:val="clear" w:color="auto" w:fill="auto"/>
        <w:jc w:val="center"/>
      </w:pPr>
      <w:bookmarkStart w:id="94" w:name="bookmark107"/>
      <w:r>
        <w:lastRenderedPageBreak/>
        <w:t>Методические рекомендации</w:t>
      </w:r>
      <w:r>
        <w:br/>
      </w:r>
      <w:r>
        <w:rPr>
          <w:lang w:val="en-US" w:eastAsia="en-US" w:bidi="en-US"/>
        </w:rPr>
        <w:t xml:space="preserve">MP </w:t>
      </w:r>
      <w:r>
        <w:t>2.4.4.0011-10</w:t>
      </w:r>
      <w:bookmarkEnd w:id="94"/>
    </w:p>
    <w:p w:rsidR="0087107A" w:rsidRDefault="008E1F8D">
      <w:pPr>
        <w:pStyle w:val="30"/>
        <w:shd w:val="clear" w:color="auto" w:fill="auto"/>
        <w:spacing w:after="0" w:line="322" w:lineRule="exact"/>
        <w:ind w:firstLine="0"/>
        <w:jc w:val="center"/>
      </w:pPr>
      <w:r>
        <w:t>«Методика оценки эффективности оздоровления в загородных</w:t>
      </w:r>
      <w:r>
        <w:br/>
        <w:t>стационарных учреждениях отдыха и оздоровления детей»</w:t>
      </w:r>
    </w:p>
    <w:p w:rsidR="0087107A" w:rsidRDefault="008E1F8D">
      <w:pPr>
        <w:pStyle w:val="90"/>
        <w:shd w:val="clear" w:color="auto" w:fill="auto"/>
        <w:spacing w:after="300"/>
        <w:ind w:left="200"/>
        <w:jc w:val="left"/>
      </w:pPr>
      <w:r>
        <w:t>(утв. Главным государственным санитарным врачом РФ 24 сентября 2010г.)</w:t>
      </w:r>
    </w:p>
    <w:p w:rsidR="0087107A" w:rsidRDefault="008E1F8D">
      <w:pPr>
        <w:pStyle w:val="90"/>
        <w:shd w:val="clear" w:color="auto" w:fill="auto"/>
        <w:spacing w:after="405"/>
        <w:ind w:right="4820"/>
        <w:jc w:val="left"/>
      </w:pPr>
      <w:r>
        <w:t>Дата введения: с момента утверждения Введены впервые</w:t>
      </w:r>
    </w:p>
    <w:p w:rsidR="0087107A" w:rsidRDefault="008E1F8D">
      <w:pPr>
        <w:pStyle w:val="90"/>
        <w:shd w:val="clear" w:color="auto" w:fill="auto"/>
        <w:spacing w:line="190" w:lineRule="exact"/>
        <w:jc w:val="left"/>
      </w:pPr>
      <w:r>
        <w:t>Обозначения и сокращения</w:t>
      </w:r>
    </w:p>
    <w:tbl>
      <w:tblPr>
        <w:tblOverlap w:val="never"/>
        <w:tblW w:w="0" w:type="auto"/>
        <w:jc w:val="center"/>
        <w:tblLayout w:type="fixed"/>
        <w:tblCellMar>
          <w:left w:w="10" w:type="dxa"/>
          <w:right w:w="10" w:type="dxa"/>
        </w:tblCellMar>
        <w:tblLook w:val="04A0"/>
      </w:tblPr>
      <w:tblGrid>
        <w:gridCol w:w="1296"/>
        <w:gridCol w:w="5242"/>
      </w:tblGrid>
      <w:tr w:rsidR="0087107A">
        <w:trPr>
          <w:trHeight w:hRule="exact" w:val="336"/>
          <w:jc w:val="center"/>
        </w:trPr>
        <w:tc>
          <w:tcPr>
            <w:tcW w:w="1296" w:type="dxa"/>
            <w:tcBorders>
              <w:top w:val="single" w:sz="4" w:space="0" w:color="auto"/>
              <w:left w:val="single" w:sz="4" w:space="0" w:color="auto"/>
            </w:tcBorders>
            <w:shd w:val="clear" w:color="auto" w:fill="FFFFFF"/>
            <w:vAlign w:val="bottom"/>
          </w:tcPr>
          <w:p w:rsidR="0087107A" w:rsidRDefault="008E1F8D">
            <w:pPr>
              <w:pStyle w:val="22"/>
              <w:framePr w:w="6538" w:wrap="notBeside" w:vAnchor="text" w:hAnchor="text" w:xAlign="center" w:y="1"/>
              <w:shd w:val="clear" w:color="auto" w:fill="auto"/>
              <w:spacing w:line="190" w:lineRule="exact"/>
              <w:ind w:firstLine="0"/>
              <w:jc w:val="left"/>
            </w:pPr>
            <w:r>
              <w:rPr>
                <w:rStyle w:val="295pt"/>
              </w:rPr>
              <w:t>ДМТ</w:t>
            </w:r>
          </w:p>
        </w:tc>
        <w:tc>
          <w:tcPr>
            <w:tcW w:w="524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6538" w:wrap="notBeside" w:vAnchor="text" w:hAnchor="text" w:xAlign="center" w:y="1"/>
              <w:shd w:val="clear" w:color="auto" w:fill="auto"/>
              <w:spacing w:line="190" w:lineRule="exact"/>
              <w:ind w:firstLine="0"/>
              <w:jc w:val="left"/>
            </w:pPr>
            <w:r>
              <w:rPr>
                <w:rStyle w:val="295pt"/>
              </w:rPr>
              <w:t>Дефицит массы тела</w:t>
            </w:r>
          </w:p>
        </w:tc>
      </w:tr>
      <w:tr w:rsidR="0087107A">
        <w:trPr>
          <w:trHeight w:hRule="exact" w:val="331"/>
          <w:jc w:val="center"/>
        </w:trPr>
        <w:tc>
          <w:tcPr>
            <w:tcW w:w="1296" w:type="dxa"/>
            <w:tcBorders>
              <w:top w:val="single" w:sz="4" w:space="0" w:color="auto"/>
              <w:left w:val="single" w:sz="4" w:space="0" w:color="auto"/>
            </w:tcBorders>
            <w:shd w:val="clear" w:color="auto" w:fill="FFFFFF"/>
            <w:vAlign w:val="bottom"/>
          </w:tcPr>
          <w:p w:rsidR="0087107A" w:rsidRDefault="008E1F8D">
            <w:pPr>
              <w:pStyle w:val="22"/>
              <w:framePr w:w="6538" w:wrap="notBeside" w:vAnchor="text" w:hAnchor="text" w:xAlign="center" w:y="1"/>
              <w:shd w:val="clear" w:color="auto" w:fill="auto"/>
              <w:spacing w:line="190" w:lineRule="exact"/>
              <w:ind w:firstLine="0"/>
              <w:jc w:val="left"/>
            </w:pPr>
            <w:r>
              <w:rPr>
                <w:rStyle w:val="295pt"/>
              </w:rPr>
              <w:t>ДП</w:t>
            </w:r>
          </w:p>
        </w:tc>
        <w:tc>
          <w:tcPr>
            <w:tcW w:w="524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6538" w:wrap="notBeside" w:vAnchor="text" w:hAnchor="text" w:xAlign="center" w:y="1"/>
              <w:shd w:val="clear" w:color="auto" w:fill="auto"/>
              <w:spacing w:line="190" w:lineRule="exact"/>
              <w:ind w:firstLine="0"/>
              <w:jc w:val="left"/>
            </w:pPr>
            <w:r>
              <w:rPr>
                <w:rStyle w:val="295pt"/>
              </w:rPr>
              <w:t>Двойное произведение</w:t>
            </w:r>
          </w:p>
        </w:tc>
      </w:tr>
      <w:tr w:rsidR="0087107A">
        <w:trPr>
          <w:trHeight w:hRule="exact" w:val="331"/>
          <w:jc w:val="center"/>
        </w:trPr>
        <w:tc>
          <w:tcPr>
            <w:tcW w:w="1296" w:type="dxa"/>
            <w:tcBorders>
              <w:top w:val="single" w:sz="4" w:space="0" w:color="auto"/>
              <w:left w:val="single" w:sz="4" w:space="0" w:color="auto"/>
            </w:tcBorders>
            <w:shd w:val="clear" w:color="auto" w:fill="FFFFFF"/>
            <w:vAlign w:val="bottom"/>
          </w:tcPr>
          <w:p w:rsidR="0087107A" w:rsidRDefault="008E1F8D">
            <w:pPr>
              <w:pStyle w:val="22"/>
              <w:framePr w:w="6538" w:wrap="notBeside" w:vAnchor="text" w:hAnchor="text" w:xAlign="center" w:y="1"/>
              <w:shd w:val="clear" w:color="auto" w:fill="auto"/>
              <w:spacing w:line="190" w:lineRule="exact"/>
              <w:ind w:firstLine="0"/>
              <w:jc w:val="left"/>
            </w:pPr>
            <w:r>
              <w:rPr>
                <w:rStyle w:val="295pt"/>
              </w:rPr>
              <w:t>ЖЕЛ</w:t>
            </w:r>
          </w:p>
        </w:tc>
        <w:tc>
          <w:tcPr>
            <w:tcW w:w="524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6538" w:wrap="notBeside" w:vAnchor="text" w:hAnchor="text" w:xAlign="center" w:y="1"/>
              <w:shd w:val="clear" w:color="auto" w:fill="auto"/>
              <w:spacing w:line="190" w:lineRule="exact"/>
              <w:ind w:firstLine="0"/>
              <w:jc w:val="left"/>
            </w:pPr>
            <w:r>
              <w:rPr>
                <w:rStyle w:val="295pt"/>
              </w:rPr>
              <w:t>Жизненная ёмкость лёгких</w:t>
            </w:r>
          </w:p>
        </w:tc>
      </w:tr>
      <w:tr w:rsidR="0087107A">
        <w:trPr>
          <w:trHeight w:hRule="exact" w:val="331"/>
          <w:jc w:val="center"/>
        </w:trPr>
        <w:tc>
          <w:tcPr>
            <w:tcW w:w="1296" w:type="dxa"/>
            <w:tcBorders>
              <w:top w:val="single" w:sz="4" w:space="0" w:color="auto"/>
              <w:left w:val="single" w:sz="4" w:space="0" w:color="auto"/>
            </w:tcBorders>
            <w:shd w:val="clear" w:color="auto" w:fill="FFFFFF"/>
            <w:vAlign w:val="bottom"/>
          </w:tcPr>
          <w:p w:rsidR="0087107A" w:rsidRDefault="008E1F8D">
            <w:pPr>
              <w:pStyle w:val="22"/>
              <w:framePr w:w="6538" w:wrap="notBeside" w:vAnchor="text" w:hAnchor="text" w:xAlign="center" w:y="1"/>
              <w:shd w:val="clear" w:color="auto" w:fill="auto"/>
              <w:spacing w:line="190" w:lineRule="exact"/>
              <w:ind w:firstLine="0"/>
              <w:jc w:val="left"/>
            </w:pPr>
            <w:r>
              <w:rPr>
                <w:rStyle w:val="295pt"/>
              </w:rPr>
              <w:t>ИМТ</w:t>
            </w:r>
          </w:p>
        </w:tc>
        <w:tc>
          <w:tcPr>
            <w:tcW w:w="524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6538" w:wrap="notBeside" w:vAnchor="text" w:hAnchor="text" w:xAlign="center" w:y="1"/>
              <w:shd w:val="clear" w:color="auto" w:fill="auto"/>
              <w:spacing w:line="190" w:lineRule="exact"/>
              <w:ind w:firstLine="0"/>
              <w:jc w:val="left"/>
            </w:pPr>
            <w:r>
              <w:rPr>
                <w:rStyle w:val="295pt"/>
              </w:rPr>
              <w:t>Избыточная масса тела</w:t>
            </w:r>
          </w:p>
        </w:tc>
      </w:tr>
      <w:tr w:rsidR="0087107A">
        <w:trPr>
          <w:trHeight w:hRule="exact" w:val="331"/>
          <w:jc w:val="center"/>
        </w:trPr>
        <w:tc>
          <w:tcPr>
            <w:tcW w:w="1296" w:type="dxa"/>
            <w:tcBorders>
              <w:top w:val="single" w:sz="4" w:space="0" w:color="auto"/>
              <w:left w:val="single" w:sz="4" w:space="0" w:color="auto"/>
            </w:tcBorders>
            <w:shd w:val="clear" w:color="auto" w:fill="FFFFFF"/>
            <w:vAlign w:val="bottom"/>
          </w:tcPr>
          <w:p w:rsidR="0087107A" w:rsidRDefault="008E1F8D">
            <w:pPr>
              <w:pStyle w:val="22"/>
              <w:framePr w:w="6538" w:wrap="notBeside" w:vAnchor="text" w:hAnchor="text" w:xAlign="center" w:y="1"/>
              <w:shd w:val="clear" w:color="auto" w:fill="auto"/>
              <w:spacing w:line="190" w:lineRule="exact"/>
              <w:ind w:firstLine="0"/>
              <w:jc w:val="left"/>
            </w:pPr>
            <w:r>
              <w:rPr>
                <w:rStyle w:val="295pt"/>
                <w:lang w:val="en-US" w:eastAsia="en-US" w:bidi="en-US"/>
              </w:rPr>
              <w:t>MP</w:t>
            </w:r>
          </w:p>
        </w:tc>
        <w:tc>
          <w:tcPr>
            <w:tcW w:w="524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6538" w:wrap="notBeside" w:vAnchor="text" w:hAnchor="text" w:xAlign="center" w:y="1"/>
              <w:shd w:val="clear" w:color="auto" w:fill="auto"/>
              <w:spacing w:line="190" w:lineRule="exact"/>
              <w:ind w:firstLine="0"/>
              <w:jc w:val="left"/>
            </w:pPr>
            <w:r>
              <w:rPr>
                <w:rStyle w:val="295pt"/>
              </w:rPr>
              <w:t>Методические рекомендации</w:t>
            </w:r>
          </w:p>
        </w:tc>
      </w:tr>
      <w:tr w:rsidR="0087107A">
        <w:trPr>
          <w:trHeight w:hRule="exact" w:val="336"/>
          <w:jc w:val="center"/>
        </w:trPr>
        <w:tc>
          <w:tcPr>
            <w:tcW w:w="1296" w:type="dxa"/>
            <w:tcBorders>
              <w:top w:val="single" w:sz="4" w:space="0" w:color="auto"/>
              <w:left w:val="single" w:sz="4" w:space="0" w:color="auto"/>
            </w:tcBorders>
            <w:shd w:val="clear" w:color="auto" w:fill="FFFFFF"/>
            <w:vAlign w:val="bottom"/>
          </w:tcPr>
          <w:p w:rsidR="0087107A" w:rsidRDefault="008E1F8D">
            <w:pPr>
              <w:pStyle w:val="22"/>
              <w:framePr w:w="6538" w:wrap="notBeside" w:vAnchor="text" w:hAnchor="text" w:xAlign="center" w:y="1"/>
              <w:shd w:val="clear" w:color="auto" w:fill="auto"/>
              <w:spacing w:line="190" w:lineRule="exact"/>
              <w:ind w:firstLine="0"/>
              <w:jc w:val="left"/>
            </w:pPr>
            <w:r>
              <w:rPr>
                <w:rStyle w:val="295pt"/>
              </w:rPr>
              <w:t>НФР</w:t>
            </w:r>
          </w:p>
        </w:tc>
        <w:tc>
          <w:tcPr>
            <w:tcW w:w="524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6538" w:wrap="notBeside" w:vAnchor="text" w:hAnchor="text" w:xAlign="center" w:y="1"/>
              <w:shd w:val="clear" w:color="auto" w:fill="auto"/>
              <w:spacing w:line="190" w:lineRule="exact"/>
              <w:ind w:firstLine="0"/>
              <w:jc w:val="left"/>
            </w:pPr>
            <w:r>
              <w:rPr>
                <w:rStyle w:val="295pt"/>
              </w:rPr>
              <w:t>Нормальное физическое развитие</w:t>
            </w:r>
          </w:p>
        </w:tc>
      </w:tr>
      <w:tr w:rsidR="0087107A">
        <w:trPr>
          <w:trHeight w:hRule="exact" w:val="331"/>
          <w:jc w:val="center"/>
        </w:trPr>
        <w:tc>
          <w:tcPr>
            <w:tcW w:w="1296" w:type="dxa"/>
            <w:tcBorders>
              <w:top w:val="single" w:sz="4" w:space="0" w:color="auto"/>
              <w:left w:val="single" w:sz="4" w:space="0" w:color="auto"/>
            </w:tcBorders>
            <w:shd w:val="clear" w:color="auto" w:fill="FFFFFF"/>
            <w:vAlign w:val="bottom"/>
          </w:tcPr>
          <w:p w:rsidR="0087107A" w:rsidRDefault="008E1F8D">
            <w:pPr>
              <w:pStyle w:val="22"/>
              <w:framePr w:w="6538" w:wrap="notBeside" w:vAnchor="text" w:hAnchor="text" w:xAlign="center" w:y="1"/>
              <w:shd w:val="clear" w:color="auto" w:fill="auto"/>
              <w:spacing w:line="190" w:lineRule="exact"/>
              <w:ind w:firstLine="0"/>
              <w:jc w:val="left"/>
            </w:pPr>
            <w:r>
              <w:rPr>
                <w:rStyle w:val="295pt"/>
              </w:rPr>
              <w:t>САД</w:t>
            </w:r>
          </w:p>
        </w:tc>
        <w:tc>
          <w:tcPr>
            <w:tcW w:w="524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6538" w:wrap="notBeside" w:vAnchor="text" w:hAnchor="text" w:xAlign="center" w:y="1"/>
              <w:shd w:val="clear" w:color="auto" w:fill="auto"/>
              <w:spacing w:line="190" w:lineRule="exact"/>
              <w:ind w:firstLine="0"/>
              <w:jc w:val="left"/>
            </w:pPr>
            <w:r>
              <w:rPr>
                <w:rStyle w:val="295pt"/>
              </w:rPr>
              <w:t>Систолическое артериальное давление</w:t>
            </w:r>
          </w:p>
        </w:tc>
      </w:tr>
      <w:tr w:rsidR="0087107A">
        <w:trPr>
          <w:trHeight w:hRule="exact" w:val="341"/>
          <w:jc w:val="center"/>
        </w:trPr>
        <w:tc>
          <w:tcPr>
            <w:tcW w:w="1296"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6538" w:wrap="notBeside" w:vAnchor="text" w:hAnchor="text" w:xAlign="center" w:y="1"/>
              <w:shd w:val="clear" w:color="auto" w:fill="auto"/>
              <w:spacing w:line="190" w:lineRule="exact"/>
              <w:ind w:firstLine="0"/>
              <w:jc w:val="left"/>
            </w:pPr>
            <w:r>
              <w:rPr>
                <w:rStyle w:val="295pt"/>
              </w:rPr>
              <w:t>ЧСС</w:t>
            </w:r>
          </w:p>
        </w:tc>
        <w:tc>
          <w:tcPr>
            <w:tcW w:w="5242" w:type="dxa"/>
            <w:tcBorders>
              <w:top w:val="single" w:sz="4" w:space="0" w:color="auto"/>
              <w:left w:val="single" w:sz="4" w:space="0" w:color="auto"/>
              <w:bottom w:val="single" w:sz="4" w:space="0" w:color="auto"/>
              <w:right w:val="single" w:sz="4" w:space="0" w:color="auto"/>
            </w:tcBorders>
            <w:shd w:val="clear" w:color="auto" w:fill="FFFFFF"/>
            <w:vAlign w:val="bottom"/>
          </w:tcPr>
          <w:p w:rsidR="0087107A" w:rsidRDefault="008E1F8D">
            <w:pPr>
              <w:pStyle w:val="22"/>
              <w:framePr w:w="6538" w:wrap="notBeside" w:vAnchor="text" w:hAnchor="text" w:xAlign="center" w:y="1"/>
              <w:shd w:val="clear" w:color="auto" w:fill="auto"/>
              <w:spacing w:line="190" w:lineRule="exact"/>
              <w:ind w:firstLine="0"/>
              <w:jc w:val="left"/>
            </w:pPr>
            <w:r>
              <w:rPr>
                <w:rStyle w:val="295pt"/>
              </w:rPr>
              <w:t>Частота сердечных сокращений</w:t>
            </w:r>
          </w:p>
        </w:tc>
      </w:tr>
    </w:tbl>
    <w:p w:rsidR="0087107A" w:rsidRDefault="0087107A">
      <w:pPr>
        <w:framePr w:w="6538" w:wrap="notBeside" w:vAnchor="text" w:hAnchor="text" w:xAlign="center" w:y="1"/>
        <w:rPr>
          <w:sz w:val="2"/>
          <w:szCs w:val="2"/>
        </w:rPr>
      </w:pPr>
    </w:p>
    <w:p w:rsidR="0087107A" w:rsidRDefault="0087107A">
      <w:pPr>
        <w:rPr>
          <w:sz w:val="2"/>
          <w:szCs w:val="2"/>
        </w:rPr>
      </w:pPr>
    </w:p>
    <w:p w:rsidR="0087107A" w:rsidRDefault="008E1F8D" w:rsidP="00F62721">
      <w:pPr>
        <w:pStyle w:val="32"/>
        <w:keepNext/>
        <w:keepLines/>
        <w:numPr>
          <w:ilvl w:val="0"/>
          <w:numId w:val="43"/>
        </w:numPr>
        <w:shd w:val="clear" w:color="auto" w:fill="auto"/>
        <w:tabs>
          <w:tab w:val="left" w:pos="4388"/>
        </w:tabs>
        <w:spacing w:before="240"/>
        <w:ind w:left="3980"/>
      </w:pPr>
      <w:bookmarkStart w:id="95" w:name="bookmark108"/>
      <w:r>
        <w:t>Введение</w:t>
      </w:r>
      <w:bookmarkEnd w:id="95"/>
    </w:p>
    <w:p w:rsidR="0087107A" w:rsidRDefault="008E1F8D">
      <w:pPr>
        <w:pStyle w:val="90"/>
        <w:shd w:val="clear" w:color="auto" w:fill="auto"/>
        <w:ind w:firstLine="740"/>
      </w:pPr>
      <w:r>
        <w:t>Значительные учебные нагрузки, гипокинезия, несбалансированное питание и другие неблагоприятные факторы приводят к напряжению эмоциональной сферы ребёнка, истощению адаптационных резервов, снижению функциональных возможностей организма, что в большей степени проявляется в конце учебного года.</w:t>
      </w:r>
    </w:p>
    <w:p w:rsidR="0087107A" w:rsidRDefault="008E1F8D">
      <w:pPr>
        <w:pStyle w:val="90"/>
        <w:shd w:val="clear" w:color="auto" w:fill="auto"/>
        <w:ind w:firstLine="740"/>
      </w:pPr>
      <w:r>
        <w:t>Важным этапом оздоровления детей является оздоровительная кампания в во время каникул, а в качестве одной из её форм - пребывание детей в загородных стационарных учреждениях отдыха и оздоровления детей (далее - загородное стационарное учреждение отдыха).</w:t>
      </w:r>
    </w:p>
    <w:p w:rsidR="0087107A" w:rsidRDefault="008E1F8D">
      <w:pPr>
        <w:pStyle w:val="90"/>
        <w:shd w:val="clear" w:color="auto" w:fill="auto"/>
        <w:ind w:firstLine="740"/>
      </w:pPr>
      <w:r>
        <w:t xml:space="preserve">Загородные стационарные учреждения отдыха предназначены для оздоровления детей от 6 до 18 лет на время летних и зимних каникул. В эти учреждения принимаются, в основном, здоровые дети, дети с функциональными отклонениями, и, отчасти, дети с хроническими болезнями в стадии стойкой ремиссии, не нуждающиеся в специальных </w:t>
      </w:r>
      <w:proofErr w:type="spellStart"/>
      <w:r>
        <w:t>коррекционно</w:t>
      </w:r>
      <w:proofErr w:type="spellEnd"/>
      <w:r>
        <w:t xml:space="preserve"> - терапевтических условиях (диета, специальный режим, лечебные назначения по поддерживающей терапии и так далее) и не имеющие противопоказаний для активного отдыха.</w:t>
      </w:r>
    </w:p>
    <w:p w:rsidR="0087107A" w:rsidRDefault="008E1F8D">
      <w:pPr>
        <w:pStyle w:val="90"/>
        <w:shd w:val="clear" w:color="auto" w:fill="auto"/>
        <w:ind w:firstLine="740"/>
      </w:pPr>
      <w:r>
        <w:t>Однако анализ качества оздоровления детей в данных учреждениях затруднён, так как отсутствуют единые, научно обоснованные, требования к оценке эффективности оздоровления в загородных стационарных учреждениях отдыха и оздоровления детей.</w:t>
      </w:r>
    </w:p>
    <w:p w:rsidR="0087107A" w:rsidRDefault="008E1F8D">
      <w:pPr>
        <w:pStyle w:val="90"/>
        <w:shd w:val="clear" w:color="auto" w:fill="auto"/>
        <w:ind w:firstLine="740"/>
      </w:pPr>
      <w:r>
        <w:t>Предлагаемая методика является простой и доступной для использования в практике и позволяет оценить эффективность оздоровления детей в загородных стационарных учреждениях отдыха на основе показателей основных функциональных систем организма, применяя при этом оборудование, которым в обязательном порядке оснащен каждый медицинский кабинет загородного стационарного учреждения отдыха (ростомер, весы, динамометр, спирометр, тонометр, секундомер).</w:t>
      </w:r>
    </w:p>
    <w:p w:rsidR="0087107A" w:rsidRDefault="008E1F8D">
      <w:pPr>
        <w:pStyle w:val="90"/>
        <w:shd w:val="clear" w:color="auto" w:fill="auto"/>
        <w:ind w:firstLine="740"/>
      </w:pPr>
      <w:r>
        <w:t xml:space="preserve">Оценку физического развития рекомендуется проводить, используя схему оценки, утверждённую Министерством здравоохранения Российской Федерации для практического здравоохранения, а для оценки функционального состояния </w:t>
      </w:r>
      <w:proofErr w:type="spellStart"/>
      <w:r>
        <w:t>сердечно-сосудистой</w:t>
      </w:r>
      <w:proofErr w:type="spellEnd"/>
      <w:r>
        <w:t xml:space="preserve"> системы - индекс «двойное произведение» (ДП), рекомендуемый в качестве критерия функционального состояния при проведении профилактических медицинских осмотров детей.</w:t>
      </w:r>
    </w:p>
    <w:p w:rsidR="0087107A" w:rsidRDefault="008E1F8D">
      <w:pPr>
        <w:pStyle w:val="90"/>
        <w:shd w:val="clear" w:color="auto" w:fill="auto"/>
        <w:ind w:firstLine="740"/>
      </w:pPr>
      <w:r>
        <w:t>Для оценки физической подготовленности детей рекомендуются тесты общероссийской системы мониторинга состояния физического здоровья населения, физического развития детей, подростков и молодёжи, что обеспечивает преемственность соответствующих мероприятий в течение всего года и согласуется с современной системой тестов «</w:t>
      </w:r>
      <w:proofErr w:type="spellStart"/>
      <w:r>
        <w:t>Еврофит</w:t>
      </w:r>
      <w:proofErr w:type="spellEnd"/>
      <w:r>
        <w:t>», разработанной Комитетом по развитию спорта при Совете Европы.</w:t>
      </w:r>
    </w:p>
    <w:p w:rsidR="0087107A" w:rsidRDefault="008E1F8D" w:rsidP="00F62721">
      <w:pPr>
        <w:pStyle w:val="32"/>
        <w:keepNext/>
        <w:keepLines/>
        <w:numPr>
          <w:ilvl w:val="0"/>
          <w:numId w:val="43"/>
        </w:numPr>
        <w:shd w:val="clear" w:color="auto" w:fill="auto"/>
        <w:tabs>
          <w:tab w:val="left" w:pos="3652"/>
        </w:tabs>
        <w:ind w:left="3220"/>
      </w:pPr>
      <w:bookmarkStart w:id="96" w:name="bookmark109"/>
      <w:r>
        <w:lastRenderedPageBreak/>
        <w:t>Область применения</w:t>
      </w:r>
      <w:bookmarkEnd w:id="96"/>
    </w:p>
    <w:p w:rsidR="0087107A" w:rsidRDefault="008E1F8D">
      <w:pPr>
        <w:pStyle w:val="90"/>
        <w:shd w:val="clear" w:color="auto" w:fill="auto"/>
        <w:ind w:firstLine="740"/>
      </w:pPr>
      <w:r>
        <w:t xml:space="preserve">Настоящие методические рекомендации предназначены для использования органами и организациями </w:t>
      </w:r>
      <w:proofErr w:type="spellStart"/>
      <w:r>
        <w:t>РосПотребНадзора</w:t>
      </w:r>
      <w:proofErr w:type="spellEnd"/>
      <w:r>
        <w:t xml:space="preserve"> при проведении оценки работы типовых местных загородных стационарных учреждений отдыха и оздоровления детей, проведении анализа качества оздоровления детей в данных учреждениях, а так же могут использоваться медицинскими работниками, специалистами, осуществляющими медицинское обеспечение в загородных стационарных учреждениях отдыха и оздоровления детей, педиатрами, школьными врачами, а также специалистами - организаторами детского отдыха.</w:t>
      </w:r>
    </w:p>
    <w:p w:rsidR="0087107A" w:rsidRDefault="008E1F8D" w:rsidP="00F62721">
      <w:pPr>
        <w:pStyle w:val="32"/>
        <w:keepNext/>
        <w:keepLines/>
        <w:numPr>
          <w:ilvl w:val="0"/>
          <w:numId w:val="43"/>
        </w:numPr>
        <w:shd w:val="clear" w:color="auto" w:fill="auto"/>
        <w:tabs>
          <w:tab w:val="left" w:pos="3812"/>
        </w:tabs>
        <w:ind w:left="3380"/>
      </w:pPr>
      <w:bookmarkStart w:id="97" w:name="bookmark110"/>
      <w:r>
        <w:t>Общие положения</w:t>
      </w:r>
      <w:bookmarkEnd w:id="97"/>
    </w:p>
    <w:p w:rsidR="0087107A" w:rsidRDefault="008E1F8D">
      <w:pPr>
        <w:pStyle w:val="90"/>
        <w:shd w:val="clear" w:color="auto" w:fill="auto"/>
        <w:ind w:firstLine="740"/>
      </w:pPr>
      <w:r>
        <w:t>Оценку эффективности оздоровления детей следует проводить на основании анализа данных, полученных путем проведения медицинских осмотров в первую половину дня в начале и конце оздоровительной смены: в первые 2-3 дня после заезда и за 2-3 дня до окончания смены. Об эффективности оздоровления будет свидетельствовать положительная динамика показателей за период смены.</w:t>
      </w:r>
    </w:p>
    <w:p w:rsidR="0087107A" w:rsidRDefault="008E1F8D">
      <w:pPr>
        <w:pStyle w:val="90"/>
        <w:shd w:val="clear" w:color="auto" w:fill="auto"/>
        <w:ind w:firstLine="740"/>
      </w:pPr>
      <w:r>
        <w:t>В качестве критериев оценки эффективности оздоровления детей рекомендуется использовать данные динамики показателей физического развития, функционального состояния организма, физической подготовленности и заболеваемости детей за период смены.</w:t>
      </w:r>
    </w:p>
    <w:p w:rsidR="0087107A" w:rsidRDefault="008E1F8D">
      <w:pPr>
        <w:pStyle w:val="90"/>
        <w:shd w:val="clear" w:color="auto" w:fill="auto"/>
        <w:ind w:firstLine="740"/>
      </w:pPr>
      <w:r>
        <w:t>Анализ динамики данных показателей позволяет оценить эффективность оздоровления каждого ребёнка за период его пребывания в загородном стационарном учреждении отдыха.</w:t>
      </w:r>
    </w:p>
    <w:p w:rsidR="0087107A" w:rsidRDefault="008E1F8D">
      <w:pPr>
        <w:pStyle w:val="90"/>
        <w:shd w:val="clear" w:color="auto" w:fill="auto"/>
        <w:ind w:firstLine="740"/>
      </w:pPr>
      <w:r>
        <w:t>Для оценки динамики показателей применяется система баллов: положительная динамика показателей (улучшение) оценивается в 2 балла, отсутствие динамики - 1 балл, отрицательная динамика (ухудшение) - 0 баллов.</w:t>
      </w:r>
    </w:p>
    <w:p w:rsidR="0087107A" w:rsidRDefault="008E1F8D" w:rsidP="00F62721">
      <w:pPr>
        <w:pStyle w:val="32"/>
        <w:keepNext/>
        <w:keepLines/>
        <w:numPr>
          <w:ilvl w:val="1"/>
          <w:numId w:val="43"/>
        </w:numPr>
        <w:shd w:val="clear" w:color="auto" w:fill="auto"/>
        <w:tabs>
          <w:tab w:val="left" w:pos="1631"/>
        </w:tabs>
        <w:ind w:left="1060"/>
      </w:pPr>
      <w:bookmarkStart w:id="98" w:name="bookmark111"/>
      <w:r>
        <w:t>Оценка динамики показателей физического развития</w:t>
      </w:r>
      <w:bookmarkEnd w:id="98"/>
    </w:p>
    <w:p w:rsidR="0087107A" w:rsidRDefault="008E1F8D">
      <w:pPr>
        <w:pStyle w:val="90"/>
        <w:shd w:val="clear" w:color="auto" w:fill="auto"/>
        <w:ind w:firstLine="740"/>
      </w:pPr>
      <w:r>
        <w:t>В начале и в конце смены у ребёнка измеряют длину и массу тела для определения уровня физического развития - нормальное физическое развитие (НФР), дефицит массы тела (ДМТ), избыточная масса тела (ИМТ). Измерения проводят на полураздетом ребёнке.</w:t>
      </w:r>
    </w:p>
    <w:p w:rsidR="0087107A" w:rsidRDefault="008E1F8D">
      <w:pPr>
        <w:pStyle w:val="90"/>
        <w:shd w:val="clear" w:color="auto" w:fill="auto"/>
        <w:ind w:firstLine="740"/>
      </w:pPr>
      <w:r>
        <w:t xml:space="preserve">Оценку выполняют по региональным стандартам физического развития, которые должны предоставляться медицинскому персоналу загородного стационарного учреждения отдыха местными органами Управления здравоохранения или органами Управления здравоохранения в субъектах Российской Федерации. В случае, когда ребёнок прибывает из другого региона, стандарты (с учётом возраста данного ребёнка) прилагаются к медицинской справке Ф. </w:t>
      </w:r>
      <w:r>
        <w:rPr>
          <w:lang w:val="en-US" w:eastAsia="en-US" w:bidi="en-US"/>
        </w:rPr>
        <w:t>N</w:t>
      </w:r>
      <w:r w:rsidRPr="00DC0931">
        <w:rPr>
          <w:lang w:eastAsia="en-US" w:bidi="en-US"/>
        </w:rPr>
        <w:t xml:space="preserve"> </w:t>
      </w:r>
      <w:r>
        <w:t>079/у. Примеры оценки физического развития с использованием оценочных таблиц для Московского региона (приложение 1 к настоящим методическим рекомендациям) представлены ниже.</w:t>
      </w:r>
    </w:p>
    <w:p w:rsidR="0087107A" w:rsidRDefault="008E1F8D">
      <w:pPr>
        <w:pStyle w:val="90"/>
        <w:shd w:val="clear" w:color="auto" w:fill="auto"/>
        <w:ind w:firstLine="740"/>
      </w:pPr>
      <w:r>
        <w:t>Перед проведением оценки физического развития необходимо вычислить возраст ребёнка. Возрастные группы формируются, как это принято в медицинской практике. Например, 10 лет - дети в возрасте от 9 лет 6 месяцев до 10 лет 5 месяцев 29 дней, 11 лет - от 10 лет 6 месяцев до 11 лет 5 месяцев 29 дней и т.д.</w:t>
      </w:r>
    </w:p>
    <w:p w:rsidR="0087107A" w:rsidRDefault="008E1F8D">
      <w:pPr>
        <w:pStyle w:val="90"/>
        <w:shd w:val="clear" w:color="auto" w:fill="auto"/>
        <w:ind w:firstLine="740"/>
      </w:pPr>
      <w:r>
        <w:t>Оздоровление будет считаться эффективным в том случае, когда у детей с дефицитом массы тела к концу смены вес увеличится; у детей с избыточной массой тела - вес уменьшится, а у детей с НФР изменение веса тела не приведёт к изменению уровня физического развития.</w:t>
      </w:r>
    </w:p>
    <w:p w:rsidR="0087107A" w:rsidRDefault="008E1F8D">
      <w:pPr>
        <w:pStyle w:val="90"/>
        <w:shd w:val="clear" w:color="auto" w:fill="auto"/>
        <w:ind w:firstLine="740"/>
      </w:pPr>
      <w:r>
        <w:t>Примеры оценки динамики показателей физического развития:</w:t>
      </w:r>
    </w:p>
    <w:p w:rsidR="0087107A" w:rsidRDefault="008E1F8D" w:rsidP="00F62721">
      <w:pPr>
        <w:pStyle w:val="90"/>
        <w:numPr>
          <w:ilvl w:val="0"/>
          <w:numId w:val="44"/>
        </w:numPr>
        <w:shd w:val="clear" w:color="auto" w:fill="auto"/>
        <w:tabs>
          <w:tab w:val="left" w:pos="1089"/>
        </w:tabs>
        <w:ind w:firstLine="740"/>
      </w:pPr>
      <w:r>
        <w:t>Ира П., 14 лет 5 мес. (14 лет)</w:t>
      </w:r>
    </w:p>
    <w:p w:rsidR="0087107A" w:rsidRDefault="008E1F8D">
      <w:pPr>
        <w:pStyle w:val="90"/>
        <w:shd w:val="clear" w:color="auto" w:fill="auto"/>
        <w:ind w:firstLine="740"/>
      </w:pPr>
      <w:r>
        <w:t>Начало смены: длина тела 158,1 см., масса тела 42,1 кг. Дефицит массы</w:t>
      </w:r>
    </w:p>
    <w:p w:rsidR="0087107A" w:rsidRDefault="008E1F8D">
      <w:pPr>
        <w:pStyle w:val="90"/>
        <w:shd w:val="clear" w:color="auto" w:fill="auto"/>
      </w:pPr>
      <w:r>
        <w:t>тела.</w:t>
      </w:r>
    </w:p>
    <w:p w:rsidR="0087107A" w:rsidRDefault="008E1F8D">
      <w:pPr>
        <w:pStyle w:val="90"/>
        <w:shd w:val="clear" w:color="auto" w:fill="auto"/>
        <w:ind w:firstLine="740"/>
      </w:pPr>
      <w:r>
        <w:t>Конец смены: длина тела 158,4 см., масса тела 42,6 кг. Дефицит массы</w:t>
      </w:r>
    </w:p>
    <w:p w:rsidR="0087107A" w:rsidRDefault="008E1F8D">
      <w:pPr>
        <w:pStyle w:val="90"/>
        <w:shd w:val="clear" w:color="auto" w:fill="auto"/>
      </w:pPr>
      <w:r>
        <w:t>тела.</w:t>
      </w:r>
    </w:p>
    <w:p w:rsidR="0087107A" w:rsidRDefault="008E1F8D">
      <w:pPr>
        <w:pStyle w:val="90"/>
        <w:shd w:val="clear" w:color="auto" w:fill="auto"/>
        <w:ind w:firstLine="740"/>
      </w:pPr>
      <w:r>
        <w:t>К концу смены у девочки с ДМТ вес тела увеличился.</w:t>
      </w:r>
    </w:p>
    <w:p w:rsidR="0087107A" w:rsidRDefault="008E1F8D">
      <w:pPr>
        <w:pStyle w:val="90"/>
        <w:shd w:val="clear" w:color="auto" w:fill="auto"/>
        <w:ind w:firstLine="740"/>
      </w:pPr>
      <w:r>
        <w:t>Положительная динамика - 2 балла.</w:t>
      </w:r>
    </w:p>
    <w:p w:rsidR="0087107A" w:rsidRDefault="008E1F8D" w:rsidP="00F62721">
      <w:pPr>
        <w:pStyle w:val="90"/>
        <w:numPr>
          <w:ilvl w:val="0"/>
          <w:numId w:val="44"/>
        </w:numPr>
        <w:shd w:val="clear" w:color="auto" w:fill="auto"/>
        <w:tabs>
          <w:tab w:val="left" w:pos="1118"/>
        </w:tabs>
        <w:ind w:firstLine="740"/>
      </w:pPr>
      <w:r>
        <w:t>Николай И., 13 лет 10 мес. (14 лет)</w:t>
      </w:r>
    </w:p>
    <w:p w:rsidR="0087107A" w:rsidRDefault="008E1F8D">
      <w:pPr>
        <w:pStyle w:val="90"/>
        <w:shd w:val="clear" w:color="auto" w:fill="auto"/>
        <w:ind w:firstLine="740"/>
      </w:pPr>
      <w:r>
        <w:t>Начало смены: длина тела 172,3 см., масса тела 60,2 кг. Нормальное физическое развитие.</w:t>
      </w:r>
    </w:p>
    <w:p w:rsidR="0087107A" w:rsidRDefault="008E1F8D">
      <w:pPr>
        <w:pStyle w:val="90"/>
        <w:shd w:val="clear" w:color="auto" w:fill="auto"/>
        <w:ind w:firstLine="740"/>
      </w:pPr>
      <w:r>
        <w:t>Конец смены: длина тела 172,5 см., масса тела 59,9 кг. Нормальное физическое развитие.</w:t>
      </w:r>
    </w:p>
    <w:p w:rsidR="0087107A" w:rsidRDefault="008E1F8D">
      <w:pPr>
        <w:pStyle w:val="90"/>
        <w:shd w:val="clear" w:color="auto" w:fill="auto"/>
        <w:ind w:firstLine="740"/>
      </w:pPr>
      <w:r>
        <w:lastRenderedPageBreak/>
        <w:t>Уровень физического развития за период смены не изменился.</w:t>
      </w:r>
    </w:p>
    <w:p w:rsidR="0087107A" w:rsidRDefault="008E1F8D">
      <w:pPr>
        <w:pStyle w:val="90"/>
        <w:shd w:val="clear" w:color="auto" w:fill="auto"/>
        <w:ind w:firstLine="740"/>
      </w:pPr>
      <w:r>
        <w:t>Отсутствие динамики -1 балл.</w:t>
      </w:r>
    </w:p>
    <w:p w:rsidR="0087107A" w:rsidRDefault="008E1F8D" w:rsidP="00F62721">
      <w:pPr>
        <w:pStyle w:val="90"/>
        <w:numPr>
          <w:ilvl w:val="0"/>
          <w:numId w:val="44"/>
        </w:numPr>
        <w:shd w:val="clear" w:color="auto" w:fill="auto"/>
        <w:tabs>
          <w:tab w:val="left" w:pos="1118"/>
        </w:tabs>
        <w:ind w:firstLine="740"/>
      </w:pPr>
      <w:r>
        <w:t>Виктор И. 14 лет 1 мес. (14 лет).</w:t>
      </w:r>
    </w:p>
    <w:p w:rsidR="0087107A" w:rsidRDefault="008E1F8D">
      <w:pPr>
        <w:pStyle w:val="90"/>
        <w:shd w:val="clear" w:color="auto" w:fill="auto"/>
        <w:ind w:firstLine="740"/>
      </w:pPr>
      <w:r>
        <w:t>Начало смены: длина тела 159,8 см., масса 61,2 кг. Избыточная масса</w:t>
      </w:r>
    </w:p>
    <w:p w:rsidR="0087107A" w:rsidRDefault="008E1F8D">
      <w:pPr>
        <w:pStyle w:val="90"/>
        <w:shd w:val="clear" w:color="auto" w:fill="auto"/>
      </w:pPr>
      <w:r>
        <w:t>тела.</w:t>
      </w:r>
    </w:p>
    <w:p w:rsidR="0087107A" w:rsidRDefault="008E1F8D">
      <w:pPr>
        <w:pStyle w:val="90"/>
        <w:shd w:val="clear" w:color="auto" w:fill="auto"/>
        <w:ind w:firstLine="740"/>
      </w:pPr>
      <w:r>
        <w:t>Конец смены: длина тела 160,1 см., масса 60,7 кг. Нормальное физическое развитие.</w:t>
      </w:r>
    </w:p>
    <w:p w:rsidR="0087107A" w:rsidRDefault="008E1F8D">
      <w:pPr>
        <w:pStyle w:val="90"/>
        <w:shd w:val="clear" w:color="auto" w:fill="auto"/>
        <w:ind w:firstLine="740"/>
      </w:pPr>
      <w:r>
        <w:t>К концу смены у мальчика с ИМТ вес тела уменьшился, причём изменился и уровень физического развития.</w:t>
      </w:r>
    </w:p>
    <w:p w:rsidR="0087107A" w:rsidRDefault="008E1F8D">
      <w:pPr>
        <w:pStyle w:val="90"/>
        <w:shd w:val="clear" w:color="auto" w:fill="auto"/>
        <w:ind w:firstLine="740"/>
      </w:pPr>
      <w:r>
        <w:t>Положительная динамика - 2 балла.</w:t>
      </w:r>
    </w:p>
    <w:p w:rsidR="0087107A" w:rsidRDefault="008E1F8D" w:rsidP="00F62721">
      <w:pPr>
        <w:pStyle w:val="90"/>
        <w:numPr>
          <w:ilvl w:val="0"/>
          <w:numId w:val="44"/>
        </w:numPr>
        <w:shd w:val="clear" w:color="auto" w:fill="auto"/>
        <w:tabs>
          <w:tab w:val="left" w:pos="1118"/>
        </w:tabs>
        <w:ind w:firstLine="740"/>
      </w:pPr>
      <w:r>
        <w:t>Анна Б., 14 лет 3 мес. (14 лет)</w:t>
      </w:r>
    </w:p>
    <w:p w:rsidR="0087107A" w:rsidRDefault="008E1F8D">
      <w:pPr>
        <w:pStyle w:val="90"/>
        <w:shd w:val="clear" w:color="auto" w:fill="auto"/>
        <w:ind w:firstLine="740"/>
      </w:pPr>
      <w:r>
        <w:t>Начало смены: длина тела 155,1 см., масса тела 57,0 кг. Нормальное физическое развитие.</w:t>
      </w:r>
    </w:p>
    <w:p w:rsidR="0087107A" w:rsidRDefault="008E1F8D">
      <w:pPr>
        <w:pStyle w:val="90"/>
        <w:shd w:val="clear" w:color="auto" w:fill="auto"/>
        <w:ind w:firstLine="740"/>
        <w:jc w:val="left"/>
      </w:pPr>
      <w:r>
        <w:t>Конец смены: длина тела 155,3 см., масса тела 58,9 кг. Избыточная масса тела.</w:t>
      </w:r>
    </w:p>
    <w:p w:rsidR="0087107A" w:rsidRDefault="008E1F8D">
      <w:pPr>
        <w:pStyle w:val="90"/>
        <w:shd w:val="clear" w:color="auto" w:fill="auto"/>
        <w:ind w:firstLine="740"/>
        <w:jc w:val="left"/>
      </w:pPr>
      <w:r>
        <w:t>За период смены девочка прибавила в весе и изменился уровень её физического развития с НФР на ИМТ.</w:t>
      </w:r>
    </w:p>
    <w:p w:rsidR="0087107A" w:rsidRDefault="008E1F8D">
      <w:pPr>
        <w:pStyle w:val="90"/>
        <w:shd w:val="clear" w:color="auto" w:fill="auto"/>
        <w:ind w:left="740"/>
      </w:pPr>
      <w:r>
        <w:t>Отрицательная динамика - 0 баллов.</w:t>
      </w:r>
    </w:p>
    <w:p w:rsidR="0087107A" w:rsidRDefault="008E1F8D" w:rsidP="00F62721">
      <w:pPr>
        <w:pStyle w:val="90"/>
        <w:numPr>
          <w:ilvl w:val="0"/>
          <w:numId w:val="44"/>
        </w:numPr>
        <w:shd w:val="clear" w:color="auto" w:fill="auto"/>
        <w:tabs>
          <w:tab w:val="left" w:pos="1108"/>
        </w:tabs>
        <w:ind w:left="740"/>
      </w:pPr>
      <w:r>
        <w:t>Павел Г. 14 лет 1 мес. (14 лет)</w:t>
      </w:r>
    </w:p>
    <w:p w:rsidR="0087107A" w:rsidRDefault="008E1F8D">
      <w:pPr>
        <w:pStyle w:val="90"/>
        <w:shd w:val="clear" w:color="auto" w:fill="auto"/>
        <w:ind w:firstLine="740"/>
        <w:jc w:val="left"/>
      </w:pPr>
      <w:r>
        <w:t>Начало смены: длина тела 154,1 см., масса тела 56,2 кг. Избыточная масса тела.</w:t>
      </w:r>
    </w:p>
    <w:p w:rsidR="0087107A" w:rsidRDefault="008E1F8D">
      <w:pPr>
        <w:pStyle w:val="90"/>
        <w:shd w:val="clear" w:color="auto" w:fill="auto"/>
        <w:ind w:firstLine="740"/>
        <w:jc w:val="left"/>
      </w:pPr>
      <w:r>
        <w:t>Конец смены: длина тела 154,2 см., масса тела 56,9 кг. Избыточная масса тела.</w:t>
      </w:r>
    </w:p>
    <w:p w:rsidR="0087107A" w:rsidRDefault="008E1F8D">
      <w:pPr>
        <w:pStyle w:val="90"/>
        <w:shd w:val="clear" w:color="auto" w:fill="auto"/>
        <w:ind w:left="740"/>
      </w:pPr>
      <w:r>
        <w:t>К концу смены у мальчика с ИМТ вес тела увеличился.</w:t>
      </w:r>
    </w:p>
    <w:p w:rsidR="0087107A" w:rsidRDefault="008E1F8D">
      <w:pPr>
        <w:pStyle w:val="90"/>
        <w:shd w:val="clear" w:color="auto" w:fill="auto"/>
        <w:ind w:left="740"/>
      </w:pPr>
      <w:r>
        <w:t>Отрицательная динамика - 0 баллов.</w:t>
      </w:r>
    </w:p>
    <w:p w:rsidR="0087107A" w:rsidRDefault="008E1F8D" w:rsidP="00F62721">
      <w:pPr>
        <w:pStyle w:val="32"/>
        <w:keepNext/>
        <w:keepLines/>
        <w:numPr>
          <w:ilvl w:val="1"/>
          <w:numId w:val="43"/>
        </w:numPr>
        <w:shd w:val="clear" w:color="auto" w:fill="auto"/>
        <w:tabs>
          <w:tab w:val="left" w:pos="1338"/>
        </w:tabs>
        <w:ind w:left="740"/>
      </w:pPr>
      <w:bookmarkStart w:id="99" w:name="bookmark112"/>
      <w:r>
        <w:t>Оценка динамики показателей функционального состояния</w:t>
      </w:r>
      <w:bookmarkEnd w:id="99"/>
    </w:p>
    <w:p w:rsidR="0087107A" w:rsidRDefault="008E1F8D">
      <w:pPr>
        <w:pStyle w:val="90"/>
        <w:shd w:val="clear" w:color="auto" w:fill="auto"/>
        <w:ind w:firstLine="740"/>
        <w:jc w:val="left"/>
      </w:pPr>
      <w:r>
        <w:t>В начале и в конце смены у детей измеряют артериальное давление, частоту сердечных сокращений за 1 минуту, жизненную ёмкость лёгких.</w:t>
      </w:r>
    </w:p>
    <w:p w:rsidR="0087107A" w:rsidRDefault="008E1F8D" w:rsidP="00F62721">
      <w:pPr>
        <w:pStyle w:val="90"/>
        <w:numPr>
          <w:ilvl w:val="0"/>
          <w:numId w:val="45"/>
        </w:numPr>
        <w:shd w:val="clear" w:color="auto" w:fill="auto"/>
        <w:tabs>
          <w:tab w:val="left" w:pos="1522"/>
        </w:tabs>
        <w:ind w:firstLine="740"/>
        <w:jc w:val="left"/>
      </w:pPr>
      <w:r>
        <w:t xml:space="preserve">Для оценки функционального состояния </w:t>
      </w:r>
      <w:proofErr w:type="spellStart"/>
      <w:r>
        <w:t>сердечно-сосудистой</w:t>
      </w:r>
      <w:proofErr w:type="spellEnd"/>
      <w:r>
        <w:t xml:space="preserve"> системы рассчитывается индекс «двойное произведение» (ДП):</w:t>
      </w:r>
    </w:p>
    <w:p w:rsidR="0087107A" w:rsidRDefault="008E1F8D">
      <w:pPr>
        <w:pStyle w:val="60"/>
        <w:shd w:val="clear" w:color="auto" w:fill="auto"/>
        <w:spacing w:after="56" w:line="317" w:lineRule="exact"/>
        <w:ind w:left="740" w:right="6940" w:firstLine="660"/>
        <w:jc w:val="left"/>
      </w:pPr>
      <w:r>
        <w:rPr>
          <w:rStyle w:val="61"/>
        </w:rPr>
        <w:t xml:space="preserve">ЧСС </w:t>
      </w:r>
      <w:proofErr w:type="spellStart"/>
      <w:r>
        <w:rPr>
          <w:rStyle w:val="61"/>
        </w:rPr>
        <w:t>х</w:t>
      </w:r>
      <w:proofErr w:type="spellEnd"/>
      <w:r>
        <w:rPr>
          <w:rStyle w:val="61"/>
        </w:rPr>
        <w:t xml:space="preserve"> САД </w:t>
      </w:r>
      <w:r>
        <w:rPr>
          <w:vertAlign w:val="superscript"/>
        </w:rPr>
        <w:t>ДП</w:t>
      </w:r>
      <w:r>
        <w:t xml:space="preserve"> 100</w:t>
      </w:r>
    </w:p>
    <w:p w:rsidR="0087107A" w:rsidRDefault="008E1F8D">
      <w:pPr>
        <w:pStyle w:val="90"/>
        <w:shd w:val="clear" w:color="auto" w:fill="auto"/>
        <w:ind w:firstLine="740"/>
        <w:jc w:val="left"/>
      </w:pPr>
      <w:r>
        <w:t>где ЧСС - частота сердечных сокращений, САД - систолическое артериальное давление в покое.</w:t>
      </w:r>
    </w:p>
    <w:p w:rsidR="0087107A" w:rsidRDefault="008E1F8D">
      <w:pPr>
        <w:pStyle w:val="90"/>
        <w:shd w:val="clear" w:color="auto" w:fill="auto"/>
        <w:ind w:firstLine="740"/>
        <w:jc w:val="left"/>
      </w:pPr>
      <w:r>
        <w:t>Чем ниже ДП в покое, тем выше максимальные аэробные возможности и уровень соматического здоровья.</w:t>
      </w:r>
    </w:p>
    <w:p w:rsidR="0087107A" w:rsidRDefault="008E1F8D">
      <w:pPr>
        <w:pStyle w:val="90"/>
        <w:shd w:val="clear" w:color="auto" w:fill="auto"/>
        <w:ind w:firstLine="740"/>
        <w:jc w:val="left"/>
      </w:pPr>
      <w:r>
        <w:t>Оздоровление будет считаться эффективным в том случае, когда показатель ДП к концу смены уменьшится.</w:t>
      </w:r>
    </w:p>
    <w:p w:rsidR="0087107A" w:rsidRDefault="008E1F8D">
      <w:pPr>
        <w:pStyle w:val="90"/>
        <w:shd w:val="clear" w:color="auto" w:fill="auto"/>
        <w:ind w:left="740"/>
      </w:pPr>
      <w:r>
        <w:t>Примеры оценки динамики показателя «двойное произведение»:</w:t>
      </w:r>
    </w:p>
    <w:p w:rsidR="0087107A" w:rsidRDefault="008E1F8D" w:rsidP="00F62721">
      <w:pPr>
        <w:pStyle w:val="90"/>
        <w:numPr>
          <w:ilvl w:val="0"/>
          <w:numId w:val="46"/>
        </w:numPr>
        <w:shd w:val="clear" w:color="auto" w:fill="auto"/>
        <w:tabs>
          <w:tab w:val="left" w:pos="1089"/>
        </w:tabs>
        <w:ind w:left="740"/>
      </w:pPr>
      <w:r>
        <w:t>Николай И.</w:t>
      </w:r>
    </w:p>
    <w:p w:rsidR="0087107A" w:rsidRDefault="008E1F8D">
      <w:pPr>
        <w:pStyle w:val="90"/>
        <w:shd w:val="clear" w:color="auto" w:fill="auto"/>
        <w:ind w:left="740"/>
        <w:jc w:val="left"/>
      </w:pPr>
      <w:r>
        <w:t xml:space="preserve">Начало смены: ЧСС - 72 уд/мин., АД - 118/72 мм </w:t>
      </w:r>
      <w:proofErr w:type="spellStart"/>
      <w:r>
        <w:t>рт</w:t>
      </w:r>
      <w:proofErr w:type="spellEnd"/>
      <w:r>
        <w:t>. ст. ДП=72х118/100=85</w:t>
      </w:r>
    </w:p>
    <w:p w:rsidR="0087107A" w:rsidRDefault="008E1F8D">
      <w:pPr>
        <w:pStyle w:val="90"/>
        <w:shd w:val="clear" w:color="auto" w:fill="auto"/>
        <w:ind w:left="740"/>
        <w:jc w:val="left"/>
      </w:pPr>
      <w:r>
        <w:t xml:space="preserve">Конец смены: ЧСС - 71 уд/мин., АД -110/70 мм </w:t>
      </w:r>
      <w:proofErr w:type="spellStart"/>
      <w:r>
        <w:t>рт</w:t>
      </w:r>
      <w:proofErr w:type="spellEnd"/>
      <w:r>
        <w:t>. ст. ДП=68х110/100=78. Значение показателя уменьшилось.</w:t>
      </w:r>
    </w:p>
    <w:p w:rsidR="0087107A" w:rsidRDefault="008E1F8D">
      <w:pPr>
        <w:pStyle w:val="90"/>
        <w:shd w:val="clear" w:color="auto" w:fill="auto"/>
        <w:ind w:left="740"/>
      </w:pPr>
      <w:r>
        <w:t>Положительная динамика - 2 балла.</w:t>
      </w:r>
    </w:p>
    <w:p w:rsidR="0087107A" w:rsidRDefault="008E1F8D" w:rsidP="00F62721">
      <w:pPr>
        <w:pStyle w:val="90"/>
        <w:numPr>
          <w:ilvl w:val="0"/>
          <w:numId w:val="46"/>
        </w:numPr>
        <w:shd w:val="clear" w:color="auto" w:fill="auto"/>
        <w:tabs>
          <w:tab w:val="left" w:pos="1118"/>
        </w:tabs>
        <w:ind w:left="740"/>
      </w:pPr>
      <w:r>
        <w:t>Ира П.</w:t>
      </w:r>
    </w:p>
    <w:p w:rsidR="0087107A" w:rsidRDefault="008E1F8D">
      <w:pPr>
        <w:pStyle w:val="90"/>
        <w:shd w:val="clear" w:color="auto" w:fill="auto"/>
        <w:ind w:left="740"/>
        <w:jc w:val="left"/>
      </w:pPr>
      <w:r>
        <w:t xml:space="preserve">Начало смены: ЧСС - 69 уд/мин., АД - 115/62 мм </w:t>
      </w:r>
      <w:proofErr w:type="spellStart"/>
      <w:r>
        <w:t>рт</w:t>
      </w:r>
      <w:proofErr w:type="spellEnd"/>
      <w:r>
        <w:t>. ст. ДП=69х115/100=79</w:t>
      </w:r>
    </w:p>
    <w:p w:rsidR="0087107A" w:rsidRDefault="008E1F8D">
      <w:pPr>
        <w:pStyle w:val="90"/>
        <w:shd w:val="clear" w:color="auto" w:fill="auto"/>
        <w:ind w:left="740"/>
        <w:jc w:val="left"/>
      </w:pPr>
      <w:r>
        <w:t xml:space="preserve">Конец смены: ЧСС - 75 уд/мин., АД -114/65 мм </w:t>
      </w:r>
      <w:proofErr w:type="spellStart"/>
      <w:r>
        <w:t>рт</w:t>
      </w:r>
      <w:proofErr w:type="spellEnd"/>
      <w:r>
        <w:t>. ст. ДП=78х114/100=85,5. Значение показателя увеличилось.</w:t>
      </w:r>
    </w:p>
    <w:p w:rsidR="0087107A" w:rsidRDefault="008E1F8D">
      <w:pPr>
        <w:pStyle w:val="90"/>
        <w:shd w:val="clear" w:color="auto" w:fill="auto"/>
        <w:ind w:left="740"/>
      </w:pPr>
      <w:r>
        <w:t>Отрицательная динамика - 0 баллов.</w:t>
      </w:r>
    </w:p>
    <w:p w:rsidR="0087107A" w:rsidRDefault="008E1F8D" w:rsidP="00F62721">
      <w:pPr>
        <w:pStyle w:val="90"/>
        <w:numPr>
          <w:ilvl w:val="0"/>
          <w:numId w:val="46"/>
        </w:numPr>
        <w:shd w:val="clear" w:color="auto" w:fill="auto"/>
        <w:tabs>
          <w:tab w:val="left" w:pos="1118"/>
        </w:tabs>
        <w:ind w:left="740"/>
      </w:pPr>
      <w:r>
        <w:t>Виктор И.</w:t>
      </w:r>
    </w:p>
    <w:p w:rsidR="0087107A" w:rsidRDefault="008E1F8D">
      <w:pPr>
        <w:pStyle w:val="90"/>
        <w:shd w:val="clear" w:color="auto" w:fill="auto"/>
        <w:ind w:left="740"/>
      </w:pPr>
      <w:r>
        <w:t xml:space="preserve">Начало смены: ЧСС - 75 уд/мин., АД - 120/64 мм </w:t>
      </w:r>
      <w:proofErr w:type="spellStart"/>
      <w:r>
        <w:t>рт</w:t>
      </w:r>
      <w:proofErr w:type="spellEnd"/>
      <w:r>
        <w:t>. ст.</w:t>
      </w:r>
    </w:p>
    <w:p w:rsidR="0087107A" w:rsidRDefault="008E1F8D">
      <w:pPr>
        <w:pStyle w:val="90"/>
        <w:shd w:val="clear" w:color="auto" w:fill="auto"/>
        <w:ind w:left="740"/>
      </w:pPr>
      <w:r>
        <w:t>ДП =75x120/100=90.</w:t>
      </w:r>
    </w:p>
    <w:p w:rsidR="0087107A" w:rsidRDefault="008E1F8D">
      <w:pPr>
        <w:pStyle w:val="90"/>
        <w:shd w:val="clear" w:color="auto" w:fill="auto"/>
        <w:ind w:left="740"/>
      </w:pPr>
      <w:r>
        <w:t xml:space="preserve">Конец смены: ЧСС - 79 уд/мин., АД -114/67 мм </w:t>
      </w:r>
      <w:proofErr w:type="spellStart"/>
      <w:r>
        <w:t>рт</w:t>
      </w:r>
      <w:proofErr w:type="spellEnd"/>
      <w:r>
        <w:t>. ст.</w:t>
      </w:r>
    </w:p>
    <w:p w:rsidR="0087107A" w:rsidRDefault="008E1F8D">
      <w:pPr>
        <w:pStyle w:val="90"/>
        <w:shd w:val="clear" w:color="auto" w:fill="auto"/>
        <w:ind w:left="740"/>
      </w:pPr>
      <w:r>
        <w:t>ДП =78x115/100=90. Значение показателя не изменилось.</w:t>
      </w:r>
    </w:p>
    <w:p w:rsidR="0087107A" w:rsidRDefault="008E1F8D">
      <w:pPr>
        <w:pStyle w:val="90"/>
        <w:shd w:val="clear" w:color="auto" w:fill="auto"/>
        <w:ind w:left="740"/>
      </w:pPr>
      <w:r>
        <w:t>Отсутствие динамики - 1 балл.</w:t>
      </w:r>
    </w:p>
    <w:p w:rsidR="0087107A" w:rsidRDefault="008E1F8D" w:rsidP="00F62721">
      <w:pPr>
        <w:pStyle w:val="90"/>
        <w:numPr>
          <w:ilvl w:val="0"/>
          <w:numId w:val="47"/>
        </w:numPr>
        <w:shd w:val="clear" w:color="auto" w:fill="auto"/>
        <w:tabs>
          <w:tab w:val="left" w:pos="1490"/>
        </w:tabs>
        <w:ind w:firstLine="740"/>
      </w:pPr>
      <w:r>
        <w:t xml:space="preserve">Для оценки функциональных возможностей дыхательной системы определяется показатель </w:t>
      </w:r>
      <w:r>
        <w:lastRenderedPageBreak/>
        <w:t>внешнего дыхания - жизненная ёмкость лёгких (ЖЕЛ).</w:t>
      </w:r>
    </w:p>
    <w:p w:rsidR="0087107A" w:rsidRDefault="008E1F8D">
      <w:pPr>
        <w:pStyle w:val="90"/>
        <w:shd w:val="clear" w:color="auto" w:fill="auto"/>
        <w:ind w:firstLine="740"/>
      </w:pPr>
      <w:r>
        <w:t>Измерение ЖЕЛ производится с помощью воздушного или водяного спирометра: обследуемый делает максимально глубокий вдох через рот, плотно обхватывает мундштук спирометра губами и делает энергичный выдох до конца, исключая выдох через нос (на нос испытуемого желательно надеть зажим). Процедуру проводят 2-3 раза с регистрацией наилучшего результата.</w:t>
      </w:r>
    </w:p>
    <w:p w:rsidR="0087107A" w:rsidRDefault="008E1F8D">
      <w:pPr>
        <w:pStyle w:val="90"/>
        <w:shd w:val="clear" w:color="auto" w:fill="auto"/>
        <w:ind w:firstLine="740"/>
      </w:pPr>
      <w:r>
        <w:t>Оздоровление будет считаться эффективным, в том случае, когда к концу смены исходное значение ЖЕЛ увеличится на 100 и более мл, что будет свидетельствовать об улучшении функционального состояния. Отрицательной динамикой будет считаться уменьшение исходного значения ЖЕЛ на 100 и более мл. Показатели, не удовлетворяющие данным требованиям, следует рассматривать как отсутствие динамики.</w:t>
      </w:r>
    </w:p>
    <w:p w:rsidR="0087107A" w:rsidRDefault="008E1F8D">
      <w:pPr>
        <w:pStyle w:val="90"/>
        <w:shd w:val="clear" w:color="auto" w:fill="auto"/>
        <w:ind w:firstLine="740"/>
      </w:pPr>
      <w:r>
        <w:t>Примеры оценки динамики показателя ЖЕЛ:</w:t>
      </w:r>
    </w:p>
    <w:p w:rsidR="0087107A" w:rsidRDefault="008E1F8D" w:rsidP="00F62721">
      <w:pPr>
        <w:pStyle w:val="90"/>
        <w:numPr>
          <w:ilvl w:val="0"/>
          <w:numId w:val="48"/>
        </w:numPr>
        <w:shd w:val="clear" w:color="auto" w:fill="auto"/>
        <w:tabs>
          <w:tab w:val="left" w:pos="1069"/>
        </w:tabs>
        <w:ind w:firstLine="740"/>
      </w:pPr>
      <w:r>
        <w:t>Николай И.</w:t>
      </w:r>
    </w:p>
    <w:p w:rsidR="0087107A" w:rsidRDefault="008E1F8D">
      <w:pPr>
        <w:pStyle w:val="90"/>
        <w:shd w:val="clear" w:color="auto" w:fill="auto"/>
        <w:ind w:firstLine="740"/>
      </w:pPr>
      <w:r>
        <w:t>Начало смены: ЖЕЛ=2100 мл.</w:t>
      </w:r>
    </w:p>
    <w:p w:rsidR="0087107A" w:rsidRDefault="008E1F8D">
      <w:pPr>
        <w:pStyle w:val="90"/>
        <w:shd w:val="clear" w:color="auto" w:fill="auto"/>
        <w:ind w:firstLine="740"/>
      </w:pPr>
      <w:r>
        <w:t>Конец смены: ЖЕЛ=2250 мл. ЖЕЛ увеличилась на 150 мл.</w:t>
      </w:r>
    </w:p>
    <w:p w:rsidR="0087107A" w:rsidRDefault="008E1F8D">
      <w:pPr>
        <w:pStyle w:val="90"/>
        <w:shd w:val="clear" w:color="auto" w:fill="auto"/>
        <w:ind w:firstLine="740"/>
      </w:pPr>
      <w:r>
        <w:t>Положительная динамика - 2 балла.</w:t>
      </w:r>
    </w:p>
    <w:p w:rsidR="0087107A" w:rsidRDefault="008E1F8D" w:rsidP="00F62721">
      <w:pPr>
        <w:pStyle w:val="90"/>
        <w:numPr>
          <w:ilvl w:val="0"/>
          <w:numId w:val="48"/>
        </w:numPr>
        <w:shd w:val="clear" w:color="auto" w:fill="auto"/>
        <w:tabs>
          <w:tab w:val="left" w:pos="1098"/>
        </w:tabs>
        <w:ind w:firstLine="740"/>
      </w:pPr>
      <w:r>
        <w:t>Ира П.</w:t>
      </w:r>
    </w:p>
    <w:p w:rsidR="0087107A" w:rsidRDefault="008E1F8D">
      <w:pPr>
        <w:pStyle w:val="90"/>
        <w:shd w:val="clear" w:color="auto" w:fill="auto"/>
        <w:ind w:firstLine="740"/>
      </w:pPr>
      <w:r>
        <w:t>Начало смены: ЖЕЛ=3200 мл</w:t>
      </w:r>
    </w:p>
    <w:p w:rsidR="0087107A" w:rsidRDefault="008E1F8D">
      <w:pPr>
        <w:pStyle w:val="90"/>
        <w:shd w:val="clear" w:color="auto" w:fill="auto"/>
        <w:ind w:firstLine="740"/>
      </w:pPr>
      <w:r>
        <w:t>Конец смены: ЖЕЛ=3250 мл. Увеличение ЖЕЛ менее 100 мл.</w:t>
      </w:r>
    </w:p>
    <w:p w:rsidR="0087107A" w:rsidRDefault="008E1F8D">
      <w:pPr>
        <w:pStyle w:val="90"/>
        <w:shd w:val="clear" w:color="auto" w:fill="auto"/>
        <w:ind w:firstLine="740"/>
      </w:pPr>
      <w:r>
        <w:t>Отсутствие динамики - 1 балл.</w:t>
      </w:r>
    </w:p>
    <w:p w:rsidR="0087107A" w:rsidRDefault="008E1F8D" w:rsidP="00F62721">
      <w:pPr>
        <w:pStyle w:val="90"/>
        <w:numPr>
          <w:ilvl w:val="0"/>
          <w:numId w:val="48"/>
        </w:numPr>
        <w:shd w:val="clear" w:color="auto" w:fill="auto"/>
        <w:tabs>
          <w:tab w:val="left" w:pos="1098"/>
        </w:tabs>
        <w:ind w:firstLine="740"/>
      </w:pPr>
      <w:r>
        <w:t>Виктор И.</w:t>
      </w:r>
    </w:p>
    <w:p w:rsidR="0087107A" w:rsidRDefault="008E1F8D">
      <w:pPr>
        <w:pStyle w:val="90"/>
        <w:shd w:val="clear" w:color="auto" w:fill="auto"/>
        <w:ind w:firstLine="740"/>
      </w:pPr>
      <w:r>
        <w:t>Начало смены: ЖЕЛ=2900 мл</w:t>
      </w:r>
    </w:p>
    <w:p w:rsidR="0087107A" w:rsidRDefault="008E1F8D">
      <w:pPr>
        <w:pStyle w:val="90"/>
        <w:shd w:val="clear" w:color="auto" w:fill="auto"/>
        <w:ind w:firstLine="740"/>
      </w:pPr>
      <w:r>
        <w:t>Конец смены: ЖЕЛ=2780 мл. ЖЕЛ уменьшилась больше, чем на 100 мл</w:t>
      </w:r>
    </w:p>
    <w:p w:rsidR="0087107A" w:rsidRDefault="008E1F8D">
      <w:pPr>
        <w:pStyle w:val="90"/>
        <w:shd w:val="clear" w:color="auto" w:fill="auto"/>
        <w:ind w:firstLine="740"/>
      </w:pPr>
      <w:r>
        <w:t>Отрицательная динамика - 0 баллов.</w:t>
      </w:r>
    </w:p>
    <w:p w:rsidR="0087107A" w:rsidRDefault="008E1F8D" w:rsidP="00F62721">
      <w:pPr>
        <w:pStyle w:val="32"/>
        <w:keepNext/>
        <w:keepLines/>
        <w:numPr>
          <w:ilvl w:val="1"/>
          <w:numId w:val="48"/>
        </w:numPr>
        <w:shd w:val="clear" w:color="auto" w:fill="auto"/>
        <w:tabs>
          <w:tab w:val="left" w:pos="1119"/>
        </w:tabs>
        <w:ind w:left="540"/>
      </w:pPr>
      <w:bookmarkStart w:id="100" w:name="bookmark113"/>
      <w:r>
        <w:t>Оценка динамики показателей физической подготовленности</w:t>
      </w:r>
      <w:bookmarkEnd w:id="100"/>
    </w:p>
    <w:p w:rsidR="0087107A" w:rsidRDefault="008E1F8D">
      <w:pPr>
        <w:pStyle w:val="90"/>
        <w:shd w:val="clear" w:color="auto" w:fill="auto"/>
        <w:ind w:firstLine="740"/>
      </w:pPr>
      <w:r>
        <w:t>Важным показателем улучшения функциональных возможностей организма ребёнка является увеличение показателей физической подготовленности.</w:t>
      </w:r>
    </w:p>
    <w:p w:rsidR="0087107A" w:rsidRDefault="008E1F8D">
      <w:pPr>
        <w:pStyle w:val="90"/>
        <w:shd w:val="clear" w:color="auto" w:fill="auto"/>
        <w:ind w:firstLine="740"/>
      </w:pPr>
      <w:r>
        <w:t>В начале и в конце смены у детей измеряют показатели физической подготовленности: кистевая динамометрия, прыжок в длину с места, бег на 30 метров, для мальчиков - подтягивание на перекладине, для девочек - подъём туловища в сед за 30 секунд.</w:t>
      </w:r>
    </w:p>
    <w:p w:rsidR="0087107A" w:rsidRDefault="008E1F8D" w:rsidP="00F62721">
      <w:pPr>
        <w:pStyle w:val="90"/>
        <w:numPr>
          <w:ilvl w:val="2"/>
          <w:numId w:val="48"/>
        </w:numPr>
        <w:shd w:val="clear" w:color="auto" w:fill="auto"/>
        <w:tabs>
          <w:tab w:val="left" w:pos="1496"/>
        </w:tabs>
        <w:ind w:firstLine="740"/>
      </w:pPr>
      <w:r>
        <w:t xml:space="preserve">Исследование максимальной мышечной силы рук (кистевая динамометрия) проводят с помощью кистевого </w:t>
      </w:r>
      <w:proofErr w:type="spellStart"/>
      <w:r>
        <w:t>плоскопружинного</w:t>
      </w:r>
      <w:proofErr w:type="spellEnd"/>
      <w:r>
        <w:t xml:space="preserve"> динамометра, измеряя силу мышц сильнейшей кисти (у правшей - правой, у левшей - левой). Оценивается динамика показателей кистевой динамометрии одной и той же руки (правая или левая). Недопустимо проводить оценку динамики показателей кистевой динамометрии разных рук (например, в начале смены - данные динамометрии правой руки, в конце смены - левой руки).</w:t>
      </w:r>
    </w:p>
    <w:p w:rsidR="0087107A" w:rsidRDefault="008E1F8D">
      <w:pPr>
        <w:pStyle w:val="90"/>
        <w:shd w:val="clear" w:color="auto" w:fill="auto"/>
        <w:ind w:firstLine="740"/>
      </w:pPr>
      <w:r>
        <w:t>Динамометр берётся в руку максимально удобно, рука отведена вперёд и в сторону. Выполняется 2-3 попытки, фиксируется лучший результат.</w:t>
      </w:r>
    </w:p>
    <w:p w:rsidR="0087107A" w:rsidRDefault="008E1F8D">
      <w:pPr>
        <w:pStyle w:val="90"/>
        <w:shd w:val="clear" w:color="auto" w:fill="auto"/>
        <w:ind w:firstLine="740"/>
      </w:pPr>
      <w:r>
        <w:t>Увеличение показателей динамометрии на 1 кг и более считается положительной динамикой и свидетельствует о правильном применении физических упражнений, в частности, силовой и скоростно-силовой направленности в системе оздоровительных мероприятий, уменьшение силы мышц на 1 кг и более считается отрицательной динамикой. Данные, не удовлетворяющие вышеуказанным требованиям, следует расценивать как отсутствие динамики.</w:t>
      </w:r>
    </w:p>
    <w:p w:rsidR="0087107A" w:rsidRDefault="008E1F8D">
      <w:pPr>
        <w:pStyle w:val="90"/>
        <w:shd w:val="clear" w:color="auto" w:fill="auto"/>
        <w:ind w:firstLine="740"/>
      </w:pPr>
      <w:r>
        <w:t>Примеры оценки динамики показателя кистевой динамометрии:</w:t>
      </w:r>
    </w:p>
    <w:p w:rsidR="0087107A" w:rsidRDefault="008E1F8D" w:rsidP="00F62721">
      <w:pPr>
        <w:pStyle w:val="90"/>
        <w:numPr>
          <w:ilvl w:val="0"/>
          <w:numId w:val="49"/>
        </w:numPr>
        <w:shd w:val="clear" w:color="auto" w:fill="auto"/>
        <w:tabs>
          <w:tab w:val="left" w:pos="1089"/>
        </w:tabs>
        <w:ind w:firstLine="740"/>
      </w:pPr>
      <w:r>
        <w:t>Николай И.</w:t>
      </w:r>
    </w:p>
    <w:p w:rsidR="0087107A" w:rsidRDefault="008E1F8D">
      <w:pPr>
        <w:pStyle w:val="90"/>
        <w:shd w:val="clear" w:color="auto" w:fill="auto"/>
        <w:ind w:firstLine="740"/>
      </w:pPr>
      <w:r>
        <w:t>Начало смены: динамометрия (левая рука) - 24 кг.</w:t>
      </w:r>
    </w:p>
    <w:p w:rsidR="0087107A" w:rsidRDefault="008E1F8D">
      <w:pPr>
        <w:pStyle w:val="90"/>
        <w:shd w:val="clear" w:color="auto" w:fill="auto"/>
        <w:ind w:firstLine="740"/>
      </w:pPr>
      <w:r>
        <w:t>Конец смены: динамометрия (левая рука) - 26 кг.</w:t>
      </w:r>
    </w:p>
    <w:p w:rsidR="0087107A" w:rsidRDefault="008E1F8D">
      <w:pPr>
        <w:pStyle w:val="90"/>
        <w:shd w:val="clear" w:color="auto" w:fill="auto"/>
        <w:ind w:firstLine="740"/>
      </w:pPr>
      <w:r>
        <w:t>Увеличение показателя больше, чем на 1 кг.</w:t>
      </w:r>
    </w:p>
    <w:p w:rsidR="0087107A" w:rsidRDefault="008E1F8D">
      <w:pPr>
        <w:pStyle w:val="90"/>
        <w:shd w:val="clear" w:color="auto" w:fill="auto"/>
        <w:ind w:firstLine="740"/>
      </w:pPr>
      <w:r>
        <w:t>Положительная динамика - 2 балла.</w:t>
      </w:r>
    </w:p>
    <w:p w:rsidR="0087107A" w:rsidRDefault="008E1F8D" w:rsidP="00F62721">
      <w:pPr>
        <w:pStyle w:val="90"/>
        <w:numPr>
          <w:ilvl w:val="0"/>
          <w:numId w:val="49"/>
        </w:numPr>
        <w:shd w:val="clear" w:color="auto" w:fill="auto"/>
        <w:tabs>
          <w:tab w:val="left" w:pos="1118"/>
        </w:tabs>
        <w:ind w:firstLine="740"/>
      </w:pPr>
      <w:r>
        <w:lastRenderedPageBreak/>
        <w:t>Ира П.</w:t>
      </w:r>
    </w:p>
    <w:p w:rsidR="0087107A" w:rsidRDefault="008E1F8D">
      <w:pPr>
        <w:pStyle w:val="90"/>
        <w:shd w:val="clear" w:color="auto" w:fill="auto"/>
        <w:ind w:firstLine="740"/>
      </w:pPr>
      <w:r>
        <w:t>Начало смены: динамометрия (правая рука) - 20 кг.</w:t>
      </w:r>
    </w:p>
    <w:p w:rsidR="0087107A" w:rsidRDefault="008E1F8D">
      <w:pPr>
        <w:pStyle w:val="90"/>
        <w:shd w:val="clear" w:color="auto" w:fill="auto"/>
        <w:ind w:firstLine="740"/>
      </w:pPr>
      <w:r>
        <w:t>Конец смены: динамометрия (правая рука) - 20,5 кг.</w:t>
      </w:r>
    </w:p>
    <w:p w:rsidR="0087107A" w:rsidRDefault="008E1F8D">
      <w:pPr>
        <w:pStyle w:val="90"/>
        <w:shd w:val="clear" w:color="auto" w:fill="auto"/>
        <w:ind w:firstLine="740"/>
      </w:pPr>
      <w:r>
        <w:t>Показатель увеличился, меньше, чем на 1 кг.</w:t>
      </w:r>
    </w:p>
    <w:p w:rsidR="0087107A" w:rsidRDefault="008E1F8D">
      <w:pPr>
        <w:pStyle w:val="90"/>
        <w:shd w:val="clear" w:color="auto" w:fill="auto"/>
        <w:ind w:firstLine="740"/>
      </w:pPr>
      <w:r>
        <w:t>Отсутствие динамики - 1 балл.</w:t>
      </w:r>
    </w:p>
    <w:p w:rsidR="0087107A" w:rsidRDefault="008E1F8D" w:rsidP="00F62721">
      <w:pPr>
        <w:pStyle w:val="90"/>
        <w:numPr>
          <w:ilvl w:val="0"/>
          <w:numId w:val="49"/>
        </w:numPr>
        <w:shd w:val="clear" w:color="auto" w:fill="auto"/>
        <w:tabs>
          <w:tab w:val="left" w:pos="1118"/>
        </w:tabs>
        <w:ind w:firstLine="740"/>
      </w:pPr>
      <w:r>
        <w:t>Виктор И.</w:t>
      </w:r>
    </w:p>
    <w:p w:rsidR="0087107A" w:rsidRDefault="008E1F8D">
      <w:pPr>
        <w:pStyle w:val="90"/>
        <w:shd w:val="clear" w:color="auto" w:fill="auto"/>
        <w:ind w:firstLine="740"/>
      </w:pPr>
      <w:r>
        <w:t>Начало смены: динамометрия (правая рука) - 23 кг.</w:t>
      </w:r>
    </w:p>
    <w:p w:rsidR="0087107A" w:rsidRDefault="008E1F8D">
      <w:pPr>
        <w:pStyle w:val="90"/>
        <w:shd w:val="clear" w:color="auto" w:fill="auto"/>
        <w:ind w:firstLine="740"/>
      </w:pPr>
      <w:r>
        <w:t>Конец смены: динамометрия (правая рука) - 21,5 кг.</w:t>
      </w:r>
    </w:p>
    <w:p w:rsidR="0087107A" w:rsidRDefault="008E1F8D">
      <w:pPr>
        <w:pStyle w:val="90"/>
        <w:shd w:val="clear" w:color="auto" w:fill="auto"/>
        <w:ind w:firstLine="740"/>
      </w:pPr>
      <w:r>
        <w:t>Показатель уменьшился больше, чем на 1 кг.</w:t>
      </w:r>
    </w:p>
    <w:p w:rsidR="0087107A" w:rsidRDefault="008E1F8D">
      <w:pPr>
        <w:pStyle w:val="90"/>
        <w:shd w:val="clear" w:color="auto" w:fill="auto"/>
        <w:ind w:firstLine="740"/>
      </w:pPr>
      <w:r>
        <w:t>Отрицательная динамика - 0 баллов.</w:t>
      </w:r>
    </w:p>
    <w:p w:rsidR="0087107A" w:rsidRDefault="008E1F8D" w:rsidP="00F62721">
      <w:pPr>
        <w:pStyle w:val="90"/>
        <w:numPr>
          <w:ilvl w:val="2"/>
          <w:numId w:val="48"/>
        </w:numPr>
        <w:shd w:val="clear" w:color="auto" w:fill="auto"/>
        <w:tabs>
          <w:tab w:val="left" w:pos="1560"/>
        </w:tabs>
        <w:ind w:firstLine="740"/>
      </w:pPr>
      <w:r>
        <w:t>Для определения скоростно-силовых качеств используется тест «Прыжок в длину с места». Тест необходимо проводить на мягком грунтовом покрытии (яма с песком) или на резиновой дорожке. Прыжок вперёд с места выполняется из исходного положения, стоя, стопы слегка врозь, носки стоп на одной линии со стартовой чертой. Участник слегка сгибает ноги, отводит руки назад, туловище наклоняет вперёд и, смещая вперёд центр тяжести тела, с махом рук вперёд и толчком двух ног прыгает на максимально возможное расстояние. Используется две попытки, с зачётом лучшего результата.</w:t>
      </w:r>
    </w:p>
    <w:p w:rsidR="0087107A" w:rsidRDefault="008E1F8D">
      <w:pPr>
        <w:pStyle w:val="90"/>
        <w:shd w:val="clear" w:color="auto" w:fill="auto"/>
        <w:ind w:firstLine="740"/>
      </w:pPr>
      <w:r>
        <w:t>Увеличение к концу смены длины прыжка считается положительной динамикой показателя, уменьшение - отрицательной динамикой. Данные, не удовлетворяющие вышеуказанным требованиям, следует расценивать как отсутствие динамики.</w:t>
      </w:r>
    </w:p>
    <w:p w:rsidR="0087107A" w:rsidRDefault="008E1F8D">
      <w:pPr>
        <w:pStyle w:val="90"/>
        <w:shd w:val="clear" w:color="auto" w:fill="auto"/>
        <w:ind w:firstLine="740"/>
      </w:pPr>
      <w:r>
        <w:t>Примеры оценки показателей теста «Прыжок в длину с места»:</w:t>
      </w:r>
    </w:p>
    <w:p w:rsidR="0087107A" w:rsidRDefault="008E1F8D" w:rsidP="00F62721">
      <w:pPr>
        <w:pStyle w:val="90"/>
        <w:numPr>
          <w:ilvl w:val="0"/>
          <w:numId w:val="50"/>
        </w:numPr>
        <w:shd w:val="clear" w:color="auto" w:fill="auto"/>
        <w:tabs>
          <w:tab w:val="left" w:pos="1089"/>
        </w:tabs>
        <w:ind w:firstLine="740"/>
      </w:pPr>
      <w:r>
        <w:t>Николай И.</w:t>
      </w:r>
    </w:p>
    <w:p w:rsidR="0087107A" w:rsidRDefault="008E1F8D">
      <w:pPr>
        <w:pStyle w:val="90"/>
        <w:shd w:val="clear" w:color="auto" w:fill="auto"/>
        <w:ind w:firstLine="740"/>
      </w:pPr>
      <w:r>
        <w:t>Начало смены: прыжок в длину с места = 175 см.</w:t>
      </w:r>
    </w:p>
    <w:p w:rsidR="0087107A" w:rsidRDefault="008E1F8D">
      <w:pPr>
        <w:pStyle w:val="90"/>
        <w:shd w:val="clear" w:color="auto" w:fill="auto"/>
        <w:ind w:firstLine="740"/>
      </w:pPr>
      <w:r>
        <w:t>Конец смены: прыжок в длину с места = 181 см.</w:t>
      </w:r>
    </w:p>
    <w:p w:rsidR="0087107A" w:rsidRDefault="008E1F8D">
      <w:pPr>
        <w:pStyle w:val="90"/>
        <w:shd w:val="clear" w:color="auto" w:fill="auto"/>
        <w:ind w:firstLine="740"/>
      </w:pPr>
      <w:r>
        <w:t>Показатель к концу смены увеличился.</w:t>
      </w:r>
    </w:p>
    <w:p w:rsidR="0087107A" w:rsidRDefault="008E1F8D">
      <w:pPr>
        <w:pStyle w:val="90"/>
        <w:shd w:val="clear" w:color="auto" w:fill="auto"/>
        <w:ind w:firstLine="740"/>
      </w:pPr>
      <w:r>
        <w:t>Положительная динамика - 2 балла.</w:t>
      </w:r>
    </w:p>
    <w:p w:rsidR="0087107A" w:rsidRDefault="008E1F8D" w:rsidP="00F62721">
      <w:pPr>
        <w:pStyle w:val="90"/>
        <w:numPr>
          <w:ilvl w:val="0"/>
          <w:numId w:val="50"/>
        </w:numPr>
        <w:shd w:val="clear" w:color="auto" w:fill="auto"/>
        <w:tabs>
          <w:tab w:val="left" w:pos="1118"/>
        </w:tabs>
        <w:ind w:firstLine="740"/>
      </w:pPr>
      <w:r>
        <w:t>Ира П.</w:t>
      </w:r>
    </w:p>
    <w:p w:rsidR="0087107A" w:rsidRDefault="008E1F8D">
      <w:pPr>
        <w:pStyle w:val="90"/>
        <w:shd w:val="clear" w:color="auto" w:fill="auto"/>
        <w:ind w:firstLine="740"/>
      </w:pPr>
      <w:r>
        <w:t>Начало смены: прыжок в длину с места = 161 см.</w:t>
      </w:r>
    </w:p>
    <w:p w:rsidR="0087107A" w:rsidRDefault="008E1F8D">
      <w:pPr>
        <w:pStyle w:val="90"/>
        <w:shd w:val="clear" w:color="auto" w:fill="auto"/>
        <w:ind w:firstLine="740"/>
      </w:pPr>
      <w:r>
        <w:t>Конец смены: прыжок в длину с места = 161 см.</w:t>
      </w:r>
    </w:p>
    <w:p w:rsidR="0087107A" w:rsidRDefault="008E1F8D">
      <w:pPr>
        <w:pStyle w:val="90"/>
        <w:shd w:val="clear" w:color="auto" w:fill="auto"/>
        <w:ind w:firstLine="740"/>
      </w:pPr>
      <w:r>
        <w:t>Показатель к концу смены не изменился.</w:t>
      </w:r>
    </w:p>
    <w:p w:rsidR="0087107A" w:rsidRDefault="008E1F8D">
      <w:pPr>
        <w:pStyle w:val="90"/>
        <w:shd w:val="clear" w:color="auto" w:fill="auto"/>
        <w:ind w:firstLine="740"/>
      </w:pPr>
      <w:r>
        <w:t>Отсутствие динамики - 1 балл.</w:t>
      </w:r>
    </w:p>
    <w:p w:rsidR="0087107A" w:rsidRDefault="008E1F8D" w:rsidP="00F62721">
      <w:pPr>
        <w:pStyle w:val="90"/>
        <w:numPr>
          <w:ilvl w:val="0"/>
          <w:numId w:val="50"/>
        </w:numPr>
        <w:shd w:val="clear" w:color="auto" w:fill="auto"/>
        <w:tabs>
          <w:tab w:val="left" w:pos="1113"/>
        </w:tabs>
        <w:ind w:firstLine="740"/>
      </w:pPr>
      <w:r>
        <w:t>Виктор И.</w:t>
      </w:r>
    </w:p>
    <w:p w:rsidR="0087107A" w:rsidRDefault="008E1F8D">
      <w:pPr>
        <w:pStyle w:val="90"/>
        <w:shd w:val="clear" w:color="auto" w:fill="auto"/>
        <w:ind w:firstLine="740"/>
      </w:pPr>
      <w:r>
        <w:t>Начало смены: прыжок в длину с места = 170 см.</w:t>
      </w:r>
    </w:p>
    <w:p w:rsidR="0087107A" w:rsidRDefault="008E1F8D">
      <w:pPr>
        <w:pStyle w:val="90"/>
        <w:shd w:val="clear" w:color="auto" w:fill="auto"/>
        <w:ind w:firstLine="740"/>
      </w:pPr>
      <w:r>
        <w:t>Конец смены: прыжок в длину с места = 168 см.</w:t>
      </w:r>
    </w:p>
    <w:p w:rsidR="0087107A" w:rsidRDefault="008E1F8D">
      <w:pPr>
        <w:pStyle w:val="90"/>
        <w:shd w:val="clear" w:color="auto" w:fill="auto"/>
        <w:ind w:firstLine="740"/>
      </w:pPr>
      <w:r>
        <w:t>Показатель к концу смены уменьшился.</w:t>
      </w:r>
    </w:p>
    <w:p w:rsidR="0087107A" w:rsidRDefault="008E1F8D">
      <w:pPr>
        <w:pStyle w:val="90"/>
        <w:shd w:val="clear" w:color="auto" w:fill="auto"/>
        <w:ind w:firstLine="740"/>
      </w:pPr>
      <w:r>
        <w:t>Отрицательная динамика - 0 баллов.</w:t>
      </w:r>
    </w:p>
    <w:p w:rsidR="0087107A" w:rsidRDefault="008E1F8D" w:rsidP="00F62721">
      <w:pPr>
        <w:pStyle w:val="90"/>
        <w:numPr>
          <w:ilvl w:val="2"/>
          <w:numId w:val="48"/>
        </w:numPr>
        <w:shd w:val="clear" w:color="auto" w:fill="auto"/>
        <w:tabs>
          <w:tab w:val="left" w:pos="1644"/>
        </w:tabs>
        <w:ind w:firstLine="740"/>
      </w:pPr>
      <w:r>
        <w:t>Для оценки быстроты и скорости движений рекомендуется использовать тест «Бег на 30 метров». Тест проводится двумя исследователями на прямой ровной дорожке шириной 2-3 метра, длиной не менее 40 метров, где обозначена линия старта и через 30 метров - линия финиша. Забег проводится парами. Детям необходимо пробежать всю дистанцию с максимально возможной скоростью, не замедляя движения. Участники встают у черты, лицом по направлению бега, отставив одну ногу назад, слегка сгибают ноги и, чуть вперёд наклоняют туловище. По команде «Марш!» дети бегут в полную силу до ориентира. Участникам даётся одна попытка. Бег на скорость следует проводить на дорожке стадиона или на спортивной площадке, с высокого старта, с фиксацией времени преодоления дистанции. Время измеряется с точностью до 0,1 сек. Бег проводится в присутствии медперсонала (обязательно наличие медицинской аптечки).</w:t>
      </w:r>
    </w:p>
    <w:p w:rsidR="0087107A" w:rsidRDefault="008E1F8D">
      <w:pPr>
        <w:pStyle w:val="90"/>
        <w:shd w:val="clear" w:color="auto" w:fill="auto"/>
        <w:ind w:firstLine="740"/>
      </w:pPr>
      <w:r>
        <w:t xml:space="preserve">Уменьшение времени бега к концу смены расценивается как положительная динамика, увеличение времени - как отрицательная. Данные, не удовлетворяющие вышеуказанным требованиям, следует расценивать как отсутствие </w:t>
      </w:r>
      <w:r>
        <w:lastRenderedPageBreak/>
        <w:t>динамики.</w:t>
      </w:r>
    </w:p>
    <w:p w:rsidR="0087107A" w:rsidRDefault="008E1F8D">
      <w:pPr>
        <w:pStyle w:val="90"/>
        <w:shd w:val="clear" w:color="auto" w:fill="auto"/>
        <w:ind w:firstLine="740"/>
      </w:pPr>
      <w:r>
        <w:t>Примеры оценки показателей теста «Бег на 30 метров»:</w:t>
      </w:r>
    </w:p>
    <w:p w:rsidR="0087107A" w:rsidRDefault="008E1F8D" w:rsidP="00F62721">
      <w:pPr>
        <w:pStyle w:val="90"/>
        <w:numPr>
          <w:ilvl w:val="0"/>
          <w:numId w:val="51"/>
        </w:numPr>
        <w:shd w:val="clear" w:color="auto" w:fill="auto"/>
        <w:tabs>
          <w:tab w:val="left" w:pos="1089"/>
        </w:tabs>
        <w:ind w:firstLine="740"/>
      </w:pPr>
      <w:r>
        <w:t>Николай И.</w:t>
      </w:r>
    </w:p>
    <w:p w:rsidR="0087107A" w:rsidRDefault="008E1F8D">
      <w:pPr>
        <w:pStyle w:val="90"/>
        <w:shd w:val="clear" w:color="auto" w:fill="auto"/>
        <w:ind w:firstLine="740"/>
      </w:pPr>
      <w:r>
        <w:t>Начало смены: бег на 30 метров = 4,7 сек.</w:t>
      </w:r>
    </w:p>
    <w:p w:rsidR="0087107A" w:rsidRDefault="008E1F8D">
      <w:pPr>
        <w:pStyle w:val="90"/>
        <w:shd w:val="clear" w:color="auto" w:fill="auto"/>
        <w:ind w:firstLine="740"/>
      </w:pPr>
      <w:r>
        <w:t>Конец смены: бег на 30 метров = 4,3 сек.</w:t>
      </w:r>
    </w:p>
    <w:p w:rsidR="0087107A" w:rsidRDefault="008E1F8D">
      <w:pPr>
        <w:pStyle w:val="90"/>
        <w:shd w:val="clear" w:color="auto" w:fill="auto"/>
        <w:ind w:firstLine="740"/>
      </w:pPr>
      <w:r>
        <w:t>Показатель к концу смены уменьшился.</w:t>
      </w:r>
    </w:p>
    <w:p w:rsidR="0087107A" w:rsidRDefault="008E1F8D">
      <w:pPr>
        <w:pStyle w:val="90"/>
        <w:shd w:val="clear" w:color="auto" w:fill="auto"/>
        <w:ind w:firstLine="740"/>
      </w:pPr>
      <w:r>
        <w:t>Положительная динамика - 2 балла.</w:t>
      </w:r>
    </w:p>
    <w:p w:rsidR="0087107A" w:rsidRDefault="008E1F8D" w:rsidP="00F62721">
      <w:pPr>
        <w:pStyle w:val="90"/>
        <w:numPr>
          <w:ilvl w:val="0"/>
          <w:numId w:val="51"/>
        </w:numPr>
        <w:shd w:val="clear" w:color="auto" w:fill="auto"/>
        <w:tabs>
          <w:tab w:val="left" w:pos="1118"/>
        </w:tabs>
        <w:ind w:firstLine="740"/>
      </w:pPr>
      <w:r>
        <w:t>Ира П.</w:t>
      </w:r>
    </w:p>
    <w:p w:rsidR="0087107A" w:rsidRDefault="008E1F8D">
      <w:pPr>
        <w:pStyle w:val="90"/>
        <w:shd w:val="clear" w:color="auto" w:fill="auto"/>
        <w:ind w:firstLine="740"/>
      </w:pPr>
      <w:r>
        <w:t>Начало смены: бег на 30 метров = 5,2 сек.</w:t>
      </w:r>
    </w:p>
    <w:p w:rsidR="0087107A" w:rsidRDefault="008E1F8D">
      <w:pPr>
        <w:pStyle w:val="90"/>
        <w:shd w:val="clear" w:color="auto" w:fill="auto"/>
        <w:ind w:firstLine="740"/>
      </w:pPr>
      <w:r>
        <w:t>Конец смены: бег на 30 метров = 5,2 сек.</w:t>
      </w:r>
    </w:p>
    <w:p w:rsidR="0087107A" w:rsidRDefault="008E1F8D">
      <w:pPr>
        <w:pStyle w:val="90"/>
        <w:shd w:val="clear" w:color="auto" w:fill="auto"/>
        <w:ind w:firstLine="740"/>
      </w:pPr>
      <w:r>
        <w:t>Показатель к концу смены не изменился.</w:t>
      </w:r>
    </w:p>
    <w:p w:rsidR="0087107A" w:rsidRDefault="008E1F8D">
      <w:pPr>
        <w:pStyle w:val="90"/>
        <w:shd w:val="clear" w:color="auto" w:fill="auto"/>
        <w:ind w:firstLine="740"/>
      </w:pPr>
      <w:r>
        <w:t>Отсутствие динамики - 1 балл.</w:t>
      </w:r>
    </w:p>
    <w:p w:rsidR="0087107A" w:rsidRDefault="008E1F8D" w:rsidP="00F62721">
      <w:pPr>
        <w:pStyle w:val="90"/>
        <w:numPr>
          <w:ilvl w:val="0"/>
          <w:numId w:val="51"/>
        </w:numPr>
        <w:shd w:val="clear" w:color="auto" w:fill="auto"/>
        <w:tabs>
          <w:tab w:val="left" w:pos="1118"/>
        </w:tabs>
        <w:ind w:firstLine="740"/>
      </w:pPr>
      <w:r>
        <w:t>Виктор И.</w:t>
      </w:r>
    </w:p>
    <w:p w:rsidR="0087107A" w:rsidRDefault="008E1F8D">
      <w:pPr>
        <w:pStyle w:val="90"/>
        <w:shd w:val="clear" w:color="auto" w:fill="auto"/>
        <w:ind w:firstLine="740"/>
      </w:pPr>
      <w:r>
        <w:t>Начало смены: бег на 30 метров = 4,9 сек.</w:t>
      </w:r>
    </w:p>
    <w:p w:rsidR="0087107A" w:rsidRDefault="008E1F8D">
      <w:pPr>
        <w:pStyle w:val="90"/>
        <w:shd w:val="clear" w:color="auto" w:fill="auto"/>
        <w:ind w:firstLine="740"/>
      </w:pPr>
      <w:r>
        <w:t>Конец смены: бег на 30 метров = 5,2 сек.</w:t>
      </w:r>
    </w:p>
    <w:p w:rsidR="0087107A" w:rsidRDefault="008E1F8D">
      <w:pPr>
        <w:pStyle w:val="90"/>
        <w:shd w:val="clear" w:color="auto" w:fill="auto"/>
        <w:ind w:firstLine="740"/>
      </w:pPr>
      <w:r>
        <w:t>Показатель к концу смены увеличился.</w:t>
      </w:r>
    </w:p>
    <w:p w:rsidR="0087107A" w:rsidRDefault="008E1F8D">
      <w:pPr>
        <w:pStyle w:val="90"/>
        <w:shd w:val="clear" w:color="auto" w:fill="auto"/>
        <w:ind w:firstLine="740"/>
      </w:pPr>
      <w:r>
        <w:t>Отрицательная динамика - 0 баллов.</w:t>
      </w:r>
    </w:p>
    <w:p w:rsidR="0087107A" w:rsidRDefault="008E1F8D" w:rsidP="00F62721">
      <w:pPr>
        <w:pStyle w:val="90"/>
        <w:numPr>
          <w:ilvl w:val="0"/>
          <w:numId w:val="52"/>
        </w:numPr>
        <w:shd w:val="clear" w:color="auto" w:fill="auto"/>
        <w:tabs>
          <w:tab w:val="left" w:pos="1722"/>
        </w:tabs>
        <w:ind w:firstLine="740"/>
      </w:pPr>
      <w:r>
        <w:t>Для оценки силы и силовой выносливости мышц верхнего плечевого пояса у мальчиков с 7 лет и юношей применяется тест «Подтягивание на перекладине». В висе на перекладине с прямыми руками мальчик должен выполнить максимально возможное число подтягиваний, при этом руки разгибаются полностью, ноги в коленных суставах не сгибаются, движения - без рывков и махов. В этом случае подтягивание считается выполненным правильно, в противном случае подтягивание не засчитывается. Используется две попытки, учитывается лучший результат.</w:t>
      </w:r>
    </w:p>
    <w:p w:rsidR="0087107A" w:rsidRDefault="008E1F8D">
      <w:pPr>
        <w:pStyle w:val="90"/>
        <w:shd w:val="clear" w:color="auto" w:fill="auto"/>
        <w:ind w:firstLine="740"/>
      </w:pPr>
      <w:r>
        <w:t>Увеличение числа подтягиваний к концу смены свидетельствует об улучшении силы и силовой выносливости мышц верхнего плечевого пояса и, расценивается как положительная динамика, уменьшение числа подтягиваний - как отрицательная динамика, число подтягиваний остаётся таким же, как в начале смены - отсутствие динамики.</w:t>
      </w:r>
    </w:p>
    <w:p w:rsidR="0087107A" w:rsidRDefault="008E1F8D">
      <w:pPr>
        <w:pStyle w:val="90"/>
        <w:shd w:val="clear" w:color="auto" w:fill="auto"/>
        <w:ind w:firstLine="740"/>
      </w:pPr>
      <w:r>
        <w:t>Примеры оценки показателей теста «Подтягивание на перекладине»:</w:t>
      </w:r>
    </w:p>
    <w:p w:rsidR="0087107A" w:rsidRDefault="008E1F8D" w:rsidP="00F62721">
      <w:pPr>
        <w:pStyle w:val="90"/>
        <w:numPr>
          <w:ilvl w:val="0"/>
          <w:numId w:val="53"/>
        </w:numPr>
        <w:shd w:val="clear" w:color="auto" w:fill="auto"/>
        <w:tabs>
          <w:tab w:val="left" w:pos="1089"/>
        </w:tabs>
        <w:ind w:firstLine="740"/>
      </w:pPr>
      <w:r>
        <w:t>Николай И.</w:t>
      </w:r>
    </w:p>
    <w:p w:rsidR="0087107A" w:rsidRDefault="008E1F8D">
      <w:pPr>
        <w:pStyle w:val="90"/>
        <w:shd w:val="clear" w:color="auto" w:fill="auto"/>
        <w:ind w:firstLine="740"/>
      </w:pPr>
      <w:r>
        <w:t>Начало смены: подтягивание на перекладине = 12 раз.</w:t>
      </w:r>
    </w:p>
    <w:p w:rsidR="0087107A" w:rsidRDefault="008E1F8D">
      <w:pPr>
        <w:pStyle w:val="90"/>
        <w:shd w:val="clear" w:color="auto" w:fill="auto"/>
        <w:ind w:firstLine="740"/>
      </w:pPr>
      <w:r>
        <w:t>Конец смены: подтягивание на перекладине = 14 раз.</w:t>
      </w:r>
    </w:p>
    <w:p w:rsidR="0087107A" w:rsidRDefault="008E1F8D">
      <w:pPr>
        <w:pStyle w:val="90"/>
        <w:shd w:val="clear" w:color="auto" w:fill="auto"/>
        <w:ind w:firstLine="740"/>
      </w:pPr>
      <w:r>
        <w:t>Показатель к концу смены увеличился.</w:t>
      </w:r>
    </w:p>
    <w:p w:rsidR="0087107A" w:rsidRDefault="008E1F8D">
      <w:pPr>
        <w:pStyle w:val="90"/>
        <w:shd w:val="clear" w:color="auto" w:fill="auto"/>
        <w:ind w:firstLine="740"/>
      </w:pPr>
      <w:r>
        <w:t>Оценка показателя: положительная динамика - 2 балла.</w:t>
      </w:r>
    </w:p>
    <w:p w:rsidR="0087107A" w:rsidRDefault="008E1F8D" w:rsidP="00F62721">
      <w:pPr>
        <w:pStyle w:val="90"/>
        <w:numPr>
          <w:ilvl w:val="0"/>
          <w:numId w:val="53"/>
        </w:numPr>
        <w:shd w:val="clear" w:color="auto" w:fill="auto"/>
        <w:tabs>
          <w:tab w:val="left" w:pos="1118"/>
        </w:tabs>
        <w:ind w:firstLine="740"/>
      </w:pPr>
      <w:r>
        <w:t>Павел Г.</w:t>
      </w:r>
    </w:p>
    <w:p w:rsidR="0087107A" w:rsidRDefault="008E1F8D">
      <w:pPr>
        <w:pStyle w:val="90"/>
        <w:shd w:val="clear" w:color="auto" w:fill="auto"/>
        <w:ind w:firstLine="740"/>
      </w:pPr>
      <w:r>
        <w:t>Начало смены: подтягивание на перекладине = 7 раз.</w:t>
      </w:r>
    </w:p>
    <w:p w:rsidR="0087107A" w:rsidRDefault="008E1F8D">
      <w:pPr>
        <w:pStyle w:val="90"/>
        <w:shd w:val="clear" w:color="auto" w:fill="auto"/>
        <w:ind w:firstLine="740"/>
      </w:pPr>
      <w:r>
        <w:t>Конец смены: подтягивание на перекладине = 7 раз.</w:t>
      </w:r>
    </w:p>
    <w:p w:rsidR="0087107A" w:rsidRDefault="008E1F8D">
      <w:pPr>
        <w:pStyle w:val="90"/>
        <w:shd w:val="clear" w:color="auto" w:fill="auto"/>
        <w:ind w:firstLine="740"/>
      </w:pPr>
      <w:r>
        <w:t>Показатель к концу смены не изменился.</w:t>
      </w:r>
    </w:p>
    <w:p w:rsidR="0087107A" w:rsidRDefault="008E1F8D">
      <w:pPr>
        <w:pStyle w:val="90"/>
        <w:shd w:val="clear" w:color="auto" w:fill="auto"/>
        <w:ind w:firstLine="740"/>
      </w:pPr>
      <w:r>
        <w:t>Оценка показателя: отсутствие динамики - 1 балл.</w:t>
      </w:r>
    </w:p>
    <w:p w:rsidR="0087107A" w:rsidRDefault="008E1F8D" w:rsidP="00F62721">
      <w:pPr>
        <w:pStyle w:val="90"/>
        <w:numPr>
          <w:ilvl w:val="0"/>
          <w:numId w:val="53"/>
        </w:numPr>
        <w:shd w:val="clear" w:color="auto" w:fill="auto"/>
        <w:tabs>
          <w:tab w:val="left" w:pos="1118"/>
        </w:tabs>
        <w:ind w:firstLine="740"/>
      </w:pPr>
      <w:r>
        <w:t>Виктор И.</w:t>
      </w:r>
    </w:p>
    <w:p w:rsidR="0087107A" w:rsidRDefault="008E1F8D">
      <w:pPr>
        <w:pStyle w:val="90"/>
        <w:shd w:val="clear" w:color="auto" w:fill="auto"/>
        <w:ind w:firstLine="740"/>
      </w:pPr>
      <w:r>
        <w:t>Начало смены: подтягивание на перекладине = 10 раз.</w:t>
      </w:r>
    </w:p>
    <w:p w:rsidR="0087107A" w:rsidRDefault="008E1F8D">
      <w:pPr>
        <w:pStyle w:val="90"/>
        <w:shd w:val="clear" w:color="auto" w:fill="auto"/>
        <w:ind w:firstLine="740"/>
      </w:pPr>
      <w:r>
        <w:t>Конец смены: подтягивание на перекладине = 9 раз.</w:t>
      </w:r>
    </w:p>
    <w:p w:rsidR="0087107A" w:rsidRDefault="008E1F8D">
      <w:pPr>
        <w:pStyle w:val="90"/>
        <w:shd w:val="clear" w:color="auto" w:fill="auto"/>
        <w:ind w:firstLine="740"/>
      </w:pPr>
      <w:r>
        <w:t>Показатель к концу смены уменьшился.</w:t>
      </w:r>
    </w:p>
    <w:p w:rsidR="0087107A" w:rsidRDefault="008E1F8D">
      <w:pPr>
        <w:pStyle w:val="90"/>
        <w:shd w:val="clear" w:color="auto" w:fill="auto"/>
        <w:ind w:firstLine="740"/>
      </w:pPr>
      <w:r>
        <w:t>Оценка показателя: отрицательная динамика - 0 баллов.</w:t>
      </w:r>
    </w:p>
    <w:p w:rsidR="0087107A" w:rsidRDefault="008E1F8D" w:rsidP="00F62721">
      <w:pPr>
        <w:pStyle w:val="90"/>
        <w:numPr>
          <w:ilvl w:val="0"/>
          <w:numId w:val="52"/>
        </w:numPr>
        <w:shd w:val="clear" w:color="auto" w:fill="auto"/>
        <w:tabs>
          <w:tab w:val="left" w:pos="1722"/>
        </w:tabs>
        <w:ind w:firstLine="740"/>
      </w:pPr>
      <w:r>
        <w:t>Скоростно-силовая выносливость мы</w:t>
      </w:r>
      <w:r>
        <w:rPr>
          <w:rStyle w:val="91"/>
        </w:rPr>
        <w:t>шц</w:t>
      </w:r>
      <w:r>
        <w:t xml:space="preserve"> сгибателей туловища у девочек и девушек оценивается с использованием теста «Подъём туловища в сед за 30 секунд». Упражнение выполняется на гимнастическом мате или ковре. Из исходного положения лёжа на спине, ноги согнуты в коленных суставах строго под углом 90°, стопы на </w:t>
      </w:r>
      <w:r>
        <w:lastRenderedPageBreak/>
        <w:t>ширине плеч, руки разведены в стороны, касаются пола. По команде «Марш!» за 30 секунд девочка выполняет максимально возможное число подъёмов туловища, касаясь, при сгибании, локтями бёдер и возвращаясь обратным движением в исходное положение, т.е. касаясь пола одновременно тремя частями тела: лопатками, затылком, локтями (правильное выполнение теста). Участницам даётся одна попытка.</w:t>
      </w:r>
    </w:p>
    <w:p w:rsidR="0087107A" w:rsidRDefault="008E1F8D">
      <w:pPr>
        <w:pStyle w:val="90"/>
        <w:shd w:val="clear" w:color="auto" w:fill="auto"/>
        <w:ind w:firstLine="740"/>
      </w:pPr>
      <w:r>
        <w:t>Увеличение количества подъёмов в сед за 30 секунд расценивается как положительная динамика, уменьшение - как отрицательная динамика, без изменений - отсутствие динамики.</w:t>
      </w:r>
    </w:p>
    <w:p w:rsidR="0087107A" w:rsidRDefault="008E1F8D">
      <w:pPr>
        <w:pStyle w:val="90"/>
        <w:shd w:val="clear" w:color="auto" w:fill="auto"/>
        <w:ind w:firstLine="740"/>
      </w:pPr>
      <w:r>
        <w:t>Примеры оценки показателей теста «Подъём туловища в сед за 30 секунд»:</w:t>
      </w:r>
    </w:p>
    <w:p w:rsidR="0087107A" w:rsidRDefault="008E1F8D" w:rsidP="00F62721">
      <w:pPr>
        <w:pStyle w:val="90"/>
        <w:numPr>
          <w:ilvl w:val="0"/>
          <w:numId w:val="54"/>
        </w:numPr>
        <w:shd w:val="clear" w:color="auto" w:fill="auto"/>
        <w:tabs>
          <w:tab w:val="left" w:pos="1089"/>
        </w:tabs>
        <w:ind w:firstLine="740"/>
      </w:pPr>
      <w:r>
        <w:t>Оля М.</w:t>
      </w:r>
    </w:p>
    <w:p w:rsidR="0087107A" w:rsidRDefault="008E1F8D">
      <w:pPr>
        <w:pStyle w:val="90"/>
        <w:shd w:val="clear" w:color="auto" w:fill="auto"/>
        <w:ind w:firstLine="740"/>
      </w:pPr>
      <w:r>
        <w:t>Начало смены: подъём туловища в сед за 30 секунд = 20 раз.</w:t>
      </w:r>
    </w:p>
    <w:p w:rsidR="0087107A" w:rsidRDefault="008E1F8D">
      <w:pPr>
        <w:pStyle w:val="90"/>
        <w:shd w:val="clear" w:color="auto" w:fill="auto"/>
        <w:ind w:firstLine="740"/>
      </w:pPr>
      <w:r>
        <w:t>Конец смены: подъём туловища в сед за 30 секунд = 22 раза.</w:t>
      </w:r>
    </w:p>
    <w:p w:rsidR="0087107A" w:rsidRDefault="008E1F8D">
      <w:pPr>
        <w:pStyle w:val="90"/>
        <w:shd w:val="clear" w:color="auto" w:fill="auto"/>
        <w:ind w:firstLine="740"/>
      </w:pPr>
      <w:r>
        <w:t>Показатель к концу смены увеличился.</w:t>
      </w:r>
    </w:p>
    <w:p w:rsidR="0087107A" w:rsidRDefault="008E1F8D">
      <w:pPr>
        <w:pStyle w:val="90"/>
        <w:shd w:val="clear" w:color="auto" w:fill="auto"/>
        <w:ind w:firstLine="740"/>
      </w:pPr>
      <w:r>
        <w:t>Положительная динамика - 2 балла.</w:t>
      </w:r>
    </w:p>
    <w:p w:rsidR="0087107A" w:rsidRDefault="008E1F8D" w:rsidP="00F62721">
      <w:pPr>
        <w:pStyle w:val="90"/>
        <w:numPr>
          <w:ilvl w:val="0"/>
          <w:numId w:val="54"/>
        </w:numPr>
        <w:shd w:val="clear" w:color="auto" w:fill="auto"/>
        <w:tabs>
          <w:tab w:val="left" w:pos="1118"/>
        </w:tabs>
        <w:ind w:firstLine="740"/>
      </w:pPr>
      <w:r>
        <w:t>Ира П.</w:t>
      </w:r>
    </w:p>
    <w:p w:rsidR="0087107A" w:rsidRDefault="008E1F8D">
      <w:pPr>
        <w:pStyle w:val="90"/>
        <w:shd w:val="clear" w:color="auto" w:fill="auto"/>
        <w:ind w:firstLine="740"/>
      </w:pPr>
      <w:r>
        <w:t>Начало смены: подъём туловища в сед за 30 секунд = 18 раз.</w:t>
      </w:r>
    </w:p>
    <w:p w:rsidR="0087107A" w:rsidRDefault="008E1F8D">
      <w:pPr>
        <w:pStyle w:val="90"/>
        <w:shd w:val="clear" w:color="auto" w:fill="auto"/>
        <w:ind w:firstLine="740"/>
      </w:pPr>
      <w:r>
        <w:t>Конец смены: подъём туловища в сед за 30 секунд = 18 раза.</w:t>
      </w:r>
    </w:p>
    <w:p w:rsidR="0087107A" w:rsidRDefault="008E1F8D">
      <w:pPr>
        <w:pStyle w:val="90"/>
        <w:shd w:val="clear" w:color="auto" w:fill="auto"/>
        <w:ind w:firstLine="740"/>
      </w:pPr>
      <w:r>
        <w:t>Показатель к концу смены не изменился.</w:t>
      </w:r>
    </w:p>
    <w:p w:rsidR="0087107A" w:rsidRDefault="008E1F8D">
      <w:pPr>
        <w:pStyle w:val="22"/>
        <w:shd w:val="clear" w:color="auto" w:fill="auto"/>
        <w:ind w:firstLine="740"/>
      </w:pPr>
      <w:r>
        <w:t>Отсутствие динамики - 1 балл.</w:t>
      </w:r>
    </w:p>
    <w:p w:rsidR="0087107A" w:rsidRDefault="008E1F8D" w:rsidP="00F62721">
      <w:pPr>
        <w:pStyle w:val="22"/>
        <w:numPr>
          <w:ilvl w:val="0"/>
          <w:numId w:val="54"/>
        </w:numPr>
        <w:shd w:val="clear" w:color="auto" w:fill="auto"/>
        <w:tabs>
          <w:tab w:val="left" w:pos="1126"/>
        </w:tabs>
        <w:ind w:firstLine="740"/>
      </w:pPr>
      <w:r>
        <w:t>Марина П.</w:t>
      </w:r>
    </w:p>
    <w:p w:rsidR="0087107A" w:rsidRDefault="008E1F8D">
      <w:pPr>
        <w:pStyle w:val="22"/>
        <w:shd w:val="clear" w:color="auto" w:fill="auto"/>
        <w:ind w:firstLine="740"/>
      </w:pPr>
      <w:r>
        <w:t>Начало смены: подъём туловища в сед за 30 секунд = 15 раз.</w:t>
      </w:r>
    </w:p>
    <w:p w:rsidR="0087107A" w:rsidRDefault="008E1F8D">
      <w:pPr>
        <w:pStyle w:val="22"/>
        <w:shd w:val="clear" w:color="auto" w:fill="auto"/>
        <w:ind w:firstLine="740"/>
      </w:pPr>
      <w:r>
        <w:t>Конец смены: подъём туловища в сед за 30 секунд = 13 раза.</w:t>
      </w:r>
    </w:p>
    <w:p w:rsidR="0087107A" w:rsidRDefault="008E1F8D">
      <w:pPr>
        <w:pStyle w:val="22"/>
        <w:shd w:val="clear" w:color="auto" w:fill="auto"/>
        <w:ind w:firstLine="740"/>
      </w:pPr>
      <w:r>
        <w:t>Показатель к концу смены уменьшился.</w:t>
      </w:r>
    </w:p>
    <w:p w:rsidR="0087107A" w:rsidRDefault="008E1F8D">
      <w:pPr>
        <w:pStyle w:val="22"/>
        <w:shd w:val="clear" w:color="auto" w:fill="auto"/>
        <w:ind w:firstLine="740"/>
      </w:pPr>
      <w:r>
        <w:t>Отрицательная динамика - 0 баллов.</w:t>
      </w:r>
    </w:p>
    <w:p w:rsidR="0087107A" w:rsidRDefault="008E1F8D" w:rsidP="00F62721">
      <w:pPr>
        <w:pStyle w:val="32"/>
        <w:keepNext/>
        <w:keepLines/>
        <w:numPr>
          <w:ilvl w:val="1"/>
          <w:numId w:val="54"/>
        </w:numPr>
        <w:shd w:val="clear" w:color="auto" w:fill="auto"/>
        <w:tabs>
          <w:tab w:val="left" w:pos="1659"/>
        </w:tabs>
        <w:ind w:left="1080"/>
      </w:pPr>
      <w:bookmarkStart w:id="101" w:name="bookmark114"/>
      <w:r>
        <w:t>Оценка показателей заболеваемость за период смены</w:t>
      </w:r>
      <w:bookmarkEnd w:id="101"/>
    </w:p>
    <w:p w:rsidR="0087107A" w:rsidRDefault="008E1F8D">
      <w:pPr>
        <w:pStyle w:val="22"/>
        <w:shd w:val="clear" w:color="auto" w:fill="auto"/>
        <w:ind w:firstLine="740"/>
      </w:pPr>
      <w:r>
        <w:t>При анализе эффективности оздоровления необходимо учитывать показатели острой и хронической заболеваемости у ребёнка за период смены, используя систему баллов: отсутствие острой заболеваемости и обострений хронических болезней - 2 балла; наличие острой заболеваемости и/или обострение хронических болезней - 0 баллов.</w:t>
      </w:r>
    </w:p>
    <w:p w:rsidR="0087107A" w:rsidRDefault="008E1F8D">
      <w:pPr>
        <w:pStyle w:val="22"/>
        <w:shd w:val="clear" w:color="auto" w:fill="auto"/>
        <w:ind w:firstLine="740"/>
      </w:pPr>
      <w:r>
        <w:t>Оценку показателей физического развития, функционального состояния организма, заболеваемости детей за период смены выполняется медицинскими работниками загородного стационарного учреждения отдыха. Оценка уровня физической подготовленности проводится физкультурными работниками данного учреждения.</w:t>
      </w:r>
    </w:p>
    <w:p w:rsidR="0087107A" w:rsidRDefault="008E1F8D" w:rsidP="00F62721">
      <w:pPr>
        <w:pStyle w:val="32"/>
        <w:keepNext/>
        <w:keepLines/>
        <w:numPr>
          <w:ilvl w:val="0"/>
          <w:numId w:val="54"/>
        </w:numPr>
        <w:shd w:val="clear" w:color="auto" w:fill="auto"/>
        <w:tabs>
          <w:tab w:val="left" w:pos="2442"/>
        </w:tabs>
        <w:ind w:left="1880"/>
      </w:pPr>
      <w:bookmarkStart w:id="102" w:name="bookmark115"/>
      <w:r>
        <w:t>Комплексная оценка оздоровления детей</w:t>
      </w:r>
      <w:bookmarkEnd w:id="102"/>
    </w:p>
    <w:p w:rsidR="0087107A" w:rsidRDefault="008E1F8D">
      <w:pPr>
        <w:pStyle w:val="22"/>
        <w:shd w:val="clear" w:color="auto" w:fill="auto"/>
        <w:ind w:firstLine="740"/>
      </w:pPr>
      <w:r>
        <w:t>Для комплексной оценки оздоровления детей в загородном стационарном учреждении отдыха необходимо оценить динамику полученных показателей, используя систему баллов: положительная динамика показателей (улучшение) оценивается в 2 балла, отсутствие динамики - 1 балл, отрицательная динамика (ухудшение) - 0 баллов. Наличие («+») острого заболевания и/или обострения хронических болезней за период смены рассматривается как отрицательная динамика и оценивается в 0 баллов. Полученные данные заносятся в Карту осмотра ребёнка (приложение 2 к настоящим методическим рекомендациям).</w:t>
      </w:r>
    </w:p>
    <w:p w:rsidR="0087107A" w:rsidRDefault="008E1F8D">
      <w:pPr>
        <w:pStyle w:val="22"/>
        <w:shd w:val="clear" w:color="auto" w:fill="auto"/>
        <w:ind w:firstLine="740"/>
      </w:pPr>
      <w:r>
        <w:t>Комплексная оценка эффективности оздоровления ребёнка будет зависеть от суммы баллов всех показателей:</w:t>
      </w:r>
    </w:p>
    <w:p w:rsidR="0087107A" w:rsidRDefault="008E1F8D" w:rsidP="00F62721">
      <w:pPr>
        <w:pStyle w:val="22"/>
        <w:numPr>
          <w:ilvl w:val="0"/>
          <w:numId w:val="41"/>
        </w:numPr>
        <w:shd w:val="clear" w:color="auto" w:fill="auto"/>
        <w:tabs>
          <w:tab w:val="left" w:pos="1126"/>
        </w:tabs>
        <w:ind w:firstLine="740"/>
      </w:pPr>
      <w:r>
        <w:t>выраженный оздоровительный эффект- 12-16 баллов;</w:t>
      </w:r>
    </w:p>
    <w:p w:rsidR="0087107A" w:rsidRDefault="008E1F8D" w:rsidP="00F62721">
      <w:pPr>
        <w:pStyle w:val="22"/>
        <w:numPr>
          <w:ilvl w:val="0"/>
          <w:numId w:val="41"/>
        </w:numPr>
        <w:shd w:val="clear" w:color="auto" w:fill="auto"/>
        <w:tabs>
          <w:tab w:val="left" w:pos="1126"/>
        </w:tabs>
        <w:spacing w:line="280" w:lineRule="exact"/>
        <w:ind w:firstLine="740"/>
      </w:pPr>
      <w:r>
        <w:t>слабый оздоровительный эффект - 8-11 баллов;</w:t>
      </w:r>
    </w:p>
    <w:p w:rsidR="0087107A" w:rsidRDefault="008E1F8D" w:rsidP="00F62721">
      <w:pPr>
        <w:pStyle w:val="22"/>
        <w:numPr>
          <w:ilvl w:val="0"/>
          <w:numId w:val="41"/>
        </w:numPr>
        <w:shd w:val="clear" w:color="auto" w:fill="auto"/>
        <w:tabs>
          <w:tab w:val="left" w:pos="1126"/>
        </w:tabs>
        <w:spacing w:line="280" w:lineRule="exact"/>
        <w:ind w:firstLine="740"/>
      </w:pPr>
      <w:r>
        <w:lastRenderedPageBreak/>
        <w:t>отсутствие оздоровительного эффекта - 0-7 баллов.</w:t>
      </w:r>
    </w:p>
    <w:p w:rsidR="0087107A" w:rsidRDefault="008E1F8D">
      <w:pPr>
        <w:pStyle w:val="22"/>
        <w:shd w:val="clear" w:color="auto" w:fill="auto"/>
        <w:spacing w:after="304"/>
        <w:ind w:firstLine="740"/>
      </w:pPr>
      <w:r>
        <w:t>Для того чтобы проанализировать оздоровительный эффект по отряду и в целом по учреждению необходимо заполнить таблицы в соответствии с приложениями 3 и 4 к настоящим методическим рекомендациям.</w:t>
      </w:r>
    </w:p>
    <w:p w:rsidR="0087107A" w:rsidRDefault="008E1F8D">
      <w:pPr>
        <w:pStyle w:val="22"/>
        <w:shd w:val="clear" w:color="auto" w:fill="auto"/>
        <w:spacing w:line="317" w:lineRule="exact"/>
        <w:ind w:left="140" w:right="3500" w:firstLine="0"/>
      </w:pPr>
      <w:r>
        <w:t>Руководитель Федеральной службы по надзору в сфере защиты прав потребителей и благополучия человека, Г лавный государственный санитарный</w:t>
      </w:r>
    </w:p>
    <w:p w:rsidR="0087107A" w:rsidRDefault="008E1F8D">
      <w:pPr>
        <w:pStyle w:val="22"/>
        <w:shd w:val="clear" w:color="auto" w:fill="auto"/>
        <w:tabs>
          <w:tab w:val="left" w:pos="7695"/>
        </w:tabs>
        <w:spacing w:line="280" w:lineRule="exact"/>
        <w:ind w:left="140" w:firstLine="0"/>
        <w:sectPr w:rsidR="0087107A">
          <w:pgSz w:w="11900" w:h="16840"/>
          <w:pgMar w:top="998" w:right="954" w:bottom="912" w:left="1408" w:header="0" w:footer="3" w:gutter="0"/>
          <w:cols w:space="720"/>
          <w:noEndnote/>
          <w:docGrid w:linePitch="360"/>
        </w:sectPr>
      </w:pPr>
      <w:r>
        <w:t>врач Российской Федерации</w:t>
      </w:r>
      <w:r>
        <w:tab/>
        <w:t>Г.Г. Онищенко</w:t>
      </w:r>
    </w:p>
    <w:p w:rsidR="0087107A" w:rsidRDefault="008E1F8D">
      <w:pPr>
        <w:pStyle w:val="36"/>
        <w:framePr w:w="10253" w:wrap="notBeside" w:vAnchor="text" w:hAnchor="text" w:xAlign="center" w:y="1"/>
        <w:shd w:val="clear" w:color="auto" w:fill="auto"/>
        <w:spacing w:line="190" w:lineRule="exact"/>
        <w:jc w:val="right"/>
      </w:pPr>
      <w:r>
        <w:lastRenderedPageBreak/>
        <w:t>Таблица 1</w:t>
      </w:r>
    </w:p>
    <w:p w:rsidR="0087107A" w:rsidRDefault="00B04AEC">
      <w:pPr>
        <w:pStyle w:val="aa"/>
        <w:framePr w:w="10253" w:wrap="notBeside" w:vAnchor="text" w:hAnchor="text" w:xAlign="center" w:y="1"/>
        <w:shd w:val="clear" w:color="auto" w:fill="auto"/>
        <w:spacing w:line="280" w:lineRule="exact"/>
        <w:jc w:val="center"/>
      </w:pPr>
      <w:r>
        <w:t>Г</w:t>
      </w:r>
      <w:r w:rsidR="008E1F8D">
        <w:t>раницы</w:t>
      </w:r>
    </w:p>
    <w:p w:rsidR="0087107A" w:rsidRDefault="008E1F8D">
      <w:pPr>
        <w:pStyle w:val="aa"/>
        <w:framePr w:w="10253" w:wrap="notBeside" w:vAnchor="text" w:hAnchor="text" w:xAlign="center" w:y="1"/>
        <w:shd w:val="clear" w:color="auto" w:fill="auto"/>
        <w:spacing w:line="280" w:lineRule="exact"/>
        <w:jc w:val="left"/>
      </w:pPr>
      <w:r>
        <w:rPr>
          <w:rStyle w:val="ab"/>
          <w:b/>
          <w:bCs/>
        </w:rPr>
        <w:t>нормальных вариантов массы тела (веса) при разном росте у детей 14 лет</w:t>
      </w:r>
    </w:p>
    <w:tbl>
      <w:tblPr>
        <w:tblOverlap w:val="never"/>
        <w:tblW w:w="0" w:type="auto"/>
        <w:jc w:val="center"/>
        <w:tblLayout w:type="fixed"/>
        <w:tblCellMar>
          <w:left w:w="10" w:type="dxa"/>
          <w:right w:w="10" w:type="dxa"/>
        </w:tblCellMar>
        <w:tblLook w:val="04A0"/>
      </w:tblPr>
      <w:tblGrid>
        <w:gridCol w:w="2021"/>
        <w:gridCol w:w="1315"/>
        <w:gridCol w:w="2899"/>
        <w:gridCol w:w="1315"/>
        <w:gridCol w:w="2702"/>
      </w:tblGrid>
      <w:tr w:rsidR="0087107A">
        <w:trPr>
          <w:trHeight w:hRule="exact" w:val="341"/>
          <w:jc w:val="center"/>
        </w:trPr>
        <w:tc>
          <w:tcPr>
            <w:tcW w:w="2021" w:type="dxa"/>
            <w:vMerge w:val="restart"/>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after="120" w:line="190" w:lineRule="exact"/>
              <w:ind w:firstLine="0"/>
              <w:jc w:val="center"/>
            </w:pPr>
            <w:r>
              <w:rPr>
                <w:rStyle w:val="295pt"/>
              </w:rPr>
              <w:t>Варианты</w:t>
            </w:r>
          </w:p>
          <w:p w:rsidR="0087107A" w:rsidRDefault="008E1F8D">
            <w:pPr>
              <w:pStyle w:val="22"/>
              <w:framePr w:w="10253" w:wrap="notBeside" w:vAnchor="text" w:hAnchor="text" w:xAlign="center" w:y="1"/>
              <w:shd w:val="clear" w:color="auto" w:fill="auto"/>
              <w:spacing w:before="120" w:line="190" w:lineRule="exact"/>
              <w:ind w:firstLine="0"/>
              <w:jc w:val="center"/>
            </w:pPr>
            <w:r>
              <w:rPr>
                <w:rStyle w:val="295pt"/>
              </w:rPr>
              <w:t>роста</w:t>
            </w:r>
          </w:p>
        </w:tc>
        <w:tc>
          <w:tcPr>
            <w:tcW w:w="4214" w:type="dxa"/>
            <w:gridSpan w:val="2"/>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center"/>
            </w:pPr>
            <w:r>
              <w:rPr>
                <w:rStyle w:val="295pt"/>
              </w:rPr>
              <w:t>Мальчики</w:t>
            </w:r>
          </w:p>
        </w:tc>
        <w:tc>
          <w:tcPr>
            <w:tcW w:w="4017" w:type="dxa"/>
            <w:gridSpan w:val="2"/>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center"/>
            </w:pPr>
            <w:r>
              <w:rPr>
                <w:rStyle w:val="295pt"/>
              </w:rPr>
              <w:t>Девочки</w:t>
            </w:r>
          </w:p>
        </w:tc>
      </w:tr>
      <w:tr w:rsidR="0087107A">
        <w:trPr>
          <w:trHeight w:hRule="exact" w:val="336"/>
          <w:jc w:val="center"/>
        </w:trPr>
        <w:tc>
          <w:tcPr>
            <w:tcW w:w="2021" w:type="dxa"/>
            <w:vMerge/>
            <w:tcBorders>
              <w:left w:val="single" w:sz="4" w:space="0" w:color="auto"/>
            </w:tcBorders>
            <w:shd w:val="clear" w:color="auto" w:fill="FFFFFF"/>
            <w:vAlign w:val="bottom"/>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рост (см)</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center"/>
            </w:pPr>
            <w:r>
              <w:rPr>
                <w:rStyle w:val="295pt"/>
              </w:rPr>
              <w:t>вес (кг)</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рост (см)</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center"/>
            </w:pPr>
            <w:r>
              <w:rPr>
                <w:rStyle w:val="295pt"/>
              </w:rPr>
              <w:t>вес (кг)</w:t>
            </w:r>
          </w:p>
        </w:tc>
      </w:tr>
      <w:tr w:rsidR="0087107A">
        <w:trPr>
          <w:trHeight w:hRule="exact" w:val="331"/>
          <w:jc w:val="center"/>
        </w:trPr>
        <w:tc>
          <w:tcPr>
            <w:tcW w:w="2021" w:type="dxa"/>
            <w:vMerge w:val="restart"/>
            <w:tcBorders>
              <w:top w:val="single" w:sz="4" w:space="0" w:color="auto"/>
              <w:left w:val="single" w:sz="4" w:space="0" w:color="auto"/>
            </w:tcBorders>
            <w:shd w:val="clear" w:color="auto" w:fill="FFFFFF"/>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Ниже среднего</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145</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31,8 до 48,4</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148</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34,2 до 52,2</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146</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32,6 до 49,3</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149</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35,0 до 53,1</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147</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33,4 до 50,1</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150</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36,0 до 54,1</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148</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34,3 до 50,9</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151</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36,9 до 55,0</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149</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35,1 до 51,8</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152</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37,9 до 56,0</w:t>
            </w:r>
          </w:p>
        </w:tc>
      </w:tr>
      <w:tr w:rsidR="0087107A">
        <w:trPr>
          <w:trHeight w:hRule="exact" w:val="336"/>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150</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35,9 до 52,6</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153</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38,8 до 56,9</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151</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36,8 до 53,4</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154</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39,8 до 57,9</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152</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37,6 до 54,2</w:t>
            </w:r>
          </w:p>
        </w:tc>
        <w:tc>
          <w:tcPr>
            <w:tcW w:w="131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702"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153</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38,4 до 55,1</w:t>
            </w:r>
          </w:p>
        </w:tc>
        <w:tc>
          <w:tcPr>
            <w:tcW w:w="131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702"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154</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39,2 до 55,9</w:t>
            </w:r>
          </w:p>
        </w:tc>
        <w:tc>
          <w:tcPr>
            <w:tcW w:w="131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702"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1"/>
          <w:jc w:val="center"/>
        </w:trPr>
        <w:tc>
          <w:tcPr>
            <w:tcW w:w="2021" w:type="dxa"/>
            <w:vMerge w:val="restart"/>
            <w:tcBorders>
              <w:top w:val="single" w:sz="4" w:space="0" w:color="auto"/>
              <w:left w:val="single" w:sz="4" w:space="0" w:color="auto"/>
            </w:tcBorders>
            <w:shd w:val="clear" w:color="auto" w:fill="FFFFFF"/>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средний</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155</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40,1 до 56,7</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155</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40,7 до 58,8</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156</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40,9 до 57,6</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156</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41,7 до 59,7</w:t>
            </w:r>
          </w:p>
        </w:tc>
      </w:tr>
      <w:tr w:rsidR="0087107A">
        <w:trPr>
          <w:trHeight w:hRule="exact" w:val="336"/>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157</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41,7 до 58,4</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157</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42,6 до 60,7</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158</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42,6 до 59,2</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158</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43,6 до 61,6</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159</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43,4 до 60,0</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159</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44,5 до 62,6</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160</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44,2 до 60,9</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160</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45,5 до 63,5</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161</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45,0 до 61,7</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161</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46,4 до 64,5</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162</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45,9 до 62,5</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162</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47,4 до 65,4</w:t>
            </w:r>
          </w:p>
        </w:tc>
      </w:tr>
      <w:tr w:rsidR="0087107A">
        <w:trPr>
          <w:trHeight w:hRule="exact" w:val="336"/>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163</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46,7 до 63,3</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163</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48,3 до 66,4</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164</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47,5 до 64,2</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164</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49,2 до 67,3</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165</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48,3 до 65,0</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165</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50,2 до 68,3</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166</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49,2 до 65,8</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166</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51,1 до 69,2</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167</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50,0 до 66,7</w:t>
            </w:r>
          </w:p>
        </w:tc>
        <w:tc>
          <w:tcPr>
            <w:tcW w:w="131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702"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168</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50,8 до 67,5</w:t>
            </w:r>
          </w:p>
        </w:tc>
        <w:tc>
          <w:tcPr>
            <w:tcW w:w="131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702"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6"/>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169</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51,7 до 68,3</w:t>
            </w:r>
          </w:p>
        </w:tc>
        <w:tc>
          <w:tcPr>
            <w:tcW w:w="131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702"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170</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52,5 до 69,1</w:t>
            </w:r>
          </w:p>
        </w:tc>
        <w:tc>
          <w:tcPr>
            <w:tcW w:w="131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702"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171</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53,3 до 70,0</w:t>
            </w:r>
          </w:p>
        </w:tc>
        <w:tc>
          <w:tcPr>
            <w:tcW w:w="131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702"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1"/>
          <w:jc w:val="center"/>
        </w:trPr>
        <w:tc>
          <w:tcPr>
            <w:tcW w:w="2021" w:type="dxa"/>
            <w:vMerge w:val="restart"/>
            <w:tcBorders>
              <w:top w:val="single" w:sz="4" w:space="0" w:color="auto"/>
              <w:left w:val="single" w:sz="4" w:space="0" w:color="auto"/>
            </w:tcBorders>
            <w:shd w:val="clear" w:color="auto" w:fill="FFFFFF"/>
          </w:tcPr>
          <w:p w:rsidR="0087107A" w:rsidRDefault="008E1F8D">
            <w:pPr>
              <w:pStyle w:val="22"/>
              <w:framePr w:w="10253" w:wrap="notBeside" w:vAnchor="text" w:hAnchor="text" w:xAlign="center" w:y="1"/>
              <w:shd w:val="clear" w:color="auto" w:fill="auto"/>
              <w:spacing w:after="120" w:line="190" w:lineRule="exact"/>
              <w:ind w:firstLine="0"/>
              <w:jc w:val="left"/>
            </w:pPr>
            <w:r>
              <w:rPr>
                <w:rStyle w:val="295pt"/>
              </w:rPr>
              <w:t>Выше</w:t>
            </w:r>
          </w:p>
          <w:p w:rsidR="0087107A" w:rsidRDefault="008E1F8D">
            <w:pPr>
              <w:pStyle w:val="22"/>
              <w:framePr w:w="10253" w:wrap="notBeside" w:vAnchor="text" w:hAnchor="text" w:xAlign="center" w:y="1"/>
              <w:shd w:val="clear" w:color="auto" w:fill="auto"/>
              <w:spacing w:before="120" w:line="190" w:lineRule="exact"/>
              <w:ind w:firstLine="0"/>
              <w:jc w:val="left"/>
            </w:pPr>
            <w:r>
              <w:rPr>
                <w:rStyle w:val="295pt"/>
              </w:rPr>
              <w:t>среднего</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172</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54,1 до 70,8</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167</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52,1 до 70,2</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173</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55,0 до 71,6</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168</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53,0 до 71,1</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174</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55,8 до 72,5</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169</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54,0 до 72,1</w:t>
            </w:r>
          </w:p>
        </w:tc>
      </w:tr>
      <w:tr w:rsidR="0087107A">
        <w:trPr>
          <w:trHeight w:hRule="exact" w:val="336"/>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175</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56,6 до 73,3</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170</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54,9 до 73,0</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176</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57,5 до 74,1</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171</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55,9 до 74,0</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177</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58,3 до 74,9</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172</w:t>
            </w:r>
          </w:p>
        </w:tc>
        <w:tc>
          <w:tcPr>
            <w:tcW w:w="270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56,8 до 74,9</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178</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59,1 до 75,8</w:t>
            </w:r>
          </w:p>
        </w:tc>
        <w:tc>
          <w:tcPr>
            <w:tcW w:w="131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702"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179</w:t>
            </w:r>
          </w:p>
        </w:tc>
        <w:tc>
          <w:tcPr>
            <w:tcW w:w="2899"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59,9 до 76,6</w:t>
            </w:r>
          </w:p>
        </w:tc>
        <w:tc>
          <w:tcPr>
            <w:tcW w:w="131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702"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41"/>
          <w:jc w:val="center"/>
        </w:trPr>
        <w:tc>
          <w:tcPr>
            <w:tcW w:w="2021" w:type="dxa"/>
            <w:vMerge/>
            <w:tcBorders>
              <w:left w:val="single" w:sz="4" w:space="0" w:color="auto"/>
              <w:bottom w:val="single" w:sz="4" w:space="0" w:color="auto"/>
            </w:tcBorders>
            <w:shd w:val="clear" w:color="auto" w:fill="FFFFFF"/>
          </w:tcPr>
          <w:p w:rsidR="0087107A" w:rsidRDefault="0087107A">
            <w:pPr>
              <w:framePr w:w="10253" w:wrap="notBeside" w:vAnchor="text" w:hAnchor="text" w:xAlign="center" w:y="1"/>
            </w:pPr>
          </w:p>
        </w:tc>
        <w:tc>
          <w:tcPr>
            <w:tcW w:w="1315"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180</w:t>
            </w:r>
          </w:p>
        </w:tc>
        <w:tc>
          <w:tcPr>
            <w:tcW w:w="2899"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60,8 до 77,4</w:t>
            </w:r>
          </w:p>
        </w:tc>
        <w:tc>
          <w:tcPr>
            <w:tcW w:w="1315" w:type="dxa"/>
            <w:tcBorders>
              <w:top w:val="single" w:sz="4" w:space="0" w:color="auto"/>
              <w:left w:val="single" w:sz="4" w:space="0" w:color="auto"/>
              <w:bottom w:val="single" w:sz="4" w:space="0" w:color="auto"/>
            </w:tcBorders>
            <w:shd w:val="clear" w:color="auto" w:fill="FFFFFF"/>
          </w:tcPr>
          <w:p w:rsidR="0087107A" w:rsidRDefault="0087107A">
            <w:pPr>
              <w:framePr w:w="10253" w:wrap="notBeside" w:vAnchor="text" w:hAnchor="text" w:xAlign="center" w:y="1"/>
              <w:rPr>
                <w:sz w:val="10"/>
                <w:szCs w:val="10"/>
              </w:rPr>
            </w:pP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bl>
    <w:p w:rsidR="0087107A" w:rsidRDefault="0087107A">
      <w:pPr>
        <w:framePr w:w="10253" w:wrap="notBeside" w:vAnchor="text" w:hAnchor="text" w:xAlign="center" w:y="1"/>
        <w:rPr>
          <w:sz w:val="2"/>
          <w:szCs w:val="2"/>
        </w:rPr>
      </w:pPr>
    </w:p>
    <w:p w:rsidR="0087107A" w:rsidRDefault="0087107A">
      <w:pPr>
        <w:rPr>
          <w:sz w:val="2"/>
          <w:szCs w:val="2"/>
        </w:rPr>
        <w:sectPr w:rsidR="0087107A">
          <w:footerReference w:type="even" r:id="rId154"/>
          <w:footerReference w:type="default" r:id="rId155"/>
          <w:headerReference w:type="first" r:id="rId156"/>
          <w:footerReference w:type="first" r:id="rId157"/>
          <w:pgSz w:w="11900" w:h="16840"/>
          <w:pgMar w:top="3183" w:right="216" w:bottom="913" w:left="1432" w:header="0" w:footer="3" w:gutter="0"/>
          <w:cols w:space="720"/>
          <w:noEndnote/>
          <w:titlePg/>
          <w:docGrid w:linePitch="360"/>
        </w:sectPr>
      </w:pPr>
    </w:p>
    <w:tbl>
      <w:tblPr>
        <w:tblOverlap w:val="never"/>
        <w:tblW w:w="0" w:type="auto"/>
        <w:jc w:val="center"/>
        <w:tblLayout w:type="fixed"/>
        <w:tblCellMar>
          <w:left w:w="10" w:type="dxa"/>
          <w:right w:w="10" w:type="dxa"/>
        </w:tblCellMar>
        <w:tblLook w:val="04A0"/>
      </w:tblPr>
      <w:tblGrid>
        <w:gridCol w:w="2021"/>
        <w:gridCol w:w="1315"/>
        <w:gridCol w:w="2890"/>
        <w:gridCol w:w="1325"/>
        <w:gridCol w:w="2688"/>
      </w:tblGrid>
      <w:tr w:rsidR="0087107A">
        <w:trPr>
          <w:trHeight w:hRule="exact" w:val="336"/>
          <w:jc w:val="center"/>
        </w:trPr>
        <w:tc>
          <w:tcPr>
            <w:tcW w:w="2021" w:type="dxa"/>
            <w:vMerge w:val="restart"/>
            <w:tcBorders>
              <w:top w:val="single" w:sz="4" w:space="0" w:color="auto"/>
              <w:left w:val="single" w:sz="4" w:space="0" w:color="auto"/>
            </w:tcBorders>
            <w:shd w:val="clear" w:color="auto" w:fill="FFFFFF"/>
          </w:tcPr>
          <w:p w:rsidR="0087107A" w:rsidRDefault="008E1F8D">
            <w:pPr>
              <w:pStyle w:val="22"/>
              <w:framePr w:w="10238" w:wrap="notBeside" w:vAnchor="text" w:hAnchor="text" w:xAlign="center" w:y="1"/>
              <w:shd w:val="clear" w:color="auto" w:fill="auto"/>
              <w:spacing w:line="190" w:lineRule="exact"/>
              <w:ind w:firstLine="0"/>
              <w:jc w:val="left"/>
            </w:pPr>
            <w:r>
              <w:rPr>
                <w:rStyle w:val="295pt"/>
              </w:rPr>
              <w:lastRenderedPageBreak/>
              <w:t>высокий</w:t>
            </w: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left="140" w:firstLine="0"/>
              <w:jc w:val="left"/>
            </w:pPr>
            <w:r>
              <w:rPr>
                <w:rStyle w:val="295pt"/>
              </w:rPr>
              <w:t>181</w:t>
            </w:r>
          </w:p>
        </w:tc>
        <w:tc>
          <w:tcPr>
            <w:tcW w:w="2890" w:type="dxa"/>
            <w:tcBorders>
              <w:top w:val="single" w:sz="4" w:space="0" w:color="auto"/>
              <w:lef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firstLine="0"/>
              <w:jc w:val="left"/>
            </w:pPr>
            <w:r>
              <w:rPr>
                <w:rStyle w:val="295pt"/>
              </w:rPr>
              <w:t>от 61,6 до 78,3</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left="140" w:firstLine="0"/>
              <w:jc w:val="left"/>
            </w:pPr>
            <w:r>
              <w:rPr>
                <w:rStyle w:val="295pt"/>
              </w:rPr>
              <w:t>173</w:t>
            </w:r>
          </w:p>
        </w:tc>
        <w:tc>
          <w:tcPr>
            <w:tcW w:w="2688"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firstLine="0"/>
              <w:jc w:val="left"/>
            </w:pPr>
            <w:r>
              <w:rPr>
                <w:rStyle w:val="295pt"/>
              </w:rPr>
              <w:t>от 57,8 до 75,8</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38"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left="140" w:firstLine="0"/>
              <w:jc w:val="left"/>
            </w:pPr>
            <w:r>
              <w:rPr>
                <w:rStyle w:val="295pt"/>
              </w:rPr>
              <w:t>182</w:t>
            </w:r>
          </w:p>
        </w:tc>
        <w:tc>
          <w:tcPr>
            <w:tcW w:w="2890" w:type="dxa"/>
            <w:tcBorders>
              <w:top w:val="single" w:sz="4" w:space="0" w:color="auto"/>
              <w:lef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firstLine="0"/>
              <w:jc w:val="left"/>
            </w:pPr>
            <w:r>
              <w:rPr>
                <w:rStyle w:val="295pt"/>
              </w:rPr>
              <w:t>от 62,4 до 79,1</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left="140" w:firstLine="0"/>
              <w:jc w:val="left"/>
            </w:pPr>
            <w:r>
              <w:rPr>
                <w:rStyle w:val="295pt"/>
              </w:rPr>
              <w:t>174</w:t>
            </w:r>
          </w:p>
        </w:tc>
        <w:tc>
          <w:tcPr>
            <w:tcW w:w="2688"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firstLine="0"/>
              <w:jc w:val="left"/>
            </w:pPr>
            <w:r>
              <w:rPr>
                <w:rStyle w:val="295pt"/>
              </w:rPr>
              <w:t>от 58,7 до 76,8</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38"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left="140" w:firstLine="0"/>
              <w:jc w:val="left"/>
            </w:pPr>
            <w:r>
              <w:rPr>
                <w:rStyle w:val="295pt"/>
              </w:rPr>
              <w:t>183</w:t>
            </w:r>
          </w:p>
        </w:tc>
        <w:tc>
          <w:tcPr>
            <w:tcW w:w="2890" w:type="dxa"/>
            <w:tcBorders>
              <w:top w:val="single" w:sz="4" w:space="0" w:color="auto"/>
              <w:lef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firstLine="0"/>
              <w:jc w:val="left"/>
            </w:pPr>
            <w:r>
              <w:rPr>
                <w:rStyle w:val="295pt"/>
              </w:rPr>
              <w:t>от 63,3 до 79,9</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left="140" w:firstLine="0"/>
              <w:jc w:val="left"/>
            </w:pPr>
            <w:r>
              <w:rPr>
                <w:rStyle w:val="295pt"/>
              </w:rPr>
              <w:t>175</w:t>
            </w:r>
          </w:p>
        </w:tc>
        <w:tc>
          <w:tcPr>
            <w:tcW w:w="2688"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firstLine="0"/>
              <w:jc w:val="left"/>
            </w:pPr>
            <w:r>
              <w:rPr>
                <w:rStyle w:val="295pt"/>
              </w:rPr>
              <w:t>от 59,7 до 77,7</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38"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left="140" w:firstLine="0"/>
              <w:jc w:val="left"/>
            </w:pPr>
            <w:r>
              <w:rPr>
                <w:rStyle w:val="295pt"/>
              </w:rPr>
              <w:t>184</w:t>
            </w:r>
          </w:p>
        </w:tc>
        <w:tc>
          <w:tcPr>
            <w:tcW w:w="2890" w:type="dxa"/>
            <w:tcBorders>
              <w:top w:val="single" w:sz="4" w:space="0" w:color="auto"/>
              <w:lef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firstLine="0"/>
              <w:jc w:val="left"/>
            </w:pPr>
            <w:r>
              <w:rPr>
                <w:rStyle w:val="295pt"/>
              </w:rPr>
              <w:t>от 64,1 до 80,7</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left="140" w:firstLine="0"/>
              <w:jc w:val="left"/>
            </w:pPr>
            <w:r>
              <w:rPr>
                <w:rStyle w:val="295pt"/>
              </w:rPr>
              <w:t>176</w:t>
            </w:r>
          </w:p>
        </w:tc>
        <w:tc>
          <w:tcPr>
            <w:tcW w:w="2688"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firstLine="0"/>
              <w:jc w:val="left"/>
            </w:pPr>
            <w:r>
              <w:rPr>
                <w:rStyle w:val="295pt"/>
              </w:rPr>
              <w:t>от 60,6 до 78,7</w:t>
            </w:r>
          </w:p>
        </w:tc>
      </w:tr>
      <w:tr w:rsidR="0087107A">
        <w:trPr>
          <w:trHeight w:hRule="exact" w:val="336"/>
          <w:jc w:val="center"/>
        </w:trPr>
        <w:tc>
          <w:tcPr>
            <w:tcW w:w="2021" w:type="dxa"/>
            <w:vMerge/>
            <w:tcBorders>
              <w:left w:val="single" w:sz="4" w:space="0" w:color="auto"/>
            </w:tcBorders>
            <w:shd w:val="clear" w:color="auto" w:fill="FFFFFF"/>
          </w:tcPr>
          <w:p w:rsidR="0087107A" w:rsidRDefault="0087107A">
            <w:pPr>
              <w:framePr w:w="10238"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left="140" w:firstLine="0"/>
              <w:jc w:val="left"/>
            </w:pPr>
            <w:r>
              <w:rPr>
                <w:rStyle w:val="295pt"/>
              </w:rPr>
              <w:t>185</w:t>
            </w:r>
          </w:p>
        </w:tc>
        <w:tc>
          <w:tcPr>
            <w:tcW w:w="2890" w:type="dxa"/>
            <w:tcBorders>
              <w:top w:val="single" w:sz="4" w:space="0" w:color="auto"/>
              <w:lef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firstLine="0"/>
              <w:jc w:val="left"/>
            </w:pPr>
            <w:r>
              <w:rPr>
                <w:rStyle w:val="295pt"/>
              </w:rPr>
              <w:t>от 64,9 до 81,6</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left="140" w:firstLine="0"/>
              <w:jc w:val="left"/>
            </w:pPr>
            <w:r>
              <w:rPr>
                <w:rStyle w:val="295pt"/>
              </w:rPr>
              <w:t>177</w:t>
            </w:r>
          </w:p>
        </w:tc>
        <w:tc>
          <w:tcPr>
            <w:tcW w:w="2688"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firstLine="0"/>
              <w:jc w:val="left"/>
            </w:pPr>
            <w:r>
              <w:rPr>
                <w:rStyle w:val="295pt"/>
              </w:rPr>
              <w:t>от 61,6 до 79,6</w:t>
            </w: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38"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left="140" w:firstLine="0"/>
              <w:jc w:val="left"/>
            </w:pPr>
            <w:r>
              <w:rPr>
                <w:rStyle w:val="295pt"/>
              </w:rPr>
              <w:t>186</w:t>
            </w:r>
          </w:p>
        </w:tc>
        <w:tc>
          <w:tcPr>
            <w:tcW w:w="2890" w:type="dxa"/>
            <w:tcBorders>
              <w:top w:val="single" w:sz="4" w:space="0" w:color="auto"/>
              <w:lef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firstLine="0"/>
              <w:jc w:val="left"/>
            </w:pPr>
            <w:r>
              <w:rPr>
                <w:rStyle w:val="295pt"/>
              </w:rPr>
              <w:t>от 65,7 до 82,4</w:t>
            </w:r>
          </w:p>
        </w:tc>
        <w:tc>
          <w:tcPr>
            <w:tcW w:w="1325" w:type="dxa"/>
            <w:tcBorders>
              <w:top w:val="single" w:sz="4" w:space="0" w:color="auto"/>
              <w:left w:val="single" w:sz="4" w:space="0" w:color="auto"/>
            </w:tcBorders>
            <w:shd w:val="clear" w:color="auto" w:fill="FFFFFF"/>
          </w:tcPr>
          <w:p w:rsidR="0087107A" w:rsidRDefault="0087107A">
            <w:pPr>
              <w:framePr w:w="10238" w:wrap="notBeside" w:vAnchor="text" w:hAnchor="text" w:xAlign="center" w:y="1"/>
              <w:rPr>
                <w:sz w:val="10"/>
                <w:szCs w:val="10"/>
              </w:rPr>
            </w:pPr>
          </w:p>
        </w:tc>
        <w:tc>
          <w:tcPr>
            <w:tcW w:w="2688" w:type="dxa"/>
            <w:tcBorders>
              <w:top w:val="single" w:sz="4" w:space="0" w:color="auto"/>
              <w:left w:val="single" w:sz="4" w:space="0" w:color="auto"/>
              <w:right w:val="single" w:sz="4" w:space="0" w:color="auto"/>
            </w:tcBorders>
            <w:shd w:val="clear" w:color="auto" w:fill="FFFFFF"/>
          </w:tcPr>
          <w:p w:rsidR="0087107A" w:rsidRDefault="0087107A">
            <w:pPr>
              <w:framePr w:w="10238" w:wrap="notBeside" w:vAnchor="text" w:hAnchor="text" w:xAlign="center" w:y="1"/>
              <w:rPr>
                <w:sz w:val="10"/>
                <w:szCs w:val="10"/>
              </w:rPr>
            </w:pPr>
          </w:p>
        </w:tc>
      </w:tr>
      <w:tr w:rsidR="0087107A">
        <w:trPr>
          <w:trHeight w:hRule="exact" w:val="331"/>
          <w:jc w:val="center"/>
        </w:trPr>
        <w:tc>
          <w:tcPr>
            <w:tcW w:w="2021" w:type="dxa"/>
            <w:vMerge/>
            <w:tcBorders>
              <w:left w:val="single" w:sz="4" w:space="0" w:color="auto"/>
            </w:tcBorders>
            <w:shd w:val="clear" w:color="auto" w:fill="FFFFFF"/>
          </w:tcPr>
          <w:p w:rsidR="0087107A" w:rsidRDefault="0087107A">
            <w:pPr>
              <w:framePr w:w="10238" w:wrap="notBeside" w:vAnchor="text" w:hAnchor="text" w:xAlign="center" w:y="1"/>
            </w:pPr>
          </w:p>
        </w:tc>
        <w:tc>
          <w:tcPr>
            <w:tcW w:w="1315" w:type="dxa"/>
            <w:tcBorders>
              <w:top w:val="single" w:sz="4" w:space="0" w:color="auto"/>
              <w:lef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left="140" w:firstLine="0"/>
              <w:jc w:val="left"/>
            </w:pPr>
            <w:r>
              <w:rPr>
                <w:rStyle w:val="295pt"/>
              </w:rPr>
              <w:t>187</w:t>
            </w:r>
          </w:p>
        </w:tc>
        <w:tc>
          <w:tcPr>
            <w:tcW w:w="2890" w:type="dxa"/>
            <w:tcBorders>
              <w:top w:val="single" w:sz="4" w:space="0" w:color="auto"/>
              <w:left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firstLine="0"/>
              <w:jc w:val="left"/>
            </w:pPr>
            <w:r>
              <w:rPr>
                <w:rStyle w:val="295pt"/>
              </w:rPr>
              <w:t>от 66,6 до 83,2</w:t>
            </w:r>
          </w:p>
        </w:tc>
        <w:tc>
          <w:tcPr>
            <w:tcW w:w="1325" w:type="dxa"/>
            <w:tcBorders>
              <w:top w:val="single" w:sz="4" w:space="0" w:color="auto"/>
              <w:left w:val="single" w:sz="4" w:space="0" w:color="auto"/>
            </w:tcBorders>
            <w:shd w:val="clear" w:color="auto" w:fill="FFFFFF"/>
          </w:tcPr>
          <w:p w:rsidR="0087107A" w:rsidRDefault="0087107A">
            <w:pPr>
              <w:framePr w:w="10238" w:wrap="notBeside" w:vAnchor="text" w:hAnchor="text" w:xAlign="center" w:y="1"/>
              <w:rPr>
                <w:sz w:val="10"/>
                <w:szCs w:val="10"/>
              </w:rPr>
            </w:pPr>
          </w:p>
        </w:tc>
        <w:tc>
          <w:tcPr>
            <w:tcW w:w="2688" w:type="dxa"/>
            <w:tcBorders>
              <w:top w:val="single" w:sz="4" w:space="0" w:color="auto"/>
              <w:left w:val="single" w:sz="4" w:space="0" w:color="auto"/>
              <w:right w:val="single" w:sz="4" w:space="0" w:color="auto"/>
            </w:tcBorders>
            <w:shd w:val="clear" w:color="auto" w:fill="FFFFFF"/>
          </w:tcPr>
          <w:p w:rsidR="0087107A" w:rsidRDefault="0087107A">
            <w:pPr>
              <w:framePr w:w="10238" w:wrap="notBeside" w:vAnchor="text" w:hAnchor="text" w:xAlign="center" w:y="1"/>
              <w:rPr>
                <w:sz w:val="10"/>
                <w:szCs w:val="10"/>
              </w:rPr>
            </w:pPr>
          </w:p>
        </w:tc>
      </w:tr>
      <w:tr w:rsidR="0087107A">
        <w:trPr>
          <w:trHeight w:hRule="exact" w:val="341"/>
          <w:jc w:val="center"/>
        </w:trPr>
        <w:tc>
          <w:tcPr>
            <w:tcW w:w="2021" w:type="dxa"/>
            <w:vMerge/>
            <w:tcBorders>
              <w:left w:val="single" w:sz="4" w:space="0" w:color="auto"/>
              <w:bottom w:val="single" w:sz="4" w:space="0" w:color="auto"/>
            </w:tcBorders>
            <w:shd w:val="clear" w:color="auto" w:fill="FFFFFF"/>
          </w:tcPr>
          <w:p w:rsidR="0087107A" w:rsidRDefault="0087107A">
            <w:pPr>
              <w:framePr w:w="10238" w:wrap="notBeside" w:vAnchor="text" w:hAnchor="text" w:xAlign="center" w:y="1"/>
            </w:pPr>
          </w:p>
        </w:tc>
        <w:tc>
          <w:tcPr>
            <w:tcW w:w="1315"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left="140" w:firstLine="0"/>
              <w:jc w:val="left"/>
            </w:pPr>
            <w:r>
              <w:rPr>
                <w:rStyle w:val="295pt"/>
              </w:rPr>
              <w:t>188</w:t>
            </w:r>
          </w:p>
        </w:tc>
        <w:tc>
          <w:tcPr>
            <w:tcW w:w="2890"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10238" w:wrap="notBeside" w:vAnchor="text" w:hAnchor="text" w:xAlign="center" w:y="1"/>
              <w:shd w:val="clear" w:color="auto" w:fill="auto"/>
              <w:spacing w:line="190" w:lineRule="exact"/>
              <w:ind w:firstLine="0"/>
              <w:jc w:val="left"/>
            </w:pPr>
            <w:r>
              <w:rPr>
                <w:rStyle w:val="295pt"/>
              </w:rPr>
              <w:t>от 67,4 до 84,1</w:t>
            </w:r>
          </w:p>
        </w:tc>
        <w:tc>
          <w:tcPr>
            <w:tcW w:w="1325" w:type="dxa"/>
            <w:tcBorders>
              <w:top w:val="single" w:sz="4" w:space="0" w:color="auto"/>
              <w:left w:val="single" w:sz="4" w:space="0" w:color="auto"/>
              <w:bottom w:val="single" w:sz="4" w:space="0" w:color="auto"/>
            </w:tcBorders>
            <w:shd w:val="clear" w:color="auto" w:fill="FFFFFF"/>
          </w:tcPr>
          <w:p w:rsidR="0087107A" w:rsidRDefault="0087107A">
            <w:pPr>
              <w:framePr w:w="10238" w:wrap="notBeside" w:vAnchor="text" w:hAnchor="text" w:xAlign="center" w:y="1"/>
              <w:rPr>
                <w:sz w:val="10"/>
                <w:szCs w:val="10"/>
              </w:rPr>
            </w:pPr>
          </w:p>
        </w:tc>
        <w:tc>
          <w:tcPr>
            <w:tcW w:w="2688" w:type="dxa"/>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10238" w:wrap="notBeside" w:vAnchor="text" w:hAnchor="text" w:xAlign="center" w:y="1"/>
              <w:rPr>
                <w:sz w:val="10"/>
                <w:szCs w:val="10"/>
              </w:rPr>
            </w:pPr>
          </w:p>
        </w:tc>
      </w:tr>
    </w:tbl>
    <w:p w:rsidR="0087107A" w:rsidRDefault="008E1F8D">
      <w:pPr>
        <w:pStyle w:val="36"/>
        <w:framePr w:w="10238" w:wrap="notBeside" w:vAnchor="text" w:hAnchor="text" w:xAlign="center" w:y="1"/>
        <w:shd w:val="clear" w:color="auto" w:fill="auto"/>
        <w:spacing w:line="190" w:lineRule="exact"/>
      </w:pPr>
      <w:r>
        <w:t>Таблица 2</w:t>
      </w:r>
    </w:p>
    <w:p w:rsidR="0087107A" w:rsidRDefault="0087107A">
      <w:pPr>
        <w:framePr w:w="10238" w:wrap="notBeside" w:vAnchor="text" w:hAnchor="text" w:xAlign="center" w:y="1"/>
        <w:rPr>
          <w:sz w:val="2"/>
          <w:szCs w:val="2"/>
        </w:rPr>
      </w:pPr>
    </w:p>
    <w:p w:rsidR="0087107A" w:rsidRDefault="0087107A">
      <w:pPr>
        <w:rPr>
          <w:sz w:val="2"/>
          <w:szCs w:val="2"/>
        </w:rPr>
      </w:pPr>
    </w:p>
    <w:p w:rsidR="0087107A" w:rsidRDefault="008E1F8D">
      <w:pPr>
        <w:pStyle w:val="aa"/>
        <w:framePr w:w="10253" w:wrap="notBeside" w:vAnchor="text" w:hAnchor="text" w:xAlign="center" w:y="1"/>
        <w:shd w:val="clear" w:color="auto" w:fill="auto"/>
        <w:spacing w:line="280" w:lineRule="exact"/>
        <w:jc w:val="center"/>
      </w:pPr>
      <w:r>
        <w:t xml:space="preserve">Г </w:t>
      </w:r>
      <w:proofErr w:type="spellStart"/>
      <w:r>
        <w:t>раницы</w:t>
      </w:r>
      <w:proofErr w:type="spellEnd"/>
    </w:p>
    <w:p w:rsidR="0087107A" w:rsidRDefault="008E1F8D">
      <w:pPr>
        <w:pStyle w:val="aa"/>
        <w:framePr w:w="10253" w:wrap="notBeside" w:vAnchor="text" w:hAnchor="text" w:xAlign="center" w:y="1"/>
        <w:shd w:val="clear" w:color="auto" w:fill="auto"/>
        <w:spacing w:line="280" w:lineRule="exact"/>
        <w:jc w:val="left"/>
      </w:pPr>
      <w:r>
        <w:t>нормальных вариантов массы тела (веса) при разном росте у детей 15 лет</w:t>
      </w:r>
    </w:p>
    <w:tbl>
      <w:tblPr>
        <w:tblOverlap w:val="never"/>
        <w:tblW w:w="0" w:type="auto"/>
        <w:jc w:val="center"/>
        <w:tblLayout w:type="fixed"/>
        <w:tblCellMar>
          <w:left w:w="10" w:type="dxa"/>
          <w:right w:w="10" w:type="dxa"/>
        </w:tblCellMar>
        <w:tblLook w:val="04A0"/>
      </w:tblPr>
      <w:tblGrid>
        <w:gridCol w:w="2030"/>
        <w:gridCol w:w="1310"/>
        <w:gridCol w:w="2904"/>
        <w:gridCol w:w="1325"/>
        <w:gridCol w:w="2683"/>
      </w:tblGrid>
      <w:tr w:rsidR="0087107A">
        <w:trPr>
          <w:trHeight w:hRule="exact" w:val="336"/>
          <w:jc w:val="center"/>
        </w:trPr>
        <w:tc>
          <w:tcPr>
            <w:tcW w:w="2030" w:type="dxa"/>
            <w:vMerge w:val="restart"/>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after="120" w:line="190" w:lineRule="exact"/>
              <w:ind w:firstLine="0"/>
              <w:jc w:val="center"/>
            </w:pPr>
            <w:r>
              <w:rPr>
                <w:rStyle w:val="295pt"/>
              </w:rPr>
              <w:t>Варианты</w:t>
            </w:r>
          </w:p>
          <w:p w:rsidR="0087107A" w:rsidRDefault="008E1F8D">
            <w:pPr>
              <w:pStyle w:val="22"/>
              <w:framePr w:w="10253" w:wrap="notBeside" w:vAnchor="text" w:hAnchor="text" w:xAlign="center" w:y="1"/>
              <w:shd w:val="clear" w:color="auto" w:fill="auto"/>
              <w:spacing w:before="120" w:line="190" w:lineRule="exact"/>
              <w:ind w:firstLine="0"/>
              <w:jc w:val="center"/>
            </w:pPr>
            <w:r>
              <w:rPr>
                <w:rStyle w:val="295pt"/>
              </w:rPr>
              <w:t>роста</w:t>
            </w:r>
          </w:p>
        </w:tc>
        <w:tc>
          <w:tcPr>
            <w:tcW w:w="4214" w:type="dxa"/>
            <w:gridSpan w:val="2"/>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center"/>
            </w:pPr>
            <w:r>
              <w:rPr>
                <w:rStyle w:val="295pt"/>
              </w:rPr>
              <w:t>Мальчики</w:t>
            </w:r>
          </w:p>
        </w:tc>
        <w:tc>
          <w:tcPr>
            <w:tcW w:w="4008" w:type="dxa"/>
            <w:gridSpan w:val="2"/>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center"/>
            </w:pPr>
            <w:r>
              <w:rPr>
                <w:rStyle w:val="295pt"/>
              </w:rPr>
              <w:t>Девочки</w:t>
            </w:r>
          </w:p>
        </w:tc>
      </w:tr>
      <w:tr w:rsidR="0087107A">
        <w:trPr>
          <w:trHeight w:hRule="exact" w:val="331"/>
          <w:jc w:val="center"/>
        </w:trPr>
        <w:tc>
          <w:tcPr>
            <w:tcW w:w="2030" w:type="dxa"/>
            <w:vMerge/>
            <w:tcBorders>
              <w:left w:val="single" w:sz="4" w:space="0" w:color="auto"/>
            </w:tcBorders>
            <w:shd w:val="clear" w:color="auto" w:fill="FFFFFF"/>
            <w:vAlign w:val="bottom"/>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рост (см)</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center"/>
            </w:pPr>
            <w:r>
              <w:rPr>
                <w:rStyle w:val="295pt"/>
              </w:rPr>
              <w:t>вес (кг)</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рост (см)</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center"/>
            </w:pPr>
            <w:r>
              <w:rPr>
                <w:rStyle w:val="295pt"/>
              </w:rPr>
              <w:t>вес (кг)</w:t>
            </w:r>
          </w:p>
        </w:tc>
      </w:tr>
      <w:tr w:rsidR="0087107A">
        <w:trPr>
          <w:trHeight w:hRule="exact" w:val="331"/>
          <w:jc w:val="center"/>
        </w:trPr>
        <w:tc>
          <w:tcPr>
            <w:tcW w:w="2030" w:type="dxa"/>
            <w:vMerge w:val="restart"/>
            <w:tcBorders>
              <w:top w:val="single" w:sz="4" w:space="0" w:color="auto"/>
              <w:left w:val="single" w:sz="4" w:space="0" w:color="auto"/>
            </w:tcBorders>
            <w:shd w:val="clear" w:color="auto" w:fill="FFFFFF"/>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Ниже среднего</w:t>
            </w: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151</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37,7 до 57,9</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151</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38,9 до 59,9</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152</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38,6 до 58,7</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152</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39,7 до 60,7</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153</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39,4 до 59,6</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153</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40,5 до 61,5</w:t>
            </w:r>
          </w:p>
        </w:tc>
      </w:tr>
      <w:tr w:rsidR="0087107A">
        <w:trPr>
          <w:trHeight w:hRule="exact" w:val="336"/>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154</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40,3 до 60,4</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154</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41,3 до 62,3</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155</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41,1 до 61,3</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155</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42,1 до 63,1</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156</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41,9 до 62,1</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156</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42,9 до 63,9</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157</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42,8 до 63,0</w:t>
            </w:r>
          </w:p>
        </w:tc>
        <w:tc>
          <w:tcPr>
            <w:tcW w:w="132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158</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43,6 до 63,8</w:t>
            </w:r>
          </w:p>
        </w:tc>
        <w:tc>
          <w:tcPr>
            <w:tcW w:w="132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159</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44,5 до 64,7</w:t>
            </w:r>
          </w:p>
        </w:tc>
        <w:tc>
          <w:tcPr>
            <w:tcW w:w="132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160</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45,3 до 65,5</w:t>
            </w:r>
          </w:p>
        </w:tc>
        <w:tc>
          <w:tcPr>
            <w:tcW w:w="132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6"/>
          <w:jc w:val="center"/>
        </w:trPr>
        <w:tc>
          <w:tcPr>
            <w:tcW w:w="2030" w:type="dxa"/>
            <w:vMerge w:val="restart"/>
            <w:tcBorders>
              <w:top w:val="single" w:sz="4" w:space="0" w:color="auto"/>
              <w:left w:val="single" w:sz="4" w:space="0" w:color="auto"/>
            </w:tcBorders>
            <w:shd w:val="clear" w:color="auto" w:fill="FFFFFF"/>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средний</w:t>
            </w: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161</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46,2 до 66,3</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157</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43,7 до 64,7</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162</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47,0 до 67,2</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158</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44,5 до 65,6</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163</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47,9 до 68,0</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159</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45,4 до 66,4</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164</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48,7 до 68,9</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160</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46,2 до 67,2</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165</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49,5 до 69,7</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161</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47,0 до 68,0</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166</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50,4 до 70,6</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162</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47,8 до 68,8</w:t>
            </w:r>
          </w:p>
        </w:tc>
      </w:tr>
      <w:tr w:rsidR="0087107A">
        <w:trPr>
          <w:trHeight w:hRule="exact" w:val="336"/>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167</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51,2 до 71,4</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163</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48,6 до 69,6</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168</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52,1 до 72,2</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164</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49,4 до 70,4</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169</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52,9 до 73,1</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165</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50,2 до 71,2</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170</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53,8 до 73,9</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166</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51,0 до 72,0</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171</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54,6 до 74,8</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167</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51,9 до 72,9</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172</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55,5 до 75,6</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168</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52,7 до 73,7</w:t>
            </w:r>
          </w:p>
        </w:tc>
      </w:tr>
      <w:tr w:rsidR="0087107A">
        <w:trPr>
          <w:trHeight w:hRule="exact" w:val="336"/>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173</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56,3 до 76,5</w:t>
            </w:r>
          </w:p>
        </w:tc>
        <w:tc>
          <w:tcPr>
            <w:tcW w:w="132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174</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57,1 до 77,3</w:t>
            </w:r>
          </w:p>
        </w:tc>
        <w:tc>
          <w:tcPr>
            <w:tcW w:w="132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175</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58,0 до 78,2</w:t>
            </w:r>
          </w:p>
        </w:tc>
        <w:tc>
          <w:tcPr>
            <w:tcW w:w="132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176</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58,8 до 79,0</w:t>
            </w:r>
          </w:p>
        </w:tc>
        <w:tc>
          <w:tcPr>
            <w:tcW w:w="132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177</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59,7 до 79,8</w:t>
            </w:r>
          </w:p>
        </w:tc>
        <w:tc>
          <w:tcPr>
            <w:tcW w:w="132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1"/>
          <w:jc w:val="center"/>
        </w:trPr>
        <w:tc>
          <w:tcPr>
            <w:tcW w:w="2030" w:type="dxa"/>
            <w:vMerge w:val="restart"/>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after="120" w:line="190" w:lineRule="exact"/>
              <w:ind w:firstLine="0"/>
              <w:jc w:val="left"/>
            </w:pPr>
            <w:r>
              <w:rPr>
                <w:rStyle w:val="295pt"/>
              </w:rPr>
              <w:t>Выше</w:t>
            </w:r>
          </w:p>
          <w:p w:rsidR="0087107A" w:rsidRDefault="008E1F8D">
            <w:pPr>
              <w:pStyle w:val="22"/>
              <w:framePr w:w="10253" w:wrap="notBeside" w:vAnchor="text" w:hAnchor="text" w:xAlign="center" w:y="1"/>
              <w:shd w:val="clear" w:color="auto" w:fill="auto"/>
              <w:spacing w:before="120" w:line="190" w:lineRule="exact"/>
              <w:ind w:firstLine="0"/>
              <w:jc w:val="left"/>
            </w:pPr>
            <w:r>
              <w:rPr>
                <w:rStyle w:val="295pt"/>
              </w:rPr>
              <w:t>среднего</w:t>
            </w: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178</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60,5 до 80,7</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169</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53,5 до 74,5</w:t>
            </w:r>
          </w:p>
        </w:tc>
      </w:tr>
      <w:tr w:rsidR="0087107A">
        <w:trPr>
          <w:trHeight w:hRule="exact" w:val="346"/>
          <w:jc w:val="center"/>
        </w:trPr>
        <w:tc>
          <w:tcPr>
            <w:tcW w:w="2030" w:type="dxa"/>
            <w:vMerge/>
            <w:tcBorders>
              <w:left w:val="single" w:sz="4" w:space="0" w:color="auto"/>
            </w:tcBorders>
            <w:shd w:val="clear" w:color="auto" w:fill="FFFFFF"/>
            <w:vAlign w:val="bottom"/>
          </w:tcPr>
          <w:p w:rsidR="0087107A" w:rsidRDefault="0087107A">
            <w:pPr>
              <w:framePr w:w="10253" w:wrap="notBeside" w:vAnchor="text" w:hAnchor="text" w:xAlign="center" w:y="1"/>
            </w:pPr>
          </w:p>
        </w:tc>
        <w:tc>
          <w:tcPr>
            <w:tcW w:w="1310"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179</w:t>
            </w:r>
          </w:p>
        </w:tc>
        <w:tc>
          <w:tcPr>
            <w:tcW w:w="2904"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61,4 до 81,5</w:t>
            </w:r>
          </w:p>
        </w:tc>
        <w:tc>
          <w:tcPr>
            <w:tcW w:w="1325"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170</w:t>
            </w:r>
          </w:p>
        </w:tc>
        <w:tc>
          <w:tcPr>
            <w:tcW w:w="2683" w:type="dxa"/>
            <w:tcBorders>
              <w:top w:val="single" w:sz="4" w:space="0" w:color="auto"/>
              <w:left w:val="single" w:sz="4" w:space="0" w:color="auto"/>
              <w:bottom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54,3 до 75,3</w:t>
            </w:r>
          </w:p>
        </w:tc>
      </w:tr>
    </w:tbl>
    <w:p w:rsidR="0087107A" w:rsidRDefault="0087107A">
      <w:pPr>
        <w:framePr w:w="10253" w:wrap="notBeside" w:vAnchor="text" w:hAnchor="text" w:xAlign="center" w:y="1"/>
        <w:rPr>
          <w:sz w:val="2"/>
          <w:szCs w:val="2"/>
        </w:rPr>
      </w:pPr>
    </w:p>
    <w:p w:rsidR="0087107A" w:rsidRDefault="0087107A">
      <w:pPr>
        <w:rPr>
          <w:sz w:val="2"/>
          <w:szCs w:val="2"/>
        </w:rPr>
        <w:sectPr w:rsidR="0087107A">
          <w:pgSz w:w="11900" w:h="16840"/>
          <w:pgMar w:top="907" w:right="216" w:bottom="859" w:left="1432"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2030"/>
        <w:gridCol w:w="1310"/>
        <w:gridCol w:w="2904"/>
        <w:gridCol w:w="1325"/>
        <w:gridCol w:w="2683"/>
      </w:tblGrid>
      <w:tr w:rsidR="0087107A">
        <w:trPr>
          <w:trHeight w:hRule="exact" w:val="336"/>
          <w:jc w:val="center"/>
        </w:trPr>
        <w:tc>
          <w:tcPr>
            <w:tcW w:w="2030" w:type="dxa"/>
            <w:vMerge w:val="restart"/>
            <w:tcBorders>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180</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62,2 до 82,4</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171</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55,1 до 76,1</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181</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63,1 до 83,2</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172</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55,9 до 76,9</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182</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63,9 до 84,1</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173</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56,7 до 77,7</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183</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64,7 до 84,9</w:t>
            </w:r>
          </w:p>
        </w:tc>
        <w:tc>
          <w:tcPr>
            <w:tcW w:w="132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6"/>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184</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65,6 до 85,8</w:t>
            </w:r>
          </w:p>
        </w:tc>
        <w:tc>
          <w:tcPr>
            <w:tcW w:w="132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185</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66,4 до 86,6</w:t>
            </w:r>
          </w:p>
        </w:tc>
        <w:tc>
          <w:tcPr>
            <w:tcW w:w="132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186</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67,3 до 87,4</w:t>
            </w:r>
          </w:p>
        </w:tc>
        <w:tc>
          <w:tcPr>
            <w:tcW w:w="132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31"/>
          <w:jc w:val="center"/>
        </w:trPr>
        <w:tc>
          <w:tcPr>
            <w:tcW w:w="2030" w:type="dxa"/>
            <w:vMerge w:val="restart"/>
            <w:tcBorders>
              <w:top w:val="single" w:sz="4" w:space="0" w:color="auto"/>
              <w:left w:val="single" w:sz="4" w:space="0" w:color="auto"/>
            </w:tcBorders>
            <w:shd w:val="clear" w:color="auto" w:fill="FFFFFF"/>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высокий</w:t>
            </w: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187</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68,1 до 88,3</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174</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57,5 до 78,5</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188</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69,0 до 89,1</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175</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58,3 до 79,4</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189</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69,8 до 90,0</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176</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59,2 до 80,2</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190</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70,7 до 90,8</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177</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60,0 до 81,0</w:t>
            </w:r>
          </w:p>
        </w:tc>
      </w:tr>
      <w:tr w:rsidR="0087107A">
        <w:trPr>
          <w:trHeight w:hRule="exact" w:val="336"/>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191</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71,5 до 91,7</w:t>
            </w:r>
          </w:p>
        </w:tc>
        <w:tc>
          <w:tcPr>
            <w:tcW w:w="1325"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178</w:t>
            </w:r>
          </w:p>
        </w:tc>
        <w:tc>
          <w:tcPr>
            <w:tcW w:w="2683"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60,8 до 81,8</w:t>
            </w:r>
          </w:p>
        </w:tc>
      </w:tr>
      <w:tr w:rsidR="0087107A">
        <w:trPr>
          <w:trHeight w:hRule="exact" w:val="331"/>
          <w:jc w:val="center"/>
        </w:trPr>
        <w:tc>
          <w:tcPr>
            <w:tcW w:w="2030" w:type="dxa"/>
            <w:vMerge/>
            <w:tcBorders>
              <w:left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192</w:t>
            </w:r>
          </w:p>
        </w:tc>
        <w:tc>
          <w:tcPr>
            <w:tcW w:w="2904" w:type="dxa"/>
            <w:tcBorders>
              <w:top w:val="single" w:sz="4" w:space="0" w:color="auto"/>
              <w:left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72,3 до 92,5</w:t>
            </w:r>
          </w:p>
        </w:tc>
        <w:tc>
          <w:tcPr>
            <w:tcW w:w="1325" w:type="dxa"/>
            <w:tcBorders>
              <w:top w:val="single" w:sz="4" w:space="0" w:color="auto"/>
              <w:left w:val="single" w:sz="4" w:space="0" w:color="auto"/>
            </w:tcBorders>
            <w:shd w:val="clear" w:color="auto" w:fill="FFFFFF"/>
          </w:tcPr>
          <w:p w:rsidR="0087107A" w:rsidRDefault="0087107A">
            <w:pPr>
              <w:framePr w:w="10253"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r w:rsidR="0087107A">
        <w:trPr>
          <w:trHeight w:hRule="exact" w:val="341"/>
          <w:jc w:val="center"/>
        </w:trPr>
        <w:tc>
          <w:tcPr>
            <w:tcW w:w="2030" w:type="dxa"/>
            <w:vMerge/>
            <w:tcBorders>
              <w:left w:val="single" w:sz="4" w:space="0" w:color="auto"/>
              <w:bottom w:val="single" w:sz="4" w:space="0" w:color="auto"/>
            </w:tcBorders>
            <w:shd w:val="clear" w:color="auto" w:fill="FFFFFF"/>
          </w:tcPr>
          <w:p w:rsidR="0087107A" w:rsidRDefault="0087107A">
            <w:pPr>
              <w:framePr w:w="10253" w:wrap="notBeside" w:vAnchor="text" w:hAnchor="text" w:xAlign="center" w:y="1"/>
            </w:pPr>
          </w:p>
        </w:tc>
        <w:tc>
          <w:tcPr>
            <w:tcW w:w="1310"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left="140" w:firstLine="0"/>
              <w:jc w:val="left"/>
            </w:pPr>
            <w:r>
              <w:rPr>
                <w:rStyle w:val="295pt"/>
              </w:rPr>
              <w:t>193</w:t>
            </w:r>
          </w:p>
        </w:tc>
        <w:tc>
          <w:tcPr>
            <w:tcW w:w="2904"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10253" w:wrap="notBeside" w:vAnchor="text" w:hAnchor="text" w:xAlign="center" w:y="1"/>
              <w:shd w:val="clear" w:color="auto" w:fill="auto"/>
              <w:spacing w:line="190" w:lineRule="exact"/>
              <w:ind w:firstLine="0"/>
              <w:jc w:val="left"/>
            </w:pPr>
            <w:r>
              <w:rPr>
                <w:rStyle w:val="295pt"/>
              </w:rPr>
              <w:t>от 73,2 до 93,4</w:t>
            </w:r>
          </w:p>
        </w:tc>
        <w:tc>
          <w:tcPr>
            <w:tcW w:w="1325" w:type="dxa"/>
            <w:tcBorders>
              <w:top w:val="single" w:sz="4" w:space="0" w:color="auto"/>
              <w:left w:val="single" w:sz="4" w:space="0" w:color="auto"/>
              <w:bottom w:val="single" w:sz="4" w:space="0" w:color="auto"/>
            </w:tcBorders>
            <w:shd w:val="clear" w:color="auto" w:fill="FFFFFF"/>
          </w:tcPr>
          <w:p w:rsidR="0087107A" w:rsidRDefault="0087107A">
            <w:pPr>
              <w:framePr w:w="10253" w:wrap="notBeside" w:vAnchor="text" w:hAnchor="text" w:xAlign="center" w:y="1"/>
              <w:rPr>
                <w:sz w:val="10"/>
                <w:szCs w:val="10"/>
              </w:rPr>
            </w:pPr>
          </w:p>
        </w:tc>
        <w:tc>
          <w:tcPr>
            <w:tcW w:w="2683" w:type="dxa"/>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10253" w:wrap="notBeside" w:vAnchor="text" w:hAnchor="text" w:xAlign="center" w:y="1"/>
              <w:rPr>
                <w:sz w:val="10"/>
                <w:szCs w:val="10"/>
              </w:rPr>
            </w:pPr>
          </w:p>
        </w:tc>
      </w:tr>
    </w:tbl>
    <w:p w:rsidR="0087107A" w:rsidRDefault="0087107A">
      <w:pPr>
        <w:framePr w:w="10253" w:wrap="notBeside" w:vAnchor="text" w:hAnchor="text" w:xAlign="center" w:y="1"/>
        <w:rPr>
          <w:sz w:val="2"/>
          <w:szCs w:val="2"/>
        </w:rPr>
      </w:pPr>
    </w:p>
    <w:p w:rsidR="0087107A" w:rsidRDefault="0087107A">
      <w:pPr>
        <w:rPr>
          <w:sz w:val="2"/>
          <w:szCs w:val="2"/>
        </w:rPr>
      </w:pPr>
    </w:p>
    <w:p w:rsidR="0087107A" w:rsidRDefault="0087107A">
      <w:pPr>
        <w:rPr>
          <w:sz w:val="2"/>
          <w:szCs w:val="2"/>
        </w:rPr>
        <w:sectPr w:rsidR="0087107A">
          <w:headerReference w:type="even" r:id="rId158"/>
          <w:headerReference w:type="default" r:id="rId159"/>
          <w:footerReference w:type="even" r:id="rId160"/>
          <w:footerReference w:type="default" r:id="rId161"/>
          <w:headerReference w:type="first" r:id="rId162"/>
          <w:footerReference w:type="first" r:id="rId163"/>
          <w:pgSz w:w="11900" w:h="16840"/>
          <w:pgMar w:top="907" w:right="216" w:bottom="859" w:left="1432" w:header="0" w:footer="3" w:gutter="0"/>
          <w:cols w:space="720"/>
          <w:noEndnote/>
          <w:titlePg/>
          <w:docGrid w:linePitch="360"/>
        </w:sectPr>
      </w:pPr>
    </w:p>
    <w:p w:rsidR="0087107A" w:rsidRDefault="008E1F8D">
      <w:pPr>
        <w:pStyle w:val="32"/>
        <w:keepNext/>
        <w:keepLines/>
        <w:shd w:val="clear" w:color="auto" w:fill="auto"/>
        <w:spacing w:after="304" w:line="280" w:lineRule="exact"/>
        <w:ind w:left="3300"/>
        <w:jc w:val="left"/>
      </w:pPr>
      <w:bookmarkStart w:id="103" w:name="bookmark116"/>
      <w:r>
        <w:lastRenderedPageBreak/>
        <w:t>Карта осмотра ребёнка</w:t>
      </w:r>
      <w:bookmarkEnd w:id="103"/>
    </w:p>
    <w:p w:rsidR="0087107A" w:rsidRDefault="008E1F8D">
      <w:pPr>
        <w:pStyle w:val="90"/>
        <w:shd w:val="clear" w:color="auto" w:fill="auto"/>
        <w:tabs>
          <w:tab w:val="left" w:leader="underscore" w:pos="5554"/>
          <w:tab w:val="left" w:leader="underscore" w:pos="8242"/>
        </w:tabs>
      </w:pPr>
      <w:r>
        <w:t>Учреждение</w:t>
      </w:r>
      <w:r>
        <w:tab/>
        <w:t>Отряд</w:t>
      </w:r>
      <w:r>
        <w:tab/>
      </w:r>
    </w:p>
    <w:p w:rsidR="0087107A" w:rsidRDefault="008E1F8D">
      <w:pPr>
        <w:pStyle w:val="90"/>
        <w:shd w:val="clear" w:color="auto" w:fill="auto"/>
      </w:pPr>
      <w:r>
        <w:t>Фамилия,</w:t>
      </w:r>
    </w:p>
    <w:p w:rsidR="0087107A" w:rsidRDefault="008E1F8D">
      <w:pPr>
        <w:pStyle w:val="90"/>
        <w:shd w:val="clear" w:color="auto" w:fill="auto"/>
        <w:tabs>
          <w:tab w:val="left" w:leader="underscore" w:pos="8242"/>
        </w:tabs>
      </w:pPr>
      <w:r>
        <w:t>имя</w:t>
      </w:r>
      <w:r>
        <w:tab/>
      </w:r>
    </w:p>
    <w:p w:rsidR="0087107A" w:rsidRDefault="008E1F8D">
      <w:pPr>
        <w:pStyle w:val="90"/>
        <w:shd w:val="clear" w:color="auto" w:fill="auto"/>
        <w:tabs>
          <w:tab w:val="left" w:leader="underscore" w:pos="6446"/>
        </w:tabs>
      </w:pPr>
      <w:r>
        <w:t>Дата рождения (число, месяц, год)</w:t>
      </w:r>
      <w:r>
        <w:tab/>
      </w:r>
    </w:p>
    <w:p w:rsidR="0087107A" w:rsidRDefault="008E1F8D">
      <w:pPr>
        <w:pStyle w:val="90"/>
        <w:shd w:val="clear" w:color="auto" w:fill="auto"/>
        <w:tabs>
          <w:tab w:val="left" w:leader="underscore" w:pos="3408"/>
        </w:tabs>
      </w:pPr>
      <w:r>
        <w:t>Возраст</w:t>
      </w:r>
      <w:r>
        <w:tab/>
      </w:r>
    </w:p>
    <w:p w:rsidR="0087107A" w:rsidRDefault="008E1F8D">
      <w:pPr>
        <w:pStyle w:val="90"/>
        <w:shd w:val="clear" w:color="auto" w:fill="auto"/>
        <w:spacing w:after="956"/>
      </w:pPr>
      <w:r>
        <w:t>Дополнительная информация (наличие хронических болезней и т.д.)</w:t>
      </w:r>
    </w:p>
    <w:p w:rsidR="0087107A" w:rsidRDefault="008E1F8D">
      <w:pPr>
        <w:pStyle w:val="36"/>
        <w:framePr w:w="9653" w:wrap="notBeside" w:vAnchor="text" w:hAnchor="text" w:xAlign="center" w:y="1"/>
        <w:shd w:val="clear" w:color="auto" w:fill="auto"/>
        <w:spacing w:line="190" w:lineRule="exact"/>
      </w:pPr>
      <w:r>
        <w:t>Комплексная оценка эффективности оздоровления ребёнка за смену</w:t>
      </w:r>
    </w:p>
    <w:tbl>
      <w:tblPr>
        <w:tblOverlap w:val="never"/>
        <w:tblW w:w="0" w:type="auto"/>
        <w:jc w:val="center"/>
        <w:tblLayout w:type="fixed"/>
        <w:tblCellMar>
          <w:left w:w="10" w:type="dxa"/>
          <w:right w:w="10" w:type="dxa"/>
        </w:tblCellMar>
        <w:tblLook w:val="04A0"/>
      </w:tblPr>
      <w:tblGrid>
        <w:gridCol w:w="4368"/>
        <w:gridCol w:w="2275"/>
        <w:gridCol w:w="1858"/>
        <w:gridCol w:w="1152"/>
      </w:tblGrid>
      <w:tr w:rsidR="0087107A">
        <w:trPr>
          <w:trHeight w:hRule="exact" w:val="336"/>
          <w:jc w:val="center"/>
        </w:trPr>
        <w:tc>
          <w:tcPr>
            <w:tcW w:w="436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Данные о состоянии здоровья</w:t>
            </w:r>
          </w:p>
        </w:tc>
        <w:tc>
          <w:tcPr>
            <w:tcW w:w="2275"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Начало смены</w:t>
            </w:r>
          </w:p>
        </w:tc>
        <w:tc>
          <w:tcPr>
            <w:tcW w:w="185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Конец смены</w:t>
            </w:r>
          </w:p>
        </w:tc>
        <w:tc>
          <w:tcPr>
            <w:tcW w:w="115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Баллы</w:t>
            </w:r>
          </w:p>
        </w:tc>
      </w:tr>
      <w:tr w:rsidR="0087107A">
        <w:trPr>
          <w:trHeight w:hRule="exact" w:val="331"/>
          <w:jc w:val="center"/>
        </w:trPr>
        <w:tc>
          <w:tcPr>
            <w:tcW w:w="9653" w:type="dxa"/>
            <w:gridSpan w:val="4"/>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436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Физическое развитие</w:t>
            </w:r>
          </w:p>
        </w:tc>
        <w:tc>
          <w:tcPr>
            <w:tcW w:w="2275"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858"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152" w:type="dxa"/>
            <w:vMerge w:val="restart"/>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6"/>
          <w:jc w:val="center"/>
        </w:trPr>
        <w:tc>
          <w:tcPr>
            <w:tcW w:w="436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длина тела (см)</w:t>
            </w:r>
          </w:p>
        </w:tc>
        <w:tc>
          <w:tcPr>
            <w:tcW w:w="2275"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858"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152" w:type="dxa"/>
            <w:vMerge/>
            <w:tcBorders>
              <w:left w:val="single" w:sz="4" w:space="0" w:color="auto"/>
              <w:right w:val="single" w:sz="4" w:space="0" w:color="auto"/>
            </w:tcBorders>
            <w:shd w:val="clear" w:color="auto" w:fill="FFFFFF"/>
          </w:tcPr>
          <w:p w:rsidR="0087107A" w:rsidRDefault="0087107A">
            <w:pPr>
              <w:framePr w:w="9653" w:wrap="notBeside" w:vAnchor="text" w:hAnchor="text" w:xAlign="center" w:y="1"/>
            </w:pPr>
          </w:p>
        </w:tc>
      </w:tr>
      <w:tr w:rsidR="0087107A">
        <w:trPr>
          <w:trHeight w:hRule="exact" w:val="331"/>
          <w:jc w:val="center"/>
        </w:trPr>
        <w:tc>
          <w:tcPr>
            <w:tcW w:w="436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масса тела (кг)</w:t>
            </w:r>
          </w:p>
        </w:tc>
        <w:tc>
          <w:tcPr>
            <w:tcW w:w="2275"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858"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152" w:type="dxa"/>
            <w:vMerge/>
            <w:tcBorders>
              <w:left w:val="single" w:sz="4" w:space="0" w:color="auto"/>
              <w:right w:val="single" w:sz="4" w:space="0" w:color="auto"/>
            </w:tcBorders>
            <w:shd w:val="clear" w:color="auto" w:fill="FFFFFF"/>
          </w:tcPr>
          <w:p w:rsidR="0087107A" w:rsidRDefault="0087107A">
            <w:pPr>
              <w:framePr w:w="9653" w:wrap="notBeside" w:vAnchor="text" w:hAnchor="text" w:xAlign="center" w:y="1"/>
            </w:pPr>
          </w:p>
        </w:tc>
      </w:tr>
      <w:tr w:rsidR="0087107A">
        <w:trPr>
          <w:trHeight w:hRule="exact" w:val="331"/>
          <w:jc w:val="center"/>
        </w:trPr>
        <w:tc>
          <w:tcPr>
            <w:tcW w:w="9653" w:type="dxa"/>
            <w:gridSpan w:val="4"/>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436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Индекс ДП</w:t>
            </w:r>
          </w:p>
        </w:tc>
        <w:tc>
          <w:tcPr>
            <w:tcW w:w="2275"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858"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152" w:type="dxa"/>
            <w:vMerge w:val="restart"/>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436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Артериальное давление</w:t>
            </w:r>
          </w:p>
        </w:tc>
        <w:tc>
          <w:tcPr>
            <w:tcW w:w="2275"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858"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152" w:type="dxa"/>
            <w:vMerge/>
            <w:tcBorders>
              <w:left w:val="single" w:sz="4" w:space="0" w:color="auto"/>
              <w:right w:val="single" w:sz="4" w:space="0" w:color="auto"/>
            </w:tcBorders>
            <w:shd w:val="clear" w:color="auto" w:fill="FFFFFF"/>
          </w:tcPr>
          <w:p w:rsidR="0087107A" w:rsidRDefault="0087107A">
            <w:pPr>
              <w:framePr w:w="9653" w:wrap="notBeside" w:vAnchor="text" w:hAnchor="text" w:xAlign="center" w:y="1"/>
            </w:pPr>
          </w:p>
        </w:tc>
      </w:tr>
      <w:tr w:rsidR="0087107A">
        <w:trPr>
          <w:trHeight w:hRule="exact" w:val="331"/>
          <w:jc w:val="center"/>
        </w:trPr>
        <w:tc>
          <w:tcPr>
            <w:tcW w:w="436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ЧСС за 1 минуту</w:t>
            </w:r>
          </w:p>
        </w:tc>
        <w:tc>
          <w:tcPr>
            <w:tcW w:w="2275"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858"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152" w:type="dxa"/>
            <w:vMerge/>
            <w:tcBorders>
              <w:left w:val="single" w:sz="4" w:space="0" w:color="auto"/>
              <w:right w:val="single" w:sz="4" w:space="0" w:color="auto"/>
            </w:tcBorders>
            <w:shd w:val="clear" w:color="auto" w:fill="FFFFFF"/>
          </w:tcPr>
          <w:p w:rsidR="0087107A" w:rsidRDefault="0087107A">
            <w:pPr>
              <w:framePr w:w="9653" w:wrap="notBeside" w:vAnchor="text" w:hAnchor="text" w:xAlign="center" w:y="1"/>
            </w:pPr>
          </w:p>
        </w:tc>
      </w:tr>
      <w:tr w:rsidR="0087107A">
        <w:trPr>
          <w:trHeight w:hRule="exact" w:val="336"/>
          <w:jc w:val="center"/>
        </w:trPr>
        <w:tc>
          <w:tcPr>
            <w:tcW w:w="9653" w:type="dxa"/>
            <w:gridSpan w:val="4"/>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436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ЖЕЛ (мл)</w:t>
            </w:r>
          </w:p>
        </w:tc>
        <w:tc>
          <w:tcPr>
            <w:tcW w:w="2275"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858"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152"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9653" w:type="dxa"/>
            <w:gridSpan w:val="4"/>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8501" w:type="dxa"/>
            <w:gridSpan w:val="3"/>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Заболеваемость за смену (+/-)</w:t>
            </w:r>
          </w:p>
        </w:tc>
        <w:tc>
          <w:tcPr>
            <w:tcW w:w="1152" w:type="dxa"/>
            <w:vMerge w:val="restart"/>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436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pPr>
            <w:r>
              <w:rPr>
                <w:rStyle w:val="295pt"/>
              </w:rPr>
              <w:t>Острая заболеваемость</w:t>
            </w:r>
          </w:p>
        </w:tc>
        <w:tc>
          <w:tcPr>
            <w:tcW w:w="2275"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190" w:lineRule="exact"/>
              <w:ind w:firstLine="0"/>
              <w:jc w:val="left"/>
            </w:pPr>
            <w:r>
              <w:rPr>
                <w:rStyle w:val="295pt"/>
              </w:rPr>
              <w:t>-</w:t>
            </w:r>
          </w:p>
        </w:tc>
        <w:tc>
          <w:tcPr>
            <w:tcW w:w="1858"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152" w:type="dxa"/>
            <w:vMerge/>
            <w:tcBorders>
              <w:left w:val="single" w:sz="4" w:space="0" w:color="auto"/>
              <w:right w:val="single" w:sz="4" w:space="0" w:color="auto"/>
            </w:tcBorders>
            <w:shd w:val="clear" w:color="auto" w:fill="FFFFFF"/>
          </w:tcPr>
          <w:p w:rsidR="0087107A" w:rsidRDefault="0087107A">
            <w:pPr>
              <w:framePr w:w="9653" w:wrap="notBeside" w:vAnchor="text" w:hAnchor="text" w:xAlign="center" w:y="1"/>
            </w:pPr>
          </w:p>
        </w:tc>
      </w:tr>
      <w:tr w:rsidR="0087107A">
        <w:trPr>
          <w:trHeight w:hRule="exact" w:val="653"/>
          <w:jc w:val="center"/>
        </w:trPr>
        <w:tc>
          <w:tcPr>
            <w:tcW w:w="436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26" w:lineRule="exact"/>
              <w:ind w:firstLine="0"/>
            </w:pPr>
            <w:r>
              <w:rPr>
                <w:rStyle w:val="295pt"/>
              </w:rPr>
              <w:t>Обострение хронических болезней</w:t>
            </w:r>
          </w:p>
        </w:tc>
        <w:tc>
          <w:tcPr>
            <w:tcW w:w="2275"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190" w:lineRule="exact"/>
              <w:ind w:firstLine="0"/>
              <w:jc w:val="left"/>
            </w:pPr>
            <w:r>
              <w:rPr>
                <w:rStyle w:val="295pt"/>
              </w:rPr>
              <w:t>-</w:t>
            </w:r>
          </w:p>
        </w:tc>
        <w:tc>
          <w:tcPr>
            <w:tcW w:w="1858"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152" w:type="dxa"/>
            <w:vMerge/>
            <w:tcBorders>
              <w:left w:val="single" w:sz="4" w:space="0" w:color="auto"/>
              <w:right w:val="single" w:sz="4" w:space="0" w:color="auto"/>
            </w:tcBorders>
            <w:shd w:val="clear" w:color="auto" w:fill="FFFFFF"/>
          </w:tcPr>
          <w:p w:rsidR="0087107A" w:rsidRDefault="0087107A">
            <w:pPr>
              <w:framePr w:w="9653" w:wrap="notBeside" w:vAnchor="text" w:hAnchor="text" w:xAlign="center" w:y="1"/>
            </w:pPr>
          </w:p>
        </w:tc>
      </w:tr>
      <w:tr w:rsidR="0087107A">
        <w:trPr>
          <w:trHeight w:hRule="exact" w:val="336"/>
          <w:jc w:val="center"/>
        </w:trPr>
        <w:tc>
          <w:tcPr>
            <w:tcW w:w="9653" w:type="dxa"/>
            <w:gridSpan w:val="4"/>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9653" w:type="dxa"/>
            <w:gridSpan w:val="4"/>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Физическая подготовленность</w:t>
            </w:r>
          </w:p>
        </w:tc>
      </w:tr>
      <w:tr w:rsidR="0087107A">
        <w:trPr>
          <w:trHeight w:hRule="exact" w:val="653"/>
          <w:jc w:val="center"/>
        </w:trPr>
        <w:tc>
          <w:tcPr>
            <w:tcW w:w="436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ind w:firstLine="0"/>
            </w:pPr>
            <w:r>
              <w:rPr>
                <w:rStyle w:val="295pt"/>
              </w:rPr>
              <w:t>Динамометрия сильнейшей руки, кг</w:t>
            </w:r>
          </w:p>
        </w:tc>
        <w:tc>
          <w:tcPr>
            <w:tcW w:w="2275"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858"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152"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436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pPr>
            <w:r>
              <w:rPr>
                <w:rStyle w:val="295pt"/>
              </w:rPr>
              <w:t>Бег на 30 м, сек</w:t>
            </w:r>
          </w:p>
        </w:tc>
        <w:tc>
          <w:tcPr>
            <w:tcW w:w="2275"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858"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152"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436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pPr>
            <w:r>
              <w:rPr>
                <w:rStyle w:val="295pt"/>
              </w:rPr>
              <w:t>Прыжок в длину с места, см</w:t>
            </w:r>
          </w:p>
        </w:tc>
        <w:tc>
          <w:tcPr>
            <w:tcW w:w="2275"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858"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152"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58"/>
          <w:jc w:val="center"/>
        </w:trPr>
        <w:tc>
          <w:tcPr>
            <w:tcW w:w="436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26" w:lineRule="exact"/>
              <w:ind w:firstLine="0"/>
            </w:pPr>
            <w:r>
              <w:rPr>
                <w:rStyle w:val="295pt"/>
              </w:rPr>
              <w:t>Перекладина (мальчики), раз Пресс (девочки), раз</w:t>
            </w:r>
          </w:p>
        </w:tc>
        <w:tc>
          <w:tcPr>
            <w:tcW w:w="2275"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858"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152"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8501" w:type="dxa"/>
            <w:gridSpan w:val="3"/>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Всего баллов:</w:t>
            </w:r>
          </w:p>
        </w:tc>
        <w:tc>
          <w:tcPr>
            <w:tcW w:w="1152"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9653" w:type="dxa"/>
            <w:gridSpan w:val="4"/>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6643" w:type="dxa"/>
            <w:gridSpan w:val="2"/>
            <w:vMerge w:val="restart"/>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190" w:lineRule="exact"/>
              <w:ind w:firstLine="0"/>
              <w:jc w:val="left"/>
            </w:pPr>
            <w:r>
              <w:rPr>
                <w:rStyle w:val="295pt"/>
              </w:rPr>
              <w:t>ОЗДОРОВИТЕЛЬНЫЙ ЭФФЕКТ (отметить):</w:t>
            </w:r>
          </w:p>
        </w:tc>
        <w:tc>
          <w:tcPr>
            <w:tcW w:w="3010" w:type="dxa"/>
            <w:gridSpan w:val="2"/>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выраженный</w:t>
            </w:r>
          </w:p>
        </w:tc>
      </w:tr>
      <w:tr w:rsidR="0087107A">
        <w:trPr>
          <w:trHeight w:hRule="exact" w:val="331"/>
          <w:jc w:val="center"/>
        </w:trPr>
        <w:tc>
          <w:tcPr>
            <w:tcW w:w="6643" w:type="dxa"/>
            <w:gridSpan w:val="2"/>
            <w:vMerge/>
            <w:tcBorders>
              <w:left w:val="single" w:sz="4" w:space="0" w:color="auto"/>
            </w:tcBorders>
            <w:shd w:val="clear" w:color="auto" w:fill="FFFFFF"/>
          </w:tcPr>
          <w:p w:rsidR="0087107A" w:rsidRDefault="0087107A">
            <w:pPr>
              <w:framePr w:w="9653" w:wrap="notBeside" w:vAnchor="text" w:hAnchor="text" w:xAlign="center" w:y="1"/>
            </w:pPr>
          </w:p>
        </w:tc>
        <w:tc>
          <w:tcPr>
            <w:tcW w:w="3010" w:type="dxa"/>
            <w:gridSpan w:val="2"/>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слабый</w:t>
            </w:r>
          </w:p>
        </w:tc>
      </w:tr>
      <w:tr w:rsidR="0087107A">
        <w:trPr>
          <w:trHeight w:hRule="exact" w:val="341"/>
          <w:jc w:val="center"/>
        </w:trPr>
        <w:tc>
          <w:tcPr>
            <w:tcW w:w="6643" w:type="dxa"/>
            <w:gridSpan w:val="2"/>
            <w:vMerge/>
            <w:tcBorders>
              <w:left w:val="single" w:sz="4" w:space="0" w:color="auto"/>
              <w:bottom w:val="single" w:sz="4" w:space="0" w:color="auto"/>
            </w:tcBorders>
            <w:shd w:val="clear" w:color="auto" w:fill="FFFFFF"/>
          </w:tcPr>
          <w:p w:rsidR="0087107A" w:rsidRDefault="0087107A">
            <w:pPr>
              <w:framePr w:w="9653" w:wrap="notBeside" w:vAnchor="text" w:hAnchor="text" w:xAlign="center" w:y="1"/>
            </w:pPr>
          </w:p>
        </w:tc>
        <w:tc>
          <w:tcPr>
            <w:tcW w:w="301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отсутствует</w:t>
            </w:r>
          </w:p>
        </w:tc>
      </w:tr>
    </w:tbl>
    <w:p w:rsidR="0087107A" w:rsidRDefault="0087107A">
      <w:pPr>
        <w:framePr w:w="9653" w:wrap="notBeside" w:vAnchor="text" w:hAnchor="text" w:xAlign="center" w:y="1"/>
        <w:rPr>
          <w:sz w:val="2"/>
          <w:szCs w:val="2"/>
        </w:rPr>
      </w:pPr>
    </w:p>
    <w:p w:rsidR="0087107A" w:rsidRDefault="0087107A">
      <w:pPr>
        <w:rPr>
          <w:sz w:val="2"/>
          <w:szCs w:val="2"/>
        </w:rPr>
      </w:pPr>
    </w:p>
    <w:p w:rsidR="0087107A" w:rsidRDefault="008E1F8D">
      <w:pPr>
        <w:pStyle w:val="90"/>
        <w:shd w:val="clear" w:color="auto" w:fill="auto"/>
        <w:spacing w:after="429" w:line="190" w:lineRule="exact"/>
        <w:ind w:left="740"/>
        <w:jc w:val="left"/>
      </w:pPr>
      <w:r>
        <w:t>Комплексная оценка эффективности оздоровления детей по отряду</w:t>
      </w:r>
    </w:p>
    <w:p w:rsidR="0087107A" w:rsidRDefault="008E1F8D">
      <w:pPr>
        <w:pStyle w:val="90"/>
        <w:shd w:val="clear" w:color="auto" w:fill="auto"/>
        <w:spacing w:line="190" w:lineRule="exact"/>
        <w:ind w:left="1300"/>
        <w:jc w:val="left"/>
      </w:pPr>
      <w:r>
        <w:lastRenderedPageBreak/>
        <w:t>« »</w:t>
      </w:r>
    </w:p>
    <w:tbl>
      <w:tblPr>
        <w:tblOverlap w:val="never"/>
        <w:tblW w:w="0" w:type="auto"/>
        <w:tblLayout w:type="fixed"/>
        <w:tblCellMar>
          <w:left w:w="10" w:type="dxa"/>
          <w:right w:w="10" w:type="dxa"/>
        </w:tblCellMar>
        <w:tblLook w:val="04A0"/>
      </w:tblPr>
      <w:tblGrid>
        <w:gridCol w:w="950"/>
        <w:gridCol w:w="3341"/>
        <w:gridCol w:w="2069"/>
        <w:gridCol w:w="1440"/>
        <w:gridCol w:w="1714"/>
      </w:tblGrid>
      <w:tr w:rsidR="0087107A">
        <w:trPr>
          <w:trHeight w:hRule="exact" w:val="336"/>
        </w:trPr>
        <w:tc>
          <w:tcPr>
            <w:tcW w:w="950" w:type="dxa"/>
            <w:vMerge w:val="restart"/>
            <w:tcBorders>
              <w:top w:val="single" w:sz="4" w:space="0" w:color="auto"/>
              <w:left w:val="single" w:sz="4" w:space="0" w:color="auto"/>
            </w:tcBorders>
            <w:shd w:val="clear" w:color="auto" w:fill="FFFFFF"/>
          </w:tcPr>
          <w:p w:rsidR="0087107A" w:rsidRDefault="008E1F8D">
            <w:pPr>
              <w:pStyle w:val="22"/>
              <w:framePr w:w="9514" w:wrap="notBeside" w:vAnchor="text" w:hAnchor="text" w:y="1"/>
              <w:shd w:val="clear" w:color="auto" w:fill="auto"/>
              <w:spacing w:line="190" w:lineRule="exact"/>
              <w:ind w:firstLine="0"/>
              <w:jc w:val="left"/>
            </w:pPr>
            <w:r>
              <w:rPr>
                <w:rStyle w:val="295pt"/>
                <w:lang w:val="en-US" w:eastAsia="en-US" w:bidi="en-US"/>
              </w:rPr>
              <w:t>N</w:t>
            </w:r>
          </w:p>
        </w:tc>
        <w:tc>
          <w:tcPr>
            <w:tcW w:w="3341" w:type="dxa"/>
            <w:vMerge w:val="restart"/>
            <w:tcBorders>
              <w:top w:val="single" w:sz="4" w:space="0" w:color="auto"/>
              <w:left w:val="single" w:sz="4" w:space="0" w:color="auto"/>
            </w:tcBorders>
            <w:shd w:val="clear" w:color="auto" w:fill="FFFFFF"/>
          </w:tcPr>
          <w:p w:rsidR="0087107A" w:rsidRDefault="008E1F8D">
            <w:pPr>
              <w:pStyle w:val="22"/>
              <w:framePr w:w="9514" w:wrap="notBeside" w:vAnchor="text" w:hAnchor="text" w:y="1"/>
              <w:shd w:val="clear" w:color="auto" w:fill="auto"/>
              <w:spacing w:line="190" w:lineRule="exact"/>
              <w:ind w:firstLine="0"/>
              <w:jc w:val="left"/>
            </w:pPr>
            <w:r>
              <w:rPr>
                <w:rStyle w:val="295pt"/>
              </w:rPr>
              <w:t>Фамилия, имя</w:t>
            </w:r>
          </w:p>
        </w:tc>
        <w:tc>
          <w:tcPr>
            <w:tcW w:w="5223" w:type="dxa"/>
            <w:gridSpan w:val="3"/>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r>
              <w:rPr>
                <w:rStyle w:val="295pt"/>
              </w:rPr>
              <w:t>Оздоровительный эффект</w:t>
            </w:r>
          </w:p>
        </w:tc>
      </w:tr>
      <w:tr w:rsidR="0087107A">
        <w:trPr>
          <w:trHeight w:hRule="exact" w:val="336"/>
        </w:trPr>
        <w:tc>
          <w:tcPr>
            <w:tcW w:w="950" w:type="dxa"/>
            <w:vMerge/>
            <w:tcBorders>
              <w:left w:val="single" w:sz="4" w:space="0" w:color="auto"/>
            </w:tcBorders>
            <w:shd w:val="clear" w:color="auto" w:fill="FFFFFF"/>
          </w:tcPr>
          <w:p w:rsidR="0087107A" w:rsidRDefault="0087107A">
            <w:pPr>
              <w:framePr w:w="9514" w:wrap="notBeside" w:vAnchor="text" w:hAnchor="text" w:y="1"/>
            </w:pPr>
          </w:p>
        </w:tc>
        <w:tc>
          <w:tcPr>
            <w:tcW w:w="3341" w:type="dxa"/>
            <w:vMerge/>
            <w:tcBorders>
              <w:left w:val="single" w:sz="4" w:space="0" w:color="auto"/>
            </w:tcBorders>
            <w:shd w:val="clear" w:color="auto" w:fill="FFFFFF"/>
          </w:tcPr>
          <w:p w:rsidR="0087107A" w:rsidRDefault="0087107A">
            <w:pPr>
              <w:framePr w:w="9514" w:wrap="notBeside" w:vAnchor="text" w:hAnchor="text" w:y="1"/>
            </w:pPr>
          </w:p>
        </w:tc>
        <w:tc>
          <w:tcPr>
            <w:tcW w:w="2069" w:type="dxa"/>
            <w:tcBorders>
              <w:top w:val="single" w:sz="4" w:space="0" w:color="auto"/>
              <w:lef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r>
              <w:rPr>
                <w:rStyle w:val="295pt"/>
              </w:rPr>
              <w:t>выраженный</w:t>
            </w:r>
          </w:p>
        </w:tc>
        <w:tc>
          <w:tcPr>
            <w:tcW w:w="1440" w:type="dxa"/>
            <w:tcBorders>
              <w:top w:val="single" w:sz="4" w:space="0" w:color="auto"/>
              <w:lef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r>
              <w:rPr>
                <w:rStyle w:val="295pt"/>
              </w:rPr>
              <w:t>слабый</w:t>
            </w:r>
          </w:p>
        </w:tc>
        <w:tc>
          <w:tcPr>
            <w:tcW w:w="1714"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r>
              <w:rPr>
                <w:rStyle w:val="295pt"/>
              </w:rPr>
              <w:t>отсутствует</w:t>
            </w:r>
          </w:p>
        </w:tc>
      </w:tr>
      <w:tr w:rsidR="0087107A">
        <w:trPr>
          <w:trHeight w:hRule="exact" w:val="331"/>
        </w:trPr>
        <w:tc>
          <w:tcPr>
            <w:tcW w:w="950" w:type="dxa"/>
            <w:tcBorders>
              <w:top w:val="single" w:sz="4" w:space="0" w:color="auto"/>
              <w:lef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r>
              <w:rPr>
                <w:rStyle w:val="295pt"/>
              </w:rPr>
              <w:t>1.</w:t>
            </w:r>
          </w:p>
        </w:tc>
        <w:tc>
          <w:tcPr>
            <w:tcW w:w="3341" w:type="dxa"/>
            <w:tcBorders>
              <w:top w:val="single" w:sz="4" w:space="0" w:color="auto"/>
              <w:lef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r>
              <w:rPr>
                <w:rStyle w:val="295pt"/>
              </w:rPr>
              <w:t>Бобров Витя</w:t>
            </w:r>
          </w:p>
        </w:tc>
        <w:tc>
          <w:tcPr>
            <w:tcW w:w="2069" w:type="dxa"/>
            <w:tcBorders>
              <w:top w:val="single" w:sz="4" w:space="0" w:color="auto"/>
              <w:left w:val="single" w:sz="4" w:space="0" w:color="auto"/>
            </w:tcBorders>
            <w:shd w:val="clear" w:color="auto" w:fill="FFFFFF"/>
            <w:vAlign w:val="center"/>
          </w:tcPr>
          <w:p w:rsidR="0087107A" w:rsidRDefault="008E1F8D">
            <w:pPr>
              <w:pStyle w:val="22"/>
              <w:framePr w:w="9514" w:wrap="notBeside" w:vAnchor="text" w:hAnchor="text" w:y="1"/>
              <w:shd w:val="clear" w:color="auto" w:fill="auto"/>
              <w:spacing w:line="190" w:lineRule="exact"/>
              <w:ind w:firstLine="0"/>
              <w:jc w:val="left"/>
            </w:pPr>
            <w:r>
              <w:rPr>
                <w:rStyle w:val="295pt"/>
              </w:rPr>
              <w:t>+</w:t>
            </w:r>
          </w:p>
        </w:tc>
        <w:tc>
          <w:tcPr>
            <w:tcW w:w="144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714" w:type="dxa"/>
            <w:tcBorders>
              <w:top w:val="single" w:sz="4" w:space="0" w:color="auto"/>
              <w:left w:val="single" w:sz="4" w:space="0" w:color="auto"/>
              <w:right w:val="single" w:sz="4" w:space="0" w:color="auto"/>
            </w:tcBorders>
            <w:shd w:val="clear" w:color="auto" w:fill="FFFFFF"/>
          </w:tcPr>
          <w:p w:rsidR="0087107A" w:rsidRDefault="0087107A">
            <w:pPr>
              <w:framePr w:w="9514" w:wrap="notBeside" w:vAnchor="text" w:hAnchor="text" w:y="1"/>
              <w:rPr>
                <w:sz w:val="10"/>
                <w:szCs w:val="10"/>
              </w:rPr>
            </w:pPr>
          </w:p>
        </w:tc>
      </w:tr>
      <w:tr w:rsidR="0087107A">
        <w:trPr>
          <w:trHeight w:hRule="exact" w:val="331"/>
        </w:trPr>
        <w:tc>
          <w:tcPr>
            <w:tcW w:w="950" w:type="dxa"/>
            <w:tcBorders>
              <w:top w:val="single" w:sz="4" w:space="0" w:color="auto"/>
              <w:lef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r>
              <w:rPr>
                <w:rStyle w:val="295pt"/>
              </w:rPr>
              <w:t>2.</w:t>
            </w:r>
          </w:p>
        </w:tc>
        <w:tc>
          <w:tcPr>
            <w:tcW w:w="3341" w:type="dxa"/>
            <w:tcBorders>
              <w:top w:val="single" w:sz="4" w:space="0" w:color="auto"/>
              <w:lef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proofErr w:type="spellStart"/>
            <w:r>
              <w:rPr>
                <w:rStyle w:val="295pt"/>
              </w:rPr>
              <w:t>Бударева</w:t>
            </w:r>
            <w:proofErr w:type="spellEnd"/>
            <w:r>
              <w:rPr>
                <w:rStyle w:val="295pt"/>
              </w:rPr>
              <w:t xml:space="preserve"> Настя</w:t>
            </w:r>
          </w:p>
        </w:tc>
        <w:tc>
          <w:tcPr>
            <w:tcW w:w="2069"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44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714"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514" w:wrap="notBeside" w:vAnchor="text" w:hAnchor="text" w:y="1"/>
              <w:shd w:val="clear" w:color="auto" w:fill="auto"/>
              <w:spacing w:line="190" w:lineRule="exact"/>
              <w:ind w:firstLine="0"/>
              <w:jc w:val="left"/>
            </w:pPr>
            <w:r>
              <w:rPr>
                <w:rStyle w:val="295pt"/>
              </w:rPr>
              <w:t>+</w:t>
            </w:r>
          </w:p>
        </w:tc>
      </w:tr>
      <w:tr w:rsidR="0087107A">
        <w:trPr>
          <w:trHeight w:hRule="exact" w:val="331"/>
        </w:trPr>
        <w:tc>
          <w:tcPr>
            <w:tcW w:w="950" w:type="dxa"/>
            <w:tcBorders>
              <w:top w:val="single" w:sz="4" w:space="0" w:color="auto"/>
              <w:lef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r>
              <w:rPr>
                <w:rStyle w:val="295pt"/>
              </w:rPr>
              <w:t>3.</w:t>
            </w:r>
          </w:p>
        </w:tc>
        <w:tc>
          <w:tcPr>
            <w:tcW w:w="3341" w:type="dxa"/>
            <w:tcBorders>
              <w:top w:val="single" w:sz="4" w:space="0" w:color="auto"/>
              <w:lef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proofErr w:type="spellStart"/>
            <w:r>
              <w:rPr>
                <w:rStyle w:val="295pt"/>
              </w:rPr>
              <w:t>Иваночкин</w:t>
            </w:r>
            <w:proofErr w:type="spellEnd"/>
            <w:r>
              <w:rPr>
                <w:rStyle w:val="295pt"/>
              </w:rPr>
              <w:t xml:space="preserve"> Костя</w:t>
            </w:r>
          </w:p>
        </w:tc>
        <w:tc>
          <w:tcPr>
            <w:tcW w:w="2069" w:type="dxa"/>
            <w:tcBorders>
              <w:top w:val="single" w:sz="4" w:space="0" w:color="auto"/>
              <w:lef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r>
              <w:rPr>
                <w:rStyle w:val="295pt"/>
              </w:rPr>
              <w:t>+</w:t>
            </w:r>
          </w:p>
        </w:tc>
        <w:tc>
          <w:tcPr>
            <w:tcW w:w="144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714" w:type="dxa"/>
            <w:tcBorders>
              <w:top w:val="single" w:sz="4" w:space="0" w:color="auto"/>
              <w:left w:val="single" w:sz="4" w:space="0" w:color="auto"/>
              <w:right w:val="single" w:sz="4" w:space="0" w:color="auto"/>
            </w:tcBorders>
            <w:shd w:val="clear" w:color="auto" w:fill="FFFFFF"/>
          </w:tcPr>
          <w:p w:rsidR="0087107A" w:rsidRDefault="0087107A">
            <w:pPr>
              <w:framePr w:w="9514" w:wrap="notBeside" w:vAnchor="text" w:hAnchor="text" w:y="1"/>
              <w:rPr>
                <w:sz w:val="10"/>
                <w:szCs w:val="10"/>
              </w:rPr>
            </w:pPr>
          </w:p>
        </w:tc>
      </w:tr>
      <w:tr w:rsidR="0087107A">
        <w:trPr>
          <w:trHeight w:hRule="exact" w:val="331"/>
        </w:trPr>
        <w:tc>
          <w:tcPr>
            <w:tcW w:w="950" w:type="dxa"/>
            <w:tcBorders>
              <w:top w:val="single" w:sz="4" w:space="0" w:color="auto"/>
              <w:lef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r>
              <w:rPr>
                <w:rStyle w:val="295pt"/>
              </w:rPr>
              <w:t>4.</w:t>
            </w:r>
          </w:p>
        </w:tc>
        <w:tc>
          <w:tcPr>
            <w:tcW w:w="3341" w:type="dxa"/>
            <w:tcBorders>
              <w:top w:val="single" w:sz="4" w:space="0" w:color="auto"/>
              <w:lef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proofErr w:type="spellStart"/>
            <w:r>
              <w:rPr>
                <w:rStyle w:val="295pt"/>
              </w:rPr>
              <w:t>Кутырев</w:t>
            </w:r>
            <w:proofErr w:type="spellEnd"/>
            <w:r>
              <w:rPr>
                <w:rStyle w:val="295pt"/>
              </w:rPr>
              <w:t xml:space="preserve"> Ваня</w:t>
            </w:r>
          </w:p>
        </w:tc>
        <w:tc>
          <w:tcPr>
            <w:tcW w:w="2069"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440" w:type="dxa"/>
            <w:tcBorders>
              <w:top w:val="single" w:sz="4" w:space="0" w:color="auto"/>
              <w:lef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r>
              <w:rPr>
                <w:rStyle w:val="295pt"/>
              </w:rPr>
              <w:t>+</w:t>
            </w:r>
          </w:p>
        </w:tc>
        <w:tc>
          <w:tcPr>
            <w:tcW w:w="1714" w:type="dxa"/>
            <w:tcBorders>
              <w:top w:val="single" w:sz="4" w:space="0" w:color="auto"/>
              <w:left w:val="single" w:sz="4" w:space="0" w:color="auto"/>
              <w:right w:val="single" w:sz="4" w:space="0" w:color="auto"/>
            </w:tcBorders>
            <w:shd w:val="clear" w:color="auto" w:fill="FFFFFF"/>
          </w:tcPr>
          <w:p w:rsidR="0087107A" w:rsidRDefault="0087107A">
            <w:pPr>
              <w:framePr w:w="9514" w:wrap="notBeside" w:vAnchor="text" w:hAnchor="text" w:y="1"/>
              <w:rPr>
                <w:sz w:val="10"/>
                <w:szCs w:val="10"/>
              </w:rPr>
            </w:pPr>
          </w:p>
        </w:tc>
      </w:tr>
      <w:tr w:rsidR="0087107A">
        <w:trPr>
          <w:trHeight w:hRule="exact" w:val="331"/>
        </w:trPr>
        <w:tc>
          <w:tcPr>
            <w:tcW w:w="950" w:type="dxa"/>
            <w:tcBorders>
              <w:top w:val="single" w:sz="4" w:space="0" w:color="auto"/>
              <w:lef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r>
              <w:rPr>
                <w:rStyle w:val="295pt"/>
              </w:rPr>
              <w:t>5.</w:t>
            </w:r>
          </w:p>
        </w:tc>
        <w:tc>
          <w:tcPr>
            <w:tcW w:w="3341" w:type="dxa"/>
            <w:tcBorders>
              <w:top w:val="single" w:sz="4" w:space="0" w:color="auto"/>
              <w:lef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r>
              <w:rPr>
                <w:rStyle w:val="295pt"/>
              </w:rPr>
              <w:t>Мухина Ира</w:t>
            </w:r>
          </w:p>
        </w:tc>
        <w:tc>
          <w:tcPr>
            <w:tcW w:w="2069"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44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714"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r>
              <w:rPr>
                <w:rStyle w:val="295pt"/>
              </w:rPr>
              <w:t>+</w:t>
            </w:r>
          </w:p>
        </w:tc>
      </w:tr>
      <w:tr w:rsidR="0087107A">
        <w:trPr>
          <w:trHeight w:hRule="exact" w:val="336"/>
        </w:trPr>
        <w:tc>
          <w:tcPr>
            <w:tcW w:w="950" w:type="dxa"/>
            <w:tcBorders>
              <w:top w:val="single" w:sz="4" w:space="0" w:color="auto"/>
              <w:lef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r>
              <w:rPr>
                <w:rStyle w:val="295pt"/>
              </w:rPr>
              <w:t>6.</w:t>
            </w:r>
          </w:p>
        </w:tc>
        <w:tc>
          <w:tcPr>
            <w:tcW w:w="3341"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2069"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44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714" w:type="dxa"/>
            <w:tcBorders>
              <w:top w:val="single" w:sz="4" w:space="0" w:color="auto"/>
              <w:left w:val="single" w:sz="4" w:space="0" w:color="auto"/>
              <w:right w:val="single" w:sz="4" w:space="0" w:color="auto"/>
            </w:tcBorders>
            <w:shd w:val="clear" w:color="auto" w:fill="FFFFFF"/>
          </w:tcPr>
          <w:p w:rsidR="0087107A" w:rsidRDefault="0087107A">
            <w:pPr>
              <w:framePr w:w="9514" w:wrap="notBeside" w:vAnchor="text" w:hAnchor="text" w:y="1"/>
              <w:rPr>
                <w:sz w:val="10"/>
                <w:szCs w:val="10"/>
              </w:rPr>
            </w:pPr>
          </w:p>
        </w:tc>
      </w:tr>
      <w:tr w:rsidR="0087107A">
        <w:trPr>
          <w:trHeight w:hRule="exact" w:val="331"/>
        </w:trPr>
        <w:tc>
          <w:tcPr>
            <w:tcW w:w="950" w:type="dxa"/>
            <w:tcBorders>
              <w:top w:val="single" w:sz="4" w:space="0" w:color="auto"/>
              <w:lef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r>
              <w:rPr>
                <w:rStyle w:val="295pt"/>
              </w:rPr>
              <w:t>7.</w:t>
            </w:r>
          </w:p>
        </w:tc>
        <w:tc>
          <w:tcPr>
            <w:tcW w:w="3341"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2069"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44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714" w:type="dxa"/>
            <w:tcBorders>
              <w:top w:val="single" w:sz="4" w:space="0" w:color="auto"/>
              <w:left w:val="single" w:sz="4" w:space="0" w:color="auto"/>
              <w:right w:val="single" w:sz="4" w:space="0" w:color="auto"/>
            </w:tcBorders>
            <w:shd w:val="clear" w:color="auto" w:fill="FFFFFF"/>
          </w:tcPr>
          <w:p w:rsidR="0087107A" w:rsidRDefault="0087107A">
            <w:pPr>
              <w:framePr w:w="9514" w:wrap="notBeside" w:vAnchor="text" w:hAnchor="text" w:y="1"/>
              <w:rPr>
                <w:sz w:val="10"/>
                <w:szCs w:val="10"/>
              </w:rPr>
            </w:pPr>
          </w:p>
        </w:tc>
      </w:tr>
      <w:tr w:rsidR="0087107A">
        <w:trPr>
          <w:trHeight w:hRule="exact" w:val="331"/>
        </w:trPr>
        <w:tc>
          <w:tcPr>
            <w:tcW w:w="950" w:type="dxa"/>
            <w:tcBorders>
              <w:top w:val="single" w:sz="4" w:space="0" w:color="auto"/>
              <w:left w:val="single" w:sz="4" w:space="0" w:color="auto"/>
            </w:tcBorders>
            <w:shd w:val="clear" w:color="auto" w:fill="FFFFFF"/>
            <w:vAlign w:val="bottom"/>
          </w:tcPr>
          <w:p w:rsidR="0087107A" w:rsidRDefault="008E1F8D">
            <w:pPr>
              <w:pStyle w:val="22"/>
              <w:framePr w:w="9514" w:wrap="notBeside" w:vAnchor="text" w:hAnchor="text" w:y="1"/>
              <w:shd w:val="clear" w:color="auto" w:fill="auto"/>
              <w:spacing w:line="190" w:lineRule="exact"/>
              <w:ind w:firstLine="0"/>
              <w:jc w:val="left"/>
            </w:pPr>
            <w:r>
              <w:rPr>
                <w:rStyle w:val="295pt"/>
              </w:rPr>
              <w:t>8.</w:t>
            </w:r>
          </w:p>
        </w:tc>
        <w:tc>
          <w:tcPr>
            <w:tcW w:w="3341"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2069"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44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714" w:type="dxa"/>
            <w:tcBorders>
              <w:top w:val="single" w:sz="4" w:space="0" w:color="auto"/>
              <w:left w:val="single" w:sz="4" w:space="0" w:color="auto"/>
              <w:right w:val="single" w:sz="4" w:space="0" w:color="auto"/>
            </w:tcBorders>
            <w:shd w:val="clear" w:color="auto" w:fill="FFFFFF"/>
          </w:tcPr>
          <w:p w:rsidR="0087107A" w:rsidRDefault="0087107A">
            <w:pPr>
              <w:framePr w:w="9514" w:wrap="notBeside" w:vAnchor="text" w:hAnchor="text" w:y="1"/>
              <w:rPr>
                <w:sz w:val="10"/>
                <w:szCs w:val="10"/>
              </w:rPr>
            </w:pPr>
          </w:p>
        </w:tc>
      </w:tr>
      <w:tr w:rsidR="0087107A">
        <w:trPr>
          <w:trHeight w:hRule="exact" w:val="331"/>
        </w:trPr>
        <w:tc>
          <w:tcPr>
            <w:tcW w:w="95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3341"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2069"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44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714" w:type="dxa"/>
            <w:tcBorders>
              <w:top w:val="single" w:sz="4" w:space="0" w:color="auto"/>
              <w:left w:val="single" w:sz="4" w:space="0" w:color="auto"/>
              <w:right w:val="single" w:sz="4" w:space="0" w:color="auto"/>
            </w:tcBorders>
            <w:shd w:val="clear" w:color="auto" w:fill="FFFFFF"/>
          </w:tcPr>
          <w:p w:rsidR="0087107A" w:rsidRDefault="0087107A">
            <w:pPr>
              <w:framePr w:w="9514" w:wrap="notBeside" w:vAnchor="text" w:hAnchor="text" w:y="1"/>
              <w:rPr>
                <w:sz w:val="10"/>
                <w:szCs w:val="10"/>
              </w:rPr>
            </w:pPr>
          </w:p>
        </w:tc>
      </w:tr>
      <w:tr w:rsidR="0087107A">
        <w:trPr>
          <w:trHeight w:hRule="exact" w:val="331"/>
        </w:trPr>
        <w:tc>
          <w:tcPr>
            <w:tcW w:w="95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3341"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2069"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44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714" w:type="dxa"/>
            <w:tcBorders>
              <w:top w:val="single" w:sz="4" w:space="0" w:color="auto"/>
              <w:left w:val="single" w:sz="4" w:space="0" w:color="auto"/>
              <w:right w:val="single" w:sz="4" w:space="0" w:color="auto"/>
            </w:tcBorders>
            <w:shd w:val="clear" w:color="auto" w:fill="FFFFFF"/>
          </w:tcPr>
          <w:p w:rsidR="0087107A" w:rsidRDefault="0087107A">
            <w:pPr>
              <w:framePr w:w="9514" w:wrap="notBeside" w:vAnchor="text" w:hAnchor="text" w:y="1"/>
              <w:rPr>
                <w:sz w:val="10"/>
                <w:szCs w:val="10"/>
              </w:rPr>
            </w:pPr>
          </w:p>
        </w:tc>
      </w:tr>
      <w:tr w:rsidR="0087107A">
        <w:trPr>
          <w:trHeight w:hRule="exact" w:val="331"/>
        </w:trPr>
        <w:tc>
          <w:tcPr>
            <w:tcW w:w="95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3341"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2069"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44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714" w:type="dxa"/>
            <w:tcBorders>
              <w:top w:val="single" w:sz="4" w:space="0" w:color="auto"/>
              <w:left w:val="single" w:sz="4" w:space="0" w:color="auto"/>
              <w:right w:val="single" w:sz="4" w:space="0" w:color="auto"/>
            </w:tcBorders>
            <w:shd w:val="clear" w:color="auto" w:fill="FFFFFF"/>
          </w:tcPr>
          <w:p w:rsidR="0087107A" w:rsidRDefault="0087107A">
            <w:pPr>
              <w:framePr w:w="9514" w:wrap="notBeside" w:vAnchor="text" w:hAnchor="text" w:y="1"/>
              <w:rPr>
                <w:sz w:val="10"/>
                <w:szCs w:val="10"/>
              </w:rPr>
            </w:pPr>
          </w:p>
        </w:tc>
      </w:tr>
      <w:tr w:rsidR="0087107A">
        <w:trPr>
          <w:trHeight w:hRule="exact" w:val="331"/>
        </w:trPr>
        <w:tc>
          <w:tcPr>
            <w:tcW w:w="95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3341"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2069"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44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714" w:type="dxa"/>
            <w:tcBorders>
              <w:top w:val="single" w:sz="4" w:space="0" w:color="auto"/>
              <w:left w:val="single" w:sz="4" w:space="0" w:color="auto"/>
              <w:right w:val="single" w:sz="4" w:space="0" w:color="auto"/>
            </w:tcBorders>
            <w:shd w:val="clear" w:color="auto" w:fill="FFFFFF"/>
          </w:tcPr>
          <w:p w:rsidR="0087107A" w:rsidRDefault="0087107A">
            <w:pPr>
              <w:framePr w:w="9514" w:wrap="notBeside" w:vAnchor="text" w:hAnchor="text" w:y="1"/>
              <w:rPr>
                <w:sz w:val="10"/>
                <w:szCs w:val="10"/>
              </w:rPr>
            </w:pPr>
          </w:p>
        </w:tc>
      </w:tr>
      <w:tr w:rsidR="0087107A">
        <w:trPr>
          <w:trHeight w:hRule="exact" w:val="336"/>
        </w:trPr>
        <w:tc>
          <w:tcPr>
            <w:tcW w:w="95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3341"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2069"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44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714" w:type="dxa"/>
            <w:tcBorders>
              <w:top w:val="single" w:sz="4" w:space="0" w:color="auto"/>
              <w:left w:val="single" w:sz="4" w:space="0" w:color="auto"/>
              <w:right w:val="single" w:sz="4" w:space="0" w:color="auto"/>
            </w:tcBorders>
            <w:shd w:val="clear" w:color="auto" w:fill="FFFFFF"/>
          </w:tcPr>
          <w:p w:rsidR="0087107A" w:rsidRDefault="0087107A">
            <w:pPr>
              <w:framePr w:w="9514" w:wrap="notBeside" w:vAnchor="text" w:hAnchor="text" w:y="1"/>
              <w:rPr>
                <w:sz w:val="10"/>
                <w:szCs w:val="10"/>
              </w:rPr>
            </w:pPr>
          </w:p>
        </w:tc>
      </w:tr>
      <w:tr w:rsidR="0087107A">
        <w:trPr>
          <w:trHeight w:hRule="exact" w:val="331"/>
        </w:trPr>
        <w:tc>
          <w:tcPr>
            <w:tcW w:w="95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3341"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2069"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44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714" w:type="dxa"/>
            <w:tcBorders>
              <w:top w:val="single" w:sz="4" w:space="0" w:color="auto"/>
              <w:left w:val="single" w:sz="4" w:space="0" w:color="auto"/>
              <w:right w:val="single" w:sz="4" w:space="0" w:color="auto"/>
            </w:tcBorders>
            <w:shd w:val="clear" w:color="auto" w:fill="FFFFFF"/>
          </w:tcPr>
          <w:p w:rsidR="0087107A" w:rsidRDefault="0087107A">
            <w:pPr>
              <w:framePr w:w="9514" w:wrap="notBeside" w:vAnchor="text" w:hAnchor="text" w:y="1"/>
              <w:rPr>
                <w:sz w:val="10"/>
                <w:szCs w:val="10"/>
              </w:rPr>
            </w:pPr>
          </w:p>
        </w:tc>
      </w:tr>
      <w:tr w:rsidR="0087107A">
        <w:trPr>
          <w:trHeight w:hRule="exact" w:val="331"/>
        </w:trPr>
        <w:tc>
          <w:tcPr>
            <w:tcW w:w="95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3341"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2069"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44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714" w:type="dxa"/>
            <w:tcBorders>
              <w:top w:val="single" w:sz="4" w:space="0" w:color="auto"/>
              <w:left w:val="single" w:sz="4" w:space="0" w:color="auto"/>
              <w:right w:val="single" w:sz="4" w:space="0" w:color="auto"/>
            </w:tcBorders>
            <w:shd w:val="clear" w:color="auto" w:fill="FFFFFF"/>
          </w:tcPr>
          <w:p w:rsidR="0087107A" w:rsidRDefault="0087107A">
            <w:pPr>
              <w:framePr w:w="9514" w:wrap="notBeside" w:vAnchor="text" w:hAnchor="text" w:y="1"/>
              <w:rPr>
                <w:sz w:val="10"/>
                <w:szCs w:val="10"/>
              </w:rPr>
            </w:pPr>
          </w:p>
        </w:tc>
      </w:tr>
      <w:tr w:rsidR="0087107A">
        <w:trPr>
          <w:trHeight w:hRule="exact" w:val="331"/>
        </w:trPr>
        <w:tc>
          <w:tcPr>
            <w:tcW w:w="95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3341"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2069"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44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714" w:type="dxa"/>
            <w:tcBorders>
              <w:top w:val="single" w:sz="4" w:space="0" w:color="auto"/>
              <w:left w:val="single" w:sz="4" w:space="0" w:color="auto"/>
              <w:right w:val="single" w:sz="4" w:space="0" w:color="auto"/>
            </w:tcBorders>
            <w:shd w:val="clear" w:color="auto" w:fill="FFFFFF"/>
          </w:tcPr>
          <w:p w:rsidR="0087107A" w:rsidRDefault="0087107A">
            <w:pPr>
              <w:framePr w:w="9514" w:wrap="notBeside" w:vAnchor="text" w:hAnchor="text" w:y="1"/>
              <w:rPr>
                <w:sz w:val="10"/>
                <w:szCs w:val="10"/>
              </w:rPr>
            </w:pPr>
          </w:p>
        </w:tc>
      </w:tr>
      <w:tr w:rsidR="0087107A">
        <w:trPr>
          <w:trHeight w:hRule="exact" w:val="331"/>
        </w:trPr>
        <w:tc>
          <w:tcPr>
            <w:tcW w:w="95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3341"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2069"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440" w:type="dxa"/>
            <w:tcBorders>
              <w:top w:val="single" w:sz="4" w:space="0" w:color="auto"/>
              <w:left w:val="single" w:sz="4" w:space="0" w:color="auto"/>
            </w:tcBorders>
            <w:shd w:val="clear" w:color="auto" w:fill="FFFFFF"/>
          </w:tcPr>
          <w:p w:rsidR="0087107A" w:rsidRDefault="0087107A">
            <w:pPr>
              <w:framePr w:w="9514" w:wrap="notBeside" w:vAnchor="text" w:hAnchor="text" w:y="1"/>
              <w:rPr>
                <w:sz w:val="10"/>
                <w:szCs w:val="10"/>
              </w:rPr>
            </w:pPr>
          </w:p>
        </w:tc>
        <w:tc>
          <w:tcPr>
            <w:tcW w:w="1714" w:type="dxa"/>
            <w:tcBorders>
              <w:top w:val="single" w:sz="4" w:space="0" w:color="auto"/>
              <w:left w:val="single" w:sz="4" w:space="0" w:color="auto"/>
              <w:right w:val="single" w:sz="4" w:space="0" w:color="auto"/>
            </w:tcBorders>
            <w:shd w:val="clear" w:color="auto" w:fill="FFFFFF"/>
          </w:tcPr>
          <w:p w:rsidR="0087107A" w:rsidRDefault="0087107A">
            <w:pPr>
              <w:framePr w:w="9514" w:wrap="notBeside" w:vAnchor="text" w:hAnchor="text" w:y="1"/>
              <w:rPr>
                <w:sz w:val="10"/>
                <w:szCs w:val="10"/>
              </w:rPr>
            </w:pPr>
          </w:p>
        </w:tc>
      </w:tr>
      <w:tr w:rsidR="0087107A">
        <w:trPr>
          <w:trHeight w:hRule="exact" w:val="346"/>
        </w:trPr>
        <w:tc>
          <w:tcPr>
            <w:tcW w:w="4291" w:type="dxa"/>
            <w:gridSpan w:val="2"/>
            <w:tcBorders>
              <w:top w:val="single" w:sz="4" w:space="0" w:color="auto"/>
              <w:left w:val="single" w:sz="4" w:space="0" w:color="auto"/>
              <w:bottom w:val="single" w:sz="4" w:space="0" w:color="auto"/>
            </w:tcBorders>
            <w:shd w:val="clear" w:color="auto" w:fill="FFFFFF"/>
          </w:tcPr>
          <w:p w:rsidR="0087107A" w:rsidRDefault="008E1F8D">
            <w:pPr>
              <w:pStyle w:val="22"/>
              <w:framePr w:w="9514" w:wrap="notBeside" w:vAnchor="text" w:hAnchor="text" w:y="1"/>
              <w:shd w:val="clear" w:color="auto" w:fill="auto"/>
              <w:spacing w:line="190" w:lineRule="exact"/>
              <w:ind w:firstLine="0"/>
              <w:jc w:val="left"/>
            </w:pPr>
            <w:r>
              <w:rPr>
                <w:rStyle w:val="295pt"/>
              </w:rPr>
              <w:t>Всего:</w:t>
            </w:r>
          </w:p>
        </w:tc>
        <w:tc>
          <w:tcPr>
            <w:tcW w:w="2069" w:type="dxa"/>
            <w:tcBorders>
              <w:top w:val="single" w:sz="4" w:space="0" w:color="auto"/>
              <w:left w:val="single" w:sz="4" w:space="0" w:color="auto"/>
              <w:bottom w:val="single" w:sz="4" w:space="0" w:color="auto"/>
            </w:tcBorders>
            <w:shd w:val="clear" w:color="auto" w:fill="FFFFFF"/>
          </w:tcPr>
          <w:p w:rsidR="0087107A" w:rsidRDefault="0087107A">
            <w:pPr>
              <w:framePr w:w="9514" w:wrap="notBeside" w:vAnchor="text" w:hAnchor="text" w:y="1"/>
              <w:rPr>
                <w:sz w:val="10"/>
                <w:szCs w:val="10"/>
              </w:rPr>
            </w:pPr>
          </w:p>
        </w:tc>
        <w:tc>
          <w:tcPr>
            <w:tcW w:w="1440" w:type="dxa"/>
            <w:tcBorders>
              <w:top w:val="single" w:sz="4" w:space="0" w:color="auto"/>
              <w:left w:val="single" w:sz="4" w:space="0" w:color="auto"/>
              <w:bottom w:val="single" w:sz="4" w:space="0" w:color="auto"/>
            </w:tcBorders>
            <w:shd w:val="clear" w:color="auto" w:fill="FFFFFF"/>
          </w:tcPr>
          <w:p w:rsidR="0087107A" w:rsidRDefault="0087107A">
            <w:pPr>
              <w:framePr w:w="9514" w:wrap="notBeside" w:vAnchor="text" w:hAnchor="text" w:y="1"/>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9514" w:wrap="notBeside" w:vAnchor="text" w:hAnchor="text" w:y="1"/>
              <w:rPr>
                <w:sz w:val="10"/>
                <w:szCs w:val="10"/>
              </w:rPr>
            </w:pPr>
          </w:p>
        </w:tc>
      </w:tr>
    </w:tbl>
    <w:p w:rsidR="0087107A" w:rsidRDefault="0087107A">
      <w:pPr>
        <w:framePr w:w="9514" w:wrap="notBeside" w:vAnchor="text" w:hAnchor="text" w:y="1"/>
        <w:rPr>
          <w:sz w:val="2"/>
          <w:szCs w:val="2"/>
        </w:rPr>
      </w:pPr>
    </w:p>
    <w:p w:rsidR="0087107A" w:rsidRDefault="0087107A">
      <w:pPr>
        <w:rPr>
          <w:sz w:val="2"/>
          <w:szCs w:val="2"/>
        </w:rPr>
      </w:pPr>
    </w:p>
    <w:p w:rsidR="0087107A" w:rsidRDefault="0087107A">
      <w:pPr>
        <w:rPr>
          <w:sz w:val="2"/>
          <w:szCs w:val="2"/>
        </w:rPr>
        <w:sectPr w:rsidR="0087107A">
          <w:pgSz w:w="11900" w:h="16840"/>
          <w:pgMar w:top="1916" w:right="240" w:bottom="1018" w:left="1408" w:header="0" w:footer="3" w:gutter="0"/>
          <w:cols w:space="720"/>
          <w:noEndnote/>
          <w:docGrid w:linePitch="360"/>
        </w:sectPr>
      </w:pPr>
    </w:p>
    <w:p w:rsidR="0087107A" w:rsidRDefault="008E1F8D">
      <w:pPr>
        <w:pStyle w:val="32"/>
        <w:keepNext/>
        <w:keepLines/>
        <w:shd w:val="clear" w:color="auto" w:fill="auto"/>
        <w:spacing w:line="317" w:lineRule="exact"/>
        <w:ind w:left="180"/>
        <w:jc w:val="center"/>
      </w:pPr>
      <w:bookmarkStart w:id="104" w:name="bookmark117"/>
      <w:r>
        <w:lastRenderedPageBreak/>
        <w:t>Постановление Главного государственного санитарного врача РФ</w:t>
      </w:r>
      <w:bookmarkEnd w:id="104"/>
    </w:p>
    <w:p w:rsidR="0087107A" w:rsidRDefault="008E1F8D">
      <w:pPr>
        <w:pStyle w:val="32"/>
        <w:keepNext/>
        <w:keepLines/>
        <w:shd w:val="clear" w:color="auto" w:fill="auto"/>
        <w:spacing w:line="317" w:lineRule="exact"/>
        <w:ind w:left="180"/>
        <w:jc w:val="center"/>
      </w:pPr>
      <w:bookmarkStart w:id="105" w:name="bookmark118"/>
      <w:r>
        <w:t>от 18 марта 2011 г. № 22</w:t>
      </w:r>
      <w:bookmarkEnd w:id="105"/>
    </w:p>
    <w:p w:rsidR="0087107A" w:rsidRDefault="008E1F8D">
      <w:pPr>
        <w:pStyle w:val="30"/>
        <w:shd w:val="clear" w:color="auto" w:fill="auto"/>
        <w:spacing w:after="0" w:line="317" w:lineRule="exact"/>
        <w:ind w:left="180" w:firstLine="0"/>
        <w:jc w:val="center"/>
      </w:pPr>
      <w:r>
        <w:t xml:space="preserve">«Об утверждении </w:t>
      </w:r>
      <w:proofErr w:type="spellStart"/>
      <w:r>
        <w:t>СанПиН</w:t>
      </w:r>
      <w:proofErr w:type="spellEnd"/>
      <w:r>
        <w:t xml:space="preserve"> 2.4.2.2842-11 «Санитарно-эпидемиологические</w:t>
      </w:r>
      <w:r>
        <w:br/>
        <w:t>требования к устройству, содержанию и организации работы лагерей</w:t>
      </w:r>
    </w:p>
    <w:p w:rsidR="0087107A" w:rsidRDefault="008E1F8D">
      <w:pPr>
        <w:pStyle w:val="32"/>
        <w:keepNext/>
        <w:keepLines/>
        <w:shd w:val="clear" w:color="auto" w:fill="auto"/>
        <w:spacing w:after="236" w:line="317" w:lineRule="exact"/>
        <w:ind w:left="180"/>
        <w:jc w:val="center"/>
      </w:pPr>
      <w:bookmarkStart w:id="106" w:name="bookmark119"/>
      <w:r>
        <w:t>труда и отдыха для подростков»</w:t>
      </w:r>
      <w:bookmarkEnd w:id="106"/>
    </w:p>
    <w:p w:rsidR="0087107A" w:rsidRDefault="008E1F8D">
      <w:pPr>
        <w:pStyle w:val="90"/>
        <w:shd w:val="clear" w:color="auto" w:fill="auto"/>
        <w:ind w:right="580" w:firstLine="780"/>
      </w:pPr>
      <w:r>
        <w:t xml:space="preserve">В соответствии с Федеральным законом от 30.03.1999 </w:t>
      </w:r>
      <w:r>
        <w:rPr>
          <w:lang w:val="en-US" w:eastAsia="en-US" w:bidi="en-US"/>
        </w:rPr>
        <w:t>N</w:t>
      </w:r>
      <w:r w:rsidRPr="00DC0931">
        <w:rPr>
          <w:lang w:eastAsia="en-US" w:bidi="en-US"/>
        </w:rPr>
        <w:t xml:space="preserve"> </w:t>
      </w:r>
      <w:r>
        <w:t xml:space="preserve">52-ФЗ «О санитарно-эпидемиологическом благополучии населения» (Собрание законодательства Российской Федерации, 1999, </w:t>
      </w:r>
      <w:r>
        <w:rPr>
          <w:lang w:val="en-US" w:eastAsia="en-US" w:bidi="en-US"/>
        </w:rPr>
        <w:t>N</w:t>
      </w:r>
      <w:r w:rsidRPr="00DC0931">
        <w:rPr>
          <w:lang w:eastAsia="en-US" w:bidi="en-US"/>
        </w:rPr>
        <w:t xml:space="preserve"> </w:t>
      </w:r>
      <w:r>
        <w:t xml:space="preserve">14, ст. 1650; 2002, </w:t>
      </w:r>
      <w:r>
        <w:rPr>
          <w:lang w:val="en-US" w:eastAsia="en-US" w:bidi="en-US"/>
        </w:rPr>
        <w:t>N</w:t>
      </w:r>
      <w:r w:rsidRPr="00DC0931">
        <w:rPr>
          <w:lang w:eastAsia="en-US" w:bidi="en-US"/>
        </w:rPr>
        <w:t xml:space="preserve"> </w:t>
      </w:r>
      <w:r>
        <w:t xml:space="preserve">1 (ч. 1), ст. 2; 2003, </w:t>
      </w:r>
      <w:r>
        <w:rPr>
          <w:lang w:val="en-US" w:eastAsia="en-US" w:bidi="en-US"/>
        </w:rPr>
        <w:t>N</w:t>
      </w:r>
      <w:r w:rsidRPr="00DC0931">
        <w:rPr>
          <w:lang w:eastAsia="en-US" w:bidi="en-US"/>
        </w:rPr>
        <w:t xml:space="preserve"> </w:t>
      </w:r>
      <w:r>
        <w:t xml:space="preserve">2, ст. 167; 2003, </w:t>
      </w:r>
      <w:r>
        <w:rPr>
          <w:lang w:val="en-US" w:eastAsia="en-US" w:bidi="en-US"/>
        </w:rPr>
        <w:t>N</w:t>
      </w:r>
      <w:r w:rsidRPr="00DC0931">
        <w:rPr>
          <w:lang w:eastAsia="en-US" w:bidi="en-US"/>
        </w:rPr>
        <w:t xml:space="preserve"> </w:t>
      </w:r>
      <w:r>
        <w:t xml:space="preserve">27 (ч. 1), ст. 2700; 2004, </w:t>
      </w:r>
      <w:r>
        <w:rPr>
          <w:lang w:val="en-US" w:eastAsia="en-US" w:bidi="en-US"/>
        </w:rPr>
        <w:t>N</w:t>
      </w:r>
      <w:r w:rsidRPr="00DC0931">
        <w:rPr>
          <w:lang w:eastAsia="en-US" w:bidi="en-US"/>
        </w:rPr>
        <w:t xml:space="preserve"> </w:t>
      </w:r>
      <w:r>
        <w:t xml:space="preserve">35, ст. 3607; 2005, </w:t>
      </w:r>
      <w:r>
        <w:rPr>
          <w:lang w:val="en-US" w:eastAsia="en-US" w:bidi="en-US"/>
        </w:rPr>
        <w:t>N</w:t>
      </w:r>
      <w:r w:rsidRPr="00DC0931">
        <w:rPr>
          <w:lang w:eastAsia="en-US" w:bidi="en-US"/>
        </w:rPr>
        <w:t xml:space="preserve"> </w:t>
      </w:r>
      <w:r>
        <w:t xml:space="preserve">19, ст. 1752; 2006, </w:t>
      </w:r>
      <w:r>
        <w:rPr>
          <w:lang w:val="en-US" w:eastAsia="en-US" w:bidi="en-US"/>
        </w:rPr>
        <w:t>N</w:t>
      </w:r>
      <w:r w:rsidRPr="00DC0931">
        <w:rPr>
          <w:lang w:eastAsia="en-US" w:bidi="en-US"/>
        </w:rPr>
        <w:t xml:space="preserve"> </w:t>
      </w:r>
      <w:r>
        <w:t xml:space="preserve">1, ст. 10; 2006, </w:t>
      </w:r>
      <w:r>
        <w:rPr>
          <w:lang w:val="en-US" w:eastAsia="en-US" w:bidi="en-US"/>
        </w:rPr>
        <w:t>N</w:t>
      </w:r>
      <w:r w:rsidRPr="00DC0931">
        <w:rPr>
          <w:lang w:eastAsia="en-US" w:bidi="en-US"/>
        </w:rPr>
        <w:t xml:space="preserve"> </w:t>
      </w:r>
      <w:r>
        <w:t xml:space="preserve">52 (ч. 1) ст. 5498; 2007 </w:t>
      </w:r>
      <w:r>
        <w:rPr>
          <w:lang w:val="en-US" w:eastAsia="en-US" w:bidi="en-US"/>
        </w:rPr>
        <w:t>N</w:t>
      </w:r>
      <w:r w:rsidRPr="00DC0931">
        <w:rPr>
          <w:lang w:eastAsia="en-US" w:bidi="en-US"/>
        </w:rPr>
        <w:t xml:space="preserve"> </w:t>
      </w:r>
      <w:r>
        <w:t>1 (ч. 1) ст. 21;</w:t>
      </w:r>
    </w:p>
    <w:p w:rsidR="0087107A" w:rsidRDefault="008E1F8D" w:rsidP="00F62721">
      <w:pPr>
        <w:pStyle w:val="90"/>
        <w:numPr>
          <w:ilvl w:val="0"/>
          <w:numId w:val="55"/>
        </w:numPr>
        <w:shd w:val="clear" w:color="auto" w:fill="auto"/>
        <w:tabs>
          <w:tab w:val="left" w:pos="758"/>
        </w:tabs>
        <w:ind w:right="580"/>
      </w:pPr>
      <w:r>
        <w:rPr>
          <w:lang w:val="en-US" w:eastAsia="en-US" w:bidi="en-US"/>
        </w:rPr>
        <w:t>N</w:t>
      </w:r>
      <w:r w:rsidRPr="00DC0931">
        <w:rPr>
          <w:lang w:eastAsia="en-US" w:bidi="en-US"/>
        </w:rPr>
        <w:t xml:space="preserve"> </w:t>
      </w:r>
      <w:r>
        <w:t xml:space="preserve">1 (ч. 1) ст. 29; 2007, </w:t>
      </w:r>
      <w:r>
        <w:rPr>
          <w:lang w:val="en-US" w:eastAsia="en-US" w:bidi="en-US"/>
        </w:rPr>
        <w:t>N</w:t>
      </w:r>
      <w:r w:rsidRPr="00DC0931">
        <w:rPr>
          <w:lang w:eastAsia="en-US" w:bidi="en-US"/>
        </w:rPr>
        <w:t xml:space="preserve"> </w:t>
      </w:r>
      <w:r>
        <w:t xml:space="preserve">27, ст. 3213; 2007, </w:t>
      </w:r>
      <w:r>
        <w:rPr>
          <w:lang w:val="en-US" w:eastAsia="en-US" w:bidi="en-US"/>
        </w:rPr>
        <w:t>N</w:t>
      </w:r>
      <w:r w:rsidRPr="00DC0931">
        <w:rPr>
          <w:lang w:eastAsia="en-US" w:bidi="en-US"/>
        </w:rPr>
        <w:t xml:space="preserve"> </w:t>
      </w:r>
      <w:r>
        <w:t xml:space="preserve">46, ст. 5554; 2007, </w:t>
      </w:r>
      <w:r>
        <w:rPr>
          <w:lang w:val="en-US" w:eastAsia="en-US" w:bidi="en-US"/>
        </w:rPr>
        <w:t>N</w:t>
      </w:r>
      <w:r w:rsidRPr="00DC0931">
        <w:rPr>
          <w:lang w:eastAsia="en-US" w:bidi="en-US"/>
        </w:rPr>
        <w:t xml:space="preserve"> </w:t>
      </w:r>
      <w:r>
        <w:t xml:space="preserve">49, ст. 6070; 2008, </w:t>
      </w:r>
      <w:r>
        <w:rPr>
          <w:lang w:val="en-US" w:eastAsia="en-US" w:bidi="en-US"/>
        </w:rPr>
        <w:t>N</w:t>
      </w:r>
      <w:r w:rsidRPr="00DC0931">
        <w:rPr>
          <w:lang w:eastAsia="en-US" w:bidi="en-US"/>
        </w:rPr>
        <w:t xml:space="preserve"> </w:t>
      </w:r>
      <w:r>
        <w:t xml:space="preserve">24, ст. 2801; 2008, </w:t>
      </w:r>
      <w:r>
        <w:rPr>
          <w:lang w:val="en-US" w:eastAsia="en-US" w:bidi="en-US"/>
        </w:rPr>
        <w:t>N</w:t>
      </w:r>
      <w:r w:rsidRPr="00DC0931">
        <w:rPr>
          <w:lang w:eastAsia="en-US" w:bidi="en-US"/>
        </w:rPr>
        <w:t xml:space="preserve"> </w:t>
      </w:r>
      <w:r>
        <w:t xml:space="preserve">29 (ч. 1), ст. 3418; 2008, </w:t>
      </w:r>
      <w:r>
        <w:rPr>
          <w:lang w:val="en-US" w:eastAsia="en-US" w:bidi="en-US"/>
        </w:rPr>
        <w:t>N</w:t>
      </w:r>
      <w:r w:rsidRPr="00DC0931">
        <w:rPr>
          <w:lang w:eastAsia="en-US" w:bidi="en-US"/>
        </w:rPr>
        <w:t xml:space="preserve"> </w:t>
      </w:r>
      <w:r>
        <w:t>30 (ч. 2), ст. 3616;</w:t>
      </w:r>
    </w:p>
    <w:p w:rsidR="0087107A" w:rsidRDefault="008E1F8D" w:rsidP="00F62721">
      <w:pPr>
        <w:pStyle w:val="90"/>
        <w:numPr>
          <w:ilvl w:val="0"/>
          <w:numId w:val="55"/>
        </w:numPr>
        <w:shd w:val="clear" w:color="auto" w:fill="auto"/>
        <w:tabs>
          <w:tab w:val="left" w:pos="768"/>
        </w:tabs>
        <w:ind w:right="580"/>
      </w:pPr>
      <w:r>
        <w:rPr>
          <w:lang w:val="en-US" w:eastAsia="en-US" w:bidi="en-US"/>
        </w:rPr>
        <w:t>N</w:t>
      </w:r>
      <w:r w:rsidRPr="00DC0931">
        <w:rPr>
          <w:lang w:eastAsia="en-US" w:bidi="en-US"/>
        </w:rPr>
        <w:t xml:space="preserve"> </w:t>
      </w:r>
      <w:r>
        <w:t xml:space="preserve">44, ст. 4984; 2008, </w:t>
      </w:r>
      <w:r>
        <w:rPr>
          <w:lang w:val="en-US" w:eastAsia="en-US" w:bidi="en-US"/>
        </w:rPr>
        <w:t>N</w:t>
      </w:r>
      <w:r w:rsidRPr="00DC0931">
        <w:rPr>
          <w:lang w:eastAsia="en-US" w:bidi="en-US"/>
        </w:rPr>
        <w:t xml:space="preserve"> </w:t>
      </w:r>
      <w:r>
        <w:t xml:space="preserve">52 (ч. 1), ст. 6223; 2009, </w:t>
      </w:r>
      <w:r>
        <w:rPr>
          <w:lang w:val="en-US" w:eastAsia="en-US" w:bidi="en-US"/>
        </w:rPr>
        <w:t>N</w:t>
      </w:r>
      <w:r w:rsidRPr="00DC0931">
        <w:rPr>
          <w:lang w:eastAsia="en-US" w:bidi="en-US"/>
        </w:rPr>
        <w:t xml:space="preserve"> </w:t>
      </w:r>
      <w:r>
        <w:t xml:space="preserve">1, ст. 17; 2010, </w:t>
      </w:r>
      <w:r>
        <w:rPr>
          <w:lang w:val="en-US" w:eastAsia="en-US" w:bidi="en-US"/>
        </w:rPr>
        <w:t>N</w:t>
      </w:r>
      <w:r w:rsidRPr="00DC0931">
        <w:rPr>
          <w:lang w:eastAsia="en-US" w:bidi="en-US"/>
        </w:rPr>
        <w:t xml:space="preserve"> </w:t>
      </w:r>
      <w:r>
        <w:t xml:space="preserve">40, ст. 4969; 2011, </w:t>
      </w:r>
      <w:r>
        <w:rPr>
          <w:lang w:val="en-US" w:eastAsia="en-US" w:bidi="en-US"/>
        </w:rPr>
        <w:t>N</w:t>
      </w:r>
      <w:r w:rsidRPr="00DC0931">
        <w:rPr>
          <w:lang w:eastAsia="en-US" w:bidi="en-US"/>
        </w:rPr>
        <w:t xml:space="preserve"> </w:t>
      </w:r>
      <w:r>
        <w:t xml:space="preserve">1, ст. 6) и постановлением Правительства Российской Федерации от 24.07.2000 </w:t>
      </w:r>
      <w:r>
        <w:rPr>
          <w:lang w:val="en-US" w:eastAsia="en-US" w:bidi="en-US"/>
        </w:rPr>
        <w:t>N</w:t>
      </w:r>
      <w:r w:rsidRPr="00DC0931">
        <w:rPr>
          <w:lang w:eastAsia="en-US" w:bidi="en-US"/>
        </w:rPr>
        <w:t xml:space="preserve"> </w:t>
      </w:r>
      <w:r>
        <w:t xml:space="preserve">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w:t>
      </w:r>
      <w:r>
        <w:rPr>
          <w:lang w:val="en-US" w:eastAsia="en-US" w:bidi="en-US"/>
        </w:rPr>
        <w:t>N</w:t>
      </w:r>
      <w:r w:rsidRPr="00DC0931">
        <w:rPr>
          <w:lang w:eastAsia="en-US" w:bidi="en-US"/>
        </w:rPr>
        <w:t xml:space="preserve"> </w:t>
      </w:r>
      <w:r>
        <w:t xml:space="preserve">31, ст. 3295; 2004, </w:t>
      </w:r>
      <w:r>
        <w:rPr>
          <w:lang w:val="en-US" w:eastAsia="en-US" w:bidi="en-US"/>
        </w:rPr>
        <w:t>N</w:t>
      </w:r>
      <w:r w:rsidRPr="00DC0931">
        <w:rPr>
          <w:lang w:eastAsia="en-US" w:bidi="en-US"/>
        </w:rPr>
        <w:t xml:space="preserve"> </w:t>
      </w:r>
      <w:r>
        <w:t xml:space="preserve">8, ст. 663; 2004, </w:t>
      </w:r>
      <w:r>
        <w:rPr>
          <w:lang w:val="en-US" w:eastAsia="en-US" w:bidi="en-US"/>
        </w:rPr>
        <w:t>N</w:t>
      </w:r>
      <w:r w:rsidRPr="00DC0931">
        <w:rPr>
          <w:lang w:eastAsia="en-US" w:bidi="en-US"/>
        </w:rPr>
        <w:t xml:space="preserve"> </w:t>
      </w:r>
      <w:r>
        <w:t xml:space="preserve">47, ст. 4666; 2005, </w:t>
      </w:r>
      <w:r>
        <w:rPr>
          <w:lang w:val="en-US" w:eastAsia="en-US" w:bidi="en-US"/>
        </w:rPr>
        <w:t>N</w:t>
      </w:r>
      <w:r w:rsidRPr="00DC0931">
        <w:rPr>
          <w:lang w:eastAsia="en-US" w:bidi="en-US"/>
        </w:rPr>
        <w:t xml:space="preserve"> </w:t>
      </w:r>
      <w:r>
        <w:t>39, ст. 3953) постановляю:</w:t>
      </w:r>
    </w:p>
    <w:p w:rsidR="0087107A" w:rsidRDefault="008E1F8D" w:rsidP="00F62721">
      <w:pPr>
        <w:pStyle w:val="90"/>
        <w:numPr>
          <w:ilvl w:val="0"/>
          <w:numId w:val="56"/>
        </w:numPr>
        <w:shd w:val="clear" w:color="auto" w:fill="auto"/>
        <w:tabs>
          <w:tab w:val="left" w:pos="1133"/>
        </w:tabs>
        <w:ind w:right="580" w:firstLine="780"/>
      </w:pPr>
      <w:r>
        <w:t xml:space="preserve">Утвердить санитарно-эпидемиологические правила и нормативы </w:t>
      </w:r>
      <w:proofErr w:type="spellStart"/>
      <w:r>
        <w:t>СанПиН</w:t>
      </w:r>
      <w:proofErr w:type="spellEnd"/>
      <w:r>
        <w:t xml:space="preserve"> 2.4.2.2842-11 «Санитарно-эпидемиологические требования к устройству, содержанию и организации работы лагерей труда и отдыха для подростков» (приложение).</w:t>
      </w:r>
    </w:p>
    <w:p w:rsidR="0087107A" w:rsidRDefault="008E1F8D" w:rsidP="00F62721">
      <w:pPr>
        <w:pStyle w:val="90"/>
        <w:numPr>
          <w:ilvl w:val="0"/>
          <w:numId w:val="56"/>
        </w:numPr>
        <w:shd w:val="clear" w:color="auto" w:fill="auto"/>
        <w:tabs>
          <w:tab w:val="left" w:pos="1133"/>
        </w:tabs>
        <w:spacing w:after="345"/>
        <w:ind w:right="580" w:firstLine="780"/>
      </w:pPr>
      <w:r>
        <w:t>Ввести в действие указанные санитарно-эпидемиологические правила и нормативы с 1 июня 2011 года.</w:t>
      </w:r>
    </w:p>
    <w:p w:rsidR="0087107A" w:rsidRDefault="008E1F8D">
      <w:pPr>
        <w:pStyle w:val="90"/>
        <w:shd w:val="clear" w:color="auto" w:fill="auto"/>
        <w:spacing w:after="322" w:line="190" w:lineRule="exact"/>
        <w:ind w:left="8120"/>
        <w:jc w:val="left"/>
      </w:pPr>
      <w:r>
        <w:t>Г. Онищенко</w:t>
      </w:r>
    </w:p>
    <w:p w:rsidR="0087107A" w:rsidRDefault="008E1F8D">
      <w:pPr>
        <w:pStyle w:val="90"/>
        <w:shd w:val="clear" w:color="auto" w:fill="auto"/>
        <w:ind w:right="4220"/>
        <w:jc w:val="left"/>
        <w:sectPr w:rsidR="0087107A">
          <w:headerReference w:type="even" r:id="rId164"/>
          <w:headerReference w:type="default" r:id="rId165"/>
          <w:footerReference w:type="even" r:id="rId166"/>
          <w:footerReference w:type="default" r:id="rId167"/>
          <w:footerReference w:type="first" r:id="rId168"/>
          <w:pgSz w:w="11900" w:h="16840"/>
          <w:pgMar w:top="1016" w:right="283" w:bottom="1016" w:left="1365" w:header="0" w:footer="3" w:gutter="0"/>
          <w:cols w:space="720"/>
          <w:noEndnote/>
          <w:docGrid w:linePitch="360"/>
        </w:sectPr>
      </w:pPr>
      <w:r>
        <w:t xml:space="preserve">Зарегистрировано в Минюсте РФ 24 марта 2011 г. Регистрационный </w:t>
      </w:r>
      <w:r>
        <w:rPr>
          <w:lang w:val="en-US" w:eastAsia="en-US" w:bidi="en-US"/>
        </w:rPr>
        <w:t>N</w:t>
      </w:r>
      <w:r w:rsidRPr="00DC0931">
        <w:rPr>
          <w:lang w:eastAsia="en-US" w:bidi="en-US"/>
        </w:rPr>
        <w:t xml:space="preserve"> </w:t>
      </w:r>
      <w:r>
        <w:t>20277</w:t>
      </w:r>
    </w:p>
    <w:p w:rsidR="0087107A" w:rsidRDefault="008E1F8D">
      <w:pPr>
        <w:pStyle w:val="39"/>
        <w:shd w:val="clear" w:color="auto" w:fill="auto"/>
        <w:spacing w:after="304" w:line="280" w:lineRule="exact"/>
        <w:ind w:left="8080"/>
      </w:pPr>
      <w:r>
        <w:lastRenderedPageBreak/>
        <w:t>Приложение</w:t>
      </w:r>
    </w:p>
    <w:p w:rsidR="0087107A" w:rsidRDefault="008E1F8D">
      <w:pPr>
        <w:pStyle w:val="32"/>
        <w:keepNext/>
        <w:keepLines/>
        <w:shd w:val="clear" w:color="auto" w:fill="auto"/>
        <w:ind w:left="520"/>
        <w:jc w:val="center"/>
      </w:pPr>
      <w:bookmarkStart w:id="107" w:name="bookmark120"/>
      <w:r>
        <w:t>Санитарно-эпидемиологические правила и нормативы</w:t>
      </w:r>
      <w:r>
        <w:br/>
      </w:r>
      <w:proofErr w:type="spellStart"/>
      <w:r>
        <w:t>СанПиН</w:t>
      </w:r>
      <w:proofErr w:type="spellEnd"/>
      <w:r>
        <w:t xml:space="preserve"> 2.4.2.2842-11</w:t>
      </w:r>
      <w:bookmarkEnd w:id="107"/>
    </w:p>
    <w:p w:rsidR="0087107A" w:rsidRDefault="008E1F8D">
      <w:pPr>
        <w:pStyle w:val="30"/>
        <w:shd w:val="clear" w:color="auto" w:fill="auto"/>
        <w:spacing w:after="240" w:line="322" w:lineRule="exact"/>
        <w:ind w:left="60" w:firstLine="0"/>
        <w:jc w:val="center"/>
      </w:pPr>
      <w:r>
        <w:t>«Санитарно-эпидемиологические требования к устройству, содержанию и</w:t>
      </w:r>
      <w:r>
        <w:br/>
        <w:t>организации работы лагерей труда и отдыха для подростков»</w:t>
      </w:r>
    </w:p>
    <w:p w:rsidR="0087107A" w:rsidRDefault="008E1F8D" w:rsidP="00F62721">
      <w:pPr>
        <w:pStyle w:val="32"/>
        <w:keepNext/>
        <w:keepLines/>
        <w:numPr>
          <w:ilvl w:val="0"/>
          <w:numId w:val="58"/>
        </w:numPr>
        <w:shd w:val="clear" w:color="auto" w:fill="auto"/>
        <w:tabs>
          <w:tab w:val="left" w:pos="2532"/>
        </w:tabs>
        <w:ind w:left="1980"/>
      </w:pPr>
      <w:bookmarkStart w:id="108" w:name="bookmark121"/>
      <w:r>
        <w:t>Общие положения и область применения</w:t>
      </w:r>
      <w:bookmarkEnd w:id="108"/>
    </w:p>
    <w:p w:rsidR="0087107A" w:rsidRDefault="008E1F8D" w:rsidP="00F62721">
      <w:pPr>
        <w:pStyle w:val="90"/>
        <w:numPr>
          <w:ilvl w:val="1"/>
          <w:numId w:val="58"/>
        </w:numPr>
        <w:shd w:val="clear" w:color="auto" w:fill="auto"/>
        <w:tabs>
          <w:tab w:val="left" w:pos="1277"/>
        </w:tabs>
        <w:ind w:firstLine="780"/>
        <w:jc w:val="left"/>
      </w:pPr>
      <w:r>
        <w:t>Настоящие санитарно-эпидемиологические правила и нормативы (далее - санитарные правила) устанавливают санитарно-эпидемиологические требования к размещению, устройству, содержанию и организации режима работы лагерей труда и отдыха, которые формируются в период каникул для обучающихся образовательных учреждений, достигших возраста 14 лет (далее - подростков), с целью организации отдыха и выполнения труда.</w:t>
      </w:r>
    </w:p>
    <w:p w:rsidR="0087107A" w:rsidRDefault="008E1F8D">
      <w:pPr>
        <w:pStyle w:val="90"/>
        <w:shd w:val="clear" w:color="auto" w:fill="auto"/>
        <w:ind w:firstLine="780"/>
        <w:jc w:val="left"/>
      </w:pPr>
      <w:r>
        <w:t>Санитарные правила направлены на охрану здоровья подростков в период пребывания их в лагере труда и отдыха.</w:t>
      </w:r>
    </w:p>
    <w:p w:rsidR="0087107A" w:rsidRDefault="008E1F8D" w:rsidP="00F62721">
      <w:pPr>
        <w:pStyle w:val="90"/>
        <w:numPr>
          <w:ilvl w:val="1"/>
          <w:numId w:val="58"/>
        </w:numPr>
        <w:shd w:val="clear" w:color="auto" w:fill="auto"/>
        <w:tabs>
          <w:tab w:val="left" w:pos="1277"/>
        </w:tabs>
        <w:ind w:right="560" w:firstLine="780"/>
        <w:jc w:val="left"/>
      </w:pPr>
      <w:r>
        <w:t>Настоящие санитарные правила распространяются на все виды лагерей труда и отдыха независимо от их подчиненности и форм собственности и являются обязательными для исполнения юридическими лицами и индивидуальными предпринимателями, деятельность которых связана с организацией и эксплуатацией лагерей труда и отдыха и организацией в них трудовой деятельности и отдыха подростков в период каникул.</w:t>
      </w:r>
    </w:p>
    <w:p w:rsidR="0087107A" w:rsidRDefault="008E1F8D" w:rsidP="00F62721">
      <w:pPr>
        <w:pStyle w:val="90"/>
        <w:numPr>
          <w:ilvl w:val="1"/>
          <w:numId w:val="58"/>
        </w:numPr>
        <w:shd w:val="clear" w:color="auto" w:fill="auto"/>
        <w:tabs>
          <w:tab w:val="left" w:pos="1277"/>
        </w:tabs>
        <w:ind w:right="560" w:firstLine="780"/>
        <w:jc w:val="left"/>
      </w:pPr>
      <w:r>
        <w:t>Контроль за выполнением настоящих санитарных правил проводится органами, осуществляющими функции по контролю и надзору в сфере обеспечения санитарно-эпидемиологического благополучия населения.</w:t>
      </w:r>
    </w:p>
    <w:p w:rsidR="0087107A" w:rsidRDefault="008E1F8D" w:rsidP="00F62721">
      <w:pPr>
        <w:pStyle w:val="90"/>
        <w:numPr>
          <w:ilvl w:val="1"/>
          <w:numId w:val="58"/>
        </w:numPr>
        <w:shd w:val="clear" w:color="auto" w:fill="auto"/>
        <w:tabs>
          <w:tab w:val="left" w:pos="1277"/>
        </w:tabs>
        <w:ind w:right="560" w:firstLine="780"/>
        <w:jc w:val="left"/>
      </w:pPr>
      <w:r>
        <w:t>Лагеря труда и отдыха могут быть организованы с круглосуточным или дневным пребыванием подростков.</w:t>
      </w:r>
    </w:p>
    <w:p w:rsidR="0087107A" w:rsidRDefault="008E1F8D" w:rsidP="00F62721">
      <w:pPr>
        <w:pStyle w:val="90"/>
        <w:numPr>
          <w:ilvl w:val="1"/>
          <w:numId w:val="58"/>
        </w:numPr>
        <w:shd w:val="clear" w:color="auto" w:fill="auto"/>
        <w:tabs>
          <w:tab w:val="left" w:pos="1277"/>
        </w:tabs>
        <w:ind w:right="560" w:firstLine="780"/>
        <w:jc w:val="left"/>
      </w:pPr>
      <w:r>
        <w:t>Учредителю или собственнику лагеря труда и отдыха необходимо поставить в известность орган, осуществляющий функции по контролю и надзору в сфере обеспечения санитарно-эпидемиологического благополучия населения, и органы местного самоуправления по месту размещения лагеря труда и отдыха о сроках его открытия не менее чем за 1 месяц и не менее чем за 2 недели перед заездом подростков.</w:t>
      </w:r>
    </w:p>
    <w:p w:rsidR="0087107A" w:rsidRDefault="008E1F8D" w:rsidP="00F62721">
      <w:pPr>
        <w:pStyle w:val="90"/>
        <w:numPr>
          <w:ilvl w:val="1"/>
          <w:numId w:val="58"/>
        </w:numPr>
        <w:shd w:val="clear" w:color="auto" w:fill="auto"/>
        <w:tabs>
          <w:tab w:val="left" w:pos="1277"/>
        </w:tabs>
        <w:ind w:right="560" w:firstLine="780"/>
      </w:pPr>
      <w:r>
        <w:t>При перевозке организованных групп подростков к месту размещения лагеря труда и отдыха и обратно железнодорожным транспортом следует соблюдать санитарно-эпидемиологические требования по перевозке организованных групп детей и подростков железнодорожным транспортом. При перевозке подростков автомобильным или водным транспортом к месту размещения лагеря труда и отдыха и обратно в числе сопровождающих лиц должен быть медработник.</w:t>
      </w:r>
    </w:p>
    <w:p w:rsidR="0087107A" w:rsidRDefault="008E1F8D" w:rsidP="00F62721">
      <w:pPr>
        <w:pStyle w:val="90"/>
        <w:numPr>
          <w:ilvl w:val="1"/>
          <w:numId w:val="58"/>
        </w:numPr>
        <w:shd w:val="clear" w:color="auto" w:fill="auto"/>
        <w:tabs>
          <w:tab w:val="left" w:pos="1277"/>
        </w:tabs>
        <w:ind w:right="560" w:firstLine="780"/>
        <w:jc w:val="left"/>
      </w:pPr>
      <w:r>
        <w:t>Открытие лагеря труда и отдыха осуществляется при наличии документа, подтверждающего его соответствие настоящим санитарным правилам, выданного органом, осуществляющим функции по контролю и надзору в сфере обеспечения санитарно-эпидемиологического благополучия населения по месту его размещения.</w:t>
      </w:r>
    </w:p>
    <w:p w:rsidR="0087107A" w:rsidRDefault="008E1F8D" w:rsidP="00F62721">
      <w:pPr>
        <w:pStyle w:val="90"/>
        <w:numPr>
          <w:ilvl w:val="1"/>
          <w:numId w:val="58"/>
        </w:numPr>
        <w:shd w:val="clear" w:color="auto" w:fill="auto"/>
        <w:tabs>
          <w:tab w:val="left" w:pos="1331"/>
        </w:tabs>
        <w:ind w:right="580" w:firstLine="780"/>
      </w:pPr>
      <w:r>
        <w:t>Каждая смена лагеря труда и отдыха комплектуется одновременно всеми подростками. Подростки должны предоставить медицинские документы о состоянии здоровья, об отсутствии у них контактов с инфекционными больными и заключение врача о допуске к работе.</w:t>
      </w:r>
    </w:p>
    <w:p w:rsidR="0087107A" w:rsidRDefault="008E1F8D" w:rsidP="00F62721">
      <w:pPr>
        <w:pStyle w:val="90"/>
        <w:numPr>
          <w:ilvl w:val="1"/>
          <w:numId w:val="58"/>
        </w:numPr>
        <w:shd w:val="clear" w:color="auto" w:fill="auto"/>
        <w:tabs>
          <w:tab w:val="left" w:pos="1331"/>
        </w:tabs>
        <w:ind w:right="580" w:firstLine="780"/>
      </w:pPr>
      <w:r>
        <w:t>Каждый сотрудник лагеря труда и отдыха должен иметь личную медицинскую книжку с результатами медицинских обследований, лабораторных исследований, сведений о прививках, прохождении гигиенической подготовки и аттестации.</w:t>
      </w:r>
    </w:p>
    <w:p w:rsidR="0087107A" w:rsidRDefault="008E1F8D" w:rsidP="00F62721">
      <w:pPr>
        <w:pStyle w:val="90"/>
        <w:numPr>
          <w:ilvl w:val="1"/>
          <w:numId w:val="58"/>
        </w:numPr>
        <w:shd w:val="clear" w:color="auto" w:fill="auto"/>
        <w:tabs>
          <w:tab w:val="left" w:pos="1421"/>
        </w:tabs>
        <w:ind w:firstLine="780"/>
      </w:pPr>
      <w:r>
        <w:t>Продолжительность смены не должна превышать 24 календарных</w:t>
      </w:r>
    </w:p>
    <w:p w:rsidR="0087107A" w:rsidRDefault="008E1F8D">
      <w:pPr>
        <w:pStyle w:val="90"/>
        <w:shd w:val="clear" w:color="auto" w:fill="auto"/>
      </w:pPr>
      <w:r>
        <w:t>дней.</w:t>
      </w:r>
    </w:p>
    <w:p w:rsidR="0087107A" w:rsidRDefault="008E1F8D" w:rsidP="00F62721">
      <w:pPr>
        <w:pStyle w:val="32"/>
        <w:keepNext/>
        <w:keepLines/>
        <w:numPr>
          <w:ilvl w:val="0"/>
          <w:numId w:val="58"/>
        </w:numPr>
        <w:shd w:val="clear" w:color="auto" w:fill="auto"/>
        <w:tabs>
          <w:tab w:val="left" w:pos="1331"/>
        </w:tabs>
        <w:ind w:firstLine="780"/>
      </w:pPr>
      <w:bookmarkStart w:id="109" w:name="bookmark122"/>
      <w:r>
        <w:t>Требования к размещению и участку лагеря труда и отдыха</w:t>
      </w:r>
      <w:bookmarkEnd w:id="109"/>
    </w:p>
    <w:p w:rsidR="0087107A" w:rsidRDefault="008E1F8D" w:rsidP="00F62721">
      <w:pPr>
        <w:pStyle w:val="90"/>
        <w:numPr>
          <w:ilvl w:val="1"/>
          <w:numId w:val="58"/>
        </w:numPr>
        <w:shd w:val="clear" w:color="auto" w:fill="auto"/>
        <w:tabs>
          <w:tab w:val="left" w:pos="1331"/>
        </w:tabs>
        <w:ind w:firstLine="780"/>
      </w:pPr>
      <w:r>
        <w:t>Лагеря труда и отдыха должны размещаться за пределами санитарно</w:t>
      </w:r>
      <w:r>
        <w:softHyphen/>
      </w:r>
    </w:p>
    <w:p w:rsidR="0087107A" w:rsidRDefault="008E1F8D">
      <w:pPr>
        <w:pStyle w:val="90"/>
        <w:shd w:val="clear" w:color="auto" w:fill="auto"/>
        <w:tabs>
          <w:tab w:val="left" w:pos="1825"/>
          <w:tab w:val="left" w:pos="4078"/>
          <w:tab w:val="left" w:pos="5909"/>
        </w:tabs>
        <w:ind w:right="580"/>
      </w:pPr>
      <w:r>
        <w:t>защитных зон предприятий, сооружений и иных объектов, санитарных разрывов, гаражей, автостоянок, автомагистралей, объектов железнодорожного транспорта, метрополитена, маршрутов взлета и посадки воздушного транспорта. Через территорию не должны проходить магистральные инженерные</w:t>
      </w:r>
      <w:r>
        <w:tab/>
        <w:t>коммуникации</w:t>
      </w:r>
      <w:r>
        <w:tab/>
        <w:t>городского</w:t>
      </w:r>
      <w:r>
        <w:tab/>
        <w:t>(сельского) назначения -</w:t>
      </w:r>
    </w:p>
    <w:p w:rsidR="0087107A" w:rsidRDefault="008E1F8D">
      <w:pPr>
        <w:pStyle w:val="90"/>
        <w:shd w:val="clear" w:color="auto" w:fill="auto"/>
      </w:pPr>
      <w:r>
        <w:lastRenderedPageBreak/>
        <w:t>водоснабжения, канализации, теплоснабжения, энергоснабжения.</w:t>
      </w:r>
    </w:p>
    <w:p w:rsidR="0087107A" w:rsidRDefault="008E1F8D" w:rsidP="00F62721">
      <w:pPr>
        <w:pStyle w:val="90"/>
        <w:numPr>
          <w:ilvl w:val="1"/>
          <w:numId w:val="58"/>
        </w:numPr>
        <w:shd w:val="clear" w:color="auto" w:fill="auto"/>
        <w:tabs>
          <w:tab w:val="left" w:pos="1331"/>
        </w:tabs>
        <w:ind w:firstLine="780"/>
      </w:pPr>
      <w:r>
        <w:t>Для размещения лагерей труда и отдыха могут быть использованы</w:t>
      </w:r>
    </w:p>
    <w:p w:rsidR="0087107A" w:rsidRDefault="008E1F8D">
      <w:pPr>
        <w:pStyle w:val="90"/>
        <w:shd w:val="clear" w:color="auto" w:fill="auto"/>
        <w:tabs>
          <w:tab w:val="left" w:pos="1825"/>
          <w:tab w:val="left" w:pos="4078"/>
        </w:tabs>
      </w:pPr>
      <w:r>
        <w:t>помещения</w:t>
      </w:r>
      <w:r>
        <w:tab/>
        <w:t>образовательных</w:t>
      </w:r>
      <w:r>
        <w:tab/>
        <w:t>учреждений, загородных стационарных</w:t>
      </w:r>
    </w:p>
    <w:p w:rsidR="0087107A" w:rsidRDefault="008E1F8D">
      <w:pPr>
        <w:pStyle w:val="90"/>
        <w:shd w:val="clear" w:color="auto" w:fill="auto"/>
        <w:ind w:right="580"/>
      </w:pPr>
      <w:r>
        <w:t>учреждений отдыха и оздоровления детей, общежитий, школ-интернатов, санаториев и другие помещения, отвечающие санитарно-эпидемиологическим требованиям. Возможно размещение лагеря труда и отдыха на базе палаточного лагеря (или с использованием палаток).</w:t>
      </w:r>
    </w:p>
    <w:p w:rsidR="0087107A" w:rsidRDefault="008E1F8D" w:rsidP="00F62721">
      <w:pPr>
        <w:pStyle w:val="90"/>
        <w:numPr>
          <w:ilvl w:val="1"/>
          <w:numId w:val="58"/>
        </w:numPr>
        <w:shd w:val="clear" w:color="auto" w:fill="auto"/>
        <w:tabs>
          <w:tab w:val="left" w:pos="1331"/>
        </w:tabs>
        <w:ind w:right="580" w:firstLine="780"/>
      </w:pPr>
      <w:r>
        <w:t>Территория лагеря труда и отдыха должна быть благоустроена. На территории предусматриваются площадки для отдыха, занятий спортом, хозяйственная зона, контейнерная площадка с бетонным или асфальтовым покрытием для мусоросборников. Расстояние от мусоросборников до здания, мест отдыха и занятий спортом должно быть не менее 20 м и не более 100 м.</w:t>
      </w:r>
    </w:p>
    <w:p w:rsidR="0087107A" w:rsidRDefault="008E1F8D">
      <w:pPr>
        <w:pStyle w:val="90"/>
        <w:shd w:val="clear" w:color="auto" w:fill="auto"/>
        <w:ind w:right="580" w:firstLine="780"/>
      </w:pPr>
      <w:r>
        <w:t>При отсутствии на территории лагеря труда и отдыха зоны отдыха и (или) спортивной зоны допускается использование парков культуры и отдыха, зеленых массивов, бассейнов, спортивных сооружений, расположенных вблизи лагеря.</w:t>
      </w:r>
    </w:p>
    <w:p w:rsidR="0087107A" w:rsidRDefault="008E1F8D" w:rsidP="00F62721">
      <w:pPr>
        <w:pStyle w:val="90"/>
        <w:numPr>
          <w:ilvl w:val="1"/>
          <w:numId w:val="58"/>
        </w:numPr>
        <w:shd w:val="clear" w:color="auto" w:fill="auto"/>
        <w:tabs>
          <w:tab w:val="left" w:pos="1331"/>
        </w:tabs>
        <w:ind w:right="580" w:firstLine="780"/>
      </w:pPr>
      <w:r>
        <w:t>Территория лагеря труда и отдыха с круглосуточным пребыванием подростков должна быть освещена в темное время суток.</w:t>
      </w:r>
    </w:p>
    <w:p w:rsidR="0087107A" w:rsidRDefault="008E1F8D" w:rsidP="00F62721">
      <w:pPr>
        <w:pStyle w:val="32"/>
        <w:keepNext/>
        <w:keepLines/>
        <w:numPr>
          <w:ilvl w:val="0"/>
          <w:numId w:val="58"/>
        </w:numPr>
        <w:shd w:val="clear" w:color="auto" w:fill="auto"/>
        <w:tabs>
          <w:tab w:val="left" w:pos="1825"/>
        </w:tabs>
        <w:ind w:left="1260"/>
      </w:pPr>
      <w:bookmarkStart w:id="110" w:name="bookmark123"/>
      <w:r>
        <w:t>Требования к зданию, помещениям и оборудованию</w:t>
      </w:r>
      <w:bookmarkEnd w:id="110"/>
    </w:p>
    <w:p w:rsidR="0087107A" w:rsidRDefault="008E1F8D" w:rsidP="00F62721">
      <w:pPr>
        <w:pStyle w:val="90"/>
        <w:numPr>
          <w:ilvl w:val="1"/>
          <w:numId w:val="58"/>
        </w:numPr>
        <w:shd w:val="clear" w:color="auto" w:fill="auto"/>
        <w:tabs>
          <w:tab w:val="left" w:pos="1331"/>
        </w:tabs>
        <w:ind w:right="580" w:firstLine="780"/>
      </w:pPr>
      <w:r>
        <w:t>При размещении лагеря труда и отдыха на базе стационарного загородного лагеря должны быть соблюдены санитарно-эпидемиологические требования к устройству, содержанию и организации режима работы загородных стационарных учреждений отдыха и оздоровления детей, в части требований к зданиям и сооружениям, санитарно-техническому благоустройству, отделке помещений, содержанию помещений и участка, организации питания, питьевого режима и медицинского обслуживания.</w:t>
      </w:r>
    </w:p>
    <w:p w:rsidR="0087107A" w:rsidRDefault="008E1F8D" w:rsidP="00F62721">
      <w:pPr>
        <w:pStyle w:val="90"/>
        <w:numPr>
          <w:ilvl w:val="1"/>
          <w:numId w:val="58"/>
        </w:numPr>
        <w:shd w:val="clear" w:color="auto" w:fill="auto"/>
        <w:tabs>
          <w:tab w:val="left" w:pos="1331"/>
        </w:tabs>
        <w:ind w:right="580" w:firstLine="780"/>
      </w:pPr>
      <w:r>
        <w:t xml:space="preserve">При размещении лагеря труда и отдыха на базе палаточного лагеря (или с использованием палаток) должны быть соблюдены </w:t>
      </w:r>
      <w:proofErr w:type="spellStart"/>
      <w:r>
        <w:t>санитарно</w:t>
      </w:r>
      <w:r>
        <w:softHyphen/>
        <w:t>эпидемиологические</w:t>
      </w:r>
      <w:proofErr w:type="spellEnd"/>
      <w:r>
        <w:t xml:space="preserve"> требования к устройству, содержанию и организации режима работы детских туристических лагерей палаточного типа в части размещения, организации жилой, санитарно-бытовой, спортивной и административно-хозяйственной зон, организации питания, водоснабжения, питьевого режима и медицинского обслуживания.</w:t>
      </w:r>
    </w:p>
    <w:p w:rsidR="0087107A" w:rsidRDefault="008E1F8D" w:rsidP="00F62721">
      <w:pPr>
        <w:pStyle w:val="90"/>
        <w:numPr>
          <w:ilvl w:val="1"/>
          <w:numId w:val="58"/>
        </w:numPr>
        <w:shd w:val="clear" w:color="auto" w:fill="auto"/>
        <w:tabs>
          <w:tab w:val="left" w:pos="1416"/>
        </w:tabs>
        <w:ind w:right="580" w:firstLine="760"/>
      </w:pPr>
      <w:r>
        <w:t xml:space="preserve">При размещении лагеря труда и отдыха на базе образовательных учреждений и иных организаций набор помещений должен включать: столовую, комнаты для отдыха и </w:t>
      </w:r>
      <w:proofErr w:type="spellStart"/>
      <w:r>
        <w:t>досуговых</w:t>
      </w:r>
      <w:proofErr w:type="spellEnd"/>
      <w:r>
        <w:t xml:space="preserve"> занятий, помещения медицинского назначения (кабинет врача (и/или медсестры), изолятор), раздевалку (гардеробную) для верхней одежды, туалеты и умывальные, комнату гигиены девочек, помещения для хранения и обработки уборочного инвентаря и приготовления дезинфицирующих растворов, подсобные помещения для хранения инвентаря.</w:t>
      </w:r>
    </w:p>
    <w:p w:rsidR="0087107A" w:rsidRDefault="008E1F8D">
      <w:pPr>
        <w:pStyle w:val="90"/>
        <w:shd w:val="clear" w:color="auto" w:fill="auto"/>
        <w:ind w:right="580" w:firstLine="760"/>
      </w:pPr>
      <w:r>
        <w:t xml:space="preserve">В лагере труда и отдыха с круглосуточным пребыванием подростков дополнительно предусматривают спальные помещения, </w:t>
      </w:r>
      <w:proofErr w:type="spellStart"/>
      <w:r>
        <w:t>постирочные</w:t>
      </w:r>
      <w:proofErr w:type="spellEnd"/>
      <w:r>
        <w:t>, помещение для сушки одежды и обуви, душевую.</w:t>
      </w:r>
    </w:p>
    <w:p w:rsidR="0087107A" w:rsidRDefault="008E1F8D">
      <w:pPr>
        <w:pStyle w:val="90"/>
        <w:shd w:val="clear" w:color="auto" w:fill="auto"/>
        <w:ind w:right="580" w:firstLine="760"/>
      </w:pPr>
      <w:r>
        <w:t>При отсутствии в лагере труда и отдыха столовой возможна организация питания в близлежащей организации общественного питания.</w:t>
      </w:r>
    </w:p>
    <w:p w:rsidR="0087107A" w:rsidRDefault="008E1F8D" w:rsidP="00F62721">
      <w:pPr>
        <w:pStyle w:val="90"/>
        <w:numPr>
          <w:ilvl w:val="1"/>
          <w:numId w:val="58"/>
        </w:numPr>
        <w:shd w:val="clear" w:color="auto" w:fill="auto"/>
        <w:tabs>
          <w:tab w:val="left" w:pos="1416"/>
        </w:tabs>
        <w:ind w:right="580" w:firstLine="760"/>
      </w:pPr>
      <w:r>
        <w:t>В подвальных и цокольных этажах здания, а также в помещениях без естественного освещения не допускается размещение помещений для проживания (спальни), отдыха и досуга подростков, медицинского назначения, общественного питания.</w:t>
      </w:r>
    </w:p>
    <w:p w:rsidR="0087107A" w:rsidRDefault="008E1F8D" w:rsidP="00F62721">
      <w:pPr>
        <w:pStyle w:val="90"/>
        <w:numPr>
          <w:ilvl w:val="1"/>
          <w:numId w:val="58"/>
        </w:numPr>
        <w:shd w:val="clear" w:color="auto" w:fill="auto"/>
        <w:tabs>
          <w:tab w:val="left" w:pos="1416"/>
        </w:tabs>
        <w:ind w:right="580" w:firstLine="760"/>
      </w:pPr>
      <w:r>
        <w:t>Спальные помещения оборудуют отдельно для подростков разного пола из расчета 4,5 см</w:t>
      </w:r>
      <w:r>
        <w:rPr>
          <w:vertAlign w:val="superscript"/>
        </w:rPr>
        <w:t>2</w:t>
      </w:r>
      <w:r>
        <w:t xml:space="preserve"> на 1 человека, но не более 10 человек в 1 помещении.</w:t>
      </w:r>
    </w:p>
    <w:p w:rsidR="0087107A" w:rsidRDefault="008E1F8D">
      <w:pPr>
        <w:pStyle w:val="90"/>
        <w:shd w:val="clear" w:color="auto" w:fill="auto"/>
        <w:ind w:right="580" w:firstLine="760"/>
      </w:pPr>
      <w:r>
        <w:t>Спальные комнаты оборудуют кроватями, стульями, тумбочками и шкафами для хранения одежды. Количество кроватей, стульев и тумбочек должно соответствовать количеству подростков.</w:t>
      </w:r>
    </w:p>
    <w:p w:rsidR="0087107A" w:rsidRDefault="008E1F8D" w:rsidP="00F62721">
      <w:pPr>
        <w:pStyle w:val="90"/>
        <w:numPr>
          <w:ilvl w:val="1"/>
          <w:numId w:val="58"/>
        </w:numPr>
        <w:shd w:val="clear" w:color="auto" w:fill="auto"/>
        <w:tabs>
          <w:tab w:val="left" w:pos="1416"/>
        </w:tabs>
        <w:ind w:right="580" w:firstLine="760"/>
      </w:pPr>
      <w:r>
        <w:t xml:space="preserve">Каждое спальное место обеспечивают комплектом постельных принадлежностей (матрац с </w:t>
      </w:r>
      <w:proofErr w:type="spellStart"/>
      <w:r>
        <w:t>наматрасником</w:t>
      </w:r>
      <w:proofErr w:type="spellEnd"/>
      <w:r>
        <w:t>, подушка, одеяло) и постельным бельем (наволочка, простыня, пододеяльник и 2 полотенца), из расчета 2-3 комплекта белья на 1 спальное место.</w:t>
      </w:r>
    </w:p>
    <w:p w:rsidR="0087107A" w:rsidRDefault="008E1F8D" w:rsidP="00F62721">
      <w:pPr>
        <w:pStyle w:val="90"/>
        <w:numPr>
          <w:ilvl w:val="1"/>
          <w:numId w:val="58"/>
        </w:numPr>
        <w:shd w:val="clear" w:color="auto" w:fill="auto"/>
        <w:tabs>
          <w:tab w:val="left" w:pos="1416"/>
        </w:tabs>
        <w:ind w:right="580" w:firstLine="760"/>
      </w:pPr>
      <w:r>
        <w:t xml:space="preserve">Туалеты для мальчиков и девочек должны быть раздельные, унитазы оборудованы закрывающимися </w:t>
      </w:r>
      <w:r>
        <w:lastRenderedPageBreak/>
        <w:t>кабинами. Количество необходимых санитарно-технических приборов в туалете определяют из расчета: 1 унитаз на 20 девочек и 1 умывальник на 30 девочек; 1 унитаз, 1 писсуар и 1 умывальник на 30 мальчиков.</w:t>
      </w:r>
    </w:p>
    <w:p w:rsidR="0087107A" w:rsidRDefault="008E1F8D">
      <w:pPr>
        <w:pStyle w:val="90"/>
        <w:shd w:val="clear" w:color="auto" w:fill="auto"/>
        <w:ind w:right="580" w:firstLine="760"/>
      </w:pPr>
      <w:r>
        <w:t xml:space="preserve">Туалеты должны быть оснащены педальными ведрами, держателями для туалетной бумаги, мылом, </w:t>
      </w:r>
      <w:proofErr w:type="spellStart"/>
      <w:r>
        <w:t>электро</w:t>
      </w:r>
      <w:proofErr w:type="spellEnd"/>
      <w:r>
        <w:t>- или бумажными полотенцами. Мыло, туалетная бумага и полотенца должны быть в наличии постоянно. Санитарно - техническое оборудование должно быть исправным, без сколов, трещин и других дефектов. Унитазы оборудуют сидениями, позволяющими проводить их ежедневную влажную уборку с применением моющих и дезинфицирующих средств.</w:t>
      </w:r>
    </w:p>
    <w:p w:rsidR="0087107A" w:rsidRDefault="008E1F8D">
      <w:pPr>
        <w:pStyle w:val="90"/>
        <w:shd w:val="clear" w:color="auto" w:fill="auto"/>
        <w:ind w:right="580" w:firstLine="760"/>
      </w:pPr>
      <w:r>
        <w:t xml:space="preserve">Допускается использование надворных туалетов выгребного типа - </w:t>
      </w:r>
      <w:proofErr w:type="spellStart"/>
      <w:r>
        <w:t>люфтклозеты</w:t>
      </w:r>
      <w:proofErr w:type="spellEnd"/>
      <w:r>
        <w:t xml:space="preserve"> (с организацией вывоза стоков) или </w:t>
      </w:r>
      <w:proofErr w:type="spellStart"/>
      <w:r>
        <w:t>биотуалеты</w:t>
      </w:r>
      <w:proofErr w:type="spellEnd"/>
      <w:r>
        <w:t xml:space="preserve"> из расчета не менее 1 на 20 подростков. Надворные туалеты должны иметь естественное и искусственное освещение. Их размещают на расстоянии не менее 25 м от жилых построек и не менее 50 м от источника водоснабжения. Дорожки к надворным туалетам должны быть утрамбованы и освещены в темное время суток. К туалетам должен быть оборудован подъезд для специализированного автотранспорта.</w:t>
      </w:r>
    </w:p>
    <w:p w:rsidR="0087107A" w:rsidRDefault="008E1F8D" w:rsidP="00F62721">
      <w:pPr>
        <w:pStyle w:val="90"/>
        <w:numPr>
          <w:ilvl w:val="1"/>
          <w:numId w:val="58"/>
        </w:numPr>
        <w:shd w:val="clear" w:color="auto" w:fill="auto"/>
        <w:tabs>
          <w:tab w:val="left" w:pos="1415"/>
        </w:tabs>
        <w:ind w:right="580" w:firstLine="760"/>
      </w:pPr>
      <w:r>
        <w:t xml:space="preserve">При отсутствии помещений для умывания возможно оборудование умывальников на улице вблизи жилой зоны лагеря под навесом на утрамбованной площадке из расчета - 1 умывальник на 7 человек, </w:t>
      </w:r>
      <w:proofErr w:type="spellStart"/>
      <w:r>
        <w:t>ногомойки</w:t>
      </w:r>
      <w:proofErr w:type="spellEnd"/>
      <w:r>
        <w:t xml:space="preserve"> - 1 на 12 человек, с организацией сбора стоков от умывальников и </w:t>
      </w:r>
      <w:proofErr w:type="spellStart"/>
      <w:r>
        <w:t>ногомоек</w:t>
      </w:r>
      <w:proofErr w:type="spellEnd"/>
      <w:r>
        <w:t xml:space="preserve"> в выгребную яму.</w:t>
      </w:r>
    </w:p>
    <w:p w:rsidR="0087107A" w:rsidRDefault="008E1F8D" w:rsidP="00F62721">
      <w:pPr>
        <w:pStyle w:val="90"/>
        <w:numPr>
          <w:ilvl w:val="1"/>
          <w:numId w:val="58"/>
        </w:numPr>
        <w:shd w:val="clear" w:color="auto" w:fill="auto"/>
        <w:tabs>
          <w:tab w:val="left" w:pos="1415"/>
        </w:tabs>
        <w:ind w:right="580" w:firstLine="760"/>
      </w:pPr>
      <w:r>
        <w:t>Помещения душевых оборудуют душевыми рожками из расчета не менее 1 рожок на 20 человек; в комнатах для личной гигиены девочек предусматривают душ с гибким шлангом.</w:t>
      </w:r>
    </w:p>
    <w:p w:rsidR="0087107A" w:rsidRDefault="008E1F8D" w:rsidP="00F62721">
      <w:pPr>
        <w:pStyle w:val="90"/>
        <w:numPr>
          <w:ilvl w:val="1"/>
          <w:numId w:val="58"/>
        </w:numPr>
        <w:shd w:val="clear" w:color="auto" w:fill="auto"/>
        <w:tabs>
          <w:tab w:val="left" w:pos="1415"/>
        </w:tabs>
        <w:ind w:right="580" w:firstLine="760"/>
      </w:pPr>
      <w:r>
        <w:t xml:space="preserve">Помещения </w:t>
      </w:r>
      <w:proofErr w:type="spellStart"/>
      <w:r>
        <w:t>постирочных</w:t>
      </w:r>
      <w:proofErr w:type="spellEnd"/>
      <w:r>
        <w:t xml:space="preserve"> оборудуют скамейками, тазами, устройствами для нагрева воды. При отсутствии помещений для стирки личных вещей возможна организация </w:t>
      </w:r>
      <w:proofErr w:type="spellStart"/>
      <w:r>
        <w:t>постирочной</w:t>
      </w:r>
      <w:proofErr w:type="spellEnd"/>
      <w:r>
        <w:t xml:space="preserve"> на улице под навесом.</w:t>
      </w:r>
    </w:p>
    <w:p w:rsidR="0087107A" w:rsidRDefault="008E1F8D" w:rsidP="00F62721">
      <w:pPr>
        <w:pStyle w:val="90"/>
        <w:numPr>
          <w:ilvl w:val="1"/>
          <w:numId w:val="58"/>
        </w:numPr>
        <w:shd w:val="clear" w:color="auto" w:fill="auto"/>
        <w:tabs>
          <w:tab w:val="left" w:pos="1415"/>
        </w:tabs>
        <w:ind w:right="580" w:firstLine="760"/>
      </w:pPr>
      <w:r>
        <w:t>Помещения медицинского назначения должны включать: кабинет врача (и/или медицинской сестры) площадью не менее 10 см</w:t>
      </w:r>
      <w:r>
        <w:rPr>
          <w:vertAlign w:val="superscript"/>
        </w:rPr>
        <w:t>2</w:t>
      </w:r>
      <w:r>
        <w:t>; раздельные помещения для временной изоляции заболевших подростков (на 2 инфекции - воздушно-капельной и кишечной) до их госпитализации в лечебные учреждения. Количество коек в палатах изолятора принимается из расчета не менее 2% вместимости лагеря труда и отдыха (площадь на 1 подростка не менее 6 см</w:t>
      </w:r>
      <w:r>
        <w:rPr>
          <w:vertAlign w:val="superscript"/>
        </w:rPr>
        <w:t>2</w:t>
      </w:r>
      <w:r>
        <w:t>).</w:t>
      </w:r>
    </w:p>
    <w:p w:rsidR="0087107A" w:rsidRDefault="008E1F8D">
      <w:pPr>
        <w:pStyle w:val="90"/>
        <w:shd w:val="clear" w:color="auto" w:fill="auto"/>
        <w:ind w:right="580" w:firstLine="760"/>
      </w:pPr>
      <w:r>
        <w:t xml:space="preserve">Помещения медицинского назначения должны отвечать </w:t>
      </w:r>
      <w:proofErr w:type="spellStart"/>
      <w:r>
        <w:t>санитарно</w:t>
      </w:r>
      <w:r>
        <w:softHyphen/>
        <w:t>эпидемиологическим</w:t>
      </w:r>
      <w:proofErr w:type="spellEnd"/>
      <w:r>
        <w:t xml:space="preserve"> требованиям к устройству, содержанию и организации режима работы загородных стационарных учреждений отдыха и оздоровления детей.</w:t>
      </w:r>
    </w:p>
    <w:p w:rsidR="0087107A" w:rsidRDefault="008E1F8D">
      <w:pPr>
        <w:pStyle w:val="90"/>
        <w:shd w:val="clear" w:color="auto" w:fill="auto"/>
        <w:ind w:right="580" w:firstLine="760"/>
      </w:pPr>
      <w:r>
        <w:t>Проживание персонала и подростков в помещениях медицинского назначения не допускается.</w:t>
      </w:r>
    </w:p>
    <w:p w:rsidR="0087107A" w:rsidRDefault="008E1F8D" w:rsidP="00F62721">
      <w:pPr>
        <w:pStyle w:val="90"/>
        <w:numPr>
          <w:ilvl w:val="1"/>
          <w:numId w:val="58"/>
        </w:numPr>
        <w:shd w:val="clear" w:color="auto" w:fill="auto"/>
        <w:tabs>
          <w:tab w:val="left" w:pos="1415"/>
        </w:tabs>
        <w:ind w:right="580" w:firstLine="760"/>
      </w:pPr>
      <w:r>
        <w:t>В лагере труда и отдыха с дневным пребыванием подростков допускается организация медицинского обслуживания подростков в поликлиниках, амбулаториях и фельдшерско-акушерских пунктах при наличии договора на организацию медицинского обслуживания при условии нахождения медицинских организаций от лагеря труда и отдыха на расстоянии не более 1 км.</w:t>
      </w:r>
    </w:p>
    <w:p w:rsidR="0087107A" w:rsidRDefault="008E1F8D" w:rsidP="00F62721">
      <w:pPr>
        <w:pStyle w:val="90"/>
        <w:numPr>
          <w:ilvl w:val="1"/>
          <w:numId w:val="58"/>
        </w:numPr>
        <w:shd w:val="clear" w:color="auto" w:fill="auto"/>
        <w:tabs>
          <w:tab w:val="left" w:pos="1415"/>
        </w:tabs>
        <w:ind w:right="580" w:firstLine="760"/>
      </w:pPr>
      <w:r>
        <w:t>Помещение для хранения и обработки уборочного инвентаря, приготовления дезинфицирующих растворов должно быть оборудовано поддоном и подводкой к нему воды и иметь вытяжную вентиляцию; при отсутствии помещения выделяют шкаф (или место) для хранения уборочного инвентаря.</w:t>
      </w:r>
    </w:p>
    <w:p w:rsidR="0087107A" w:rsidRDefault="008E1F8D" w:rsidP="00F62721">
      <w:pPr>
        <w:pStyle w:val="90"/>
        <w:numPr>
          <w:ilvl w:val="1"/>
          <w:numId w:val="58"/>
        </w:numPr>
        <w:shd w:val="clear" w:color="auto" w:fill="auto"/>
        <w:tabs>
          <w:tab w:val="left" w:pos="1415"/>
        </w:tabs>
        <w:ind w:right="580" w:firstLine="760"/>
      </w:pPr>
      <w:r>
        <w:t>Основные помещения должны иметь естественное освещение. Без естественного освещения допускаются помещения для хранения инвентаря, туалеты для персонала, раздевалки. Все помещения лагеря труда и отдыха должны иметь искусственную освещенность. Уровни освещенности должны отвечать гигиеническим требованиям к естественному, искусственному и совмещенному освещению жилых и общественных зданий.</w:t>
      </w:r>
    </w:p>
    <w:p w:rsidR="0087107A" w:rsidRDefault="008E1F8D" w:rsidP="00F62721">
      <w:pPr>
        <w:pStyle w:val="90"/>
        <w:numPr>
          <w:ilvl w:val="1"/>
          <w:numId w:val="58"/>
        </w:numPr>
        <w:shd w:val="clear" w:color="auto" w:fill="auto"/>
        <w:tabs>
          <w:tab w:val="left" w:pos="1414"/>
        </w:tabs>
        <w:ind w:right="580" w:firstLine="760"/>
      </w:pPr>
      <w:r>
        <w:t xml:space="preserve">В помещениях спален, медицинского назначения, отдыха и </w:t>
      </w:r>
      <w:proofErr w:type="spellStart"/>
      <w:r>
        <w:t>досуговых</w:t>
      </w:r>
      <w:proofErr w:type="spellEnd"/>
      <w:r>
        <w:t xml:space="preserve"> занятий температура воздуха не должна быть ниже 18°С.</w:t>
      </w:r>
    </w:p>
    <w:p w:rsidR="0087107A" w:rsidRDefault="008E1F8D">
      <w:pPr>
        <w:pStyle w:val="90"/>
        <w:shd w:val="clear" w:color="auto" w:fill="auto"/>
        <w:ind w:right="580" w:firstLine="760"/>
      </w:pPr>
      <w:r>
        <w:t>Для ограничения избыточного теплового воздействия инсоляции помещений в жаркое время года окна, имеющие южную, юго-западную и западную ориентацию, должны быть обеспечены солнцезащитными устройствами или шторами.</w:t>
      </w:r>
    </w:p>
    <w:p w:rsidR="0087107A" w:rsidRDefault="008E1F8D" w:rsidP="00F62721">
      <w:pPr>
        <w:pStyle w:val="90"/>
        <w:numPr>
          <w:ilvl w:val="1"/>
          <w:numId w:val="58"/>
        </w:numPr>
        <w:shd w:val="clear" w:color="auto" w:fill="auto"/>
        <w:tabs>
          <w:tab w:val="left" w:pos="1414"/>
        </w:tabs>
        <w:ind w:right="580" w:firstLine="760"/>
      </w:pPr>
      <w:r>
        <w:t xml:space="preserve">Для предупреждения залета насекомых (комаров, москитов, мух, ос и других насекомых) необходимо проводить </w:t>
      </w:r>
      <w:proofErr w:type="spellStart"/>
      <w:r>
        <w:t>засетчивание</w:t>
      </w:r>
      <w:proofErr w:type="spellEnd"/>
      <w:r>
        <w:t xml:space="preserve"> окон столовой, спален, помещений медицинского назначения, а также дверных проемов в помещениях столовой.</w:t>
      </w:r>
    </w:p>
    <w:p w:rsidR="0087107A" w:rsidRDefault="008E1F8D" w:rsidP="00F62721">
      <w:pPr>
        <w:pStyle w:val="90"/>
        <w:numPr>
          <w:ilvl w:val="1"/>
          <w:numId w:val="58"/>
        </w:numPr>
        <w:shd w:val="clear" w:color="auto" w:fill="auto"/>
        <w:tabs>
          <w:tab w:val="left" w:pos="1414"/>
        </w:tabs>
        <w:ind w:right="580" w:firstLine="760"/>
      </w:pPr>
      <w:r>
        <w:lastRenderedPageBreak/>
        <w:t>В период работы лагеря труда и отдыха не допускается проведение текущего и капитального ремонта в помещениях, используемых для размещения лагеря труда и отдыха.</w:t>
      </w:r>
    </w:p>
    <w:p w:rsidR="0087107A" w:rsidRDefault="008E1F8D" w:rsidP="00F62721">
      <w:pPr>
        <w:pStyle w:val="90"/>
        <w:numPr>
          <w:ilvl w:val="1"/>
          <w:numId w:val="58"/>
        </w:numPr>
        <w:shd w:val="clear" w:color="auto" w:fill="auto"/>
        <w:tabs>
          <w:tab w:val="left" w:pos="1414"/>
        </w:tabs>
        <w:ind w:right="580" w:firstLine="760"/>
      </w:pPr>
      <w:r>
        <w:t>Концентрации вредных веществ в воздухе на территории и в помещениях лагеря труда и отдыха не должны превышать предельно допустимые концентрации и ориентировочные безопасные уровни воздействия, установленные санитарным законодательством Российской Федерации для населения.</w:t>
      </w:r>
    </w:p>
    <w:p w:rsidR="0087107A" w:rsidRDefault="008E1F8D" w:rsidP="00F62721">
      <w:pPr>
        <w:pStyle w:val="30"/>
        <w:numPr>
          <w:ilvl w:val="0"/>
          <w:numId w:val="58"/>
        </w:numPr>
        <w:shd w:val="clear" w:color="auto" w:fill="auto"/>
        <w:tabs>
          <w:tab w:val="left" w:pos="566"/>
        </w:tabs>
        <w:spacing w:after="0" w:line="322" w:lineRule="exact"/>
        <w:ind w:firstLine="0"/>
        <w:jc w:val="both"/>
      </w:pPr>
      <w:r>
        <w:t>Требования к водоснабжению, канализации и организации питьевого</w:t>
      </w:r>
    </w:p>
    <w:p w:rsidR="0087107A" w:rsidRDefault="008E1F8D">
      <w:pPr>
        <w:pStyle w:val="30"/>
        <w:shd w:val="clear" w:color="auto" w:fill="auto"/>
        <w:spacing w:after="0" w:line="322" w:lineRule="exact"/>
        <w:ind w:left="4400" w:firstLine="0"/>
      </w:pPr>
      <w:r>
        <w:t>режима</w:t>
      </w:r>
    </w:p>
    <w:p w:rsidR="0087107A" w:rsidRDefault="008E1F8D" w:rsidP="00F62721">
      <w:pPr>
        <w:pStyle w:val="90"/>
        <w:numPr>
          <w:ilvl w:val="1"/>
          <w:numId w:val="58"/>
        </w:numPr>
        <w:shd w:val="clear" w:color="auto" w:fill="auto"/>
        <w:tabs>
          <w:tab w:val="left" w:pos="1414"/>
        </w:tabs>
        <w:ind w:right="580" w:firstLine="760"/>
      </w:pPr>
      <w:r>
        <w:t xml:space="preserve">Здание, в котором размещается лагерь труда и отдыха, должно быть оборудовано системами хозяйственно-питьевого водоснабжения, канализацией и водостоками в соответствии с санитарно-эпидемиологическими требованиями к общественным зданиям и сооружениям в части хозяйственно-питьевого водоснабжения и водоотведения. Водоснабжением (холодным и горячим) должны быть обеспечены помещения столовой, медицинского назначения, умывальные, душевые, туалеты (только холодным), </w:t>
      </w:r>
      <w:proofErr w:type="spellStart"/>
      <w:r>
        <w:t>постирочные</w:t>
      </w:r>
      <w:proofErr w:type="spellEnd"/>
      <w:r>
        <w:t>, комната гигиены девочек, помещения для обработки уборочного инвентаря и приготовления дезинфицирующих средств.</w:t>
      </w:r>
    </w:p>
    <w:p w:rsidR="0087107A" w:rsidRDefault="008E1F8D">
      <w:pPr>
        <w:pStyle w:val="90"/>
        <w:shd w:val="clear" w:color="auto" w:fill="auto"/>
        <w:ind w:right="580" w:firstLine="760"/>
      </w:pPr>
      <w:r>
        <w:t>При отсутствии систем водоснабжения должен быть обеспечен подвоз питьевой воды.</w:t>
      </w:r>
    </w:p>
    <w:p w:rsidR="0087107A" w:rsidRDefault="008E1F8D" w:rsidP="00F62721">
      <w:pPr>
        <w:pStyle w:val="90"/>
        <w:numPr>
          <w:ilvl w:val="1"/>
          <w:numId w:val="58"/>
        </w:numPr>
        <w:shd w:val="clear" w:color="auto" w:fill="auto"/>
        <w:tabs>
          <w:tab w:val="left" w:pos="1414"/>
        </w:tabs>
        <w:ind w:right="580" w:firstLine="760"/>
      </w:pPr>
      <w:r>
        <w:t>При отсутствии в населенном пункте централизованного водоснабжения следует обеспечить бесперебойную подачу воды в помещения столовой, помещения медицинского назначения, умывальники, душевые.</w:t>
      </w:r>
    </w:p>
    <w:p w:rsidR="0087107A" w:rsidRDefault="008E1F8D" w:rsidP="00F62721">
      <w:pPr>
        <w:pStyle w:val="90"/>
        <w:numPr>
          <w:ilvl w:val="1"/>
          <w:numId w:val="58"/>
        </w:numPr>
        <w:shd w:val="clear" w:color="auto" w:fill="auto"/>
        <w:tabs>
          <w:tab w:val="left" w:pos="1414"/>
        </w:tabs>
        <w:ind w:right="580" w:firstLine="760"/>
      </w:pPr>
      <w:r>
        <w:t>При организации централизованного или нецентрализованного водоснабжения вода должна отвечать требованиям безопасности к питьевой воде.</w:t>
      </w:r>
    </w:p>
    <w:p w:rsidR="0087107A" w:rsidRDefault="008E1F8D" w:rsidP="00F62721">
      <w:pPr>
        <w:pStyle w:val="90"/>
        <w:numPr>
          <w:ilvl w:val="1"/>
          <w:numId w:val="58"/>
        </w:numPr>
        <w:shd w:val="clear" w:color="auto" w:fill="auto"/>
        <w:tabs>
          <w:tab w:val="left" w:pos="1414"/>
        </w:tabs>
        <w:ind w:right="580" w:firstLine="760"/>
      </w:pPr>
      <w:r>
        <w:t>Питьевой режим в лагере труда и отдыха может быть организован в следующих формах: стационарные питьевые фонтанчики, вода, расфасованная в емкости (негазированная), кипяченая вода при нецентрализованном водоснабжении.</w:t>
      </w:r>
    </w:p>
    <w:p w:rsidR="0087107A" w:rsidRDefault="008E1F8D">
      <w:pPr>
        <w:pStyle w:val="90"/>
        <w:shd w:val="clear" w:color="auto" w:fill="auto"/>
        <w:ind w:right="580" w:firstLine="760"/>
      </w:pPr>
      <w:r>
        <w:t>Подростки должны быть обеспечены достаточным количеством питьевой воды в течение всего времени их пребывания в лагере труда и отдыха (в местах временного проживания, на объектах трудовой деятельности, в том числе на полевых станах, при организации экскурсий и другие).</w:t>
      </w:r>
    </w:p>
    <w:p w:rsidR="0087107A" w:rsidRDefault="008E1F8D">
      <w:pPr>
        <w:pStyle w:val="90"/>
        <w:shd w:val="clear" w:color="auto" w:fill="auto"/>
        <w:ind w:right="580" w:firstLine="760"/>
      </w:pPr>
      <w:r>
        <w:t>В летний период температура воды для питьевых целей должна быть не ниже 14°С.</w:t>
      </w:r>
    </w:p>
    <w:p w:rsidR="0087107A" w:rsidRDefault="008E1F8D" w:rsidP="00F62721">
      <w:pPr>
        <w:pStyle w:val="90"/>
        <w:numPr>
          <w:ilvl w:val="1"/>
          <w:numId w:val="58"/>
        </w:numPr>
        <w:shd w:val="clear" w:color="auto" w:fill="auto"/>
        <w:tabs>
          <w:tab w:val="left" w:pos="1414"/>
        </w:tabs>
        <w:ind w:right="580" w:firstLine="760"/>
      </w:pPr>
      <w:r>
        <w:t>Вода, расфасованная в емкости (</w:t>
      </w:r>
      <w:proofErr w:type="spellStart"/>
      <w:r>
        <w:t>бутилированная</w:t>
      </w:r>
      <w:proofErr w:type="spellEnd"/>
      <w:r>
        <w:t xml:space="preserve"> вода), должна иметь документы, подтверждающие ее происхождение, качество и безопасность.</w:t>
      </w:r>
    </w:p>
    <w:p w:rsidR="0087107A" w:rsidRDefault="008E1F8D">
      <w:pPr>
        <w:pStyle w:val="90"/>
        <w:shd w:val="clear" w:color="auto" w:fill="auto"/>
        <w:ind w:right="580" w:firstLine="760"/>
      </w:pPr>
      <w:r>
        <w:t>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чем это предусматривается установленным изготовителем сроком хранения вскрытой емкости.</w:t>
      </w:r>
    </w:p>
    <w:p w:rsidR="0087107A" w:rsidRDefault="008E1F8D" w:rsidP="00F62721">
      <w:pPr>
        <w:pStyle w:val="90"/>
        <w:numPr>
          <w:ilvl w:val="1"/>
          <w:numId w:val="58"/>
        </w:numPr>
        <w:shd w:val="clear" w:color="auto" w:fill="auto"/>
        <w:tabs>
          <w:tab w:val="left" w:pos="1414"/>
        </w:tabs>
        <w:ind w:right="580" w:firstLine="760"/>
      </w:pPr>
      <w:r>
        <w:t>Кипяченую воду (кипячение в течение не менее 5 минут от момента закипания) меняют не реже 1 раза каждые 6 часов. Перед сменой воды емкость полностью освобождают от остатков воды и тщательно ополаскивают. Дезинфекция емкостей для доставки и хранения питьевой воды проводится ежедневно препаратами, разрешенными к применению в установленном порядке в соответствии с инструкцией производителя.</w:t>
      </w:r>
    </w:p>
    <w:p w:rsidR="0087107A" w:rsidRDefault="008E1F8D" w:rsidP="00F62721">
      <w:pPr>
        <w:pStyle w:val="90"/>
        <w:numPr>
          <w:ilvl w:val="1"/>
          <w:numId w:val="58"/>
        </w:numPr>
        <w:shd w:val="clear" w:color="auto" w:fill="auto"/>
        <w:tabs>
          <w:tab w:val="left" w:pos="1414"/>
        </w:tabs>
        <w:ind w:right="580" w:firstLine="760"/>
      </w:pPr>
      <w:r>
        <w:t>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p>
    <w:p w:rsidR="0087107A" w:rsidRDefault="008E1F8D" w:rsidP="00F62721">
      <w:pPr>
        <w:pStyle w:val="90"/>
        <w:numPr>
          <w:ilvl w:val="1"/>
          <w:numId w:val="58"/>
        </w:numPr>
        <w:shd w:val="clear" w:color="auto" w:fill="auto"/>
        <w:tabs>
          <w:tab w:val="left" w:pos="1414"/>
        </w:tabs>
        <w:ind w:right="580" w:firstLine="760"/>
      </w:pPr>
      <w:r>
        <w:t>При организации питьевого режима необходимо обеспечить достаточное количество чистой посуды, разрешенной для контакта с пищевыми продуктами, а также отдельные промаркированные подносы для чистой и использованной посуды, контейнеры - для сбора использованной посуды одноразового применения.</w:t>
      </w:r>
    </w:p>
    <w:p w:rsidR="0087107A" w:rsidRDefault="008E1F8D" w:rsidP="00F62721">
      <w:pPr>
        <w:pStyle w:val="90"/>
        <w:numPr>
          <w:ilvl w:val="1"/>
          <w:numId w:val="58"/>
        </w:numPr>
        <w:shd w:val="clear" w:color="auto" w:fill="auto"/>
        <w:tabs>
          <w:tab w:val="left" w:pos="1414"/>
        </w:tabs>
        <w:ind w:right="580" w:firstLine="760"/>
      </w:pPr>
      <w:r>
        <w:t xml:space="preserve">При размещении лагеря труда и отдыха в районах, не имеющих канализацию, и при отсутствии возможности отвода сточных вод в канализационные сети от столовой, умывальников, </w:t>
      </w:r>
      <w:proofErr w:type="spellStart"/>
      <w:r>
        <w:t>постирочной</w:t>
      </w:r>
      <w:proofErr w:type="spellEnd"/>
      <w:r>
        <w:t>, медицинского кабинета и душевых допускается устройство местных систем очистки и удаления бытовых сточных вод в соответствии с гигиеническими требованиями по охране поверхностных вод от загрязнения.</w:t>
      </w:r>
    </w:p>
    <w:p w:rsidR="0087107A" w:rsidRDefault="008E1F8D" w:rsidP="00F62721">
      <w:pPr>
        <w:pStyle w:val="32"/>
        <w:keepNext/>
        <w:keepLines/>
        <w:numPr>
          <w:ilvl w:val="0"/>
          <w:numId w:val="58"/>
        </w:numPr>
        <w:shd w:val="clear" w:color="auto" w:fill="auto"/>
        <w:tabs>
          <w:tab w:val="left" w:pos="2866"/>
        </w:tabs>
        <w:ind w:left="2300"/>
      </w:pPr>
      <w:bookmarkStart w:id="111" w:name="bookmark124"/>
      <w:r>
        <w:t>Требования к организации питания</w:t>
      </w:r>
      <w:bookmarkEnd w:id="111"/>
    </w:p>
    <w:p w:rsidR="0087107A" w:rsidRDefault="008E1F8D" w:rsidP="00F62721">
      <w:pPr>
        <w:pStyle w:val="90"/>
        <w:numPr>
          <w:ilvl w:val="1"/>
          <w:numId w:val="58"/>
        </w:numPr>
        <w:shd w:val="clear" w:color="auto" w:fill="auto"/>
        <w:tabs>
          <w:tab w:val="left" w:pos="1414"/>
        </w:tabs>
        <w:ind w:right="580" w:firstLine="760"/>
      </w:pPr>
      <w:r>
        <w:t xml:space="preserve">При организации питания подростков в ближайшей организации общественного питания лагеря труда </w:t>
      </w:r>
      <w:r>
        <w:lastRenderedPageBreak/>
        <w:t>и отдыха или собственной стационарной столовой должны соблюдаться санитарно-эпидемиологические требования к организациям общественного питания, а также санитарно-эпидемиологические требования, предъявляемые к организации питания обучающихся в общеобразовательных учреждениях, учреждениях начального и среднего профессионального образования в части соблюдения требований к: размещению, санитарно-техническому обеспечению, оборудованию, инвентарю, посуде, санитарному состоянию и содержанию помещений и мытью посуды, организации здорового питания и формированию примерного меню, условиям и технологии изготовления кулинарной продукции, соблюдению правил личной гигиены персоналом организации общественного питания, ведению форм учетной документации пищеблока, производственному контролю.</w:t>
      </w:r>
    </w:p>
    <w:p w:rsidR="0087107A" w:rsidRDefault="008E1F8D" w:rsidP="00F62721">
      <w:pPr>
        <w:pStyle w:val="90"/>
        <w:numPr>
          <w:ilvl w:val="1"/>
          <w:numId w:val="58"/>
        </w:numPr>
        <w:shd w:val="clear" w:color="auto" w:fill="auto"/>
        <w:tabs>
          <w:tab w:val="left" w:pos="1414"/>
        </w:tabs>
        <w:ind w:right="580" w:firstLine="760"/>
      </w:pPr>
      <w:r>
        <w:t>При размещении лагеря труда и отдыха на базе палаточного лагеря (или с использованием палаток) организация питания должна отвечать санитарно-эпидемиологическим требованиям к устройству, содержанию и организации режима работы детских туристических лагерей палаточного типа в период летних каникул в части соблюдения требований к организации питания.</w:t>
      </w:r>
    </w:p>
    <w:p w:rsidR="0087107A" w:rsidRDefault="008E1F8D" w:rsidP="00F62721">
      <w:pPr>
        <w:pStyle w:val="90"/>
        <w:numPr>
          <w:ilvl w:val="1"/>
          <w:numId w:val="58"/>
        </w:numPr>
        <w:shd w:val="clear" w:color="auto" w:fill="auto"/>
        <w:tabs>
          <w:tab w:val="left" w:pos="1415"/>
        </w:tabs>
        <w:ind w:right="580" w:firstLine="780"/>
      </w:pPr>
      <w:r>
        <w:t>Возможна организация питания подростков с использованием привозного горячего питания, приготовленного в организации общественного питания.</w:t>
      </w:r>
    </w:p>
    <w:p w:rsidR="0087107A" w:rsidRDefault="008E1F8D" w:rsidP="00F62721">
      <w:pPr>
        <w:pStyle w:val="90"/>
        <w:numPr>
          <w:ilvl w:val="1"/>
          <w:numId w:val="58"/>
        </w:numPr>
        <w:shd w:val="clear" w:color="auto" w:fill="auto"/>
        <w:tabs>
          <w:tab w:val="left" w:pos="1415"/>
        </w:tabs>
        <w:ind w:right="580" w:firstLine="780"/>
      </w:pPr>
      <w:r>
        <w:t>При организации работы столовой на привозном горячем питании в здании лагеря труда и отдыха должны быть выделены два помещения - обеденный зал и помещение для обработки столовой посуды (далее - моечная).</w:t>
      </w:r>
    </w:p>
    <w:p w:rsidR="0087107A" w:rsidRDefault="008E1F8D">
      <w:pPr>
        <w:pStyle w:val="90"/>
        <w:shd w:val="clear" w:color="auto" w:fill="auto"/>
        <w:ind w:right="580" w:firstLine="780"/>
      </w:pPr>
      <w:r>
        <w:t>Обеденный зал для раздачи и приема пищи должен быть оборудован столами и стульями.</w:t>
      </w:r>
    </w:p>
    <w:p w:rsidR="0087107A" w:rsidRDefault="008E1F8D">
      <w:pPr>
        <w:pStyle w:val="90"/>
        <w:shd w:val="clear" w:color="auto" w:fill="auto"/>
        <w:ind w:right="580" w:firstLine="780"/>
      </w:pPr>
      <w:r>
        <w:t>Моечная для обработки столовой посуды и инвентаря оборудуется в соответствии с санитарно-эпидемиологическими требованиями к организациям общественного питания (не менее чем 3 мойками и подводкой к ним холодной и горячей воды со смесителем; раковиной для мытья рук персонала; столами для сбора использованной посуды; сетками-сушками и шкафами для хранения чистой посуды).</w:t>
      </w:r>
    </w:p>
    <w:p w:rsidR="0087107A" w:rsidRDefault="008E1F8D" w:rsidP="00F62721">
      <w:pPr>
        <w:pStyle w:val="90"/>
        <w:numPr>
          <w:ilvl w:val="1"/>
          <w:numId w:val="58"/>
        </w:numPr>
        <w:shd w:val="clear" w:color="auto" w:fill="auto"/>
        <w:tabs>
          <w:tab w:val="left" w:pos="1415"/>
        </w:tabs>
        <w:ind w:right="580" w:firstLine="780"/>
      </w:pPr>
      <w:r>
        <w:t xml:space="preserve">Для доставки готовой пищи используют </w:t>
      </w:r>
      <w:proofErr w:type="spellStart"/>
      <w:r>
        <w:t>термоконтейнеры</w:t>
      </w:r>
      <w:proofErr w:type="spellEnd"/>
      <w:r>
        <w:t xml:space="preserve">, разрешенные к применению для контакта с пищевыми продуктами. Готовые первые и вторые блюда могут находиться в изотермической таре (термосах) - в течение времени, обеспечивающем поддержание температуры не ниже температуры раздачи. Время доставки готовых блюд в </w:t>
      </w:r>
      <w:proofErr w:type="spellStart"/>
      <w:r>
        <w:t>термоконтейнерах</w:t>
      </w:r>
      <w:proofErr w:type="spellEnd"/>
      <w:r>
        <w:t xml:space="preserve"> от момента их приготовления до реализации не должно превышать 2 часов. Перед раздачей готовую пишу из </w:t>
      </w:r>
      <w:proofErr w:type="spellStart"/>
      <w:r>
        <w:t>термоконтейнеров</w:t>
      </w:r>
      <w:proofErr w:type="spellEnd"/>
      <w:r>
        <w:t xml:space="preserve"> в кухонную посуду не перекладывают. После использования </w:t>
      </w:r>
      <w:proofErr w:type="spellStart"/>
      <w:r>
        <w:t>термоконтейнеры</w:t>
      </w:r>
      <w:proofErr w:type="spellEnd"/>
      <w:r>
        <w:t xml:space="preserve"> обрабатывают в организации общественного питания.</w:t>
      </w:r>
    </w:p>
    <w:p w:rsidR="0087107A" w:rsidRDefault="008E1F8D" w:rsidP="00F62721">
      <w:pPr>
        <w:pStyle w:val="90"/>
        <w:numPr>
          <w:ilvl w:val="1"/>
          <w:numId w:val="58"/>
        </w:numPr>
        <w:shd w:val="clear" w:color="auto" w:fill="auto"/>
        <w:tabs>
          <w:tab w:val="left" w:pos="1415"/>
        </w:tabs>
        <w:ind w:right="580" w:firstLine="780"/>
      </w:pPr>
      <w:r>
        <w:t>В качестве столовой посуды и столовых приборов используют металлическую, эмалированную, фаянсовую, фарфоровую и одноразовую посуду, разрешенную к применению для контакта с пищевыми продуктами. Повторное использование посуды одноразового применения не допускается.</w:t>
      </w:r>
    </w:p>
    <w:p w:rsidR="0087107A" w:rsidRDefault="008E1F8D" w:rsidP="00F62721">
      <w:pPr>
        <w:pStyle w:val="90"/>
        <w:numPr>
          <w:ilvl w:val="1"/>
          <w:numId w:val="58"/>
        </w:numPr>
        <w:shd w:val="clear" w:color="auto" w:fill="auto"/>
        <w:tabs>
          <w:tab w:val="left" w:pos="1415"/>
        </w:tabs>
        <w:ind w:right="580" w:firstLine="780"/>
      </w:pPr>
      <w:r>
        <w:t xml:space="preserve">Для мытья столовой и кухонной посуды должны применяться разрешенные моющие средства. Кухонная, столовая и чайная посуда, столовые приборы, разделочный инвентарь, щетки для мытья посуды, ветошь для мытья столов должны обрабатываться в соответствии с </w:t>
      </w:r>
      <w:proofErr w:type="spellStart"/>
      <w:r>
        <w:t>санитарно</w:t>
      </w:r>
      <w:r>
        <w:softHyphen/>
        <w:t>эпидемиологическими</w:t>
      </w:r>
      <w:proofErr w:type="spellEnd"/>
      <w:r>
        <w:t xml:space="preserve"> требованиями к организации питания обучающихся в общеобразовательных учреждениях, учреждениях начального и среднего профессионального образования.</w:t>
      </w:r>
    </w:p>
    <w:p w:rsidR="0087107A" w:rsidRDefault="008E1F8D" w:rsidP="00F62721">
      <w:pPr>
        <w:pStyle w:val="90"/>
        <w:numPr>
          <w:ilvl w:val="1"/>
          <w:numId w:val="58"/>
        </w:numPr>
        <w:shd w:val="clear" w:color="auto" w:fill="auto"/>
        <w:tabs>
          <w:tab w:val="left" w:pos="1415"/>
        </w:tabs>
        <w:ind w:right="580" w:firstLine="780"/>
      </w:pPr>
      <w:r>
        <w:t>При наличии посудомоечных ма</w:t>
      </w:r>
      <w:r>
        <w:rPr>
          <w:rStyle w:val="91"/>
        </w:rPr>
        <w:t>ш</w:t>
      </w:r>
      <w:r>
        <w:t>ин режим мытья посуды должен соблюдаться в соответствии с инструкцией по их эксплуатации.</w:t>
      </w:r>
    </w:p>
    <w:p w:rsidR="0087107A" w:rsidRDefault="008E1F8D" w:rsidP="00F62721">
      <w:pPr>
        <w:pStyle w:val="90"/>
        <w:numPr>
          <w:ilvl w:val="1"/>
          <w:numId w:val="58"/>
        </w:numPr>
        <w:shd w:val="clear" w:color="auto" w:fill="auto"/>
        <w:tabs>
          <w:tab w:val="left" w:pos="1415"/>
        </w:tabs>
        <w:ind w:right="580" w:firstLine="780"/>
      </w:pPr>
      <w:r>
        <w:t>Питание подростков должно отвечать физиологическим потребностям организма в пищевых веществах и энергии (таблица 1).</w:t>
      </w:r>
      <w:r>
        <w:br w:type="page"/>
      </w:r>
    </w:p>
    <w:p w:rsidR="0087107A" w:rsidRDefault="008E1F8D">
      <w:pPr>
        <w:pStyle w:val="60"/>
        <w:shd w:val="clear" w:color="auto" w:fill="auto"/>
        <w:spacing w:after="337" w:line="220" w:lineRule="exact"/>
        <w:ind w:left="8480"/>
        <w:jc w:val="left"/>
      </w:pPr>
      <w:r>
        <w:lastRenderedPageBreak/>
        <w:t>Таблица 1</w:t>
      </w:r>
    </w:p>
    <w:p w:rsidR="0087107A" w:rsidRDefault="008E1F8D">
      <w:pPr>
        <w:pStyle w:val="60"/>
        <w:shd w:val="clear" w:color="auto" w:fill="auto"/>
        <w:spacing w:after="32" w:line="220" w:lineRule="exact"/>
        <w:ind w:left="320"/>
        <w:jc w:val="left"/>
      </w:pPr>
      <w:r>
        <w:t>Нормы физиологических потребностей в энергии и пищевых веществах для</w:t>
      </w:r>
    </w:p>
    <w:p w:rsidR="0087107A" w:rsidRDefault="008E1F8D">
      <w:pPr>
        <w:pStyle w:val="60"/>
        <w:shd w:val="clear" w:color="auto" w:fill="auto"/>
        <w:spacing w:after="0" w:line="220" w:lineRule="exact"/>
        <w:ind w:left="2880"/>
        <w:jc w:val="left"/>
      </w:pPr>
      <w:r>
        <w:t>подростков в возрасте 14 - 18 лет</w:t>
      </w:r>
    </w:p>
    <w:tbl>
      <w:tblPr>
        <w:tblOverlap w:val="never"/>
        <w:tblW w:w="0" w:type="auto"/>
        <w:jc w:val="center"/>
        <w:tblLayout w:type="fixed"/>
        <w:tblCellMar>
          <w:left w:w="10" w:type="dxa"/>
          <w:right w:w="10" w:type="dxa"/>
        </w:tblCellMar>
        <w:tblLook w:val="04A0"/>
      </w:tblPr>
      <w:tblGrid>
        <w:gridCol w:w="1464"/>
        <w:gridCol w:w="4354"/>
        <w:gridCol w:w="2126"/>
        <w:gridCol w:w="1709"/>
      </w:tblGrid>
      <w:tr w:rsidR="0087107A">
        <w:trPr>
          <w:trHeight w:hRule="exact" w:val="336"/>
          <w:jc w:val="center"/>
        </w:trPr>
        <w:tc>
          <w:tcPr>
            <w:tcW w:w="1464" w:type="dxa"/>
            <w:vMerge w:val="restart"/>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lang w:val="en-US" w:eastAsia="en-US" w:bidi="en-US"/>
              </w:rPr>
              <w:t xml:space="preserve">N </w:t>
            </w:r>
            <w:proofErr w:type="spellStart"/>
            <w:r>
              <w:rPr>
                <w:rStyle w:val="211pt"/>
              </w:rPr>
              <w:t>п</w:t>
            </w:r>
            <w:proofErr w:type="spellEnd"/>
            <w:r>
              <w:rPr>
                <w:rStyle w:val="211pt"/>
              </w:rPr>
              <w:t>/</w:t>
            </w:r>
            <w:proofErr w:type="spellStart"/>
            <w:r>
              <w:rPr>
                <w:rStyle w:val="211pt"/>
              </w:rPr>
              <w:t>п</w:t>
            </w:r>
            <w:proofErr w:type="spellEnd"/>
          </w:p>
        </w:tc>
        <w:tc>
          <w:tcPr>
            <w:tcW w:w="4354" w:type="dxa"/>
            <w:vMerge w:val="restart"/>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1340" w:firstLine="0"/>
              <w:jc w:val="left"/>
            </w:pPr>
            <w:r>
              <w:rPr>
                <w:rStyle w:val="211pt"/>
              </w:rPr>
              <w:t>Показатели (в сутки)</w:t>
            </w:r>
          </w:p>
        </w:tc>
        <w:tc>
          <w:tcPr>
            <w:tcW w:w="3835" w:type="dxa"/>
            <w:gridSpan w:val="2"/>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1420" w:firstLine="0"/>
              <w:jc w:val="left"/>
            </w:pPr>
            <w:r>
              <w:rPr>
                <w:rStyle w:val="211pt"/>
              </w:rPr>
              <w:t>От 14 до 18 лет</w:t>
            </w:r>
          </w:p>
        </w:tc>
      </w:tr>
      <w:tr w:rsidR="0087107A">
        <w:trPr>
          <w:trHeight w:hRule="exact" w:val="331"/>
          <w:jc w:val="center"/>
        </w:trPr>
        <w:tc>
          <w:tcPr>
            <w:tcW w:w="1464" w:type="dxa"/>
            <w:vMerge/>
            <w:tcBorders>
              <w:left w:val="single" w:sz="4" w:space="0" w:color="auto"/>
            </w:tcBorders>
            <w:shd w:val="clear" w:color="auto" w:fill="FFFFFF"/>
          </w:tcPr>
          <w:p w:rsidR="0087107A" w:rsidRDefault="0087107A">
            <w:pPr>
              <w:framePr w:w="9653" w:wrap="notBeside" w:vAnchor="text" w:hAnchor="text" w:xAlign="center" w:y="1"/>
            </w:pPr>
          </w:p>
        </w:tc>
        <w:tc>
          <w:tcPr>
            <w:tcW w:w="4354" w:type="dxa"/>
            <w:vMerge/>
            <w:tcBorders>
              <w:left w:val="single" w:sz="4" w:space="0" w:color="auto"/>
            </w:tcBorders>
            <w:shd w:val="clear" w:color="auto" w:fill="FFFFFF"/>
          </w:tcPr>
          <w:p w:rsidR="0087107A" w:rsidRDefault="0087107A">
            <w:pPr>
              <w:framePr w:w="9653" w:wrap="notBeside" w:vAnchor="text" w:hAnchor="text" w:xAlign="center" w:y="1"/>
            </w:pPr>
          </w:p>
        </w:tc>
        <w:tc>
          <w:tcPr>
            <w:tcW w:w="2126"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юноши</w:t>
            </w:r>
          </w:p>
        </w:tc>
        <w:tc>
          <w:tcPr>
            <w:tcW w:w="1709"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девушки</w:t>
            </w:r>
          </w:p>
        </w:tc>
      </w:tr>
      <w:tr w:rsidR="0087107A">
        <w:trPr>
          <w:trHeight w:hRule="exact" w:val="974"/>
          <w:jc w:val="center"/>
        </w:trPr>
        <w:tc>
          <w:tcPr>
            <w:tcW w:w="9653" w:type="dxa"/>
            <w:gridSpan w:val="4"/>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Энергия и пищевые вещества</w:t>
            </w:r>
          </w:p>
        </w:tc>
      </w:tr>
      <w:tr w:rsidR="0087107A">
        <w:trPr>
          <w:trHeight w:hRule="exact" w:val="336"/>
          <w:jc w:val="center"/>
        </w:trPr>
        <w:tc>
          <w:tcPr>
            <w:tcW w:w="146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440" w:firstLine="0"/>
              <w:jc w:val="left"/>
            </w:pPr>
            <w:r>
              <w:rPr>
                <w:rStyle w:val="211pt"/>
              </w:rPr>
              <w:t>1</w:t>
            </w:r>
          </w:p>
        </w:tc>
        <w:tc>
          <w:tcPr>
            <w:tcW w:w="43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Энергия (ккал)</w:t>
            </w:r>
          </w:p>
        </w:tc>
        <w:tc>
          <w:tcPr>
            <w:tcW w:w="2126"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2900</w:t>
            </w:r>
          </w:p>
        </w:tc>
        <w:tc>
          <w:tcPr>
            <w:tcW w:w="1709"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2500</w:t>
            </w:r>
          </w:p>
        </w:tc>
      </w:tr>
      <w:tr w:rsidR="0087107A">
        <w:trPr>
          <w:trHeight w:hRule="exact" w:val="331"/>
          <w:jc w:val="center"/>
        </w:trPr>
        <w:tc>
          <w:tcPr>
            <w:tcW w:w="146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440" w:firstLine="0"/>
              <w:jc w:val="left"/>
            </w:pPr>
            <w:r>
              <w:rPr>
                <w:rStyle w:val="211pt"/>
              </w:rPr>
              <w:t>2</w:t>
            </w:r>
          </w:p>
        </w:tc>
        <w:tc>
          <w:tcPr>
            <w:tcW w:w="43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Белок, г</w:t>
            </w:r>
          </w:p>
        </w:tc>
        <w:tc>
          <w:tcPr>
            <w:tcW w:w="2126"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87</w:t>
            </w:r>
          </w:p>
        </w:tc>
        <w:tc>
          <w:tcPr>
            <w:tcW w:w="1709"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75</w:t>
            </w:r>
          </w:p>
        </w:tc>
      </w:tr>
      <w:tr w:rsidR="0087107A">
        <w:trPr>
          <w:trHeight w:hRule="exact" w:val="331"/>
          <w:jc w:val="center"/>
        </w:trPr>
        <w:tc>
          <w:tcPr>
            <w:tcW w:w="1464"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43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в.т.ч. животный (%)</w:t>
            </w:r>
          </w:p>
        </w:tc>
        <w:tc>
          <w:tcPr>
            <w:tcW w:w="3835" w:type="dxa"/>
            <w:gridSpan w:val="2"/>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40" w:firstLine="0"/>
              <w:jc w:val="left"/>
            </w:pPr>
            <w:r>
              <w:rPr>
                <w:rStyle w:val="211pt"/>
              </w:rPr>
              <w:t>60</w:t>
            </w:r>
          </w:p>
        </w:tc>
      </w:tr>
      <w:tr w:rsidR="0087107A">
        <w:trPr>
          <w:trHeight w:hRule="exact" w:val="331"/>
          <w:jc w:val="center"/>
        </w:trPr>
        <w:tc>
          <w:tcPr>
            <w:tcW w:w="146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440" w:firstLine="0"/>
              <w:jc w:val="left"/>
            </w:pPr>
            <w:r>
              <w:rPr>
                <w:rStyle w:val="211pt"/>
              </w:rPr>
              <w:t>3</w:t>
            </w:r>
          </w:p>
        </w:tc>
        <w:tc>
          <w:tcPr>
            <w:tcW w:w="43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Жиры, г</w:t>
            </w:r>
          </w:p>
        </w:tc>
        <w:tc>
          <w:tcPr>
            <w:tcW w:w="2126"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97</w:t>
            </w:r>
          </w:p>
        </w:tc>
        <w:tc>
          <w:tcPr>
            <w:tcW w:w="1709"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83</w:t>
            </w:r>
          </w:p>
        </w:tc>
      </w:tr>
      <w:tr w:rsidR="0087107A">
        <w:trPr>
          <w:trHeight w:hRule="exact" w:val="341"/>
          <w:jc w:val="center"/>
        </w:trPr>
        <w:tc>
          <w:tcPr>
            <w:tcW w:w="1464"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440" w:firstLine="0"/>
              <w:jc w:val="left"/>
            </w:pPr>
            <w:r>
              <w:rPr>
                <w:rStyle w:val="211pt"/>
              </w:rPr>
              <w:t>4</w:t>
            </w:r>
          </w:p>
        </w:tc>
        <w:tc>
          <w:tcPr>
            <w:tcW w:w="4354"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Углеводы, г</w:t>
            </w:r>
          </w:p>
        </w:tc>
        <w:tc>
          <w:tcPr>
            <w:tcW w:w="2126"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421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363</w:t>
            </w:r>
          </w:p>
        </w:tc>
      </w:tr>
    </w:tbl>
    <w:p w:rsidR="0087107A" w:rsidRDefault="0087107A">
      <w:pPr>
        <w:framePr w:w="9653" w:wrap="notBeside" w:vAnchor="text" w:hAnchor="text" w:xAlign="center" w:y="1"/>
        <w:rPr>
          <w:sz w:val="2"/>
          <w:szCs w:val="2"/>
        </w:rPr>
      </w:pPr>
    </w:p>
    <w:p w:rsidR="0087107A" w:rsidRDefault="0087107A">
      <w:pPr>
        <w:rPr>
          <w:sz w:val="2"/>
          <w:szCs w:val="2"/>
        </w:rPr>
      </w:pPr>
    </w:p>
    <w:p w:rsidR="0087107A" w:rsidRDefault="008E1F8D">
      <w:pPr>
        <w:pStyle w:val="60"/>
        <w:shd w:val="clear" w:color="auto" w:fill="auto"/>
        <w:spacing w:before="290" w:after="0" w:line="322" w:lineRule="exact"/>
        <w:ind w:right="580" w:firstLine="760"/>
      </w:pPr>
      <w:r>
        <w:t xml:space="preserve">При повышенных </w:t>
      </w:r>
      <w:proofErr w:type="spellStart"/>
      <w:r>
        <w:t>энерготратах</w:t>
      </w:r>
      <w:proofErr w:type="spellEnd"/>
      <w:r>
        <w:t xml:space="preserve"> во время трудовой деятельности нормы питания (в г на одного подростка) должны быть увеличены на 10 - 15% по сравнению с нормами, приведенными в таблице 1.</w:t>
      </w:r>
    </w:p>
    <w:p w:rsidR="0087107A" w:rsidRDefault="008E1F8D" w:rsidP="00F62721">
      <w:pPr>
        <w:pStyle w:val="60"/>
        <w:numPr>
          <w:ilvl w:val="1"/>
          <w:numId w:val="58"/>
        </w:numPr>
        <w:shd w:val="clear" w:color="auto" w:fill="auto"/>
        <w:tabs>
          <w:tab w:val="left" w:pos="1413"/>
        </w:tabs>
        <w:spacing w:after="0" w:line="322" w:lineRule="exact"/>
        <w:ind w:right="580" w:firstLine="760"/>
      </w:pPr>
      <w:r>
        <w:t>Примерное меню рациона питания разрабатывается представителем организации, обеспечивающей питание, на период не менее двух недель (10 - 14 дней) и согласовывается руководителем лагеря труда и отдыха. Рацион питания составляется на основании рекомендуемых среднесуточных наборов пищевых продуктов для подростков в возрасте 14 - 18 лет (Приложение 1 настоящих санитарных правил) и санитарно-эпидемиологических требований к организации питания обучающихся в общеобразовательных учреждениях, учреждениях начального и среднего профессионального образования в части формирования примерного меню.</w:t>
      </w:r>
    </w:p>
    <w:p w:rsidR="0087107A" w:rsidRDefault="008E1F8D" w:rsidP="00F62721">
      <w:pPr>
        <w:pStyle w:val="60"/>
        <w:numPr>
          <w:ilvl w:val="1"/>
          <w:numId w:val="58"/>
        </w:numPr>
        <w:shd w:val="clear" w:color="auto" w:fill="auto"/>
        <w:tabs>
          <w:tab w:val="left" w:pos="1413"/>
        </w:tabs>
        <w:spacing w:after="0" w:line="322" w:lineRule="exact"/>
        <w:ind w:right="580" w:firstLine="760"/>
      </w:pPr>
      <w:r>
        <w:t>В лагере труда и отдыха с дневным пребыванием подростков питание должно быть 2-разовым, с круглосуточным - 4-разовое.</w:t>
      </w:r>
    </w:p>
    <w:p w:rsidR="0087107A" w:rsidRDefault="008E1F8D" w:rsidP="00F62721">
      <w:pPr>
        <w:pStyle w:val="60"/>
        <w:numPr>
          <w:ilvl w:val="1"/>
          <w:numId w:val="58"/>
        </w:numPr>
        <w:shd w:val="clear" w:color="auto" w:fill="auto"/>
        <w:tabs>
          <w:tab w:val="left" w:pos="1413"/>
        </w:tabs>
        <w:spacing w:after="0" w:line="322" w:lineRule="exact"/>
        <w:ind w:right="580" w:firstLine="760"/>
      </w:pPr>
      <w:r>
        <w:t>Питание подростков организуют с интервалами между приемами пищи не более 3,5 - 4 часов. Не менее 3 приемов пищи должны быть с горячими блюдами. На полдник, второй ужин или второй завтрак целесообразно включать соки, фрукты и кондитерские изделия.</w:t>
      </w:r>
    </w:p>
    <w:p w:rsidR="0087107A" w:rsidRDefault="008E1F8D">
      <w:pPr>
        <w:pStyle w:val="60"/>
        <w:shd w:val="clear" w:color="auto" w:fill="auto"/>
        <w:spacing w:after="360" w:line="322" w:lineRule="exact"/>
        <w:ind w:right="580" w:firstLine="760"/>
      </w:pPr>
      <w:r>
        <w:t>Распределение пищи по калорийности в течение дня должно быть равномерным с небольшим преобладанием калорийности питания в обед:</w:t>
      </w:r>
    </w:p>
    <w:p w:rsidR="0087107A" w:rsidRDefault="001F2028">
      <w:pPr>
        <w:pStyle w:val="60"/>
        <w:shd w:val="clear" w:color="auto" w:fill="auto"/>
        <w:spacing w:after="0" w:line="322" w:lineRule="exact"/>
        <w:ind w:left="1020"/>
        <w:jc w:val="left"/>
      </w:pPr>
      <w:r>
        <w:rPr>
          <w:noProof/>
          <w:lang w:bidi="ar-SA"/>
        </w:rPr>
        <w:pict>
          <v:shape id="Text Box 47" o:spid="_x0000_s2094" type="#_x0000_t202" style="position:absolute;left:0;text-align:left;margin-left:290.15pt;margin-top:-3.25pt;width:61.9pt;height:64.4pt;z-index:-125829356;visibility:visible;mso-wrap-distance-left:60.7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" filled="f" stroked="f">
            <v:textbox style="mso-fit-shape-to-text:t" inset="0,0,0,0">
              <w:txbxContent>
                <w:p w:rsidR="00F664D2" w:rsidRDefault="00F664D2" w:rsidP="00F62721">
                  <w:pPr>
                    <w:pStyle w:val="60"/>
                    <w:numPr>
                      <w:ilvl w:val="0"/>
                      <w:numId w:val="57"/>
                    </w:numPr>
                    <w:shd w:val="clear" w:color="auto" w:fill="auto"/>
                    <w:tabs>
                      <w:tab w:val="left" w:pos="158"/>
                    </w:tabs>
                    <w:spacing w:after="0" w:line="322" w:lineRule="exact"/>
                  </w:pPr>
                  <w:r>
                    <w:rPr>
                      <w:rStyle w:val="6Exact"/>
                    </w:rPr>
                    <w:t>20 - 30%</w:t>
                  </w:r>
                </w:p>
                <w:p w:rsidR="00F664D2" w:rsidRDefault="00F664D2" w:rsidP="00F62721">
                  <w:pPr>
                    <w:pStyle w:val="60"/>
                    <w:numPr>
                      <w:ilvl w:val="0"/>
                      <w:numId w:val="57"/>
                    </w:numPr>
                    <w:shd w:val="clear" w:color="auto" w:fill="auto"/>
                    <w:tabs>
                      <w:tab w:val="left" w:pos="163"/>
                    </w:tabs>
                    <w:spacing w:after="0" w:line="322" w:lineRule="exact"/>
                  </w:pPr>
                  <w:r>
                    <w:rPr>
                      <w:rStyle w:val="6Exact"/>
                    </w:rPr>
                    <w:t>35 - 40%</w:t>
                  </w:r>
                </w:p>
                <w:p w:rsidR="00F664D2" w:rsidRDefault="00F664D2" w:rsidP="00F62721">
                  <w:pPr>
                    <w:pStyle w:val="60"/>
                    <w:numPr>
                      <w:ilvl w:val="0"/>
                      <w:numId w:val="57"/>
                    </w:numPr>
                    <w:shd w:val="clear" w:color="auto" w:fill="auto"/>
                    <w:tabs>
                      <w:tab w:val="left" w:pos="187"/>
                    </w:tabs>
                    <w:spacing w:after="0" w:line="322" w:lineRule="exact"/>
                  </w:pPr>
                  <w:r>
                    <w:rPr>
                      <w:rStyle w:val="6Exact"/>
                    </w:rPr>
                    <w:t>10 - 15%</w:t>
                  </w:r>
                </w:p>
                <w:p w:rsidR="00F664D2" w:rsidRDefault="00F664D2" w:rsidP="00F62721">
                  <w:pPr>
                    <w:pStyle w:val="60"/>
                    <w:numPr>
                      <w:ilvl w:val="0"/>
                      <w:numId w:val="57"/>
                    </w:numPr>
                    <w:shd w:val="clear" w:color="auto" w:fill="auto"/>
                    <w:tabs>
                      <w:tab w:val="left" w:pos="158"/>
                    </w:tabs>
                    <w:spacing w:after="0" w:line="322" w:lineRule="exact"/>
                  </w:pPr>
                  <w:r>
                    <w:rPr>
                      <w:rStyle w:val="6Exact"/>
                    </w:rPr>
                    <w:t>20 - 30%</w:t>
                  </w:r>
                </w:p>
              </w:txbxContent>
            </v:textbox>
            <w10:wrap type="square" side="left" anchorx="margin"/>
          </v:shape>
        </w:pict>
      </w:r>
      <w:r w:rsidR="008E1F8D">
        <w:t>1-й и 2-й завтраки (суммарно)</w:t>
      </w:r>
    </w:p>
    <w:p w:rsidR="0087107A" w:rsidRDefault="008E1F8D">
      <w:pPr>
        <w:pStyle w:val="60"/>
        <w:shd w:val="clear" w:color="auto" w:fill="auto"/>
        <w:spacing w:after="0" w:line="322" w:lineRule="exact"/>
        <w:ind w:left="1020"/>
        <w:jc w:val="left"/>
      </w:pPr>
      <w:r>
        <w:t>Обед</w:t>
      </w:r>
    </w:p>
    <w:p w:rsidR="0087107A" w:rsidRDefault="008E1F8D">
      <w:pPr>
        <w:pStyle w:val="60"/>
        <w:shd w:val="clear" w:color="auto" w:fill="auto"/>
        <w:spacing w:after="0" w:line="322" w:lineRule="exact"/>
        <w:ind w:left="1020"/>
        <w:jc w:val="left"/>
      </w:pPr>
      <w:r>
        <w:t>Полдник</w:t>
      </w:r>
    </w:p>
    <w:p w:rsidR="0087107A" w:rsidRDefault="008E1F8D">
      <w:pPr>
        <w:pStyle w:val="60"/>
        <w:shd w:val="clear" w:color="auto" w:fill="auto"/>
        <w:spacing w:after="225" w:line="322" w:lineRule="exact"/>
        <w:ind w:left="1020"/>
        <w:jc w:val="left"/>
      </w:pPr>
      <w:r>
        <w:t>1-й и 2-й ужины (суммарно)</w:t>
      </w:r>
    </w:p>
    <w:p w:rsidR="0087107A" w:rsidRDefault="008E1F8D">
      <w:pPr>
        <w:pStyle w:val="60"/>
        <w:shd w:val="clear" w:color="auto" w:fill="auto"/>
        <w:spacing w:after="0" w:line="341" w:lineRule="exact"/>
        <w:ind w:right="580" w:firstLine="760"/>
      </w:pPr>
      <w:r>
        <w:t>Отступления от норм калорийности по отдельным приемам пищи в течение дня допускается в пределах +</w:t>
      </w:r>
      <w:r>
        <w:rPr>
          <w:vertAlign w:val="superscript"/>
        </w:rPr>
        <w:t>5</w:t>
      </w:r>
      <w:r>
        <w:t xml:space="preserve"> % при условии, что средний процент калорийности приемов пищи за смену будет соответствовать вышеперечисленным требованиям.</w:t>
      </w:r>
      <w:r>
        <w:br w:type="page"/>
      </w:r>
    </w:p>
    <w:p w:rsidR="0087107A" w:rsidRDefault="008E1F8D" w:rsidP="00F62721">
      <w:pPr>
        <w:pStyle w:val="90"/>
        <w:numPr>
          <w:ilvl w:val="1"/>
          <w:numId w:val="58"/>
        </w:numPr>
        <w:shd w:val="clear" w:color="auto" w:fill="auto"/>
        <w:tabs>
          <w:tab w:val="left" w:pos="1415"/>
        </w:tabs>
        <w:ind w:right="580" w:firstLine="760"/>
      </w:pPr>
      <w:r>
        <w:lastRenderedPageBreak/>
        <w:t>Число мест в обеденном зале должно обеспечивать прием пи</w:t>
      </w:r>
      <w:r>
        <w:rPr>
          <w:rStyle w:val="91"/>
        </w:rPr>
        <w:t>щ</w:t>
      </w:r>
      <w:r>
        <w:t>и всеми подростками не более чем в 2 смены.</w:t>
      </w:r>
    </w:p>
    <w:p w:rsidR="0087107A" w:rsidRDefault="008E1F8D" w:rsidP="00F62721">
      <w:pPr>
        <w:pStyle w:val="32"/>
        <w:keepNext/>
        <w:keepLines/>
        <w:numPr>
          <w:ilvl w:val="0"/>
          <w:numId w:val="58"/>
        </w:numPr>
        <w:shd w:val="clear" w:color="auto" w:fill="auto"/>
        <w:tabs>
          <w:tab w:val="left" w:pos="1046"/>
        </w:tabs>
        <w:ind w:left="480"/>
      </w:pPr>
      <w:bookmarkStart w:id="112" w:name="bookmark125"/>
      <w:r>
        <w:t>Требования к режиму дня и организации трудовой деятельности</w:t>
      </w:r>
      <w:bookmarkEnd w:id="112"/>
    </w:p>
    <w:p w:rsidR="0087107A" w:rsidRDefault="008E1F8D" w:rsidP="00F62721">
      <w:pPr>
        <w:pStyle w:val="90"/>
        <w:numPr>
          <w:ilvl w:val="1"/>
          <w:numId w:val="58"/>
        </w:numPr>
        <w:shd w:val="clear" w:color="auto" w:fill="auto"/>
        <w:tabs>
          <w:tab w:val="left" w:pos="1415"/>
        </w:tabs>
        <w:ind w:right="580" w:firstLine="760"/>
      </w:pPr>
      <w:r>
        <w:t>Организация режима дня подростков в лагере труда и отдыха предусматривает рациональную организацию трудовой деятельности, проведение физкультурно-оздоровительных, культурно-массовых мероприятий, организацию экскурсий, походов, организацию перерывов для отдыха и приема пищи.</w:t>
      </w:r>
    </w:p>
    <w:p w:rsidR="0087107A" w:rsidRDefault="008E1F8D" w:rsidP="00F62721">
      <w:pPr>
        <w:pStyle w:val="90"/>
        <w:numPr>
          <w:ilvl w:val="1"/>
          <w:numId w:val="58"/>
        </w:numPr>
        <w:shd w:val="clear" w:color="auto" w:fill="auto"/>
        <w:tabs>
          <w:tab w:val="left" w:pos="1415"/>
        </w:tabs>
        <w:ind w:right="580" w:firstLine="760"/>
      </w:pPr>
      <w:r>
        <w:t xml:space="preserve">Условия труда подростков независимо от выполняемых видов деятельности и сроков работы должны отвечать </w:t>
      </w:r>
      <w:proofErr w:type="spellStart"/>
      <w:r>
        <w:t>санитарно</w:t>
      </w:r>
      <w:r>
        <w:softHyphen/>
        <w:t>эпидемиологическим</w:t>
      </w:r>
      <w:proofErr w:type="spellEnd"/>
      <w:r>
        <w:t xml:space="preserve"> требованиям, предъявляемым к безопасности условий труда работников, не достигших 18-летнего возраста.</w:t>
      </w:r>
    </w:p>
    <w:p w:rsidR="0087107A" w:rsidRDefault="008E1F8D" w:rsidP="00F62721">
      <w:pPr>
        <w:pStyle w:val="90"/>
        <w:numPr>
          <w:ilvl w:val="1"/>
          <w:numId w:val="58"/>
        </w:numPr>
        <w:shd w:val="clear" w:color="auto" w:fill="auto"/>
        <w:tabs>
          <w:tab w:val="left" w:pos="1415"/>
        </w:tabs>
        <w:ind w:right="580" w:firstLine="760"/>
      </w:pPr>
      <w:r>
        <w:t>Не допускается привлекать обучающихся к уборке санитарных узлов и мест общего пользования, мытью окон и светильников и другим аналогичным работам.</w:t>
      </w:r>
    </w:p>
    <w:p w:rsidR="0087107A" w:rsidRDefault="008E1F8D" w:rsidP="00F62721">
      <w:pPr>
        <w:pStyle w:val="90"/>
        <w:numPr>
          <w:ilvl w:val="1"/>
          <w:numId w:val="58"/>
        </w:numPr>
        <w:shd w:val="clear" w:color="auto" w:fill="auto"/>
        <w:tabs>
          <w:tab w:val="left" w:pos="1415"/>
        </w:tabs>
        <w:ind w:right="580" w:firstLine="760"/>
      </w:pPr>
      <w:r>
        <w:t>Используемые в трудовой деятельности оборудование, инструменты, рычаги управления, рабочая мебель по своим параметрам должны соответствовать эргономическим требованиям с учетом роста и физического развития подростка.</w:t>
      </w:r>
    </w:p>
    <w:p w:rsidR="0087107A" w:rsidRDefault="008E1F8D" w:rsidP="00F62721">
      <w:pPr>
        <w:pStyle w:val="90"/>
        <w:numPr>
          <w:ilvl w:val="1"/>
          <w:numId w:val="58"/>
        </w:numPr>
        <w:shd w:val="clear" w:color="auto" w:fill="auto"/>
        <w:ind w:right="580" w:firstLine="760"/>
      </w:pPr>
      <w:r>
        <w:t xml:space="preserve"> Рекомендуется перед началом выполнения работ осматривать подростков медицинским работником лагеря труда и отдыха для выявления больных. Больные подростки к работе не допускаются.</w:t>
      </w:r>
    </w:p>
    <w:p w:rsidR="0087107A" w:rsidRDefault="008E1F8D" w:rsidP="00F62721">
      <w:pPr>
        <w:pStyle w:val="90"/>
        <w:numPr>
          <w:ilvl w:val="1"/>
          <w:numId w:val="58"/>
        </w:numPr>
        <w:shd w:val="clear" w:color="auto" w:fill="auto"/>
        <w:ind w:right="580" w:firstLine="760"/>
      </w:pPr>
      <w:r>
        <w:t xml:space="preserve"> 6Во время работы подростки должны быть обеспечены спецодеждой, </w:t>
      </w:r>
      <w:proofErr w:type="spellStart"/>
      <w:r>
        <w:t>спецобувью</w:t>
      </w:r>
      <w:proofErr w:type="spellEnd"/>
      <w:r>
        <w:t xml:space="preserve"> и другими средствами индивидуальной защиты в зависимости от выполняемых видов работ.</w:t>
      </w:r>
    </w:p>
    <w:p w:rsidR="0087107A" w:rsidRDefault="008E1F8D" w:rsidP="00F62721">
      <w:pPr>
        <w:pStyle w:val="90"/>
        <w:numPr>
          <w:ilvl w:val="1"/>
          <w:numId w:val="58"/>
        </w:numPr>
        <w:shd w:val="clear" w:color="auto" w:fill="auto"/>
        <w:tabs>
          <w:tab w:val="left" w:pos="1415"/>
        </w:tabs>
        <w:ind w:right="580" w:firstLine="760"/>
      </w:pPr>
      <w:r>
        <w:t>Рекомендуется организовывать подвоз подростков к месту их трудовой деятельности, если расстояние от лагеря труда и отдыха превышает 2 км.</w:t>
      </w:r>
    </w:p>
    <w:p w:rsidR="0087107A" w:rsidRDefault="008E1F8D" w:rsidP="00F62721">
      <w:pPr>
        <w:pStyle w:val="90"/>
        <w:numPr>
          <w:ilvl w:val="1"/>
          <w:numId w:val="58"/>
        </w:numPr>
        <w:shd w:val="clear" w:color="auto" w:fill="auto"/>
        <w:tabs>
          <w:tab w:val="left" w:pos="1415"/>
        </w:tabs>
        <w:ind w:right="580" w:firstLine="760"/>
      </w:pPr>
      <w:r>
        <w:t>В теплое время года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 При температурах воздуха от 25°С до 28°С продолжительность работы подростков должна составлять не более 2,5 часов для лиц в возрасте от 14 до 16 лет, не более 3,5 часов для лиц от 16 до 18 лет с увеличением длительности перерывов на отдых.</w:t>
      </w:r>
    </w:p>
    <w:p w:rsidR="0087107A" w:rsidRDefault="008E1F8D">
      <w:pPr>
        <w:pStyle w:val="90"/>
        <w:shd w:val="clear" w:color="auto" w:fill="auto"/>
        <w:ind w:right="580" w:firstLine="760"/>
      </w:pPr>
      <w:r>
        <w:t>В дни с повышенной температурой воздуха (выше 28°С) необходимо принимать профилактические меры для предупреждения перегрева, тепловых ударов у подростков. В такие дни не проводят мероприятия с интенсивной физической нагрузкой; целесообразно в жаркие дни организовывать отдых и купание подростков в открытых водоемах, бассейнах.</w:t>
      </w:r>
    </w:p>
    <w:p w:rsidR="0087107A" w:rsidRDefault="008E1F8D">
      <w:pPr>
        <w:pStyle w:val="90"/>
        <w:shd w:val="clear" w:color="auto" w:fill="auto"/>
        <w:ind w:right="580" w:firstLine="760"/>
      </w:pPr>
      <w:r>
        <w:t>Мероприятия на открытом воздухе следует проводить в местах, защищенных от прямых солнечных лучей, время их проведения необходимо сдвигать на часы с наименьшей инсоляцией.</w:t>
      </w:r>
    </w:p>
    <w:p w:rsidR="0087107A" w:rsidRDefault="008E1F8D" w:rsidP="00F62721">
      <w:pPr>
        <w:pStyle w:val="90"/>
        <w:numPr>
          <w:ilvl w:val="1"/>
          <w:numId w:val="58"/>
        </w:numPr>
        <w:shd w:val="clear" w:color="auto" w:fill="auto"/>
        <w:tabs>
          <w:tab w:val="left" w:pos="1415"/>
        </w:tabs>
        <w:ind w:right="580" w:firstLine="760"/>
      </w:pPr>
      <w:r>
        <w:t xml:space="preserve">Начало рабочего дня подростков устанавливают с учетом климатических условий. В северных районах и районах умеренной полосы (I и </w:t>
      </w:r>
      <w:r>
        <w:rPr>
          <w:lang w:val="en-US" w:eastAsia="en-US" w:bidi="en-US"/>
        </w:rPr>
        <w:t>II</w:t>
      </w:r>
      <w:r w:rsidRPr="00DC0931">
        <w:rPr>
          <w:lang w:eastAsia="en-US" w:bidi="en-US"/>
        </w:rPr>
        <w:t xml:space="preserve"> </w:t>
      </w:r>
      <w:r>
        <w:t>климатические зоны) для сельскохозяйственных работ и работ по благоустройству и озеленению территорий следует отводить преимущественно первую половину дня и начинать работу не ранее 8 час. В южных районах (III - IV климатические зоны) из-за высоких температур воздуха и повышенной инсоляции в середине дня работу подростков организуют в 2 этапа с началом работы в 7 - 7.30 час. и последующим ее продолжением после перерыва в 16.00 - 17.00 час.</w:t>
      </w:r>
    </w:p>
    <w:p w:rsidR="0087107A" w:rsidRDefault="008E1F8D" w:rsidP="00F62721">
      <w:pPr>
        <w:pStyle w:val="90"/>
        <w:numPr>
          <w:ilvl w:val="1"/>
          <w:numId w:val="58"/>
        </w:numPr>
        <w:shd w:val="clear" w:color="auto" w:fill="auto"/>
        <w:tabs>
          <w:tab w:val="left" w:pos="1409"/>
        </w:tabs>
        <w:ind w:right="580" w:firstLine="760"/>
      </w:pPr>
      <w:r>
        <w:t>В летний период на начальном этапе работы для обеспечения адаптации к условиям трудовой деятельности продолжительность работы подростков в первые три дня целесообразно сокращать на 1,5 часа для подростков до 16 лет, на 2 часа для подростков старше 16 лет.</w:t>
      </w:r>
    </w:p>
    <w:p w:rsidR="0087107A" w:rsidRDefault="008E1F8D" w:rsidP="00F62721">
      <w:pPr>
        <w:pStyle w:val="90"/>
        <w:numPr>
          <w:ilvl w:val="1"/>
          <w:numId w:val="58"/>
        </w:numPr>
        <w:shd w:val="clear" w:color="auto" w:fill="auto"/>
        <w:tabs>
          <w:tab w:val="left" w:pos="1409"/>
        </w:tabs>
        <w:ind w:right="580" w:firstLine="760"/>
      </w:pPr>
      <w:r>
        <w:t>Через каждые 45 минут работы подросткам необходимо устраивать 10 - 15-минутные перерывы для отдыха.</w:t>
      </w:r>
    </w:p>
    <w:p w:rsidR="0087107A" w:rsidRDefault="008E1F8D" w:rsidP="00F62721">
      <w:pPr>
        <w:pStyle w:val="90"/>
        <w:numPr>
          <w:ilvl w:val="1"/>
          <w:numId w:val="58"/>
        </w:numPr>
        <w:shd w:val="clear" w:color="auto" w:fill="auto"/>
        <w:tabs>
          <w:tab w:val="left" w:pos="1409"/>
        </w:tabs>
        <w:ind w:right="580" w:firstLine="760"/>
      </w:pPr>
      <w:r>
        <w:t>При выполнении полевых работ на участках могут быть организованы специальные места (полевой стан) для кратковременного отдыха, которые рекомендуется оборудовать навесом для защиты от солнца и дождя.</w:t>
      </w:r>
    </w:p>
    <w:p w:rsidR="0087107A" w:rsidRDefault="008E1F8D" w:rsidP="00F62721">
      <w:pPr>
        <w:pStyle w:val="90"/>
        <w:numPr>
          <w:ilvl w:val="1"/>
          <w:numId w:val="58"/>
        </w:numPr>
        <w:shd w:val="clear" w:color="auto" w:fill="auto"/>
        <w:tabs>
          <w:tab w:val="left" w:pos="1409"/>
        </w:tabs>
        <w:ind w:right="580" w:firstLine="760"/>
      </w:pPr>
      <w:r>
        <w:t>В местах организации трудовой деятельности подростков в наличии должна быть аптечка для оказания первой медицинской помощи.</w:t>
      </w:r>
    </w:p>
    <w:p w:rsidR="0087107A" w:rsidRDefault="008E1F8D" w:rsidP="00F62721">
      <w:pPr>
        <w:pStyle w:val="90"/>
        <w:numPr>
          <w:ilvl w:val="1"/>
          <w:numId w:val="58"/>
        </w:numPr>
        <w:shd w:val="clear" w:color="auto" w:fill="auto"/>
        <w:tabs>
          <w:tab w:val="left" w:pos="1409"/>
        </w:tabs>
        <w:ind w:right="580" w:firstLine="760"/>
      </w:pPr>
      <w:r>
        <w:t xml:space="preserve">Для организации отдыха и проведения физкультурно-спортивных мероприятий используют парки </w:t>
      </w:r>
      <w:r>
        <w:lastRenderedPageBreak/>
        <w:t>культуры и отдыха, зеленые массивы, спортивные сооружения, бассейны, расположенные вблизи лагеря труда и отдыха, открытые водоемы. Организуют культурно-массовые мероприятия.</w:t>
      </w:r>
    </w:p>
    <w:p w:rsidR="0087107A" w:rsidRDefault="008E1F8D" w:rsidP="00F62721">
      <w:pPr>
        <w:pStyle w:val="90"/>
        <w:numPr>
          <w:ilvl w:val="1"/>
          <w:numId w:val="58"/>
        </w:numPr>
        <w:shd w:val="clear" w:color="auto" w:fill="auto"/>
        <w:tabs>
          <w:tab w:val="left" w:pos="1409"/>
        </w:tabs>
        <w:ind w:right="580" w:firstLine="760"/>
      </w:pPr>
      <w:r>
        <w:t>Купание подростков в поверхностных водоемах организуют в специально отведенных местах. На берегу оборудуют защитные устройства от солнца.</w:t>
      </w:r>
    </w:p>
    <w:p w:rsidR="0087107A" w:rsidRDefault="008E1F8D">
      <w:pPr>
        <w:pStyle w:val="90"/>
        <w:shd w:val="clear" w:color="auto" w:fill="auto"/>
        <w:ind w:right="580" w:firstLine="760"/>
      </w:pPr>
      <w:r>
        <w:t>Территория берега водоема, предназначенная для отдыха и купания, должна быть удалена от мест сброса сточных вод, водопоя скота и других источников загрязнения на расстоянии не менее 500 м.</w:t>
      </w:r>
    </w:p>
    <w:p w:rsidR="0087107A" w:rsidRDefault="008E1F8D" w:rsidP="00F62721">
      <w:pPr>
        <w:pStyle w:val="90"/>
        <w:numPr>
          <w:ilvl w:val="1"/>
          <w:numId w:val="58"/>
        </w:numPr>
        <w:shd w:val="clear" w:color="auto" w:fill="auto"/>
        <w:tabs>
          <w:tab w:val="left" w:pos="1409"/>
        </w:tabs>
        <w:ind w:right="580" w:firstLine="760"/>
      </w:pPr>
      <w:r>
        <w:t xml:space="preserve">Использование поверхностных водных объектов для купания подростков допускается только при наличии документа, подтверждающего его соответствие санитарным правилам, предъявляющим гигиенические требования к охране поверхностных вод и (или) предъявляющим </w:t>
      </w:r>
      <w:proofErr w:type="spellStart"/>
      <w:r>
        <w:t>санитарно</w:t>
      </w:r>
      <w:r>
        <w:softHyphen/>
        <w:t>эпидемиологические</w:t>
      </w:r>
      <w:proofErr w:type="spellEnd"/>
      <w:r>
        <w:t xml:space="preserve"> требования к охране прибрежных вод морей от загрязнения в местах водопользования населения, выданного органом, осуществляющим функции по контролю и надзору в сфере обеспечения санитарно-эпидемиологического благополучия населения.</w:t>
      </w:r>
    </w:p>
    <w:p w:rsidR="0087107A" w:rsidRDefault="008E1F8D" w:rsidP="00F62721">
      <w:pPr>
        <w:pStyle w:val="90"/>
        <w:numPr>
          <w:ilvl w:val="1"/>
          <w:numId w:val="58"/>
        </w:numPr>
        <w:shd w:val="clear" w:color="auto" w:fill="auto"/>
        <w:tabs>
          <w:tab w:val="left" w:pos="1409"/>
        </w:tabs>
        <w:ind w:right="580" w:firstLine="760"/>
      </w:pPr>
      <w:r>
        <w:t>При использовании плавательных бассейнов должны соблюдаться санитарно-эпидемиологические требования к устройству, эксплуатации и качеству воды плавательных бассейнов.</w:t>
      </w:r>
    </w:p>
    <w:p w:rsidR="0087107A" w:rsidRDefault="008E1F8D" w:rsidP="00F62721">
      <w:pPr>
        <w:pStyle w:val="32"/>
        <w:keepNext/>
        <w:keepLines/>
        <w:numPr>
          <w:ilvl w:val="0"/>
          <w:numId w:val="58"/>
        </w:numPr>
        <w:shd w:val="clear" w:color="auto" w:fill="auto"/>
        <w:tabs>
          <w:tab w:val="left" w:pos="1026"/>
        </w:tabs>
        <w:ind w:left="460"/>
      </w:pPr>
      <w:bookmarkStart w:id="113" w:name="bookmark126"/>
      <w:r>
        <w:t>Требования к санитарному содержанию территории, помещений</w:t>
      </w:r>
      <w:bookmarkEnd w:id="113"/>
    </w:p>
    <w:p w:rsidR="0087107A" w:rsidRDefault="008E1F8D" w:rsidP="00F62721">
      <w:pPr>
        <w:pStyle w:val="90"/>
        <w:numPr>
          <w:ilvl w:val="1"/>
          <w:numId w:val="58"/>
        </w:numPr>
        <w:shd w:val="clear" w:color="auto" w:fill="auto"/>
        <w:tabs>
          <w:tab w:val="left" w:pos="1409"/>
        </w:tabs>
        <w:ind w:right="580" w:firstLine="760"/>
      </w:pPr>
      <w:r>
        <w:t>Территория лагеря труда и отдыха должна содержаться в чистоте. Уборку территории проводят ежедневно.</w:t>
      </w:r>
    </w:p>
    <w:p w:rsidR="0087107A" w:rsidRDefault="008E1F8D" w:rsidP="00F62721">
      <w:pPr>
        <w:pStyle w:val="90"/>
        <w:numPr>
          <w:ilvl w:val="1"/>
          <w:numId w:val="58"/>
        </w:numPr>
        <w:shd w:val="clear" w:color="auto" w:fill="auto"/>
        <w:tabs>
          <w:tab w:val="left" w:pos="1409"/>
        </w:tabs>
        <w:ind w:right="580" w:firstLine="760"/>
      </w:pPr>
      <w:r>
        <w:t>Мусор собирают в мусоросборники и вывозят на полигоны твердых бытовых отходов в соответствии с договором на вывоз бытовых отходов. После освобождения контейнеры (мусоросборники) должны быть очищены и обработаны средствами, разрешенными в установленном порядке, в</w:t>
      </w:r>
    </w:p>
    <w:p w:rsidR="0087107A" w:rsidRDefault="008E1F8D">
      <w:pPr>
        <w:pStyle w:val="90"/>
        <w:shd w:val="clear" w:color="auto" w:fill="auto"/>
        <w:ind w:right="580"/>
        <w:jc w:val="left"/>
      </w:pPr>
      <w:r>
        <w:t>соответствии с указаниями по борьбе с мухами. Не допускается сжигание мусора на территории лагеря труда и отдыха, в том числе в мусоросборниках.</w:t>
      </w:r>
    </w:p>
    <w:p w:rsidR="0087107A" w:rsidRDefault="008E1F8D">
      <w:pPr>
        <w:pStyle w:val="90"/>
        <w:shd w:val="clear" w:color="auto" w:fill="auto"/>
        <w:ind w:right="580" w:firstLine="760"/>
      </w:pPr>
      <w:r>
        <w:t>Выгребные ямы туалетов ежедневно заливают растворами дезинфицирующих средств.</w:t>
      </w:r>
    </w:p>
    <w:p w:rsidR="0087107A" w:rsidRDefault="008E1F8D" w:rsidP="00F62721">
      <w:pPr>
        <w:pStyle w:val="90"/>
        <w:numPr>
          <w:ilvl w:val="1"/>
          <w:numId w:val="58"/>
        </w:numPr>
        <w:shd w:val="clear" w:color="auto" w:fill="auto"/>
        <w:tabs>
          <w:tab w:val="left" w:pos="1414"/>
        </w:tabs>
        <w:ind w:right="580" w:firstLine="760"/>
      </w:pPr>
      <w:r>
        <w:t>Все помещения лагеря труда и отдыха подлежат ежедневной влажной уборке с применением моющих средств. Уборку помещений проводят при открытых окнах и фрамугах.</w:t>
      </w:r>
    </w:p>
    <w:p w:rsidR="0087107A" w:rsidRDefault="008E1F8D" w:rsidP="00F62721">
      <w:pPr>
        <w:pStyle w:val="90"/>
        <w:numPr>
          <w:ilvl w:val="1"/>
          <w:numId w:val="58"/>
        </w:numPr>
        <w:shd w:val="clear" w:color="auto" w:fill="auto"/>
        <w:tabs>
          <w:tab w:val="left" w:pos="1414"/>
        </w:tabs>
        <w:ind w:right="580" w:firstLine="760"/>
      </w:pPr>
      <w:r>
        <w:t>Для проведения уборки и дезинфекции помещений и оборудования используют моющие, чистящие и дезинфицирующие средства, разрешенные к применению в установленном порядке. При использовании моющих и дезинфицирующих средств соблюдают инструкции по их применению.</w:t>
      </w:r>
    </w:p>
    <w:p w:rsidR="0087107A" w:rsidRDefault="008E1F8D" w:rsidP="00F62721">
      <w:pPr>
        <w:pStyle w:val="90"/>
        <w:numPr>
          <w:ilvl w:val="1"/>
          <w:numId w:val="58"/>
        </w:numPr>
        <w:shd w:val="clear" w:color="auto" w:fill="auto"/>
        <w:tabs>
          <w:tab w:val="left" w:pos="1414"/>
        </w:tabs>
        <w:ind w:right="580" w:firstLine="760"/>
      </w:pPr>
      <w:r>
        <w:t>Все виды дезинфекционных работ осуществляют в отсутствии подростков. Дезинфицирующие и моющие средства хранят в соответствии с инструкцией в местах, недоступных для подростков.</w:t>
      </w:r>
    </w:p>
    <w:p w:rsidR="0087107A" w:rsidRDefault="008E1F8D" w:rsidP="00F62721">
      <w:pPr>
        <w:pStyle w:val="90"/>
        <w:numPr>
          <w:ilvl w:val="1"/>
          <w:numId w:val="58"/>
        </w:numPr>
        <w:shd w:val="clear" w:color="auto" w:fill="auto"/>
        <w:tabs>
          <w:tab w:val="left" w:pos="1414"/>
        </w:tabs>
        <w:ind w:right="580" w:firstLine="760"/>
      </w:pPr>
      <w:r>
        <w:t xml:space="preserve">При угрозе возникновения и распространения инфекционных заболеваний и массовых неинфекционных заболеваний (отравлений) по предписанию должностных лиц, осуществляющих государственный </w:t>
      </w:r>
      <w:proofErr w:type="spellStart"/>
      <w:r>
        <w:t>санитарно</w:t>
      </w:r>
      <w:r>
        <w:softHyphen/>
        <w:t>эпидемиологический</w:t>
      </w:r>
      <w:proofErr w:type="spellEnd"/>
      <w:r>
        <w:t xml:space="preserve"> надзор, в лагере труда и отдыха проводят дополнительные противоэпидемические мероприятия.</w:t>
      </w:r>
    </w:p>
    <w:p w:rsidR="0087107A" w:rsidRDefault="008E1F8D" w:rsidP="00F62721">
      <w:pPr>
        <w:pStyle w:val="90"/>
        <w:numPr>
          <w:ilvl w:val="1"/>
          <w:numId w:val="58"/>
        </w:numPr>
        <w:shd w:val="clear" w:color="auto" w:fill="auto"/>
        <w:tabs>
          <w:tab w:val="left" w:pos="1414"/>
        </w:tabs>
        <w:ind w:right="580" w:firstLine="760"/>
      </w:pPr>
      <w:r>
        <w:t>Места общего пользования (столовая, помещения медицинского назначения, туалеты, душевые, умывальные, комната гигиены девочек, спальни) ежедневно убирают с использованием моющих и дезинфицирующих средств и содержат в чистоте. Уборку обеденного зала проводят после каждого приема пищи; столы моют горячей водой с моющими средствами.</w:t>
      </w:r>
    </w:p>
    <w:p w:rsidR="0087107A" w:rsidRDefault="008E1F8D" w:rsidP="00F62721">
      <w:pPr>
        <w:pStyle w:val="90"/>
        <w:numPr>
          <w:ilvl w:val="1"/>
          <w:numId w:val="58"/>
        </w:numPr>
        <w:shd w:val="clear" w:color="auto" w:fill="auto"/>
        <w:tabs>
          <w:tab w:val="left" w:pos="1414"/>
        </w:tabs>
        <w:ind w:right="580" w:firstLine="760"/>
      </w:pPr>
      <w:r>
        <w:t>Санитарно-техническое оборудование подлежит ежедневному обеззараживанию: раковины для мытья рук и унитазы чистят ершами или щетками с применением чистящих и дезинфицирующих средств. Ручки сливных бачков и ручки дверей обрабатывают дезинфицирующим раствором.</w:t>
      </w:r>
    </w:p>
    <w:p w:rsidR="0087107A" w:rsidRDefault="008E1F8D" w:rsidP="00F62721">
      <w:pPr>
        <w:pStyle w:val="90"/>
        <w:numPr>
          <w:ilvl w:val="1"/>
          <w:numId w:val="58"/>
        </w:numPr>
        <w:shd w:val="clear" w:color="auto" w:fill="auto"/>
        <w:tabs>
          <w:tab w:val="left" w:pos="1414"/>
        </w:tabs>
        <w:ind w:right="580" w:firstLine="760"/>
      </w:pPr>
      <w:r>
        <w:t>Уборочный инвентарь для уборки санитарных узлов (ведра, тазы, швабры, ветошь) должен иметь сигнальную маркировку, использоваться по назначению и храниться отдельно от другого уборочного инвентаря.</w:t>
      </w:r>
    </w:p>
    <w:p w:rsidR="0087107A" w:rsidRDefault="008E1F8D" w:rsidP="00F62721">
      <w:pPr>
        <w:pStyle w:val="90"/>
        <w:numPr>
          <w:ilvl w:val="1"/>
          <w:numId w:val="58"/>
        </w:numPr>
        <w:shd w:val="clear" w:color="auto" w:fill="auto"/>
        <w:tabs>
          <w:tab w:val="left" w:pos="1414"/>
        </w:tabs>
        <w:ind w:right="580" w:firstLine="760"/>
      </w:pPr>
      <w:r>
        <w:t>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87107A" w:rsidRDefault="008E1F8D">
      <w:pPr>
        <w:pStyle w:val="90"/>
        <w:shd w:val="clear" w:color="auto" w:fill="auto"/>
        <w:ind w:right="580" w:firstLine="760"/>
      </w:pPr>
      <w:r>
        <w:t>Ветошь в конце работы замачивают в воде при температуре не ниже 45°С с добавлением моющих средств, дезинфицируют или кипятят, ополаскивают, просушивают и хранят в таре для чистой ветоши.</w:t>
      </w:r>
    </w:p>
    <w:p w:rsidR="0087107A" w:rsidRDefault="008E1F8D" w:rsidP="00F62721">
      <w:pPr>
        <w:pStyle w:val="90"/>
        <w:numPr>
          <w:ilvl w:val="1"/>
          <w:numId w:val="58"/>
        </w:numPr>
        <w:shd w:val="clear" w:color="auto" w:fill="auto"/>
        <w:tabs>
          <w:tab w:val="left" w:pos="1414"/>
        </w:tabs>
        <w:ind w:right="580" w:firstLine="760"/>
      </w:pPr>
      <w:r>
        <w:lastRenderedPageBreak/>
        <w:t>Постельные принадлежности, бывшие в употреблении (матрацы, подушки, одеяла) и спальные мешки перед началом каждой смены должны быть подвергнуты химической чистке или камерной дезинфекции в специализированных организациях.</w:t>
      </w:r>
    </w:p>
    <w:p w:rsidR="0087107A" w:rsidRDefault="008E1F8D" w:rsidP="00F62721">
      <w:pPr>
        <w:pStyle w:val="90"/>
        <w:numPr>
          <w:ilvl w:val="1"/>
          <w:numId w:val="58"/>
        </w:numPr>
        <w:shd w:val="clear" w:color="auto" w:fill="auto"/>
        <w:tabs>
          <w:tab w:val="left" w:pos="1414"/>
        </w:tabs>
        <w:ind w:right="580" w:firstLine="760"/>
      </w:pPr>
      <w:r>
        <w:t>В помещениях и на территории лагеря труда и отдыха мероприятия по борьбе с насекомыми и грызунами проводятся специализированными организациями или специально обученным персоналом.</w:t>
      </w:r>
    </w:p>
    <w:p w:rsidR="0087107A" w:rsidRDefault="008E1F8D">
      <w:pPr>
        <w:pStyle w:val="90"/>
        <w:shd w:val="clear" w:color="auto" w:fill="auto"/>
        <w:ind w:right="580" w:firstLine="760"/>
      </w:pPr>
      <w:r>
        <w:t xml:space="preserve">В целях профилактики клещевого энцефалита в </w:t>
      </w:r>
      <w:proofErr w:type="spellStart"/>
      <w:r>
        <w:t>эпидемиологически</w:t>
      </w:r>
      <w:proofErr w:type="spellEnd"/>
      <w:r>
        <w:t xml:space="preserve"> неблагополучных районах по данному заболеванию необходимо организовать </w:t>
      </w:r>
      <w:r>
        <w:rPr>
          <w:rStyle w:val="21"/>
        </w:rPr>
        <w:t>проведение противоклещевой обработки в местах планируемого пребывания подростков (парках, лесопарковых зонах и других зеленых массивах) в соответствии с санитарно-эпидемиологическими требованиями, предъявляемыми к профилактике клещевого вирусного энцефалита. Эти работы должны быть проведены не менее чем за 1 месяц до начала смены в лагере труда и отдыха.</w:t>
      </w:r>
    </w:p>
    <w:p w:rsidR="0087107A" w:rsidRDefault="008E1F8D" w:rsidP="00F62721">
      <w:pPr>
        <w:pStyle w:val="22"/>
        <w:numPr>
          <w:ilvl w:val="1"/>
          <w:numId w:val="58"/>
        </w:numPr>
        <w:shd w:val="clear" w:color="auto" w:fill="auto"/>
        <w:tabs>
          <w:tab w:val="left" w:pos="1413"/>
        </w:tabs>
        <w:ind w:right="580" w:firstLine="760"/>
      </w:pPr>
      <w:r>
        <w:t>Перед открытием лагеря и по окончании каждой смены проводят генеральную уборку всех помещений лагеря, оборудования и инвентаря с последующей их дезинфекцией.</w:t>
      </w:r>
    </w:p>
    <w:p w:rsidR="0087107A" w:rsidRDefault="008E1F8D">
      <w:pPr>
        <w:pStyle w:val="22"/>
        <w:shd w:val="clear" w:color="auto" w:fill="auto"/>
        <w:ind w:right="580" w:firstLine="760"/>
      </w:pPr>
      <w:r>
        <w:t>Перерыв между сменами для проведения генеральной уборки и необходимой санитарной обработки составляет не менее 2 дней.</w:t>
      </w:r>
    </w:p>
    <w:p w:rsidR="0087107A" w:rsidRDefault="008E1F8D" w:rsidP="00F62721">
      <w:pPr>
        <w:pStyle w:val="22"/>
        <w:numPr>
          <w:ilvl w:val="1"/>
          <w:numId w:val="58"/>
        </w:numPr>
        <w:shd w:val="clear" w:color="auto" w:fill="auto"/>
        <w:tabs>
          <w:tab w:val="left" w:pos="1413"/>
        </w:tabs>
        <w:ind w:right="580" w:firstLine="760"/>
      </w:pPr>
      <w:r>
        <w:t>Банные дни проводят не реже 1 раза в 7 дней. Возможность помывки в душе после работы должна быть предоставлена подросткам ежедневно.</w:t>
      </w:r>
    </w:p>
    <w:p w:rsidR="0087107A" w:rsidRDefault="008E1F8D" w:rsidP="00F62721">
      <w:pPr>
        <w:pStyle w:val="22"/>
        <w:numPr>
          <w:ilvl w:val="1"/>
          <w:numId w:val="58"/>
        </w:numPr>
        <w:shd w:val="clear" w:color="auto" w:fill="auto"/>
        <w:tabs>
          <w:tab w:val="left" w:pos="1413"/>
        </w:tabs>
        <w:ind w:right="580" w:firstLine="760"/>
      </w:pPr>
      <w:r>
        <w:t>Постельное белье и полотенца для лица и ног меняют по мере загрязнения, но не реже 1 раза в неделю.</w:t>
      </w:r>
    </w:p>
    <w:p w:rsidR="0087107A" w:rsidRDefault="008E1F8D">
      <w:pPr>
        <w:pStyle w:val="22"/>
        <w:shd w:val="clear" w:color="auto" w:fill="auto"/>
        <w:ind w:right="580" w:firstLine="760"/>
      </w:pPr>
      <w:r>
        <w:t xml:space="preserve">Г </w:t>
      </w:r>
      <w:proofErr w:type="spellStart"/>
      <w:r>
        <w:t>рязное</w:t>
      </w:r>
      <w:proofErr w:type="spellEnd"/>
      <w:r>
        <w:t xml:space="preserve"> белье в специально отведенном месте складывают в специальные мешки (матерчатые, клеенчатые, пластиковые), которые после сортировки отправляют в прачечную.</w:t>
      </w:r>
    </w:p>
    <w:p w:rsidR="0087107A" w:rsidRDefault="008E1F8D" w:rsidP="00F62721">
      <w:pPr>
        <w:pStyle w:val="32"/>
        <w:keepNext/>
        <w:keepLines/>
        <w:numPr>
          <w:ilvl w:val="0"/>
          <w:numId w:val="58"/>
        </w:numPr>
        <w:shd w:val="clear" w:color="auto" w:fill="auto"/>
        <w:tabs>
          <w:tab w:val="left" w:pos="2166"/>
        </w:tabs>
        <w:ind w:left="1600"/>
      </w:pPr>
      <w:bookmarkStart w:id="114" w:name="bookmark127"/>
      <w:r>
        <w:t>Требования к соблюдению санитарных правил</w:t>
      </w:r>
      <w:bookmarkEnd w:id="114"/>
    </w:p>
    <w:p w:rsidR="0087107A" w:rsidRDefault="008E1F8D" w:rsidP="00F62721">
      <w:pPr>
        <w:pStyle w:val="22"/>
        <w:numPr>
          <w:ilvl w:val="1"/>
          <w:numId w:val="58"/>
        </w:numPr>
        <w:shd w:val="clear" w:color="auto" w:fill="auto"/>
        <w:tabs>
          <w:tab w:val="left" w:pos="1413"/>
        </w:tabs>
        <w:ind w:right="580" w:firstLine="760"/>
      </w:pPr>
      <w:r>
        <w:t>Для обеспечения соблюдений требований настоящих санитарных правил руководитель лагеря труда и отдыха обеспечивает:</w:t>
      </w:r>
    </w:p>
    <w:p w:rsidR="0087107A" w:rsidRDefault="008E1F8D" w:rsidP="00F62721">
      <w:pPr>
        <w:pStyle w:val="22"/>
        <w:numPr>
          <w:ilvl w:val="0"/>
          <w:numId w:val="59"/>
        </w:numPr>
        <w:shd w:val="clear" w:color="auto" w:fill="auto"/>
        <w:tabs>
          <w:tab w:val="left" w:pos="1152"/>
        </w:tabs>
        <w:ind w:firstLine="760"/>
      </w:pPr>
      <w:r>
        <w:t>наличие в лагере труда и отдыха санитарных правил;</w:t>
      </w:r>
    </w:p>
    <w:p w:rsidR="0087107A" w:rsidRDefault="008E1F8D" w:rsidP="00F62721">
      <w:pPr>
        <w:pStyle w:val="22"/>
        <w:numPr>
          <w:ilvl w:val="0"/>
          <w:numId w:val="59"/>
        </w:numPr>
        <w:shd w:val="clear" w:color="auto" w:fill="auto"/>
        <w:tabs>
          <w:tab w:val="left" w:pos="1152"/>
        </w:tabs>
        <w:ind w:right="580" w:firstLine="760"/>
      </w:pPr>
      <w:r>
        <w:t>прием на работу лиц, имеющих допуск по состоянию здоровья, прошедших профессиональную гигиеническую подготовку и аттестацию; наличие личных медицинских книжек на каждого работника (в соответствии со штатным расписанием и списочным составом сотрудников) с результатами медицинских обследований;</w:t>
      </w:r>
    </w:p>
    <w:p w:rsidR="0087107A" w:rsidRDefault="008E1F8D" w:rsidP="00F62721">
      <w:pPr>
        <w:pStyle w:val="22"/>
        <w:numPr>
          <w:ilvl w:val="0"/>
          <w:numId w:val="59"/>
        </w:numPr>
        <w:shd w:val="clear" w:color="auto" w:fill="auto"/>
        <w:tabs>
          <w:tab w:val="left" w:pos="1152"/>
        </w:tabs>
        <w:ind w:right="580" w:firstLine="760"/>
      </w:pPr>
      <w:r>
        <w:t>организацию мероприятий по дезинфекции, дезинсекции и дератизации;</w:t>
      </w:r>
    </w:p>
    <w:p w:rsidR="0087107A" w:rsidRDefault="008E1F8D" w:rsidP="00F62721">
      <w:pPr>
        <w:pStyle w:val="22"/>
        <w:numPr>
          <w:ilvl w:val="0"/>
          <w:numId w:val="59"/>
        </w:numPr>
        <w:shd w:val="clear" w:color="auto" w:fill="auto"/>
        <w:tabs>
          <w:tab w:val="left" w:pos="1152"/>
        </w:tabs>
        <w:ind w:right="580" w:firstLine="760"/>
      </w:pPr>
      <w:r>
        <w:t>наличие аптечек для оказания первой медицинской помощи и их своевременное пополнение;</w:t>
      </w:r>
    </w:p>
    <w:p w:rsidR="0087107A" w:rsidRDefault="008E1F8D" w:rsidP="00F62721">
      <w:pPr>
        <w:pStyle w:val="22"/>
        <w:numPr>
          <w:ilvl w:val="0"/>
          <w:numId w:val="59"/>
        </w:numPr>
        <w:shd w:val="clear" w:color="auto" w:fill="auto"/>
        <w:tabs>
          <w:tab w:val="left" w:pos="1152"/>
        </w:tabs>
        <w:ind w:firstLine="760"/>
      </w:pPr>
      <w:r>
        <w:t>наличие примерного меню;</w:t>
      </w:r>
    </w:p>
    <w:p w:rsidR="0087107A" w:rsidRDefault="008E1F8D" w:rsidP="00F62721">
      <w:pPr>
        <w:pStyle w:val="22"/>
        <w:numPr>
          <w:ilvl w:val="0"/>
          <w:numId w:val="59"/>
        </w:numPr>
        <w:shd w:val="clear" w:color="auto" w:fill="auto"/>
        <w:tabs>
          <w:tab w:val="left" w:pos="1152"/>
        </w:tabs>
        <w:ind w:right="580" w:firstLine="760"/>
      </w:pPr>
      <w:r>
        <w:t>наличие списка поставщиков пищевых продуктов и питьевой воды, расфасованной в емкости;</w:t>
      </w:r>
    </w:p>
    <w:p w:rsidR="0087107A" w:rsidRDefault="008E1F8D" w:rsidP="00F62721">
      <w:pPr>
        <w:pStyle w:val="22"/>
        <w:numPr>
          <w:ilvl w:val="1"/>
          <w:numId w:val="58"/>
        </w:numPr>
        <w:shd w:val="clear" w:color="auto" w:fill="auto"/>
        <w:tabs>
          <w:tab w:val="left" w:pos="1413"/>
        </w:tabs>
        <w:ind w:right="580" w:firstLine="760"/>
      </w:pPr>
      <w:r>
        <w:t>Производственный контроль за качеством и безопасностью питания подростков осуществляется юридическим лицом или индивидуальным предпринимателем, обеспечивающим питание в лагере труда и отдыха.</w:t>
      </w:r>
    </w:p>
    <w:p w:rsidR="0087107A" w:rsidRDefault="008E1F8D">
      <w:pPr>
        <w:pStyle w:val="22"/>
        <w:shd w:val="clear" w:color="auto" w:fill="auto"/>
        <w:ind w:right="580" w:firstLine="760"/>
      </w:pPr>
      <w:r>
        <w:t>Производственный контроль за соблюдением санитарных правил в местах трудовой деятельности подростков организует и проводит работодатель в соответствии с действующим санитарным законодательством.</w:t>
      </w:r>
    </w:p>
    <w:p w:rsidR="0087107A" w:rsidRDefault="008E1F8D" w:rsidP="00F62721">
      <w:pPr>
        <w:pStyle w:val="22"/>
        <w:numPr>
          <w:ilvl w:val="1"/>
          <w:numId w:val="58"/>
        </w:numPr>
        <w:shd w:val="clear" w:color="auto" w:fill="auto"/>
        <w:tabs>
          <w:tab w:val="left" w:pos="1413"/>
        </w:tabs>
        <w:ind w:right="580" w:firstLine="760"/>
      </w:pPr>
      <w:r>
        <w:lastRenderedPageBreak/>
        <w:t>Медицинский персонал осуществляет повседневный контроль за соблюдением требований санитарных правил, организует профилактическую работу с подростками и персоналом по предупреждению инфекционных и неинфекционных заболеваний, проводит осмотр подростков при приеме в</w:t>
      </w:r>
    </w:p>
    <w:p w:rsidR="0087107A" w:rsidRDefault="008E1F8D">
      <w:pPr>
        <w:pStyle w:val="90"/>
        <w:shd w:val="clear" w:color="auto" w:fill="auto"/>
        <w:ind w:right="580"/>
        <w:jc w:val="left"/>
      </w:pPr>
      <w:r>
        <w:t>лагерь (включая осмотр на педикулез перед приемом в лагерь труда и отдыха, и далее 1 раз в неделю), ведет учет заболеваемости.</w:t>
      </w:r>
    </w:p>
    <w:p w:rsidR="0087107A" w:rsidRDefault="008E1F8D">
      <w:pPr>
        <w:pStyle w:val="90"/>
        <w:shd w:val="clear" w:color="auto" w:fill="auto"/>
        <w:ind w:right="580" w:firstLine="760"/>
      </w:pPr>
      <w:r>
        <w:t>Медицинское обеспечение подростков лагеря труда и отдыха осуществляется медицинским персоналом, находящимся в штате указанной организации, либо может осуществляться медицинским персоналом территориальных лечебно-профилактических учреждений на основании договора.</w:t>
      </w:r>
    </w:p>
    <w:p w:rsidR="0087107A" w:rsidRDefault="008E1F8D" w:rsidP="00F62721">
      <w:pPr>
        <w:pStyle w:val="90"/>
        <w:numPr>
          <w:ilvl w:val="1"/>
          <w:numId w:val="58"/>
        </w:numPr>
        <w:shd w:val="clear" w:color="auto" w:fill="auto"/>
        <w:tabs>
          <w:tab w:val="left" w:pos="1416"/>
        </w:tabs>
        <w:spacing w:after="273"/>
        <w:ind w:right="580" w:firstLine="760"/>
      </w:pPr>
      <w:r>
        <w:t>Во всех случаях возникновения инфекционных заболеваний, а также других выявленных нарушений санитарных правил, которые создают угрозу возникновения и распространения инфекционных заболеваний и массовых отравлений, руководитель лагеря труда и отдыха обязан незамедлительно (в течение 1 часа) информировать орган, осуществляющий функции по контролю и надзору в сфере обеспечения санитарно - эпидемиологического благополучия населения, для принятия мер, установленных законодательством Российской Федерации.</w:t>
      </w:r>
    </w:p>
    <w:p w:rsidR="0087107A" w:rsidRDefault="008E1F8D">
      <w:pPr>
        <w:pStyle w:val="39"/>
        <w:shd w:val="clear" w:color="auto" w:fill="auto"/>
        <w:spacing w:after="304" w:line="280" w:lineRule="exact"/>
        <w:ind w:left="7600"/>
      </w:pPr>
      <w:r>
        <w:t xml:space="preserve">Приложение </w:t>
      </w:r>
      <w:r>
        <w:rPr>
          <w:lang w:val="en-US" w:eastAsia="en-US" w:bidi="en-US"/>
        </w:rPr>
        <w:t>N</w:t>
      </w:r>
      <w:r w:rsidRPr="00DC0931">
        <w:rPr>
          <w:lang w:eastAsia="en-US" w:bidi="en-US"/>
        </w:rPr>
        <w:t xml:space="preserve"> </w:t>
      </w:r>
      <w:r>
        <w:t>1</w:t>
      </w:r>
    </w:p>
    <w:p w:rsidR="0087107A" w:rsidRDefault="008E1F8D">
      <w:pPr>
        <w:pStyle w:val="32"/>
        <w:keepNext/>
        <w:keepLines/>
        <w:shd w:val="clear" w:color="auto" w:fill="auto"/>
        <w:ind w:left="160"/>
        <w:jc w:val="center"/>
      </w:pPr>
      <w:bookmarkStart w:id="115" w:name="bookmark128"/>
      <w:r>
        <w:t>Рекомендуемые среднесуточные наборы пищевых продуктов, в том числе</w:t>
      </w:r>
      <w:r>
        <w:br/>
        <w:t>используемые для приготовления блюд и напитков, для подростков</w:t>
      </w:r>
      <w:bookmarkEnd w:id="115"/>
    </w:p>
    <w:p w:rsidR="0087107A" w:rsidRDefault="008E1F8D">
      <w:pPr>
        <w:pStyle w:val="32"/>
        <w:keepNext/>
        <w:keepLines/>
        <w:shd w:val="clear" w:color="auto" w:fill="auto"/>
        <w:ind w:left="160"/>
        <w:jc w:val="center"/>
      </w:pPr>
      <w:bookmarkStart w:id="116" w:name="bookmark129"/>
      <w:r>
        <w:t>в возрасте 14 - 18 лет*(1)</w:t>
      </w:r>
      <w:bookmarkEnd w:id="116"/>
    </w:p>
    <w:tbl>
      <w:tblPr>
        <w:tblOverlap w:val="never"/>
        <w:tblW w:w="0" w:type="auto"/>
        <w:jc w:val="center"/>
        <w:tblLayout w:type="fixed"/>
        <w:tblCellMar>
          <w:left w:w="10" w:type="dxa"/>
          <w:right w:w="10" w:type="dxa"/>
        </w:tblCellMar>
        <w:tblLook w:val="04A0"/>
      </w:tblPr>
      <w:tblGrid>
        <w:gridCol w:w="5554"/>
        <w:gridCol w:w="1963"/>
        <w:gridCol w:w="2136"/>
      </w:tblGrid>
      <w:tr w:rsidR="0087107A">
        <w:trPr>
          <w:trHeight w:hRule="exact" w:val="336"/>
          <w:jc w:val="center"/>
        </w:trPr>
        <w:tc>
          <w:tcPr>
            <w:tcW w:w="5554" w:type="dxa"/>
            <w:vMerge w:val="restart"/>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Наименование продуктов</w:t>
            </w:r>
          </w:p>
        </w:tc>
        <w:tc>
          <w:tcPr>
            <w:tcW w:w="4099" w:type="dxa"/>
            <w:gridSpan w:val="2"/>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Количество продуктов</w:t>
            </w:r>
          </w:p>
        </w:tc>
      </w:tr>
      <w:tr w:rsidR="0087107A">
        <w:trPr>
          <w:trHeight w:hRule="exact" w:val="331"/>
          <w:jc w:val="center"/>
        </w:trPr>
        <w:tc>
          <w:tcPr>
            <w:tcW w:w="5554" w:type="dxa"/>
            <w:vMerge/>
            <w:tcBorders>
              <w:left w:val="single" w:sz="4" w:space="0" w:color="auto"/>
            </w:tcBorders>
            <w:shd w:val="clear" w:color="auto" w:fill="FFFFFF"/>
          </w:tcPr>
          <w:p w:rsidR="0087107A" w:rsidRDefault="0087107A">
            <w:pPr>
              <w:framePr w:w="9653" w:wrap="notBeside" w:vAnchor="text" w:hAnchor="text" w:xAlign="center" w:y="1"/>
            </w:pP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в г, мл, брутто</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в г, мл, нетто</w:t>
            </w:r>
          </w:p>
        </w:tc>
      </w:tr>
      <w:tr w:rsidR="0087107A">
        <w:trPr>
          <w:trHeight w:hRule="exact" w:val="331"/>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pPr>
            <w:r>
              <w:rPr>
                <w:rStyle w:val="295pt"/>
              </w:rPr>
              <w:t>Хлеб ржаной (ржано-пшеничный)</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120</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120</w:t>
            </w:r>
          </w:p>
        </w:tc>
      </w:tr>
      <w:tr w:rsidR="0087107A">
        <w:trPr>
          <w:trHeight w:hRule="exact" w:val="336"/>
          <w:jc w:val="center"/>
        </w:trPr>
        <w:tc>
          <w:tcPr>
            <w:tcW w:w="5554"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190" w:lineRule="exact"/>
              <w:ind w:firstLine="0"/>
            </w:pPr>
            <w:r>
              <w:rPr>
                <w:rStyle w:val="295pt"/>
              </w:rPr>
              <w:t>Хлеб пшеничный</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200</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200</w:t>
            </w:r>
          </w:p>
        </w:tc>
      </w:tr>
      <w:tr w:rsidR="0087107A">
        <w:trPr>
          <w:trHeight w:hRule="exact" w:val="331"/>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pPr>
            <w:r>
              <w:rPr>
                <w:rStyle w:val="295pt"/>
              </w:rPr>
              <w:t>Мука пшеничная</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20</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20</w:t>
            </w:r>
          </w:p>
        </w:tc>
      </w:tr>
      <w:tr w:rsidR="0087107A">
        <w:trPr>
          <w:trHeight w:hRule="exact" w:val="331"/>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pPr>
            <w:r>
              <w:rPr>
                <w:rStyle w:val="295pt"/>
              </w:rPr>
              <w:t>Крупы, бобовые</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50</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50</w:t>
            </w:r>
          </w:p>
        </w:tc>
      </w:tr>
      <w:tr w:rsidR="0087107A">
        <w:trPr>
          <w:trHeight w:hRule="exact" w:val="331"/>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pPr>
            <w:r>
              <w:rPr>
                <w:rStyle w:val="295pt"/>
              </w:rPr>
              <w:t>Макаронные изделия</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20</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20</w:t>
            </w:r>
          </w:p>
        </w:tc>
      </w:tr>
      <w:tr w:rsidR="0087107A">
        <w:trPr>
          <w:trHeight w:hRule="exact" w:val="331"/>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pPr>
            <w:r>
              <w:rPr>
                <w:rStyle w:val="295pt"/>
              </w:rPr>
              <w:t>Картофель</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250*(2)</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188</w:t>
            </w:r>
          </w:p>
        </w:tc>
      </w:tr>
      <w:tr w:rsidR="0087107A">
        <w:trPr>
          <w:trHeight w:hRule="exact" w:val="331"/>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pPr>
            <w:r>
              <w:rPr>
                <w:rStyle w:val="295pt"/>
              </w:rPr>
              <w:t>Овощи свежие, зелень</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400</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320*(3)</w:t>
            </w:r>
          </w:p>
        </w:tc>
      </w:tr>
      <w:tr w:rsidR="0087107A">
        <w:trPr>
          <w:trHeight w:hRule="exact" w:val="336"/>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pPr>
            <w:r>
              <w:rPr>
                <w:rStyle w:val="295pt"/>
              </w:rPr>
              <w:t>Фрукты (плоды) свежие</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200</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185*(3)</w:t>
            </w:r>
          </w:p>
        </w:tc>
      </w:tr>
      <w:tr w:rsidR="0087107A">
        <w:trPr>
          <w:trHeight w:hRule="exact" w:val="331"/>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pPr>
            <w:r>
              <w:rPr>
                <w:rStyle w:val="295pt"/>
              </w:rPr>
              <w:t>Фрукты (плоды) сухие, в т.ч. шиповник</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20</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20</w:t>
            </w:r>
          </w:p>
        </w:tc>
      </w:tr>
      <w:tr w:rsidR="0087107A">
        <w:trPr>
          <w:trHeight w:hRule="exact" w:val="653"/>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ind w:firstLine="0"/>
            </w:pPr>
            <w:r>
              <w:rPr>
                <w:rStyle w:val="295pt"/>
              </w:rPr>
              <w:t xml:space="preserve">Соки плодоовощные, напитки витаминизированные, в т.ч. </w:t>
            </w:r>
            <w:proofErr w:type="spellStart"/>
            <w:r>
              <w:rPr>
                <w:rStyle w:val="295pt"/>
              </w:rPr>
              <w:t>инстантные</w:t>
            </w:r>
            <w:proofErr w:type="spellEnd"/>
          </w:p>
        </w:tc>
        <w:tc>
          <w:tcPr>
            <w:tcW w:w="1963"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200</w:t>
            </w:r>
          </w:p>
        </w:tc>
        <w:tc>
          <w:tcPr>
            <w:tcW w:w="2136"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200</w:t>
            </w:r>
          </w:p>
        </w:tc>
      </w:tr>
      <w:tr w:rsidR="0087107A">
        <w:trPr>
          <w:trHeight w:hRule="exact" w:val="331"/>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pPr>
            <w:r>
              <w:rPr>
                <w:rStyle w:val="295pt"/>
              </w:rPr>
              <w:t xml:space="preserve">Мясо </w:t>
            </w:r>
            <w:proofErr w:type="spellStart"/>
            <w:r>
              <w:rPr>
                <w:rStyle w:val="295pt"/>
              </w:rPr>
              <w:t>жилованное</w:t>
            </w:r>
            <w:proofErr w:type="spellEnd"/>
            <w:r>
              <w:rPr>
                <w:rStyle w:val="295pt"/>
              </w:rPr>
              <w:t xml:space="preserve"> (мясо на кости) 1 кат.</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86 (105)</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78</w:t>
            </w:r>
          </w:p>
        </w:tc>
      </w:tr>
      <w:tr w:rsidR="0087107A">
        <w:trPr>
          <w:trHeight w:hRule="exact" w:val="653"/>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ind w:firstLine="0"/>
            </w:pPr>
            <w:r>
              <w:rPr>
                <w:rStyle w:val="295pt"/>
              </w:rPr>
              <w:t xml:space="preserve">Цыплята 1 категории потрошеные (куры 1 кат. </w:t>
            </w:r>
            <w:proofErr w:type="spellStart"/>
            <w:r>
              <w:rPr>
                <w:rStyle w:val="295pt"/>
              </w:rPr>
              <w:t>п</w:t>
            </w:r>
            <w:proofErr w:type="spellEnd"/>
            <w:r>
              <w:rPr>
                <w:rStyle w:val="295pt"/>
              </w:rPr>
              <w:t>/</w:t>
            </w:r>
            <w:proofErr w:type="spellStart"/>
            <w:r>
              <w:rPr>
                <w:rStyle w:val="295pt"/>
              </w:rPr>
              <w:t>п</w:t>
            </w:r>
            <w:proofErr w:type="spellEnd"/>
            <w:r>
              <w:rPr>
                <w:rStyle w:val="295pt"/>
              </w:rPr>
              <w:t>)</w:t>
            </w:r>
          </w:p>
        </w:tc>
        <w:tc>
          <w:tcPr>
            <w:tcW w:w="1963"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60 (76)</w:t>
            </w:r>
          </w:p>
        </w:tc>
        <w:tc>
          <w:tcPr>
            <w:tcW w:w="2136" w:type="dxa"/>
            <w:tcBorders>
              <w:top w:val="single" w:sz="4" w:space="0" w:color="auto"/>
              <w:left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53</w:t>
            </w:r>
          </w:p>
        </w:tc>
      </w:tr>
      <w:tr w:rsidR="0087107A">
        <w:trPr>
          <w:trHeight w:hRule="exact" w:val="336"/>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pPr>
            <w:r>
              <w:rPr>
                <w:rStyle w:val="295pt"/>
              </w:rPr>
              <w:t>Рыба-филе</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80</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77</w:t>
            </w:r>
          </w:p>
        </w:tc>
      </w:tr>
      <w:tr w:rsidR="0087107A">
        <w:trPr>
          <w:trHeight w:hRule="exact" w:val="331"/>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pPr>
            <w:r>
              <w:rPr>
                <w:rStyle w:val="295pt"/>
              </w:rPr>
              <w:t>Колбасные изделия</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20</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19,6</w:t>
            </w:r>
          </w:p>
        </w:tc>
      </w:tr>
      <w:tr w:rsidR="0087107A">
        <w:trPr>
          <w:trHeight w:hRule="exact" w:val="331"/>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pPr>
            <w:r>
              <w:rPr>
                <w:rStyle w:val="295pt"/>
              </w:rPr>
              <w:t>Молоко (массовая доля жира 2,5%, 3,2%)</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300</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300</w:t>
            </w:r>
          </w:p>
        </w:tc>
      </w:tr>
      <w:tr w:rsidR="0087107A">
        <w:trPr>
          <w:trHeight w:hRule="exact" w:val="653"/>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ind w:firstLine="0"/>
            </w:pPr>
            <w:r>
              <w:rPr>
                <w:rStyle w:val="295pt"/>
              </w:rPr>
              <w:t>Кисломолочные продукты (массовая доля жира 2,5% 3,2%)</w:t>
            </w:r>
          </w:p>
        </w:tc>
        <w:tc>
          <w:tcPr>
            <w:tcW w:w="1963"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180</w:t>
            </w:r>
          </w:p>
        </w:tc>
        <w:tc>
          <w:tcPr>
            <w:tcW w:w="2136"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180</w:t>
            </w:r>
          </w:p>
        </w:tc>
      </w:tr>
      <w:tr w:rsidR="0087107A">
        <w:trPr>
          <w:trHeight w:hRule="exact" w:val="331"/>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pPr>
            <w:r>
              <w:rPr>
                <w:rStyle w:val="295pt"/>
              </w:rPr>
              <w:t>Творог (массовая доля жира не более 9%)</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60</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60</w:t>
            </w:r>
          </w:p>
        </w:tc>
      </w:tr>
      <w:tr w:rsidR="0087107A">
        <w:trPr>
          <w:trHeight w:hRule="exact" w:val="331"/>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pPr>
            <w:r>
              <w:rPr>
                <w:rStyle w:val="295pt"/>
              </w:rPr>
              <w:t>Сыр</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12</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11,8</w:t>
            </w:r>
          </w:p>
        </w:tc>
      </w:tr>
      <w:tr w:rsidR="0087107A">
        <w:trPr>
          <w:trHeight w:hRule="exact" w:val="346"/>
          <w:jc w:val="center"/>
        </w:trPr>
        <w:tc>
          <w:tcPr>
            <w:tcW w:w="5554"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pPr>
            <w:r>
              <w:rPr>
                <w:rStyle w:val="295pt"/>
              </w:rPr>
              <w:t>Сметана (массовая доля жира не более 15%)</w:t>
            </w:r>
          </w:p>
        </w:tc>
        <w:tc>
          <w:tcPr>
            <w:tcW w:w="1963"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10</w:t>
            </w:r>
          </w:p>
        </w:tc>
        <w:tc>
          <w:tcPr>
            <w:tcW w:w="2136" w:type="dxa"/>
            <w:tcBorders>
              <w:top w:val="single" w:sz="4" w:space="0" w:color="auto"/>
              <w:left w:val="single" w:sz="4" w:space="0" w:color="auto"/>
              <w:bottom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10</w:t>
            </w:r>
          </w:p>
        </w:tc>
      </w:tr>
    </w:tbl>
    <w:p w:rsidR="0087107A" w:rsidRDefault="0087107A">
      <w:pPr>
        <w:framePr w:w="9653" w:wrap="notBeside" w:vAnchor="text" w:hAnchor="text" w:xAlign="center" w:y="1"/>
        <w:rPr>
          <w:sz w:val="2"/>
          <w:szCs w:val="2"/>
        </w:rPr>
      </w:pPr>
    </w:p>
    <w:p w:rsidR="0087107A" w:rsidRDefault="0087107A">
      <w:pPr>
        <w:rPr>
          <w:sz w:val="2"/>
          <w:szCs w:val="2"/>
        </w:rPr>
      </w:pPr>
    </w:p>
    <w:tbl>
      <w:tblPr>
        <w:tblOverlap w:val="never"/>
        <w:tblW w:w="0" w:type="auto"/>
        <w:jc w:val="center"/>
        <w:tblLayout w:type="fixed"/>
        <w:tblCellMar>
          <w:left w:w="10" w:type="dxa"/>
          <w:right w:w="10" w:type="dxa"/>
        </w:tblCellMar>
        <w:tblLook w:val="04A0"/>
      </w:tblPr>
      <w:tblGrid>
        <w:gridCol w:w="5554"/>
        <w:gridCol w:w="1963"/>
        <w:gridCol w:w="2136"/>
      </w:tblGrid>
      <w:tr w:rsidR="0087107A">
        <w:trPr>
          <w:trHeight w:hRule="exact" w:val="341"/>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lastRenderedPageBreak/>
              <w:t>Масло сливочное</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35</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35</w:t>
            </w:r>
          </w:p>
        </w:tc>
      </w:tr>
      <w:tr w:rsidR="0087107A">
        <w:trPr>
          <w:trHeight w:hRule="exact" w:val="331"/>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Масло растительное</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18</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18</w:t>
            </w:r>
          </w:p>
        </w:tc>
      </w:tr>
      <w:tr w:rsidR="0087107A">
        <w:trPr>
          <w:trHeight w:hRule="exact" w:val="331"/>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Яйцо диетическое</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1 шт.</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40</w:t>
            </w:r>
          </w:p>
        </w:tc>
      </w:tr>
      <w:tr w:rsidR="0087107A">
        <w:trPr>
          <w:trHeight w:hRule="exact" w:val="331"/>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Сахар*(4)</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45</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45</w:t>
            </w:r>
          </w:p>
        </w:tc>
      </w:tr>
      <w:tr w:rsidR="0087107A">
        <w:trPr>
          <w:trHeight w:hRule="exact" w:val="331"/>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Кондитерские изделия</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15</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15</w:t>
            </w:r>
          </w:p>
        </w:tc>
      </w:tr>
      <w:tr w:rsidR="0087107A">
        <w:trPr>
          <w:trHeight w:hRule="exact" w:val="331"/>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Чай</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0,4</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0,4</w:t>
            </w:r>
          </w:p>
        </w:tc>
      </w:tr>
      <w:tr w:rsidR="0087107A">
        <w:trPr>
          <w:trHeight w:hRule="exact" w:val="336"/>
          <w:jc w:val="center"/>
        </w:trPr>
        <w:tc>
          <w:tcPr>
            <w:tcW w:w="5554"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190" w:lineRule="exact"/>
              <w:ind w:firstLine="0"/>
              <w:jc w:val="left"/>
            </w:pPr>
            <w:r>
              <w:rPr>
                <w:rStyle w:val="295pt"/>
              </w:rPr>
              <w:t>Какао</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1,2</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1,2</w:t>
            </w:r>
          </w:p>
        </w:tc>
      </w:tr>
      <w:tr w:rsidR="0087107A">
        <w:trPr>
          <w:trHeight w:hRule="exact" w:val="331"/>
          <w:jc w:val="center"/>
        </w:trPr>
        <w:tc>
          <w:tcPr>
            <w:tcW w:w="555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left"/>
            </w:pPr>
            <w:r>
              <w:rPr>
                <w:rStyle w:val="295pt"/>
              </w:rPr>
              <w:t>Дрожжи хлебопекарные</w:t>
            </w:r>
          </w:p>
        </w:tc>
        <w:tc>
          <w:tcPr>
            <w:tcW w:w="196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2</w:t>
            </w:r>
          </w:p>
        </w:tc>
        <w:tc>
          <w:tcPr>
            <w:tcW w:w="213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2</w:t>
            </w:r>
          </w:p>
        </w:tc>
      </w:tr>
      <w:tr w:rsidR="0087107A">
        <w:trPr>
          <w:trHeight w:hRule="exact" w:val="341"/>
          <w:jc w:val="center"/>
        </w:trPr>
        <w:tc>
          <w:tcPr>
            <w:tcW w:w="5554" w:type="dxa"/>
            <w:tcBorders>
              <w:top w:val="single" w:sz="4" w:space="0" w:color="auto"/>
              <w:left w:val="single" w:sz="4" w:space="0" w:color="auto"/>
              <w:bottom w:val="single" w:sz="4" w:space="0" w:color="auto"/>
            </w:tcBorders>
            <w:shd w:val="clear" w:color="auto" w:fill="FFFFFF"/>
          </w:tcPr>
          <w:p w:rsidR="0087107A" w:rsidRDefault="008E1F8D">
            <w:pPr>
              <w:pStyle w:val="22"/>
              <w:framePr w:w="9653" w:wrap="notBeside" w:vAnchor="text" w:hAnchor="text" w:xAlign="center" w:y="1"/>
              <w:shd w:val="clear" w:color="auto" w:fill="auto"/>
              <w:spacing w:line="190" w:lineRule="exact"/>
              <w:ind w:firstLine="0"/>
              <w:jc w:val="left"/>
            </w:pPr>
            <w:r>
              <w:rPr>
                <w:rStyle w:val="295pt"/>
              </w:rPr>
              <w:t>Соль</w:t>
            </w:r>
          </w:p>
        </w:tc>
        <w:tc>
          <w:tcPr>
            <w:tcW w:w="1963" w:type="dxa"/>
            <w:tcBorders>
              <w:top w:val="single" w:sz="4" w:space="0" w:color="auto"/>
              <w:left w:val="single" w:sz="4" w:space="0" w:color="auto"/>
              <w:bottom w:val="single" w:sz="4" w:space="0" w:color="auto"/>
            </w:tcBorders>
            <w:shd w:val="clear" w:color="auto" w:fill="FFFFFF"/>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7</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190" w:lineRule="exact"/>
              <w:ind w:firstLine="0"/>
              <w:jc w:val="center"/>
            </w:pPr>
            <w:r>
              <w:rPr>
                <w:rStyle w:val="295pt"/>
              </w:rPr>
              <w:t>7</w:t>
            </w:r>
          </w:p>
        </w:tc>
      </w:tr>
    </w:tbl>
    <w:p w:rsidR="0087107A" w:rsidRDefault="0087107A">
      <w:pPr>
        <w:framePr w:w="9653" w:wrap="notBeside" w:vAnchor="text" w:hAnchor="text" w:xAlign="center" w:y="1"/>
        <w:rPr>
          <w:sz w:val="2"/>
          <w:szCs w:val="2"/>
        </w:rPr>
      </w:pPr>
    </w:p>
    <w:p w:rsidR="0087107A" w:rsidRDefault="0087107A">
      <w:pPr>
        <w:rPr>
          <w:sz w:val="2"/>
          <w:szCs w:val="2"/>
        </w:rPr>
      </w:pPr>
    </w:p>
    <w:p w:rsidR="0087107A" w:rsidRDefault="008E1F8D">
      <w:pPr>
        <w:pStyle w:val="90"/>
        <w:shd w:val="clear" w:color="auto" w:fill="auto"/>
        <w:spacing w:before="295"/>
        <w:ind w:firstLine="780"/>
      </w:pPr>
      <w:r>
        <w:t>Примечание:</w:t>
      </w:r>
    </w:p>
    <w:p w:rsidR="0087107A" w:rsidRDefault="008E1F8D">
      <w:pPr>
        <w:pStyle w:val="90"/>
        <w:shd w:val="clear" w:color="auto" w:fill="auto"/>
        <w:ind w:right="580" w:firstLine="780"/>
      </w:pPr>
      <w:r>
        <w:t>*(1) Рекомендуется увеличивать нормы на 10 - 15% при трудовой деятельности.</w:t>
      </w:r>
    </w:p>
    <w:p w:rsidR="0087107A" w:rsidRDefault="008E1F8D">
      <w:pPr>
        <w:pStyle w:val="90"/>
        <w:shd w:val="clear" w:color="auto" w:fill="auto"/>
        <w:ind w:firstLine="780"/>
      </w:pPr>
      <w:r>
        <w:t>*(2) Масса брутто приводится для нормы отходов 25%.</w:t>
      </w:r>
    </w:p>
    <w:p w:rsidR="0087107A" w:rsidRDefault="008E1F8D">
      <w:pPr>
        <w:pStyle w:val="90"/>
        <w:shd w:val="clear" w:color="auto" w:fill="auto"/>
        <w:ind w:right="580" w:firstLine="780"/>
      </w:pPr>
      <w:r>
        <w:t>*(3)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87107A" w:rsidRDefault="008E1F8D">
      <w:pPr>
        <w:pStyle w:val="90"/>
        <w:shd w:val="clear" w:color="auto" w:fill="auto"/>
        <w:ind w:right="580" w:firstLine="780"/>
        <w:sectPr w:rsidR="0087107A">
          <w:pgSz w:w="11900" w:h="16840"/>
          <w:pgMar w:top="938" w:right="283" w:bottom="848" w:left="1365" w:header="0" w:footer="3" w:gutter="0"/>
          <w:cols w:space="720"/>
          <w:noEndnote/>
          <w:docGrid w:linePitch="360"/>
        </w:sectPr>
      </w:pPr>
      <w:r>
        <w:t>*(4)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87107A" w:rsidRDefault="008E1F8D">
      <w:pPr>
        <w:pStyle w:val="32"/>
        <w:keepNext/>
        <w:keepLines/>
        <w:shd w:val="clear" w:color="auto" w:fill="auto"/>
        <w:spacing w:line="280" w:lineRule="exact"/>
        <w:ind w:left="160"/>
        <w:jc w:val="center"/>
      </w:pPr>
      <w:bookmarkStart w:id="117" w:name="bookmark130"/>
      <w:r>
        <w:lastRenderedPageBreak/>
        <w:t>Постановление Главного государственного санитарного врача РФ</w:t>
      </w:r>
      <w:bookmarkEnd w:id="117"/>
    </w:p>
    <w:p w:rsidR="0087107A" w:rsidRDefault="008E1F8D">
      <w:pPr>
        <w:pStyle w:val="30"/>
        <w:shd w:val="clear" w:color="auto" w:fill="auto"/>
        <w:spacing w:after="300" w:line="322" w:lineRule="exact"/>
        <w:ind w:left="160" w:firstLine="0"/>
        <w:jc w:val="center"/>
      </w:pPr>
      <w:r>
        <w:t>от 27 декабря 2013 г. № 73</w:t>
      </w:r>
      <w:r>
        <w:br/>
        <w:t xml:space="preserve">«Об утверждении </w:t>
      </w:r>
      <w:proofErr w:type="spellStart"/>
      <w:r>
        <w:t>СанПиН</w:t>
      </w:r>
      <w:proofErr w:type="spellEnd"/>
      <w:r>
        <w:t xml:space="preserve"> 2.4.4.3155-13</w:t>
      </w:r>
      <w:r>
        <w:br/>
        <w:t>«Санитарно-эпидемиологические требования к устройству, содержанию и</w:t>
      </w:r>
      <w:r>
        <w:br/>
        <w:t>организации работы стационарных организаций</w:t>
      </w:r>
      <w:r>
        <w:br/>
        <w:t>отдыха и оздоровления детей»</w:t>
      </w:r>
    </w:p>
    <w:p w:rsidR="0087107A" w:rsidRDefault="008E1F8D">
      <w:pPr>
        <w:pStyle w:val="90"/>
        <w:shd w:val="clear" w:color="auto" w:fill="auto"/>
        <w:ind w:right="580" w:firstLine="780"/>
      </w:pPr>
      <w:r>
        <w:t xml:space="preserve">В соответствии с Федеральным законом от 30.03.1999 </w:t>
      </w:r>
      <w:r>
        <w:rPr>
          <w:lang w:val="en-US" w:eastAsia="en-US" w:bidi="en-US"/>
        </w:rPr>
        <w:t>N</w:t>
      </w:r>
      <w:r w:rsidRPr="00DC0931">
        <w:rPr>
          <w:lang w:eastAsia="en-US" w:bidi="en-US"/>
        </w:rPr>
        <w:t xml:space="preserve"> </w:t>
      </w:r>
      <w:r>
        <w:t xml:space="preserve">52-ФЗ «О санитарно-эпидемиологическом благополучии населения» (Собрание законодательства Российской Федерации, 1999, </w:t>
      </w:r>
      <w:r>
        <w:rPr>
          <w:lang w:val="en-US" w:eastAsia="en-US" w:bidi="en-US"/>
        </w:rPr>
        <w:t>N</w:t>
      </w:r>
      <w:r w:rsidRPr="00DC0931">
        <w:rPr>
          <w:lang w:eastAsia="en-US" w:bidi="en-US"/>
        </w:rPr>
        <w:t xml:space="preserve"> </w:t>
      </w:r>
      <w:r>
        <w:t xml:space="preserve">14, ст. 1650; 2002, </w:t>
      </w:r>
      <w:r>
        <w:rPr>
          <w:lang w:val="en-US" w:eastAsia="en-US" w:bidi="en-US"/>
        </w:rPr>
        <w:t>N</w:t>
      </w:r>
      <w:r w:rsidRPr="00DC0931">
        <w:rPr>
          <w:lang w:eastAsia="en-US" w:bidi="en-US"/>
        </w:rPr>
        <w:t xml:space="preserve"> </w:t>
      </w:r>
      <w:r>
        <w:t xml:space="preserve">1 (ч. 1), ст. 2; 2003, </w:t>
      </w:r>
      <w:r>
        <w:rPr>
          <w:lang w:val="en-US" w:eastAsia="en-US" w:bidi="en-US"/>
        </w:rPr>
        <w:t>N</w:t>
      </w:r>
      <w:r w:rsidRPr="00DC0931">
        <w:rPr>
          <w:lang w:eastAsia="en-US" w:bidi="en-US"/>
        </w:rPr>
        <w:t xml:space="preserve"> </w:t>
      </w:r>
      <w:r>
        <w:t xml:space="preserve">2, ст. 167; 2003, </w:t>
      </w:r>
      <w:r>
        <w:rPr>
          <w:lang w:val="en-US" w:eastAsia="en-US" w:bidi="en-US"/>
        </w:rPr>
        <w:t>N</w:t>
      </w:r>
      <w:r w:rsidRPr="00DC0931">
        <w:rPr>
          <w:lang w:eastAsia="en-US" w:bidi="en-US"/>
        </w:rPr>
        <w:t xml:space="preserve"> </w:t>
      </w:r>
      <w:r>
        <w:t xml:space="preserve">27 (ч. 1), ст. 2700; 2004, </w:t>
      </w:r>
      <w:r>
        <w:rPr>
          <w:lang w:val="en-US" w:eastAsia="en-US" w:bidi="en-US"/>
        </w:rPr>
        <w:t>N</w:t>
      </w:r>
      <w:r w:rsidRPr="00DC0931">
        <w:rPr>
          <w:lang w:eastAsia="en-US" w:bidi="en-US"/>
        </w:rPr>
        <w:t xml:space="preserve"> </w:t>
      </w:r>
      <w:r>
        <w:t xml:space="preserve">35, ст. 3607; 2005, </w:t>
      </w:r>
      <w:r>
        <w:rPr>
          <w:lang w:val="en-US" w:eastAsia="en-US" w:bidi="en-US"/>
        </w:rPr>
        <w:t>N</w:t>
      </w:r>
      <w:r w:rsidRPr="00DC0931">
        <w:rPr>
          <w:lang w:eastAsia="en-US" w:bidi="en-US"/>
        </w:rPr>
        <w:t xml:space="preserve"> </w:t>
      </w:r>
      <w:r>
        <w:t xml:space="preserve">19, ст. 1752; 2006, </w:t>
      </w:r>
      <w:r>
        <w:rPr>
          <w:lang w:val="en-US" w:eastAsia="en-US" w:bidi="en-US"/>
        </w:rPr>
        <w:t>N</w:t>
      </w:r>
      <w:r w:rsidRPr="00DC0931">
        <w:rPr>
          <w:lang w:eastAsia="en-US" w:bidi="en-US"/>
        </w:rPr>
        <w:t xml:space="preserve"> </w:t>
      </w:r>
      <w:r>
        <w:t xml:space="preserve">1, ст. 10; 2006, </w:t>
      </w:r>
      <w:r>
        <w:rPr>
          <w:lang w:val="en-US" w:eastAsia="en-US" w:bidi="en-US"/>
        </w:rPr>
        <w:t>N</w:t>
      </w:r>
      <w:r w:rsidRPr="00DC0931">
        <w:rPr>
          <w:lang w:eastAsia="en-US" w:bidi="en-US"/>
        </w:rPr>
        <w:t xml:space="preserve"> </w:t>
      </w:r>
      <w:r>
        <w:t xml:space="preserve">52 (ч. 1) ст. 5498; 2007 </w:t>
      </w:r>
      <w:r>
        <w:rPr>
          <w:lang w:val="en-US" w:eastAsia="en-US" w:bidi="en-US"/>
        </w:rPr>
        <w:t>N</w:t>
      </w:r>
      <w:r w:rsidRPr="00DC0931">
        <w:rPr>
          <w:lang w:eastAsia="en-US" w:bidi="en-US"/>
        </w:rPr>
        <w:t xml:space="preserve"> </w:t>
      </w:r>
      <w:r>
        <w:t>1 (ч. 1) ст. 21;</w:t>
      </w:r>
    </w:p>
    <w:p w:rsidR="0087107A" w:rsidRDefault="008E1F8D" w:rsidP="00F62721">
      <w:pPr>
        <w:pStyle w:val="90"/>
        <w:numPr>
          <w:ilvl w:val="0"/>
          <w:numId w:val="60"/>
        </w:numPr>
        <w:shd w:val="clear" w:color="auto" w:fill="auto"/>
        <w:tabs>
          <w:tab w:val="left" w:pos="750"/>
        </w:tabs>
        <w:ind w:right="580"/>
      </w:pPr>
      <w:r>
        <w:rPr>
          <w:lang w:val="en-US" w:eastAsia="en-US" w:bidi="en-US"/>
        </w:rPr>
        <w:t>N</w:t>
      </w:r>
      <w:r w:rsidRPr="00DC0931">
        <w:rPr>
          <w:lang w:eastAsia="en-US" w:bidi="en-US"/>
        </w:rPr>
        <w:t xml:space="preserve"> </w:t>
      </w:r>
      <w:r>
        <w:t xml:space="preserve">1 (ч. 1) ст. 29; 2007, </w:t>
      </w:r>
      <w:r>
        <w:rPr>
          <w:lang w:val="en-US" w:eastAsia="en-US" w:bidi="en-US"/>
        </w:rPr>
        <w:t>N</w:t>
      </w:r>
      <w:r w:rsidRPr="00DC0931">
        <w:rPr>
          <w:lang w:eastAsia="en-US" w:bidi="en-US"/>
        </w:rPr>
        <w:t xml:space="preserve"> </w:t>
      </w:r>
      <w:r>
        <w:t xml:space="preserve">27, ст. 3213; 2007, </w:t>
      </w:r>
      <w:r>
        <w:rPr>
          <w:lang w:val="en-US" w:eastAsia="en-US" w:bidi="en-US"/>
        </w:rPr>
        <w:t>N</w:t>
      </w:r>
      <w:r w:rsidRPr="00DC0931">
        <w:rPr>
          <w:lang w:eastAsia="en-US" w:bidi="en-US"/>
        </w:rPr>
        <w:t xml:space="preserve"> </w:t>
      </w:r>
      <w:r>
        <w:t xml:space="preserve">46, ст. 5554; 2007, </w:t>
      </w:r>
      <w:r>
        <w:rPr>
          <w:lang w:val="en-US" w:eastAsia="en-US" w:bidi="en-US"/>
        </w:rPr>
        <w:t>N</w:t>
      </w:r>
      <w:r w:rsidRPr="00DC0931">
        <w:rPr>
          <w:lang w:eastAsia="en-US" w:bidi="en-US"/>
        </w:rPr>
        <w:t xml:space="preserve"> </w:t>
      </w:r>
      <w:r>
        <w:t xml:space="preserve">49, ст. 6070; 2008, </w:t>
      </w:r>
      <w:r>
        <w:rPr>
          <w:lang w:val="en-US" w:eastAsia="en-US" w:bidi="en-US"/>
        </w:rPr>
        <w:t>N</w:t>
      </w:r>
      <w:r w:rsidRPr="00DC0931">
        <w:rPr>
          <w:lang w:eastAsia="en-US" w:bidi="en-US"/>
        </w:rPr>
        <w:t xml:space="preserve"> </w:t>
      </w:r>
      <w:r>
        <w:t xml:space="preserve">24, ст. 2801; 2008, </w:t>
      </w:r>
      <w:r>
        <w:rPr>
          <w:lang w:val="en-US" w:eastAsia="en-US" w:bidi="en-US"/>
        </w:rPr>
        <w:t>N</w:t>
      </w:r>
      <w:r w:rsidRPr="00DC0931">
        <w:rPr>
          <w:lang w:eastAsia="en-US" w:bidi="en-US"/>
        </w:rPr>
        <w:t xml:space="preserve"> </w:t>
      </w:r>
      <w:r>
        <w:t xml:space="preserve">29 (ч. 1), ст. 3418; 2008, </w:t>
      </w:r>
      <w:r>
        <w:rPr>
          <w:lang w:val="en-US" w:eastAsia="en-US" w:bidi="en-US"/>
        </w:rPr>
        <w:t>N</w:t>
      </w:r>
      <w:r w:rsidRPr="00DC0931">
        <w:rPr>
          <w:lang w:eastAsia="en-US" w:bidi="en-US"/>
        </w:rPr>
        <w:t xml:space="preserve"> </w:t>
      </w:r>
      <w:r>
        <w:t>30 (ч. 2), ст. 3616;</w:t>
      </w:r>
    </w:p>
    <w:p w:rsidR="0087107A" w:rsidRDefault="008E1F8D" w:rsidP="00F62721">
      <w:pPr>
        <w:pStyle w:val="90"/>
        <w:numPr>
          <w:ilvl w:val="0"/>
          <w:numId w:val="60"/>
        </w:numPr>
        <w:shd w:val="clear" w:color="auto" w:fill="auto"/>
        <w:tabs>
          <w:tab w:val="left" w:pos="754"/>
        </w:tabs>
        <w:ind w:right="580"/>
      </w:pPr>
      <w:r>
        <w:rPr>
          <w:lang w:val="en-US" w:eastAsia="en-US" w:bidi="en-US"/>
        </w:rPr>
        <w:t>N</w:t>
      </w:r>
      <w:r w:rsidRPr="00DC0931">
        <w:rPr>
          <w:lang w:eastAsia="en-US" w:bidi="en-US"/>
        </w:rPr>
        <w:t xml:space="preserve"> </w:t>
      </w:r>
      <w:r>
        <w:t xml:space="preserve">44, ст. 4984; 2008, </w:t>
      </w:r>
      <w:r>
        <w:rPr>
          <w:lang w:val="en-US" w:eastAsia="en-US" w:bidi="en-US"/>
        </w:rPr>
        <w:t>N</w:t>
      </w:r>
      <w:r w:rsidRPr="00DC0931">
        <w:rPr>
          <w:lang w:eastAsia="en-US" w:bidi="en-US"/>
        </w:rPr>
        <w:t xml:space="preserve"> </w:t>
      </w:r>
      <w:r>
        <w:t xml:space="preserve">52 (ч. 1), ст. 6223; 2009, </w:t>
      </w:r>
      <w:r>
        <w:rPr>
          <w:lang w:val="en-US" w:eastAsia="en-US" w:bidi="en-US"/>
        </w:rPr>
        <w:t>N</w:t>
      </w:r>
      <w:r w:rsidRPr="00DC0931">
        <w:rPr>
          <w:lang w:eastAsia="en-US" w:bidi="en-US"/>
        </w:rPr>
        <w:t xml:space="preserve"> </w:t>
      </w:r>
      <w:r>
        <w:t xml:space="preserve">1, ст. 17; 2010, </w:t>
      </w:r>
      <w:r>
        <w:rPr>
          <w:lang w:val="en-US" w:eastAsia="en-US" w:bidi="en-US"/>
        </w:rPr>
        <w:t>N</w:t>
      </w:r>
      <w:r w:rsidRPr="00DC0931">
        <w:rPr>
          <w:lang w:eastAsia="en-US" w:bidi="en-US"/>
        </w:rPr>
        <w:t xml:space="preserve"> </w:t>
      </w:r>
      <w:r>
        <w:t xml:space="preserve">40, ст. 4969; 2011, </w:t>
      </w:r>
      <w:r>
        <w:rPr>
          <w:lang w:val="en-US" w:eastAsia="en-US" w:bidi="en-US"/>
        </w:rPr>
        <w:t>N</w:t>
      </w:r>
      <w:r w:rsidRPr="00DC0931">
        <w:rPr>
          <w:lang w:eastAsia="en-US" w:bidi="en-US"/>
        </w:rPr>
        <w:t xml:space="preserve"> </w:t>
      </w:r>
      <w:r>
        <w:t xml:space="preserve">1, ст. 6; 25.07.2011, </w:t>
      </w:r>
      <w:r>
        <w:rPr>
          <w:lang w:val="en-US" w:eastAsia="en-US" w:bidi="en-US"/>
        </w:rPr>
        <w:t>N</w:t>
      </w:r>
      <w:r w:rsidRPr="00DC0931">
        <w:rPr>
          <w:lang w:eastAsia="en-US" w:bidi="en-US"/>
        </w:rPr>
        <w:t xml:space="preserve"> </w:t>
      </w:r>
      <w:r>
        <w:t xml:space="preserve">30 (ч. 1), ст. 4563, ст. 4590, ст. 4591, ст. 4596; 12.12.2011, </w:t>
      </w:r>
      <w:r>
        <w:rPr>
          <w:lang w:val="en-US" w:eastAsia="en-US" w:bidi="en-US"/>
        </w:rPr>
        <w:t>N</w:t>
      </w:r>
      <w:r w:rsidRPr="00DC0931">
        <w:rPr>
          <w:lang w:eastAsia="en-US" w:bidi="en-US"/>
        </w:rPr>
        <w:t xml:space="preserve"> </w:t>
      </w:r>
      <w:r>
        <w:t xml:space="preserve">50, ст. 7359; 11.06.2012, </w:t>
      </w:r>
      <w:r>
        <w:rPr>
          <w:lang w:val="en-US" w:eastAsia="en-US" w:bidi="en-US"/>
        </w:rPr>
        <w:t>N</w:t>
      </w:r>
      <w:r w:rsidRPr="00DC0931">
        <w:rPr>
          <w:lang w:eastAsia="en-US" w:bidi="en-US"/>
        </w:rPr>
        <w:t xml:space="preserve"> </w:t>
      </w:r>
      <w:r>
        <w:t xml:space="preserve">24, ст. 3069; 25.06.2012, </w:t>
      </w:r>
      <w:r>
        <w:rPr>
          <w:lang w:val="en-US" w:eastAsia="en-US" w:bidi="en-US"/>
        </w:rPr>
        <w:t>N</w:t>
      </w:r>
      <w:r w:rsidRPr="00DC0931">
        <w:rPr>
          <w:lang w:eastAsia="en-US" w:bidi="en-US"/>
        </w:rPr>
        <w:t xml:space="preserve"> </w:t>
      </w:r>
      <w:r>
        <w:t xml:space="preserve">26, ст. 3446; 2013, </w:t>
      </w:r>
      <w:r>
        <w:rPr>
          <w:lang w:val="en-US" w:eastAsia="en-US" w:bidi="en-US"/>
        </w:rPr>
        <w:t>N</w:t>
      </w:r>
      <w:r w:rsidRPr="00DC0931">
        <w:rPr>
          <w:lang w:eastAsia="en-US" w:bidi="en-US"/>
        </w:rPr>
        <w:t xml:space="preserve"> </w:t>
      </w:r>
      <w:r>
        <w:t xml:space="preserve">30 (ч. 1), ст. 4079; </w:t>
      </w:r>
      <w:r>
        <w:rPr>
          <w:lang w:val="en-US" w:eastAsia="en-US" w:bidi="en-US"/>
        </w:rPr>
        <w:t>N</w:t>
      </w:r>
      <w:r w:rsidRPr="00DC0931">
        <w:rPr>
          <w:lang w:eastAsia="en-US" w:bidi="en-US"/>
        </w:rPr>
        <w:t xml:space="preserve"> </w:t>
      </w:r>
      <w:r>
        <w:t xml:space="preserve">48, ст. 6165) и постановлением Правительства Российской Федерации от 24.07.2000 </w:t>
      </w:r>
      <w:r>
        <w:rPr>
          <w:lang w:val="en-US" w:eastAsia="en-US" w:bidi="en-US"/>
        </w:rPr>
        <w:t>N</w:t>
      </w:r>
      <w:r w:rsidRPr="00DC0931">
        <w:rPr>
          <w:lang w:eastAsia="en-US" w:bidi="en-US"/>
        </w:rPr>
        <w:t xml:space="preserve"> </w:t>
      </w:r>
      <w:r>
        <w:t xml:space="preserve">554 «Об утверждении Положения о государственной санитарно-эпидемиологической службе Российской Федерации и Положения о государственном </w:t>
      </w:r>
      <w:proofErr w:type="spellStart"/>
      <w:r>
        <w:t>санитарно</w:t>
      </w:r>
      <w:r>
        <w:softHyphen/>
        <w:t>эпидемиологическом</w:t>
      </w:r>
      <w:proofErr w:type="spellEnd"/>
      <w:r>
        <w:t xml:space="preserve"> нормировании» (Собрание законодательства Российской Федерации, 2000, </w:t>
      </w:r>
      <w:r>
        <w:rPr>
          <w:lang w:val="en-US" w:eastAsia="en-US" w:bidi="en-US"/>
        </w:rPr>
        <w:t>N</w:t>
      </w:r>
      <w:r w:rsidRPr="00DC0931">
        <w:rPr>
          <w:lang w:eastAsia="en-US" w:bidi="en-US"/>
        </w:rPr>
        <w:t xml:space="preserve"> </w:t>
      </w:r>
      <w:r>
        <w:t xml:space="preserve">31, ст. 3295; 2004, </w:t>
      </w:r>
      <w:r>
        <w:rPr>
          <w:lang w:val="en-US" w:eastAsia="en-US" w:bidi="en-US"/>
        </w:rPr>
        <w:t>N</w:t>
      </w:r>
      <w:r w:rsidRPr="00DC0931">
        <w:rPr>
          <w:lang w:eastAsia="en-US" w:bidi="en-US"/>
        </w:rPr>
        <w:t xml:space="preserve"> </w:t>
      </w:r>
      <w:r>
        <w:t xml:space="preserve">8, ст. 663; 2004, </w:t>
      </w:r>
      <w:r>
        <w:rPr>
          <w:lang w:val="en-US" w:eastAsia="en-US" w:bidi="en-US"/>
        </w:rPr>
        <w:t>N</w:t>
      </w:r>
      <w:r w:rsidRPr="00DC0931">
        <w:rPr>
          <w:lang w:eastAsia="en-US" w:bidi="en-US"/>
        </w:rPr>
        <w:t xml:space="preserve"> </w:t>
      </w:r>
      <w:r>
        <w:t xml:space="preserve">47, ст. 4666; 2005, </w:t>
      </w:r>
      <w:r>
        <w:rPr>
          <w:lang w:val="en-US" w:eastAsia="en-US" w:bidi="en-US"/>
        </w:rPr>
        <w:t>N</w:t>
      </w:r>
      <w:r w:rsidRPr="00DC0931">
        <w:rPr>
          <w:lang w:eastAsia="en-US" w:bidi="en-US"/>
        </w:rPr>
        <w:t xml:space="preserve"> </w:t>
      </w:r>
      <w:r>
        <w:t>39, ст. 3953) постановляю:</w:t>
      </w:r>
    </w:p>
    <w:p w:rsidR="0087107A" w:rsidRDefault="008E1F8D" w:rsidP="00F62721">
      <w:pPr>
        <w:pStyle w:val="90"/>
        <w:numPr>
          <w:ilvl w:val="0"/>
          <w:numId w:val="61"/>
        </w:numPr>
        <w:shd w:val="clear" w:color="auto" w:fill="auto"/>
        <w:tabs>
          <w:tab w:val="left" w:pos="1138"/>
        </w:tabs>
        <w:ind w:right="580" w:firstLine="780"/>
      </w:pPr>
      <w:r>
        <w:t xml:space="preserve">Утвердить санитарно-эпидемиологические правила и нормативы </w:t>
      </w:r>
      <w:proofErr w:type="spellStart"/>
      <w:r>
        <w:t>СанПиН</w:t>
      </w:r>
      <w:proofErr w:type="spellEnd"/>
      <w:r>
        <w:t xml:space="preserve"> 2.4.4.3155-13 «Санитарно-эпидемиологические требования к устройству, содержанию и организации работы стационарных организаций отдыха и оздоровления детей» (приложение).</w:t>
      </w:r>
    </w:p>
    <w:p w:rsidR="0087107A" w:rsidRDefault="008E1F8D" w:rsidP="00F62721">
      <w:pPr>
        <w:pStyle w:val="90"/>
        <w:numPr>
          <w:ilvl w:val="0"/>
          <w:numId w:val="61"/>
        </w:numPr>
        <w:shd w:val="clear" w:color="auto" w:fill="auto"/>
        <w:tabs>
          <w:tab w:val="left" w:pos="1138"/>
        </w:tabs>
        <w:spacing w:after="405"/>
        <w:ind w:right="580" w:firstLine="780"/>
      </w:pPr>
      <w:r>
        <w:t xml:space="preserve">Считать утратившими силу санитарно-эпидемиологические правила и нормативы </w:t>
      </w:r>
      <w:proofErr w:type="spellStart"/>
      <w:r>
        <w:t>СанПиН</w:t>
      </w:r>
      <w:proofErr w:type="spellEnd"/>
      <w:r>
        <w:t xml:space="preserve"> 2.4.4.1204-03 «Санитарно-эпидемиологические требования к устройству, содержанию и организации режима работы загородных стационарных учреждений отдыха и оздоровления детей», утвержденные постановлением Главного государственного санитарного врача Российской Федерации от 17 марта 2003 г. </w:t>
      </w:r>
      <w:r>
        <w:rPr>
          <w:lang w:val="en-US" w:eastAsia="en-US" w:bidi="en-US"/>
        </w:rPr>
        <w:t>N</w:t>
      </w:r>
      <w:r w:rsidRPr="00DC0931">
        <w:rPr>
          <w:lang w:eastAsia="en-US" w:bidi="en-US"/>
        </w:rPr>
        <w:t xml:space="preserve"> </w:t>
      </w:r>
      <w:r>
        <w:t>20 (зарегистрированы в Минюсте России 21 марта 2003 г., регистрационный номер 4303).</w:t>
      </w:r>
    </w:p>
    <w:p w:rsidR="0087107A" w:rsidRDefault="008E1F8D">
      <w:pPr>
        <w:pStyle w:val="90"/>
        <w:shd w:val="clear" w:color="auto" w:fill="auto"/>
        <w:spacing w:after="67" w:line="190" w:lineRule="exact"/>
        <w:ind w:left="160"/>
      </w:pPr>
      <w:proofErr w:type="spellStart"/>
      <w:r>
        <w:t>Вр.и.о</w:t>
      </w:r>
      <w:proofErr w:type="spellEnd"/>
      <w:r>
        <w:t>. Главного государственного</w:t>
      </w:r>
    </w:p>
    <w:p w:rsidR="0087107A" w:rsidRDefault="008E1F8D">
      <w:pPr>
        <w:pStyle w:val="90"/>
        <w:shd w:val="clear" w:color="auto" w:fill="auto"/>
        <w:tabs>
          <w:tab w:val="left" w:pos="7490"/>
        </w:tabs>
        <w:spacing w:after="307" w:line="190" w:lineRule="exact"/>
        <w:ind w:left="160"/>
      </w:pPr>
      <w:r>
        <w:t>санитарного врача Российской Федерации</w:t>
      </w:r>
      <w:r>
        <w:tab/>
        <w:t>А. Попова</w:t>
      </w:r>
    </w:p>
    <w:p w:rsidR="0087107A" w:rsidRDefault="008E1F8D">
      <w:pPr>
        <w:pStyle w:val="90"/>
        <w:shd w:val="clear" w:color="auto" w:fill="auto"/>
        <w:spacing w:after="62" w:line="190" w:lineRule="exact"/>
      </w:pPr>
      <w:r>
        <w:t>Зарегистрировано в Минюсте РФ 18 апреля 2014 г.</w:t>
      </w:r>
    </w:p>
    <w:p w:rsidR="0087107A" w:rsidRDefault="008E1F8D">
      <w:pPr>
        <w:pStyle w:val="90"/>
        <w:shd w:val="clear" w:color="auto" w:fill="auto"/>
        <w:spacing w:line="190" w:lineRule="exact"/>
      </w:pPr>
      <w:r>
        <w:t xml:space="preserve">Регистрационный </w:t>
      </w:r>
      <w:r>
        <w:rPr>
          <w:lang w:val="en-US" w:eastAsia="en-US" w:bidi="en-US"/>
        </w:rPr>
        <w:t>N</w:t>
      </w:r>
      <w:r w:rsidRPr="00DC0931">
        <w:rPr>
          <w:lang w:eastAsia="en-US" w:bidi="en-US"/>
        </w:rPr>
        <w:t xml:space="preserve"> </w:t>
      </w:r>
      <w:r>
        <w:t>32024</w:t>
      </w:r>
    </w:p>
    <w:p w:rsidR="0087107A" w:rsidRDefault="008E1F8D">
      <w:pPr>
        <w:pStyle w:val="90"/>
        <w:shd w:val="clear" w:color="auto" w:fill="auto"/>
        <w:spacing w:after="322" w:line="190" w:lineRule="exact"/>
        <w:ind w:left="8180"/>
        <w:jc w:val="left"/>
      </w:pPr>
      <w:r>
        <w:t>Приложение</w:t>
      </w:r>
    </w:p>
    <w:p w:rsidR="0087107A" w:rsidRDefault="008E1F8D">
      <w:pPr>
        <w:pStyle w:val="32"/>
        <w:keepNext/>
        <w:keepLines/>
        <w:shd w:val="clear" w:color="auto" w:fill="auto"/>
        <w:ind w:left="260"/>
        <w:jc w:val="center"/>
      </w:pPr>
      <w:bookmarkStart w:id="118" w:name="bookmark131"/>
      <w:r>
        <w:t>Санитарно-эпидемиологические правила и нормативы</w:t>
      </w:r>
      <w:r>
        <w:br/>
      </w:r>
      <w:proofErr w:type="spellStart"/>
      <w:r>
        <w:t>СанПиН</w:t>
      </w:r>
      <w:proofErr w:type="spellEnd"/>
      <w:r>
        <w:t xml:space="preserve"> 2.4.4.3155-13</w:t>
      </w:r>
      <w:bookmarkEnd w:id="118"/>
    </w:p>
    <w:p w:rsidR="0087107A" w:rsidRDefault="008E1F8D">
      <w:pPr>
        <w:pStyle w:val="30"/>
        <w:shd w:val="clear" w:color="auto" w:fill="auto"/>
        <w:spacing w:after="0" w:line="322" w:lineRule="exact"/>
        <w:ind w:left="260" w:firstLine="0"/>
        <w:jc w:val="center"/>
      </w:pPr>
      <w:r>
        <w:t>«Санитарно-эпидемиологические требования к устройству, содержанию</w:t>
      </w:r>
      <w:r>
        <w:br/>
        <w:t>и организации работы стационарных организаций</w:t>
      </w:r>
      <w:r>
        <w:br/>
        <w:t>отдыха и оздоровления детей»</w:t>
      </w:r>
    </w:p>
    <w:p w:rsidR="0087107A" w:rsidRDefault="008E1F8D">
      <w:pPr>
        <w:pStyle w:val="90"/>
        <w:shd w:val="clear" w:color="auto" w:fill="auto"/>
        <w:ind w:left="260"/>
        <w:jc w:val="center"/>
      </w:pPr>
      <w:r>
        <w:t>(утв. постановлением Главного государственного санитарного врача РФ</w:t>
      </w:r>
    </w:p>
    <w:p w:rsidR="0087107A" w:rsidRDefault="008E1F8D">
      <w:pPr>
        <w:pStyle w:val="90"/>
        <w:shd w:val="clear" w:color="auto" w:fill="auto"/>
        <w:spacing w:after="300"/>
        <w:ind w:left="260"/>
        <w:jc w:val="center"/>
      </w:pPr>
      <w:r>
        <w:t xml:space="preserve">от 27 декабря 2013 г. </w:t>
      </w:r>
      <w:r>
        <w:rPr>
          <w:lang w:val="en-US" w:eastAsia="en-US" w:bidi="en-US"/>
        </w:rPr>
        <w:t xml:space="preserve">N </w:t>
      </w:r>
      <w:r>
        <w:t>73)</w:t>
      </w:r>
    </w:p>
    <w:p w:rsidR="0087107A" w:rsidRDefault="008E1F8D" w:rsidP="00F62721">
      <w:pPr>
        <w:pStyle w:val="32"/>
        <w:keepNext/>
        <w:keepLines/>
        <w:numPr>
          <w:ilvl w:val="0"/>
          <w:numId w:val="62"/>
        </w:numPr>
        <w:shd w:val="clear" w:color="auto" w:fill="auto"/>
        <w:tabs>
          <w:tab w:val="left" w:pos="2453"/>
        </w:tabs>
        <w:ind w:left="2040"/>
      </w:pPr>
      <w:bookmarkStart w:id="119" w:name="bookmark132"/>
      <w:r>
        <w:t>Общие положения и область применения</w:t>
      </w:r>
      <w:bookmarkEnd w:id="119"/>
    </w:p>
    <w:p w:rsidR="0087107A" w:rsidRDefault="008E1F8D" w:rsidP="00F62721">
      <w:pPr>
        <w:pStyle w:val="90"/>
        <w:numPr>
          <w:ilvl w:val="1"/>
          <w:numId w:val="62"/>
        </w:numPr>
        <w:shd w:val="clear" w:color="auto" w:fill="auto"/>
        <w:tabs>
          <w:tab w:val="left" w:pos="1411"/>
        </w:tabs>
        <w:ind w:right="580" w:firstLine="780"/>
      </w:pPr>
      <w:r>
        <w:t xml:space="preserve">Настоящие санитарно-эпидемиологические правила и нормативы (далее - санитарные правила) устанавливают санитарно-эпидемиологические требования к размещению, устройству, содержанию и организации работы стационарных организаций отдыха и оздоровления детей летнего, сезонного и круглогодичного </w:t>
      </w:r>
      <w:r>
        <w:lastRenderedPageBreak/>
        <w:t>функционирования (далее - детские оздоровительные лагеря).</w:t>
      </w:r>
    </w:p>
    <w:p w:rsidR="0087107A" w:rsidRDefault="008E1F8D">
      <w:pPr>
        <w:pStyle w:val="90"/>
        <w:shd w:val="clear" w:color="auto" w:fill="auto"/>
        <w:ind w:right="580" w:firstLine="780"/>
      </w:pPr>
      <w:r>
        <w:t>Санитарные правила направлены на обеспечение отдыха, оздоровления и укрепление здоровья детей, в том числе детей с ограниченными возможностями здоровья, в период пребывания их в детских оздоровительных лагерях.</w:t>
      </w:r>
    </w:p>
    <w:p w:rsidR="0087107A" w:rsidRDefault="008E1F8D" w:rsidP="00F62721">
      <w:pPr>
        <w:pStyle w:val="90"/>
        <w:numPr>
          <w:ilvl w:val="1"/>
          <w:numId w:val="62"/>
        </w:numPr>
        <w:shd w:val="clear" w:color="auto" w:fill="auto"/>
        <w:tabs>
          <w:tab w:val="left" w:pos="1411"/>
        </w:tabs>
        <w:ind w:right="580" w:firstLine="780"/>
      </w:pPr>
      <w:r>
        <w:t>Настоящие санитарные правила распространяются на все виды детских оздоровительных лагерей, в том числе на организации, деятельность которых связана с организацией детского отдыха и оздоровления детей на базе санаториев, санаториев-профилакториев, домов отдыха и других.</w:t>
      </w:r>
    </w:p>
    <w:p w:rsidR="0087107A" w:rsidRDefault="008E1F8D" w:rsidP="00F62721">
      <w:pPr>
        <w:pStyle w:val="90"/>
        <w:numPr>
          <w:ilvl w:val="1"/>
          <w:numId w:val="62"/>
        </w:numPr>
        <w:shd w:val="clear" w:color="auto" w:fill="auto"/>
        <w:tabs>
          <w:tab w:val="left" w:pos="1411"/>
        </w:tabs>
        <w:ind w:right="580" w:firstLine="780"/>
      </w:pPr>
      <w:r>
        <w:t>Настоящие санитарные правила являются обязательными для исполнения юридическими лицами и индивидуальными предпринимателями, деятельность которых связана с проектированием, строительством, реконструкцией, организацией и эксплуатацией детских оздоровительных лагерей.</w:t>
      </w:r>
    </w:p>
    <w:p w:rsidR="0087107A" w:rsidRDefault="008E1F8D">
      <w:pPr>
        <w:pStyle w:val="90"/>
        <w:shd w:val="clear" w:color="auto" w:fill="auto"/>
        <w:ind w:right="580" w:firstLine="780"/>
      </w:pPr>
      <w:r>
        <w:t>Ранее построенные здания детских оздоровительных лагерей, в части архитектурно-планировочных решений, эксплуатируются в соответствии с проектом, по которому они были построены.</w:t>
      </w:r>
    </w:p>
    <w:p w:rsidR="0087107A" w:rsidRDefault="008E1F8D">
      <w:pPr>
        <w:pStyle w:val="90"/>
        <w:shd w:val="clear" w:color="auto" w:fill="auto"/>
        <w:ind w:right="580" w:firstLine="780"/>
      </w:pPr>
      <w:r>
        <w:t>Настоящие санитарные правила не распространяются на объекты детских оздоровительных лагерей, находящиеся в стадии проектирования, строительства, реконструкции и ввода в эксплуатацию на момент вступления в силу настоящих санитарных правил.</w:t>
      </w:r>
    </w:p>
    <w:p w:rsidR="0087107A" w:rsidRDefault="008E1F8D" w:rsidP="00F62721">
      <w:pPr>
        <w:pStyle w:val="90"/>
        <w:numPr>
          <w:ilvl w:val="1"/>
          <w:numId w:val="62"/>
        </w:numPr>
        <w:shd w:val="clear" w:color="auto" w:fill="auto"/>
        <w:tabs>
          <w:tab w:val="left" w:pos="1411"/>
        </w:tabs>
        <w:ind w:right="580" w:firstLine="780"/>
      </w:pPr>
      <w:r>
        <w:t>При организации детских оздоровительных лагерей санаторного типа (или санаторных смен) необходимо руководствоваться настоящими санитарными правилами и санитарно-эпидемиологическими правилами, предъявляющими санитарно-эпидемиологические требования к устройству, содержанию и организации работы детских санаториев*(1).</w:t>
      </w:r>
    </w:p>
    <w:p w:rsidR="0087107A" w:rsidRDefault="008E1F8D" w:rsidP="00F62721">
      <w:pPr>
        <w:pStyle w:val="90"/>
        <w:numPr>
          <w:ilvl w:val="1"/>
          <w:numId w:val="62"/>
        </w:numPr>
        <w:shd w:val="clear" w:color="auto" w:fill="auto"/>
        <w:tabs>
          <w:tab w:val="left" w:pos="1411"/>
        </w:tabs>
        <w:ind w:right="580" w:firstLine="780"/>
      </w:pPr>
      <w:r>
        <w:t>Контроль за выполнением настоящих санитарных правил осуществляется в соответствии с законодательством Российской Федерации органами, уполномоченными на осуществление федерального государственного санитарно-эпидемиологического надзора*(2).</w:t>
      </w:r>
    </w:p>
    <w:p w:rsidR="0087107A" w:rsidRDefault="008E1F8D" w:rsidP="00F62721">
      <w:pPr>
        <w:pStyle w:val="90"/>
        <w:numPr>
          <w:ilvl w:val="1"/>
          <w:numId w:val="62"/>
        </w:numPr>
        <w:shd w:val="clear" w:color="auto" w:fill="auto"/>
        <w:tabs>
          <w:tab w:val="left" w:pos="1411"/>
        </w:tabs>
        <w:ind w:right="580" w:firstLine="780"/>
      </w:pPr>
      <w:r>
        <w:t xml:space="preserve">Юридическими лицами и индивидуальными предпринимателями, деятельность которых связана с эксплуатацией детских оздоровительных </w:t>
      </w:r>
      <w:r>
        <w:rPr>
          <w:rStyle w:val="21"/>
        </w:rPr>
        <w:t xml:space="preserve">лагерей, необходимо в срок не позднее, чем за 2 месяца до открытия оздоровительного сезона, поставить в известность органы, осуществляющие функции по контролю и надзору в сфере обеспечения санитарно - эпидемиологического благополучия населения, о планируемых сроках открытия детских оздоровительных лагерей, режиме функционирования (датах начала и окончания каждой смены), планируемом количестве детей в каждой смене, сроках проведения </w:t>
      </w:r>
      <w:proofErr w:type="spellStart"/>
      <w:r>
        <w:rPr>
          <w:rStyle w:val="21"/>
        </w:rPr>
        <w:t>дератизационных</w:t>
      </w:r>
      <w:proofErr w:type="spellEnd"/>
      <w:r>
        <w:rPr>
          <w:rStyle w:val="21"/>
        </w:rPr>
        <w:t xml:space="preserve">, дезинсекционных мероприятий и </w:t>
      </w:r>
      <w:proofErr w:type="spellStart"/>
      <w:r>
        <w:rPr>
          <w:rStyle w:val="21"/>
        </w:rPr>
        <w:t>акарицидных</w:t>
      </w:r>
      <w:proofErr w:type="spellEnd"/>
      <w:r>
        <w:rPr>
          <w:rStyle w:val="21"/>
        </w:rPr>
        <w:t xml:space="preserve"> (противоклещевых) обработок.</w:t>
      </w:r>
    </w:p>
    <w:p w:rsidR="0087107A" w:rsidRDefault="008E1F8D" w:rsidP="00F62721">
      <w:pPr>
        <w:pStyle w:val="22"/>
        <w:numPr>
          <w:ilvl w:val="1"/>
          <w:numId w:val="62"/>
        </w:numPr>
        <w:shd w:val="clear" w:color="auto" w:fill="auto"/>
        <w:tabs>
          <w:tab w:val="left" w:pos="1412"/>
        </w:tabs>
        <w:ind w:right="580" w:firstLine="780"/>
      </w:pPr>
      <w:r>
        <w:t>Деятельность детских оздоровительных лагерей осуществляется при условии соответствия их требованиям настоящих санитарных правил.</w:t>
      </w:r>
    </w:p>
    <w:p w:rsidR="0087107A" w:rsidRDefault="008E1F8D" w:rsidP="00F62721">
      <w:pPr>
        <w:pStyle w:val="22"/>
        <w:numPr>
          <w:ilvl w:val="1"/>
          <w:numId w:val="62"/>
        </w:numPr>
        <w:shd w:val="clear" w:color="auto" w:fill="auto"/>
        <w:tabs>
          <w:tab w:val="left" w:pos="1412"/>
        </w:tabs>
        <w:ind w:right="580" w:firstLine="780"/>
      </w:pPr>
      <w:r>
        <w:t>Работники детских оздоровительных лагерей проходят медицинские осмотры в установленном порядке*(3) и должны быть привиты в соответствии с национальным календарем профилактических прививок, а также по эпидемиологическим показаниям*(4).</w:t>
      </w:r>
    </w:p>
    <w:p w:rsidR="0087107A" w:rsidRDefault="008E1F8D">
      <w:pPr>
        <w:pStyle w:val="22"/>
        <w:shd w:val="clear" w:color="auto" w:fill="auto"/>
        <w:ind w:right="580" w:firstLine="780"/>
      </w:pPr>
      <w:r>
        <w:t>Каждый работник детского оздоровительного лагеря должен иметь личную медицинскую книжку установленного образца, в которую должны быть внесены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 и аттестации, допуск к работе.</w:t>
      </w:r>
    </w:p>
    <w:p w:rsidR="0087107A" w:rsidRDefault="008E1F8D">
      <w:pPr>
        <w:pStyle w:val="22"/>
        <w:shd w:val="clear" w:color="auto" w:fill="auto"/>
        <w:ind w:right="580" w:firstLine="780"/>
      </w:pPr>
      <w:r>
        <w:t>Работники детского оздоровительного лагеря проходят профессиональную гигиеническую подготовку и аттестацию при приеме на работу и далее с периодичностью не реже 1 раз в год.</w:t>
      </w:r>
    </w:p>
    <w:p w:rsidR="0087107A" w:rsidRDefault="008E1F8D" w:rsidP="00F62721">
      <w:pPr>
        <w:pStyle w:val="22"/>
        <w:numPr>
          <w:ilvl w:val="1"/>
          <w:numId w:val="62"/>
        </w:numPr>
        <w:shd w:val="clear" w:color="auto" w:fill="auto"/>
        <w:tabs>
          <w:tab w:val="left" w:pos="1412"/>
        </w:tabs>
        <w:ind w:right="580" w:firstLine="780"/>
      </w:pPr>
      <w:r>
        <w:t xml:space="preserve">Детский оздоровительный лагерь в день заезда детей комплектуется </w:t>
      </w:r>
      <w:proofErr w:type="spellStart"/>
      <w:r>
        <w:lastRenderedPageBreak/>
        <w:t>поотрядно</w:t>
      </w:r>
      <w:proofErr w:type="spellEnd"/>
      <w:r>
        <w:t>.</w:t>
      </w:r>
    </w:p>
    <w:p w:rsidR="0087107A" w:rsidRDefault="008E1F8D" w:rsidP="00F62721">
      <w:pPr>
        <w:pStyle w:val="22"/>
        <w:numPr>
          <w:ilvl w:val="1"/>
          <w:numId w:val="62"/>
        </w:numPr>
        <w:shd w:val="clear" w:color="auto" w:fill="auto"/>
        <w:tabs>
          <w:tab w:val="left" w:pos="1412"/>
        </w:tabs>
        <w:ind w:right="580" w:firstLine="780"/>
      </w:pPr>
      <w:r>
        <w:t>Прием детей в детский оздоровительный лагерь осуществляется при наличии заключения врача об отсутствии контактов с инфекционными больными, о состоянии здоровья детей и сведений об имеющихся прививках.</w:t>
      </w:r>
    </w:p>
    <w:p w:rsidR="0087107A" w:rsidRDefault="008E1F8D">
      <w:pPr>
        <w:pStyle w:val="22"/>
        <w:shd w:val="clear" w:color="auto" w:fill="auto"/>
        <w:ind w:right="580" w:firstLine="780"/>
      </w:pPr>
      <w:r>
        <w:t>Прием в детский оздоровительный лагерь детей с ограниченными возможностями здоровья осуществляется при наличии заключения врача об отсутствии медицинских противопоказаний к направлению таких детей в данную организацию, а также при наличии медицинской карты установленного образца и сведений об имеющихся прививках.</w:t>
      </w:r>
    </w:p>
    <w:p w:rsidR="0087107A" w:rsidRDefault="008E1F8D" w:rsidP="00F62721">
      <w:pPr>
        <w:pStyle w:val="22"/>
        <w:numPr>
          <w:ilvl w:val="1"/>
          <w:numId w:val="62"/>
        </w:numPr>
        <w:shd w:val="clear" w:color="auto" w:fill="auto"/>
        <w:tabs>
          <w:tab w:val="left" w:pos="1412"/>
        </w:tabs>
        <w:ind w:right="580" w:firstLine="780"/>
      </w:pPr>
      <w:r>
        <w:t>Продолжительность смен в детском оздоровительном лагере составляет:</w:t>
      </w:r>
    </w:p>
    <w:p w:rsidR="0087107A" w:rsidRDefault="008E1F8D" w:rsidP="00F62721">
      <w:pPr>
        <w:pStyle w:val="22"/>
        <w:numPr>
          <w:ilvl w:val="0"/>
          <w:numId w:val="59"/>
        </w:numPr>
        <w:shd w:val="clear" w:color="auto" w:fill="auto"/>
        <w:tabs>
          <w:tab w:val="left" w:pos="1133"/>
        </w:tabs>
        <w:ind w:right="580" w:firstLine="780"/>
      </w:pPr>
      <w:r>
        <w:t>санаторной смены - не менее 24 дней, для организации отдыха, оздоровления, закаливающих и лечебно-профилактических процедур;</w:t>
      </w:r>
    </w:p>
    <w:p w:rsidR="0087107A" w:rsidRDefault="008E1F8D" w:rsidP="00F62721">
      <w:pPr>
        <w:pStyle w:val="22"/>
        <w:numPr>
          <w:ilvl w:val="0"/>
          <w:numId w:val="59"/>
        </w:numPr>
        <w:shd w:val="clear" w:color="auto" w:fill="auto"/>
        <w:tabs>
          <w:tab w:val="left" w:pos="1133"/>
        </w:tabs>
        <w:ind w:right="580" w:firstLine="780"/>
      </w:pPr>
      <w:r>
        <w:t>оздоровительной смены - не менее 21 дня, для организации отдыха, оздоровления и закаливающих процедур.</w:t>
      </w:r>
    </w:p>
    <w:p w:rsidR="0087107A" w:rsidRDefault="008E1F8D">
      <w:pPr>
        <w:pStyle w:val="22"/>
        <w:shd w:val="clear" w:color="auto" w:fill="auto"/>
        <w:ind w:right="580" w:firstLine="780"/>
      </w:pPr>
      <w:r>
        <w:t>Возможна организация коротких смен (20 и менее дней) для организации отдыха и досуга детей.</w:t>
      </w:r>
    </w:p>
    <w:p w:rsidR="0087107A" w:rsidRDefault="008E1F8D">
      <w:pPr>
        <w:pStyle w:val="22"/>
        <w:shd w:val="clear" w:color="auto" w:fill="auto"/>
        <w:ind w:right="580" w:firstLine="780"/>
      </w:pPr>
      <w:r>
        <w:t>Продолжительность смен в осенние, зимние и весенние каникулы рекомендуется на срок не менее 7 дней.</w:t>
      </w:r>
    </w:p>
    <w:p w:rsidR="0087107A" w:rsidRDefault="008E1F8D">
      <w:pPr>
        <w:pStyle w:val="22"/>
        <w:shd w:val="clear" w:color="auto" w:fill="auto"/>
        <w:ind w:right="580" w:firstLine="780"/>
      </w:pPr>
      <w:r>
        <w:t>При организации отдыха и оздоровления детей на базе других стационарных загородных организаций не допускается совместное проживание, питание, пребывание в общих местах пользования детей и взрослых.</w:t>
      </w:r>
    </w:p>
    <w:p w:rsidR="0087107A" w:rsidRDefault="008E1F8D" w:rsidP="00F62721">
      <w:pPr>
        <w:pStyle w:val="90"/>
        <w:numPr>
          <w:ilvl w:val="1"/>
          <w:numId w:val="62"/>
        </w:numPr>
        <w:shd w:val="clear" w:color="auto" w:fill="auto"/>
        <w:tabs>
          <w:tab w:val="left" w:pos="1419"/>
        </w:tabs>
        <w:ind w:right="580" w:firstLine="780"/>
      </w:pPr>
      <w:r>
        <w:t xml:space="preserve">Обо всех случаях возникновения групповых инфекционных и неинфекционных заболеваний, аварийных ситуаций в работе систем </w:t>
      </w:r>
      <w:proofErr w:type="spellStart"/>
      <w:r>
        <w:t>энерго</w:t>
      </w:r>
      <w:proofErr w:type="spellEnd"/>
      <w:r>
        <w:t>- и водоснабжения, канализации, технологического и холодильного оборудования, а также других выявленных нарушений санитарных правил, которые создают угрозу возникновения и распространения инфекционных заболеваний и массовых отравлений, руководитель детского оздоровительного лагеря обязан в течение первых двух часов информировать орган, уполномоченный осуществлять государственный санитарно-эпидемиологический надзор, для принятия мер в соответствии с законодательством Российской Федерации.</w:t>
      </w:r>
    </w:p>
    <w:p w:rsidR="0087107A" w:rsidRDefault="008E1F8D" w:rsidP="00F62721">
      <w:pPr>
        <w:pStyle w:val="32"/>
        <w:keepNext/>
        <w:keepLines/>
        <w:numPr>
          <w:ilvl w:val="0"/>
          <w:numId w:val="62"/>
        </w:numPr>
        <w:shd w:val="clear" w:color="auto" w:fill="auto"/>
        <w:tabs>
          <w:tab w:val="left" w:pos="1212"/>
        </w:tabs>
        <w:ind w:firstLine="780"/>
      </w:pPr>
      <w:bookmarkStart w:id="120" w:name="bookmark133"/>
      <w:r>
        <w:t>Требования к земельному участку при размещении детского</w:t>
      </w:r>
      <w:bookmarkEnd w:id="120"/>
    </w:p>
    <w:p w:rsidR="0087107A" w:rsidRDefault="008E1F8D">
      <w:pPr>
        <w:pStyle w:val="32"/>
        <w:keepNext/>
        <w:keepLines/>
        <w:shd w:val="clear" w:color="auto" w:fill="auto"/>
        <w:ind w:left="3280"/>
        <w:jc w:val="left"/>
      </w:pPr>
      <w:bookmarkStart w:id="121" w:name="bookmark134"/>
      <w:r>
        <w:t>оздоровительного лагеря</w:t>
      </w:r>
      <w:bookmarkEnd w:id="121"/>
    </w:p>
    <w:p w:rsidR="0087107A" w:rsidRDefault="008E1F8D" w:rsidP="00F62721">
      <w:pPr>
        <w:pStyle w:val="90"/>
        <w:numPr>
          <w:ilvl w:val="1"/>
          <w:numId w:val="62"/>
        </w:numPr>
        <w:shd w:val="clear" w:color="auto" w:fill="auto"/>
        <w:tabs>
          <w:tab w:val="left" w:pos="1419"/>
        </w:tabs>
        <w:ind w:right="580" w:firstLine="780"/>
      </w:pPr>
      <w:r>
        <w:t xml:space="preserve">Земельный участок для детского оздоровительного лагеря размещается за пределами промышленных объектов и производств, </w:t>
      </w:r>
      <w:proofErr w:type="spellStart"/>
      <w:r>
        <w:t>санитарно</w:t>
      </w:r>
      <w:r>
        <w:softHyphen/>
        <w:t>защитных</w:t>
      </w:r>
      <w:proofErr w:type="spellEnd"/>
      <w:r>
        <w:t xml:space="preserve"> зон промышленных объектов и производств, первого пояса зоны санитарной охраны источников водоснабжения и водопроводов питьевого назначения, санитарных разрывов от автомагистралей, автостоянок, объектов железнодорожного транспорта, маршрутов взлета и посадки воздушного транспорта.</w:t>
      </w:r>
    </w:p>
    <w:p w:rsidR="0087107A" w:rsidRDefault="008E1F8D">
      <w:pPr>
        <w:pStyle w:val="90"/>
        <w:shd w:val="clear" w:color="auto" w:fill="auto"/>
        <w:ind w:right="580" w:firstLine="780"/>
      </w:pPr>
      <w:r>
        <w:t>При проектировании детского оздоровительного лагеря отвод участков под строительство осуществляется с учетом розы ветров и наветренной стороны от источников шума и загрязнений атмосферного воздуха.</w:t>
      </w:r>
    </w:p>
    <w:p w:rsidR="0087107A" w:rsidRDefault="008E1F8D" w:rsidP="00F62721">
      <w:pPr>
        <w:pStyle w:val="90"/>
        <w:numPr>
          <w:ilvl w:val="1"/>
          <w:numId w:val="62"/>
        </w:numPr>
        <w:shd w:val="clear" w:color="auto" w:fill="auto"/>
        <w:tabs>
          <w:tab w:val="left" w:pos="1419"/>
        </w:tabs>
        <w:ind w:right="580" w:firstLine="780"/>
      </w:pPr>
      <w:r>
        <w:t>Содержание вредных веществ в атмосферном воздухе, уровни электромагнитных излучений, шума, вибрации, инфразвука, ионизирующего излучения на участке строительства детского оздоровительного лагеря не должны превышать гигиенические нормативы, установленные для помещений жилых, общественных зданий и территории жилой застройки; почва должна соответствовать гигиеническим требованиям, предъявляемым к содержанию потенциально опасных для человека веществ в почве.</w:t>
      </w:r>
    </w:p>
    <w:p w:rsidR="0087107A" w:rsidRDefault="008E1F8D" w:rsidP="00F62721">
      <w:pPr>
        <w:pStyle w:val="90"/>
        <w:numPr>
          <w:ilvl w:val="1"/>
          <w:numId w:val="62"/>
        </w:numPr>
        <w:shd w:val="clear" w:color="auto" w:fill="auto"/>
        <w:tabs>
          <w:tab w:val="left" w:pos="1419"/>
        </w:tabs>
        <w:ind w:right="580" w:firstLine="780"/>
      </w:pPr>
      <w:r>
        <w:t>Вновь строящиеся детские оздоровительные лагеря рекомендуется размещать в лесных, лесопарковых массивах на обособленных земельных участках.</w:t>
      </w:r>
    </w:p>
    <w:p w:rsidR="0087107A" w:rsidRDefault="008E1F8D" w:rsidP="00F62721">
      <w:pPr>
        <w:pStyle w:val="90"/>
        <w:numPr>
          <w:ilvl w:val="1"/>
          <w:numId w:val="62"/>
        </w:numPr>
        <w:shd w:val="clear" w:color="auto" w:fill="auto"/>
        <w:tabs>
          <w:tab w:val="left" w:pos="1419"/>
        </w:tabs>
        <w:ind w:right="580" w:firstLine="780"/>
      </w:pPr>
      <w:r>
        <w:t>Через участок детского оздоровительного лагеря не должны проходить магистральные инженерные коммуникации городского (сельского) назначения (водоснабжения, канализации, теплоснабжения, электроснабжения).</w:t>
      </w:r>
    </w:p>
    <w:p w:rsidR="0087107A" w:rsidRDefault="008E1F8D">
      <w:pPr>
        <w:pStyle w:val="90"/>
        <w:shd w:val="clear" w:color="auto" w:fill="auto"/>
        <w:ind w:right="580" w:firstLine="780"/>
      </w:pPr>
      <w:r>
        <w:lastRenderedPageBreak/>
        <w:t>На сложных рельефах местности предусматривается отвод паводковых и ливневых вод от участка для предупреждения его затопления и загрязнения.</w:t>
      </w:r>
    </w:p>
    <w:p w:rsidR="0087107A" w:rsidRDefault="008E1F8D" w:rsidP="00F62721">
      <w:pPr>
        <w:pStyle w:val="32"/>
        <w:keepNext/>
        <w:keepLines/>
        <w:numPr>
          <w:ilvl w:val="0"/>
          <w:numId w:val="62"/>
        </w:numPr>
        <w:shd w:val="clear" w:color="auto" w:fill="auto"/>
        <w:tabs>
          <w:tab w:val="left" w:pos="1212"/>
        </w:tabs>
        <w:ind w:firstLine="780"/>
      </w:pPr>
      <w:bookmarkStart w:id="122" w:name="bookmark135"/>
      <w:r>
        <w:t>Требования к территории детского оздоровительного лагеря</w:t>
      </w:r>
      <w:bookmarkEnd w:id="122"/>
    </w:p>
    <w:p w:rsidR="0087107A" w:rsidRDefault="008E1F8D" w:rsidP="00F62721">
      <w:pPr>
        <w:pStyle w:val="90"/>
        <w:numPr>
          <w:ilvl w:val="1"/>
          <w:numId w:val="62"/>
        </w:numPr>
        <w:shd w:val="clear" w:color="auto" w:fill="auto"/>
        <w:tabs>
          <w:tab w:val="left" w:pos="1419"/>
        </w:tabs>
        <w:ind w:right="580" w:firstLine="780"/>
      </w:pPr>
      <w:r>
        <w:t>Территорию детского оздоровительного лагеря по периметру рекомендуется ограждать забором и полосой зеленых насаждений или другим ограждением естественного происхождения. Озеленение деревьями и кустарниками проводится с учетом климатических условий.</w:t>
      </w:r>
    </w:p>
    <w:p w:rsidR="0087107A" w:rsidRDefault="008E1F8D">
      <w:pPr>
        <w:pStyle w:val="90"/>
        <w:shd w:val="clear" w:color="auto" w:fill="auto"/>
        <w:ind w:right="580" w:firstLine="780"/>
      </w:pPr>
      <w:r>
        <w:t>Территорию рекомендуется озеленять из расчета 50% площади территории, свободной от застройки. Для районов Крайнего Севера допускается снижение озеленения до 20% площади территории, свободной от застройки.</w:t>
      </w:r>
    </w:p>
    <w:p w:rsidR="0087107A" w:rsidRDefault="008E1F8D">
      <w:pPr>
        <w:pStyle w:val="90"/>
        <w:shd w:val="clear" w:color="auto" w:fill="auto"/>
        <w:ind w:right="580" w:firstLine="760"/>
      </w:pPr>
      <w:r>
        <w:t>Не допускается на территории высаживать колючие кустарники, а также зеленые насаждения, дающие мелкие семена и ядовитые плоды.</w:t>
      </w:r>
    </w:p>
    <w:p w:rsidR="0087107A" w:rsidRDefault="008E1F8D" w:rsidP="00F62721">
      <w:pPr>
        <w:pStyle w:val="90"/>
        <w:numPr>
          <w:ilvl w:val="1"/>
          <w:numId w:val="62"/>
        </w:numPr>
        <w:shd w:val="clear" w:color="auto" w:fill="auto"/>
        <w:ind w:right="580" w:firstLine="760"/>
      </w:pPr>
      <w:r>
        <w:t xml:space="preserve"> Территория детского оздоровительного лагеря должна иметь наружное электрическое освещение. Уровень искусственной освещенности во время пребывания детей на территории должен быть не менее 10 лк на уровне земли в темное время суток в местах возможного нахождения детей.</w:t>
      </w:r>
    </w:p>
    <w:p w:rsidR="0087107A" w:rsidRDefault="008E1F8D" w:rsidP="00F62721">
      <w:pPr>
        <w:pStyle w:val="90"/>
        <w:numPr>
          <w:ilvl w:val="1"/>
          <w:numId w:val="62"/>
        </w:numPr>
        <w:shd w:val="clear" w:color="auto" w:fill="auto"/>
        <w:tabs>
          <w:tab w:val="left" w:pos="6317"/>
        </w:tabs>
        <w:ind w:right="580" w:firstLine="760"/>
      </w:pPr>
      <w:r>
        <w:t xml:space="preserve"> Территория детского оздоровительного лагеря планируется с учетом принципа функционального зонирования, с выделением соответствующих зон, в зависимости от их функционального назначения. На территории выделяются следующие зоны:</w:t>
      </w:r>
      <w:r>
        <w:tab/>
        <w:t>зона проживания, зона физкультурно-оздоровительных сооружений и зона хозяйственного и технического назначения. Для зонирования территории могут использоваться зеленые насаждения.</w:t>
      </w:r>
    </w:p>
    <w:p w:rsidR="0087107A" w:rsidRDefault="008E1F8D" w:rsidP="00F62721">
      <w:pPr>
        <w:pStyle w:val="90"/>
        <w:numPr>
          <w:ilvl w:val="1"/>
          <w:numId w:val="62"/>
        </w:numPr>
        <w:shd w:val="clear" w:color="auto" w:fill="auto"/>
        <w:tabs>
          <w:tab w:val="left" w:pos="1425"/>
        </w:tabs>
        <w:ind w:right="580" w:firstLine="760"/>
      </w:pPr>
      <w:r>
        <w:t>В зоне проживания располагаются спальные корпуса, столовую, помещения медицинского назначения, помещения культурно-массового и административно-бытового назначения, а также площадки для отдыха и игровые площадки.</w:t>
      </w:r>
    </w:p>
    <w:p w:rsidR="0087107A" w:rsidRDefault="008E1F8D" w:rsidP="00F62721">
      <w:pPr>
        <w:pStyle w:val="90"/>
        <w:numPr>
          <w:ilvl w:val="1"/>
          <w:numId w:val="62"/>
        </w:numPr>
        <w:shd w:val="clear" w:color="auto" w:fill="auto"/>
        <w:tabs>
          <w:tab w:val="left" w:pos="1425"/>
        </w:tabs>
        <w:ind w:right="580" w:firstLine="760"/>
      </w:pPr>
      <w:r>
        <w:t>Зона физкультурно-оздоровительных сооружений включает площадки для занятий физкультурой, оборудованные с учетом возраста детей.</w:t>
      </w:r>
    </w:p>
    <w:p w:rsidR="0087107A" w:rsidRDefault="008E1F8D">
      <w:pPr>
        <w:pStyle w:val="90"/>
        <w:shd w:val="clear" w:color="auto" w:fill="auto"/>
        <w:ind w:right="580" w:firstLine="760"/>
      </w:pPr>
      <w:r>
        <w:t xml:space="preserve">Покрытие спортивных площадок должно быть травяным, с утрамбованным грунтом, </w:t>
      </w:r>
      <w:proofErr w:type="spellStart"/>
      <w:r>
        <w:t>беспыльным</w:t>
      </w:r>
      <w:proofErr w:type="spellEnd"/>
      <w:r>
        <w:t>, либо выполненным из материалов, не оказывающих вредного воздействия на человека.</w:t>
      </w:r>
    </w:p>
    <w:p w:rsidR="0087107A" w:rsidRDefault="008E1F8D">
      <w:pPr>
        <w:pStyle w:val="90"/>
        <w:shd w:val="clear" w:color="auto" w:fill="auto"/>
        <w:ind w:right="580" w:firstLine="760"/>
      </w:pPr>
      <w:r>
        <w:t>Для организации физкультурно-оздоровительных мероприятий допускается использовать парки отдыха, зеленые массивы, бассейны, спортивные сооружения.</w:t>
      </w:r>
    </w:p>
    <w:p w:rsidR="0087107A" w:rsidRDefault="008E1F8D" w:rsidP="00F62721">
      <w:pPr>
        <w:pStyle w:val="90"/>
        <w:numPr>
          <w:ilvl w:val="1"/>
          <w:numId w:val="62"/>
        </w:numPr>
        <w:shd w:val="clear" w:color="auto" w:fill="auto"/>
        <w:tabs>
          <w:tab w:val="left" w:pos="1425"/>
        </w:tabs>
        <w:ind w:firstLine="760"/>
      </w:pPr>
      <w:r>
        <w:t>На территории зоны хозяйственного и технического назначения</w:t>
      </w:r>
    </w:p>
    <w:p w:rsidR="0087107A" w:rsidRDefault="008E1F8D">
      <w:pPr>
        <w:pStyle w:val="90"/>
        <w:shd w:val="clear" w:color="auto" w:fill="auto"/>
        <w:tabs>
          <w:tab w:val="left" w:pos="1896"/>
        </w:tabs>
      </w:pPr>
      <w:r>
        <w:t>размещаются:</w:t>
      </w:r>
      <w:r>
        <w:tab/>
        <w:t>сооружения водоснабжения, котельная и насосная с</w:t>
      </w:r>
    </w:p>
    <w:p w:rsidR="0087107A" w:rsidRDefault="008E1F8D">
      <w:pPr>
        <w:pStyle w:val="90"/>
        <w:shd w:val="clear" w:color="auto" w:fill="auto"/>
        <w:jc w:val="left"/>
      </w:pPr>
      <w:r>
        <w:t>водонапорным баком (при наличии), гараж, автостоянка для хозяйственных машин, а также другие хозяйственные и технические постройки.</w:t>
      </w:r>
    </w:p>
    <w:p w:rsidR="0087107A" w:rsidRDefault="008E1F8D">
      <w:pPr>
        <w:pStyle w:val="90"/>
        <w:shd w:val="clear" w:color="auto" w:fill="auto"/>
        <w:ind w:right="580" w:firstLine="760"/>
      </w:pPr>
      <w:r>
        <w:t>Для сбора твердых бытовых и пищевых отходов на территории хозяйственной зоны устанавливаются раздельные контейнеры, с плотно закрывающимися крышками. Их располагают на площадках с водонепроницаемым твердым покрытием, размеры которых превышают площадь основания контейнеров. Расстояние от контейнеров до жилых зданий, мест отдыха, игровых и физкультурных площадок, сооружений водоснабжения должно быть не менее 25 м. Площадка оборудуется с трех сторон ветронепроницаемым ограждением, превышающим высоту используемых контейнеров.</w:t>
      </w:r>
    </w:p>
    <w:p w:rsidR="0087107A" w:rsidRDefault="008E1F8D" w:rsidP="00F62721">
      <w:pPr>
        <w:pStyle w:val="90"/>
        <w:numPr>
          <w:ilvl w:val="1"/>
          <w:numId w:val="62"/>
        </w:numPr>
        <w:shd w:val="clear" w:color="auto" w:fill="auto"/>
        <w:tabs>
          <w:tab w:val="left" w:pos="1425"/>
        </w:tabs>
        <w:ind w:right="580" w:firstLine="760"/>
      </w:pPr>
      <w:r>
        <w:t>Въезды и входы на территорию детского оздоровительного лагеря, проезды, дорожки к зданиям, хозяйственным постройкам, контейнерным площадкам для сбора мусора оборудуются ровным твердым покрытием.</w:t>
      </w:r>
    </w:p>
    <w:p w:rsidR="0087107A" w:rsidRDefault="008E1F8D" w:rsidP="00F62721">
      <w:pPr>
        <w:pStyle w:val="90"/>
        <w:numPr>
          <w:ilvl w:val="1"/>
          <w:numId w:val="62"/>
        </w:numPr>
        <w:shd w:val="clear" w:color="auto" w:fill="auto"/>
        <w:tabs>
          <w:tab w:val="left" w:pos="1425"/>
        </w:tabs>
        <w:ind w:right="580" w:firstLine="760"/>
      </w:pPr>
      <w:r>
        <w:t>Для детей с ограниченными возможностями здоровья и детей- инвалидов на территории строящихся и реконструируемых детских оздоровительных лагерей предусматриваются мероприятия по созданию доступной (</w:t>
      </w:r>
      <w:proofErr w:type="spellStart"/>
      <w:r>
        <w:t>безбарьерной</w:t>
      </w:r>
      <w:proofErr w:type="spellEnd"/>
      <w:r>
        <w:t>) среды.</w:t>
      </w:r>
    </w:p>
    <w:p w:rsidR="0087107A" w:rsidRDefault="008E1F8D" w:rsidP="00F62721">
      <w:pPr>
        <w:pStyle w:val="90"/>
        <w:numPr>
          <w:ilvl w:val="1"/>
          <w:numId w:val="62"/>
        </w:numPr>
        <w:shd w:val="clear" w:color="auto" w:fill="auto"/>
        <w:tabs>
          <w:tab w:val="left" w:pos="1414"/>
        </w:tabs>
        <w:ind w:right="580" w:firstLine="760"/>
      </w:pPr>
      <w:r>
        <w:t>Перед открытием детского оздоровительного лагеря необходимо организовать и провести противоклещевую (</w:t>
      </w:r>
      <w:proofErr w:type="spellStart"/>
      <w:r>
        <w:t>акарицидную</w:t>
      </w:r>
      <w:proofErr w:type="spellEnd"/>
      <w:r>
        <w:t xml:space="preserve">) обработку его территории и мероприятия по борьбе с грызунами в целях профилактики клещевого энцефалита, клещевого </w:t>
      </w:r>
      <w:proofErr w:type="spellStart"/>
      <w:r>
        <w:t>боррелиоза</w:t>
      </w:r>
      <w:proofErr w:type="spellEnd"/>
      <w:r>
        <w:t xml:space="preserve"> и геморрагической лихорадки с почечным синдромом и других инфекционных болезней. После проведения обработок должен быть проведен контроль качества проведенных </w:t>
      </w:r>
      <w:r>
        <w:lastRenderedPageBreak/>
        <w:t>обработок против клещей и грызунов.</w:t>
      </w:r>
    </w:p>
    <w:p w:rsidR="0087107A" w:rsidRDefault="008E1F8D">
      <w:pPr>
        <w:pStyle w:val="90"/>
        <w:shd w:val="clear" w:color="auto" w:fill="auto"/>
        <w:ind w:right="580" w:firstLine="760"/>
      </w:pPr>
      <w:proofErr w:type="spellStart"/>
      <w:r>
        <w:t>Акарицидная</w:t>
      </w:r>
      <w:proofErr w:type="spellEnd"/>
      <w:r>
        <w:t xml:space="preserve"> (противоклещевая) обработка территории детских оздоровительных лагерей проводится по результатам энтомологической оценки.</w:t>
      </w:r>
    </w:p>
    <w:p w:rsidR="0087107A" w:rsidRDefault="008E1F8D">
      <w:pPr>
        <w:pStyle w:val="90"/>
        <w:shd w:val="clear" w:color="auto" w:fill="auto"/>
        <w:ind w:right="580" w:firstLine="760"/>
      </w:pPr>
      <w:r>
        <w:t>Использование территории парков и других зеленых массивов возможно только после проведения энтомологического обследования и проведения противоклещевой обработки данной территории.</w:t>
      </w:r>
    </w:p>
    <w:p w:rsidR="0087107A" w:rsidRDefault="008E1F8D" w:rsidP="00F62721">
      <w:pPr>
        <w:pStyle w:val="32"/>
        <w:keepNext/>
        <w:keepLines/>
        <w:numPr>
          <w:ilvl w:val="0"/>
          <w:numId w:val="62"/>
        </w:numPr>
        <w:shd w:val="clear" w:color="auto" w:fill="auto"/>
        <w:tabs>
          <w:tab w:val="left" w:pos="1707"/>
        </w:tabs>
        <w:ind w:left="1280"/>
      </w:pPr>
      <w:bookmarkStart w:id="123" w:name="bookmark136"/>
      <w:r>
        <w:t>Требования к зданиям, помещениям и оборудованию</w:t>
      </w:r>
      <w:bookmarkEnd w:id="123"/>
    </w:p>
    <w:p w:rsidR="0087107A" w:rsidRDefault="008E1F8D" w:rsidP="00F62721">
      <w:pPr>
        <w:pStyle w:val="90"/>
        <w:numPr>
          <w:ilvl w:val="1"/>
          <w:numId w:val="62"/>
        </w:numPr>
        <w:shd w:val="clear" w:color="auto" w:fill="auto"/>
        <w:tabs>
          <w:tab w:val="left" w:pos="1414"/>
        </w:tabs>
        <w:ind w:right="580" w:firstLine="760"/>
      </w:pPr>
      <w:r>
        <w:t>При проектировании детских оздоровительных лагерей здания для проживания детей должны иметь этажность не выше двух.</w:t>
      </w:r>
    </w:p>
    <w:p w:rsidR="0087107A" w:rsidRDefault="008E1F8D" w:rsidP="00F62721">
      <w:pPr>
        <w:pStyle w:val="90"/>
        <w:numPr>
          <w:ilvl w:val="1"/>
          <w:numId w:val="62"/>
        </w:numPr>
        <w:shd w:val="clear" w:color="auto" w:fill="auto"/>
        <w:tabs>
          <w:tab w:val="left" w:pos="1414"/>
        </w:tabs>
        <w:ind w:right="580" w:firstLine="760"/>
      </w:pPr>
      <w:r>
        <w:t>Входы в здания круглогодичного функционирования оборудуются тамбурами или воздушно-тепловыми завесами.</w:t>
      </w:r>
    </w:p>
    <w:p w:rsidR="0087107A" w:rsidRDefault="008E1F8D" w:rsidP="00F62721">
      <w:pPr>
        <w:pStyle w:val="90"/>
        <w:numPr>
          <w:ilvl w:val="1"/>
          <w:numId w:val="62"/>
        </w:numPr>
        <w:shd w:val="clear" w:color="auto" w:fill="auto"/>
        <w:tabs>
          <w:tab w:val="left" w:pos="1414"/>
        </w:tabs>
        <w:ind w:right="580" w:firstLine="760"/>
      </w:pPr>
      <w:r>
        <w:t>Не допускается использование цокольных этажей и подвальных помещений для размещения детей, проведения кружковой работы, размещения помещений медицинского назначения, спортивных, танцевальных и актовых залов для детей, за исключением оборудования тира для стрельбы.</w:t>
      </w:r>
    </w:p>
    <w:p w:rsidR="0087107A" w:rsidRDefault="008E1F8D" w:rsidP="00F62721">
      <w:pPr>
        <w:pStyle w:val="90"/>
        <w:numPr>
          <w:ilvl w:val="1"/>
          <w:numId w:val="62"/>
        </w:numPr>
        <w:shd w:val="clear" w:color="auto" w:fill="auto"/>
        <w:tabs>
          <w:tab w:val="left" w:pos="1414"/>
        </w:tabs>
        <w:ind w:right="580" w:firstLine="760"/>
      </w:pPr>
      <w:r>
        <w:t>Площадь спальных помещений предусматривается из расчета не менее 4 м2 на ребенка.</w:t>
      </w:r>
    </w:p>
    <w:p w:rsidR="0087107A" w:rsidRDefault="008E1F8D">
      <w:pPr>
        <w:pStyle w:val="90"/>
        <w:shd w:val="clear" w:color="auto" w:fill="auto"/>
        <w:ind w:right="580" w:firstLine="760"/>
      </w:pPr>
      <w:r>
        <w:t>Во вновь строящихся зданиях вместимость спальни должна быть не более 5 мест.</w:t>
      </w:r>
    </w:p>
    <w:p w:rsidR="0087107A" w:rsidRDefault="008E1F8D" w:rsidP="00F62721">
      <w:pPr>
        <w:pStyle w:val="90"/>
        <w:numPr>
          <w:ilvl w:val="1"/>
          <w:numId w:val="62"/>
        </w:numPr>
        <w:shd w:val="clear" w:color="auto" w:fill="auto"/>
        <w:tabs>
          <w:tab w:val="left" w:pos="1414"/>
        </w:tabs>
        <w:ind w:right="580" w:firstLine="760"/>
      </w:pPr>
      <w:r>
        <w:t>При проектировании зданий детских оздоровительных лагерей высота жилых помещений и система вентиляции должны обеспечивать гигиенически обоснованные показатели воздухообмена.</w:t>
      </w:r>
    </w:p>
    <w:p w:rsidR="0087107A" w:rsidRDefault="008E1F8D" w:rsidP="00F62721">
      <w:pPr>
        <w:pStyle w:val="90"/>
        <w:numPr>
          <w:ilvl w:val="1"/>
          <w:numId w:val="62"/>
        </w:numPr>
        <w:shd w:val="clear" w:color="auto" w:fill="auto"/>
        <w:tabs>
          <w:tab w:val="left" w:pos="1414"/>
        </w:tabs>
        <w:ind w:right="580" w:firstLine="760"/>
      </w:pPr>
      <w:r>
        <w:t>Набор и площади помещений для кружковых занятий и секций должны соответствовать санитарно-эпидемиологическим требованиям к организациям дополнительного образования детей.</w:t>
      </w:r>
    </w:p>
    <w:p w:rsidR="0087107A" w:rsidRDefault="008E1F8D">
      <w:pPr>
        <w:pStyle w:val="90"/>
        <w:shd w:val="clear" w:color="auto" w:fill="auto"/>
        <w:ind w:right="580" w:firstLine="760"/>
      </w:pPr>
      <w:r>
        <w:t>Площади и оборудование помещений, в которых используются персональные компьютеры, должны соответствовать гигиеническим требованиям к персональным электронно-вычислительным машинам и организации работы на них.</w:t>
      </w:r>
    </w:p>
    <w:p w:rsidR="0087107A" w:rsidRDefault="008E1F8D" w:rsidP="00F62721">
      <w:pPr>
        <w:pStyle w:val="90"/>
        <w:numPr>
          <w:ilvl w:val="1"/>
          <w:numId w:val="62"/>
        </w:numPr>
        <w:shd w:val="clear" w:color="auto" w:fill="auto"/>
        <w:tabs>
          <w:tab w:val="left" w:pos="1414"/>
        </w:tabs>
        <w:ind w:right="580" w:firstLine="760"/>
      </w:pPr>
      <w:r>
        <w:t>Спальные комнаты должны быть отдельными для мальчиков и девочек и оборудованы стационарными кроватями.</w:t>
      </w:r>
    </w:p>
    <w:p w:rsidR="0087107A" w:rsidRDefault="008E1F8D">
      <w:pPr>
        <w:pStyle w:val="90"/>
        <w:shd w:val="clear" w:color="auto" w:fill="auto"/>
        <w:ind w:right="580" w:firstLine="760"/>
      </w:pPr>
      <w:r>
        <w:t>В каждой спальне рекомендуется устанавливать тумбочки, стулья (табуреты), стол, шкаф (шкафы) для хранения одежды и обуви.</w:t>
      </w:r>
    </w:p>
    <w:p w:rsidR="0087107A" w:rsidRDefault="008E1F8D">
      <w:pPr>
        <w:pStyle w:val="90"/>
        <w:shd w:val="clear" w:color="auto" w:fill="auto"/>
        <w:ind w:right="580" w:firstLine="760"/>
      </w:pPr>
      <w:r>
        <w:t>Мебель должна иметь покрытие, позволяющее проводить влажную уборку с применением моющих и дезинфицирующих средств.</w:t>
      </w:r>
    </w:p>
    <w:p w:rsidR="0087107A" w:rsidRDefault="008E1F8D">
      <w:pPr>
        <w:pStyle w:val="90"/>
        <w:shd w:val="clear" w:color="auto" w:fill="auto"/>
        <w:ind w:right="580" w:firstLine="760"/>
      </w:pPr>
      <w:r>
        <w:t>Допускается использование двухъярусных кроватей при условии соблюдения нормы площади на одного ребенка и числа проживающих в комнате.</w:t>
      </w:r>
    </w:p>
    <w:p w:rsidR="0087107A" w:rsidRDefault="008E1F8D" w:rsidP="00F62721">
      <w:pPr>
        <w:pStyle w:val="90"/>
        <w:numPr>
          <w:ilvl w:val="1"/>
          <w:numId w:val="62"/>
        </w:numPr>
        <w:shd w:val="clear" w:color="auto" w:fill="auto"/>
        <w:tabs>
          <w:tab w:val="left" w:pos="1417"/>
        </w:tabs>
        <w:ind w:right="580" w:firstLine="760"/>
      </w:pPr>
      <w:r>
        <w:t xml:space="preserve">Каждое спальное место обеспечивается комплектом постельных принадлежностей (матрацем с </w:t>
      </w:r>
      <w:proofErr w:type="spellStart"/>
      <w:r>
        <w:t>наматрасником</w:t>
      </w:r>
      <w:proofErr w:type="spellEnd"/>
      <w:r>
        <w:t xml:space="preserve">, подушкой, одеялом), постельным бельем (наволочкой, простынёй, пододеяльником) и 3 полотенцами (для лица, ног и банное). Общее количество комплектов постельного белья, </w:t>
      </w:r>
      <w:proofErr w:type="spellStart"/>
      <w:r>
        <w:t>наматрасников</w:t>
      </w:r>
      <w:proofErr w:type="spellEnd"/>
      <w:r>
        <w:t xml:space="preserve"> и полотенец (для лица, ног, банным) должно быть не менее 2 комплектов на одного ребенка отдыхающего в смену.</w:t>
      </w:r>
    </w:p>
    <w:p w:rsidR="0087107A" w:rsidRDefault="008E1F8D" w:rsidP="00F62721">
      <w:pPr>
        <w:pStyle w:val="90"/>
        <w:numPr>
          <w:ilvl w:val="1"/>
          <w:numId w:val="62"/>
        </w:numPr>
        <w:shd w:val="clear" w:color="auto" w:fill="auto"/>
        <w:tabs>
          <w:tab w:val="left" w:pos="1417"/>
        </w:tabs>
        <w:ind w:right="580" w:firstLine="760"/>
      </w:pPr>
      <w:r>
        <w:t>Окна помещений спален оборудуются солнцезащитными устройствами (типа жалюзи) или шторами.</w:t>
      </w:r>
    </w:p>
    <w:p w:rsidR="0087107A" w:rsidRDefault="008E1F8D" w:rsidP="00F62721">
      <w:pPr>
        <w:pStyle w:val="90"/>
        <w:numPr>
          <w:ilvl w:val="1"/>
          <w:numId w:val="62"/>
        </w:numPr>
        <w:shd w:val="clear" w:color="auto" w:fill="auto"/>
        <w:tabs>
          <w:tab w:val="left" w:pos="1417"/>
        </w:tabs>
        <w:ind w:right="580" w:firstLine="760"/>
      </w:pPr>
      <w:r>
        <w:t>В помещениях столовой, спален, игровых, медицинского назначения устанавливаются москитные сетки на окна и распашные двери или проводятся другие мероприятия, направленные на предотвращение проникновения насекомых в помещения.</w:t>
      </w:r>
    </w:p>
    <w:p w:rsidR="0087107A" w:rsidRDefault="008E1F8D" w:rsidP="00F62721">
      <w:pPr>
        <w:pStyle w:val="90"/>
        <w:numPr>
          <w:ilvl w:val="1"/>
          <w:numId w:val="62"/>
        </w:numPr>
        <w:shd w:val="clear" w:color="auto" w:fill="auto"/>
        <w:tabs>
          <w:tab w:val="left" w:pos="1417"/>
        </w:tabs>
        <w:ind w:right="580" w:firstLine="760"/>
      </w:pPr>
      <w:r>
        <w:t>В зданиях для проживания детей обеспечиваются условия для просушивания верхней одежды и обуви, стирки и глажения.</w:t>
      </w:r>
    </w:p>
    <w:p w:rsidR="0087107A" w:rsidRDefault="008E1F8D">
      <w:pPr>
        <w:pStyle w:val="90"/>
        <w:shd w:val="clear" w:color="auto" w:fill="auto"/>
        <w:ind w:right="580" w:firstLine="760"/>
      </w:pPr>
      <w:r>
        <w:t xml:space="preserve">Набор помещений спального корпуса включает: спальные комнаты; комнаты воспитателя; помещения для дневного пребывания детей; умывальные с мойками для ног; душевые с раздевальными отдельно для мальчиков и девочек; помещение для обработки и хранения уборочного инвентаря, приготовления дезинфекционных растворов - одно на отряд (или жилой корпус); помещение </w:t>
      </w:r>
      <w:proofErr w:type="spellStart"/>
      <w:r>
        <w:t>постирочной</w:t>
      </w:r>
      <w:proofErr w:type="spellEnd"/>
      <w:r>
        <w:t>, оборудованной подводкой воды, сливом, тазами для стирки вещей и скамьями; помещение гладильной; помещение для сушки одежды и обуви; место для хранения обуви, оборудованное полками или стеллажами.</w:t>
      </w:r>
    </w:p>
    <w:p w:rsidR="0087107A" w:rsidRDefault="008E1F8D" w:rsidP="00F62721">
      <w:pPr>
        <w:pStyle w:val="90"/>
        <w:numPr>
          <w:ilvl w:val="1"/>
          <w:numId w:val="62"/>
        </w:numPr>
        <w:shd w:val="clear" w:color="auto" w:fill="auto"/>
        <w:tabs>
          <w:tab w:val="left" w:pos="1417"/>
        </w:tabs>
        <w:ind w:right="580" w:firstLine="760"/>
      </w:pPr>
      <w:r>
        <w:lastRenderedPageBreak/>
        <w:t>Помещения санитарно-бытового назначения для детей предусматриваются раздельными для мальчиков и девочек. Каждая туалетная комната оборудуется умывальниками и туалетными кабинами с дверями.</w:t>
      </w:r>
    </w:p>
    <w:p w:rsidR="0087107A" w:rsidRDefault="008E1F8D">
      <w:pPr>
        <w:pStyle w:val="90"/>
        <w:shd w:val="clear" w:color="auto" w:fill="auto"/>
        <w:ind w:right="580" w:firstLine="760"/>
      </w:pPr>
      <w:r>
        <w:t>Рекомендуется предусматривать комнаты личной гигиены девочек, оборудованные гибким шлангом, умывальником, поддоном, сливом.</w:t>
      </w:r>
    </w:p>
    <w:p w:rsidR="0087107A" w:rsidRDefault="008E1F8D">
      <w:pPr>
        <w:pStyle w:val="90"/>
        <w:shd w:val="clear" w:color="auto" w:fill="auto"/>
        <w:ind w:right="580" w:firstLine="760"/>
      </w:pPr>
      <w:r>
        <w:t xml:space="preserve">Во вновь строящихся зданиях оборудуются помещения санитарно- бытового назначения из расчета: туалетные - не менее - 2 унитазов на 16 девочек; 1 унитаз и 1 писсуар на 16 мальчиков; душевые - душевыми кабинами не менее - 1 рожок (сетка) на 16 человек; умывальные - не менее 1 умывальника на 5 человек и не менее 2 </w:t>
      </w:r>
      <w:proofErr w:type="spellStart"/>
      <w:r>
        <w:t>ногомоек</w:t>
      </w:r>
      <w:proofErr w:type="spellEnd"/>
      <w:r>
        <w:t xml:space="preserve"> на 16 человек; рекомендуется предусматривать комнаты личной гигиены девочек.</w:t>
      </w:r>
    </w:p>
    <w:p w:rsidR="0087107A" w:rsidRDefault="008E1F8D">
      <w:pPr>
        <w:pStyle w:val="90"/>
        <w:shd w:val="clear" w:color="auto" w:fill="auto"/>
        <w:ind w:right="580" w:firstLine="760"/>
      </w:pPr>
      <w:r>
        <w:t>Во вновь строящихся зданиях туалеты и душевые кабины рекомендуется оборудовать при каждом спальном помещении.</w:t>
      </w:r>
    </w:p>
    <w:p w:rsidR="0087107A" w:rsidRDefault="008E1F8D" w:rsidP="00F62721">
      <w:pPr>
        <w:pStyle w:val="90"/>
        <w:numPr>
          <w:ilvl w:val="1"/>
          <w:numId w:val="62"/>
        </w:numPr>
        <w:shd w:val="clear" w:color="auto" w:fill="auto"/>
        <w:tabs>
          <w:tab w:val="left" w:pos="1417"/>
        </w:tabs>
        <w:ind w:right="580" w:firstLine="760"/>
      </w:pPr>
      <w:r>
        <w:t xml:space="preserve">Туалеты оснащаются мусорными ведрами, держателями для туалетной бумаги, мылом, </w:t>
      </w:r>
      <w:proofErr w:type="spellStart"/>
      <w:r>
        <w:t>электро</w:t>
      </w:r>
      <w:proofErr w:type="spellEnd"/>
      <w:r>
        <w:t>- или бумажными полотенцами. Мыло, туалетная бумага и полотенца должны быть в наличии постоянно. Санитарно - техническое оборудование должно быть исправным, без сколов, трещин и других дефектов. Унитазы оборудуются сидениями, позволяющими проводить их ежедневную влажную уборку с применением моющих и дезинфицирующих средств.</w:t>
      </w:r>
    </w:p>
    <w:p w:rsidR="0087107A" w:rsidRDefault="008E1F8D" w:rsidP="00F62721">
      <w:pPr>
        <w:pStyle w:val="90"/>
        <w:numPr>
          <w:ilvl w:val="1"/>
          <w:numId w:val="62"/>
        </w:numPr>
        <w:shd w:val="clear" w:color="auto" w:fill="auto"/>
        <w:tabs>
          <w:tab w:val="left" w:pos="1417"/>
        </w:tabs>
        <w:ind w:right="580" w:firstLine="760"/>
      </w:pPr>
      <w:r>
        <w:t xml:space="preserve">Стирка личных вещей проводится в </w:t>
      </w:r>
      <w:proofErr w:type="spellStart"/>
      <w:r>
        <w:t>постирочных</w:t>
      </w:r>
      <w:proofErr w:type="spellEnd"/>
      <w:r>
        <w:t xml:space="preserve"> или в умывальных комнатах в специально выделенных и промаркированных для этих</w:t>
      </w:r>
    </w:p>
    <w:p w:rsidR="0087107A" w:rsidRDefault="008E1F8D">
      <w:pPr>
        <w:pStyle w:val="90"/>
        <w:shd w:val="clear" w:color="auto" w:fill="auto"/>
        <w:ind w:right="580"/>
        <w:jc w:val="left"/>
      </w:pPr>
      <w:r>
        <w:t xml:space="preserve">целей тазах. Помещения </w:t>
      </w:r>
      <w:proofErr w:type="spellStart"/>
      <w:r>
        <w:t>постирочных</w:t>
      </w:r>
      <w:proofErr w:type="spellEnd"/>
      <w:r>
        <w:t xml:space="preserve"> оборудуются подводкой воды, сливом, скамьями.</w:t>
      </w:r>
    </w:p>
    <w:p w:rsidR="0087107A" w:rsidRDefault="008E1F8D" w:rsidP="00F62721">
      <w:pPr>
        <w:pStyle w:val="90"/>
        <w:numPr>
          <w:ilvl w:val="1"/>
          <w:numId w:val="62"/>
        </w:numPr>
        <w:shd w:val="clear" w:color="auto" w:fill="auto"/>
        <w:tabs>
          <w:tab w:val="left" w:pos="1411"/>
        </w:tabs>
        <w:ind w:right="580" w:firstLine="760"/>
      </w:pPr>
      <w:r>
        <w:t>Помещение для хранения и обработки уборочного инвентаря, приготовления дезинфицирующих растворов оборудуется поддоном и подводкой к нему воды, сливом; при отсутствии помещения выделяется шкаф (или место) для хранения уборочного инвентаря.</w:t>
      </w:r>
    </w:p>
    <w:p w:rsidR="0087107A" w:rsidRDefault="008E1F8D">
      <w:pPr>
        <w:pStyle w:val="90"/>
        <w:shd w:val="clear" w:color="auto" w:fill="auto"/>
        <w:ind w:right="580" w:firstLine="760"/>
      </w:pPr>
      <w:r>
        <w:t>Уборочный инвентарь и дезинфицирующие средства хранятся в недоступном для детей месте.</w:t>
      </w:r>
    </w:p>
    <w:p w:rsidR="0087107A" w:rsidRDefault="008E1F8D" w:rsidP="00F62721">
      <w:pPr>
        <w:pStyle w:val="90"/>
        <w:numPr>
          <w:ilvl w:val="1"/>
          <w:numId w:val="62"/>
        </w:numPr>
        <w:shd w:val="clear" w:color="auto" w:fill="auto"/>
        <w:tabs>
          <w:tab w:val="left" w:pos="1411"/>
        </w:tabs>
        <w:ind w:right="580" w:firstLine="760"/>
      </w:pPr>
      <w:r>
        <w:t>При проектировании помещений медицинского назначения (медицинского пункта) предусматриваются палаты для временной изоляции больных (изолятор).</w:t>
      </w:r>
    </w:p>
    <w:p w:rsidR="0087107A" w:rsidRDefault="008E1F8D">
      <w:pPr>
        <w:pStyle w:val="90"/>
        <w:shd w:val="clear" w:color="auto" w:fill="auto"/>
        <w:ind w:right="580" w:firstLine="760"/>
      </w:pPr>
      <w:r>
        <w:t>В медицинском пункте предусматриваются помещения: кабинет врача площадью не менее 10,0 м</w:t>
      </w:r>
      <w:r>
        <w:rPr>
          <w:vertAlign w:val="superscript"/>
        </w:rPr>
        <w:t>2</w:t>
      </w:r>
      <w:r>
        <w:t>; процедурный кабинет площадью не менее 12,0 м</w:t>
      </w:r>
      <w:r>
        <w:rPr>
          <w:vertAlign w:val="superscript"/>
        </w:rPr>
        <w:t>2</w:t>
      </w:r>
      <w:r>
        <w:t>; комната медицинской сестры не менее 10,0 м</w:t>
      </w:r>
      <w:r>
        <w:rPr>
          <w:vertAlign w:val="superscript"/>
        </w:rPr>
        <w:t>2</w:t>
      </w:r>
      <w:r>
        <w:t>, помещение для приготовления дезинфицирующих растворов и хранения уборочного инвентаря, предназначенного для помещений медицинского назначения, туалет с умывальником.</w:t>
      </w:r>
    </w:p>
    <w:p w:rsidR="0087107A" w:rsidRDefault="008E1F8D">
      <w:pPr>
        <w:pStyle w:val="90"/>
        <w:shd w:val="clear" w:color="auto" w:fill="auto"/>
        <w:ind w:right="580" w:firstLine="760"/>
      </w:pPr>
      <w:r>
        <w:t>В изоляторе предусматриваются не менее двух палат (для капельных и кишечных инфекций), площадью из расчета на 1 место не менее 6 м</w:t>
      </w:r>
      <w:r>
        <w:rPr>
          <w:vertAlign w:val="superscript"/>
        </w:rPr>
        <w:t>2</w:t>
      </w:r>
      <w:r>
        <w:t>. В составе помещений изолятора предусматриваются: туалет с раковиной для мытья рук, а также буфетная площадью не менее 6 м</w:t>
      </w:r>
      <w:r>
        <w:rPr>
          <w:vertAlign w:val="superscript"/>
        </w:rPr>
        <w:t>2</w:t>
      </w:r>
      <w:r>
        <w:t xml:space="preserve"> с 2 моечными раковинами для мойки посуды.</w:t>
      </w:r>
    </w:p>
    <w:p w:rsidR="0087107A" w:rsidRDefault="008E1F8D" w:rsidP="00F62721">
      <w:pPr>
        <w:pStyle w:val="90"/>
        <w:numPr>
          <w:ilvl w:val="1"/>
          <w:numId w:val="62"/>
        </w:numPr>
        <w:shd w:val="clear" w:color="auto" w:fill="auto"/>
        <w:tabs>
          <w:tab w:val="left" w:pos="1411"/>
        </w:tabs>
        <w:ind w:right="580" w:firstLine="760"/>
      </w:pPr>
      <w:r>
        <w:t>При строительстве и эксплуатации бассейна должны соблюдаться санитарно-эпидемиологические требования к устройству, эксплуатации и качеству воды плавательных бассейнов.</w:t>
      </w:r>
    </w:p>
    <w:p w:rsidR="0087107A" w:rsidRDefault="008E1F8D" w:rsidP="00F62721">
      <w:pPr>
        <w:pStyle w:val="90"/>
        <w:numPr>
          <w:ilvl w:val="1"/>
          <w:numId w:val="62"/>
        </w:numPr>
        <w:shd w:val="clear" w:color="auto" w:fill="auto"/>
        <w:tabs>
          <w:tab w:val="left" w:pos="1411"/>
        </w:tabs>
        <w:ind w:right="580" w:firstLine="760"/>
      </w:pPr>
      <w:r>
        <w:t>Потолки, стены и полы всех помещений должны быть гладкими, без нарушения целостности, признаков поражения грибком и иметь отделку, допускающую уборку влажным способом и дезинфекцию.</w:t>
      </w:r>
    </w:p>
    <w:p w:rsidR="0087107A" w:rsidRDefault="008E1F8D">
      <w:pPr>
        <w:pStyle w:val="90"/>
        <w:shd w:val="clear" w:color="auto" w:fill="auto"/>
        <w:ind w:right="580" w:firstLine="760"/>
      </w:pPr>
      <w:r>
        <w:t xml:space="preserve">Потолки, стены и полы производственных и складских помещений столовой, </w:t>
      </w:r>
      <w:proofErr w:type="spellStart"/>
      <w:r>
        <w:t>постирочной</w:t>
      </w:r>
      <w:proofErr w:type="spellEnd"/>
      <w:r>
        <w:t xml:space="preserve">, гладильной, санитарно-бытовых помещений (душевые, туалетные, умывальные с </w:t>
      </w:r>
      <w:proofErr w:type="spellStart"/>
      <w:r>
        <w:t>ногомойками</w:t>
      </w:r>
      <w:proofErr w:type="spellEnd"/>
      <w:r>
        <w:t>, комнаты гигиены девочек и другие) выполняются влагостойкими материалами, позволяющими проводить влажную уборку с применением моющих и дезинфицирующих средств.</w:t>
      </w:r>
    </w:p>
    <w:p w:rsidR="0087107A" w:rsidRDefault="008E1F8D" w:rsidP="00F62721">
      <w:pPr>
        <w:pStyle w:val="90"/>
        <w:numPr>
          <w:ilvl w:val="1"/>
          <w:numId w:val="62"/>
        </w:numPr>
        <w:shd w:val="clear" w:color="auto" w:fill="auto"/>
        <w:tabs>
          <w:tab w:val="left" w:pos="1411"/>
        </w:tabs>
        <w:ind w:right="580" w:firstLine="760"/>
      </w:pPr>
      <w:r>
        <w:t xml:space="preserve">В производственных и складских помещениях столовой, </w:t>
      </w:r>
      <w:proofErr w:type="spellStart"/>
      <w:r>
        <w:t>постирочной</w:t>
      </w:r>
      <w:proofErr w:type="spellEnd"/>
      <w:r>
        <w:t xml:space="preserve">, гладильной, санитарно-бытовых помещений (душевые, туалетные, умывальные с </w:t>
      </w:r>
      <w:proofErr w:type="spellStart"/>
      <w:r>
        <w:t>ногомойками</w:t>
      </w:r>
      <w:proofErr w:type="spellEnd"/>
      <w:r>
        <w:t>, комнаты гигиены девочек) отделка стен проводится влагостойкими материалами на высоту не менее 1,8 м.</w:t>
      </w:r>
    </w:p>
    <w:p w:rsidR="0087107A" w:rsidRDefault="008E1F8D">
      <w:pPr>
        <w:pStyle w:val="90"/>
        <w:shd w:val="clear" w:color="auto" w:fill="auto"/>
        <w:ind w:right="580" w:firstLine="760"/>
      </w:pPr>
      <w:r>
        <w:t>Полы в производственных помещениях столовой и душевых оборудуются сливными трапами с уклонами к отверстиям трапов.</w:t>
      </w:r>
    </w:p>
    <w:p w:rsidR="0087107A" w:rsidRDefault="008E1F8D" w:rsidP="00F62721">
      <w:pPr>
        <w:pStyle w:val="90"/>
        <w:numPr>
          <w:ilvl w:val="1"/>
          <w:numId w:val="62"/>
        </w:numPr>
        <w:shd w:val="clear" w:color="auto" w:fill="auto"/>
        <w:tabs>
          <w:tab w:val="left" w:pos="1411"/>
        </w:tabs>
        <w:ind w:right="580" w:firstLine="760"/>
      </w:pPr>
      <w:r>
        <w:t>Отделка помещений медицинского пункта должна соответствовать санитарно-эпидемиологическим требованиям к организациям, осуществляющим медицинскую деятельность*(5).</w:t>
      </w:r>
    </w:p>
    <w:p w:rsidR="0087107A" w:rsidRDefault="008E1F8D" w:rsidP="00F62721">
      <w:pPr>
        <w:pStyle w:val="90"/>
        <w:numPr>
          <w:ilvl w:val="1"/>
          <w:numId w:val="62"/>
        </w:numPr>
        <w:shd w:val="clear" w:color="auto" w:fill="auto"/>
        <w:tabs>
          <w:tab w:val="left" w:pos="1411"/>
        </w:tabs>
        <w:ind w:right="580" w:firstLine="760"/>
      </w:pPr>
      <w:r>
        <w:lastRenderedPageBreak/>
        <w:t>Используемые строительные и отделочные материалы должны быть безвредными для здоровья человека. Материалы для внутренней отделки должны быть устойчивыми к проведению уборки влажным способом и обработки дезинфицирующими средствами.</w:t>
      </w:r>
    </w:p>
    <w:p w:rsidR="0087107A" w:rsidRDefault="008E1F8D" w:rsidP="00F62721">
      <w:pPr>
        <w:pStyle w:val="90"/>
        <w:numPr>
          <w:ilvl w:val="1"/>
          <w:numId w:val="62"/>
        </w:numPr>
        <w:shd w:val="clear" w:color="auto" w:fill="auto"/>
        <w:tabs>
          <w:tab w:val="left" w:pos="1418"/>
        </w:tabs>
        <w:ind w:right="580" w:firstLine="780"/>
      </w:pPr>
      <w:r>
        <w:t>В период работы детского оздоровительного лагеря не допускается проведение текущего и капитального ремонта в местах пребывания детей.</w:t>
      </w:r>
    </w:p>
    <w:p w:rsidR="0087107A" w:rsidRDefault="008E1F8D" w:rsidP="00F62721">
      <w:pPr>
        <w:pStyle w:val="90"/>
        <w:numPr>
          <w:ilvl w:val="1"/>
          <w:numId w:val="62"/>
        </w:numPr>
        <w:shd w:val="clear" w:color="auto" w:fill="auto"/>
        <w:tabs>
          <w:tab w:val="left" w:pos="1418"/>
        </w:tabs>
        <w:ind w:right="580" w:firstLine="780"/>
      </w:pPr>
      <w:r>
        <w:t>Для создания условий пребывания детей с ограниченными возможностями здоровья и детей-инвалидов в детских оздоровительных лагерях при строительстве и реконструкции предусматриваются мероприятия по созданию доступной (</w:t>
      </w:r>
      <w:proofErr w:type="spellStart"/>
      <w:r>
        <w:t>безбарьерной</w:t>
      </w:r>
      <w:proofErr w:type="spellEnd"/>
      <w:r>
        <w:t>) среды, обеспечивающие свободное передвижение детей в зданиях и помещениях.</w:t>
      </w:r>
    </w:p>
    <w:p w:rsidR="0087107A" w:rsidRDefault="008E1F8D" w:rsidP="00F62721">
      <w:pPr>
        <w:pStyle w:val="32"/>
        <w:keepNext/>
        <w:keepLines/>
        <w:numPr>
          <w:ilvl w:val="0"/>
          <w:numId w:val="62"/>
        </w:numPr>
        <w:shd w:val="clear" w:color="auto" w:fill="auto"/>
        <w:tabs>
          <w:tab w:val="left" w:pos="2207"/>
        </w:tabs>
        <w:ind w:left="1780"/>
      </w:pPr>
      <w:bookmarkStart w:id="124" w:name="bookmark137"/>
      <w:r>
        <w:t>Требования к водоснабжению и канализации</w:t>
      </w:r>
      <w:bookmarkEnd w:id="124"/>
    </w:p>
    <w:p w:rsidR="0087107A" w:rsidRDefault="008E1F8D" w:rsidP="00F62721">
      <w:pPr>
        <w:pStyle w:val="90"/>
        <w:numPr>
          <w:ilvl w:val="1"/>
          <w:numId w:val="62"/>
        </w:numPr>
        <w:shd w:val="clear" w:color="auto" w:fill="auto"/>
        <w:tabs>
          <w:tab w:val="left" w:pos="1418"/>
        </w:tabs>
        <w:ind w:right="580" w:firstLine="780"/>
      </w:pPr>
      <w:r>
        <w:t>Вновь строящиеся и реконструируемые здания детских оздоровительных лагерей оборудуются централизованными системами хозяйственно-питьевого, горячего водоснабжения и канализации в соответствии с требованиями к общественным зданиям и сооружениям в части хозяйственно-питьевого водоснабжения и водоотведения.</w:t>
      </w:r>
    </w:p>
    <w:p w:rsidR="0087107A" w:rsidRDefault="008E1F8D" w:rsidP="00F62721">
      <w:pPr>
        <w:pStyle w:val="90"/>
        <w:numPr>
          <w:ilvl w:val="1"/>
          <w:numId w:val="62"/>
        </w:numPr>
        <w:shd w:val="clear" w:color="auto" w:fill="auto"/>
        <w:tabs>
          <w:tab w:val="left" w:pos="1418"/>
        </w:tabs>
        <w:ind w:right="580" w:firstLine="780"/>
      </w:pPr>
      <w:r>
        <w:t>Вода хозяйственно-питьевого назначения должна отвечать по показателям безопасности гигиеническим требованиям к качеству воды централизованных систем питьевого водоснабжения.</w:t>
      </w:r>
    </w:p>
    <w:p w:rsidR="0087107A" w:rsidRDefault="008E1F8D" w:rsidP="00F62721">
      <w:pPr>
        <w:pStyle w:val="90"/>
        <w:numPr>
          <w:ilvl w:val="1"/>
          <w:numId w:val="62"/>
        </w:numPr>
        <w:shd w:val="clear" w:color="auto" w:fill="auto"/>
        <w:tabs>
          <w:tab w:val="left" w:pos="1418"/>
        </w:tabs>
        <w:ind w:right="580" w:firstLine="780"/>
      </w:pPr>
      <w:r>
        <w:t xml:space="preserve">Собственный источник водоснабжения должен отвечать </w:t>
      </w:r>
      <w:proofErr w:type="spellStart"/>
      <w:r>
        <w:t>санитарно</w:t>
      </w:r>
      <w:r>
        <w:softHyphen/>
        <w:t>эпидемиологическим</w:t>
      </w:r>
      <w:proofErr w:type="spellEnd"/>
      <w:r>
        <w:t xml:space="preserve"> требованиям к источникам водоснабжения для питьевого назначения.</w:t>
      </w:r>
    </w:p>
    <w:p w:rsidR="0087107A" w:rsidRDefault="008E1F8D" w:rsidP="00F62721">
      <w:pPr>
        <w:pStyle w:val="90"/>
        <w:numPr>
          <w:ilvl w:val="1"/>
          <w:numId w:val="62"/>
        </w:numPr>
        <w:shd w:val="clear" w:color="auto" w:fill="auto"/>
        <w:ind w:right="580" w:firstLine="780"/>
      </w:pPr>
      <w:r>
        <w:t xml:space="preserve"> Подводка холодной и горячей воды предусматривается в помещения медицинского назначения, столовой, туалеты, душевые, умывальные с </w:t>
      </w:r>
      <w:proofErr w:type="spellStart"/>
      <w:r>
        <w:t>ногомойками</w:t>
      </w:r>
      <w:proofErr w:type="spellEnd"/>
      <w:r>
        <w:t xml:space="preserve">, комнаты гигиены девочек, умывальные перед обеденным залом, </w:t>
      </w:r>
      <w:proofErr w:type="spellStart"/>
      <w:r>
        <w:t>постирочную</w:t>
      </w:r>
      <w:proofErr w:type="spellEnd"/>
      <w:r>
        <w:t>, помещения для хранения уборочного инвентаря и приготовления дезинфицирующих растворов.</w:t>
      </w:r>
    </w:p>
    <w:p w:rsidR="0087107A" w:rsidRDefault="008E1F8D" w:rsidP="00F62721">
      <w:pPr>
        <w:pStyle w:val="90"/>
        <w:numPr>
          <w:ilvl w:val="1"/>
          <w:numId w:val="62"/>
        </w:numPr>
        <w:shd w:val="clear" w:color="auto" w:fill="auto"/>
        <w:tabs>
          <w:tab w:val="left" w:pos="1418"/>
        </w:tabs>
        <w:ind w:right="580" w:firstLine="780"/>
      </w:pPr>
      <w:r>
        <w:t xml:space="preserve">Для помещений медицинского назначения, производственных помещений столовой, душевых, умывальных с </w:t>
      </w:r>
      <w:proofErr w:type="spellStart"/>
      <w:r>
        <w:t>ногомойками</w:t>
      </w:r>
      <w:proofErr w:type="spellEnd"/>
      <w:r>
        <w:t xml:space="preserve">, комнат гигиены девочек, умывальных перед обеденным залом, </w:t>
      </w:r>
      <w:proofErr w:type="spellStart"/>
      <w:r>
        <w:t>постирочной</w:t>
      </w:r>
      <w:proofErr w:type="spellEnd"/>
      <w:r>
        <w:t>, помещений для хранения уборочного инвентаря и приготовления дезинфицирующих растворов предусматривается установка резервных водонагревателей.</w:t>
      </w:r>
    </w:p>
    <w:p w:rsidR="0087107A" w:rsidRDefault="008E1F8D" w:rsidP="00F62721">
      <w:pPr>
        <w:pStyle w:val="90"/>
        <w:numPr>
          <w:ilvl w:val="1"/>
          <w:numId w:val="62"/>
        </w:numPr>
        <w:shd w:val="clear" w:color="auto" w:fill="auto"/>
        <w:ind w:right="580" w:firstLine="780"/>
      </w:pPr>
      <w:r>
        <w:t xml:space="preserve"> Системы хозяйственно-питьевого, горячего водоснабжения и канализации должны находиться в исправном состоянии.</w:t>
      </w:r>
    </w:p>
    <w:p w:rsidR="0087107A" w:rsidRDefault="008E1F8D" w:rsidP="00F62721">
      <w:pPr>
        <w:pStyle w:val="90"/>
        <w:numPr>
          <w:ilvl w:val="1"/>
          <w:numId w:val="62"/>
        </w:numPr>
        <w:shd w:val="clear" w:color="auto" w:fill="auto"/>
        <w:tabs>
          <w:tab w:val="left" w:pos="1418"/>
        </w:tabs>
        <w:ind w:right="580" w:firstLine="780"/>
      </w:pPr>
      <w:r>
        <w:t xml:space="preserve">Устройство хозяйственно-бытовой канализации следует предусматривать в жилых корпусах, помещениях столовой, в помещениях медицинского назначения, физкультурно-оздоровительного, </w:t>
      </w:r>
      <w:proofErr w:type="spellStart"/>
      <w:r>
        <w:t>культурно</w:t>
      </w:r>
      <w:r>
        <w:softHyphen/>
        <w:t>массового</w:t>
      </w:r>
      <w:proofErr w:type="spellEnd"/>
      <w:r>
        <w:t xml:space="preserve"> назначения, служебно-бытовых помещениях, прачечной, душевой, а также в отдельно стоящих туалетах и умывальных.</w:t>
      </w:r>
    </w:p>
    <w:p w:rsidR="0087107A" w:rsidRDefault="008E1F8D" w:rsidP="00F62721">
      <w:pPr>
        <w:pStyle w:val="90"/>
        <w:numPr>
          <w:ilvl w:val="1"/>
          <w:numId w:val="62"/>
        </w:numPr>
        <w:shd w:val="clear" w:color="auto" w:fill="auto"/>
        <w:tabs>
          <w:tab w:val="left" w:pos="1418"/>
        </w:tabs>
        <w:ind w:right="580" w:firstLine="780"/>
      </w:pPr>
      <w:r>
        <w:t>Очистка и обеззараживание хозяйственно-бытовых сточных вод должны осуществляться на общегородских или локальных канализационных очистных сооружениях.</w:t>
      </w:r>
    </w:p>
    <w:p w:rsidR="0087107A" w:rsidRDefault="008E1F8D" w:rsidP="00F62721">
      <w:pPr>
        <w:pStyle w:val="90"/>
        <w:numPr>
          <w:ilvl w:val="1"/>
          <w:numId w:val="62"/>
        </w:numPr>
        <w:shd w:val="clear" w:color="auto" w:fill="auto"/>
        <w:tabs>
          <w:tab w:val="left" w:pos="1418"/>
        </w:tabs>
        <w:ind w:right="580" w:firstLine="780"/>
      </w:pPr>
      <w:r>
        <w:t>Моечные и производственные ванны в столовой подключаются к канализации с воздушным разрывом струи не менее 20 мм от верха приемной воронки.</w:t>
      </w:r>
    </w:p>
    <w:p w:rsidR="0087107A" w:rsidRDefault="008E1F8D" w:rsidP="00F62721">
      <w:pPr>
        <w:pStyle w:val="90"/>
        <w:numPr>
          <w:ilvl w:val="1"/>
          <w:numId w:val="62"/>
        </w:numPr>
        <w:shd w:val="clear" w:color="auto" w:fill="auto"/>
        <w:tabs>
          <w:tab w:val="left" w:pos="1418"/>
        </w:tabs>
        <w:ind w:right="580" w:firstLine="780"/>
      </w:pPr>
      <w:r>
        <w:t xml:space="preserve">При проектировании и реконструкции детских оздоровительных лагерей в </w:t>
      </w:r>
      <w:proofErr w:type="spellStart"/>
      <w:r>
        <w:t>неканализованных</w:t>
      </w:r>
      <w:proofErr w:type="spellEnd"/>
      <w:r>
        <w:t xml:space="preserve"> районах здания оборудуются внутренними системами канализации со спуском сточных вод в локальные системы канализации.</w:t>
      </w:r>
    </w:p>
    <w:p w:rsidR="0087107A" w:rsidRDefault="008E1F8D" w:rsidP="00F62721">
      <w:pPr>
        <w:pStyle w:val="90"/>
        <w:numPr>
          <w:ilvl w:val="1"/>
          <w:numId w:val="62"/>
        </w:numPr>
        <w:shd w:val="clear" w:color="auto" w:fill="auto"/>
        <w:tabs>
          <w:tab w:val="left" w:pos="1433"/>
        </w:tabs>
        <w:ind w:right="580" w:firstLine="760"/>
      </w:pPr>
      <w:r>
        <w:t xml:space="preserve">На территории детских оздоровительных лагерей допускается использование надворных туалетов выгребного типа, канализованных надворных туалетов и стационарных </w:t>
      </w:r>
      <w:proofErr w:type="spellStart"/>
      <w:r>
        <w:t>биотуалетов</w:t>
      </w:r>
      <w:proofErr w:type="spellEnd"/>
      <w:r>
        <w:t>, обеспеченных искусственным освещением. В туалете или около туалета предусматриваются условия для мытья рук с мылом. Мыло должно быть постоянно.</w:t>
      </w:r>
    </w:p>
    <w:p w:rsidR="0087107A" w:rsidRDefault="008E1F8D">
      <w:pPr>
        <w:pStyle w:val="90"/>
        <w:shd w:val="clear" w:color="auto" w:fill="auto"/>
        <w:ind w:right="580" w:firstLine="760"/>
      </w:pPr>
      <w:r>
        <w:t>Надворные туалеты выгребного типа оборудуются надземной частью строения и водонепроницаемым выгребом. Глубина выгреба от поверхности земли рассчитывается в зависимости от уровня стояния грунтовых вод, но не менее 1 метра. Не допускается заполнение выгреба более 2/3 объема.</w:t>
      </w:r>
    </w:p>
    <w:p w:rsidR="0087107A" w:rsidRDefault="008E1F8D">
      <w:pPr>
        <w:pStyle w:val="90"/>
        <w:shd w:val="clear" w:color="auto" w:fill="auto"/>
        <w:ind w:right="580" w:firstLine="760"/>
      </w:pPr>
      <w:r>
        <w:t>Туалеты устанавливаются на расстоянии не менее 25 м от жилой зоны и столовой и не менее 50 м от места купания. Не допускается устройство и использование надворных туалетов без крыши (навеса) и экранов-перегородок.</w:t>
      </w:r>
    </w:p>
    <w:p w:rsidR="0087107A" w:rsidRDefault="008E1F8D" w:rsidP="00F62721">
      <w:pPr>
        <w:pStyle w:val="30"/>
        <w:numPr>
          <w:ilvl w:val="0"/>
          <w:numId w:val="62"/>
        </w:numPr>
        <w:shd w:val="clear" w:color="auto" w:fill="auto"/>
        <w:tabs>
          <w:tab w:val="left" w:pos="427"/>
        </w:tabs>
        <w:spacing w:after="0" w:line="322" w:lineRule="exact"/>
        <w:ind w:firstLine="0"/>
        <w:jc w:val="both"/>
      </w:pPr>
      <w:r>
        <w:lastRenderedPageBreak/>
        <w:t>Требования к отоплению, вентиляции и воздушно-тепловому режиму в</w:t>
      </w:r>
    </w:p>
    <w:p w:rsidR="0087107A" w:rsidRDefault="008E1F8D">
      <w:pPr>
        <w:pStyle w:val="30"/>
        <w:shd w:val="clear" w:color="auto" w:fill="auto"/>
        <w:spacing w:after="0" w:line="322" w:lineRule="exact"/>
        <w:ind w:left="4080" w:firstLine="0"/>
      </w:pPr>
      <w:r>
        <w:t>помещениях</w:t>
      </w:r>
    </w:p>
    <w:p w:rsidR="0087107A" w:rsidRDefault="008E1F8D" w:rsidP="00F62721">
      <w:pPr>
        <w:pStyle w:val="90"/>
        <w:numPr>
          <w:ilvl w:val="1"/>
          <w:numId w:val="62"/>
        </w:numPr>
        <w:shd w:val="clear" w:color="auto" w:fill="auto"/>
        <w:tabs>
          <w:tab w:val="left" w:pos="1433"/>
        </w:tabs>
        <w:ind w:right="580" w:firstLine="760"/>
      </w:pPr>
      <w:r>
        <w:t>Системы отопления, вентиляции и/или кондиционирования воздуха должны обеспечивать нормируемые параметры микроклимата и воздушной среды помещений детских оздоровительных лагерей.</w:t>
      </w:r>
    </w:p>
    <w:p w:rsidR="0087107A" w:rsidRDefault="008E1F8D" w:rsidP="00F62721">
      <w:pPr>
        <w:pStyle w:val="90"/>
        <w:numPr>
          <w:ilvl w:val="1"/>
          <w:numId w:val="62"/>
        </w:numPr>
        <w:shd w:val="clear" w:color="auto" w:fill="auto"/>
        <w:tabs>
          <w:tab w:val="left" w:pos="1433"/>
        </w:tabs>
        <w:ind w:right="580" w:firstLine="760"/>
      </w:pPr>
      <w:r>
        <w:t>Во вновь строящихся детских оздоровительных лагерях предусматривается централизованное или автономное отопление.</w:t>
      </w:r>
    </w:p>
    <w:p w:rsidR="0087107A" w:rsidRDefault="008E1F8D">
      <w:pPr>
        <w:pStyle w:val="90"/>
        <w:shd w:val="clear" w:color="auto" w:fill="auto"/>
        <w:ind w:right="580" w:firstLine="760"/>
      </w:pPr>
      <w:r>
        <w:t>При установке ограждений на отопительные приборы используемые материалы должны отвечать санитарно-эпидемиологическим требованиям безопасности.</w:t>
      </w:r>
    </w:p>
    <w:p w:rsidR="0087107A" w:rsidRDefault="008E1F8D">
      <w:pPr>
        <w:pStyle w:val="90"/>
        <w:shd w:val="clear" w:color="auto" w:fill="auto"/>
        <w:ind w:right="580" w:firstLine="760"/>
      </w:pPr>
      <w:r>
        <w:t>Не допускается использование обогревателей с инфракрасным излучением в помещениях для пребывания детей.</w:t>
      </w:r>
    </w:p>
    <w:p w:rsidR="0087107A" w:rsidRDefault="008E1F8D" w:rsidP="00F62721">
      <w:pPr>
        <w:pStyle w:val="90"/>
        <w:numPr>
          <w:ilvl w:val="1"/>
          <w:numId w:val="62"/>
        </w:numPr>
        <w:shd w:val="clear" w:color="auto" w:fill="auto"/>
        <w:tabs>
          <w:tab w:val="left" w:pos="1433"/>
          <w:tab w:val="left" w:pos="6366"/>
        </w:tabs>
        <w:ind w:firstLine="760"/>
      </w:pPr>
      <w:r>
        <w:t>Оптимальная температура воздуха:</w:t>
      </w:r>
      <w:r>
        <w:tab/>
        <w:t>в спальных помещениях</w:t>
      </w:r>
    </w:p>
    <w:p w:rsidR="0087107A" w:rsidRDefault="008E1F8D">
      <w:pPr>
        <w:pStyle w:val="90"/>
        <w:shd w:val="clear" w:color="auto" w:fill="auto"/>
        <w:ind w:right="580"/>
      </w:pPr>
      <w:r>
        <w:t>составляет +20...+24°С, допустимая - не ниже +18°С; в столовой, рекреациях, вестибюле, помещениях культурно-массового назначения и для занятий +18...+24°С; спортивных залах - +17...+20°С, душевых - не менее +25°С.</w:t>
      </w:r>
    </w:p>
    <w:p w:rsidR="0087107A" w:rsidRDefault="008E1F8D">
      <w:pPr>
        <w:pStyle w:val="90"/>
        <w:shd w:val="clear" w:color="auto" w:fill="auto"/>
        <w:ind w:right="580" w:firstLine="760"/>
      </w:pPr>
      <w:r>
        <w:t>В помещениях медицинского назначения параметры микроклимата устанавливаются в соответствии с санитарно-эпидемиологическими требованиями к организациям, осуществляющим медицинскую деятельность.</w:t>
      </w:r>
    </w:p>
    <w:p w:rsidR="0087107A" w:rsidRDefault="008E1F8D">
      <w:pPr>
        <w:pStyle w:val="90"/>
        <w:shd w:val="clear" w:color="auto" w:fill="auto"/>
        <w:ind w:right="580" w:firstLine="760"/>
      </w:pPr>
      <w:r>
        <w:t>В помещениях плавательных бассейнов параметры микроклимата принимаются в соответствии с гигиеническими требованиями к устройству и эксплуатации плавательных бассейнов.</w:t>
      </w:r>
    </w:p>
    <w:p w:rsidR="0087107A" w:rsidRDefault="008E1F8D" w:rsidP="00F62721">
      <w:pPr>
        <w:pStyle w:val="90"/>
        <w:numPr>
          <w:ilvl w:val="1"/>
          <w:numId w:val="62"/>
        </w:numPr>
        <w:shd w:val="clear" w:color="auto" w:fill="auto"/>
        <w:tabs>
          <w:tab w:val="left" w:pos="1433"/>
        </w:tabs>
        <w:ind w:right="580" w:firstLine="760"/>
      </w:pPr>
      <w:r>
        <w:t>В помещениях для пребывания детей показатель относительной влажности воздуха должен составлять 40-60 %, скорость движения воздуха - не более 0,1 м/сек.</w:t>
      </w:r>
    </w:p>
    <w:p w:rsidR="0087107A" w:rsidRDefault="008E1F8D" w:rsidP="00F62721">
      <w:pPr>
        <w:pStyle w:val="90"/>
        <w:numPr>
          <w:ilvl w:val="1"/>
          <w:numId w:val="62"/>
        </w:numPr>
        <w:shd w:val="clear" w:color="auto" w:fill="auto"/>
        <w:tabs>
          <w:tab w:val="left" w:pos="1433"/>
        </w:tabs>
        <w:ind w:firstLine="760"/>
      </w:pPr>
      <w:r>
        <w:t>Все помещения должны ежедневно неоднократно проветриваться.</w:t>
      </w:r>
    </w:p>
    <w:p w:rsidR="0087107A" w:rsidRDefault="008E1F8D">
      <w:pPr>
        <w:pStyle w:val="90"/>
        <w:shd w:val="clear" w:color="auto" w:fill="auto"/>
        <w:ind w:firstLine="760"/>
      </w:pPr>
      <w:r>
        <w:t>Не допускается в присутствии детей сквозное проветривание санитарно -</w:t>
      </w:r>
    </w:p>
    <w:p w:rsidR="0087107A" w:rsidRDefault="008E1F8D">
      <w:pPr>
        <w:pStyle w:val="90"/>
        <w:shd w:val="clear" w:color="auto" w:fill="auto"/>
        <w:ind w:right="580"/>
      </w:pPr>
      <w:r>
        <w:t>бытовых помещений, а также помещений (спальных комнат, помещений для дневного пребывания детей, музыкальных, спортивных залов и других), в том числе проветривание их через туалетные комнаты.</w:t>
      </w:r>
    </w:p>
    <w:p w:rsidR="0087107A" w:rsidRDefault="008E1F8D">
      <w:pPr>
        <w:pStyle w:val="90"/>
        <w:shd w:val="clear" w:color="auto" w:fill="auto"/>
        <w:ind w:right="580" w:firstLine="760"/>
      </w:pPr>
      <w:r>
        <w:t>Проветривание проводится через фрамуги и форточки. В помещениях спален в холодное время года проветривание проводится перед сном. Фрамуги и форточки должны функционировать в любое время года. Широкая</w:t>
      </w:r>
    </w:p>
    <w:p w:rsidR="0087107A" w:rsidRDefault="008E1F8D">
      <w:pPr>
        <w:pStyle w:val="90"/>
        <w:shd w:val="clear" w:color="auto" w:fill="auto"/>
        <w:ind w:right="580"/>
        <w:jc w:val="left"/>
      </w:pPr>
      <w:r>
        <w:t>односторонняя аэрация всех помещений в теплое время года допускается в присутствии детей.</w:t>
      </w:r>
    </w:p>
    <w:p w:rsidR="0087107A" w:rsidRDefault="008E1F8D">
      <w:pPr>
        <w:pStyle w:val="90"/>
        <w:shd w:val="clear" w:color="auto" w:fill="auto"/>
        <w:ind w:right="580" w:firstLine="760"/>
      </w:pPr>
      <w:r>
        <w:t>Площадь фрамуг и форточек, используемых для проветривания, должна составлять не менее 1/50 площади пола.</w:t>
      </w:r>
    </w:p>
    <w:p w:rsidR="0087107A" w:rsidRDefault="008E1F8D" w:rsidP="00F62721">
      <w:pPr>
        <w:pStyle w:val="90"/>
        <w:numPr>
          <w:ilvl w:val="1"/>
          <w:numId w:val="62"/>
        </w:numPr>
        <w:shd w:val="clear" w:color="auto" w:fill="auto"/>
        <w:tabs>
          <w:tab w:val="left" w:pos="1415"/>
        </w:tabs>
        <w:ind w:right="580" w:firstLine="760"/>
      </w:pPr>
      <w:r>
        <w:t>Замена оконных блоков не должна приводить к снижению естественного освещения помещений и препятствовать проведению проветривания.</w:t>
      </w:r>
    </w:p>
    <w:p w:rsidR="0087107A" w:rsidRDefault="008E1F8D" w:rsidP="00F62721">
      <w:pPr>
        <w:pStyle w:val="32"/>
        <w:keepNext/>
        <w:keepLines/>
        <w:numPr>
          <w:ilvl w:val="0"/>
          <w:numId w:val="62"/>
        </w:numPr>
        <w:shd w:val="clear" w:color="auto" w:fill="auto"/>
        <w:tabs>
          <w:tab w:val="left" w:pos="427"/>
        </w:tabs>
      </w:pPr>
      <w:bookmarkStart w:id="125" w:name="bookmark138"/>
      <w:r>
        <w:t>Требования к естественному и искусственному освещению и инсоляции</w:t>
      </w:r>
      <w:bookmarkEnd w:id="125"/>
    </w:p>
    <w:p w:rsidR="0087107A" w:rsidRDefault="008E1F8D" w:rsidP="00F62721">
      <w:pPr>
        <w:pStyle w:val="90"/>
        <w:numPr>
          <w:ilvl w:val="1"/>
          <w:numId w:val="62"/>
        </w:numPr>
        <w:shd w:val="clear" w:color="auto" w:fill="auto"/>
        <w:tabs>
          <w:tab w:val="left" w:pos="1415"/>
        </w:tabs>
        <w:ind w:right="580" w:firstLine="760"/>
      </w:pPr>
      <w:r>
        <w:t>Уровни естественного и искусственного освещения в помещениях детских оздоровительных лагерей должны соответствовать гигиеническим требованиям к естественному, искусственному и совмещенному освещению жилых и общественных зданий.</w:t>
      </w:r>
    </w:p>
    <w:p w:rsidR="0087107A" w:rsidRDefault="008E1F8D" w:rsidP="00F62721">
      <w:pPr>
        <w:pStyle w:val="90"/>
        <w:numPr>
          <w:ilvl w:val="1"/>
          <w:numId w:val="62"/>
        </w:numPr>
        <w:shd w:val="clear" w:color="auto" w:fill="auto"/>
        <w:tabs>
          <w:tab w:val="left" w:pos="1415"/>
        </w:tabs>
        <w:ind w:right="580" w:firstLine="760"/>
      </w:pPr>
      <w:r>
        <w:t>Конструкция регулируемых солнцезащитных устройств на окнах в исходном положении не должна уменьшать светоактивную площадь оконного проема. Зашторивание окон в спальных помещениях допускается лишь во время сна детей, в остальное время шторы должны быть раздвинуты в целях обеспечения инсоляции помещения.</w:t>
      </w:r>
    </w:p>
    <w:p w:rsidR="0087107A" w:rsidRDefault="008E1F8D" w:rsidP="00F62721">
      <w:pPr>
        <w:pStyle w:val="90"/>
        <w:numPr>
          <w:ilvl w:val="1"/>
          <w:numId w:val="62"/>
        </w:numPr>
        <w:shd w:val="clear" w:color="auto" w:fill="auto"/>
        <w:tabs>
          <w:tab w:val="left" w:pos="1415"/>
        </w:tabs>
        <w:ind w:right="580" w:firstLine="760"/>
      </w:pPr>
      <w:r>
        <w:t>В качестве источников искусственного освещения в жилых помещениях, помещениях медицинского назначения, кружковой деятельности, столовой применяются люминесцентные лампы или лампы с аналогичными светотехническими характеристиками со светорассеивающей арматурой; для помещений столовой, прачечной, душевых и бани - с влагозащитной арматурой. Не используются в одном помещении в качестве общего освещения одновременно лампы разного типа.</w:t>
      </w:r>
    </w:p>
    <w:p w:rsidR="0087107A" w:rsidRDefault="008E1F8D">
      <w:pPr>
        <w:pStyle w:val="90"/>
        <w:shd w:val="clear" w:color="auto" w:fill="auto"/>
        <w:ind w:right="580" w:firstLine="760"/>
      </w:pPr>
      <w:r>
        <w:t>В спальных корпусах дополнительно предусматривается дежурное (ночное) освещение.</w:t>
      </w:r>
    </w:p>
    <w:p w:rsidR="0087107A" w:rsidRDefault="008E1F8D" w:rsidP="00F62721">
      <w:pPr>
        <w:pStyle w:val="90"/>
        <w:numPr>
          <w:ilvl w:val="1"/>
          <w:numId w:val="62"/>
        </w:numPr>
        <w:shd w:val="clear" w:color="auto" w:fill="auto"/>
        <w:tabs>
          <w:tab w:val="left" w:pos="1415"/>
        </w:tabs>
        <w:ind w:right="580" w:firstLine="760"/>
      </w:pPr>
      <w:r>
        <w:t>Для рационального использования искусственного света и равномерного освещения помещений рекомендуется использовать отделочные материалы и краски, создающие матовую поверхность, светлых тонов.</w:t>
      </w:r>
    </w:p>
    <w:p w:rsidR="0087107A" w:rsidRDefault="008E1F8D" w:rsidP="00F62721">
      <w:pPr>
        <w:pStyle w:val="90"/>
        <w:numPr>
          <w:ilvl w:val="1"/>
          <w:numId w:val="62"/>
        </w:numPr>
        <w:shd w:val="clear" w:color="auto" w:fill="auto"/>
        <w:tabs>
          <w:tab w:val="left" w:pos="1415"/>
        </w:tabs>
        <w:ind w:right="580" w:firstLine="760"/>
      </w:pPr>
      <w:r>
        <w:t xml:space="preserve">Неисправные и перегоревшие люминесцентные лампы собираются и хранятся в специально </w:t>
      </w:r>
      <w:r>
        <w:lastRenderedPageBreak/>
        <w:t>выделенном помещении и вывозятся с соблюдением требований по обращению с ртутьсодержащими отходами.</w:t>
      </w:r>
    </w:p>
    <w:p w:rsidR="0087107A" w:rsidRDefault="008E1F8D" w:rsidP="00F62721">
      <w:pPr>
        <w:pStyle w:val="32"/>
        <w:keepNext/>
        <w:keepLines/>
        <w:numPr>
          <w:ilvl w:val="0"/>
          <w:numId w:val="62"/>
        </w:numPr>
        <w:shd w:val="clear" w:color="auto" w:fill="auto"/>
        <w:tabs>
          <w:tab w:val="left" w:pos="1415"/>
        </w:tabs>
        <w:ind w:left="980"/>
      </w:pPr>
      <w:bookmarkStart w:id="126" w:name="bookmark139"/>
      <w:r>
        <w:t>Требования к оборудованию столовой, инвентарю, посуде</w:t>
      </w:r>
      <w:bookmarkEnd w:id="126"/>
    </w:p>
    <w:p w:rsidR="0087107A" w:rsidRDefault="008E1F8D" w:rsidP="00F62721">
      <w:pPr>
        <w:pStyle w:val="90"/>
        <w:numPr>
          <w:ilvl w:val="1"/>
          <w:numId w:val="62"/>
        </w:numPr>
        <w:shd w:val="clear" w:color="auto" w:fill="auto"/>
        <w:tabs>
          <w:tab w:val="left" w:pos="1415"/>
        </w:tabs>
        <w:ind w:right="580" w:firstLine="760"/>
      </w:pPr>
      <w:r>
        <w:t>Устройство, содержание и организация работы столовой в части объемно-планировочных и конструктивных решений, санитарно-технического обеспечения, требований к оборудованию, инвентарю, посуде и таре, санитарному состоянию и содержанию помещений, мытью посуды, формированию примерного меню, условий и технологии изготовления блюд, требований к профилактике витаминной и микроэлементной недостаточности, соблюдению правил личной гигиены и прохождению медицинских осмотров персоналом столовой, хранению и перевозке пищевых продуктов, ежедневному ведению обязательной документации (</w:t>
      </w:r>
      <w:proofErr w:type="spellStart"/>
      <w:r>
        <w:t>бракеражные</w:t>
      </w:r>
      <w:proofErr w:type="spellEnd"/>
      <w:r>
        <w:t xml:space="preserve"> журналы, журнал здоровья и другие) должны соответствовать санитарно-эпидемиологическим требованиям к организации питания обучающихся в общеобразовательных организациях и настоящим санитарным правилам.</w:t>
      </w:r>
    </w:p>
    <w:p w:rsidR="0087107A" w:rsidRDefault="008E1F8D" w:rsidP="00F62721">
      <w:pPr>
        <w:pStyle w:val="22"/>
        <w:numPr>
          <w:ilvl w:val="1"/>
          <w:numId w:val="62"/>
        </w:numPr>
        <w:shd w:val="clear" w:color="auto" w:fill="auto"/>
        <w:ind w:right="580" w:firstLine="760"/>
      </w:pPr>
      <w:r>
        <w:t xml:space="preserve"> Количество посадочных мест в обеденном зале столовой рекомендуется рассчитывать на одновременное обслуживание всех детей (в одну смену).</w:t>
      </w:r>
    </w:p>
    <w:p w:rsidR="0087107A" w:rsidRDefault="008E1F8D">
      <w:pPr>
        <w:pStyle w:val="22"/>
        <w:shd w:val="clear" w:color="auto" w:fill="auto"/>
        <w:ind w:right="580" w:firstLine="760"/>
      </w:pPr>
      <w:r>
        <w:t>При строительстве и реконструкции столовой количество посадочных мест в обеденном зале принимается из расчета не менее 1,0 м</w:t>
      </w:r>
      <w:r>
        <w:rPr>
          <w:vertAlign w:val="superscript"/>
        </w:rPr>
        <w:t>2</w:t>
      </w:r>
      <w:r>
        <w:t xml:space="preserve"> на одно место.</w:t>
      </w:r>
    </w:p>
    <w:p w:rsidR="0087107A" w:rsidRDefault="008E1F8D">
      <w:pPr>
        <w:pStyle w:val="22"/>
        <w:shd w:val="clear" w:color="auto" w:fill="auto"/>
        <w:ind w:right="580" w:firstLine="760"/>
      </w:pPr>
      <w:r>
        <w:t>В здании столовой обеспечиваются условия для мытья рук детей около обеденного зала (или при входе в обеденный зал) и места для раздевания детей.</w:t>
      </w:r>
    </w:p>
    <w:p w:rsidR="0087107A" w:rsidRDefault="008E1F8D">
      <w:pPr>
        <w:pStyle w:val="22"/>
        <w:shd w:val="clear" w:color="auto" w:fill="auto"/>
        <w:ind w:right="580" w:firstLine="760"/>
      </w:pPr>
      <w:r>
        <w:t>При строительстве и реконструкции столовой рядом с обеденным залом предусматриваются туалеты раздельные для мальчиков и девочек, оборудованные унитазами и раковинами для мытья рук.</w:t>
      </w:r>
    </w:p>
    <w:p w:rsidR="0087107A" w:rsidRDefault="008E1F8D" w:rsidP="00F62721">
      <w:pPr>
        <w:pStyle w:val="22"/>
        <w:numPr>
          <w:ilvl w:val="1"/>
          <w:numId w:val="62"/>
        </w:numPr>
        <w:shd w:val="clear" w:color="auto" w:fill="auto"/>
        <w:ind w:right="580" w:firstLine="760"/>
      </w:pPr>
      <w:r>
        <w:t xml:space="preserve"> Раковины для мытья рук при входе в обеденный зал устанавливаются с учетом </w:t>
      </w:r>
      <w:proofErr w:type="spellStart"/>
      <w:r>
        <w:t>росто-возрастных</w:t>
      </w:r>
      <w:proofErr w:type="spellEnd"/>
      <w:r>
        <w:t xml:space="preserve"> особенностей детей из расчета не менее 1 раковины на 25 посадочных мест.</w:t>
      </w:r>
    </w:p>
    <w:p w:rsidR="0087107A" w:rsidRDefault="008E1F8D">
      <w:pPr>
        <w:pStyle w:val="22"/>
        <w:shd w:val="clear" w:color="auto" w:fill="auto"/>
        <w:ind w:right="580" w:firstLine="760"/>
      </w:pPr>
      <w:r>
        <w:t xml:space="preserve">Для вытирания рук допускается использование бумажных полотенец (салфеток) или </w:t>
      </w:r>
      <w:proofErr w:type="spellStart"/>
      <w:r>
        <w:t>электрополотенец</w:t>
      </w:r>
      <w:proofErr w:type="spellEnd"/>
      <w:r>
        <w:t>.</w:t>
      </w:r>
    </w:p>
    <w:p w:rsidR="0087107A" w:rsidRDefault="008E1F8D">
      <w:pPr>
        <w:pStyle w:val="22"/>
        <w:shd w:val="clear" w:color="auto" w:fill="auto"/>
        <w:ind w:right="580" w:firstLine="760"/>
      </w:pPr>
      <w:r>
        <w:t>Мыло и полотенца около раковин для мытья рук должны быть в наличии постоянно.</w:t>
      </w:r>
    </w:p>
    <w:p w:rsidR="0087107A" w:rsidRDefault="008E1F8D" w:rsidP="00F62721">
      <w:pPr>
        <w:pStyle w:val="22"/>
        <w:numPr>
          <w:ilvl w:val="1"/>
          <w:numId w:val="62"/>
        </w:numPr>
        <w:shd w:val="clear" w:color="auto" w:fill="auto"/>
        <w:tabs>
          <w:tab w:val="left" w:pos="1438"/>
        </w:tabs>
        <w:ind w:firstLine="760"/>
      </w:pPr>
      <w:r>
        <w:t>Столовая оборудуется необходимым технологическим,</w:t>
      </w:r>
    </w:p>
    <w:p w:rsidR="0087107A" w:rsidRDefault="008E1F8D">
      <w:pPr>
        <w:pStyle w:val="22"/>
        <w:shd w:val="clear" w:color="auto" w:fill="auto"/>
        <w:tabs>
          <w:tab w:val="left" w:pos="2674"/>
        </w:tabs>
        <w:ind w:firstLine="0"/>
      </w:pPr>
      <w:r>
        <w:t>холодильным и</w:t>
      </w:r>
      <w:r>
        <w:tab/>
        <w:t>моечным оборудованием. Набор оборудования</w:t>
      </w:r>
    </w:p>
    <w:p w:rsidR="0087107A" w:rsidRDefault="008E1F8D">
      <w:pPr>
        <w:pStyle w:val="22"/>
        <w:shd w:val="clear" w:color="auto" w:fill="auto"/>
        <w:ind w:firstLine="0"/>
        <w:jc w:val="left"/>
      </w:pPr>
      <w:r>
        <w:t xml:space="preserve">производственных, складских помещений рекомендуется принимать согласно Приложению </w:t>
      </w:r>
      <w:r>
        <w:rPr>
          <w:lang w:val="en-US" w:eastAsia="en-US" w:bidi="en-US"/>
        </w:rPr>
        <w:t xml:space="preserve">N </w:t>
      </w:r>
      <w:r>
        <w:t>1.</w:t>
      </w:r>
    </w:p>
    <w:p w:rsidR="0087107A" w:rsidRDefault="008E1F8D">
      <w:pPr>
        <w:pStyle w:val="22"/>
        <w:shd w:val="clear" w:color="auto" w:fill="auto"/>
        <w:ind w:right="580" w:firstLine="760"/>
      </w:pPr>
      <w:r>
        <w:t>Все технологическое и холодильное оборудование должно быть исправно.</w:t>
      </w:r>
    </w:p>
    <w:p w:rsidR="0087107A" w:rsidRDefault="008E1F8D" w:rsidP="00F62721">
      <w:pPr>
        <w:pStyle w:val="22"/>
        <w:numPr>
          <w:ilvl w:val="1"/>
          <w:numId w:val="62"/>
        </w:numPr>
        <w:shd w:val="clear" w:color="auto" w:fill="auto"/>
        <w:tabs>
          <w:tab w:val="left" w:pos="9005"/>
        </w:tabs>
        <w:ind w:right="580" w:firstLine="760"/>
      </w:pPr>
      <w:r>
        <w:t xml:space="preserve"> Технологическое оборудование, инвентарь, посуда,</w:t>
      </w:r>
      <w:r>
        <w:tab/>
        <w:t>тара изготавливаются из материалов, разрешенных для контакта с пищевыми продуктами.</w:t>
      </w:r>
    </w:p>
    <w:p w:rsidR="0087107A" w:rsidRDefault="008E1F8D">
      <w:pPr>
        <w:pStyle w:val="22"/>
        <w:shd w:val="clear" w:color="auto" w:fill="auto"/>
        <w:ind w:right="580" w:firstLine="760"/>
      </w:pPr>
      <w:r>
        <w:t>При работе технологического оборудования должна быть исключена возможность контакта пищевого сырья и готовых к употреблению пищевых продуктов.</w:t>
      </w:r>
    </w:p>
    <w:p w:rsidR="0087107A" w:rsidRDefault="008E1F8D">
      <w:pPr>
        <w:pStyle w:val="22"/>
        <w:shd w:val="clear" w:color="auto" w:fill="auto"/>
        <w:ind w:right="580" w:firstLine="760"/>
      </w:pPr>
      <w:r>
        <w:t>Производственные столы, кухонная посуда, оборудование, инвентарь должны иметь маркировку для сырых и готовых пищевых продуктов.</w:t>
      </w:r>
    </w:p>
    <w:p w:rsidR="0087107A" w:rsidRDefault="008E1F8D" w:rsidP="00F62721">
      <w:pPr>
        <w:pStyle w:val="22"/>
        <w:numPr>
          <w:ilvl w:val="1"/>
          <w:numId w:val="62"/>
        </w:numPr>
        <w:shd w:val="clear" w:color="auto" w:fill="auto"/>
        <w:tabs>
          <w:tab w:val="left" w:pos="1438"/>
        </w:tabs>
        <w:ind w:right="580" w:firstLine="760"/>
      </w:pPr>
      <w:r>
        <w:t>Производственное оборудование, кухонная посуда и инвентарь должны отвечать следующим требованиям:</w:t>
      </w:r>
    </w:p>
    <w:p w:rsidR="0087107A" w:rsidRDefault="008E1F8D" w:rsidP="00F62721">
      <w:pPr>
        <w:pStyle w:val="22"/>
        <w:numPr>
          <w:ilvl w:val="0"/>
          <w:numId w:val="59"/>
        </w:numPr>
        <w:shd w:val="clear" w:color="auto" w:fill="auto"/>
        <w:tabs>
          <w:tab w:val="left" w:pos="1133"/>
        </w:tabs>
        <w:spacing w:line="326" w:lineRule="exact"/>
        <w:ind w:right="580" w:firstLine="760"/>
      </w:pPr>
      <w:r>
        <w:t>производственные столы, предназначенные для обработки пищевых продуктов, должны быть цельнометаллическими;</w:t>
      </w:r>
    </w:p>
    <w:p w:rsidR="0087107A" w:rsidRDefault="008E1F8D" w:rsidP="00F62721">
      <w:pPr>
        <w:pStyle w:val="22"/>
        <w:numPr>
          <w:ilvl w:val="0"/>
          <w:numId w:val="59"/>
        </w:numPr>
        <w:shd w:val="clear" w:color="auto" w:fill="auto"/>
        <w:tabs>
          <w:tab w:val="left" w:pos="1133"/>
        </w:tabs>
        <w:ind w:right="580" w:firstLine="760"/>
      </w:pPr>
      <w:r>
        <w:t xml:space="preserve">кухонная посуда, столы, оборудование, инвентарь должны быть </w:t>
      </w:r>
      <w:r>
        <w:lastRenderedPageBreak/>
        <w:t>промаркированы и использоваться по назначению (раздельно для сырых и готовых пищевых продуктов);</w:t>
      </w:r>
    </w:p>
    <w:p w:rsidR="0087107A" w:rsidRDefault="008E1F8D" w:rsidP="00F62721">
      <w:pPr>
        <w:pStyle w:val="22"/>
        <w:numPr>
          <w:ilvl w:val="0"/>
          <w:numId w:val="59"/>
        </w:numPr>
        <w:shd w:val="clear" w:color="auto" w:fill="auto"/>
        <w:tabs>
          <w:tab w:val="left" w:pos="1133"/>
        </w:tabs>
        <w:ind w:right="580" w:firstLine="760"/>
      </w:pPr>
      <w:r>
        <w:t>для разделки сырых и готовых продуктов используются доски из дерева твердых пород без трещин и механических повреждений;</w:t>
      </w:r>
    </w:p>
    <w:p w:rsidR="0087107A" w:rsidRDefault="008E1F8D" w:rsidP="00F62721">
      <w:pPr>
        <w:pStyle w:val="22"/>
        <w:numPr>
          <w:ilvl w:val="0"/>
          <w:numId w:val="59"/>
        </w:numPr>
        <w:shd w:val="clear" w:color="auto" w:fill="auto"/>
        <w:tabs>
          <w:tab w:val="left" w:pos="1133"/>
        </w:tabs>
        <w:ind w:right="580" w:firstLine="760"/>
      </w:pPr>
      <w:r>
        <w:t>доски и ножи должны быть промаркированы: «СМ» - сырое мясо, «СК» - сырые куры, «СР» - сырая рыба, «СО» - сырые овощи, «ВМ» - вареное мясо, «ВР» - вареная рыба, «ВО» - вареные овощи, «гастрономия», «сельдь», «X» - хлеб, «зелень»;</w:t>
      </w:r>
    </w:p>
    <w:p w:rsidR="0087107A" w:rsidRDefault="008E1F8D" w:rsidP="00F62721">
      <w:pPr>
        <w:pStyle w:val="22"/>
        <w:numPr>
          <w:ilvl w:val="0"/>
          <w:numId w:val="59"/>
        </w:numPr>
        <w:shd w:val="clear" w:color="auto" w:fill="auto"/>
        <w:tabs>
          <w:tab w:val="left" w:pos="1148"/>
        </w:tabs>
        <w:spacing w:line="331" w:lineRule="exact"/>
        <w:ind w:right="580" w:firstLine="760"/>
      </w:pPr>
      <w:r>
        <w:t>кухонная посуда, разделочный инвентарь, тара, используемые для приготовления и хранения пищи, должны быть изготовлены из материалов, разрешенных для контакта с пищевыми продуктами;</w:t>
      </w:r>
    </w:p>
    <w:p w:rsidR="0087107A" w:rsidRDefault="008E1F8D" w:rsidP="00F62721">
      <w:pPr>
        <w:pStyle w:val="22"/>
        <w:numPr>
          <w:ilvl w:val="0"/>
          <w:numId w:val="59"/>
        </w:numPr>
        <w:shd w:val="clear" w:color="auto" w:fill="auto"/>
        <w:tabs>
          <w:tab w:val="left" w:pos="1148"/>
        </w:tabs>
        <w:spacing w:line="331" w:lineRule="exact"/>
        <w:ind w:right="580" w:firstLine="760"/>
      </w:pPr>
      <w:r>
        <w:t>третьи блюда (компоты, кисели и другие) готовятся в посуде из нержавеющей стали;</w:t>
      </w:r>
    </w:p>
    <w:p w:rsidR="0087107A" w:rsidRDefault="008E1F8D" w:rsidP="00F62721">
      <w:pPr>
        <w:pStyle w:val="22"/>
        <w:numPr>
          <w:ilvl w:val="0"/>
          <w:numId w:val="59"/>
        </w:numPr>
        <w:shd w:val="clear" w:color="auto" w:fill="auto"/>
        <w:tabs>
          <w:tab w:val="left" w:pos="1148"/>
        </w:tabs>
        <w:spacing w:line="331" w:lineRule="exact"/>
        <w:ind w:firstLine="760"/>
      </w:pPr>
      <w:r>
        <w:t>для кипячения молока используется отдельная посуда;</w:t>
      </w:r>
    </w:p>
    <w:p w:rsidR="0087107A" w:rsidRDefault="008E1F8D" w:rsidP="00F62721">
      <w:pPr>
        <w:pStyle w:val="22"/>
        <w:numPr>
          <w:ilvl w:val="0"/>
          <w:numId w:val="59"/>
        </w:numPr>
        <w:shd w:val="clear" w:color="auto" w:fill="auto"/>
        <w:tabs>
          <w:tab w:val="left" w:pos="1148"/>
        </w:tabs>
        <w:spacing w:line="331" w:lineRule="exact"/>
        <w:ind w:right="580" w:firstLine="760"/>
      </w:pPr>
      <w:r>
        <w:t>количество используемой столовой посуды и приборов должно соответствовать списочному составу одновременно питающихся детей;</w:t>
      </w:r>
    </w:p>
    <w:p w:rsidR="0087107A" w:rsidRDefault="008E1F8D" w:rsidP="00F62721">
      <w:pPr>
        <w:pStyle w:val="22"/>
        <w:numPr>
          <w:ilvl w:val="0"/>
          <w:numId w:val="59"/>
        </w:numPr>
        <w:shd w:val="clear" w:color="auto" w:fill="auto"/>
        <w:tabs>
          <w:tab w:val="left" w:pos="1148"/>
        </w:tabs>
        <w:ind w:right="580" w:firstLine="760"/>
      </w:pPr>
      <w:r>
        <w:t>для своевременной замены и восполнения битой посуды обеспечивается запас столовой посуды.</w:t>
      </w:r>
    </w:p>
    <w:p w:rsidR="0087107A" w:rsidRDefault="008E1F8D" w:rsidP="00F62721">
      <w:pPr>
        <w:pStyle w:val="22"/>
        <w:numPr>
          <w:ilvl w:val="1"/>
          <w:numId w:val="62"/>
        </w:numPr>
        <w:shd w:val="clear" w:color="auto" w:fill="auto"/>
        <w:tabs>
          <w:tab w:val="left" w:pos="1413"/>
        </w:tabs>
        <w:ind w:right="580" w:firstLine="760"/>
      </w:pPr>
      <w:r>
        <w:t>Технологическое оборудование, моечные ванны для мытья столовой и кухонной посуды, являющиеся источниками выделений тепла, газов и влаги, оборудуются локальными вытяжными системами вентиляции в зоне максимального загрязнения.</w:t>
      </w:r>
    </w:p>
    <w:p w:rsidR="0087107A" w:rsidRDefault="008E1F8D" w:rsidP="00F62721">
      <w:pPr>
        <w:pStyle w:val="22"/>
        <w:numPr>
          <w:ilvl w:val="1"/>
          <w:numId w:val="62"/>
        </w:numPr>
        <w:shd w:val="clear" w:color="auto" w:fill="auto"/>
        <w:ind w:right="580" w:firstLine="760"/>
      </w:pPr>
      <w:r>
        <w:t xml:space="preserve"> Моечные ванны для мытья кухонной посуды, оборудования и инвентаря обеспечиваются подводкой холодной и горячей воды через смесители.</w:t>
      </w:r>
    </w:p>
    <w:p w:rsidR="0087107A" w:rsidRDefault="008E1F8D" w:rsidP="00F62721">
      <w:pPr>
        <w:pStyle w:val="22"/>
        <w:numPr>
          <w:ilvl w:val="1"/>
          <w:numId w:val="62"/>
        </w:numPr>
        <w:shd w:val="clear" w:color="auto" w:fill="auto"/>
        <w:tabs>
          <w:tab w:val="left" w:pos="1413"/>
        </w:tabs>
        <w:ind w:right="580" w:firstLine="760"/>
      </w:pPr>
      <w:r>
        <w:t>Для ополаскивания посуды (кухонной и столовой) моечные ванны оборудуются гибкими шлангами с душевой насадкой.</w:t>
      </w:r>
    </w:p>
    <w:p w:rsidR="0087107A" w:rsidRDefault="008E1F8D" w:rsidP="00F62721">
      <w:pPr>
        <w:pStyle w:val="22"/>
        <w:numPr>
          <w:ilvl w:val="1"/>
          <w:numId w:val="62"/>
        </w:numPr>
        <w:shd w:val="clear" w:color="auto" w:fill="auto"/>
        <w:tabs>
          <w:tab w:val="left" w:pos="1413"/>
        </w:tabs>
        <w:ind w:right="580" w:firstLine="760"/>
      </w:pPr>
      <w:r>
        <w:t>Помещение (место) для мытья обменной тары оборудуется моечной ванной или трапом с бортиком.</w:t>
      </w:r>
    </w:p>
    <w:p w:rsidR="0087107A" w:rsidRDefault="008E1F8D" w:rsidP="00F62721">
      <w:pPr>
        <w:pStyle w:val="22"/>
        <w:numPr>
          <w:ilvl w:val="1"/>
          <w:numId w:val="62"/>
        </w:numPr>
        <w:shd w:val="clear" w:color="auto" w:fill="auto"/>
        <w:tabs>
          <w:tab w:val="left" w:pos="1413"/>
        </w:tabs>
        <w:ind w:right="580" w:firstLine="760"/>
      </w:pPr>
      <w:r>
        <w:t>Во всех производственных помещениях, туалете столовой устанавливаются раковины для мытья рук с подводкой горячей и холодной воды через смесители.</w:t>
      </w:r>
    </w:p>
    <w:p w:rsidR="0087107A" w:rsidRDefault="008E1F8D" w:rsidP="00F62721">
      <w:pPr>
        <w:pStyle w:val="22"/>
        <w:numPr>
          <w:ilvl w:val="1"/>
          <w:numId w:val="62"/>
        </w:numPr>
        <w:shd w:val="clear" w:color="auto" w:fill="auto"/>
        <w:tabs>
          <w:tab w:val="left" w:pos="1413"/>
        </w:tabs>
        <w:ind w:right="580" w:firstLine="760"/>
      </w:pPr>
      <w:r>
        <w:t>Кухонная посуда, оборудование, инвентарь моются отдельно от столовой посуды.</w:t>
      </w:r>
    </w:p>
    <w:p w:rsidR="0087107A" w:rsidRDefault="008E1F8D">
      <w:pPr>
        <w:pStyle w:val="22"/>
        <w:shd w:val="clear" w:color="auto" w:fill="auto"/>
        <w:ind w:right="580" w:firstLine="760"/>
      </w:pPr>
      <w:r>
        <w:t>В моечных вывешиваются инструкции о правилах мытья оборудования, посуды и инвентаря с указанием концентраций, и объемов, применяемых моющих и дезинфицирующих средств.</w:t>
      </w:r>
    </w:p>
    <w:p w:rsidR="0087107A" w:rsidRDefault="008E1F8D" w:rsidP="00F62721">
      <w:pPr>
        <w:pStyle w:val="22"/>
        <w:numPr>
          <w:ilvl w:val="1"/>
          <w:numId w:val="62"/>
        </w:numPr>
        <w:shd w:val="clear" w:color="auto" w:fill="auto"/>
        <w:tabs>
          <w:tab w:val="left" w:pos="1413"/>
        </w:tabs>
        <w:ind w:right="580" w:firstLine="760"/>
      </w:pPr>
      <w:r>
        <w:t>Оборудование, кухонная посуда и инвентарь освобождаются от остатков пищи и моются в двухсекционной ванне с соблюдением следующего режима: в первой секции - мытье щетками водой температурой не ниже 40°С с добавлением моющих средств; во второй секции - ополаскиваются проточной горячей водой температурой не ниже 65°С с помощью шланга с душевой насадкой и просушиваются в перевернутом виде на решетчатых полках, стеллажах.</w:t>
      </w:r>
    </w:p>
    <w:p w:rsidR="0087107A" w:rsidRDefault="008E1F8D">
      <w:pPr>
        <w:pStyle w:val="22"/>
        <w:shd w:val="clear" w:color="auto" w:fill="auto"/>
        <w:ind w:right="580" w:firstLine="760"/>
      </w:pPr>
      <w:r>
        <w:t>Чистые оборудование, кухонная посуда и инвентарь хранятся на стеллажах, установленных на высоте не менее 0,35 м от пола.</w:t>
      </w:r>
    </w:p>
    <w:p w:rsidR="0087107A" w:rsidRDefault="008E1F8D" w:rsidP="00F62721">
      <w:pPr>
        <w:pStyle w:val="22"/>
        <w:numPr>
          <w:ilvl w:val="1"/>
          <w:numId w:val="62"/>
        </w:numPr>
        <w:shd w:val="clear" w:color="auto" w:fill="auto"/>
        <w:tabs>
          <w:tab w:val="left" w:pos="1413"/>
        </w:tabs>
        <w:ind w:right="580" w:firstLine="760"/>
      </w:pPr>
      <w:r>
        <w:t xml:space="preserve">Разделочные доски и мелкий деревянный инвентарь (лопатки, </w:t>
      </w:r>
      <w:r>
        <w:lastRenderedPageBreak/>
        <w:t>мешалки и другое) после мытья в первой ванне горячей водой (температурой не ниже 40°С) с добавлением моющих средств ополаскиваются горячей водой (температурой не ниже 65°С) во второй ванне, обдаются горячей водой (температурой не ниже 90°С), а затем просушиваются на решетчатых стеллажах или полках.</w:t>
      </w:r>
    </w:p>
    <w:p w:rsidR="0087107A" w:rsidRDefault="008E1F8D">
      <w:pPr>
        <w:pStyle w:val="22"/>
        <w:shd w:val="clear" w:color="auto" w:fill="auto"/>
        <w:ind w:right="580" w:firstLine="760"/>
      </w:pPr>
      <w:r>
        <w:t>Разделочные доски и ножи хранятся на специальных полках или кассетах; допускается использование магнитных держателей, расположенных в</w:t>
      </w:r>
    </w:p>
    <w:p w:rsidR="0087107A" w:rsidRDefault="008E1F8D">
      <w:pPr>
        <w:pStyle w:val="22"/>
        <w:shd w:val="clear" w:color="auto" w:fill="auto"/>
        <w:ind w:right="580" w:firstLine="0"/>
        <w:jc w:val="left"/>
      </w:pPr>
      <w:r>
        <w:t>непосредственной близости от технологического стола с соответствующей маркировкой.</w:t>
      </w:r>
    </w:p>
    <w:p w:rsidR="0087107A" w:rsidRDefault="008E1F8D" w:rsidP="00F62721">
      <w:pPr>
        <w:pStyle w:val="22"/>
        <w:numPr>
          <w:ilvl w:val="0"/>
          <w:numId w:val="63"/>
        </w:numPr>
        <w:shd w:val="clear" w:color="auto" w:fill="auto"/>
        <w:tabs>
          <w:tab w:val="left" w:pos="1417"/>
        </w:tabs>
        <w:ind w:right="580" w:firstLine="760"/>
      </w:pPr>
      <w:r>
        <w:t>Металлический инвентарь после мытья прокаливаются в духовом шкафу; мясорубки, резательные, протирочные машины после использования разбираются, металлические детали моются и обдаются горячей водой (температурой не ниже 90°С), а затем просушиваются на решетчатых стеллажах или полках.</w:t>
      </w:r>
    </w:p>
    <w:p w:rsidR="0087107A" w:rsidRDefault="008E1F8D">
      <w:pPr>
        <w:pStyle w:val="22"/>
        <w:shd w:val="clear" w:color="auto" w:fill="auto"/>
        <w:ind w:right="580" w:firstLine="760"/>
      </w:pPr>
      <w:r>
        <w:t>Столовая и чайная посуда должна быть изготовлена из фаянса, фарфора, стекла и других материалов, разрешенных для контакта с пищевыми продуктами.</w:t>
      </w:r>
    </w:p>
    <w:p w:rsidR="0087107A" w:rsidRDefault="008E1F8D">
      <w:pPr>
        <w:pStyle w:val="22"/>
        <w:shd w:val="clear" w:color="auto" w:fill="auto"/>
        <w:ind w:right="580" w:firstLine="760"/>
      </w:pPr>
      <w:r>
        <w:t>Столовые приборы (ложки, вилки, ножи) должны быть изготовлены из нержавеющей стали и других материалов, разрешенных для контакта с пищевыми продуктами.</w:t>
      </w:r>
    </w:p>
    <w:p w:rsidR="0087107A" w:rsidRDefault="008E1F8D">
      <w:pPr>
        <w:pStyle w:val="22"/>
        <w:shd w:val="clear" w:color="auto" w:fill="auto"/>
        <w:ind w:right="580" w:firstLine="760"/>
      </w:pPr>
      <w:r>
        <w:t>Не допускается использовать посуду с отбитыми краями, трещинами, сколами, деформированную, с поврежденной эмалью, пластмассовую и столовые приборы из алюминия.</w:t>
      </w:r>
    </w:p>
    <w:p w:rsidR="0087107A" w:rsidRDefault="008E1F8D">
      <w:pPr>
        <w:pStyle w:val="22"/>
        <w:shd w:val="clear" w:color="auto" w:fill="auto"/>
        <w:ind w:firstLine="760"/>
      </w:pPr>
      <w:r>
        <w:t>Допускается использование одноразовой посуды.</w:t>
      </w:r>
    </w:p>
    <w:p w:rsidR="0087107A" w:rsidRDefault="008E1F8D" w:rsidP="00F62721">
      <w:pPr>
        <w:pStyle w:val="22"/>
        <w:numPr>
          <w:ilvl w:val="0"/>
          <w:numId w:val="63"/>
        </w:numPr>
        <w:shd w:val="clear" w:color="auto" w:fill="auto"/>
        <w:tabs>
          <w:tab w:val="left" w:pos="1417"/>
        </w:tabs>
        <w:ind w:right="580" w:firstLine="760"/>
      </w:pPr>
      <w:r>
        <w:t xml:space="preserve">Столовая посуда и столовые приборы моются в посудомоечной машине или ручным способом в </w:t>
      </w:r>
      <w:proofErr w:type="spellStart"/>
      <w:r>
        <w:t>трехсекционных</w:t>
      </w:r>
      <w:proofErr w:type="spellEnd"/>
      <w:r>
        <w:t xml:space="preserve"> ваннах.</w:t>
      </w:r>
    </w:p>
    <w:p w:rsidR="0087107A" w:rsidRDefault="008E1F8D">
      <w:pPr>
        <w:pStyle w:val="22"/>
        <w:shd w:val="clear" w:color="auto" w:fill="auto"/>
        <w:ind w:right="580" w:firstLine="760"/>
      </w:pPr>
      <w:r>
        <w:t>Столовая посуда и столовые приборы в посудомоечной машине моются в соответствии с инструкцией по её эксплуатации.</w:t>
      </w:r>
    </w:p>
    <w:p w:rsidR="0087107A" w:rsidRDefault="008E1F8D" w:rsidP="00F62721">
      <w:pPr>
        <w:pStyle w:val="22"/>
        <w:numPr>
          <w:ilvl w:val="0"/>
          <w:numId w:val="63"/>
        </w:numPr>
        <w:shd w:val="clear" w:color="auto" w:fill="auto"/>
        <w:tabs>
          <w:tab w:val="left" w:pos="1417"/>
        </w:tabs>
        <w:ind w:right="580" w:firstLine="760"/>
      </w:pPr>
      <w:r>
        <w:t xml:space="preserve">При мытье столовой посуды ручным способом в </w:t>
      </w:r>
      <w:proofErr w:type="spellStart"/>
      <w:r>
        <w:t>трехсекционных</w:t>
      </w:r>
      <w:proofErr w:type="spellEnd"/>
      <w:r>
        <w:t xml:space="preserve"> ваннах соблюдается следующий порядок:</w:t>
      </w:r>
    </w:p>
    <w:p w:rsidR="0087107A" w:rsidRDefault="008E1F8D" w:rsidP="00F62721">
      <w:pPr>
        <w:pStyle w:val="22"/>
        <w:numPr>
          <w:ilvl w:val="0"/>
          <w:numId w:val="64"/>
        </w:numPr>
        <w:shd w:val="clear" w:color="auto" w:fill="auto"/>
        <w:tabs>
          <w:tab w:val="left" w:pos="1156"/>
        </w:tabs>
        <w:ind w:firstLine="760"/>
      </w:pPr>
      <w:r>
        <w:t>механическое удаление остатков пищи;</w:t>
      </w:r>
    </w:p>
    <w:p w:rsidR="0087107A" w:rsidRDefault="008E1F8D" w:rsidP="00F62721">
      <w:pPr>
        <w:pStyle w:val="22"/>
        <w:numPr>
          <w:ilvl w:val="0"/>
          <w:numId w:val="64"/>
        </w:numPr>
        <w:shd w:val="clear" w:color="auto" w:fill="auto"/>
        <w:tabs>
          <w:tab w:val="left" w:pos="1156"/>
        </w:tabs>
        <w:spacing w:line="326" w:lineRule="exact"/>
        <w:ind w:right="580" w:firstLine="760"/>
      </w:pPr>
      <w:r>
        <w:t>мытье в воде с добавлением моющих средств в первой секции ванны при температуре не ниже +45°С;</w:t>
      </w:r>
    </w:p>
    <w:p w:rsidR="0087107A" w:rsidRDefault="008E1F8D" w:rsidP="00F62721">
      <w:pPr>
        <w:pStyle w:val="22"/>
        <w:numPr>
          <w:ilvl w:val="0"/>
          <w:numId w:val="64"/>
        </w:numPr>
        <w:shd w:val="clear" w:color="auto" w:fill="auto"/>
        <w:tabs>
          <w:tab w:val="left" w:pos="1156"/>
        </w:tabs>
        <w:spacing w:line="326" w:lineRule="exact"/>
        <w:ind w:right="580" w:firstLine="760"/>
      </w:pPr>
      <w:r>
        <w:t>мытье во второй секции ванны в воде температурой не ниже +45°С и добавлением моющих средств в количестве в 2 раза меньше, чем в первой секции ванны;</w:t>
      </w:r>
    </w:p>
    <w:p w:rsidR="0087107A" w:rsidRDefault="008E1F8D" w:rsidP="00F62721">
      <w:pPr>
        <w:pStyle w:val="22"/>
        <w:numPr>
          <w:ilvl w:val="0"/>
          <w:numId w:val="64"/>
        </w:numPr>
        <w:shd w:val="clear" w:color="auto" w:fill="auto"/>
        <w:tabs>
          <w:tab w:val="left" w:pos="1156"/>
        </w:tabs>
        <w:ind w:right="580" w:firstLine="760"/>
      </w:pPr>
      <w:r>
        <w:t>ополаскивание посуды в третьей секции ванны горячей проточной водой температурой не ниже +65°С, с использованием металлической сетки с ручками и гибкого шланга с душевой насадкой;</w:t>
      </w:r>
    </w:p>
    <w:p w:rsidR="0087107A" w:rsidRDefault="008E1F8D" w:rsidP="00F62721">
      <w:pPr>
        <w:pStyle w:val="22"/>
        <w:numPr>
          <w:ilvl w:val="0"/>
          <w:numId w:val="64"/>
        </w:numPr>
        <w:shd w:val="clear" w:color="auto" w:fill="auto"/>
        <w:tabs>
          <w:tab w:val="left" w:pos="1156"/>
        </w:tabs>
        <w:ind w:firstLine="760"/>
      </w:pPr>
      <w:r>
        <w:t>просушивание посуды на решетках, полках, стеллажах (на ребре).</w:t>
      </w:r>
    </w:p>
    <w:p w:rsidR="0087107A" w:rsidRDefault="008E1F8D" w:rsidP="00F62721">
      <w:pPr>
        <w:pStyle w:val="22"/>
        <w:numPr>
          <w:ilvl w:val="0"/>
          <w:numId w:val="63"/>
        </w:numPr>
        <w:shd w:val="clear" w:color="auto" w:fill="auto"/>
        <w:tabs>
          <w:tab w:val="left" w:pos="1417"/>
        </w:tabs>
        <w:ind w:right="580" w:firstLine="760"/>
      </w:pPr>
      <w:r>
        <w:t>Чашки, стаканы, бокалы моются в первой ванне горячей водой температурой не ниже +45°С, с применением моющих средств; во второй ванне ополаскиваются горячей проточной водой температурой не ниже +65°С, с использованием металлической сетки с ручками и гибкого шланга с душевой насадкой.</w:t>
      </w:r>
    </w:p>
    <w:p w:rsidR="0087107A" w:rsidRDefault="008E1F8D" w:rsidP="00F62721">
      <w:pPr>
        <w:pStyle w:val="22"/>
        <w:numPr>
          <w:ilvl w:val="0"/>
          <w:numId w:val="63"/>
        </w:numPr>
        <w:shd w:val="clear" w:color="auto" w:fill="auto"/>
        <w:tabs>
          <w:tab w:val="left" w:pos="1417"/>
        </w:tabs>
        <w:ind w:right="580" w:firstLine="760"/>
      </w:pPr>
      <w:r>
        <w:t xml:space="preserve">Столовые приборы моются в горячей воде температурой не ниже </w:t>
      </w:r>
      <w:r>
        <w:lastRenderedPageBreak/>
        <w:t>+45°С, с применением моющих средств, с последующим ополаскиванием в проточной воде и прокаливанием в духовых (или сухожаровых) шкафах в течение 10 минут.</w:t>
      </w:r>
    </w:p>
    <w:p w:rsidR="0087107A" w:rsidRDefault="008E1F8D">
      <w:pPr>
        <w:pStyle w:val="22"/>
        <w:shd w:val="clear" w:color="auto" w:fill="auto"/>
        <w:ind w:right="580" w:firstLine="760"/>
      </w:pPr>
      <w:r>
        <w:t>Кассеты для хранения столовых приборов ежедневно моются с применением моющих средств, последующим ополаскиванием и прокаливанием в духовом шкафу.</w:t>
      </w:r>
    </w:p>
    <w:p w:rsidR="0087107A" w:rsidRDefault="008E1F8D" w:rsidP="00F62721">
      <w:pPr>
        <w:pStyle w:val="60"/>
        <w:numPr>
          <w:ilvl w:val="0"/>
          <w:numId w:val="63"/>
        </w:numPr>
        <w:shd w:val="clear" w:color="auto" w:fill="auto"/>
        <w:tabs>
          <w:tab w:val="left" w:pos="1414"/>
        </w:tabs>
        <w:spacing w:after="0" w:line="322" w:lineRule="exact"/>
        <w:ind w:right="580" w:firstLine="760"/>
      </w:pPr>
      <w:r>
        <w:t>Чистая столовая посуда хранится в шкафах или на решетках; столовые приборы - в специальных ящиках-кассетах ручками вверх, хранение их на подносах россыпью не допускается.</w:t>
      </w:r>
    </w:p>
    <w:p w:rsidR="0087107A" w:rsidRDefault="008E1F8D" w:rsidP="00F62721">
      <w:pPr>
        <w:pStyle w:val="60"/>
        <w:numPr>
          <w:ilvl w:val="0"/>
          <w:numId w:val="63"/>
        </w:numPr>
        <w:shd w:val="clear" w:color="auto" w:fill="auto"/>
        <w:tabs>
          <w:tab w:val="left" w:pos="1414"/>
        </w:tabs>
        <w:spacing w:after="0" w:line="322" w:lineRule="exact"/>
        <w:ind w:right="580" w:firstLine="760"/>
      </w:pPr>
      <w:r>
        <w:t>Дезинфекция столовой посуды и инвентаря проводится по эпидемиологическим показаниям в соответствии с инструкцией по применению дезинфицирующих средств.</w:t>
      </w:r>
    </w:p>
    <w:p w:rsidR="0087107A" w:rsidRDefault="008E1F8D">
      <w:pPr>
        <w:pStyle w:val="60"/>
        <w:shd w:val="clear" w:color="auto" w:fill="auto"/>
        <w:spacing w:after="0" w:line="322" w:lineRule="exact"/>
        <w:ind w:right="580" w:firstLine="760"/>
      </w:pPr>
      <w:r>
        <w:t>Для обеззараживания столовой посуды в дезинфицирующем растворе выделяется емкость с крышкой, с соответствующей маркировкой. Допускается использование сухожарового шкафа.</w:t>
      </w:r>
    </w:p>
    <w:p w:rsidR="0087107A" w:rsidRDefault="008E1F8D" w:rsidP="00F62721">
      <w:pPr>
        <w:pStyle w:val="60"/>
        <w:numPr>
          <w:ilvl w:val="0"/>
          <w:numId w:val="63"/>
        </w:numPr>
        <w:shd w:val="clear" w:color="auto" w:fill="auto"/>
        <w:tabs>
          <w:tab w:val="left" w:pos="1414"/>
        </w:tabs>
        <w:spacing w:after="0" w:line="322" w:lineRule="exact"/>
        <w:ind w:right="580" w:firstLine="760"/>
      </w:pPr>
      <w:r>
        <w:t>Столы в производственных помещениях и столы в обеденном зале моются горячей водой после каждого приема пищи, с использованием моющих средств, мочалок (щеток), ветоши.</w:t>
      </w:r>
    </w:p>
    <w:p w:rsidR="0087107A" w:rsidRDefault="008E1F8D">
      <w:pPr>
        <w:pStyle w:val="60"/>
        <w:shd w:val="clear" w:color="auto" w:fill="auto"/>
        <w:spacing w:after="0" w:line="322" w:lineRule="exact"/>
        <w:ind w:firstLine="760"/>
      </w:pPr>
      <w:r>
        <w:t>Не допускается использование губок для мытья посуды.</w:t>
      </w:r>
    </w:p>
    <w:p w:rsidR="0087107A" w:rsidRDefault="008E1F8D">
      <w:pPr>
        <w:pStyle w:val="60"/>
        <w:shd w:val="clear" w:color="auto" w:fill="auto"/>
        <w:spacing w:after="0" w:line="322" w:lineRule="exact"/>
        <w:ind w:right="580" w:firstLine="760"/>
      </w:pPr>
      <w:r>
        <w:t>В конце рабочего дня производственные столы для сырой продукции моются с использованием дезинфицирующих средств.</w:t>
      </w:r>
    </w:p>
    <w:p w:rsidR="0087107A" w:rsidRDefault="008E1F8D">
      <w:pPr>
        <w:pStyle w:val="60"/>
        <w:shd w:val="clear" w:color="auto" w:fill="auto"/>
        <w:spacing w:after="0" w:line="322" w:lineRule="exact"/>
        <w:ind w:right="580" w:firstLine="760"/>
      </w:pPr>
      <w:r>
        <w:t>Мочалки, щетки для мытья посуды, ветошь для протирания столов после использования стираются с применением моющих средств, просушиваются и хранятся в специально промаркированной таре.</w:t>
      </w:r>
    </w:p>
    <w:p w:rsidR="0087107A" w:rsidRDefault="008E1F8D">
      <w:pPr>
        <w:pStyle w:val="60"/>
        <w:shd w:val="clear" w:color="auto" w:fill="auto"/>
        <w:spacing w:after="0" w:line="322" w:lineRule="exact"/>
        <w:ind w:right="580" w:firstLine="760"/>
      </w:pPr>
      <w:r>
        <w:t>Щетки с наличием дефектов и видимых загрязнений, а также металлические мочалки не используются.</w:t>
      </w:r>
    </w:p>
    <w:p w:rsidR="0087107A" w:rsidRDefault="008E1F8D" w:rsidP="00F62721">
      <w:pPr>
        <w:pStyle w:val="60"/>
        <w:numPr>
          <w:ilvl w:val="0"/>
          <w:numId w:val="63"/>
        </w:numPr>
        <w:shd w:val="clear" w:color="auto" w:fill="auto"/>
        <w:tabs>
          <w:tab w:val="left" w:pos="1414"/>
        </w:tabs>
        <w:spacing w:after="0" w:line="322" w:lineRule="exact"/>
        <w:ind w:right="580" w:firstLine="760"/>
      </w:pPr>
      <w:r>
        <w:t>Пищевые отходы собираются в промаркированные ведра или специальную тару с крышками, очистка которых проводится по мере заполнения их не более чем на 2/3 объема.</w:t>
      </w:r>
    </w:p>
    <w:p w:rsidR="0087107A" w:rsidRDefault="008E1F8D">
      <w:pPr>
        <w:pStyle w:val="60"/>
        <w:shd w:val="clear" w:color="auto" w:fill="auto"/>
        <w:spacing w:after="0" w:line="322" w:lineRule="exact"/>
        <w:ind w:right="580" w:firstLine="760"/>
      </w:pPr>
      <w:r>
        <w:t>Ежедневно в конце дня ведра или специальная тара независимо от наполнения очищаются, промываются 2% раствором кальцинированной соды, а затем ополаскиваются горячей водой температурой не ниже 50°С и просушиваются.</w:t>
      </w:r>
    </w:p>
    <w:p w:rsidR="0087107A" w:rsidRDefault="008E1F8D" w:rsidP="00F62721">
      <w:pPr>
        <w:pStyle w:val="60"/>
        <w:numPr>
          <w:ilvl w:val="0"/>
          <w:numId w:val="63"/>
        </w:numPr>
        <w:shd w:val="clear" w:color="auto" w:fill="auto"/>
        <w:tabs>
          <w:tab w:val="left" w:pos="1414"/>
        </w:tabs>
        <w:spacing w:after="0" w:line="322" w:lineRule="exact"/>
        <w:ind w:right="580" w:firstLine="760"/>
      </w:pPr>
      <w:r>
        <w:t>В помещениях столовой ежедневно проводится уборка: мытье полов, удаление пыли, протирание радиаторов, подоконников.</w:t>
      </w:r>
    </w:p>
    <w:p w:rsidR="0087107A" w:rsidRDefault="008E1F8D">
      <w:pPr>
        <w:pStyle w:val="60"/>
        <w:shd w:val="clear" w:color="auto" w:fill="auto"/>
        <w:spacing w:after="0" w:line="322" w:lineRule="exact"/>
        <w:ind w:right="580" w:firstLine="760"/>
      </w:pPr>
      <w:r>
        <w:t>Еженедельно и по мере загрязнения проводится влажная уборка стен с применением мою</w:t>
      </w:r>
      <w:r>
        <w:rPr>
          <w:rStyle w:val="61"/>
        </w:rPr>
        <w:t>щ</w:t>
      </w:r>
      <w:r>
        <w:t>их средств.</w:t>
      </w:r>
    </w:p>
    <w:p w:rsidR="0087107A" w:rsidRDefault="008E1F8D" w:rsidP="00F62721">
      <w:pPr>
        <w:pStyle w:val="60"/>
        <w:numPr>
          <w:ilvl w:val="0"/>
          <w:numId w:val="63"/>
        </w:numPr>
        <w:shd w:val="clear" w:color="auto" w:fill="auto"/>
        <w:tabs>
          <w:tab w:val="left" w:pos="1414"/>
        </w:tabs>
        <w:spacing w:after="0" w:line="322" w:lineRule="exact"/>
        <w:ind w:right="580" w:firstLine="760"/>
      </w:pPr>
      <w:r>
        <w:t>В помещениях столовой не должно быть насекомых и грызунов, при их обнаружении проводятся мероприятия по дезинсекции и дератизации.</w:t>
      </w:r>
    </w:p>
    <w:p w:rsidR="0087107A" w:rsidRDefault="008E1F8D" w:rsidP="00F62721">
      <w:pPr>
        <w:pStyle w:val="60"/>
        <w:numPr>
          <w:ilvl w:val="0"/>
          <w:numId w:val="63"/>
        </w:numPr>
        <w:shd w:val="clear" w:color="auto" w:fill="auto"/>
        <w:tabs>
          <w:tab w:val="left" w:pos="1414"/>
        </w:tabs>
        <w:spacing w:after="0" w:line="322" w:lineRule="exact"/>
        <w:ind w:right="580" w:firstLine="760"/>
      </w:pPr>
      <w:r>
        <w:t>Перед началом каждой смены проводится генеральная уборка помещений столовой, в том числе обеденного зала.</w:t>
      </w:r>
    </w:p>
    <w:p w:rsidR="0087107A" w:rsidRDefault="008E1F8D" w:rsidP="00F62721">
      <w:pPr>
        <w:pStyle w:val="32"/>
        <w:keepNext/>
        <w:keepLines/>
        <w:numPr>
          <w:ilvl w:val="0"/>
          <w:numId w:val="65"/>
        </w:numPr>
        <w:shd w:val="clear" w:color="auto" w:fill="auto"/>
        <w:tabs>
          <w:tab w:val="left" w:pos="1027"/>
        </w:tabs>
        <w:ind w:left="2080" w:right="580" w:hanging="1480"/>
        <w:jc w:val="left"/>
      </w:pPr>
      <w:bookmarkStart w:id="127" w:name="bookmark140"/>
      <w:r>
        <w:t>Требования к условиям хранения, приготовления и реализации пищевых продуктов и кулинарных изделий</w:t>
      </w:r>
      <w:bookmarkEnd w:id="127"/>
    </w:p>
    <w:p w:rsidR="0087107A" w:rsidRDefault="008E1F8D" w:rsidP="00F62721">
      <w:pPr>
        <w:pStyle w:val="60"/>
        <w:numPr>
          <w:ilvl w:val="1"/>
          <w:numId w:val="65"/>
        </w:numPr>
        <w:shd w:val="clear" w:color="auto" w:fill="auto"/>
        <w:tabs>
          <w:tab w:val="left" w:pos="1414"/>
        </w:tabs>
        <w:spacing w:after="0" w:line="322" w:lineRule="exact"/>
        <w:ind w:right="580" w:firstLine="760"/>
      </w:pPr>
      <w:r>
        <w:t>Прием пищевых продуктов и продовольственного сырья в детские оздоровительные лагеря осуществляется при наличии документов, подтверждающих их качество и безопасность.</w:t>
      </w:r>
    </w:p>
    <w:p w:rsidR="0087107A" w:rsidRDefault="008E1F8D">
      <w:pPr>
        <w:pStyle w:val="60"/>
        <w:shd w:val="clear" w:color="auto" w:fill="auto"/>
        <w:spacing w:after="0" w:line="322" w:lineRule="exact"/>
        <w:ind w:right="580" w:firstLine="760"/>
      </w:pPr>
      <w:r>
        <w:t>При централизованной поставке пищевой продукции и продовольственного сырья, а также питьевой воды, расфасованной в емкости (</w:t>
      </w:r>
      <w:proofErr w:type="spellStart"/>
      <w:r>
        <w:t>бутилированной</w:t>
      </w:r>
      <w:proofErr w:type="spellEnd"/>
      <w:r>
        <w:t xml:space="preserve">), для подтверждения качества и безопасности пищевой продукции, продовольственного сырья и питьевой воды, в </w:t>
      </w:r>
      <w:proofErr w:type="spellStart"/>
      <w:r>
        <w:t>товарно</w:t>
      </w:r>
      <w:r>
        <w:softHyphen/>
        <w:t>транспортной</w:t>
      </w:r>
      <w:proofErr w:type="spellEnd"/>
      <w:r>
        <w:t xml:space="preserve"> накладной указываются сведения о номере сертификата соответствия, сроке его действия, органе, выдавшем сертификат, или регистрационный номер декларации о соответствии, срок ее действия, наименование изготовителя или производителя (поставщика), принявшего декларацию, и орган, ее зарегистрировавший.</w:t>
      </w:r>
    </w:p>
    <w:p w:rsidR="0087107A" w:rsidRDefault="008E1F8D">
      <w:pPr>
        <w:pStyle w:val="60"/>
        <w:shd w:val="clear" w:color="auto" w:fill="auto"/>
        <w:spacing w:after="0" w:line="322" w:lineRule="exact"/>
        <w:ind w:right="580" w:firstLine="760"/>
      </w:pPr>
      <w:r>
        <w:lastRenderedPageBreak/>
        <w:t>Документация, удостоверяющая качество и безопасность продукции, маркировочные ярлыки (или их копии) сохраняются до окончания реализации продукции.</w:t>
      </w:r>
    </w:p>
    <w:p w:rsidR="0087107A" w:rsidRDefault="008E1F8D" w:rsidP="00F62721">
      <w:pPr>
        <w:pStyle w:val="60"/>
        <w:numPr>
          <w:ilvl w:val="1"/>
          <w:numId w:val="65"/>
        </w:numPr>
        <w:shd w:val="clear" w:color="auto" w:fill="auto"/>
        <w:tabs>
          <w:tab w:val="left" w:pos="1413"/>
        </w:tabs>
        <w:spacing w:after="0" w:line="322" w:lineRule="exact"/>
        <w:ind w:right="580" w:firstLine="760"/>
      </w:pPr>
      <w:r>
        <w:t xml:space="preserve">Входной контроль поступающих пищевых продуктов осуществляется ответственным лицом детского оздоровительного лагеря. Результаты контроля регистрируются в журнале бракеража скоропортящихся пищевых продуктов, поступающих в столовую (Приложение </w:t>
      </w:r>
      <w:r>
        <w:rPr>
          <w:lang w:val="en-US" w:eastAsia="en-US" w:bidi="en-US"/>
        </w:rPr>
        <w:t xml:space="preserve">N </w:t>
      </w:r>
      <w:r>
        <w:t>2), который хранится в течение года.</w:t>
      </w:r>
    </w:p>
    <w:p w:rsidR="0087107A" w:rsidRDefault="008E1F8D">
      <w:pPr>
        <w:pStyle w:val="60"/>
        <w:shd w:val="clear" w:color="auto" w:fill="auto"/>
        <w:spacing w:after="0" w:line="322" w:lineRule="exact"/>
        <w:ind w:right="580" w:firstLine="760"/>
      </w:pPr>
      <w:r>
        <w:t>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87107A" w:rsidRDefault="008E1F8D" w:rsidP="00F62721">
      <w:pPr>
        <w:pStyle w:val="60"/>
        <w:numPr>
          <w:ilvl w:val="1"/>
          <w:numId w:val="65"/>
        </w:numPr>
        <w:shd w:val="clear" w:color="auto" w:fill="auto"/>
        <w:tabs>
          <w:tab w:val="left" w:pos="1413"/>
        </w:tabs>
        <w:spacing w:after="0" w:line="322" w:lineRule="exact"/>
        <w:ind w:right="580" w:firstLine="760"/>
      </w:pPr>
      <w:r>
        <w:t>Пищевые продукты хранятся в соответствии с условиями хранения и сроками годности, установленными предприятием-изготовителем в соответствии с нормативно-технической документацией.</w:t>
      </w:r>
    </w:p>
    <w:p w:rsidR="0087107A" w:rsidRDefault="008E1F8D">
      <w:pPr>
        <w:pStyle w:val="60"/>
        <w:shd w:val="clear" w:color="auto" w:fill="auto"/>
        <w:spacing w:after="0" w:line="322" w:lineRule="exact"/>
        <w:ind w:right="580" w:firstLine="760"/>
      </w:pPr>
      <w:r>
        <w:t xml:space="preserve">Контроль соблюдения температурного режима в холодильном оборудовании осуществляется ежедневно, результаты заносятся в журнал учета температурного режима в холодильном оборудовании (Приложение </w:t>
      </w:r>
      <w:r>
        <w:rPr>
          <w:lang w:val="en-US" w:eastAsia="en-US" w:bidi="en-US"/>
        </w:rPr>
        <w:t>N</w:t>
      </w:r>
      <w:r w:rsidRPr="00DC0931">
        <w:rPr>
          <w:lang w:eastAsia="en-US" w:bidi="en-US"/>
        </w:rPr>
        <w:t xml:space="preserve"> </w:t>
      </w:r>
      <w:r>
        <w:t>3), который хранится в течение года.</w:t>
      </w:r>
    </w:p>
    <w:p w:rsidR="0087107A" w:rsidRDefault="008E1F8D" w:rsidP="00F62721">
      <w:pPr>
        <w:pStyle w:val="60"/>
        <w:numPr>
          <w:ilvl w:val="1"/>
          <w:numId w:val="65"/>
        </w:numPr>
        <w:shd w:val="clear" w:color="auto" w:fill="auto"/>
        <w:tabs>
          <w:tab w:val="left" w:pos="1413"/>
        </w:tabs>
        <w:spacing w:after="0" w:line="322" w:lineRule="exact"/>
        <w:ind w:right="580" w:firstLine="760"/>
      </w:pPr>
      <w:r>
        <w:t>При наличии одной холодильной камеры места хранения пищевых продуктов должны быть разграничены.</w:t>
      </w:r>
    </w:p>
    <w:p w:rsidR="0087107A" w:rsidRDefault="008E1F8D" w:rsidP="00F62721">
      <w:pPr>
        <w:pStyle w:val="60"/>
        <w:numPr>
          <w:ilvl w:val="1"/>
          <w:numId w:val="65"/>
        </w:numPr>
        <w:shd w:val="clear" w:color="auto" w:fill="auto"/>
        <w:tabs>
          <w:tab w:val="left" w:pos="1413"/>
        </w:tabs>
        <w:spacing w:after="0" w:line="322" w:lineRule="exact"/>
        <w:ind w:right="580" w:firstLine="760"/>
      </w:pPr>
      <w:r>
        <w:t>Складские помещения для хранения сухих сыпучих продуктов оборудуются приборами для измерения температуры и влажности воздуха.</w:t>
      </w:r>
    </w:p>
    <w:p w:rsidR="0087107A" w:rsidRDefault="008E1F8D" w:rsidP="00F62721">
      <w:pPr>
        <w:pStyle w:val="60"/>
        <w:numPr>
          <w:ilvl w:val="1"/>
          <w:numId w:val="65"/>
        </w:numPr>
        <w:shd w:val="clear" w:color="auto" w:fill="auto"/>
        <w:tabs>
          <w:tab w:val="left" w:pos="1413"/>
        </w:tabs>
        <w:spacing w:after="0" w:line="322" w:lineRule="exact"/>
        <w:ind w:right="580" w:firstLine="760"/>
      </w:pPr>
      <w:r>
        <w:t>Хранение продуктов в холодильных и морозильных камерах осуществляется на стеллажах и подтоварниках в таре производителя или в таре поставщика.</w:t>
      </w:r>
    </w:p>
    <w:p w:rsidR="0087107A" w:rsidRDefault="008E1F8D" w:rsidP="00F62721">
      <w:pPr>
        <w:pStyle w:val="60"/>
        <w:numPr>
          <w:ilvl w:val="1"/>
          <w:numId w:val="65"/>
        </w:numPr>
        <w:shd w:val="clear" w:color="auto" w:fill="auto"/>
        <w:tabs>
          <w:tab w:val="left" w:pos="1413"/>
        </w:tabs>
        <w:spacing w:after="0" w:line="322" w:lineRule="exact"/>
        <w:ind w:right="580" w:firstLine="760"/>
      </w:pPr>
      <w:r>
        <w:t>Молоко хранится в той же таре, в которой оно поступило, или в потребительской упаковке.</w:t>
      </w:r>
    </w:p>
    <w:p w:rsidR="0087107A" w:rsidRDefault="008E1F8D">
      <w:pPr>
        <w:pStyle w:val="60"/>
        <w:shd w:val="clear" w:color="auto" w:fill="auto"/>
        <w:spacing w:after="0" w:line="322" w:lineRule="exact"/>
        <w:ind w:right="580" w:firstLine="760"/>
      </w:pPr>
      <w:r>
        <w:t>Масло сливочное хранится на полках в заводской таре или брусками, завернутыми в пергамент, в лотках с крышками.</w:t>
      </w:r>
    </w:p>
    <w:p w:rsidR="0087107A" w:rsidRDefault="008E1F8D">
      <w:pPr>
        <w:pStyle w:val="60"/>
        <w:shd w:val="clear" w:color="auto" w:fill="auto"/>
        <w:spacing w:after="0" w:line="322" w:lineRule="exact"/>
        <w:ind w:right="580" w:firstLine="760"/>
      </w:pPr>
      <w:r>
        <w:t>Крупные сыры хранятся на стеллажах, мелкие сыры в потребительской таре или в лотках с крышками.</w:t>
      </w:r>
    </w:p>
    <w:p w:rsidR="0087107A" w:rsidRDefault="008E1F8D">
      <w:pPr>
        <w:pStyle w:val="60"/>
        <w:shd w:val="clear" w:color="auto" w:fill="auto"/>
        <w:spacing w:after="0" w:line="322" w:lineRule="exact"/>
        <w:ind w:firstLine="760"/>
      </w:pPr>
      <w:r>
        <w:t>Сметана, творог хранятся в той же таре, в которой они поступили.</w:t>
      </w:r>
    </w:p>
    <w:p w:rsidR="0087107A" w:rsidRDefault="008E1F8D">
      <w:pPr>
        <w:pStyle w:val="60"/>
        <w:shd w:val="clear" w:color="auto" w:fill="auto"/>
        <w:spacing w:after="0" w:line="322" w:lineRule="exact"/>
        <w:ind w:firstLine="760"/>
      </w:pPr>
      <w:r>
        <w:t>Не допускается оставлять ложки, лопатки в таре со сметаной, творогом.</w:t>
      </w:r>
    </w:p>
    <w:p w:rsidR="0087107A" w:rsidRDefault="008E1F8D">
      <w:pPr>
        <w:pStyle w:val="60"/>
        <w:shd w:val="clear" w:color="auto" w:fill="auto"/>
        <w:spacing w:after="0" w:line="322" w:lineRule="exact"/>
        <w:ind w:right="580" w:firstLine="760"/>
      </w:pPr>
      <w:r>
        <w:t>Яйцо хранится в коробках на подтоварниках в сухих прохладных помещениях (холодильниках).</w:t>
      </w:r>
    </w:p>
    <w:p w:rsidR="0087107A" w:rsidRDefault="008E1F8D">
      <w:pPr>
        <w:pStyle w:val="60"/>
        <w:shd w:val="clear" w:color="auto" w:fill="auto"/>
        <w:spacing w:after="0" w:line="322" w:lineRule="exact"/>
        <w:ind w:right="580" w:firstLine="760"/>
      </w:pPr>
      <w:r>
        <w:t>Крупа, мука, макаронные изделия хранятся в сухом помещении в заводской (потребительской) упаковке на подтоварниках, либо стеллажах на расстоянии от пола не менее 15 см, расстояние между стеной и продуктами должно быть не менее 20 см.</w:t>
      </w:r>
    </w:p>
    <w:p w:rsidR="0087107A" w:rsidRDefault="008E1F8D">
      <w:pPr>
        <w:pStyle w:val="60"/>
        <w:shd w:val="clear" w:color="auto" w:fill="auto"/>
        <w:spacing w:after="0" w:line="322" w:lineRule="exact"/>
        <w:ind w:right="580" w:firstLine="760"/>
      </w:pPr>
      <w:r>
        <w:t>Ржаной и пшеничный хлеб хранятся раздельно на стеллажах или в шкафах, при расстоянии нижней полки от пола не менее 35 см. Дверки в шкафах должны иметь отверстия для вентиляции. При уборке мест хранения хлеба крошки сметаются специальными щетками, полки протираются тканью, смоченной 1% раствором столового уксуса.</w:t>
      </w:r>
    </w:p>
    <w:p w:rsidR="0087107A" w:rsidRDefault="008E1F8D">
      <w:pPr>
        <w:pStyle w:val="60"/>
        <w:shd w:val="clear" w:color="auto" w:fill="auto"/>
        <w:spacing w:after="0" w:line="322" w:lineRule="exact"/>
        <w:ind w:right="580" w:firstLine="760"/>
      </w:pPr>
      <w:r>
        <w:t>Картофель и корнеплоды хранятся в сухом, темном помещении; капуста - на отдельных стеллажах, в ларях; квашеные, соленые овощи - в таре производителя с крышкой.</w:t>
      </w:r>
    </w:p>
    <w:p w:rsidR="0087107A" w:rsidRDefault="008E1F8D">
      <w:pPr>
        <w:pStyle w:val="60"/>
        <w:shd w:val="clear" w:color="auto" w:fill="auto"/>
        <w:spacing w:after="0" w:line="322" w:lineRule="exact"/>
        <w:ind w:firstLine="760"/>
      </w:pPr>
      <w:r>
        <w:t>Плоды и зелень хранятся в ящиках в прохладном месте.</w:t>
      </w:r>
    </w:p>
    <w:p w:rsidR="0087107A" w:rsidRDefault="008E1F8D" w:rsidP="00F62721">
      <w:pPr>
        <w:pStyle w:val="60"/>
        <w:numPr>
          <w:ilvl w:val="1"/>
          <w:numId w:val="65"/>
        </w:numPr>
        <w:shd w:val="clear" w:color="auto" w:fill="auto"/>
        <w:tabs>
          <w:tab w:val="left" w:pos="1416"/>
        </w:tabs>
        <w:spacing w:after="0" w:line="322" w:lineRule="exact"/>
        <w:ind w:right="580" w:firstLine="760"/>
      </w:pPr>
      <w:r>
        <w:t>Продукты, имеющие специфический запах (специи, сельдь), хранятся в таре с крышкой и отдельно от других продуктов, воспринимающих запахи (масло сливочное, сыр, чай, сахар, соль и другие).</w:t>
      </w:r>
    </w:p>
    <w:p w:rsidR="0087107A" w:rsidRDefault="008E1F8D" w:rsidP="00F62721">
      <w:pPr>
        <w:pStyle w:val="60"/>
        <w:numPr>
          <w:ilvl w:val="1"/>
          <w:numId w:val="65"/>
        </w:numPr>
        <w:shd w:val="clear" w:color="auto" w:fill="auto"/>
        <w:tabs>
          <w:tab w:val="left" w:pos="1416"/>
        </w:tabs>
        <w:spacing w:after="0" w:line="322" w:lineRule="exact"/>
        <w:ind w:right="580" w:firstLine="760"/>
      </w:pPr>
      <w:r>
        <w:t xml:space="preserve">Кисломолочные и другие готовые к употреблению скоропортящиеся продукты перед </w:t>
      </w:r>
      <w:r>
        <w:lastRenderedPageBreak/>
        <w:t xml:space="preserve">подачей детям выдерживаются в закрытой потребительской упаковке при комнатной температуре до достижения ими температуры реализации 15°С + </w:t>
      </w:r>
      <w:r>
        <w:rPr>
          <w:vertAlign w:val="superscript"/>
        </w:rPr>
        <w:t>2</w:t>
      </w:r>
      <w:r>
        <w:t xml:space="preserve"> °С, но не более одного часа.</w:t>
      </w:r>
    </w:p>
    <w:p w:rsidR="0087107A" w:rsidRDefault="008E1F8D" w:rsidP="00F62721">
      <w:pPr>
        <w:pStyle w:val="60"/>
        <w:numPr>
          <w:ilvl w:val="1"/>
          <w:numId w:val="65"/>
        </w:numPr>
        <w:shd w:val="clear" w:color="auto" w:fill="auto"/>
        <w:tabs>
          <w:tab w:val="left" w:pos="1416"/>
        </w:tabs>
        <w:spacing w:after="0" w:line="322" w:lineRule="exact"/>
        <w:ind w:right="580" w:firstLine="760"/>
      </w:pPr>
      <w:r>
        <w:t>Молоко, поступающее в бидонах и флягах, перед употреблением подлежит обязательному кипячению не менее 2 и не более 3 минут.</w:t>
      </w:r>
    </w:p>
    <w:p w:rsidR="0087107A" w:rsidRDefault="008E1F8D" w:rsidP="00F62721">
      <w:pPr>
        <w:pStyle w:val="60"/>
        <w:numPr>
          <w:ilvl w:val="1"/>
          <w:numId w:val="65"/>
        </w:numPr>
        <w:shd w:val="clear" w:color="auto" w:fill="auto"/>
        <w:tabs>
          <w:tab w:val="left" w:pos="1416"/>
        </w:tabs>
        <w:spacing w:after="0" w:line="322" w:lineRule="exact"/>
        <w:ind w:right="580" w:firstLine="760"/>
      </w:pPr>
      <w:r>
        <w:t xml:space="preserve">В перечень технологического оборудования необходимо включать не менее 2 мясорубок (или </w:t>
      </w:r>
      <w:proofErr w:type="spellStart"/>
      <w:r>
        <w:t>протирочно-резательных</w:t>
      </w:r>
      <w:proofErr w:type="spellEnd"/>
      <w:r>
        <w:t xml:space="preserve"> машин) для раздельного приготовления сырых и готовых продуктов.</w:t>
      </w:r>
    </w:p>
    <w:p w:rsidR="0087107A" w:rsidRDefault="008E1F8D" w:rsidP="00F62721">
      <w:pPr>
        <w:pStyle w:val="60"/>
        <w:numPr>
          <w:ilvl w:val="1"/>
          <w:numId w:val="65"/>
        </w:numPr>
        <w:shd w:val="clear" w:color="auto" w:fill="auto"/>
        <w:tabs>
          <w:tab w:val="left" w:pos="1416"/>
        </w:tabs>
        <w:spacing w:after="0" w:line="322" w:lineRule="exact"/>
        <w:ind w:right="580" w:firstLine="760"/>
      </w:pPr>
      <w:r>
        <w:t>Организация питания осуществляется на основе принципов «щадящего питания».</w:t>
      </w:r>
    </w:p>
    <w:p w:rsidR="0087107A" w:rsidRDefault="008E1F8D">
      <w:pPr>
        <w:pStyle w:val="60"/>
        <w:shd w:val="clear" w:color="auto" w:fill="auto"/>
        <w:spacing w:after="0" w:line="322" w:lineRule="exact"/>
        <w:ind w:right="580" w:firstLine="760"/>
      </w:pPr>
      <w:r>
        <w:t xml:space="preserve">При приготовлении блюд должны соблюдаться щадящие технологии: варка, </w:t>
      </w:r>
      <w:proofErr w:type="spellStart"/>
      <w:r>
        <w:t>запекание</w:t>
      </w:r>
      <w:proofErr w:type="spellEnd"/>
      <w:r>
        <w:t xml:space="preserve">, </w:t>
      </w:r>
      <w:proofErr w:type="spellStart"/>
      <w:r>
        <w:t>припускание</w:t>
      </w:r>
      <w:proofErr w:type="spellEnd"/>
      <w:r>
        <w:t xml:space="preserve">, пассировка, тушение, приготовление на пару, приготовление в </w:t>
      </w:r>
      <w:proofErr w:type="spellStart"/>
      <w:r>
        <w:t>пароконвектомате</w:t>
      </w:r>
      <w:proofErr w:type="spellEnd"/>
      <w:r>
        <w:t>. При приготовлении блюд для детей не применяется жарка.</w:t>
      </w:r>
    </w:p>
    <w:p w:rsidR="0087107A" w:rsidRDefault="008E1F8D" w:rsidP="00F62721">
      <w:pPr>
        <w:pStyle w:val="60"/>
        <w:numPr>
          <w:ilvl w:val="1"/>
          <w:numId w:val="65"/>
        </w:numPr>
        <w:shd w:val="clear" w:color="auto" w:fill="auto"/>
        <w:tabs>
          <w:tab w:val="left" w:pos="1416"/>
        </w:tabs>
        <w:spacing w:after="0" w:line="322" w:lineRule="exact"/>
        <w:ind w:right="580" w:firstLine="760"/>
      </w:pPr>
      <w:r>
        <w:t>При кулинарной обработке пищевых продуктов необходимо обеспечить выполнение технологии приготовления блюд, изложенной в технологической карте, а также соблюдать санитарно-эпидемиологические требования к технологическим процессам приготовления блюд.</w:t>
      </w:r>
    </w:p>
    <w:p w:rsidR="0087107A" w:rsidRDefault="008E1F8D" w:rsidP="00F62721">
      <w:pPr>
        <w:pStyle w:val="60"/>
        <w:numPr>
          <w:ilvl w:val="1"/>
          <w:numId w:val="65"/>
        </w:numPr>
        <w:shd w:val="clear" w:color="auto" w:fill="auto"/>
        <w:tabs>
          <w:tab w:val="left" w:pos="1416"/>
        </w:tabs>
        <w:spacing w:after="0" w:line="322" w:lineRule="exact"/>
        <w:ind w:right="580" w:firstLine="760"/>
      </w:pPr>
      <w:r>
        <w:t>Котлеты, биточки из мясного или рыбного фарша, рыба кусками запекаются при температуре 250 - 280°С в течение 20 - 25 мин.</w:t>
      </w:r>
    </w:p>
    <w:p w:rsidR="0087107A" w:rsidRDefault="008E1F8D">
      <w:pPr>
        <w:pStyle w:val="60"/>
        <w:shd w:val="clear" w:color="auto" w:fill="auto"/>
        <w:spacing w:after="0" w:line="322" w:lineRule="exact"/>
        <w:ind w:right="580" w:firstLine="760"/>
      </w:pPr>
      <w:r>
        <w:t>Суфле, запеканки готовятся из вареного мяса (мяса птицы); формованные изделия из сырого мясного (куриного) или рыбного фарша готовятся на пару или запеченными в соусе; рыба (филе) кусками отваривается, припускается, тушится или запекается.</w:t>
      </w:r>
    </w:p>
    <w:p w:rsidR="0087107A" w:rsidRDefault="008E1F8D">
      <w:pPr>
        <w:pStyle w:val="60"/>
        <w:shd w:val="clear" w:color="auto" w:fill="auto"/>
        <w:spacing w:after="0" w:line="322" w:lineRule="exact"/>
        <w:ind w:right="580" w:firstLine="760"/>
      </w:pPr>
      <w:r>
        <w:t xml:space="preserve">При изготовлении вторых блюд из вареного мяса (птицы, рыбы), или отпуске вареного мяса (птицы) к первым блюдам, </w:t>
      </w:r>
      <w:proofErr w:type="spellStart"/>
      <w:r>
        <w:t>порционированное</w:t>
      </w:r>
      <w:proofErr w:type="spellEnd"/>
      <w:r>
        <w:t xml:space="preserve"> вареное мясо (птица) подвергается вторичной термической обработке - кипячению в бульоне в течение 5 - 7 минут и хранится в нем при температуре +75°С до раздачи не более 1 часа.</w:t>
      </w:r>
    </w:p>
    <w:p w:rsidR="0087107A" w:rsidRDefault="008E1F8D">
      <w:pPr>
        <w:pStyle w:val="60"/>
        <w:shd w:val="clear" w:color="auto" w:fill="auto"/>
        <w:spacing w:after="0" w:line="322" w:lineRule="exact"/>
        <w:ind w:right="580" w:firstLine="760"/>
      </w:pPr>
      <w:r>
        <w:t xml:space="preserve">Омлеты и запеканки, в рецептуру которых входит яйцо, готовятся в жарочном шкафу, омлеты - в течение 8-10 минут при температуре 180 - 200°С, слоем не более 2,5 - 3 см; запеканки - 20 - 30 минут при температуре 220 - 280°С, слоем не более 3 - 4 см; хранение яичной массы осуществляется не более 30 минут при температуре </w:t>
      </w:r>
      <w:r>
        <w:rPr>
          <w:rStyle w:val="61pt"/>
          <w:vertAlign w:val="superscript"/>
        </w:rPr>
        <w:t>4</w:t>
      </w:r>
      <w:r>
        <w:rPr>
          <w:rStyle w:val="61pt"/>
        </w:rPr>
        <w:t>+</w:t>
      </w:r>
      <w:r>
        <w:rPr>
          <w:rStyle w:val="61pt"/>
          <w:vertAlign w:val="superscript"/>
        </w:rPr>
        <w:t>2</w:t>
      </w:r>
      <w:r>
        <w:rPr>
          <w:rStyle w:val="61pt"/>
        </w:rPr>
        <w:t>°</w:t>
      </w:r>
      <w:r>
        <w:rPr>
          <w:rStyle w:val="61pt"/>
          <w:vertAlign w:val="superscript"/>
        </w:rPr>
        <w:t>С</w:t>
      </w:r>
      <w:r>
        <w:rPr>
          <w:rStyle w:val="61pt"/>
        </w:rPr>
        <w:t>.</w:t>
      </w:r>
    </w:p>
    <w:p w:rsidR="0087107A" w:rsidRDefault="008E1F8D">
      <w:pPr>
        <w:pStyle w:val="60"/>
        <w:shd w:val="clear" w:color="auto" w:fill="auto"/>
        <w:spacing w:after="0" w:line="322" w:lineRule="exact"/>
        <w:ind w:right="580" w:firstLine="760"/>
      </w:pPr>
      <w:r>
        <w:t>Оладьи, сырники выпекаются в духовом или жарочном шкафу при температуре 180-200°С в течение 8-10 мин.</w:t>
      </w:r>
    </w:p>
    <w:p w:rsidR="0087107A" w:rsidRDefault="008E1F8D">
      <w:pPr>
        <w:pStyle w:val="60"/>
        <w:shd w:val="clear" w:color="auto" w:fill="auto"/>
        <w:spacing w:after="0" w:line="322" w:lineRule="exact"/>
        <w:ind w:firstLine="760"/>
      </w:pPr>
      <w:r>
        <w:t>Яйцо варится после закипания воды 10 мин.</w:t>
      </w:r>
    </w:p>
    <w:p w:rsidR="0087107A" w:rsidRDefault="008E1F8D">
      <w:pPr>
        <w:pStyle w:val="60"/>
        <w:shd w:val="clear" w:color="auto" w:fill="auto"/>
        <w:spacing w:after="0" w:line="322" w:lineRule="exact"/>
        <w:ind w:right="580" w:firstLine="760"/>
      </w:pPr>
      <w:r>
        <w:t>Колбасные изделия (сосиски, вареные колбасы, сардельки) варятся в течение 5 минут с момента начала кипения.</w:t>
      </w:r>
    </w:p>
    <w:p w:rsidR="0087107A" w:rsidRDefault="008E1F8D">
      <w:pPr>
        <w:pStyle w:val="60"/>
        <w:shd w:val="clear" w:color="auto" w:fill="auto"/>
        <w:spacing w:after="0" w:line="322" w:lineRule="exact"/>
        <w:ind w:right="580" w:firstLine="760"/>
      </w:pPr>
      <w:r>
        <w:t>Масло сливочное, используемое для заправки гарниров и других блюд, предварительно подвергается термической обработке (растапливается и доводится до кипения).</w:t>
      </w:r>
    </w:p>
    <w:p w:rsidR="0087107A" w:rsidRDefault="008E1F8D">
      <w:pPr>
        <w:pStyle w:val="60"/>
        <w:shd w:val="clear" w:color="auto" w:fill="auto"/>
        <w:spacing w:after="0" w:line="322" w:lineRule="exact"/>
        <w:ind w:right="580" w:firstLine="760"/>
      </w:pPr>
      <w:r>
        <w:t xml:space="preserve">Г </w:t>
      </w:r>
      <w:proofErr w:type="spellStart"/>
      <w:r>
        <w:t>арниры</w:t>
      </w:r>
      <w:proofErr w:type="spellEnd"/>
      <w:r>
        <w:t xml:space="preserve"> из риса и макаронных изделий варятся в большом объеме воды (в соотношении не менее 1:6) без последующей промывки.</w:t>
      </w:r>
    </w:p>
    <w:p w:rsidR="0087107A" w:rsidRDefault="008E1F8D" w:rsidP="00F62721">
      <w:pPr>
        <w:pStyle w:val="60"/>
        <w:numPr>
          <w:ilvl w:val="1"/>
          <w:numId w:val="65"/>
        </w:numPr>
        <w:shd w:val="clear" w:color="auto" w:fill="auto"/>
        <w:tabs>
          <w:tab w:val="left" w:pos="1413"/>
        </w:tabs>
        <w:spacing w:after="0" w:line="322" w:lineRule="exact"/>
        <w:ind w:right="580" w:firstLine="760"/>
      </w:pPr>
      <w:r>
        <w:t xml:space="preserve">При изготовлении картофельного (овощного) пюре используется </w:t>
      </w:r>
      <w:proofErr w:type="spellStart"/>
      <w:r>
        <w:t>овощепротирочная</w:t>
      </w:r>
      <w:proofErr w:type="spellEnd"/>
      <w:r>
        <w:t xml:space="preserve"> машина.</w:t>
      </w:r>
    </w:p>
    <w:p w:rsidR="0087107A" w:rsidRDefault="008E1F8D">
      <w:pPr>
        <w:pStyle w:val="60"/>
        <w:shd w:val="clear" w:color="auto" w:fill="auto"/>
        <w:spacing w:after="0" w:line="322" w:lineRule="exact"/>
        <w:ind w:right="580" w:firstLine="760"/>
      </w:pPr>
      <w:r>
        <w:t>При перемешивании ингредиентов, входящих в состав блюд, необходимо пользоваться кухонным инвентарем, не касаясь продукта руками или использовать перчатки.</w:t>
      </w:r>
    </w:p>
    <w:p w:rsidR="0087107A" w:rsidRDefault="008E1F8D" w:rsidP="00F62721">
      <w:pPr>
        <w:pStyle w:val="60"/>
        <w:numPr>
          <w:ilvl w:val="1"/>
          <w:numId w:val="65"/>
        </w:numPr>
        <w:shd w:val="clear" w:color="auto" w:fill="auto"/>
        <w:tabs>
          <w:tab w:val="left" w:pos="1413"/>
        </w:tabs>
        <w:spacing w:after="0" w:line="322" w:lineRule="exact"/>
        <w:ind w:right="580" w:firstLine="760"/>
      </w:pPr>
      <w:r>
        <w:t xml:space="preserve">Обработка сырых яиц проводится в специально отведенном месте </w:t>
      </w:r>
      <w:proofErr w:type="spellStart"/>
      <w:r>
        <w:t>мясо-рыбного</w:t>
      </w:r>
      <w:proofErr w:type="spellEnd"/>
      <w:r>
        <w:t xml:space="preserve"> цеха, с использованием для этих целей промаркированных ванн и (или) емкостей. Возможно использование перфорированных емкостей, при условии полного погружения яиц в раствор в следующем порядке: I - обработка в 1 - 2% теплом растворе кальцинированной соды; II - обработка в разрешенных для этой цели дезинфицирующих средствах; III - ополаскивание проточной водой в течение не менее 5 минут с последующим выкладыванием в чистую промаркированную посуду.</w:t>
      </w:r>
    </w:p>
    <w:p w:rsidR="0087107A" w:rsidRDefault="008E1F8D">
      <w:pPr>
        <w:pStyle w:val="60"/>
        <w:shd w:val="clear" w:color="auto" w:fill="auto"/>
        <w:spacing w:after="0" w:line="322" w:lineRule="exact"/>
        <w:ind w:right="580" w:firstLine="760"/>
      </w:pPr>
      <w:r>
        <w:lastRenderedPageBreak/>
        <w:t>Допускается использование других моющих или дезинфицирующих средств, в соответствии с инструкцией по их применению.</w:t>
      </w:r>
    </w:p>
    <w:p w:rsidR="0087107A" w:rsidRDefault="008E1F8D" w:rsidP="00F62721">
      <w:pPr>
        <w:pStyle w:val="60"/>
        <w:numPr>
          <w:ilvl w:val="1"/>
          <w:numId w:val="65"/>
        </w:numPr>
        <w:shd w:val="clear" w:color="auto" w:fill="auto"/>
        <w:tabs>
          <w:tab w:val="left" w:pos="1413"/>
        </w:tabs>
        <w:spacing w:after="0" w:line="322" w:lineRule="exact"/>
        <w:ind w:right="580" w:firstLine="760"/>
      </w:pPr>
      <w:r>
        <w:t>Крупы не должны содержать посторонних примесей. Перед использованием крупы промываются проточной водой.</w:t>
      </w:r>
    </w:p>
    <w:p w:rsidR="0087107A" w:rsidRDefault="008E1F8D" w:rsidP="00F62721">
      <w:pPr>
        <w:pStyle w:val="60"/>
        <w:numPr>
          <w:ilvl w:val="1"/>
          <w:numId w:val="65"/>
        </w:numPr>
        <w:shd w:val="clear" w:color="auto" w:fill="auto"/>
        <w:tabs>
          <w:tab w:val="left" w:pos="1413"/>
        </w:tabs>
        <w:spacing w:after="0" w:line="322" w:lineRule="exact"/>
        <w:ind w:right="580" w:firstLine="760"/>
      </w:pPr>
      <w:r>
        <w:t>Потребительская упаковка консервированных продуктов перед вскрытием промывается проточной водой и вытирается.</w:t>
      </w:r>
    </w:p>
    <w:p w:rsidR="0087107A" w:rsidRDefault="008E1F8D" w:rsidP="00F62721">
      <w:pPr>
        <w:pStyle w:val="60"/>
        <w:numPr>
          <w:ilvl w:val="1"/>
          <w:numId w:val="65"/>
        </w:numPr>
        <w:shd w:val="clear" w:color="auto" w:fill="auto"/>
        <w:tabs>
          <w:tab w:val="left" w:pos="1413"/>
        </w:tabs>
        <w:spacing w:after="0" w:line="322" w:lineRule="exact"/>
        <w:ind w:right="580" w:firstLine="760"/>
      </w:pPr>
      <w:r>
        <w:t>Горячие блюда (супы, соусы, горячие напитки, вторые блюда и гарниры) при раздаче должны иметь температуру +60...+65°С; холодные закуски, салаты, напитки - не ниже +15°С.</w:t>
      </w:r>
    </w:p>
    <w:p w:rsidR="0087107A" w:rsidRDefault="008E1F8D">
      <w:pPr>
        <w:pStyle w:val="60"/>
        <w:shd w:val="clear" w:color="auto" w:fill="auto"/>
        <w:spacing w:after="0" w:line="322" w:lineRule="exact"/>
        <w:ind w:right="580" w:firstLine="760"/>
      </w:pPr>
      <w:r>
        <w:t>С момента приготовления до отпуска первые и вторые блюда могут находиться на горячей плите не более 2 часов. Повторный разогрев блюд не допускается.</w:t>
      </w:r>
    </w:p>
    <w:p w:rsidR="0087107A" w:rsidRDefault="008E1F8D" w:rsidP="00F62721">
      <w:pPr>
        <w:pStyle w:val="60"/>
        <w:numPr>
          <w:ilvl w:val="1"/>
          <w:numId w:val="65"/>
        </w:numPr>
        <w:shd w:val="clear" w:color="auto" w:fill="auto"/>
        <w:tabs>
          <w:tab w:val="left" w:pos="1413"/>
        </w:tabs>
        <w:spacing w:after="0" w:line="322" w:lineRule="exact"/>
        <w:ind w:right="580" w:firstLine="760"/>
      </w:pPr>
      <w:r>
        <w:t>При обработке овощей и фруктов должны быть соблюдены следующие требования:</w:t>
      </w:r>
    </w:p>
    <w:p w:rsidR="0087107A" w:rsidRDefault="008E1F8D" w:rsidP="00F62721">
      <w:pPr>
        <w:pStyle w:val="60"/>
        <w:numPr>
          <w:ilvl w:val="2"/>
          <w:numId w:val="65"/>
        </w:numPr>
        <w:shd w:val="clear" w:color="auto" w:fill="auto"/>
        <w:tabs>
          <w:tab w:val="left" w:pos="1754"/>
        </w:tabs>
        <w:spacing w:after="0" w:line="322" w:lineRule="exact"/>
        <w:ind w:firstLine="760"/>
      </w:pPr>
      <w:r>
        <w:t>Овощи и фрукты сортируются и моются.</w:t>
      </w:r>
    </w:p>
    <w:p w:rsidR="0087107A" w:rsidRDefault="008E1F8D">
      <w:pPr>
        <w:pStyle w:val="60"/>
        <w:shd w:val="clear" w:color="auto" w:fill="auto"/>
        <w:spacing w:after="0" w:line="322" w:lineRule="exact"/>
        <w:ind w:right="580" w:firstLine="760"/>
      </w:pPr>
      <w:r>
        <w:t>Фрукты и очищенные овощи моются в условиях холодного цеха (зоны) или цеха вторичной обработки овощей (зоны).</w:t>
      </w:r>
    </w:p>
    <w:p w:rsidR="0087107A" w:rsidRDefault="008E1F8D">
      <w:pPr>
        <w:pStyle w:val="60"/>
        <w:shd w:val="clear" w:color="auto" w:fill="auto"/>
        <w:spacing w:after="0" w:line="322" w:lineRule="exact"/>
        <w:ind w:right="580" w:firstLine="760"/>
      </w:pPr>
      <w:r>
        <w:t>Очищенные овощи повторно промываются в проточной воде небольшими партиями с использованием дуршлагов, сеток.</w:t>
      </w:r>
    </w:p>
    <w:p w:rsidR="0087107A" w:rsidRDefault="008E1F8D">
      <w:pPr>
        <w:pStyle w:val="60"/>
        <w:shd w:val="clear" w:color="auto" w:fill="auto"/>
        <w:spacing w:after="0" w:line="322" w:lineRule="exact"/>
        <w:ind w:firstLine="760"/>
      </w:pPr>
      <w:r>
        <w:t>Не допускается предварительное замачивание овощей.</w:t>
      </w:r>
    </w:p>
    <w:p w:rsidR="0087107A" w:rsidRDefault="008E1F8D">
      <w:pPr>
        <w:pStyle w:val="60"/>
        <w:shd w:val="clear" w:color="auto" w:fill="auto"/>
        <w:spacing w:after="0" w:line="322" w:lineRule="exact"/>
        <w:ind w:right="580" w:firstLine="760"/>
      </w:pPr>
      <w:r>
        <w:t>Очищенные картофель, корнеплоды и другие овощи хранятся в холодной воде не более 2 часов.</w:t>
      </w:r>
    </w:p>
    <w:p w:rsidR="0087107A" w:rsidRDefault="008E1F8D" w:rsidP="00F62721">
      <w:pPr>
        <w:pStyle w:val="60"/>
        <w:numPr>
          <w:ilvl w:val="2"/>
          <w:numId w:val="65"/>
        </w:numPr>
        <w:shd w:val="clear" w:color="auto" w:fill="auto"/>
        <w:tabs>
          <w:tab w:val="left" w:pos="1717"/>
        </w:tabs>
        <w:spacing w:after="0" w:line="322" w:lineRule="exact"/>
        <w:ind w:right="580" w:firstLine="760"/>
      </w:pPr>
      <w:r>
        <w:t>Овощи урожая прошлого года (капусту, репчатый лук, корнеплоды) в период после 1 марта допускается использовать только после термической обработки.</w:t>
      </w:r>
    </w:p>
    <w:p w:rsidR="0087107A" w:rsidRDefault="008E1F8D" w:rsidP="00F62721">
      <w:pPr>
        <w:pStyle w:val="60"/>
        <w:numPr>
          <w:ilvl w:val="2"/>
          <w:numId w:val="65"/>
        </w:numPr>
        <w:shd w:val="clear" w:color="auto" w:fill="auto"/>
        <w:tabs>
          <w:tab w:val="left" w:pos="1717"/>
        </w:tabs>
        <w:spacing w:after="0" w:line="322" w:lineRule="exact"/>
        <w:ind w:firstLine="760"/>
      </w:pPr>
      <w:r>
        <w:t>При кулинарной обработке овощей соблюдаются следующие</w:t>
      </w:r>
    </w:p>
    <w:p w:rsidR="0087107A" w:rsidRDefault="008E1F8D">
      <w:pPr>
        <w:pStyle w:val="60"/>
        <w:shd w:val="clear" w:color="auto" w:fill="auto"/>
        <w:tabs>
          <w:tab w:val="left" w:pos="1386"/>
        </w:tabs>
        <w:spacing w:after="0" w:line="322" w:lineRule="exact"/>
      </w:pPr>
      <w:r>
        <w:t>правила:</w:t>
      </w:r>
      <w:r>
        <w:tab/>
        <w:t>овощи очищаются непосредственно перед приготовлением и</w:t>
      </w:r>
    </w:p>
    <w:p w:rsidR="0087107A" w:rsidRDefault="008E1F8D">
      <w:pPr>
        <w:pStyle w:val="60"/>
        <w:shd w:val="clear" w:color="auto" w:fill="auto"/>
        <w:spacing w:after="0" w:line="322" w:lineRule="exact"/>
      </w:pPr>
      <w:r>
        <w:t>закладываются только в кипящую воду.</w:t>
      </w:r>
    </w:p>
    <w:p w:rsidR="0087107A" w:rsidRDefault="008E1F8D" w:rsidP="00F62721">
      <w:pPr>
        <w:pStyle w:val="60"/>
        <w:numPr>
          <w:ilvl w:val="2"/>
          <w:numId w:val="65"/>
        </w:numPr>
        <w:shd w:val="clear" w:color="auto" w:fill="auto"/>
        <w:tabs>
          <w:tab w:val="left" w:pos="1717"/>
        </w:tabs>
        <w:spacing w:after="0" w:line="322" w:lineRule="exact"/>
        <w:ind w:right="580" w:firstLine="760"/>
      </w:pPr>
      <w:r>
        <w:t>Овощи, предназначенные для приготовления винегретов и салатов, варятся в кожуре и охлаждаются. Вареные овощи очищаются и нарезаются в холодном цехе готовой продукции или в горячем цехе на столе для вареной продукции.</w:t>
      </w:r>
    </w:p>
    <w:p w:rsidR="0087107A" w:rsidRDefault="008E1F8D" w:rsidP="00F62721">
      <w:pPr>
        <w:pStyle w:val="60"/>
        <w:numPr>
          <w:ilvl w:val="2"/>
          <w:numId w:val="65"/>
        </w:numPr>
        <w:shd w:val="clear" w:color="auto" w:fill="auto"/>
        <w:tabs>
          <w:tab w:val="left" w:pos="1717"/>
        </w:tabs>
        <w:spacing w:after="0" w:line="322" w:lineRule="exact"/>
        <w:ind w:firstLine="760"/>
      </w:pPr>
      <w:r>
        <w:t>Варка овощей накануне дня приготовления блюд не допускается.</w:t>
      </w:r>
    </w:p>
    <w:p w:rsidR="0087107A" w:rsidRDefault="008E1F8D" w:rsidP="00F62721">
      <w:pPr>
        <w:pStyle w:val="60"/>
        <w:numPr>
          <w:ilvl w:val="2"/>
          <w:numId w:val="65"/>
        </w:numPr>
        <w:shd w:val="clear" w:color="auto" w:fill="auto"/>
        <w:tabs>
          <w:tab w:val="left" w:pos="1717"/>
        </w:tabs>
        <w:spacing w:after="0" w:line="374" w:lineRule="exact"/>
        <w:ind w:right="580" w:firstLine="760"/>
      </w:pPr>
      <w:r>
        <w:t xml:space="preserve">Отваренные для салатов овощи хранятся в холодильнике не более 6 часов при температуре плюс </w:t>
      </w:r>
      <w:r>
        <w:rPr>
          <w:rStyle w:val="61pt"/>
          <w:vertAlign w:val="superscript"/>
        </w:rPr>
        <w:t>4</w:t>
      </w:r>
      <w:r>
        <w:rPr>
          <w:rStyle w:val="61pt"/>
        </w:rPr>
        <w:t>+</w:t>
      </w:r>
      <w:r>
        <w:rPr>
          <w:rStyle w:val="61pt"/>
          <w:vertAlign w:val="superscript"/>
        </w:rPr>
        <w:t>2</w:t>
      </w:r>
      <w:r>
        <w:rPr>
          <w:rStyle w:val="61pt"/>
        </w:rPr>
        <w:t>°</w:t>
      </w:r>
      <w:r>
        <w:rPr>
          <w:rStyle w:val="61pt"/>
          <w:vertAlign w:val="superscript"/>
        </w:rPr>
        <w:t>С</w:t>
      </w:r>
      <w:r>
        <w:rPr>
          <w:rStyle w:val="61pt"/>
        </w:rPr>
        <w:t>.</w:t>
      </w:r>
    </w:p>
    <w:p w:rsidR="0087107A" w:rsidRDefault="008E1F8D" w:rsidP="00F62721">
      <w:pPr>
        <w:pStyle w:val="60"/>
        <w:numPr>
          <w:ilvl w:val="2"/>
          <w:numId w:val="65"/>
        </w:numPr>
        <w:shd w:val="clear" w:color="auto" w:fill="auto"/>
        <w:tabs>
          <w:tab w:val="left" w:pos="1717"/>
        </w:tabs>
        <w:spacing w:after="0" w:line="322" w:lineRule="exact"/>
        <w:ind w:right="580" w:firstLine="760"/>
      </w:pPr>
      <w:r>
        <w:t>Листовые овощи и зелень, предназначенные для приготовления холодных закусок без последующей термической обработки, следует тщательно промыть проточной водой и выдержать в 3% растворе уксусной кислоты или 10% растворе поваренной соли в течение 10 минут с последующим ополаскиванием проточной водой и просушиванием.</w:t>
      </w:r>
    </w:p>
    <w:p w:rsidR="0087107A" w:rsidRDefault="008E1F8D" w:rsidP="00F62721">
      <w:pPr>
        <w:pStyle w:val="60"/>
        <w:numPr>
          <w:ilvl w:val="1"/>
          <w:numId w:val="65"/>
        </w:numPr>
        <w:shd w:val="clear" w:color="auto" w:fill="auto"/>
        <w:tabs>
          <w:tab w:val="left" w:pos="3669"/>
          <w:tab w:val="left" w:pos="4850"/>
        </w:tabs>
        <w:spacing w:after="0" w:line="322" w:lineRule="exact"/>
        <w:ind w:firstLine="760"/>
      </w:pPr>
      <w:r>
        <w:t xml:space="preserve"> Изготовление</w:t>
      </w:r>
      <w:r>
        <w:tab/>
        <w:t>салатов</w:t>
      </w:r>
      <w:r>
        <w:tab/>
        <w:t>и их заправка осуществляется</w:t>
      </w:r>
    </w:p>
    <w:p w:rsidR="0087107A" w:rsidRDefault="008E1F8D">
      <w:pPr>
        <w:pStyle w:val="60"/>
        <w:shd w:val="clear" w:color="auto" w:fill="auto"/>
        <w:spacing w:after="0" w:line="322" w:lineRule="exact"/>
      </w:pPr>
      <w:r>
        <w:t>непосредственно перед раздачей.</w:t>
      </w:r>
    </w:p>
    <w:p w:rsidR="0087107A" w:rsidRDefault="008E1F8D">
      <w:pPr>
        <w:pStyle w:val="60"/>
        <w:shd w:val="clear" w:color="auto" w:fill="auto"/>
        <w:spacing w:after="0" w:line="346" w:lineRule="exact"/>
        <w:ind w:right="580" w:firstLine="760"/>
      </w:pPr>
      <w:r>
        <w:t xml:space="preserve">Не заправленные салаты допускается хранить не более 2 часов при температуре плюс </w:t>
      </w:r>
      <w:r>
        <w:rPr>
          <w:rStyle w:val="61pt"/>
          <w:vertAlign w:val="superscript"/>
        </w:rPr>
        <w:t>4</w:t>
      </w:r>
      <w:r>
        <w:rPr>
          <w:rStyle w:val="61pt"/>
        </w:rPr>
        <w:t>+</w:t>
      </w:r>
      <w:r>
        <w:rPr>
          <w:rStyle w:val="61pt"/>
          <w:vertAlign w:val="superscript"/>
        </w:rPr>
        <w:t>2</w:t>
      </w:r>
      <w:r>
        <w:rPr>
          <w:rStyle w:val="61pt"/>
        </w:rPr>
        <w:t>°</w:t>
      </w:r>
      <w:r>
        <w:rPr>
          <w:rStyle w:val="61pt"/>
          <w:vertAlign w:val="superscript"/>
        </w:rPr>
        <w:t>С</w:t>
      </w:r>
      <w:r>
        <w:rPr>
          <w:rStyle w:val="61pt"/>
        </w:rPr>
        <w:t>.</w:t>
      </w:r>
      <w:r>
        <w:t xml:space="preserve"> Салаты заправляются непосредственно перед раздачей.</w:t>
      </w:r>
    </w:p>
    <w:p w:rsidR="0087107A" w:rsidRDefault="008E1F8D">
      <w:pPr>
        <w:pStyle w:val="60"/>
        <w:shd w:val="clear" w:color="auto" w:fill="auto"/>
        <w:spacing w:after="0" w:line="322" w:lineRule="exact"/>
        <w:ind w:right="580" w:firstLine="760"/>
      </w:pPr>
      <w:r>
        <w:t>В качестве заправки салатов используется растительное масло. Использование сметаны и майонеза для заправки салатов не допускается.</w:t>
      </w:r>
    </w:p>
    <w:p w:rsidR="0087107A" w:rsidRDefault="008E1F8D">
      <w:pPr>
        <w:pStyle w:val="60"/>
        <w:shd w:val="clear" w:color="auto" w:fill="auto"/>
        <w:spacing w:after="0" w:line="374" w:lineRule="exact"/>
        <w:ind w:right="580" w:firstLine="760"/>
      </w:pPr>
      <w:r>
        <w:t xml:space="preserve">Хранение заправленных салатов может осуществляться не более 30 минут при температуре </w:t>
      </w:r>
      <w:r>
        <w:rPr>
          <w:rStyle w:val="61pt"/>
          <w:vertAlign w:val="superscript"/>
        </w:rPr>
        <w:t>4</w:t>
      </w:r>
      <w:r>
        <w:rPr>
          <w:rStyle w:val="61pt"/>
        </w:rPr>
        <w:t>+</w:t>
      </w:r>
      <w:r>
        <w:rPr>
          <w:rStyle w:val="61pt"/>
          <w:vertAlign w:val="superscript"/>
        </w:rPr>
        <w:t>2</w:t>
      </w:r>
      <w:r>
        <w:rPr>
          <w:rStyle w:val="61pt"/>
        </w:rPr>
        <w:t>°</w:t>
      </w:r>
      <w:r>
        <w:rPr>
          <w:rStyle w:val="61pt"/>
          <w:vertAlign w:val="superscript"/>
        </w:rPr>
        <w:t>С</w:t>
      </w:r>
      <w:r>
        <w:rPr>
          <w:rStyle w:val="61pt"/>
        </w:rPr>
        <w:t>.</w:t>
      </w:r>
    </w:p>
    <w:p w:rsidR="0087107A" w:rsidRDefault="008E1F8D" w:rsidP="00F62721">
      <w:pPr>
        <w:pStyle w:val="60"/>
        <w:numPr>
          <w:ilvl w:val="1"/>
          <w:numId w:val="65"/>
        </w:numPr>
        <w:shd w:val="clear" w:color="auto" w:fill="auto"/>
        <w:tabs>
          <w:tab w:val="left" w:pos="1403"/>
        </w:tabs>
        <w:spacing w:after="0" w:line="322" w:lineRule="exact"/>
        <w:ind w:right="580" w:firstLine="760"/>
      </w:pPr>
      <w:r>
        <w:t xml:space="preserve">Кефир, ряженка, простокваша и другие кисломолочные продукты </w:t>
      </w:r>
      <w:proofErr w:type="spellStart"/>
      <w:r>
        <w:t>порционируются</w:t>
      </w:r>
      <w:proofErr w:type="spellEnd"/>
      <w:r>
        <w:t xml:space="preserve"> в чашки (стаканы) из пакетов или бутылок непосредственно перед их раздачей.</w:t>
      </w:r>
    </w:p>
    <w:p w:rsidR="0087107A" w:rsidRDefault="008E1F8D" w:rsidP="00F62721">
      <w:pPr>
        <w:pStyle w:val="60"/>
        <w:numPr>
          <w:ilvl w:val="1"/>
          <w:numId w:val="65"/>
        </w:numPr>
        <w:shd w:val="clear" w:color="auto" w:fill="auto"/>
        <w:tabs>
          <w:tab w:val="left" w:pos="1403"/>
        </w:tabs>
        <w:spacing w:after="0" w:line="322" w:lineRule="exact"/>
        <w:ind w:right="580" w:firstLine="760"/>
      </w:pPr>
      <w:r>
        <w:t xml:space="preserve">В </w:t>
      </w:r>
      <w:proofErr w:type="spellStart"/>
      <w:r>
        <w:t>эндемичных</w:t>
      </w:r>
      <w:proofErr w:type="spellEnd"/>
      <w:r>
        <w:t xml:space="preserve"> по йоду районах рекомендуется использование йодированной </w:t>
      </w:r>
      <w:r>
        <w:lastRenderedPageBreak/>
        <w:t>поваренной соли.</w:t>
      </w:r>
    </w:p>
    <w:p w:rsidR="0087107A" w:rsidRDefault="008E1F8D" w:rsidP="00F62721">
      <w:pPr>
        <w:pStyle w:val="60"/>
        <w:numPr>
          <w:ilvl w:val="1"/>
          <w:numId w:val="65"/>
        </w:numPr>
        <w:shd w:val="clear" w:color="auto" w:fill="auto"/>
        <w:tabs>
          <w:tab w:val="left" w:pos="1403"/>
        </w:tabs>
        <w:spacing w:after="0" w:line="322" w:lineRule="exact"/>
        <w:ind w:right="580" w:firstLine="760"/>
      </w:pPr>
      <w:r>
        <w:t xml:space="preserve">В целях профилактики недостаточности </w:t>
      </w:r>
      <w:proofErr w:type="spellStart"/>
      <w:r>
        <w:t>микронутриентов</w:t>
      </w:r>
      <w:proofErr w:type="spellEnd"/>
      <w:r>
        <w:t xml:space="preserve"> (витаминов и минеральных веществ) в питании детей используются пищевые продукты, обогащенные </w:t>
      </w:r>
      <w:proofErr w:type="spellStart"/>
      <w:r>
        <w:t>микронутриентами</w:t>
      </w:r>
      <w:proofErr w:type="spellEnd"/>
      <w:r>
        <w:t>.</w:t>
      </w:r>
    </w:p>
    <w:p w:rsidR="0087107A" w:rsidRDefault="008E1F8D">
      <w:pPr>
        <w:pStyle w:val="60"/>
        <w:shd w:val="clear" w:color="auto" w:fill="auto"/>
        <w:spacing w:after="0" w:line="322" w:lineRule="exact"/>
        <w:ind w:right="580" w:firstLine="760"/>
      </w:pPr>
      <w:r>
        <w:t>Витаминизация блюд проводится с учетом состояния здоровья детей, под контролем медицинского работника.</w:t>
      </w:r>
    </w:p>
    <w:p w:rsidR="0087107A" w:rsidRDefault="008E1F8D">
      <w:pPr>
        <w:pStyle w:val="60"/>
        <w:shd w:val="clear" w:color="auto" w:fill="auto"/>
        <w:spacing w:after="0" w:line="322" w:lineRule="exact"/>
        <w:ind w:right="580" w:firstLine="760"/>
      </w:pPr>
      <w:r>
        <w:t>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 Витаминизированные напитки готовятся непосредственно перед раздачей.</w:t>
      </w:r>
    </w:p>
    <w:p w:rsidR="0087107A" w:rsidRDefault="008E1F8D">
      <w:pPr>
        <w:pStyle w:val="60"/>
        <w:shd w:val="clear" w:color="auto" w:fill="auto"/>
        <w:spacing w:after="0" w:line="322" w:lineRule="exact"/>
        <w:ind w:right="580" w:firstLine="760"/>
      </w:pPr>
      <w:r>
        <w:t>При отсутствии в рационе питания витаминизированных напитков проводится искусственная С-витаминизация из расчета 20,0 мг на порцию.</w:t>
      </w:r>
    </w:p>
    <w:p w:rsidR="0087107A" w:rsidRDefault="008E1F8D">
      <w:pPr>
        <w:pStyle w:val="60"/>
        <w:shd w:val="clear" w:color="auto" w:fill="auto"/>
        <w:spacing w:after="0" w:line="322" w:lineRule="exact"/>
        <w:ind w:right="580" w:firstLine="760"/>
      </w:pPr>
      <w:r>
        <w:t>Препараты витаминов вводятся в третье блюдо (компот или кисель) после его охлаждения до температуры 15°С (для компота) и 35°С (для киселя)</w:t>
      </w:r>
    </w:p>
    <w:p w:rsidR="0087107A" w:rsidRDefault="008E1F8D">
      <w:pPr>
        <w:pStyle w:val="22"/>
        <w:shd w:val="clear" w:color="auto" w:fill="auto"/>
        <w:ind w:right="580" w:firstLine="0"/>
        <w:jc w:val="left"/>
      </w:pPr>
      <w:r>
        <w:t>непосредственно перед раздачей. Витаминизированные блюда не подогреваются.</w:t>
      </w:r>
    </w:p>
    <w:p w:rsidR="0087107A" w:rsidRDefault="008E1F8D">
      <w:pPr>
        <w:pStyle w:val="22"/>
        <w:shd w:val="clear" w:color="auto" w:fill="auto"/>
        <w:ind w:right="580" w:firstLine="760"/>
      </w:pPr>
      <w:r>
        <w:t>Витаминизация блюд проводится под контролем медицинского работника (при его отсутствии иным ответственным лицом).</w:t>
      </w:r>
    </w:p>
    <w:p w:rsidR="0087107A" w:rsidRDefault="008E1F8D">
      <w:pPr>
        <w:pStyle w:val="22"/>
        <w:shd w:val="clear" w:color="auto" w:fill="auto"/>
        <w:ind w:right="580" w:firstLine="760"/>
      </w:pPr>
      <w:r>
        <w:t xml:space="preserve">Данные о витаминизации блюд заносятся медицинским работником в журнал проведения витаминизации блюд (Приложение </w:t>
      </w:r>
      <w:r>
        <w:rPr>
          <w:lang w:val="en-US" w:eastAsia="en-US" w:bidi="en-US"/>
        </w:rPr>
        <w:t>N</w:t>
      </w:r>
      <w:r w:rsidRPr="00DC0931">
        <w:rPr>
          <w:lang w:eastAsia="en-US" w:bidi="en-US"/>
        </w:rPr>
        <w:t xml:space="preserve"> </w:t>
      </w:r>
      <w:r>
        <w:t>4), который хранится один год.</w:t>
      </w:r>
    </w:p>
    <w:p w:rsidR="0087107A" w:rsidRDefault="008E1F8D" w:rsidP="00F62721">
      <w:pPr>
        <w:pStyle w:val="22"/>
        <w:numPr>
          <w:ilvl w:val="1"/>
          <w:numId w:val="65"/>
        </w:numPr>
        <w:shd w:val="clear" w:color="auto" w:fill="auto"/>
        <w:tabs>
          <w:tab w:val="left" w:pos="1414"/>
        </w:tabs>
        <w:ind w:right="580" w:firstLine="760"/>
      </w:pPr>
      <w:r>
        <w:t xml:space="preserve">Выдача готовой пищи разрешается только после проведения контроля </w:t>
      </w:r>
      <w:proofErr w:type="spellStart"/>
      <w:r>
        <w:t>бракеражной</w:t>
      </w:r>
      <w:proofErr w:type="spellEnd"/>
      <w:r>
        <w:t xml:space="preserve"> комиссией в составе не менее 3-х человек. Результаты контроля регистрируются в журнале бракеража готовой кулинарной продукции (Приложение </w:t>
      </w:r>
      <w:r>
        <w:rPr>
          <w:lang w:val="en-US" w:eastAsia="en-US" w:bidi="en-US"/>
        </w:rPr>
        <w:t>N</w:t>
      </w:r>
      <w:r w:rsidRPr="00DC0931">
        <w:rPr>
          <w:lang w:eastAsia="en-US" w:bidi="en-US"/>
        </w:rPr>
        <w:t xml:space="preserve"> </w:t>
      </w:r>
      <w:r>
        <w:t>5), который хранится один год.</w:t>
      </w:r>
    </w:p>
    <w:p w:rsidR="0087107A" w:rsidRDefault="008E1F8D">
      <w:pPr>
        <w:pStyle w:val="22"/>
        <w:shd w:val="clear" w:color="auto" w:fill="auto"/>
        <w:ind w:right="580" w:firstLine="760"/>
      </w:pPr>
      <w:r>
        <w:t>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допускается к выдаче только после устранения выявленных кулинарных недостатков и доведения до готовности.</w:t>
      </w:r>
    </w:p>
    <w:p w:rsidR="0087107A" w:rsidRDefault="008E1F8D" w:rsidP="00F62721">
      <w:pPr>
        <w:pStyle w:val="22"/>
        <w:numPr>
          <w:ilvl w:val="1"/>
          <w:numId w:val="65"/>
        </w:numPr>
        <w:shd w:val="clear" w:color="auto" w:fill="auto"/>
        <w:tabs>
          <w:tab w:val="left" w:pos="1414"/>
        </w:tabs>
        <w:ind w:right="580" w:firstLine="760"/>
      </w:pPr>
      <w:r>
        <w:t>Непосредственно после приготовления пищи отбирается суточная проба готовой продукции (все приготовленные блюда). Суточная проба отбирается в объеме: порционные блюда - в полном объеме; холодные закуски, первые блюда, гарниры и напитки (третьи блюда) - в количестве не менее 100 г.; порционные вторые блюда, биточки, котлеты, колбаса и другие отбираются поштучно, целиком (в объеме одной порции).</w:t>
      </w:r>
    </w:p>
    <w:p w:rsidR="0087107A" w:rsidRDefault="008E1F8D">
      <w:pPr>
        <w:pStyle w:val="22"/>
        <w:shd w:val="clear" w:color="auto" w:fill="auto"/>
        <w:ind w:right="580" w:firstLine="760"/>
      </w:pPr>
      <w:r>
        <w:t>Пробы отбираются стерильными или прокипяченными ложками в стерильную или прокипяченную посуду (банки, контейнеры) с плотно закрывающимися крышками. Каждая проба блюда помещается в отдельную посуду и сохраняется в течение не менее 48 часов при температуре +2 - +6°С. Посуда с пробами маркируется с указанием наименования приема пищи и датой отбора. Контроль за правильностью отбора и хранения суточной пробы осуществляется ответственным лицом.</w:t>
      </w:r>
    </w:p>
    <w:p w:rsidR="0087107A" w:rsidRDefault="008E1F8D" w:rsidP="00F62721">
      <w:pPr>
        <w:pStyle w:val="22"/>
        <w:numPr>
          <w:ilvl w:val="1"/>
          <w:numId w:val="65"/>
        </w:numPr>
        <w:shd w:val="clear" w:color="auto" w:fill="auto"/>
        <w:tabs>
          <w:tab w:val="left" w:pos="1414"/>
        </w:tabs>
        <w:ind w:right="580" w:firstLine="760"/>
      </w:pPr>
      <w:r>
        <w:t>Для предотвращения возникновения и распространения инфекционных и массовых неинфекционных заболеваний (отравлений) не допускается:</w:t>
      </w:r>
    </w:p>
    <w:p w:rsidR="0087107A" w:rsidRDefault="008E1F8D" w:rsidP="00F62721">
      <w:pPr>
        <w:pStyle w:val="22"/>
        <w:numPr>
          <w:ilvl w:val="0"/>
          <w:numId w:val="64"/>
        </w:numPr>
        <w:shd w:val="clear" w:color="auto" w:fill="auto"/>
        <w:tabs>
          <w:tab w:val="left" w:pos="1151"/>
        </w:tabs>
        <w:ind w:firstLine="760"/>
      </w:pPr>
      <w:r>
        <w:t xml:space="preserve">использование пищевых продуктов, указанных в Приложении </w:t>
      </w:r>
      <w:r>
        <w:rPr>
          <w:lang w:val="en-US" w:eastAsia="en-US" w:bidi="en-US"/>
        </w:rPr>
        <w:t>N</w:t>
      </w:r>
      <w:r w:rsidRPr="00DC0931">
        <w:rPr>
          <w:lang w:eastAsia="en-US" w:bidi="en-US"/>
        </w:rPr>
        <w:t xml:space="preserve"> </w:t>
      </w:r>
      <w:r>
        <w:t>6;</w:t>
      </w:r>
    </w:p>
    <w:p w:rsidR="0087107A" w:rsidRDefault="008E1F8D" w:rsidP="00F62721">
      <w:pPr>
        <w:pStyle w:val="22"/>
        <w:numPr>
          <w:ilvl w:val="0"/>
          <w:numId w:val="64"/>
        </w:numPr>
        <w:shd w:val="clear" w:color="auto" w:fill="auto"/>
        <w:tabs>
          <w:tab w:val="left" w:pos="1151"/>
        </w:tabs>
        <w:ind w:right="580" w:firstLine="760"/>
      </w:pPr>
      <w:r>
        <w:t xml:space="preserve">изготовление в столовой творога и других кисломолочных продуктов, а </w:t>
      </w:r>
      <w:r>
        <w:lastRenderedPageBreak/>
        <w:t>также блинчиков с мясом или с творогом, макарон по-флотски, макарон с рубленным яйцом, зельцев, яичницы-глазуньи, холодных напитков и морсов из плодово-ягодного сырья (без термической обработки), форшмаков из сельди, студней, паштетов, заливных блюд (мясных и рыбных); окрошек и холодных супов;</w:t>
      </w:r>
    </w:p>
    <w:p w:rsidR="0087107A" w:rsidRDefault="008E1F8D" w:rsidP="00F62721">
      <w:pPr>
        <w:pStyle w:val="22"/>
        <w:numPr>
          <w:ilvl w:val="0"/>
          <w:numId w:val="64"/>
        </w:numPr>
        <w:shd w:val="clear" w:color="auto" w:fill="auto"/>
        <w:tabs>
          <w:tab w:val="left" w:pos="1151"/>
        </w:tabs>
        <w:ind w:right="580" w:firstLine="760"/>
      </w:pPr>
      <w:r>
        <w:t>использование остатков пищи от предыдущего приема и пищи, приготовленной накануне;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w:t>
      </w:r>
    </w:p>
    <w:p w:rsidR="0087107A" w:rsidRDefault="008E1F8D" w:rsidP="00F62721">
      <w:pPr>
        <w:pStyle w:val="32"/>
        <w:keepNext/>
        <w:keepLines/>
        <w:numPr>
          <w:ilvl w:val="0"/>
          <w:numId w:val="65"/>
        </w:numPr>
        <w:shd w:val="clear" w:color="auto" w:fill="auto"/>
        <w:tabs>
          <w:tab w:val="left" w:pos="2472"/>
        </w:tabs>
        <w:ind w:left="2020"/>
      </w:pPr>
      <w:bookmarkStart w:id="128" w:name="bookmark141"/>
      <w:r>
        <w:t>Требования к организации питания детей</w:t>
      </w:r>
      <w:bookmarkEnd w:id="128"/>
    </w:p>
    <w:p w:rsidR="0087107A" w:rsidRDefault="008E1F8D" w:rsidP="00F62721">
      <w:pPr>
        <w:pStyle w:val="22"/>
        <w:numPr>
          <w:ilvl w:val="1"/>
          <w:numId w:val="65"/>
        </w:numPr>
        <w:shd w:val="clear" w:color="auto" w:fill="auto"/>
        <w:tabs>
          <w:tab w:val="left" w:pos="1414"/>
        </w:tabs>
        <w:ind w:right="580" w:firstLine="760"/>
        <w:sectPr w:rsidR="0087107A">
          <w:pgSz w:w="11900" w:h="16840"/>
          <w:pgMar w:top="1006" w:right="283" w:bottom="943" w:left="1365" w:header="0" w:footer="3" w:gutter="0"/>
          <w:cols w:space="720"/>
          <w:noEndnote/>
          <w:docGrid w:linePitch="360"/>
        </w:sectPr>
      </w:pPr>
      <w:r>
        <w:t>Питание должно удовлетворять физиологические потребности детей в основных пищевых веществах и энергии и быть не меньше значений, указанных в таблице 1.</w:t>
      </w:r>
    </w:p>
    <w:p w:rsidR="0087107A" w:rsidRDefault="008E1F8D">
      <w:pPr>
        <w:pStyle w:val="aa"/>
        <w:framePr w:w="9653" w:wrap="notBeside" w:vAnchor="text" w:hAnchor="text" w:xAlign="center" w:y="1"/>
        <w:shd w:val="clear" w:color="auto" w:fill="auto"/>
        <w:spacing w:line="280" w:lineRule="exact"/>
        <w:jc w:val="left"/>
      </w:pPr>
      <w:r>
        <w:lastRenderedPageBreak/>
        <w:t>Суточная потребность в пищевых веществах и энергии детей</w:t>
      </w:r>
    </w:p>
    <w:tbl>
      <w:tblPr>
        <w:tblOverlap w:val="never"/>
        <w:tblW w:w="0" w:type="auto"/>
        <w:jc w:val="center"/>
        <w:tblLayout w:type="fixed"/>
        <w:tblCellMar>
          <w:left w:w="10" w:type="dxa"/>
          <w:right w:w="10" w:type="dxa"/>
        </w:tblCellMar>
        <w:tblLook w:val="04A0"/>
      </w:tblPr>
      <w:tblGrid>
        <w:gridCol w:w="4286"/>
        <w:gridCol w:w="2525"/>
        <w:gridCol w:w="2842"/>
      </w:tblGrid>
      <w:tr w:rsidR="0087107A">
        <w:trPr>
          <w:trHeight w:hRule="exact" w:val="979"/>
          <w:jc w:val="center"/>
        </w:trPr>
        <w:tc>
          <w:tcPr>
            <w:tcW w:w="4286" w:type="dxa"/>
            <w:vMerge w:val="restart"/>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Название пищевых веществ</w:t>
            </w:r>
          </w:p>
        </w:tc>
        <w:tc>
          <w:tcPr>
            <w:tcW w:w="5367" w:type="dxa"/>
            <w:gridSpan w:val="2"/>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17" w:lineRule="exact"/>
              <w:ind w:left="140" w:firstLine="1300"/>
              <w:jc w:val="left"/>
            </w:pPr>
            <w:r>
              <w:rPr>
                <w:rStyle w:val="211pt"/>
              </w:rPr>
              <w:t>Усредненная потребность в пищевых веществах для детей возрастных групп:</w:t>
            </w:r>
          </w:p>
        </w:tc>
      </w:tr>
      <w:tr w:rsidR="0087107A">
        <w:trPr>
          <w:trHeight w:hRule="exact" w:val="331"/>
          <w:jc w:val="center"/>
        </w:trPr>
        <w:tc>
          <w:tcPr>
            <w:tcW w:w="4286" w:type="dxa"/>
            <w:vMerge/>
            <w:tcBorders>
              <w:left w:val="single" w:sz="4" w:space="0" w:color="auto"/>
            </w:tcBorders>
            <w:shd w:val="clear" w:color="auto" w:fill="FFFFFF"/>
          </w:tcPr>
          <w:p w:rsidR="0087107A" w:rsidRDefault="0087107A">
            <w:pPr>
              <w:framePr w:w="9653" w:wrap="notBeside" w:vAnchor="text" w:hAnchor="text" w:xAlign="center" w:y="1"/>
            </w:pPr>
          </w:p>
        </w:tc>
        <w:tc>
          <w:tcPr>
            <w:tcW w:w="2525"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right="360" w:firstLine="0"/>
              <w:jc w:val="right"/>
            </w:pPr>
            <w:r>
              <w:rPr>
                <w:rStyle w:val="211pt"/>
              </w:rPr>
              <w:t>7-10 лет</w:t>
            </w:r>
          </w:p>
        </w:tc>
        <w:tc>
          <w:tcPr>
            <w:tcW w:w="284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с 11 лет и старше</w:t>
            </w:r>
          </w:p>
        </w:tc>
      </w:tr>
      <w:tr w:rsidR="0087107A">
        <w:trPr>
          <w:trHeight w:hRule="exact" w:val="331"/>
          <w:jc w:val="center"/>
        </w:trPr>
        <w:tc>
          <w:tcPr>
            <w:tcW w:w="4286"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960"/>
              <w:jc w:val="left"/>
            </w:pPr>
            <w:r>
              <w:rPr>
                <w:rStyle w:val="211pt"/>
              </w:rPr>
              <w:t>Белки (г)</w:t>
            </w:r>
          </w:p>
        </w:tc>
        <w:tc>
          <w:tcPr>
            <w:tcW w:w="2525"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63</w:t>
            </w:r>
          </w:p>
        </w:tc>
        <w:tc>
          <w:tcPr>
            <w:tcW w:w="284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76,5</w:t>
            </w:r>
          </w:p>
        </w:tc>
      </w:tr>
      <w:tr w:rsidR="0087107A">
        <w:trPr>
          <w:trHeight w:hRule="exact" w:val="336"/>
          <w:jc w:val="center"/>
        </w:trPr>
        <w:tc>
          <w:tcPr>
            <w:tcW w:w="4286"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960"/>
              <w:jc w:val="left"/>
            </w:pPr>
            <w:r>
              <w:rPr>
                <w:rStyle w:val="211pt"/>
              </w:rPr>
              <w:t>Жиры (г)</w:t>
            </w:r>
          </w:p>
        </w:tc>
        <w:tc>
          <w:tcPr>
            <w:tcW w:w="2525"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70</w:t>
            </w:r>
          </w:p>
        </w:tc>
        <w:tc>
          <w:tcPr>
            <w:tcW w:w="284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85</w:t>
            </w:r>
          </w:p>
        </w:tc>
      </w:tr>
      <w:tr w:rsidR="0087107A">
        <w:trPr>
          <w:trHeight w:hRule="exact" w:val="331"/>
          <w:jc w:val="center"/>
        </w:trPr>
        <w:tc>
          <w:tcPr>
            <w:tcW w:w="4286"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960"/>
              <w:jc w:val="left"/>
            </w:pPr>
            <w:r>
              <w:rPr>
                <w:rStyle w:val="211pt"/>
              </w:rPr>
              <w:t>Углеводы (г)</w:t>
            </w:r>
          </w:p>
        </w:tc>
        <w:tc>
          <w:tcPr>
            <w:tcW w:w="2525"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305</w:t>
            </w:r>
          </w:p>
        </w:tc>
        <w:tc>
          <w:tcPr>
            <w:tcW w:w="284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370,2</w:t>
            </w:r>
          </w:p>
        </w:tc>
      </w:tr>
      <w:tr w:rsidR="0087107A">
        <w:trPr>
          <w:trHeight w:hRule="exact" w:val="662"/>
          <w:jc w:val="center"/>
        </w:trPr>
        <w:tc>
          <w:tcPr>
            <w:tcW w:w="4286"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ind w:firstLine="960"/>
              <w:jc w:val="left"/>
            </w:pPr>
            <w:r>
              <w:rPr>
                <w:rStyle w:val="211pt"/>
              </w:rPr>
              <w:t>Энергетическая ценность - калорийность (ккал)*</w:t>
            </w:r>
          </w:p>
        </w:tc>
        <w:tc>
          <w:tcPr>
            <w:tcW w:w="2525"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2100</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2550</w:t>
            </w:r>
          </w:p>
        </w:tc>
      </w:tr>
    </w:tbl>
    <w:p w:rsidR="0087107A" w:rsidRDefault="0087107A">
      <w:pPr>
        <w:framePr w:w="9653" w:wrap="notBeside" w:vAnchor="text" w:hAnchor="text" w:xAlign="center" w:y="1"/>
        <w:rPr>
          <w:sz w:val="2"/>
          <w:szCs w:val="2"/>
        </w:rPr>
      </w:pPr>
    </w:p>
    <w:p w:rsidR="0087107A" w:rsidRDefault="0087107A">
      <w:pPr>
        <w:rPr>
          <w:sz w:val="2"/>
          <w:szCs w:val="2"/>
        </w:rPr>
      </w:pPr>
    </w:p>
    <w:p w:rsidR="0087107A" w:rsidRDefault="008E1F8D">
      <w:pPr>
        <w:pStyle w:val="60"/>
        <w:shd w:val="clear" w:color="auto" w:fill="auto"/>
        <w:spacing w:before="240" w:after="0" w:line="322" w:lineRule="exact"/>
        <w:ind w:firstLine="780"/>
      </w:pPr>
      <w:r>
        <w:t xml:space="preserve">* без учета повышенных </w:t>
      </w:r>
      <w:proofErr w:type="spellStart"/>
      <w:r>
        <w:t>энерготрат</w:t>
      </w:r>
      <w:proofErr w:type="spellEnd"/>
    </w:p>
    <w:p w:rsidR="0087107A" w:rsidRDefault="008E1F8D" w:rsidP="00F62721">
      <w:pPr>
        <w:pStyle w:val="60"/>
        <w:numPr>
          <w:ilvl w:val="1"/>
          <w:numId w:val="65"/>
        </w:numPr>
        <w:shd w:val="clear" w:color="auto" w:fill="auto"/>
        <w:tabs>
          <w:tab w:val="left" w:pos="1414"/>
        </w:tabs>
        <w:spacing w:after="0" w:line="322" w:lineRule="exact"/>
        <w:ind w:right="580" w:firstLine="780"/>
      </w:pPr>
      <w:r>
        <w:t xml:space="preserve">Питание должно быть организовано в соответствии с примерным меню, утвержденным руководителем детского оздоровительного лагеря, рассчитанным не менее чем на 2 недели, с учетом физиологических потребностей в энергии и пищевых веществах для детей всех возрастных групп и рекомендуемых суточных наборов пищевых продуктов для организации питания детей (Приложение </w:t>
      </w:r>
      <w:r>
        <w:rPr>
          <w:lang w:val="en-US" w:eastAsia="en-US" w:bidi="en-US"/>
        </w:rPr>
        <w:t>N</w:t>
      </w:r>
      <w:r w:rsidRPr="00DC0931">
        <w:rPr>
          <w:lang w:eastAsia="en-US" w:bidi="en-US"/>
        </w:rPr>
        <w:t xml:space="preserve"> </w:t>
      </w:r>
      <w:r>
        <w:t>7). В круглогодичных детских оздоровительных лагерях разрабатывается сезонное меню.</w:t>
      </w:r>
    </w:p>
    <w:p w:rsidR="0087107A" w:rsidRDefault="008E1F8D" w:rsidP="00F62721">
      <w:pPr>
        <w:pStyle w:val="60"/>
        <w:numPr>
          <w:ilvl w:val="1"/>
          <w:numId w:val="65"/>
        </w:numPr>
        <w:shd w:val="clear" w:color="auto" w:fill="auto"/>
        <w:tabs>
          <w:tab w:val="left" w:pos="1414"/>
        </w:tabs>
        <w:spacing w:after="0" w:line="322" w:lineRule="exact"/>
        <w:ind w:right="580" w:firstLine="780"/>
      </w:pPr>
      <w:r>
        <w:t xml:space="preserve">На основании утвержденного примерного меню ежедневно составляется меню-раскладка с указанием выхода блюд для детей разного возраста. Примерный объем готовых блюд в зависимости от возраста детей принимается в соответствии с Приложением </w:t>
      </w:r>
      <w:r>
        <w:rPr>
          <w:lang w:val="en-US" w:eastAsia="en-US" w:bidi="en-US"/>
        </w:rPr>
        <w:t>N</w:t>
      </w:r>
      <w:r w:rsidRPr="00DC0931">
        <w:rPr>
          <w:lang w:eastAsia="en-US" w:bidi="en-US"/>
        </w:rPr>
        <w:t xml:space="preserve"> </w:t>
      </w:r>
      <w:r>
        <w:t>8.</w:t>
      </w:r>
    </w:p>
    <w:p w:rsidR="0087107A" w:rsidRDefault="008E1F8D" w:rsidP="00F62721">
      <w:pPr>
        <w:pStyle w:val="60"/>
        <w:numPr>
          <w:ilvl w:val="1"/>
          <w:numId w:val="65"/>
        </w:numPr>
        <w:shd w:val="clear" w:color="auto" w:fill="auto"/>
        <w:tabs>
          <w:tab w:val="left" w:pos="1414"/>
        </w:tabs>
        <w:spacing w:after="0" w:line="322" w:lineRule="exact"/>
        <w:ind w:right="580" w:firstLine="780"/>
      </w:pPr>
      <w:r>
        <w:t xml:space="preserve">Примерное меню должно содержать информацию в соответствии с Приложением </w:t>
      </w:r>
      <w:r>
        <w:rPr>
          <w:lang w:val="en-US" w:eastAsia="en-US" w:bidi="en-US"/>
        </w:rPr>
        <w:t>N</w:t>
      </w:r>
      <w:r w:rsidRPr="00DC0931">
        <w:rPr>
          <w:lang w:eastAsia="en-US" w:bidi="en-US"/>
        </w:rPr>
        <w:t xml:space="preserve"> </w:t>
      </w:r>
      <w:r>
        <w:t>9.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 Повторение одних и тех же блюд или кулинарных изделий в один и тот же день или последующие два дня не допускается.</w:t>
      </w:r>
    </w:p>
    <w:p w:rsidR="0087107A" w:rsidRDefault="008E1F8D">
      <w:pPr>
        <w:pStyle w:val="60"/>
        <w:shd w:val="clear" w:color="auto" w:fill="auto"/>
        <w:spacing w:after="0" w:line="322" w:lineRule="exact"/>
        <w:ind w:right="580" w:firstLine="780"/>
      </w:pPr>
      <w:r>
        <w:t>Фактический рацион питания должен соответствовать утвержденному примерному меню.</w:t>
      </w:r>
    </w:p>
    <w:p w:rsidR="0087107A" w:rsidRDefault="008E1F8D" w:rsidP="00F62721">
      <w:pPr>
        <w:pStyle w:val="60"/>
        <w:numPr>
          <w:ilvl w:val="1"/>
          <w:numId w:val="65"/>
        </w:numPr>
        <w:shd w:val="clear" w:color="auto" w:fill="auto"/>
        <w:tabs>
          <w:tab w:val="left" w:pos="1414"/>
        </w:tabs>
        <w:spacing w:after="0" w:line="322" w:lineRule="exact"/>
        <w:ind w:right="580" w:firstLine="780"/>
        <w:sectPr w:rsidR="0087107A">
          <w:headerReference w:type="even" r:id="rId169"/>
          <w:headerReference w:type="default" r:id="rId170"/>
          <w:footerReference w:type="even" r:id="rId171"/>
          <w:footerReference w:type="default" r:id="rId172"/>
          <w:pgSz w:w="11900" w:h="16840"/>
          <w:pgMar w:top="2229" w:right="283" w:bottom="2229" w:left="1365" w:header="0" w:footer="3" w:gutter="0"/>
          <w:cols w:space="720"/>
          <w:noEndnote/>
          <w:docGrid w:linePitch="360"/>
        </w:sectPr>
      </w:pPr>
      <w:r>
        <w:t>При составлении примерного меню следует руководствоваться распределением энергетической ценности (калорийности) суточного рациона по отдельным приемам пищи с учетом таблицы 2.</w:t>
      </w:r>
    </w:p>
    <w:p w:rsidR="0087107A" w:rsidRDefault="008E1F8D">
      <w:pPr>
        <w:pStyle w:val="30"/>
        <w:shd w:val="clear" w:color="auto" w:fill="auto"/>
        <w:spacing w:after="0" w:line="280" w:lineRule="exact"/>
        <w:ind w:right="220" w:firstLine="0"/>
        <w:jc w:val="center"/>
      </w:pPr>
      <w:r>
        <w:lastRenderedPageBreak/>
        <w:t>Рекомендуемое распределение калорийности между приемами пищи</w:t>
      </w:r>
    </w:p>
    <w:p w:rsidR="0087107A" w:rsidRDefault="008E1F8D">
      <w:pPr>
        <w:pStyle w:val="30"/>
        <w:shd w:val="clear" w:color="auto" w:fill="auto"/>
        <w:spacing w:after="0" w:line="280" w:lineRule="exact"/>
        <w:ind w:left="4020" w:firstLine="0"/>
      </w:pPr>
      <w:r>
        <w:t>в течение дня</w:t>
      </w:r>
    </w:p>
    <w:tbl>
      <w:tblPr>
        <w:tblOverlap w:val="never"/>
        <w:tblW w:w="0" w:type="auto"/>
        <w:jc w:val="center"/>
        <w:tblLayout w:type="fixed"/>
        <w:tblCellMar>
          <w:left w:w="10" w:type="dxa"/>
          <w:right w:w="10" w:type="dxa"/>
        </w:tblCellMar>
        <w:tblLook w:val="04A0"/>
      </w:tblPr>
      <w:tblGrid>
        <w:gridCol w:w="3662"/>
        <w:gridCol w:w="5990"/>
      </w:tblGrid>
      <w:tr w:rsidR="0087107A">
        <w:trPr>
          <w:trHeight w:hRule="exact" w:val="658"/>
          <w:jc w:val="center"/>
        </w:trPr>
        <w:tc>
          <w:tcPr>
            <w:tcW w:w="3662"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1500" w:firstLine="0"/>
              <w:jc w:val="left"/>
            </w:pPr>
            <w:r>
              <w:rPr>
                <w:rStyle w:val="211pt"/>
              </w:rPr>
              <w:t>Прием пищи</w:t>
            </w:r>
          </w:p>
        </w:tc>
        <w:tc>
          <w:tcPr>
            <w:tcW w:w="5990"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26" w:lineRule="exact"/>
              <w:ind w:left="2880" w:hanging="1780"/>
              <w:jc w:val="left"/>
            </w:pPr>
            <w:r>
              <w:rPr>
                <w:rStyle w:val="211pt"/>
              </w:rPr>
              <w:t>Доля суточной потребности в энергии, %</w:t>
            </w:r>
          </w:p>
        </w:tc>
      </w:tr>
      <w:tr w:rsidR="0087107A">
        <w:trPr>
          <w:trHeight w:hRule="exact" w:val="331"/>
          <w:jc w:val="center"/>
        </w:trPr>
        <w:tc>
          <w:tcPr>
            <w:tcW w:w="366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завтрак</w:t>
            </w:r>
          </w:p>
        </w:tc>
        <w:tc>
          <w:tcPr>
            <w:tcW w:w="5990"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20-30</w:t>
            </w:r>
          </w:p>
        </w:tc>
      </w:tr>
      <w:tr w:rsidR="0087107A">
        <w:trPr>
          <w:trHeight w:hRule="exact" w:val="331"/>
          <w:jc w:val="center"/>
        </w:trPr>
        <w:tc>
          <w:tcPr>
            <w:tcW w:w="366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обед</w:t>
            </w:r>
          </w:p>
        </w:tc>
        <w:tc>
          <w:tcPr>
            <w:tcW w:w="5990"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35-40</w:t>
            </w:r>
          </w:p>
        </w:tc>
      </w:tr>
      <w:tr w:rsidR="0087107A">
        <w:trPr>
          <w:trHeight w:hRule="exact" w:val="336"/>
          <w:jc w:val="center"/>
        </w:trPr>
        <w:tc>
          <w:tcPr>
            <w:tcW w:w="366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полдник</w:t>
            </w:r>
          </w:p>
        </w:tc>
        <w:tc>
          <w:tcPr>
            <w:tcW w:w="5990"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10-15</w:t>
            </w:r>
          </w:p>
        </w:tc>
      </w:tr>
      <w:tr w:rsidR="0087107A">
        <w:trPr>
          <w:trHeight w:hRule="exact" w:val="331"/>
          <w:jc w:val="center"/>
        </w:trPr>
        <w:tc>
          <w:tcPr>
            <w:tcW w:w="366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ужин</w:t>
            </w:r>
          </w:p>
        </w:tc>
        <w:tc>
          <w:tcPr>
            <w:tcW w:w="5990"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20-30</w:t>
            </w:r>
          </w:p>
        </w:tc>
      </w:tr>
      <w:tr w:rsidR="0087107A">
        <w:trPr>
          <w:trHeight w:hRule="exact" w:val="341"/>
          <w:jc w:val="center"/>
        </w:trPr>
        <w:tc>
          <w:tcPr>
            <w:tcW w:w="3662"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Итого</w:t>
            </w:r>
          </w:p>
        </w:tc>
        <w:tc>
          <w:tcPr>
            <w:tcW w:w="5990" w:type="dxa"/>
            <w:tcBorders>
              <w:top w:val="single" w:sz="4" w:space="0" w:color="auto"/>
              <w:left w:val="single" w:sz="4" w:space="0" w:color="auto"/>
              <w:bottom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100</w:t>
            </w:r>
          </w:p>
        </w:tc>
      </w:tr>
    </w:tbl>
    <w:p w:rsidR="0087107A" w:rsidRDefault="0087107A">
      <w:pPr>
        <w:framePr w:w="9653" w:wrap="notBeside" w:vAnchor="text" w:hAnchor="text" w:xAlign="center" w:y="1"/>
        <w:rPr>
          <w:sz w:val="2"/>
          <w:szCs w:val="2"/>
        </w:rPr>
      </w:pPr>
    </w:p>
    <w:p w:rsidR="0087107A" w:rsidRDefault="0087107A">
      <w:pPr>
        <w:rPr>
          <w:sz w:val="2"/>
          <w:szCs w:val="2"/>
        </w:rPr>
      </w:pPr>
    </w:p>
    <w:p w:rsidR="0087107A" w:rsidRDefault="008E1F8D">
      <w:pPr>
        <w:pStyle w:val="60"/>
        <w:shd w:val="clear" w:color="auto" w:fill="auto"/>
        <w:spacing w:before="219" w:after="0" w:line="341" w:lineRule="exact"/>
        <w:ind w:right="580" w:firstLine="780"/>
      </w:pPr>
      <w:r>
        <w:t xml:space="preserve">Отступления от норм калорийности по отдельным приемам пищи в течение дня допускается в пределах + </w:t>
      </w:r>
      <w:r>
        <w:rPr>
          <w:vertAlign w:val="superscript"/>
        </w:rPr>
        <w:t>5</w:t>
      </w:r>
      <w:r>
        <w:t xml:space="preserve"> % при условии, что средний процент калорийности приемов пищи за смену будет соответствовать вышеперечисленным требованиям.</w:t>
      </w:r>
    </w:p>
    <w:p w:rsidR="0087107A" w:rsidRDefault="008E1F8D" w:rsidP="00F62721">
      <w:pPr>
        <w:pStyle w:val="60"/>
        <w:numPr>
          <w:ilvl w:val="1"/>
          <w:numId w:val="65"/>
        </w:numPr>
        <w:shd w:val="clear" w:color="auto" w:fill="auto"/>
        <w:tabs>
          <w:tab w:val="left" w:pos="1414"/>
        </w:tabs>
        <w:spacing w:after="0" w:line="322" w:lineRule="exact"/>
        <w:ind w:right="580" w:firstLine="780"/>
      </w:pPr>
      <w:r>
        <w:t xml:space="preserve">Производство готовых блюд и кулинарных изделий осуществляется в соответствии с технологическими картами, в которых должна быть отражена рецептура и технология их приготовления. Технологические карты должны быть оформлены в соответствии с Приложением </w:t>
      </w:r>
      <w:r>
        <w:rPr>
          <w:lang w:val="en-US" w:eastAsia="en-US" w:bidi="en-US"/>
        </w:rPr>
        <w:t>N</w:t>
      </w:r>
      <w:r w:rsidRPr="00DC0931">
        <w:rPr>
          <w:lang w:eastAsia="en-US" w:bidi="en-US"/>
        </w:rPr>
        <w:t xml:space="preserve"> </w:t>
      </w:r>
      <w:r>
        <w:t>10.</w:t>
      </w:r>
    </w:p>
    <w:p w:rsidR="0087107A" w:rsidRDefault="008E1F8D" w:rsidP="00F62721">
      <w:pPr>
        <w:pStyle w:val="60"/>
        <w:numPr>
          <w:ilvl w:val="1"/>
          <w:numId w:val="65"/>
        </w:numPr>
        <w:shd w:val="clear" w:color="auto" w:fill="auto"/>
        <w:tabs>
          <w:tab w:val="left" w:pos="1414"/>
        </w:tabs>
        <w:spacing w:after="0" w:line="322" w:lineRule="exact"/>
        <w:ind w:right="580" w:firstLine="780"/>
      </w:pPr>
      <w:r>
        <w:t>Завтрак должен состоять из горячего блюда, бутерброда и горячего напитка. Обед должен включать закуску (салат или порционные овощи, сельдь с луком), первое горячее блюдо, второе горячее блюдо, напиток. Полдник включает напиток (молоко, кисломолочные напитки, соки, чай) с булочными или кондитерскими изделиями без крема, фрукты; допускается выдача творожных или крупяных запеканок и блюд. Ужин может включать рыбные, мясные, овощные и творожные блюда, салаты, винегреты и горячие напитки. Второй ужин включает кисломолочный напиток (можно дополнить кондитерским изделием (печенье, вафли и другое).</w:t>
      </w:r>
    </w:p>
    <w:p w:rsidR="0087107A" w:rsidRDefault="008E1F8D" w:rsidP="00F62721">
      <w:pPr>
        <w:pStyle w:val="60"/>
        <w:numPr>
          <w:ilvl w:val="1"/>
          <w:numId w:val="65"/>
        </w:numPr>
        <w:shd w:val="clear" w:color="auto" w:fill="auto"/>
        <w:tabs>
          <w:tab w:val="left" w:pos="1414"/>
        </w:tabs>
        <w:spacing w:after="0" w:line="322" w:lineRule="exact"/>
        <w:ind w:right="580" w:firstLine="780"/>
      </w:pPr>
      <w:r>
        <w:t>В примерном меню предусматривается ежедневное использование в питании детей: молока, кисломолочных напитков, мяса, картофеля, овощей, фруктов, хлеба, круп, сливочного и растительного масла, сахара, соли. Остальные продукты (творог, сметана, птица, рыба, сыр, яйцо, соки и другие) включаются не реже 2 раз в неделю.</w:t>
      </w:r>
    </w:p>
    <w:p w:rsidR="0087107A" w:rsidRDefault="008E1F8D">
      <w:pPr>
        <w:pStyle w:val="60"/>
        <w:shd w:val="clear" w:color="auto" w:fill="auto"/>
        <w:spacing w:after="0" w:line="322" w:lineRule="exact"/>
        <w:ind w:right="580" w:firstLine="780"/>
      </w:pPr>
      <w:r>
        <w:t>При составлении меню учитываются национальные и территориальные особенности питания населения и состояние здоровья детей.</w:t>
      </w:r>
    </w:p>
    <w:p w:rsidR="0087107A" w:rsidRDefault="008E1F8D" w:rsidP="00F62721">
      <w:pPr>
        <w:pStyle w:val="60"/>
        <w:numPr>
          <w:ilvl w:val="1"/>
          <w:numId w:val="65"/>
        </w:numPr>
        <w:shd w:val="clear" w:color="auto" w:fill="auto"/>
        <w:tabs>
          <w:tab w:val="left" w:pos="1414"/>
        </w:tabs>
        <w:spacing w:after="0" w:line="322" w:lineRule="exact"/>
        <w:ind w:right="580" w:firstLine="780"/>
      </w:pPr>
      <w:r>
        <w:t xml:space="preserve">При отсутствии каких-либо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(Приложение </w:t>
      </w:r>
      <w:r>
        <w:rPr>
          <w:lang w:val="en-US" w:eastAsia="en-US" w:bidi="en-US"/>
        </w:rPr>
        <w:t>N</w:t>
      </w:r>
      <w:r w:rsidRPr="00DC0931">
        <w:rPr>
          <w:lang w:eastAsia="en-US" w:bidi="en-US"/>
        </w:rPr>
        <w:t xml:space="preserve"> </w:t>
      </w:r>
      <w:r>
        <w:t>11).</w:t>
      </w:r>
    </w:p>
    <w:p w:rsidR="0087107A" w:rsidRDefault="008E1F8D">
      <w:pPr>
        <w:pStyle w:val="60"/>
        <w:shd w:val="clear" w:color="auto" w:fill="auto"/>
        <w:spacing w:after="0" w:line="322" w:lineRule="exact"/>
        <w:ind w:right="580" w:firstLine="780"/>
      </w:pPr>
      <w:r>
        <w:t>При отсутствии свежих овощей и фруктов возможна их замена в меню на соки, быстрозамороженные овощи и фрукты.</w:t>
      </w:r>
    </w:p>
    <w:p w:rsidR="0087107A" w:rsidRDefault="008E1F8D" w:rsidP="00F62721">
      <w:pPr>
        <w:pStyle w:val="60"/>
        <w:numPr>
          <w:ilvl w:val="1"/>
          <w:numId w:val="65"/>
        </w:numPr>
        <w:shd w:val="clear" w:color="auto" w:fill="auto"/>
        <w:tabs>
          <w:tab w:val="left" w:pos="1518"/>
        </w:tabs>
        <w:spacing w:after="0" w:line="322" w:lineRule="exact"/>
        <w:ind w:right="580" w:firstLine="780"/>
        <w:sectPr w:rsidR="0087107A">
          <w:pgSz w:w="11900" w:h="16840"/>
          <w:pgMar w:top="1629" w:right="283" w:bottom="1183" w:left="1365" w:header="0" w:footer="3" w:gutter="0"/>
          <w:cols w:space="720"/>
          <w:noEndnote/>
          <w:docGrid w:linePitch="360"/>
        </w:sectPr>
      </w:pPr>
      <w:r>
        <w:t>Для детей должен быть организован круглосуточно питьевой режим. Вода должна отвечать требованиям безопасности к питьевой воде.</w:t>
      </w:r>
    </w:p>
    <w:p w:rsidR="0087107A" w:rsidRDefault="008E1F8D">
      <w:pPr>
        <w:pStyle w:val="60"/>
        <w:shd w:val="clear" w:color="auto" w:fill="auto"/>
        <w:spacing w:after="0" w:line="322" w:lineRule="exact"/>
        <w:ind w:right="580" w:firstLine="780"/>
      </w:pPr>
      <w:r>
        <w:lastRenderedPageBreak/>
        <w:t>Питьевой режим организуется в следующих формах: стационарные питьевые фонтанчики; вода промышленного производства, расфасованная в емкости (</w:t>
      </w:r>
      <w:proofErr w:type="spellStart"/>
      <w:r>
        <w:t>бутилированная</w:t>
      </w:r>
      <w:proofErr w:type="spellEnd"/>
      <w:r>
        <w:t>) негазированная; кипяченая вода (кипячение в течение не менее 5 минут от момента закипания).</w:t>
      </w:r>
    </w:p>
    <w:p w:rsidR="0087107A" w:rsidRDefault="008E1F8D">
      <w:pPr>
        <w:pStyle w:val="60"/>
        <w:shd w:val="clear" w:color="auto" w:fill="auto"/>
        <w:spacing w:after="0" w:line="322" w:lineRule="exact"/>
        <w:ind w:right="580" w:firstLine="780"/>
      </w:pPr>
      <w:r>
        <w:t>Кипяченую воду меняют каждые 3 часа. Перед сменой воды емкость полностью освобождается от остатков воды и тщательно ополаскивается.</w:t>
      </w:r>
    </w:p>
    <w:p w:rsidR="0087107A" w:rsidRDefault="008E1F8D">
      <w:pPr>
        <w:pStyle w:val="60"/>
        <w:shd w:val="clear" w:color="auto" w:fill="auto"/>
        <w:spacing w:after="0" w:line="322" w:lineRule="exact"/>
        <w:ind w:right="580" w:firstLine="780"/>
      </w:pPr>
      <w:r>
        <w:t>При использовании установок с дозированным розливом питьевой воды, расфасованной в емкости, замена емкости осуществляется по мере необходимости, но не реже, чем это предусмотрено установленным изготовителем сроком хранения вскрытой емкости.</w:t>
      </w:r>
    </w:p>
    <w:p w:rsidR="0087107A" w:rsidRDefault="008E1F8D" w:rsidP="00F62721">
      <w:pPr>
        <w:pStyle w:val="60"/>
        <w:numPr>
          <w:ilvl w:val="1"/>
          <w:numId w:val="65"/>
        </w:numPr>
        <w:shd w:val="clear" w:color="auto" w:fill="auto"/>
        <w:tabs>
          <w:tab w:val="left" w:pos="1518"/>
        </w:tabs>
        <w:spacing w:after="0" w:line="322" w:lineRule="exact"/>
        <w:ind w:right="580" w:firstLine="780"/>
      </w:pPr>
      <w:r>
        <w:t>При организации питьевого режима должно быть обеспечено достаточное количество чистой посуды, разрешенной для контакта с пищевыми продуктами, а также отдельные промаркированные подносы для чистой и использованной посуды; контейнеры - для сбора использованной посуды одноразового применения.</w:t>
      </w:r>
    </w:p>
    <w:p w:rsidR="0087107A" w:rsidRDefault="008E1F8D" w:rsidP="00F62721">
      <w:pPr>
        <w:pStyle w:val="60"/>
        <w:numPr>
          <w:ilvl w:val="1"/>
          <w:numId w:val="65"/>
        </w:numPr>
        <w:shd w:val="clear" w:color="auto" w:fill="auto"/>
        <w:tabs>
          <w:tab w:val="left" w:pos="1518"/>
        </w:tabs>
        <w:spacing w:after="0" w:line="322" w:lineRule="exact"/>
        <w:ind w:right="580" w:firstLine="780"/>
      </w:pPr>
      <w:r>
        <w:t>При проведении походов организация питания детей должна отвечать санитарно-эпидемиологическим требованиям к устройству, содержанию и организации режима работы детских лагерей палаточного типа в период летних каникул.</w:t>
      </w:r>
    </w:p>
    <w:p w:rsidR="0087107A" w:rsidRDefault="008E1F8D" w:rsidP="00F62721">
      <w:pPr>
        <w:pStyle w:val="60"/>
        <w:numPr>
          <w:ilvl w:val="1"/>
          <w:numId w:val="65"/>
        </w:numPr>
        <w:shd w:val="clear" w:color="auto" w:fill="auto"/>
        <w:tabs>
          <w:tab w:val="left" w:pos="1518"/>
        </w:tabs>
        <w:spacing w:after="0" w:line="322" w:lineRule="exact"/>
        <w:ind w:right="580" w:firstLine="780"/>
      </w:pPr>
      <w:r>
        <w:t>Хранение пищевых продуктов в жилых помещениях для детей не допускается.</w:t>
      </w:r>
    </w:p>
    <w:p w:rsidR="0087107A" w:rsidRDefault="008E1F8D" w:rsidP="00F62721">
      <w:pPr>
        <w:pStyle w:val="60"/>
        <w:numPr>
          <w:ilvl w:val="1"/>
          <w:numId w:val="65"/>
        </w:numPr>
        <w:shd w:val="clear" w:color="auto" w:fill="auto"/>
        <w:tabs>
          <w:tab w:val="left" w:pos="1522"/>
        </w:tabs>
        <w:spacing w:after="0" w:line="322" w:lineRule="exact"/>
        <w:ind w:right="580" w:firstLine="780"/>
      </w:pPr>
      <w:r>
        <w:t xml:space="preserve">Примерный набор продуктов питания, разрешенный для передачи детям посетителями, в том числе родителями и законными представителями детей, устанавливается руководителем детского оздоровительного лагеря. Примерный набор продуктов не должен содержать пищевые продукты, которые не допускается использовать в питании детей (Приложение </w:t>
      </w:r>
      <w:r>
        <w:rPr>
          <w:lang w:val="en-US" w:eastAsia="en-US" w:bidi="en-US"/>
        </w:rPr>
        <w:t>N</w:t>
      </w:r>
      <w:r w:rsidRPr="00DC0931">
        <w:rPr>
          <w:lang w:eastAsia="en-US" w:bidi="en-US"/>
        </w:rPr>
        <w:t xml:space="preserve"> </w:t>
      </w:r>
      <w:r>
        <w:t>6).</w:t>
      </w:r>
    </w:p>
    <w:p w:rsidR="0087107A" w:rsidRDefault="008E1F8D" w:rsidP="00F62721">
      <w:pPr>
        <w:pStyle w:val="32"/>
        <w:keepNext/>
        <w:keepLines/>
        <w:numPr>
          <w:ilvl w:val="0"/>
          <w:numId w:val="65"/>
        </w:numPr>
        <w:shd w:val="clear" w:color="auto" w:fill="auto"/>
        <w:tabs>
          <w:tab w:val="left" w:pos="3472"/>
        </w:tabs>
        <w:ind w:left="3020"/>
      </w:pPr>
      <w:bookmarkStart w:id="129" w:name="bookmark142"/>
      <w:r>
        <w:t>Требования к режиму дня</w:t>
      </w:r>
      <w:bookmarkEnd w:id="129"/>
    </w:p>
    <w:p w:rsidR="0087107A" w:rsidRDefault="008E1F8D" w:rsidP="00F62721">
      <w:pPr>
        <w:pStyle w:val="60"/>
        <w:numPr>
          <w:ilvl w:val="1"/>
          <w:numId w:val="65"/>
        </w:numPr>
        <w:shd w:val="clear" w:color="auto" w:fill="auto"/>
        <w:tabs>
          <w:tab w:val="left" w:pos="1560"/>
        </w:tabs>
        <w:spacing w:after="0" w:line="322" w:lineRule="exact"/>
        <w:ind w:right="580" w:firstLine="780"/>
      </w:pPr>
      <w:r>
        <w:t>Режим дня должен предусматривать: продолжительность ночного сна не менее 9 часов (для детей от 7 до 10 лет не менее 10 часов), дневного сна (отдыха) - не менее 1,5 часов, питание детей не менее 5 раз (завтрак, обед, полдник, ужин, второй ужин), проведение утренней зарядки, спортивных и культурно-массовых мероприятий, гигиенических, оздоровительных и закаливающих (водных, воздушных) процедур, а также отдых и свободное время. Утренний подъем детей проводится не ранее 8 часов.</w:t>
      </w:r>
    </w:p>
    <w:p w:rsidR="0087107A" w:rsidRDefault="008E1F8D">
      <w:pPr>
        <w:pStyle w:val="60"/>
        <w:shd w:val="clear" w:color="auto" w:fill="auto"/>
        <w:spacing w:after="0" w:line="322" w:lineRule="exact"/>
        <w:ind w:right="580" w:firstLine="780"/>
      </w:pPr>
      <w:r>
        <w:t>Для детей 15 лет и старше допускается замена дневного сна на чтение книг и настольные игры.</w:t>
      </w:r>
    </w:p>
    <w:p w:rsidR="0087107A" w:rsidRDefault="008E1F8D" w:rsidP="00F62721">
      <w:pPr>
        <w:pStyle w:val="60"/>
        <w:numPr>
          <w:ilvl w:val="1"/>
          <w:numId w:val="65"/>
        </w:numPr>
        <w:shd w:val="clear" w:color="auto" w:fill="auto"/>
        <w:tabs>
          <w:tab w:val="left" w:pos="1560"/>
        </w:tabs>
        <w:spacing w:after="0" w:line="322" w:lineRule="exact"/>
        <w:ind w:right="580" w:firstLine="780"/>
      </w:pPr>
      <w:r>
        <w:t>Не рекомендуется проводить массовые физкультурные и спортивные мероприятия при температуре окружающего воздуха выше + 28°С.</w:t>
      </w:r>
    </w:p>
    <w:p w:rsidR="0087107A" w:rsidRDefault="008E1F8D" w:rsidP="00F62721">
      <w:pPr>
        <w:pStyle w:val="60"/>
        <w:numPr>
          <w:ilvl w:val="1"/>
          <w:numId w:val="65"/>
        </w:numPr>
        <w:shd w:val="clear" w:color="auto" w:fill="auto"/>
        <w:tabs>
          <w:tab w:val="left" w:pos="1560"/>
        </w:tabs>
        <w:spacing w:after="0" w:line="322" w:lineRule="exact"/>
        <w:ind w:right="580" w:firstLine="780"/>
      </w:pPr>
      <w:r>
        <w:t>Физкультурные и спортивные мероприятия организуются с учетом возраста, физической подготовленности и здоровья детей.</w:t>
      </w:r>
    </w:p>
    <w:p w:rsidR="0087107A" w:rsidRDefault="008E1F8D" w:rsidP="00F62721">
      <w:pPr>
        <w:pStyle w:val="60"/>
        <w:numPr>
          <w:ilvl w:val="1"/>
          <w:numId w:val="65"/>
        </w:numPr>
        <w:shd w:val="clear" w:color="auto" w:fill="auto"/>
        <w:tabs>
          <w:tab w:val="left" w:pos="1560"/>
        </w:tabs>
        <w:spacing w:after="0" w:line="322" w:lineRule="exact"/>
        <w:ind w:right="580" w:firstLine="780"/>
      </w:pPr>
      <w:r>
        <w:t>В ежедневном режиме дня должны проводиться закаливающие процедуры. Закаливание должно включать зарядку, занятия физкультурой, водные, воздушные и солнечные процедуры.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w:t>
      </w:r>
    </w:p>
    <w:p w:rsidR="0087107A" w:rsidRDefault="008E1F8D" w:rsidP="00F62721">
      <w:pPr>
        <w:pStyle w:val="60"/>
        <w:numPr>
          <w:ilvl w:val="1"/>
          <w:numId w:val="65"/>
        </w:numPr>
        <w:shd w:val="clear" w:color="auto" w:fill="auto"/>
        <w:tabs>
          <w:tab w:val="left" w:pos="1561"/>
        </w:tabs>
        <w:spacing w:after="0" w:line="322" w:lineRule="exact"/>
        <w:ind w:right="580" w:firstLine="780"/>
      </w:pPr>
      <w:r>
        <w:t>Утренняя зарядка проводится ежедневно на открытом воздухе. В дождливую погоду утреннюю зарядку рекомендуется проводить в хорошо проветриваемых помещениях.</w:t>
      </w:r>
    </w:p>
    <w:p w:rsidR="0087107A" w:rsidRDefault="008E1F8D">
      <w:pPr>
        <w:pStyle w:val="60"/>
        <w:shd w:val="clear" w:color="auto" w:fill="auto"/>
        <w:spacing w:after="0" w:line="322" w:lineRule="exact"/>
        <w:ind w:firstLine="780"/>
      </w:pPr>
      <w:r>
        <w:t>Продолжительность утренней зарядки - не менее 15 мин.</w:t>
      </w:r>
    </w:p>
    <w:p w:rsidR="0087107A" w:rsidRDefault="008E1F8D">
      <w:pPr>
        <w:pStyle w:val="60"/>
        <w:shd w:val="clear" w:color="auto" w:fill="auto"/>
        <w:spacing w:after="0" w:line="322" w:lineRule="exact"/>
        <w:ind w:right="580" w:firstLine="780"/>
      </w:pPr>
      <w:r>
        <w:t xml:space="preserve">Рекомендуемая продолжительность воздушных и солнечных ванн приведена в Приложении </w:t>
      </w:r>
      <w:r>
        <w:rPr>
          <w:lang w:val="en-US" w:eastAsia="en-US" w:bidi="en-US"/>
        </w:rPr>
        <w:t>N</w:t>
      </w:r>
      <w:r w:rsidRPr="00DC0931">
        <w:rPr>
          <w:lang w:eastAsia="en-US" w:bidi="en-US"/>
        </w:rPr>
        <w:t xml:space="preserve"> </w:t>
      </w:r>
      <w:r>
        <w:t>12.</w:t>
      </w:r>
    </w:p>
    <w:p w:rsidR="0087107A" w:rsidRDefault="008E1F8D" w:rsidP="00F62721">
      <w:pPr>
        <w:pStyle w:val="60"/>
        <w:numPr>
          <w:ilvl w:val="1"/>
          <w:numId w:val="65"/>
        </w:numPr>
        <w:shd w:val="clear" w:color="auto" w:fill="auto"/>
        <w:tabs>
          <w:tab w:val="left" w:pos="1561"/>
        </w:tabs>
        <w:spacing w:after="0" w:line="322" w:lineRule="exact"/>
        <w:ind w:right="580" w:firstLine="780"/>
      </w:pPr>
      <w:r>
        <w:t xml:space="preserve">Купание детей в открытых водоемах рекомендуется проводить в солнечные и безветренные дни, при температуре воздуха не ниже +23°С и температуре воды не ниже +20°С. Рекомендуемая продолжительность непрерывного пребывания в воде в первые дни 2-5 минут с постепенным увеличением до 10-15 минут. Купание сразу после приема пищи (менее 30 минут) не </w:t>
      </w:r>
      <w:r>
        <w:lastRenderedPageBreak/>
        <w:t>рекомендуется.</w:t>
      </w:r>
    </w:p>
    <w:p w:rsidR="0087107A" w:rsidRDefault="008E1F8D">
      <w:pPr>
        <w:pStyle w:val="60"/>
        <w:shd w:val="clear" w:color="auto" w:fill="auto"/>
        <w:spacing w:after="0" w:line="322" w:lineRule="exact"/>
        <w:ind w:right="580" w:firstLine="780"/>
      </w:pPr>
      <w:r>
        <w:t>При организации купания детей присутствие медицинского работника обязательно.</w:t>
      </w:r>
    </w:p>
    <w:p w:rsidR="0087107A" w:rsidRDefault="008E1F8D" w:rsidP="00F62721">
      <w:pPr>
        <w:pStyle w:val="60"/>
        <w:numPr>
          <w:ilvl w:val="1"/>
          <w:numId w:val="65"/>
        </w:numPr>
        <w:shd w:val="clear" w:color="auto" w:fill="auto"/>
        <w:tabs>
          <w:tab w:val="left" w:pos="1561"/>
        </w:tabs>
        <w:spacing w:after="0" w:line="322" w:lineRule="exact"/>
        <w:ind w:right="580" w:firstLine="780"/>
      </w:pPr>
      <w:r>
        <w:t xml:space="preserve">Использование поверхностных водных объектов для купания детей допускается только при наличии документа, подтверждающего его соответствие санитарным правилам, предъявляющим гигиенические требования к охране поверхностных вод и (или) предъявляющим </w:t>
      </w:r>
      <w:proofErr w:type="spellStart"/>
      <w:r>
        <w:t>санитарно</w:t>
      </w:r>
      <w:r>
        <w:softHyphen/>
        <w:t>эпидемиологические</w:t>
      </w:r>
      <w:proofErr w:type="spellEnd"/>
      <w:r>
        <w:t xml:space="preserve"> требования к охране прибрежных вод морей от загрязнения в местах водопользования населения, выданного органами, осуществляющими функции по контролю и надзору в сфере обеспечения санитарно-эпидемиологического благополучия населения.</w:t>
      </w:r>
    </w:p>
    <w:p w:rsidR="0087107A" w:rsidRDefault="008E1F8D" w:rsidP="00F62721">
      <w:pPr>
        <w:pStyle w:val="60"/>
        <w:numPr>
          <w:ilvl w:val="1"/>
          <w:numId w:val="65"/>
        </w:numPr>
        <w:shd w:val="clear" w:color="auto" w:fill="auto"/>
        <w:tabs>
          <w:tab w:val="left" w:pos="1561"/>
        </w:tabs>
        <w:spacing w:after="0" w:line="322" w:lineRule="exact"/>
        <w:ind w:right="580" w:firstLine="780"/>
      </w:pPr>
      <w:r>
        <w:t>Купание детей осуществляется в специально отведенных и оборудованных местах. На берегу оборудуются навесы от солнца и устанавливаются кабины для переодевания, туалеты.</w:t>
      </w:r>
    </w:p>
    <w:p w:rsidR="0087107A" w:rsidRDefault="008E1F8D" w:rsidP="00F62721">
      <w:pPr>
        <w:pStyle w:val="60"/>
        <w:numPr>
          <w:ilvl w:val="1"/>
          <w:numId w:val="65"/>
        </w:numPr>
        <w:shd w:val="clear" w:color="auto" w:fill="auto"/>
        <w:tabs>
          <w:tab w:val="left" w:pos="1561"/>
        </w:tabs>
        <w:spacing w:after="0" w:line="322" w:lineRule="exact"/>
        <w:ind w:right="580" w:firstLine="780"/>
      </w:pPr>
      <w:r>
        <w:t>С учетом воспитательной и оздоровительной направленности детские оздоровительные лагеря в соответствии с их возрастом возможна организация следующих видов работ. Для детей 7-13 лет допускается уборка постелей, сбор ягод и лекарственных трав под наблюдением воспитателя; для детей старше 14 лет - уборка спальных комнат, дежурство по столовой (сервировка обеденных столов, уборка грязной посуды, уборка обеденного зала).</w:t>
      </w:r>
    </w:p>
    <w:p w:rsidR="0087107A" w:rsidRDefault="008E1F8D" w:rsidP="00F62721">
      <w:pPr>
        <w:pStyle w:val="60"/>
        <w:numPr>
          <w:ilvl w:val="1"/>
          <w:numId w:val="65"/>
        </w:numPr>
        <w:shd w:val="clear" w:color="auto" w:fill="auto"/>
        <w:tabs>
          <w:tab w:val="left" w:pos="1561"/>
        </w:tabs>
        <w:spacing w:after="0" w:line="322" w:lineRule="exact"/>
        <w:ind w:right="580" w:firstLine="780"/>
      </w:pPr>
      <w:r>
        <w:t>Не разрешается привлекать детей к работам, связанным с большой физической нагрузкой (переноска и передвижение тяжестей, пилка дров, стирка постельного белья и других), с опасностью для жизни (мытье окон, протирка светильников и других), уборке мест общего пользования: лестничных площадок, пролетов и коридоров, мытью полов с применением моющих и дезинфекционных средств; выполнению опасных в эпидемиологическом отношении видов работ (уборка санузлов, умывальных комнат, уборка и вывоз отбросов и нечистот, обработка чаши бассейна и других).</w:t>
      </w:r>
    </w:p>
    <w:p w:rsidR="0087107A" w:rsidRDefault="008E1F8D" w:rsidP="00F62721">
      <w:pPr>
        <w:pStyle w:val="60"/>
        <w:numPr>
          <w:ilvl w:val="1"/>
          <w:numId w:val="65"/>
        </w:numPr>
        <w:shd w:val="clear" w:color="auto" w:fill="auto"/>
        <w:tabs>
          <w:tab w:val="left" w:pos="1561"/>
        </w:tabs>
        <w:spacing w:after="0" w:line="322" w:lineRule="exact"/>
        <w:ind w:right="580" w:firstLine="780"/>
      </w:pPr>
      <w:r>
        <w:t>При дежурстве в столовой дети не допускаются к приготовлению пищи, чистке вареных овощей, раздаче готовой пищи на кухне, резке хлеба, мытью посуды, разносу горячей пищи. Не допускается вход детей непосредственно в производственные помещения столовой.</w:t>
      </w:r>
    </w:p>
    <w:p w:rsidR="0087107A" w:rsidRDefault="008E1F8D" w:rsidP="00F62721">
      <w:pPr>
        <w:pStyle w:val="60"/>
        <w:numPr>
          <w:ilvl w:val="1"/>
          <w:numId w:val="65"/>
        </w:numPr>
        <w:shd w:val="clear" w:color="auto" w:fill="auto"/>
        <w:tabs>
          <w:tab w:val="left" w:pos="1561"/>
        </w:tabs>
        <w:spacing w:after="0" w:line="322" w:lineRule="exact"/>
        <w:ind w:right="580" w:firstLine="780"/>
      </w:pPr>
      <w:r>
        <w:t>Дежурство детей по столовой и территории в детском оздоровительном лагере должно быть не чаще одного раза в 7 дней.</w:t>
      </w:r>
    </w:p>
    <w:p w:rsidR="0087107A" w:rsidRDefault="008E1F8D" w:rsidP="00F62721">
      <w:pPr>
        <w:pStyle w:val="60"/>
        <w:numPr>
          <w:ilvl w:val="1"/>
          <w:numId w:val="65"/>
        </w:numPr>
        <w:shd w:val="clear" w:color="auto" w:fill="auto"/>
        <w:tabs>
          <w:tab w:val="left" w:pos="1565"/>
        </w:tabs>
        <w:spacing w:after="0" w:line="322" w:lineRule="exact"/>
        <w:ind w:right="580" w:firstLine="780"/>
      </w:pPr>
      <w:r>
        <w:t>Встречи детей с посетителями, в том числе с законными представителями детей, проводятся в соответствии с установленным руководителем детского оздоровительного лагере распорядком дня.</w:t>
      </w:r>
    </w:p>
    <w:p w:rsidR="0087107A" w:rsidRDefault="008E1F8D">
      <w:pPr>
        <w:pStyle w:val="60"/>
        <w:shd w:val="clear" w:color="auto" w:fill="auto"/>
        <w:spacing w:after="0" w:line="322" w:lineRule="exact"/>
        <w:ind w:right="580" w:firstLine="780"/>
      </w:pPr>
      <w:r>
        <w:t>Не допускается пребывание на территории детского оздоровительного лагеря посетителей, в том числе законных представителей детей, вне специально установленных мест.</w:t>
      </w:r>
    </w:p>
    <w:p w:rsidR="0087107A" w:rsidRDefault="008E1F8D" w:rsidP="00F62721">
      <w:pPr>
        <w:pStyle w:val="30"/>
        <w:numPr>
          <w:ilvl w:val="0"/>
          <w:numId w:val="65"/>
        </w:numPr>
        <w:shd w:val="clear" w:color="auto" w:fill="auto"/>
        <w:tabs>
          <w:tab w:val="left" w:pos="935"/>
        </w:tabs>
        <w:spacing w:after="0" w:line="322" w:lineRule="exact"/>
        <w:ind w:left="480" w:firstLine="0"/>
        <w:jc w:val="both"/>
      </w:pPr>
      <w:r>
        <w:t>Требования к санитарному содержанию помещений и территории</w:t>
      </w:r>
    </w:p>
    <w:p w:rsidR="0087107A" w:rsidRDefault="008E1F8D">
      <w:pPr>
        <w:pStyle w:val="30"/>
        <w:shd w:val="clear" w:color="auto" w:fill="auto"/>
        <w:spacing w:after="0" w:line="322" w:lineRule="exact"/>
        <w:ind w:left="2700" w:firstLine="0"/>
      </w:pPr>
      <w:r>
        <w:t>детских оздоровительных лагерей</w:t>
      </w:r>
    </w:p>
    <w:p w:rsidR="0087107A" w:rsidRDefault="008E1F8D" w:rsidP="00F62721">
      <w:pPr>
        <w:pStyle w:val="60"/>
        <w:numPr>
          <w:ilvl w:val="1"/>
          <w:numId w:val="65"/>
        </w:numPr>
        <w:shd w:val="clear" w:color="auto" w:fill="auto"/>
        <w:tabs>
          <w:tab w:val="left" w:pos="1565"/>
        </w:tabs>
        <w:spacing w:after="0" w:line="322" w:lineRule="exact"/>
        <w:ind w:right="580" w:firstLine="780"/>
      </w:pPr>
      <w:r>
        <w:t>Генеральная уборка территории и всех помещений проводится перед началом каждой смены с применением моющих и дезинфицирующих средств.</w:t>
      </w:r>
    </w:p>
    <w:p w:rsidR="0087107A" w:rsidRDefault="008E1F8D" w:rsidP="00F62721">
      <w:pPr>
        <w:pStyle w:val="60"/>
        <w:numPr>
          <w:ilvl w:val="1"/>
          <w:numId w:val="65"/>
        </w:numPr>
        <w:shd w:val="clear" w:color="auto" w:fill="auto"/>
        <w:tabs>
          <w:tab w:val="left" w:pos="1565"/>
        </w:tabs>
        <w:spacing w:after="0" w:line="322" w:lineRule="exact"/>
        <w:ind w:right="580" w:firstLine="780"/>
      </w:pPr>
      <w:r>
        <w:t>Во всех помещениях пребывания детей 2 раза в сутки техническим персоналом детского оздоровительного лагеря проводится влажная уборка с применением моющих средств.</w:t>
      </w:r>
    </w:p>
    <w:p w:rsidR="0087107A" w:rsidRDefault="008E1F8D">
      <w:pPr>
        <w:pStyle w:val="60"/>
        <w:shd w:val="clear" w:color="auto" w:fill="auto"/>
        <w:spacing w:after="0" w:line="322" w:lineRule="exact"/>
        <w:ind w:right="580" w:firstLine="780"/>
      </w:pPr>
      <w:r>
        <w:t>Ковровые покрытия ежедневно очищаются с использованием пылесоса. Оконные стекла моются по мере их загрязнения, но не реже 1 раза в смену.</w:t>
      </w:r>
    </w:p>
    <w:p w:rsidR="0087107A" w:rsidRDefault="008E1F8D" w:rsidP="00F62721">
      <w:pPr>
        <w:pStyle w:val="60"/>
        <w:numPr>
          <w:ilvl w:val="1"/>
          <w:numId w:val="65"/>
        </w:numPr>
        <w:shd w:val="clear" w:color="auto" w:fill="auto"/>
        <w:tabs>
          <w:tab w:val="left" w:pos="1565"/>
        </w:tabs>
        <w:spacing w:after="0" w:line="322" w:lineRule="exact"/>
        <w:ind w:right="580" w:firstLine="780"/>
      </w:pPr>
      <w:r>
        <w:t xml:space="preserve">В умывальных, душевых, </w:t>
      </w:r>
      <w:proofErr w:type="spellStart"/>
      <w:r>
        <w:t>постирочных</w:t>
      </w:r>
      <w:proofErr w:type="spellEnd"/>
      <w:r>
        <w:t>, комнатах гигиены девочек и туалетах ежедневно дверные ручки, краны умывальников, спусковые ручки бачков унитазов и писсуаров, сидения на унитазах моются горячей водой с применением моющих и дезинфицирующих средств.</w:t>
      </w:r>
    </w:p>
    <w:p w:rsidR="0087107A" w:rsidRDefault="008E1F8D">
      <w:pPr>
        <w:pStyle w:val="60"/>
        <w:shd w:val="clear" w:color="auto" w:fill="auto"/>
        <w:spacing w:after="0" w:line="322" w:lineRule="exact"/>
        <w:ind w:right="580" w:firstLine="780"/>
      </w:pPr>
      <w:r>
        <w:t>Уборку туалетов с применением дезинфицирующих средств необходимо проводить по мере загрязнения, но не менее 2 раз в день. Унитазы моются с помощью ершей и щеток горячей водой с применением моющих и дезинфицирующих средств.</w:t>
      </w:r>
    </w:p>
    <w:p w:rsidR="0087107A" w:rsidRDefault="008E1F8D" w:rsidP="00F62721">
      <w:pPr>
        <w:pStyle w:val="60"/>
        <w:numPr>
          <w:ilvl w:val="1"/>
          <w:numId w:val="65"/>
        </w:numPr>
        <w:shd w:val="clear" w:color="auto" w:fill="auto"/>
        <w:tabs>
          <w:tab w:val="left" w:pos="1565"/>
        </w:tabs>
        <w:spacing w:after="0" w:line="322" w:lineRule="exact"/>
        <w:ind w:right="580" w:firstLine="780"/>
      </w:pPr>
      <w:r>
        <w:lastRenderedPageBreak/>
        <w:t>Уборочный инвентарь должен иметь маркировку в зависимости от назначения помещений и видов уборочных работ и храниться в помещении для уборочного инвентаря или в специально оборудованном шкафу. Уборочный инвентарь для туалета (ветошь, ведра, щетки) маркируется и хранится в туалетной комнате в специальном шкафу или в отведенном месте.</w:t>
      </w:r>
    </w:p>
    <w:p w:rsidR="0087107A" w:rsidRDefault="008E1F8D">
      <w:pPr>
        <w:pStyle w:val="60"/>
        <w:shd w:val="clear" w:color="auto" w:fill="auto"/>
        <w:spacing w:after="0" w:line="322" w:lineRule="exact"/>
        <w:ind w:right="580" w:firstLine="780"/>
      </w:pPr>
      <w:r>
        <w:t>Уборочный инвентарь (щетки, ветошь, ерши) моется, дезинфицируется, прополаскивается и сушится.</w:t>
      </w:r>
    </w:p>
    <w:p w:rsidR="0087107A" w:rsidRDefault="008E1F8D">
      <w:pPr>
        <w:pStyle w:val="60"/>
        <w:shd w:val="clear" w:color="auto" w:fill="auto"/>
        <w:spacing w:after="0" w:line="322" w:lineRule="exact"/>
        <w:ind w:right="580" w:firstLine="780"/>
      </w:pPr>
      <w:r>
        <w:t>Моющие и дезинфицирующие средства хранятся в таре изготовителя или в промаркированных емкостях.</w:t>
      </w:r>
    </w:p>
    <w:p w:rsidR="0087107A" w:rsidRDefault="008E1F8D" w:rsidP="00F62721">
      <w:pPr>
        <w:pStyle w:val="60"/>
        <w:numPr>
          <w:ilvl w:val="1"/>
          <w:numId w:val="65"/>
        </w:numPr>
        <w:shd w:val="clear" w:color="auto" w:fill="auto"/>
        <w:tabs>
          <w:tab w:val="left" w:pos="1565"/>
        </w:tabs>
        <w:spacing w:after="0" w:line="322" w:lineRule="exact"/>
        <w:ind w:firstLine="780"/>
      </w:pPr>
      <w:r>
        <w:t>Банные дни для детей проводятся не реже 1 раза в 7 дней.</w:t>
      </w:r>
    </w:p>
    <w:p w:rsidR="0087107A" w:rsidRDefault="008E1F8D">
      <w:pPr>
        <w:pStyle w:val="60"/>
        <w:shd w:val="clear" w:color="auto" w:fill="auto"/>
        <w:spacing w:after="0" w:line="322" w:lineRule="exact"/>
        <w:ind w:right="580" w:firstLine="780"/>
      </w:pPr>
      <w:r>
        <w:t>В бане и душевых необходимо пользоваться индивидуальными принадлежностями: обувью, полотенцем, мылом, мочалкой.</w:t>
      </w:r>
    </w:p>
    <w:p w:rsidR="0087107A" w:rsidRDefault="008E1F8D">
      <w:pPr>
        <w:pStyle w:val="60"/>
        <w:shd w:val="clear" w:color="auto" w:fill="auto"/>
        <w:spacing w:after="0" w:line="322" w:lineRule="exact"/>
        <w:ind w:right="580" w:firstLine="780"/>
      </w:pPr>
      <w:r>
        <w:t>Возможность помывки детей в душе должна быть предоставлена ежедневно.</w:t>
      </w:r>
    </w:p>
    <w:p w:rsidR="0087107A" w:rsidRDefault="008E1F8D" w:rsidP="00F62721">
      <w:pPr>
        <w:pStyle w:val="60"/>
        <w:numPr>
          <w:ilvl w:val="1"/>
          <w:numId w:val="65"/>
        </w:numPr>
        <w:shd w:val="clear" w:color="auto" w:fill="auto"/>
        <w:tabs>
          <w:tab w:val="left" w:pos="1565"/>
        </w:tabs>
        <w:spacing w:after="0" w:line="322" w:lineRule="exact"/>
        <w:ind w:right="580" w:firstLine="780"/>
      </w:pPr>
      <w:r>
        <w:t>Постельные принадлежности (матрасы, подушки, одеяла, спальные мешки) 1 раз перед летним сезоном следует выколачивать, проветривать, просушивать на воздухе или подвергать химической чистке.</w:t>
      </w:r>
    </w:p>
    <w:p w:rsidR="0087107A" w:rsidRDefault="008E1F8D">
      <w:pPr>
        <w:pStyle w:val="60"/>
        <w:shd w:val="clear" w:color="auto" w:fill="auto"/>
        <w:spacing w:after="0" w:line="322" w:lineRule="exact"/>
        <w:ind w:right="580" w:firstLine="780"/>
      </w:pPr>
      <w:r>
        <w:t>По эпидемиологическим показаниям постельные принадлежности должны подвергаться камерной дезинфекции в специализированных организациях.</w:t>
      </w:r>
    </w:p>
    <w:p w:rsidR="0087107A" w:rsidRDefault="008E1F8D" w:rsidP="00F62721">
      <w:pPr>
        <w:pStyle w:val="60"/>
        <w:numPr>
          <w:ilvl w:val="1"/>
          <w:numId w:val="65"/>
        </w:numPr>
        <w:shd w:val="clear" w:color="auto" w:fill="auto"/>
        <w:tabs>
          <w:tab w:val="left" w:pos="1565"/>
        </w:tabs>
        <w:spacing w:after="0" w:line="322" w:lineRule="exact"/>
        <w:ind w:right="580" w:firstLine="780"/>
      </w:pPr>
      <w:r>
        <w:t>Смена постельного белья, полотенец проводится по мере загрязнения, но не реже 1 раза в неделю.</w:t>
      </w:r>
    </w:p>
    <w:p w:rsidR="0087107A" w:rsidRDefault="008E1F8D" w:rsidP="00F62721">
      <w:pPr>
        <w:pStyle w:val="22"/>
        <w:numPr>
          <w:ilvl w:val="1"/>
          <w:numId w:val="65"/>
        </w:numPr>
        <w:shd w:val="clear" w:color="auto" w:fill="auto"/>
        <w:tabs>
          <w:tab w:val="left" w:pos="1558"/>
        </w:tabs>
        <w:ind w:right="580" w:firstLine="780"/>
      </w:pPr>
      <w:r>
        <w:t>Грязное белье в спальных помещениях складывается в специальные мешки, которые доставляются в прачечную.</w:t>
      </w:r>
    </w:p>
    <w:p w:rsidR="0087107A" w:rsidRDefault="008E1F8D">
      <w:pPr>
        <w:pStyle w:val="22"/>
        <w:shd w:val="clear" w:color="auto" w:fill="auto"/>
        <w:ind w:right="580" w:firstLine="780"/>
      </w:pPr>
      <w:r>
        <w:t>При отсутствии прачечной в детском оздоровительном лагере возможна организация централизованной стирки постельного белья в иных прачечных. Для сбора и хранения грязного белья предусматривается специальное помещение.</w:t>
      </w:r>
    </w:p>
    <w:p w:rsidR="0087107A" w:rsidRDefault="008E1F8D" w:rsidP="00F62721">
      <w:pPr>
        <w:pStyle w:val="22"/>
        <w:numPr>
          <w:ilvl w:val="1"/>
          <w:numId w:val="65"/>
        </w:numPr>
        <w:shd w:val="clear" w:color="auto" w:fill="auto"/>
        <w:tabs>
          <w:tab w:val="left" w:pos="1558"/>
        </w:tabs>
        <w:ind w:right="580" w:firstLine="780"/>
      </w:pPr>
      <w:r>
        <w:t xml:space="preserve">В помещениях детского оздоровительного лагеря не должно быть насекомых и грызунов. На территории и в помещениях детского оздоровительного лагеря должны проводиться </w:t>
      </w:r>
      <w:proofErr w:type="spellStart"/>
      <w:r>
        <w:t>дератизационные</w:t>
      </w:r>
      <w:proofErr w:type="spellEnd"/>
      <w:r>
        <w:t xml:space="preserve"> и дезинсекционные мероприятия.</w:t>
      </w:r>
    </w:p>
    <w:p w:rsidR="0087107A" w:rsidRDefault="008E1F8D" w:rsidP="00F62721">
      <w:pPr>
        <w:pStyle w:val="22"/>
        <w:numPr>
          <w:ilvl w:val="1"/>
          <w:numId w:val="65"/>
        </w:numPr>
        <w:shd w:val="clear" w:color="auto" w:fill="auto"/>
        <w:tabs>
          <w:tab w:val="left" w:pos="1558"/>
        </w:tabs>
        <w:ind w:right="580" w:firstLine="780"/>
      </w:pPr>
      <w:r>
        <w:t>Территория детского оздоровительного лагеря должна содержаться в чистоте. Уборка территории проводится не менее одного раза в сутки.</w:t>
      </w:r>
    </w:p>
    <w:p w:rsidR="0087107A" w:rsidRDefault="008E1F8D">
      <w:pPr>
        <w:pStyle w:val="22"/>
        <w:shd w:val="clear" w:color="auto" w:fill="auto"/>
        <w:ind w:right="580" w:firstLine="780"/>
      </w:pPr>
      <w:r>
        <w:t>Мусор собирается в металлические мусоросборники с закрывающимися крышками. Очистка мусоросборников производится при их заполнении на 2/3 объема. После опорожнения мусоросборники дезинфицируются разрешенными для этих целей средствами.</w:t>
      </w:r>
    </w:p>
    <w:p w:rsidR="0087107A" w:rsidRDefault="008E1F8D" w:rsidP="00F62721">
      <w:pPr>
        <w:pStyle w:val="22"/>
        <w:numPr>
          <w:ilvl w:val="1"/>
          <w:numId w:val="65"/>
        </w:numPr>
        <w:shd w:val="clear" w:color="auto" w:fill="auto"/>
        <w:tabs>
          <w:tab w:val="left" w:pos="1558"/>
        </w:tabs>
        <w:ind w:right="580" w:firstLine="780"/>
      </w:pPr>
      <w:r>
        <w:t xml:space="preserve">Уборка помещений медицинского назначения и обработка изделий медицинского назначения проводятся в соответствии с </w:t>
      </w:r>
      <w:proofErr w:type="spellStart"/>
      <w:r>
        <w:t>санитарно</w:t>
      </w:r>
      <w:r>
        <w:softHyphen/>
        <w:t>эпидемиологическими</w:t>
      </w:r>
      <w:proofErr w:type="spellEnd"/>
      <w:r>
        <w:t xml:space="preserve"> требованиями к организациям, осуществляющим медицинскую деятельность*(6).</w:t>
      </w:r>
    </w:p>
    <w:p w:rsidR="0087107A" w:rsidRDefault="008E1F8D">
      <w:pPr>
        <w:pStyle w:val="22"/>
        <w:shd w:val="clear" w:color="auto" w:fill="auto"/>
        <w:ind w:right="580" w:firstLine="780"/>
      </w:pPr>
      <w:r>
        <w:t>Медицинские отходы, относящиеся к классу Б (</w:t>
      </w:r>
      <w:proofErr w:type="spellStart"/>
      <w:r>
        <w:t>эпидемиологически</w:t>
      </w:r>
      <w:proofErr w:type="spellEnd"/>
      <w:r>
        <w:t xml:space="preserve"> опасные отходы), обеззараживаются в соответствии </w:t>
      </w:r>
      <w:proofErr w:type="spellStart"/>
      <w:r>
        <w:t>санитарно</w:t>
      </w:r>
      <w:r>
        <w:softHyphen/>
        <w:t>эпидемиологическими</w:t>
      </w:r>
      <w:proofErr w:type="spellEnd"/>
      <w:r>
        <w:t xml:space="preserve"> требованиями к обращению с медицинскими отходами.</w:t>
      </w:r>
    </w:p>
    <w:p w:rsidR="0087107A" w:rsidRDefault="008E1F8D" w:rsidP="00F62721">
      <w:pPr>
        <w:pStyle w:val="30"/>
        <w:numPr>
          <w:ilvl w:val="0"/>
          <w:numId w:val="65"/>
        </w:numPr>
        <w:shd w:val="clear" w:color="auto" w:fill="auto"/>
        <w:tabs>
          <w:tab w:val="left" w:pos="651"/>
        </w:tabs>
        <w:spacing w:after="0" w:line="322" w:lineRule="exact"/>
        <w:ind w:left="180" w:firstLine="0"/>
        <w:jc w:val="both"/>
      </w:pPr>
      <w:r>
        <w:t>Требования к выполнению санитарных правил и организации работы</w:t>
      </w:r>
    </w:p>
    <w:p w:rsidR="0087107A" w:rsidRDefault="008E1F8D">
      <w:pPr>
        <w:pStyle w:val="30"/>
        <w:shd w:val="clear" w:color="auto" w:fill="auto"/>
        <w:spacing w:after="0" w:line="322" w:lineRule="exact"/>
        <w:ind w:left="3300" w:firstLine="0"/>
      </w:pPr>
      <w:r>
        <w:t>медицинского персонала</w:t>
      </w:r>
    </w:p>
    <w:p w:rsidR="0087107A" w:rsidRDefault="008E1F8D" w:rsidP="00F62721">
      <w:pPr>
        <w:pStyle w:val="22"/>
        <w:numPr>
          <w:ilvl w:val="1"/>
          <w:numId w:val="65"/>
        </w:numPr>
        <w:shd w:val="clear" w:color="auto" w:fill="auto"/>
        <w:tabs>
          <w:tab w:val="left" w:pos="1558"/>
        </w:tabs>
        <w:ind w:right="580" w:firstLine="780"/>
      </w:pPr>
      <w:r>
        <w:t>Руководитель детского оздоровительного лагеря отвечает за выполнение настоящих санитарных правил, в том числе обеспечивает:</w:t>
      </w:r>
    </w:p>
    <w:p w:rsidR="0087107A" w:rsidRDefault="008E1F8D" w:rsidP="00F62721">
      <w:pPr>
        <w:pStyle w:val="22"/>
        <w:numPr>
          <w:ilvl w:val="0"/>
          <w:numId w:val="64"/>
        </w:numPr>
        <w:shd w:val="clear" w:color="auto" w:fill="auto"/>
        <w:tabs>
          <w:tab w:val="left" w:pos="1167"/>
        </w:tabs>
        <w:spacing w:line="331" w:lineRule="exact"/>
        <w:ind w:right="580" w:firstLine="780"/>
      </w:pPr>
      <w:r>
        <w:lastRenderedPageBreak/>
        <w:t>наличие текста настоящих санитарных правил, ознакомление с ними и выполнение их персоналом детского оздоровительного лагеря;</w:t>
      </w:r>
    </w:p>
    <w:p w:rsidR="0087107A" w:rsidRDefault="008E1F8D" w:rsidP="00F62721">
      <w:pPr>
        <w:pStyle w:val="22"/>
        <w:numPr>
          <w:ilvl w:val="0"/>
          <w:numId w:val="64"/>
        </w:numPr>
        <w:shd w:val="clear" w:color="auto" w:fill="auto"/>
        <w:tabs>
          <w:tab w:val="left" w:pos="1167"/>
        </w:tabs>
        <w:spacing w:line="331" w:lineRule="exact"/>
        <w:ind w:firstLine="780"/>
      </w:pPr>
      <w:r>
        <w:t>необходимые условия для соблюдения санитарных правил;</w:t>
      </w:r>
    </w:p>
    <w:p w:rsidR="0087107A" w:rsidRDefault="008E1F8D" w:rsidP="00F62721">
      <w:pPr>
        <w:pStyle w:val="22"/>
        <w:numPr>
          <w:ilvl w:val="0"/>
          <w:numId w:val="64"/>
        </w:numPr>
        <w:shd w:val="clear" w:color="auto" w:fill="auto"/>
        <w:tabs>
          <w:tab w:val="left" w:pos="1167"/>
        </w:tabs>
        <w:spacing w:line="331" w:lineRule="exact"/>
        <w:ind w:right="580" w:firstLine="780"/>
      </w:pPr>
      <w:r>
        <w:t>прием на работу лиц, имеющих допуск по состоянию здоровья, прошедших профессиональную гигиеническую подготовку и аттестацию;</w:t>
      </w:r>
    </w:p>
    <w:p w:rsidR="0087107A" w:rsidRDefault="008E1F8D" w:rsidP="00F62721">
      <w:pPr>
        <w:pStyle w:val="22"/>
        <w:numPr>
          <w:ilvl w:val="0"/>
          <w:numId w:val="64"/>
        </w:numPr>
        <w:shd w:val="clear" w:color="auto" w:fill="auto"/>
        <w:tabs>
          <w:tab w:val="left" w:pos="1167"/>
        </w:tabs>
        <w:spacing w:line="331" w:lineRule="exact"/>
        <w:ind w:right="580" w:firstLine="780"/>
      </w:pPr>
      <w:r>
        <w:t>наличие личных медицинских книжек на каждого работника и своевременное прохождение ими предварительных и периодических медицинских обследований;</w:t>
      </w:r>
    </w:p>
    <w:p w:rsidR="0087107A" w:rsidRDefault="008E1F8D" w:rsidP="00F62721">
      <w:pPr>
        <w:pStyle w:val="22"/>
        <w:numPr>
          <w:ilvl w:val="0"/>
          <w:numId w:val="64"/>
        </w:numPr>
        <w:shd w:val="clear" w:color="auto" w:fill="auto"/>
        <w:tabs>
          <w:tab w:val="left" w:pos="1167"/>
        </w:tabs>
        <w:spacing w:line="331" w:lineRule="exact"/>
        <w:ind w:right="580" w:firstLine="780"/>
      </w:pPr>
      <w:r>
        <w:t>организацию мероприятий по дезинфекции, дезинсекции и дератизации, противоклещевых (</w:t>
      </w:r>
      <w:proofErr w:type="spellStart"/>
      <w:r>
        <w:t>акарицидных</w:t>
      </w:r>
      <w:proofErr w:type="spellEnd"/>
      <w:r>
        <w:t>) обработок (по показаниям).</w:t>
      </w:r>
    </w:p>
    <w:p w:rsidR="0087107A" w:rsidRDefault="008E1F8D" w:rsidP="00F62721">
      <w:pPr>
        <w:pStyle w:val="22"/>
        <w:numPr>
          <w:ilvl w:val="1"/>
          <w:numId w:val="65"/>
        </w:numPr>
        <w:shd w:val="clear" w:color="auto" w:fill="auto"/>
        <w:tabs>
          <w:tab w:val="left" w:pos="1558"/>
        </w:tabs>
        <w:spacing w:line="331" w:lineRule="exact"/>
        <w:ind w:right="580" w:firstLine="780"/>
      </w:pPr>
      <w:r>
        <w:t>Медицинским персоналом осуществляется ежедневный контроль за соблюдением:</w:t>
      </w:r>
    </w:p>
    <w:p w:rsidR="0087107A" w:rsidRDefault="008E1F8D" w:rsidP="00F62721">
      <w:pPr>
        <w:pStyle w:val="22"/>
        <w:numPr>
          <w:ilvl w:val="0"/>
          <w:numId w:val="64"/>
        </w:numPr>
        <w:shd w:val="clear" w:color="auto" w:fill="auto"/>
        <w:tabs>
          <w:tab w:val="left" w:pos="1167"/>
        </w:tabs>
        <w:spacing w:line="331" w:lineRule="exact"/>
        <w:ind w:firstLine="780"/>
      </w:pPr>
      <w:r>
        <w:t>требований настоящих санитарных правил;</w:t>
      </w:r>
    </w:p>
    <w:p w:rsidR="0087107A" w:rsidRDefault="008E1F8D" w:rsidP="00F62721">
      <w:pPr>
        <w:pStyle w:val="22"/>
        <w:numPr>
          <w:ilvl w:val="0"/>
          <w:numId w:val="64"/>
        </w:numPr>
        <w:shd w:val="clear" w:color="auto" w:fill="auto"/>
        <w:tabs>
          <w:tab w:val="left" w:pos="1167"/>
        </w:tabs>
        <w:spacing w:line="331" w:lineRule="exact"/>
        <w:ind w:firstLine="780"/>
      </w:pPr>
      <w:r>
        <w:t>правил личной гигиены детьми и персоналом;</w:t>
      </w:r>
    </w:p>
    <w:p w:rsidR="0087107A" w:rsidRDefault="008E1F8D" w:rsidP="00F62721">
      <w:pPr>
        <w:pStyle w:val="22"/>
        <w:numPr>
          <w:ilvl w:val="0"/>
          <w:numId w:val="64"/>
        </w:numPr>
        <w:shd w:val="clear" w:color="auto" w:fill="auto"/>
        <w:tabs>
          <w:tab w:val="left" w:pos="1167"/>
        </w:tabs>
        <w:spacing w:line="331" w:lineRule="exact"/>
        <w:ind w:firstLine="780"/>
      </w:pPr>
      <w:r>
        <w:t>выполнения режима дня;</w:t>
      </w:r>
    </w:p>
    <w:p w:rsidR="0087107A" w:rsidRDefault="008E1F8D" w:rsidP="00F62721">
      <w:pPr>
        <w:pStyle w:val="22"/>
        <w:numPr>
          <w:ilvl w:val="0"/>
          <w:numId w:val="64"/>
        </w:numPr>
        <w:shd w:val="clear" w:color="auto" w:fill="auto"/>
        <w:tabs>
          <w:tab w:val="left" w:pos="1167"/>
        </w:tabs>
        <w:ind w:right="580" w:firstLine="780"/>
      </w:pPr>
      <w:r>
        <w:t>организации питания (качества поступающей продукции, условий ее хранения, соблюдения сроков реализации, технологии приготовления и</w:t>
      </w:r>
    </w:p>
    <w:p w:rsidR="0087107A" w:rsidRDefault="008E1F8D">
      <w:pPr>
        <w:pStyle w:val="22"/>
        <w:shd w:val="clear" w:color="auto" w:fill="auto"/>
        <w:ind w:right="580" w:firstLine="0"/>
        <w:jc w:val="left"/>
      </w:pPr>
      <w:r>
        <w:t>качества готовой пищи; санитарного состояния и содержания столовой; качества мытья посуды);</w:t>
      </w:r>
    </w:p>
    <w:p w:rsidR="0087107A" w:rsidRDefault="008E1F8D" w:rsidP="00F62721">
      <w:pPr>
        <w:pStyle w:val="22"/>
        <w:numPr>
          <w:ilvl w:val="0"/>
          <w:numId w:val="64"/>
        </w:numPr>
        <w:shd w:val="clear" w:color="auto" w:fill="auto"/>
        <w:tabs>
          <w:tab w:val="left" w:pos="1152"/>
        </w:tabs>
        <w:ind w:right="580" w:firstLine="780"/>
      </w:pPr>
      <w:r>
        <w:t>выполнения суточных норм и режима питания, отбора суточной пробы, организации питьевого режима.</w:t>
      </w:r>
    </w:p>
    <w:p w:rsidR="0087107A" w:rsidRDefault="008E1F8D">
      <w:pPr>
        <w:pStyle w:val="22"/>
        <w:shd w:val="clear" w:color="auto" w:fill="auto"/>
        <w:ind w:firstLine="780"/>
      </w:pPr>
      <w:r>
        <w:t>Медицинским персоналом обеспечивается:</w:t>
      </w:r>
    </w:p>
    <w:p w:rsidR="0087107A" w:rsidRDefault="008E1F8D" w:rsidP="00F62721">
      <w:pPr>
        <w:pStyle w:val="22"/>
        <w:numPr>
          <w:ilvl w:val="0"/>
          <w:numId w:val="64"/>
        </w:numPr>
        <w:shd w:val="clear" w:color="auto" w:fill="auto"/>
        <w:tabs>
          <w:tab w:val="left" w:pos="1152"/>
        </w:tabs>
        <w:ind w:right="580" w:firstLine="780"/>
      </w:pPr>
      <w:r>
        <w:t xml:space="preserve">ежедневный осмотр персонала столовой и детей - дежурных по кухне на наличие гнойничковых заболеваний кожи, катаральных явлений верхних дыхательных путей, опрос на наличие дисфункции желудочно-кишечной системы. Результаты осмотра заносятся в журнал здоровья (Приложение </w:t>
      </w:r>
      <w:r>
        <w:rPr>
          <w:lang w:val="en-US" w:eastAsia="en-US" w:bidi="en-US"/>
        </w:rPr>
        <w:t xml:space="preserve">N </w:t>
      </w:r>
      <w:r>
        <w:t>13);</w:t>
      </w:r>
    </w:p>
    <w:p w:rsidR="0087107A" w:rsidRDefault="008E1F8D" w:rsidP="00F62721">
      <w:pPr>
        <w:pStyle w:val="22"/>
        <w:numPr>
          <w:ilvl w:val="0"/>
          <w:numId w:val="64"/>
        </w:numPr>
        <w:shd w:val="clear" w:color="auto" w:fill="auto"/>
        <w:tabs>
          <w:tab w:val="left" w:pos="1152"/>
        </w:tabs>
        <w:spacing w:after="1" w:line="280" w:lineRule="exact"/>
        <w:ind w:firstLine="780"/>
      </w:pPr>
      <w:r>
        <w:t>своевременная изоляция инфекционных больных;</w:t>
      </w:r>
    </w:p>
    <w:p w:rsidR="0087107A" w:rsidRDefault="008E1F8D" w:rsidP="00F62721">
      <w:pPr>
        <w:pStyle w:val="22"/>
        <w:numPr>
          <w:ilvl w:val="0"/>
          <w:numId w:val="64"/>
        </w:numPr>
        <w:shd w:val="clear" w:color="auto" w:fill="auto"/>
        <w:tabs>
          <w:tab w:val="left" w:pos="1152"/>
        </w:tabs>
        <w:ind w:right="580" w:firstLine="780"/>
      </w:pPr>
      <w:r>
        <w:t xml:space="preserve">извещение территориальные медицинские организации и управления </w:t>
      </w:r>
      <w:proofErr w:type="spellStart"/>
      <w:r>
        <w:t>РосПотребНадзора</w:t>
      </w:r>
      <w:proofErr w:type="spellEnd"/>
      <w:r>
        <w:t xml:space="preserve"> о случаях инфекционных заболеваний в течение первых двух часов;</w:t>
      </w:r>
    </w:p>
    <w:p w:rsidR="0087107A" w:rsidRDefault="008E1F8D" w:rsidP="00F62721">
      <w:pPr>
        <w:pStyle w:val="22"/>
        <w:numPr>
          <w:ilvl w:val="0"/>
          <w:numId w:val="64"/>
        </w:numPr>
        <w:shd w:val="clear" w:color="auto" w:fill="auto"/>
        <w:tabs>
          <w:tab w:val="left" w:pos="1152"/>
        </w:tabs>
        <w:ind w:right="580" w:firstLine="780"/>
      </w:pPr>
      <w:r>
        <w:t>организация и проведение санитарно-противоэпидемических мероприятий.</w:t>
      </w:r>
    </w:p>
    <w:p w:rsidR="0087107A" w:rsidRDefault="008E1F8D" w:rsidP="00F62721">
      <w:pPr>
        <w:pStyle w:val="22"/>
        <w:numPr>
          <w:ilvl w:val="1"/>
          <w:numId w:val="65"/>
        </w:numPr>
        <w:shd w:val="clear" w:color="auto" w:fill="auto"/>
        <w:tabs>
          <w:tab w:val="left" w:pos="1630"/>
        </w:tabs>
        <w:ind w:firstLine="780"/>
      </w:pPr>
      <w:r>
        <w:t>13.3. Первая помощь и медицинская помощь осуществляются в</w:t>
      </w:r>
    </w:p>
    <w:p w:rsidR="0087107A" w:rsidRDefault="008E1F8D">
      <w:pPr>
        <w:pStyle w:val="22"/>
        <w:shd w:val="clear" w:color="auto" w:fill="auto"/>
        <w:spacing w:after="300"/>
        <w:ind w:firstLine="0"/>
        <w:jc w:val="left"/>
      </w:pPr>
      <w:r>
        <w:t>соответствии с законодательством Российской Федерации.</w:t>
      </w:r>
    </w:p>
    <w:p w:rsidR="0087107A" w:rsidRDefault="008E1F8D">
      <w:pPr>
        <w:pStyle w:val="22"/>
        <w:shd w:val="clear" w:color="auto" w:fill="auto"/>
        <w:ind w:right="580" w:firstLine="780"/>
      </w:pPr>
      <w:r>
        <w:t xml:space="preserve">*(1) Постановление Главного государственного санитарного врача Российской Федерации от 18.03.2011 </w:t>
      </w:r>
      <w:r>
        <w:rPr>
          <w:lang w:val="en-US" w:eastAsia="en-US" w:bidi="en-US"/>
        </w:rPr>
        <w:t>N</w:t>
      </w:r>
      <w:r w:rsidRPr="00DC0931">
        <w:rPr>
          <w:lang w:eastAsia="en-US" w:bidi="en-US"/>
        </w:rPr>
        <w:t xml:space="preserve"> </w:t>
      </w:r>
      <w:r>
        <w:t xml:space="preserve">21 «Об утверждении </w:t>
      </w:r>
      <w:proofErr w:type="spellStart"/>
      <w:r>
        <w:t>СанПиН</w:t>
      </w:r>
      <w:proofErr w:type="spellEnd"/>
      <w:r>
        <w:t xml:space="preserve"> 2.4.2.2843-11 «Санитарно-эпидемиологические требования к устройству, содержанию и организации работы детских санаториев» (зарегистрированы Минюстом России 24.03.2011, регистрационный </w:t>
      </w:r>
      <w:r>
        <w:rPr>
          <w:lang w:val="en-US" w:eastAsia="en-US" w:bidi="en-US"/>
        </w:rPr>
        <w:t>N</w:t>
      </w:r>
      <w:r w:rsidRPr="00DC0931">
        <w:rPr>
          <w:lang w:eastAsia="en-US" w:bidi="en-US"/>
        </w:rPr>
        <w:t xml:space="preserve"> </w:t>
      </w:r>
      <w:r>
        <w:t>20279).</w:t>
      </w:r>
    </w:p>
    <w:p w:rsidR="0087107A" w:rsidRDefault="008E1F8D">
      <w:pPr>
        <w:pStyle w:val="22"/>
        <w:shd w:val="clear" w:color="auto" w:fill="auto"/>
        <w:ind w:right="580" w:firstLine="780"/>
      </w:pPr>
      <w:r>
        <w:t xml:space="preserve">*(2) Постановление Правительства Российской Федерации от 05.06.2013 </w:t>
      </w:r>
      <w:r>
        <w:rPr>
          <w:lang w:val="en-US" w:eastAsia="en-US" w:bidi="en-US"/>
        </w:rPr>
        <w:t>N</w:t>
      </w:r>
      <w:r w:rsidRPr="00DC0931">
        <w:rPr>
          <w:lang w:eastAsia="en-US" w:bidi="en-US"/>
        </w:rPr>
        <w:t xml:space="preserve"> </w:t>
      </w:r>
      <w:r>
        <w:t xml:space="preserve">476 «О вопросах государственного контроля (надзора) и признании утратившими силу некоторых актов Правительства Российской Федерации» (Собрание законодательства Российской Федерации, 2013, </w:t>
      </w:r>
      <w:r>
        <w:rPr>
          <w:lang w:val="en-US" w:eastAsia="en-US" w:bidi="en-US"/>
        </w:rPr>
        <w:t>N</w:t>
      </w:r>
      <w:r w:rsidRPr="00DC0931">
        <w:rPr>
          <w:lang w:eastAsia="en-US" w:bidi="en-US"/>
        </w:rPr>
        <w:t xml:space="preserve"> </w:t>
      </w:r>
      <w:r>
        <w:t>24, ст. 2999).</w:t>
      </w:r>
    </w:p>
    <w:p w:rsidR="0087107A" w:rsidRDefault="008E1F8D">
      <w:pPr>
        <w:pStyle w:val="22"/>
        <w:shd w:val="clear" w:color="auto" w:fill="auto"/>
        <w:ind w:right="580" w:firstLine="780"/>
      </w:pPr>
      <w:r>
        <w:t xml:space="preserve">*(3) Приказ </w:t>
      </w:r>
      <w:proofErr w:type="spellStart"/>
      <w:r>
        <w:t>Минздравсоцразвития</w:t>
      </w:r>
      <w:proofErr w:type="spellEnd"/>
      <w:r>
        <w:t xml:space="preserve"> России от 12.04.2011 </w:t>
      </w:r>
      <w:r>
        <w:rPr>
          <w:lang w:val="en-US" w:eastAsia="en-US" w:bidi="en-US"/>
        </w:rPr>
        <w:t>N</w:t>
      </w:r>
      <w:r w:rsidRPr="00DC0931">
        <w:rPr>
          <w:lang w:eastAsia="en-US" w:bidi="en-US"/>
        </w:rPr>
        <w:t xml:space="preserve"> </w:t>
      </w:r>
      <w:r>
        <w:t xml:space="preserve">302н «Об </w:t>
      </w:r>
      <w:r>
        <w:lastRenderedPageBreak/>
        <w:t xml:space="preserve">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w:t>
      </w:r>
      <w:r>
        <w:rPr>
          <w:lang w:val="en-US" w:eastAsia="en-US" w:bidi="en-US"/>
        </w:rPr>
        <w:t>N</w:t>
      </w:r>
      <w:r w:rsidRPr="00DC0931">
        <w:rPr>
          <w:lang w:eastAsia="en-US" w:bidi="en-US"/>
        </w:rPr>
        <w:t xml:space="preserve"> </w:t>
      </w:r>
      <w:r>
        <w:t xml:space="preserve">22111) с изменениями, внесенными Приказом Минздрава России от 15.05.2013 </w:t>
      </w:r>
      <w:r>
        <w:rPr>
          <w:lang w:val="en-US" w:eastAsia="en-US" w:bidi="en-US"/>
        </w:rPr>
        <w:t>N</w:t>
      </w:r>
      <w:r w:rsidRPr="00DC0931">
        <w:rPr>
          <w:lang w:eastAsia="en-US" w:bidi="en-US"/>
        </w:rPr>
        <w:t xml:space="preserve"> </w:t>
      </w:r>
      <w:r>
        <w:t xml:space="preserve">296н (зарегистрирован Минюстом России 03.07.2013, регистрационный </w:t>
      </w:r>
      <w:r>
        <w:rPr>
          <w:lang w:val="en-US" w:eastAsia="en-US" w:bidi="en-US"/>
        </w:rPr>
        <w:t>N</w:t>
      </w:r>
      <w:r w:rsidRPr="00DC0931">
        <w:rPr>
          <w:lang w:eastAsia="en-US" w:bidi="en-US"/>
        </w:rPr>
        <w:t xml:space="preserve"> </w:t>
      </w:r>
      <w:r>
        <w:t>28970).</w:t>
      </w:r>
    </w:p>
    <w:p w:rsidR="0087107A" w:rsidRDefault="008E1F8D">
      <w:pPr>
        <w:pStyle w:val="22"/>
        <w:shd w:val="clear" w:color="auto" w:fill="auto"/>
        <w:ind w:right="580" w:firstLine="780"/>
      </w:pPr>
      <w:r>
        <w:t xml:space="preserve">*(4) Приказ </w:t>
      </w:r>
      <w:proofErr w:type="spellStart"/>
      <w:r>
        <w:t>Минздравсоцразвития</w:t>
      </w:r>
      <w:proofErr w:type="spellEnd"/>
      <w:r>
        <w:t xml:space="preserve"> России от 31.01.2011 </w:t>
      </w:r>
      <w:r>
        <w:rPr>
          <w:lang w:val="en-US" w:eastAsia="en-US" w:bidi="en-US"/>
        </w:rPr>
        <w:t>N</w:t>
      </w:r>
      <w:r w:rsidRPr="00DC0931">
        <w:rPr>
          <w:lang w:eastAsia="en-US" w:bidi="en-US"/>
        </w:rPr>
        <w:t xml:space="preserve"> </w:t>
      </w:r>
      <w:r>
        <w:t xml:space="preserve">51н «Об утверждении национального календаря профилактических прививок и календаря профилактических прививок по эпидемическим показаниям» (признан не нуждающимся в государственной регистрации письмом Минюста России от 17.02.2011, регистрационный </w:t>
      </w:r>
      <w:r>
        <w:rPr>
          <w:lang w:val="en-US" w:eastAsia="en-US" w:bidi="en-US"/>
        </w:rPr>
        <w:t>N</w:t>
      </w:r>
      <w:r w:rsidRPr="00DC0931">
        <w:rPr>
          <w:lang w:eastAsia="en-US" w:bidi="en-US"/>
        </w:rPr>
        <w:t xml:space="preserve"> </w:t>
      </w:r>
      <w:r>
        <w:t>01/8577-ДК).</w:t>
      </w:r>
    </w:p>
    <w:p w:rsidR="0087107A" w:rsidRDefault="008E1F8D">
      <w:pPr>
        <w:pStyle w:val="22"/>
        <w:shd w:val="clear" w:color="auto" w:fill="auto"/>
        <w:tabs>
          <w:tab w:val="left" w:pos="6152"/>
        </w:tabs>
        <w:ind w:firstLine="780"/>
      </w:pPr>
      <w:r>
        <w:t xml:space="preserve">*(5) Санитарные правила </w:t>
      </w:r>
      <w:proofErr w:type="spellStart"/>
      <w:r>
        <w:t>СанПиН</w:t>
      </w:r>
      <w:proofErr w:type="spellEnd"/>
      <w:r>
        <w:tab/>
        <w:t>2.1.3.2630-10 «Санитарно</w:t>
      </w:r>
      <w:r>
        <w:softHyphen/>
      </w:r>
    </w:p>
    <w:p w:rsidR="0087107A" w:rsidRDefault="008E1F8D">
      <w:pPr>
        <w:pStyle w:val="22"/>
        <w:shd w:val="clear" w:color="auto" w:fill="auto"/>
        <w:tabs>
          <w:tab w:val="left" w:pos="6152"/>
        </w:tabs>
        <w:ind w:firstLine="0"/>
        <w:jc w:val="left"/>
      </w:pPr>
      <w:r>
        <w:t>эпидемиологические требования к организациям, осуществляющим медицинскую деятельность», утверждены</w:t>
      </w:r>
      <w:r>
        <w:tab/>
        <w:t>постановлением Главного</w:t>
      </w:r>
    </w:p>
    <w:p w:rsidR="0087107A" w:rsidRDefault="008E1F8D">
      <w:pPr>
        <w:pStyle w:val="60"/>
        <w:shd w:val="clear" w:color="auto" w:fill="auto"/>
        <w:spacing w:after="0" w:line="322" w:lineRule="exact"/>
        <w:ind w:right="580"/>
        <w:jc w:val="left"/>
      </w:pPr>
      <w:r>
        <w:t xml:space="preserve">государственного санитарного врача Российской Федерации от 18.05.2010 </w:t>
      </w:r>
      <w:r>
        <w:rPr>
          <w:lang w:val="en-US" w:eastAsia="en-US" w:bidi="en-US"/>
        </w:rPr>
        <w:t>N</w:t>
      </w:r>
      <w:r w:rsidRPr="00DC0931">
        <w:rPr>
          <w:lang w:eastAsia="en-US" w:bidi="en-US"/>
        </w:rPr>
        <w:t xml:space="preserve"> </w:t>
      </w:r>
      <w:r>
        <w:t xml:space="preserve">58 (зарегистрированы в Минюсте России 09.08.2010 </w:t>
      </w:r>
      <w:r>
        <w:rPr>
          <w:lang w:val="en-US" w:eastAsia="en-US" w:bidi="en-US"/>
        </w:rPr>
        <w:t>N</w:t>
      </w:r>
      <w:r w:rsidRPr="00DC0931">
        <w:rPr>
          <w:lang w:eastAsia="en-US" w:bidi="en-US"/>
        </w:rPr>
        <w:t xml:space="preserve"> </w:t>
      </w:r>
      <w:r>
        <w:t>18094).</w:t>
      </w:r>
    </w:p>
    <w:p w:rsidR="0087107A" w:rsidRDefault="008E1F8D">
      <w:pPr>
        <w:pStyle w:val="60"/>
        <w:shd w:val="clear" w:color="auto" w:fill="auto"/>
        <w:spacing w:after="0" w:line="322" w:lineRule="exact"/>
        <w:ind w:right="580" w:firstLine="780"/>
        <w:sectPr w:rsidR="0087107A">
          <w:headerReference w:type="even" r:id="rId173"/>
          <w:headerReference w:type="default" r:id="rId174"/>
          <w:footerReference w:type="even" r:id="rId175"/>
          <w:footerReference w:type="default" r:id="rId176"/>
          <w:pgSz w:w="11900" w:h="16840"/>
          <w:pgMar w:top="1001" w:right="283" w:bottom="1015" w:left="1365" w:header="0" w:footer="3" w:gutter="0"/>
          <w:cols w:space="720"/>
          <w:noEndnote/>
          <w:docGrid w:linePitch="360"/>
        </w:sectPr>
      </w:pPr>
      <w:r>
        <w:t xml:space="preserve">*(6) Санитарные правила </w:t>
      </w:r>
      <w:proofErr w:type="spellStart"/>
      <w:r>
        <w:t>СанПиН</w:t>
      </w:r>
      <w:proofErr w:type="spellEnd"/>
      <w:r>
        <w:t xml:space="preserve"> 2.1.3.2630-10 «</w:t>
      </w:r>
      <w:proofErr w:type="spellStart"/>
      <w:r>
        <w:t>Санитарно</w:t>
      </w:r>
      <w:r>
        <w:softHyphen/>
        <w:t>эпидемиологические</w:t>
      </w:r>
      <w:proofErr w:type="spellEnd"/>
      <w:r>
        <w:t xml:space="preserve"> требования к организациям, осуществляющим медицинскую деятельность», утверждены постановлением Главного государственного санитарного врача Российской Федерации от 18.05.2010 </w:t>
      </w:r>
      <w:r>
        <w:rPr>
          <w:lang w:val="en-US" w:eastAsia="en-US" w:bidi="en-US"/>
        </w:rPr>
        <w:t>N</w:t>
      </w:r>
      <w:r w:rsidRPr="00DC0931">
        <w:rPr>
          <w:lang w:eastAsia="en-US" w:bidi="en-US"/>
        </w:rPr>
        <w:t xml:space="preserve"> </w:t>
      </w:r>
      <w:r>
        <w:t xml:space="preserve">58 (зарегистрированы в Минюсте России 09.08.2010 </w:t>
      </w:r>
      <w:r>
        <w:rPr>
          <w:lang w:val="en-US" w:eastAsia="en-US" w:bidi="en-US"/>
        </w:rPr>
        <w:t>N</w:t>
      </w:r>
      <w:r w:rsidRPr="00DC0931">
        <w:rPr>
          <w:lang w:eastAsia="en-US" w:bidi="en-US"/>
        </w:rPr>
        <w:t xml:space="preserve"> </w:t>
      </w:r>
      <w:r>
        <w:t>18094).</w:t>
      </w:r>
    </w:p>
    <w:p w:rsidR="0087107A" w:rsidRDefault="008E1F8D">
      <w:pPr>
        <w:pStyle w:val="aa"/>
        <w:framePr w:w="9797" w:wrap="notBeside" w:vAnchor="text" w:hAnchor="text" w:xAlign="center" w:y="1"/>
        <w:shd w:val="clear" w:color="auto" w:fill="auto"/>
        <w:spacing w:line="280" w:lineRule="exact"/>
        <w:jc w:val="left"/>
      </w:pPr>
      <w:r>
        <w:rPr>
          <w:rStyle w:val="ab"/>
          <w:b/>
          <w:bCs/>
        </w:rPr>
        <w:lastRenderedPageBreak/>
        <w:t>Рекомендуемый перечень оборудования столовой</w:t>
      </w:r>
    </w:p>
    <w:tbl>
      <w:tblPr>
        <w:tblOverlap w:val="never"/>
        <w:tblW w:w="0" w:type="auto"/>
        <w:jc w:val="center"/>
        <w:tblLayout w:type="fixed"/>
        <w:tblCellMar>
          <w:left w:w="10" w:type="dxa"/>
          <w:right w:w="10" w:type="dxa"/>
        </w:tblCellMar>
        <w:tblLook w:val="04A0"/>
      </w:tblPr>
      <w:tblGrid>
        <w:gridCol w:w="2414"/>
        <w:gridCol w:w="7382"/>
      </w:tblGrid>
      <w:tr w:rsidR="0087107A">
        <w:trPr>
          <w:trHeight w:hRule="exact" w:val="662"/>
          <w:jc w:val="center"/>
        </w:trPr>
        <w:tc>
          <w:tcPr>
            <w:tcW w:w="2414"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after="120" w:line="220" w:lineRule="exact"/>
              <w:ind w:left="340" w:firstLine="0"/>
              <w:jc w:val="left"/>
            </w:pPr>
            <w:r>
              <w:rPr>
                <w:rStyle w:val="211pt"/>
              </w:rPr>
              <w:t>Наименование</w:t>
            </w:r>
          </w:p>
          <w:p w:rsidR="0087107A" w:rsidRDefault="008E1F8D">
            <w:pPr>
              <w:pStyle w:val="22"/>
              <w:framePr w:w="9797" w:wrap="notBeside" w:vAnchor="text" w:hAnchor="text" w:xAlign="center" w:y="1"/>
              <w:shd w:val="clear" w:color="auto" w:fill="auto"/>
              <w:spacing w:before="120" w:line="220" w:lineRule="exact"/>
              <w:ind w:firstLine="0"/>
              <w:jc w:val="center"/>
            </w:pPr>
            <w:r>
              <w:rPr>
                <w:rStyle w:val="211pt"/>
              </w:rPr>
              <w:t>помещения</w:t>
            </w:r>
          </w:p>
        </w:tc>
        <w:tc>
          <w:tcPr>
            <w:tcW w:w="7382" w:type="dxa"/>
            <w:tcBorders>
              <w:top w:val="single" w:sz="4" w:space="0" w:color="auto"/>
              <w:left w:val="single" w:sz="4" w:space="0" w:color="auto"/>
              <w:right w:val="single" w:sz="4" w:space="0" w:color="auto"/>
            </w:tcBorders>
            <w:shd w:val="clear" w:color="auto" w:fill="FFFFFF"/>
          </w:tcPr>
          <w:p w:rsidR="0087107A" w:rsidRDefault="008E1F8D">
            <w:pPr>
              <w:pStyle w:val="22"/>
              <w:framePr w:w="9797" w:wrap="notBeside" w:vAnchor="text" w:hAnchor="text" w:xAlign="center" w:y="1"/>
              <w:shd w:val="clear" w:color="auto" w:fill="auto"/>
              <w:spacing w:line="220" w:lineRule="exact"/>
              <w:ind w:left="3260" w:firstLine="0"/>
              <w:jc w:val="left"/>
            </w:pPr>
            <w:r>
              <w:rPr>
                <w:rStyle w:val="211pt"/>
              </w:rPr>
              <w:t>Оборудование</w:t>
            </w:r>
          </w:p>
        </w:tc>
      </w:tr>
      <w:tr w:rsidR="0087107A">
        <w:trPr>
          <w:trHeight w:hRule="exact" w:val="974"/>
          <w:jc w:val="center"/>
        </w:trPr>
        <w:tc>
          <w:tcPr>
            <w:tcW w:w="2414" w:type="dxa"/>
            <w:tcBorders>
              <w:top w:val="single" w:sz="4" w:space="0" w:color="auto"/>
              <w:left w:val="single" w:sz="4" w:space="0" w:color="auto"/>
            </w:tcBorders>
            <w:shd w:val="clear" w:color="auto" w:fill="FFFFFF"/>
          </w:tcPr>
          <w:p w:rsidR="0087107A" w:rsidRDefault="008E1F8D">
            <w:pPr>
              <w:pStyle w:val="22"/>
              <w:framePr w:w="9797" w:wrap="notBeside" w:vAnchor="text" w:hAnchor="text" w:xAlign="center" w:y="1"/>
              <w:shd w:val="clear" w:color="auto" w:fill="auto"/>
              <w:spacing w:after="60" w:line="220" w:lineRule="exact"/>
              <w:ind w:firstLine="0"/>
              <w:jc w:val="left"/>
            </w:pPr>
            <w:r>
              <w:rPr>
                <w:rStyle w:val="211pt"/>
              </w:rPr>
              <w:t>Склады</w:t>
            </w:r>
          </w:p>
          <w:p w:rsidR="0087107A" w:rsidRDefault="008E1F8D">
            <w:pPr>
              <w:pStyle w:val="22"/>
              <w:framePr w:w="9797" w:wrap="notBeside" w:vAnchor="text" w:hAnchor="text" w:xAlign="center" w:y="1"/>
              <w:shd w:val="clear" w:color="auto" w:fill="auto"/>
              <w:spacing w:before="60" w:line="220" w:lineRule="exact"/>
              <w:ind w:firstLine="0"/>
              <w:jc w:val="left"/>
            </w:pPr>
            <w:r>
              <w:rPr>
                <w:rStyle w:val="211pt"/>
              </w:rPr>
              <w:t>(кладовые)</w:t>
            </w:r>
          </w:p>
        </w:tc>
        <w:tc>
          <w:tcPr>
            <w:tcW w:w="738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326" w:lineRule="exact"/>
              <w:ind w:firstLine="960"/>
            </w:pPr>
            <w:r>
              <w:rPr>
                <w:rStyle w:val="211pt"/>
              </w:rPr>
              <w:t>Стеллажи, подтоварники, среднетемпературные и низкотемпературные холодильные шкафы (при необходимости)</w:t>
            </w:r>
          </w:p>
        </w:tc>
      </w:tr>
      <w:tr w:rsidR="0087107A">
        <w:trPr>
          <w:trHeight w:hRule="exact" w:val="1301"/>
          <w:jc w:val="center"/>
        </w:trPr>
        <w:tc>
          <w:tcPr>
            <w:tcW w:w="2414"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ind w:firstLine="0"/>
              <w:jc w:val="left"/>
            </w:pPr>
            <w:r>
              <w:rPr>
                <w:rStyle w:val="211pt"/>
              </w:rPr>
              <w:t>Овощной цех (первичной обработки овощей)</w:t>
            </w:r>
          </w:p>
        </w:tc>
        <w:tc>
          <w:tcPr>
            <w:tcW w:w="7382" w:type="dxa"/>
            <w:tcBorders>
              <w:top w:val="single" w:sz="4" w:space="0" w:color="auto"/>
              <w:left w:val="single" w:sz="4" w:space="0" w:color="auto"/>
              <w:right w:val="single" w:sz="4" w:space="0" w:color="auto"/>
            </w:tcBorders>
            <w:shd w:val="clear" w:color="auto" w:fill="FFFFFF"/>
          </w:tcPr>
          <w:p w:rsidR="0087107A" w:rsidRDefault="008E1F8D">
            <w:pPr>
              <w:pStyle w:val="22"/>
              <w:framePr w:w="9797" w:wrap="notBeside" w:vAnchor="text" w:hAnchor="text" w:xAlign="center" w:y="1"/>
              <w:shd w:val="clear" w:color="auto" w:fill="auto"/>
              <w:spacing w:line="317" w:lineRule="exact"/>
              <w:ind w:firstLine="960"/>
            </w:pPr>
            <w:r>
              <w:rPr>
                <w:rStyle w:val="211pt"/>
              </w:rPr>
              <w:t xml:space="preserve">Производственные столы (не менее двух), </w:t>
            </w:r>
            <w:proofErr w:type="spellStart"/>
            <w:r>
              <w:rPr>
                <w:rStyle w:val="211pt"/>
              </w:rPr>
              <w:t>картофелеочистительная</w:t>
            </w:r>
            <w:proofErr w:type="spellEnd"/>
            <w:r>
              <w:rPr>
                <w:rStyle w:val="211pt"/>
              </w:rPr>
              <w:t xml:space="preserve"> и овощерезательная машины, моечные ванны, раковина для мытья рук</w:t>
            </w:r>
          </w:p>
        </w:tc>
      </w:tr>
      <w:tr w:rsidR="0087107A">
        <w:trPr>
          <w:trHeight w:hRule="exact" w:val="1296"/>
          <w:jc w:val="center"/>
        </w:trPr>
        <w:tc>
          <w:tcPr>
            <w:tcW w:w="2414"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ind w:firstLine="0"/>
              <w:jc w:val="left"/>
            </w:pPr>
            <w:r>
              <w:rPr>
                <w:rStyle w:val="211pt"/>
              </w:rPr>
              <w:t>Овощной цех (вторичной обработки овощей)</w:t>
            </w:r>
          </w:p>
        </w:tc>
        <w:tc>
          <w:tcPr>
            <w:tcW w:w="7382" w:type="dxa"/>
            <w:tcBorders>
              <w:top w:val="single" w:sz="4" w:space="0" w:color="auto"/>
              <w:left w:val="single" w:sz="4" w:space="0" w:color="auto"/>
              <w:right w:val="single" w:sz="4" w:space="0" w:color="auto"/>
            </w:tcBorders>
            <w:shd w:val="clear" w:color="auto" w:fill="FFFFFF"/>
          </w:tcPr>
          <w:p w:rsidR="0087107A" w:rsidRDefault="008E1F8D">
            <w:pPr>
              <w:pStyle w:val="22"/>
              <w:framePr w:w="9797" w:wrap="notBeside" w:vAnchor="text" w:hAnchor="text" w:xAlign="center" w:y="1"/>
              <w:shd w:val="clear" w:color="auto" w:fill="auto"/>
              <w:ind w:firstLine="960"/>
            </w:pPr>
            <w:r>
              <w:rPr>
                <w:rStyle w:val="211pt"/>
              </w:rPr>
              <w:t>Производственные столы (не менее двух), моечная ванна, универсальный механический привод или (и) овощерезательная машина, раковина для мытья рук</w:t>
            </w:r>
          </w:p>
        </w:tc>
      </w:tr>
      <w:tr w:rsidR="0087107A">
        <w:trPr>
          <w:trHeight w:hRule="exact" w:val="3230"/>
          <w:jc w:val="center"/>
        </w:trPr>
        <w:tc>
          <w:tcPr>
            <w:tcW w:w="2414" w:type="dxa"/>
            <w:tcBorders>
              <w:top w:val="single" w:sz="4" w:space="0" w:color="auto"/>
              <w:left w:val="single" w:sz="4" w:space="0" w:color="auto"/>
            </w:tcBorders>
            <w:shd w:val="clear" w:color="auto" w:fill="FFFFFF"/>
          </w:tcPr>
          <w:p w:rsidR="0087107A" w:rsidRDefault="008E1F8D">
            <w:pPr>
              <w:pStyle w:val="22"/>
              <w:framePr w:w="9797" w:wrap="notBeside" w:vAnchor="text" w:hAnchor="text" w:xAlign="center" w:y="1"/>
              <w:shd w:val="clear" w:color="auto" w:fill="auto"/>
              <w:spacing w:line="220" w:lineRule="exact"/>
              <w:ind w:firstLine="0"/>
              <w:jc w:val="left"/>
            </w:pPr>
            <w:r>
              <w:rPr>
                <w:rStyle w:val="211pt"/>
              </w:rPr>
              <w:t>Холодный цех</w:t>
            </w:r>
          </w:p>
        </w:tc>
        <w:tc>
          <w:tcPr>
            <w:tcW w:w="738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317" w:lineRule="exact"/>
              <w:ind w:firstLine="960"/>
            </w:pPr>
            <w:r>
              <w:rPr>
                <w:rStyle w:val="211pt"/>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раковина для мытья рук</w:t>
            </w:r>
          </w:p>
        </w:tc>
      </w:tr>
      <w:tr w:rsidR="0087107A">
        <w:trPr>
          <w:trHeight w:hRule="exact" w:val="2587"/>
          <w:jc w:val="center"/>
        </w:trPr>
        <w:tc>
          <w:tcPr>
            <w:tcW w:w="2414" w:type="dxa"/>
            <w:tcBorders>
              <w:top w:val="single" w:sz="4" w:space="0" w:color="auto"/>
              <w:left w:val="single" w:sz="4" w:space="0" w:color="auto"/>
            </w:tcBorders>
            <w:shd w:val="clear" w:color="auto" w:fill="FFFFFF"/>
          </w:tcPr>
          <w:p w:rsidR="0087107A" w:rsidRDefault="008E1F8D">
            <w:pPr>
              <w:pStyle w:val="22"/>
              <w:framePr w:w="9797" w:wrap="notBeside" w:vAnchor="text" w:hAnchor="text" w:xAlign="center" w:y="1"/>
              <w:shd w:val="clear" w:color="auto" w:fill="auto"/>
              <w:spacing w:line="220" w:lineRule="exact"/>
              <w:ind w:firstLine="0"/>
              <w:jc w:val="left"/>
            </w:pPr>
            <w:r>
              <w:rPr>
                <w:rStyle w:val="211pt"/>
              </w:rPr>
              <w:t>Мясорыбный цех</w:t>
            </w:r>
          </w:p>
        </w:tc>
        <w:tc>
          <w:tcPr>
            <w:tcW w:w="738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ind w:firstLine="960"/>
            </w:pPr>
            <w:r>
              <w:rPr>
                <w:rStyle w:val="211pt"/>
              </w:rPr>
              <w:t xml:space="preserve">Производственные столы (для разделки мяса, рыбы и птицы) не менее двух,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w:t>
            </w:r>
            <w:proofErr w:type="spellStart"/>
            <w:r>
              <w:rPr>
                <w:rStyle w:val="211pt"/>
              </w:rPr>
              <w:t>электромясорубка</w:t>
            </w:r>
            <w:proofErr w:type="spellEnd"/>
            <w:r>
              <w:rPr>
                <w:rStyle w:val="211pt"/>
              </w:rPr>
              <w:t>, колода для разруба мяса, моечные ванны, раковина для мытья рук</w:t>
            </w:r>
          </w:p>
        </w:tc>
      </w:tr>
      <w:tr w:rsidR="0087107A">
        <w:trPr>
          <w:trHeight w:hRule="exact" w:val="1618"/>
          <w:jc w:val="center"/>
        </w:trPr>
        <w:tc>
          <w:tcPr>
            <w:tcW w:w="2414" w:type="dxa"/>
            <w:tcBorders>
              <w:top w:val="single" w:sz="4" w:space="0" w:color="auto"/>
              <w:left w:val="single" w:sz="4" w:space="0" w:color="auto"/>
            </w:tcBorders>
            <w:shd w:val="clear" w:color="auto" w:fill="FFFFFF"/>
          </w:tcPr>
          <w:p w:rsidR="0087107A" w:rsidRDefault="008E1F8D">
            <w:pPr>
              <w:pStyle w:val="22"/>
              <w:framePr w:w="9797" w:wrap="notBeside" w:vAnchor="text" w:hAnchor="text" w:xAlign="center" w:y="1"/>
              <w:shd w:val="clear" w:color="auto" w:fill="auto"/>
              <w:spacing w:line="220" w:lineRule="exact"/>
              <w:ind w:firstLine="0"/>
              <w:jc w:val="left"/>
            </w:pPr>
            <w:r>
              <w:rPr>
                <w:rStyle w:val="211pt"/>
              </w:rPr>
              <w:t xml:space="preserve">Г </w:t>
            </w:r>
            <w:proofErr w:type="spellStart"/>
            <w:r>
              <w:rPr>
                <w:rStyle w:val="211pt"/>
              </w:rPr>
              <w:t>орячий</w:t>
            </w:r>
            <w:proofErr w:type="spellEnd"/>
            <w:r>
              <w:rPr>
                <w:rStyle w:val="211pt"/>
              </w:rPr>
              <w:t xml:space="preserve"> цех</w:t>
            </w:r>
          </w:p>
        </w:tc>
        <w:tc>
          <w:tcPr>
            <w:tcW w:w="738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ind w:firstLine="960"/>
            </w:pPr>
            <w:r>
              <w:rPr>
                <w:rStyle w:val="211pt"/>
              </w:rPr>
              <w:t xml:space="preserve">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w:t>
            </w:r>
            <w:proofErr w:type="spellStart"/>
            <w:r>
              <w:rPr>
                <w:rStyle w:val="211pt"/>
              </w:rPr>
              <w:t>электрокотел</w:t>
            </w:r>
            <w:proofErr w:type="spellEnd"/>
            <w:r>
              <w:rPr>
                <w:rStyle w:val="211pt"/>
              </w:rPr>
              <w:t>, контрольные весы, раковина для мытья рук</w:t>
            </w:r>
          </w:p>
        </w:tc>
      </w:tr>
      <w:tr w:rsidR="0087107A">
        <w:trPr>
          <w:trHeight w:hRule="exact" w:val="653"/>
          <w:jc w:val="center"/>
        </w:trPr>
        <w:tc>
          <w:tcPr>
            <w:tcW w:w="2414"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ind w:firstLine="0"/>
              <w:jc w:val="left"/>
            </w:pPr>
            <w:r>
              <w:rPr>
                <w:rStyle w:val="211pt"/>
              </w:rPr>
              <w:t>Моечная кухонной посуды</w:t>
            </w:r>
          </w:p>
        </w:tc>
        <w:tc>
          <w:tcPr>
            <w:tcW w:w="738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ind w:firstLine="960"/>
            </w:pPr>
            <w:r>
              <w:rPr>
                <w:rStyle w:val="211pt"/>
              </w:rPr>
              <w:t>Производственный стол, моечные ванны, стеллаж, раковина для мытья рук</w:t>
            </w:r>
          </w:p>
        </w:tc>
      </w:tr>
      <w:tr w:rsidR="0087107A">
        <w:trPr>
          <w:trHeight w:hRule="exact" w:val="1301"/>
          <w:jc w:val="center"/>
        </w:trPr>
        <w:tc>
          <w:tcPr>
            <w:tcW w:w="2414" w:type="dxa"/>
            <w:tcBorders>
              <w:top w:val="single" w:sz="4" w:space="0" w:color="auto"/>
              <w:left w:val="single" w:sz="4" w:space="0" w:color="auto"/>
            </w:tcBorders>
            <w:shd w:val="clear" w:color="auto" w:fill="FFFFFF"/>
          </w:tcPr>
          <w:p w:rsidR="0087107A" w:rsidRDefault="008E1F8D">
            <w:pPr>
              <w:pStyle w:val="22"/>
              <w:framePr w:w="9797" w:wrap="notBeside" w:vAnchor="text" w:hAnchor="text" w:xAlign="center" w:y="1"/>
              <w:shd w:val="clear" w:color="auto" w:fill="auto"/>
              <w:spacing w:line="326" w:lineRule="exact"/>
              <w:ind w:firstLine="0"/>
              <w:jc w:val="left"/>
            </w:pPr>
            <w:r>
              <w:rPr>
                <w:rStyle w:val="211pt"/>
              </w:rPr>
              <w:t>Моечная столовой посуды</w:t>
            </w:r>
          </w:p>
        </w:tc>
        <w:tc>
          <w:tcPr>
            <w:tcW w:w="738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ind w:firstLine="960"/>
            </w:pPr>
            <w:r>
              <w:rPr>
                <w:rStyle w:val="211pt"/>
              </w:rPr>
              <w:t xml:space="preserve">Посудомоечная машина или </w:t>
            </w:r>
            <w:proofErr w:type="spellStart"/>
            <w:r>
              <w:rPr>
                <w:rStyle w:val="211pt"/>
              </w:rPr>
              <w:t>трехсекционная</w:t>
            </w:r>
            <w:proofErr w:type="spellEnd"/>
            <w:r>
              <w:rPr>
                <w:rStyle w:val="211pt"/>
              </w:rPr>
              <w:t xml:space="preserve"> ванна для мытья столовой посуды и столовых приборов и отдельная двухсекционная ванна для мытья чайной посуды, производственный стол, шкафы, решетки</w:t>
            </w:r>
          </w:p>
        </w:tc>
      </w:tr>
      <w:tr w:rsidR="0087107A">
        <w:trPr>
          <w:trHeight w:hRule="exact" w:val="341"/>
          <w:jc w:val="center"/>
        </w:trPr>
        <w:tc>
          <w:tcPr>
            <w:tcW w:w="2414"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220" w:lineRule="exact"/>
              <w:ind w:firstLine="0"/>
              <w:jc w:val="left"/>
            </w:pPr>
            <w:r>
              <w:rPr>
                <w:rStyle w:val="211pt"/>
              </w:rPr>
              <w:t>Моечная тары</w:t>
            </w:r>
          </w:p>
        </w:tc>
        <w:tc>
          <w:tcPr>
            <w:tcW w:w="7382" w:type="dxa"/>
            <w:tcBorders>
              <w:top w:val="single" w:sz="4" w:space="0" w:color="auto"/>
              <w:left w:val="single" w:sz="4" w:space="0" w:color="auto"/>
              <w:bottom w:val="single" w:sz="4" w:space="0" w:color="auto"/>
              <w:righ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220" w:lineRule="exact"/>
              <w:ind w:firstLine="960"/>
            </w:pPr>
            <w:r>
              <w:rPr>
                <w:rStyle w:val="211pt"/>
              </w:rPr>
              <w:t>Моечная ванна</w:t>
            </w:r>
          </w:p>
        </w:tc>
      </w:tr>
    </w:tbl>
    <w:p w:rsidR="0087107A" w:rsidRDefault="0087107A">
      <w:pPr>
        <w:framePr w:w="9797" w:wrap="notBeside" w:vAnchor="text" w:hAnchor="text" w:xAlign="center" w:y="1"/>
        <w:rPr>
          <w:sz w:val="2"/>
          <w:szCs w:val="2"/>
        </w:rPr>
      </w:pPr>
    </w:p>
    <w:p w:rsidR="0087107A" w:rsidRDefault="0087107A">
      <w:pPr>
        <w:rPr>
          <w:sz w:val="2"/>
          <w:szCs w:val="2"/>
        </w:rPr>
      </w:pPr>
    </w:p>
    <w:p w:rsidR="0087107A" w:rsidRDefault="0087107A">
      <w:pPr>
        <w:rPr>
          <w:sz w:val="2"/>
          <w:szCs w:val="2"/>
        </w:rPr>
        <w:sectPr w:rsidR="0087107A">
          <w:headerReference w:type="even" r:id="rId177"/>
          <w:headerReference w:type="default" r:id="rId178"/>
          <w:footerReference w:type="even" r:id="rId179"/>
          <w:footerReference w:type="default" r:id="rId180"/>
          <w:pgSz w:w="11900" w:h="16840"/>
          <w:pgMar w:top="1887" w:right="283" w:bottom="879" w:left="1365" w:header="0" w:footer="3" w:gutter="0"/>
          <w:cols w:space="720"/>
          <w:noEndnote/>
          <w:docGrid w:linePitch="360"/>
        </w:sectPr>
      </w:pPr>
    </w:p>
    <w:p w:rsidR="0087107A" w:rsidRDefault="001F2028">
      <w:pPr>
        <w:spacing w:line="360" w:lineRule="exact"/>
      </w:pPr>
      <w:r>
        <w:rPr>
          <w:noProof/>
          <w:lang w:bidi="ar-SA"/>
        </w:rPr>
        <w:lastRenderedPageBreak/>
        <w:pict>
          <v:shape id="Text Box 46" o:spid="_x0000_s2093" type="#_x0000_t202" style="position:absolute;margin-left:-2.1pt;margin-top:232.1pt;width:12pt;height:18.5pt;z-index:251657733;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" filled="f" stroked="f">
            <v:textbox style="layout-flow:vertical" inset="0,0,0,0">
              <w:txbxContent>
                <w:p w:rsidR="00F664D2" w:rsidRDefault="00F664D2">
                  <w:pPr>
                    <w:pStyle w:val="100"/>
                    <w:shd w:val="clear" w:color="auto" w:fill="auto"/>
                    <w:spacing w:line="190" w:lineRule="exact"/>
                  </w:pPr>
                  <w:r>
                    <w:t>369</w:t>
                  </w:r>
                </w:p>
              </w:txbxContent>
            </v:textbox>
            <w10:wrap anchorx="margin"/>
          </v:shape>
        </w:pict>
      </w:r>
      <w:r>
        <w:rPr>
          <w:noProof/>
          <w:lang w:bidi="ar-SA"/>
        </w:rPr>
        <w:pict>
          <v:shape id="Text Box 45" o:spid="_x0000_s2092" type="#_x0000_t202" style="position:absolute;margin-left:127.45pt;margin-top:0;width:99.1pt;height:510.3pt;z-index:251657734;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u+6sw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" filled="f" stroked="f">
            <v:textbox style="mso-fit-shape-to-text:t" inset="0,0,0,0">
              <w:txbxContent>
                <w:tbl>
                  <w:tblPr>
                    <w:tblOverlap w:val="never"/>
                    <w:tblW w:w="0" w:type="auto"/>
                    <w:jc w:val="center"/>
                    <w:tblLayout w:type="fixed"/>
                    <w:tblCellMar>
                      <w:left w:w="10" w:type="dxa"/>
                      <w:right w:w="10" w:type="dxa"/>
                    </w:tblCellMar>
                    <w:tblLook w:val="04A0"/>
                  </w:tblPr>
                  <w:tblGrid>
                    <w:gridCol w:w="336"/>
                    <w:gridCol w:w="331"/>
                    <w:gridCol w:w="331"/>
                    <w:gridCol w:w="643"/>
                    <w:gridCol w:w="341"/>
                  </w:tblGrid>
                  <w:tr w:rsidR="00F664D2">
                    <w:trPr>
                      <w:trHeight w:hRule="exact" w:val="686"/>
                      <w:jc w:val="center"/>
                    </w:trPr>
                    <w:tc>
                      <w:tcPr>
                        <w:tcW w:w="336"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984" w:type="dxa"/>
                        <w:gridSpan w:val="2"/>
                        <w:tcBorders>
                          <w:top w:val="single" w:sz="4" w:space="0" w:color="auto"/>
                          <w:left w:val="single" w:sz="4" w:space="0" w:color="auto"/>
                          <w:right w:val="single" w:sz="4" w:space="0" w:color="auto"/>
                        </w:tcBorders>
                        <w:shd w:val="clear" w:color="auto" w:fill="FFFFFF"/>
                        <w:textDirection w:val="tbRl"/>
                      </w:tcPr>
                      <w:p w:rsidR="00F664D2" w:rsidRDefault="00F664D2">
                        <w:pPr>
                          <w:pStyle w:val="22"/>
                          <w:shd w:val="clear" w:color="auto" w:fill="auto"/>
                          <w:spacing w:line="280" w:lineRule="exact"/>
                          <w:ind w:left="200" w:firstLine="0"/>
                          <w:jc w:val="left"/>
                        </w:pPr>
                        <w:proofErr w:type="spellStart"/>
                        <w:r>
                          <w:t>п</w:t>
                        </w:r>
                        <w:proofErr w:type="spellEnd"/>
                        <w:r>
                          <w:t>/</w:t>
                        </w:r>
                        <w:proofErr w:type="spellStart"/>
                        <w:r>
                          <w:t>п</w:t>
                        </w:r>
                        <w:proofErr w:type="spellEnd"/>
                      </w:p>
                    </w:tc>
                  </w:tr>
                  <w:tr w:rsidR="00F664D2">
                    <w:trPr>
                      <w:trHeight w:hRule="exact" w:val="3442"/>
                      <w:jc w:val="center"/>
                    </w:trPr>
                    <w:tc>
                      <w:tcPr>
                        <w:tcW w:w="336"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984" w:type="dxa"/>
                        <w:gridSpan w:val="2"/>
                        <w:tcBorders>
                          <w:top w:val="single" w:sz="4" w:space="0" w:color="auto"/>
                          <w:left w:val="single" w:sz="4" w:space="0" w:color="auto"/>
                          <w:right w:val="single" w:sz="4" w:space="0" w:color="auto"/>
                        </w:tcBorders>
                        <w:shd w:val="clear" w:color="auto" w:fill="FFFFFF"/>
                        <w:textDirection w:val="tbRl"/>
                      </w:tcPr>
                      <w:p w:rsidR="00F664D2" w:rsidRDefault="00F664D2">
                        <w:pPr>
                          <w:pStyle w:val="22"/>
                          <w:shd w:val="clear" w:color="auto" w:fill="auto"/>
                          <w:ind w:left="900" w:hanging="620"/>
                          <w:jc w:val="left"/>
                        </w:pPr>
                        <w:r>
                          <w:t>Наименование единицы холодильного оборудования</w:t>
                        </w:r>
                      </w:p>
                    </w:tc>
                  </w:tr>
                  <w:tr w:rsidR="00F664D2">
                    <w:trPr>
                      <w:trHeight w:hRule="exact" w:val="979"/>
                      <w:jc w:val="center"/>
                    </w:trPr>
                    <w:tc>
                      <w:tcPr>
                        <w:tcW w:w="336"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643" w:type="dxa"/>
                        <w:tcBorders>
                          <w:top w:val="single" w:sz="4" w:space="0" w:color="auto"/>
                          <w:left w:val="single" w:sz="4" w:space="0" w:color="auto"/>
                        </w:tcBorders>
                        <w:shd w:val="clear" w:color="auto" w:fill="FFFFFF"/>
                        <w:vAlign w:val="center"/>
                      </w:tcPr>
                      <w:p w:rsidR="00F664D2" w:rsidRDefault="00F664D2">
                        <w:pPr>
                          <w:pStyle w:val="22"/>
                          <w:shd w:val="clear" w:color="auto" w:fill="auto"/>
                          <w:spacing w:line="280" w:lineRule="exact"/>
                          <w:ind w:firstLine="0"/>
                          <w:jc w:val="right"/>
                        </w:pPr>
                        <w:r>
                          <w:t>-</w:t>
                        </w:r>
                      </w:p>
                    </w:tc>
                    <w:tc>
                      <w:tcPr>
                        <w:tcW w:w="341" w:type="dxa"/>
                        <w:vMerge w:val="restart"/>
                        <w:tcBorders>
                          <w:top w:val="single" w:sz="4" w:space="0" w:color="auto"/>
                          <w:left w:val="single" w:sz="4" w:space="0" w:color="auto"/>
                          <w:right w:val="single" w:sz="4" w:space="0" w:color="auto"/>
                        </w:tcBorders>
                        <w:shd w:val="clear" w:color="auto" w:fill="FFFFFF"/>
                        <w:textDirection w:val="tbRl"/>
                      </w:tcPr>
                      <w:p w:rsidR="00F664D2" w:rsidRDefault="00F664D2">
                        <w:pPr>
                          <w:pStyle w:val="22"/>
                          <w:shd w:val="clear" w:color="auto" w:fill="auto"/>
                          <w:spacing w:line="280" w:lineRule="exact"/>
                          <w:ind w:left="960" w:firstLine="0"/>
                          <w:jc w:val="left"/>
                        </w:pPr>
                        <w:r>
                          <w:t xml:space="preserve">Месяц/числа: </w:t>
                        </w:r>
                        <w:r w:rsidRPr="00DC0931">
                          <w:rPr>
                            <w:lang w:eastAsia="en-US" w:bidi="en-US"/>
                          </w:rPr>
                          <w:t>(</w:t>
                        </w:r>
                        <w:r>
                          <w:rPr>
                            <w:lang w:val="en-US" w:eastAsia="en-US" w:bidi="en-US"/>
                          </w:rPr>
                          <w:t>t</w:t>
                        </w:r>
                        <w:r w:rsidRPr="00DC0931">
                          <w:rPr>
                            <w:lang w:eastAsia="en-US" w:bidi="en-US"/>
                          </w:rPr>
                          <w:t xml:space="preserve"> </w:t>
                        </w:r>
                        <w:r>
                          <w:t>в °С)</w:t>
                        </w:r>
                      </w:p>
                    </w:tc>
                  </w:tr>
                  <w:tr w:rsidR="00F664D2">
                    <w:trPr>
                      <w:trHeight w:hRule="exact" w:val="1008"/>
                      <w:jc w:val="center"/>
                    </w:trPr>
                    <w:tc>
                      <w:tcPr>
                        <w:tcW w:w="336"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643" w:type="dxa"/>
                        <w:tcBorders>
                          <w:top w:val="single" w:sz="4" w:space="0" w:color="auto"/>
                          <w:left w:val="single" w:sz="4" w:space="0" w:color="auto"/>
                        </w:tcBorders>
                        <w:shd w:val="clear" w:color="auto" w:fill="FFFFFF"/>
                        <w:vAlign w:val="center"/>
                      </w:tcPr>
                      <w:p w:rsidR="00F664D2" w:rsidRDefault="00F664D2">
                        <w:pPr>
                          <w:pStyle w:val="22"/>
                          <w:shd w:val="clear" w:color="auto" w:fill="auto"/>
                          <w:spacing w:line="280" w:lineRule="exact"/>
                          <w:ind w:firstLine="0"/>
                          <w:jc w:val="right"/>
                        </w:pPr>
                        <w:proofErr w:type="spellStart"/>
                        <w:r>
                          <w:rPr>
                            <w:lang w:val="en-US" w:eastAsia="en-US" w:bidi="en-US"/>
                          </w:rPr>
                          <w:t>bJ</w:t>
                        </w:r>
                        <w:proofErr w:type="spellEnd"/>
                      </w:p>
                    </w:tc>
                    <w:tc>
                      <w:tcPr>
                        <w:tcW w:w="341" w:type="dxa"/>
                        <w:vMerge/>
                        <w:tcBorders>
                          <w:left w:val="single" w:sz="4" w:space="0" w:color="auto"/>
                          <w:right w:val="single" w:sz="4" w:space="0" w:color="auto"/>
                        </w:tcBorders>
                        <w:shd w:val="clear" w:color="auto" w:fill="FFFFFF"/>
                        <w:textDirection w:val="tbRl"/>
                      </w:tcPr>
                      <w:p w:rsidR="00F664D2" w:rsidRDefault="00F664D2"/>
                    </w:tc>
                  </w:tr>
                  <w:tr w:rsidR="00F664D2">
                    <w:trPr>
                      <w:trHeight w:hRule="exact" w:val="1013"/>
                      <w:jc w:val="center"/>
                    </w:trPr>
                    <w:tc>
                      <w:tcPr>
                        <w:tcW w:w="336"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643" w:type="dxa"/>
                        <w:tcBorders>
                          <w:top w:val="single" w:sz="4" w:space="0" w:color="auto"/>
                          <w:left w:val="single" w:sz="4" w:space="0" w:color="auto"/>
                        </w:tcBorders>
                        <w:shd w:val="clear" w:color="auto" w:fill="FFFFFF"/>
                        <w:vAlign w:val="center"/>
                      </w:tcPr>
                      <w:p w:rsidR="00F664D2" w:rsidRDefault="00F664D2">
                        <w:pPr>
                          <w:pStyle w:val="22"/>
                          <w:shd w:val="clear" w:color="auto" w:fill="auto"/>
                          <w:spacing w:line="280" w:lineRule="exact"/>
                          <w:ind w:firstLine="0"/>
                          <w:jc w:val="right"/>
                        </w:pPr>
                        <w:r>
                          <w:rPr>
                            <w:lang w:val="en-US" w:eastAsia="en-US" w:bidi="en-US"/>
                          </w:rPr>
                          <w:t>U)</w:t>
                        </w:r>
                      </w:p>
                    </w:tc>
                    <w:tc>
                      <w:tcPr>
                        <w:tcW w:w="341" w:type="dxa"/>
                        <w:vMerge/>
                        <w:tcBorders>
                          <w:left w:val="single" w:sz="4" w:space="0" w:color="auto"/>
                          <w:right w:val="single" w:sz="4" w:space="0" w:color="auto"/>
                        </w:tcBorders>
                        <w:shd w:val="clear" w:color="auto" w:fill="FFFFFF"/>
                        <w:textDirection w:val="tbRl"/>
                      </w:tcPr>
                      <w:p w:rsidR="00F664D2" w:rsidRDefault="00F664D2"/>
                    </w:tc>
                  </w:tr>
                  <w:tr w:rsidR="00F664D2">
                    <w:trPr>
                      <w:trHeight w:hRule="exact" w:val="1013"/>
                      <w:jc w:val="center"/>
                    </w:trPr>
                    <w:tc>
                      <w:tcPr>
                        <w:tcW w:w="336"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643" w:type="dxa"/>
                        <w:tcBorders>
                          <w:top w:val="single" w:sz="4" w:space="0" w:color="auto"/>
                          <w:left w:val="single" w:sz="4" w:space="0" w:color="auto"/>
                        </w:tcBorders>
                        <w:shd w:val="clear" w:color="auto" w:fill="FFFFFF"/>
                        <w:vAlign w:val="center"/>
                      </w:tcPr>
                      <w:p w:rsidR="00F664D2" w:rsidRDefault="00F664D2">
                        <w:pPr>
                          <w:pStyle w:val="22"/>
                          <w:shd w:val="clear" w:color="auto" w:fill="auto"/>
                          <w:spacing w:line="280" w:lineRule="exact"/>
                          <w:ind w:firstLine="0"/>
                          <w:jc w:val="right"/>
                        </w:pPr>
                        <w:r>
                          <w:t>-а*</w:t>
                        </w:r>
                      </w:p>
                    </w:tc>
                    <w:tc>
                      <w:tcPr>
                        <w:tcW w:w="341" w:type="dxa"/>
                        <w:vMerge/>
                        <w:tcBorders>
                          <w:left w:val="single" w:sz="4" w:space="0" w:color="auto"/>
                          <w:right w:val="single" w:sz="4" w:space="0" w:color="auto"/>
                        </w:tcBorders>
                        <w:shd w:val="clear" w:color="auto" w:fill="FFFFFF"/>
                        <w:textDirection w:val="tbRl"/>
                      </w:tcPr>
                      <w:p w:rsidR="00F664D2" w:rsidRDefault="00F664D2"/>
                    </w:tc>
                  </w:tr>
                  <w:tr w:rsidR="00F664D2">
                    <w:trPr>
                      <w:trHeight w:hRule="exact" w:val="998"/>
                      <w:jc w:val="center"/>
                    </w:trPr>
                    <w:tc>
                      <w:tcPr>
                        <w:tcW w:w="336"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643" w:type="dxa"/>
                        <w:tcBorders>
                          <w:top w:val="single" w:sz="4" w:space="0" w:color="auto"/>
                          <w:left w:val="single" w:sz="4" w:space="0" w:color="auto"/>
                        </w:tcBorders>
                        <w:shd w:val="clear" w:color="auto" w:fill="FFFFFF"/>
                        <w:vAlign w:val="center"/>
                      </w:tcPr>
                      <w:p w:rsidR="00F664D2" w:rsidRDefault="00F664D2">
                        <w:pPr>
                          <w:pStyle w:val="22"/>
                          <w:shd w:val="clear" w:color="auto" w:fill="auto"/>
                          <w:spacing w:line="280" w:lineRule="exact"/>
                          <w:ind w:firstLine="0"/>
                          <w:jc w:val="right"/>
                        </w:pPr>
                        <w:proofErr w:type="spellStart"/>
                        <w:r>
                          <w:rPr>
                            <w:lang w:val="en-US" w:eastAsia="en-US" w:bidi="en-US"/>
                          </w:rPr>
                          <w:t>Ul</w:t>
                        </w:r>
                        <w:proofErr w:type="spellEnd"/>
                      </w:p>
                    </w:tc>
                    <w:tc>
                      <w:tcPr>
                        <w:tcW w:w="341" w:type="dxa"/>
                        <w:vMerge/>
                        <w:tcBorders>
                          <w:left w:val="single" w:sz="4" w:space="0" w:color="auto"/>
                          <w:right w:val="single" w:sz="4" w:space="0" w:color="auto"/>
                        </w:tcBorders>
                        <w:shd w:val="clear" w:color="auto" w:fill="FFFFFF"/>
                        <w:textDirection w:val="tbRl"/>
                      </w:tcPr>
                      <w:p w:rsidR="00F664D2" w:rsidRDefault="00F664D2"/>
                    </w:tc>
                  </w:tr>
                  <w:tr w:rsidR="00F664D2">
                    <w:trPr>
                      <w:trHeight w:hRule="exact" w:val="1022"/>
                      <w:jc w:val="center"/>
                    </w:trPr>
                    <w:tc>
                      <w:tcPr>
                        <w:tcW w:w="336"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643" w:type="dxa"/>
                        <w:tcBorders>
                          <w:top w:val="single" w:sz="4" w:space="0" w:color="auto"/>
                          <w:left w:val="single" w:sz="4" w:space="0" w:color="auto"/>
                          <w:bottom w:val="single" w:sz="4" w:space="0" w:color="auto"/>
                        </w:tcBorders>
                        <w:shd w:val="clear" w:color="auto" w:fill="FFFFFF"/>
                        <w:vAlign w:val="center"/>
                      </w:tcPr>
                      <w:p w:rsidR="00F664D2" w:rsidRDefault="00F664D2">
                        <w:pPr>
                          <w:pStyle w:val="22"/>
                          <w:shd w:val="clear" w:color="auto" w:fill="auto"/>
                          <w:spacing w:line="280" w:lineRule="exact"/>
                          <w:ind w:firstLine="0"/>
                          <w:jc w:val="right"/>
                        </w:pPr>
                        <w:r>
                          <w:rPr>
                            <w:rStyle w:val="2d"/>
                          </w:rPr>
                          <w:t>On</w:t>
                        </w:r>
                      </w:p>
                    </w:tc>
                    <w:tc>
                      <w:tcPr>
                        <w:tcW w:w="341" w:type="dxa"/>
                        <w:vMerge/>
                        <w:tcBorders>
                          <w:left w:val="single" w:sz="4" w:space="0" w:color="auto"/>
                          <w:bottom w:val="single" w:sz="4" w:space="0" w:color="auto"/>
                          <w:right w:val="single" w:sz="4" w:space="0" w:color="auto"/>
                        </w:tcBorders>
                        <w:shd w:val="clear" w:color="auto" w:fill="FFFFFF"/>
                        <w:textDirection w:val="tbRl"/>
                      </w:tcPr>
                      <w:p w:rsidR="00F664D2" w:rsidRDefault="00F664D2"/>
                    </w:tc>
                  </w:tr>
                </w:tbl>
                <w:p w:rsidR="00F664D2" w:rsidRDefault="00F664D2">
                  <w:pPr>
                    <w:rPr>
                      <w:sz w:val="2"/>
                      <w:szCs w:val="2"/>
                    </w:rPr>
                  </w:pPr>
                </w:p>
              </w:txbxContent>
            </v:textbox>
            <w10:wrap anchorx="margin"/>
          </v:shape>
        </w:pict>
      </w:r>
      <w:r>
        <w:rPr>
          <w:noProof/>
          <w:lang w:bidi="ar-SA"/>
        </w:rPr>
        <w:pict>
          <v:shape id="Text Box 44" o:spid="_x0000_s2091" type="#_x0000_t202" style="position:absolute;margin-left:254.9pt;margin-top:65.6pt;width:17.75pt;height:71.1pt;z-index:251657735;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" filled="f" stroked="f">
            <v:textbox style="mso-fit-shape-to-text:t" inset="0,0,0,0">
              <w:txbxContent>
                <w:p w:rsidR="00F664D2" w:rsidRDefault="00F664D2">
                  <w:pPr>
                    <w:pStyle w:val="22"/>
                    <w:shd w:val="clear" w:color="auto" w:fill="auto"/>
                    <w:spacing w:line="280" w:lineRule="exact"/>
                    <w:ind w:firstLine="0"/>
                    <w:jc w:val="left"/>
                  </w:pPr>
                  <w:proofErr w:type="spellStart"/>
                  <w:r>
                    <w:rPr>
                      <w:rStyle w:val="2Exact"/>
                      <w:lang w:val="en-US" w:eastAsia="en-US" w:bidi="en-US"/>
                    </w:rPr>
                    <w:t>vj</w:t>
                  </w:r>
                  <w:proofErr w:type="spellEnd"/>
                </w:p>
                <w:p w:rsidR="00F664D2" w:rsidRDefault="00F664D2">
                  <w:pPr>
                    <w:pStyle w:val="11"/>
                    <w:shd w:val="clear" w:color="auto" w:fill="auto"/>
                  </w:pPr>
                  <w:r>
                    <w:t>Л</w:t>
                  </w:r>
                </w:p>
                <w:p w:rsidR="00F664D2" w:rsidRDefault="00F664D2">
                  <w:pPr>
                    <w:pStyle w:val="22"/>
                    <w:shd w:val="clear" w:color="auto" w:fill="auto"/>
                    <w:spacing w:line="240" w:lineRule="auto"/>
                    <w:ind w:firstLine="0"/>
                    <w:jc w:val="left"/>
                  </w:pPr>
                  <w:r>
                    <w:rPr>
                      <w:rStyle w:val="2Exact"/>
                    </w:rPr>
                    <w:t>Гб</w:t>
                  </w:r>
                </w:p>
                <w:p w:rsidR="00F664D2" w:rsidRDefault="00F664D2">
                  <w:pPr>
                    <w:pStyle w:val="22"/>
                    <w:shd w:val="clear" w:color="auto" w:fill="auto"/>
                    <w:spacing w:line="130" w:lineRule="exact"/>
                    <w:ind w:firstLine="0"/>
                    <w:jc w:val="left"/>
                  </w:pPr>
                  <w:proofErr w:type="spellStart"/>
                  <w:r>
                    <w:rPr>
                      <w:rStyle w:val="2Exact"/>
                    </w:rPr>
                    <w:t>н</w:t>
                  </w:r>
                  <w:proofErr w:type="spellEnd"/>
                </w:p>
                <w:p w:rsidR="00F664D2" w:rsidRDefault="00F664D2">
                  <w:pPr>
                    <w:pStyle w:val="12"/>
                    <w:shd w:val="clear" w:color="auto" w:fill="auto"/>
                  </w:pPr>
                  <w:r>
                    <w:t>аз</w:t>
                  </w:r>
                </w:p>
                <w:p w:rsidR="00F664D2" w:rsidRDefault="00F664D2">
                  <w:pPr>
                    <w:pStyle w:val="22"/>
                    <w:shd w:val="clear" w:color="auto" w:fill="auto"/>
                    <w:spacing w:line="280" w:lineRule="exact"/>
                    <w:ind w:firstLine="0"/>
                    <w:jc w:val="left"/>
                  </w:pPr>
                  <w:proofErr w:type="spellStart"/>
                  <w:r>
                    <w:rPr>
                      <w:rStyle w:val="2Exact"/>
                    </w:rPr>
                    <w:t>н</w:t>
                  </w:r>
                  <w:proofErr w:type="spellEnd"/>
                </w:p>
                <w:p w:rsidR="00F664D2" w:rsidRDefault="00F664D2">
                  <w:pPr>
                    <w:pStyle w:val="13"/>
                    <w:shd w:val="clear" w:color="auto" w:fill="auto"/>
                    <w:spacing w:line="150" w:lineRule="exact"/>
                  </w:pPr>
                  <w:r>
                    <w:t>Гб</w:t>
                  </w:r>
                </w:p>
              </w:txbxContent>
            </v:textbox>
            <w10:wrap anchorx="margin"/>
          </v:shape>
        </w:pict>
      </w:r>
      <w:r>
        <w:rPr>
          <w:noProof/>
          <w:lang w:bidi="ar-SA"/>
        </w:rPr>
        <w:pict>
          <v:shape id="Text Box 43" o:spid="_x0000_s2090" type="#_x0000_t202" style="position:absolute;margin-left:241.45pt;margin-top:132.95pt;width:31.2pt;height:169pt;z-index:251657736;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LrXswIAALUFAAAOAAAAZHJzL2Uyb0RvYy54bWysVFtvmzAUfp+0/2D5nXIJo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" filled="f" stroked="f">
            <v:textbox style="mso-fit-shape-to-text:t" inset="0,0,0,0">
              <w:txbxContent>
                <w:p w:rsidR="00F664D2" w:rsidRDefault="00F664D2">
                  <w:pPr>
                    <w:pStyle w:val="22"/>
                    <w:shd w:val="clear" w:color="auto" w:fill="auto"/>
                    <w:spacing w:line="139" w:lineRule="exact"/>
                    <w:ind w:firstLine="0"/>
                    <w:jc w:val="right"/>
                  </w:pPr>
                  <w:r>
                    <w:rPr>
                      <w:rStyle w:val="2Exact"/>
                    </w:rPr>
                    <w:t>=</w:t>
                  </w:r>
                </w:p>
                <w:p w:rsidR="00F664D2" w:rsidRDefault="00F664D2">
                  <w:pPr>
                    <w:pStyle w:val="22"/>
                    <w:shd w:val="clear" w:color="auto" w:fill="auto"/>
                    <w:spacing w:line="240" w:lineRule="auto"/>
                    <w:ind w:firstLine="0"/>
                    <w:jc w:val="right"/>
                  </w:pPr>
                  <w:r>
                    <w:rPr>
                      <w:rStyle w:val="2Exact"/>
                    </w:rPr>
                    <w:t>Гб</w:t>
                  </w:r>
                </w:p>
                <w:p w:rsidR="00F664D2" w:rsidRDefault="00F664D2">
                  <w:pPr>
                    <w:pStyle w:val="14"/>
                    <w:shd w:val="clear" w:color="auto" w:fill="auto"/>
                  </w:pPr>
                  <w:r>
                    <w:t>та</w:t>
                  </w:r>
                </w:p>
                <w:p w:rsidR="00F664D2" w:rsidRDefault="00F664D2">
                  <w:pPr>
                    <w:pStyle w:val="12"/>
                    <w:shd w:val="clear" w:color="auto" w:fill="auto"/>
                    <w:spacing w:line="139" w:lineRule="exact"/>
                    <w:jc w:val="right"/>
                  </w:pPr>
                  <w:r>
                    <w:rPr>
                      <w:lang w:val="en-US" w:eastAsia="en-US" w:bidi="en-US"/>
                    </w:rPr>
                    <w:t>as</w:t>
                  </w:r>
                </w:p>
                <w:p w:rsidR="00F664D2" w:rsidRDefault="00F664D2">
                  <w:pPr>
                    <w:pStyle w:val="22"/>
                    <w:shd w:val="clear" w:color="auto" w:fill="auto"/>
                    <w:spacing w:line="139" w:lineRule="exact"/>
                    <w:ind w:firstLine="0"/>
                    <w:jc w:val="right"/>
                  </w:pPr>
                  <w:proofErr w:type="spellStart"/>
                  <w:r>
                    <w:rPr>
                      <w:rStyle w:val="2Exact"/>
                    </w:rPr>
                    <w:t>н</w:t>
                  </w:r>
                  <w:proofErr w:type="spellEnd"/>
                </w:p>
                <w:p w:rsidR="00F664D2" w:rsidRDefault="00F664D2">
                  <w:pPr>
                    <w:pStyle w:val="22"/>
                    <w:shd w:val="clear" w:color="auto" w:fill="auto"/>
                    <w:spacing w:line="168" w:lineRule="exact"/>
                    <w:ind w:firstLine="0"/>
                    <w:jc w:val="right"/>
                  </w:pPr>
                  <w:proofErr w:type="spellStart"/>
                  <w:r>
                    <w:rPr>
                      <w:rStyle w:val="2Exact"/>
                      <w:lang w:val="en-US" w:eastAsia="en-US" w:bidi="en-US"/>
                    </w:rPr>
                    <w:t>vj</w:t>
                  </w:r>
                  <w:proofErr w:type="spellEnd"/>
                </w:p>
                <w:p w:rsidR="00F664D2" w:rsidRDefault="00F664D2">
                  <w:pPr>
                    <w:pStyle w:val="15"/>
                    <w:shd w:val="clear" w:color="auto" w:fill="auto"/>
                  </w:pPr>
                  <w:r>
                    <w:t>та</w:t>
                  </w:r>
                </w:p>
                <w:p w:rsidR="00F664D2" w:rsidRDefault="00F664D2">
                  <w:pPr>
                    <w:pStyle w:val="22"/>
                    <w:shd w:val="clear" w:color="auto" w:fill="auto"/>
                    <w:spacing w:line="168" w:lineRule="exact"/>
                    <w:ind w:firstLine="0"/>
                    <w:jc w:val="right"/>
                  </w:pPr>
                  <w:r>
                    <w:rPr>
                      <w:rStyle w:val="2Exact"/>
                    </w:rPr>
                    <w:t>ЕС</w:t>
                  </w:r>
                </w:p>
                <w:p w:rsidR="00F664D2" w:rsidRDefault="00F664D2">
                  <w:pPr>
                    <w:pStyle w:val="12"/>
                    <w:shd w:val="clear" w:color="auto" w:fill="auto"/>
                    <w:spacing w:line="134" w:lineRule="exact"/>
                    <w:jc w:val="right"/>
                  </w:pPr>
                  <w:r>
                    <w:t>о</w:t>
                  </w:r>
                </w:p>
                <w:p w:rsidR="00F664D2" w:rsidRDefault="00F664D2">
                  <w:pPr>
                    <w:pStyle w:val="22"/>
                    <w:shd w:val="clear" w:color="auto" w:fill="auto"/>
                    <w:spacing w:line="240" w:lineRule="auto"/>
                    <w:ind w:firstLine="0"/>
                    <w:jc w:val="right"/>
                  </w:pPr>
                  <w:r>
                    <w:rPr>
                      <w:rStyle w:val="2Exact"/>
                    </w:rPr>
                    <w:t>"1</w:t>
                  </w:r>
                </w:p>
                <w:p w:rsidR="00F664D2" w:rsidRDefault="00F664D2">
                  <w:pPr>
                    <w:pStyle w:val="12"/>
                    <w:shd w:val="clear" w:color="auto" w:fill="auto"/>
                    <w:spacing w:after="52" w:line="134" w:lineRule="exact"/>
                    <w:jc w:val="right"/>
                  </w:pPr>
                  <w:r>
                    <w:t>о</w:t>
                  </w:r>
                </w:p>
                <w:p w:rsidR="00F664D2" w:rsidRDefault="00F664D2">
                  <w:pPr>
                    <w:pStyle w:val="22"/>
                    <w:shd w:val="clear" w:color="auto" w:fill="auto"/>
                    <w:spacing w:line="144" w:lineRule="exact"/>
                    <w:ind w:firstLine="0"/>
                    <w:jc w:val="right"/>
                  </w:pPr>
                  <w:r>
                    <w:rPr>
                      <w:rStyle w:val="2Exact"/>
                    </w:rPr>
                    <w:t>'о' та</w:t>
                  </w:r>
                </w:p>
                <w:p w:rsidR="00F664D2" w:rsidRDefault="00F664D2">
                  <w:pPr>
                    <w:pStyle w:val="22"/>
                    <w:shd w:val="clear" w:color="auto" w:fill="auto"/>
                    <w:spacing w:line="144" w:lineRule="exact"/>
                    <w:ind w:firstLine="0"/>
                    <w:jc w:val="left"/>
                  </w:pPr>
                  <w:proofErr w:type="spellStart"/>
                  <w:r>
                    <w:rPr>
                      <w:rStyle w:val="2Exact"/>
                    </w:rPr>
                    <w:t>о\</w:t>
                  </w:r>
                  <w:proofErr w:type="spellEnd"/>
                  <w:r>
                    <w:rPr>
                      <w:rStyle w:val="2Exact"/>
                    </w:rPr>
                    <w:t xml:space="preserve"> </w:t>
                  </w:r>
                  <w:proofErr w:type="spellStart"/>
                  <w:r>
                    <w:rPr>
                      <w:rStyle w:val="2Exact"/>
                    </w:rPr>
                    <w:t>п</w:t>
                  </w:r>
                  <w:proofErr w:type="spellEnd"/>
                  <w:r>
                    <w:rPr>
                      <w:rStyle w:val="2Exact"/>
                    </w:rPr>
                    <w:t xml:space="preserve">&gt; </w:t>
                  </w:r>
                  <w:r>
                    <w:rPr>
                      <w:rStyle w:val="212pt0ptExact"/>
                    </w:rPr>
                    <w:t>та а:</w:t>
                  </w:r>
                </w:p>
                <w:p w:rsidR="00F664D2" w:rsidRDefault="00F664D2">
                  <w:pPr>
                    <w:pStyle w:val="22"/>
                    <w:shd w:val="clear" w:color="auto" w:fill="auto"/>
                    <w:spacing w:line="240" w:lineRule="auto"/>
                    <w:ind w:firstLine="0"/>
                    <w:jc w:val="left"/>
                  </w:pPr>
                  <w:r>
                    <w:rPr>
                      <w:rStyle w:val="2Exact"/>
                      <w:lang w:val="en-US" w:eastAsia="en-US" w:bidi="en-US"/>
                    </w:rPr>
                    <w:t xml:space="preserve">W </w:t>
                  </w:r>
                  <w:r>
                    <w:rPr>
                      <w:rStyle w:val="2Exact"/>
                    </w:rPr>
                    <w:t>Гб</w:t>
                  </w:r>
                </w:p>
                <w:p w:rsidR="00F664D2" w:rsidRDefault="00F664D2">
                  <w:pPr>
                    <w:pStyle w:val="11"/>
                    <w:shd w:val="clear" w:color="auto" w:fill="auto"/>
                    <w:spacing w:line="280" w:lineRule="exact"/>
                  </w:pPr>
                  <w:r>
                    <w:t>В</w:t>
                  </w:r>
                </w:p>
              </w:txbxContent>
            </v:textbox>
            <w10:wrap anchorx="margin"/>
          </v:shape>
        </w:pict>
      </w:r>
      <w:r>
        <w:rPr>
          <w:noProof/>
          <w:lang w:bidi="ar-SA"/>
        </w:rPr>
        <w:pict>
          <v:shape id="Text Box 42" o:spid="_x0000_s2089" type="#_x0000_t202" style="position:absolute;margin-left:259.2pt;margin-top:233.9pt;width:29.75pt;height:22pt;z-index:251657737;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" filled="f" stroked="f">
            <v:textbox style="mso-fit-shape-to-text:t" inset="0,0,0,0">
              <w:txbxContent>
                <w:p w:rsidR="00F664D2" w:rsidRDefault="00F664D2">
                  <w:pPr>
                    <w:pStyle w:val="50"/>
                    <w:shd w:val="clear" w:color="auto" w:fill="auto"/>
                    <w:spacing w:before="0" w:line="440" w:lineRule="exact"/>
                    <w:ind w:firstLine="0"/>
                  </w:pPr>
                  <w:r>
                    <w:rPr>
                      <w:rStyle w:val="50ptExact"/>
                      <w:b/>
                      <w:bCs/>
                    </w:rPr>
                    <w:t xml:space="preserve">I </w:t>
                  </w:r>
                  <w:r>
                    <w:rPr>
                      <w:rStyle w:val="510pt1ptExact"/>
                    </w:rPr>
                    <w:t>%</w:t>
                  </w:r>
                </w:p>
              </w:txbxContent>
            </v:textbox>
            <w10:wrap anchorx="margin"/>
          </v:shape>
        </w:pict>
      </w:r>
      <w:r>
        <w:rPr>
          <w:noProof/>
          <w:lang w:bidi="ar-SA"/>
        </w:rPr>
        <w:pict>
          <v:shape id="Text Box 41" o:spid="_x0000_s2088" type="#_x0000_t202" style="position:absolute;margin-left:256.3pt;margin-top:253.95pt;width:13.9pt;height:123.1pt;z-index:25165773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" filled="f" stroked="f">
            <v:textbox style="mso-fit-shape-to-text:t" inset="0,0,0,0">
              <w:txbxContent>
                <w:p w:rsidR="00F664D2" w:rsidRDefault="00F664D2">
                  <w:pPr>
                    <w:pStyle w:val="12"/>
                    <w:shd w:val="clear" w:color="auto" w:fill="auto"/>
                    <w:spacing w:line="221" w:lineRule="exact"/>
                  </w:pPr>
                  <w:r>
                    <w:rPr>
                      <w:lang w:val="en-US" w:eastAsia="en-US" w:bidi="en-US"/>
                    </w:rPr>
                    <w:t>as</w:t>
                  </w:r>
                </w:p>
                <w:p w:rsidR="00F664D2" w:rsidRDefault="00F664D2">
                  <w:pPr>
                    <w:pStyle w:val="12"/>
                    <w:shd w:val="clear" w:color="auto" w:fill="auto"/>
                    <w:spacing w:line="221" w:lineRule="exact"/>
                  </w:pPr>
                  <w:r>
                    <w:t>со</w:t>
                  </w:r>
                </w:p>
                <w:p w:rsidR="00F664D2" w:rsidRDefault="00F664D2">
                  <w:pPr>
                    <w:pStyle w:val="22"/>
                    <w:shd w:val="clear" w:color="auto" w:fill="auto"/>
                    <w:spacing w:line="221" w:lineRule="exact"/>
                    <w:ind w:firstLine="0"/>
                    <w:jc w:val="left"/>
                  </w:pPr>
                  <w:r>
                    <w:rPr>
                      <w:rStyle w:val="2Exact"/>
                    </w:rPr>
                    <w:t>и</w:t>
                  </w:r>
                </w:p>
                <w:p w:rsidR="00F664D2" w:rsidRDefault="00F664D2">
                  <w:pPr>
                    <w:pStyle w:val="12"/>
                    <w:shd w:val="clear" w:color="auto" w:fill="auto"/>
                    <w:spacing w:line="293" w:lineRule="exact"/>
                  </w:pPr>
                  <w:r>
                    <w:t>о</w:t>
                  </w:r>
                </w:p>
                <w:p w:rsidR="00F664D2" w:rsidRDefault="00F664D2">
                  <w:pPr>
                    <w:pStyle w:val="12"/>
                    <w:shd w:val="clear" w:color="auto" w:fill="auto"/>
                    <w:spacing w:line="293" w:lineRule="exact"/>
                  </w:pPr>
                  <w:r>
                    <w:t>о</w:t>
                  </w:r>
                </w:p>
                <w:p w:rsidR="00F664D2" w:rsidRDefault="00F664D2">
                  <w:pPr>
                    <w:pStyle w:val="22"/>
                    <w:shd w:val="clear" w:color="auto" w:fill="auto"/>
                    <w:spacing w:line="293" w:lineRule="exact"/>
                    <w:ind w:firstLine="0"/>
                    <w:jc w:val="left"/>
                  </w:pPr>
                  <w:r>
                    <w:rPr>
                      <w:rStyle w:val="2Exact"/>
                    </w:rPr>
                    <w:t>=</w:t>
                  </w:r>
                </w:p>
                <w:p w:rsidR="00F664D2" w:rsidRDefault="00F664D2">
                  <w:pPr>
                    <w:pStyle w:val="22"/>
                    <w:shd w:val="clear" w:color="auto" w:fill="auto"/>
                    <w:spacing w:line="280" w:lineRule="exact"/>
                    <w:ind w:firstLine="0"/>
                    <w:jc w:val="left"/>
                  </w:pPr>
                  <w:r>
                    <w:rPr>
                      <w:rStyle w:val="2Exact"/>
                    </w:rPr>
                    <w:t>•_</w:t>
                  </w:r>
                </w:p>
                <w:p w:rsidR="00F664D2" w:rsidRDefault="00F664D2">
                  <w:pPr>
                    <w:pStyle w:val="22"/>
                    <w:shd w:val="clear" w:color="auto" w:fill="auto"/>
                    <w:spacing w:line="280" w:lineRule="exact"/>
                    <w:ind w:firstLine="0"/>
                    <w:jc w:val="left"/>
                  </w:pPr>
                  <w:proofErr w:type="spellStart"/>
                  <w:r>
                    <w:rPr>
                      <w:rStyle w:val="2Exact"/>
                    </w:rPr>
                    <w:t>ег</w:t>
                  </w:r>
                  <w:proofErr w:type="spellEnd"/>
                </w:p>
                <w:p w:rsidR="00F664D2" w:rsidRDefault="00F664D2">
                  <w:pPr>
                    <w:pStyle w:val="16"/>
                    <w:shd w:val="clear" w:color="auto" w:fill="auto"/>
                    <w:spacing w:line="210" w:lineRule="exact"/>
                  </w:pPr>
                  <w:r>
                    <w:t>ЕС</w:t>
                  </w:r>
                </w:p>
                <w:p w:rsidR="00F664D2" w:rsidRDefault="00F664D2">
                  <w:pPr>
                    <w:pStyle w:val="13"/>
                    <w:shd w:val="clear" w:color="auto" w:fill="auto"/>
                    <w:spacing w:line="150" w:lineRule="exact"/>
                  </w:pPr>
                  <w:r>
                    <w:t>О</w:t>
                  </w:r>
                </w:p>
              </w:txbxContent>
            </v:textbox>
            <w10:wrap anchorx="margin"/>
          </v:shape>
        </w:pict>
      </w:r>
      <w:r>
        <w:rPr>
          <w:noProof/>
          <w:lang w:bidi="ar-SA"/>
        </w:rPr>
        <w:pict>
          <v:shape id="Text Box 40" o:spid="_x0000_s2087" type="#_x0000_t202" style="position:absolute;margin-left:272.15pt;margin-top:248.65pt;width:16.3pt;height:59.6pt;z-index:251657739;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" filled="f" stroked="f">
            <v:textbox style="mso-fit-shape-to-text:t" inset="0,0,0,0">
              <w:txbxContent>
                <w:p w:rsidR="00F664D2" w:rsidRDefault="00F664D2">
                  <w:pPr>
                    <w:pStyle w:val="22"/>
                    <w:shd w:val="clear" w:color="auto" w:fill="auto"/>
                    <w:spacing w:line="168" w:lineRule="exact"/>
                    <w:ind w:firstLine="0"/>
                    <w:jc w:val="left"/>
                  </w:pPr>
                  <w:r>
                    <w:rPr>
                      <w:rStyle w:val="2Exact"/>
                      <w:lang w:val="en-US" w:eastAsia="en-US" w:bidi="en-US"/>
                    </w:rPr>
                    <w:t>VJ</w:t>
                  </w:r>
                </w:p>
                <w:p w:rsidR="00F664D2" w:rsidRDefault="00F664D2">
                  <w:pPr>
                    <w:pStyle w:val="17"/>
                    <w:shd w:val="clear" w:color="auto" w:fill="auto"/>
                  </w:pPr>
                  <w:r>
                    <w:t>та</w:t>
                  </w:r>
                </w:p>
                <w:p w:rsidR="00F664D2" w:rsidRDefault="00F664D2">
                  <w:pPr>
                    <w:pStyle w:val="22"/>
                    <w:shd w:val="clear" w:color="auto" w:fill="auto"/>
                    <w:spacing w:line="168" w:lineRule="exact"/>
                    <w:ind w:firstLine="0"/>
                    <w:jc w:val="left"/>
                  </w:pPr>
                  <w:r>
                    <w:rPr>
                      <w:rStyle w:val="2Exact"/>
                    </w:rPr>
                    <w:t>ЕС</w:t>
                  </w:r>
                </w:p>
                <w:p w:rsidR="00F664D2" w:rsidRDefault="00F664D2">
                  <w:pPr>
                    <w:pStyle w:val="12"/>
                    <w:shd w:val="clear" w:color="auto" w:fill="auto"/>
                    <w:spacing w:line="240" w:lineRule="exact"/>
                  </w:pPr>
                  <w:r>
                    <w:t>а:</w:t>
                  </w:r>
                </w:p>
                <w:p w:rsidR="00F664D2" w:rsidRDefault="00F664D2">
                  <w:pPr>
                    <w:pStyle w:val="22"/>
                    <w:shd w:val="clear" w:color="auto" w:fill="auto"/>
                    <w:spacing w:line="280" w:lineRule="exact"/>
                    <w:ind w:firstLine="0"/>
                    <w:jc w:val="left"/>
                  </w:pPr>
                  <w:r>
                    <w:rPr>
                      <w:rStyle w:val="2Exact"/>
                    </w:rPr>
                    <w:t>•_</w:t>
                  </w:r>
                </w:p>
              </w:txbxContent>
            </v:textbox>
            <w10:wrap anchorx="margin"/>
          </v:shape>
        </w:pict>
      </w:r>
      <w:r>
        <w:rPr>
          <w:noProof/>
          <w:lang w:bidi="ar-SA"/>
        </w:rPr>
        <w:pict>
          <v:shape id="Text Box 39" o:spid="_x0000_s2086" type="#_x0000_t202" style="position:absolute;margin-left:254.9pt;margin-top:365.75pt;width:20.65pt;height:118.25pt;z-index:25165774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" filled="f" stroked="f">
            <v:textbox style="mso-fit-shape-to-text:t" inset="0,0,0,0">
              <w:txbxContent>
                <w:p w:rsidR="00F664D2" w:rsidRDefault="00F664D2">
                  <w:pPr>
                    <w:pStyle w:val="12"/>
                    <w:shd w:val="clear" w:color="auto" w:fill="auto"/>
                    <w:spacing w:line="144" w:lineRule="exact"/>
                  </w:pPr>
                  <w:r>
                    <w:t>о</w:t>
                  </w:r>
                </w:p>
                <w:p w:rsidR="00F664D2" w:rsidRDefault="00F664D2">
                  <w:pPr>
                    <w:pStyle w:val="12"/>
                    <w:shd w:val="clear" w:color="auto" w:fill="auto"/>
                    <w:spacing w:line="144" w:lineRule="exact"/>
                  </w:pPr>
                  <w:proofErr w:type="spellStart"/>
                  <w:r>
                    <w:t>о\</w:t>
                  </w:r>
                  <w:proofErr w:type="spellEnd"/>
                </w:p>
                <w:p w:rsidR="00F664D2" w:rsidRDefault="00F664D2">
                  <w:pPr>
                    <w:pStyle w:val="12"/>
                    <w:shd w:val="clear" w:color="auto" w:fill="auto"/>
                    <w:spacing w:line="144" w:lineRule="exact"/>
                  </w:pPr>
                  <w:r>
                    <w:t>о</w:t>
                  </w:r>
                </w:p>
                <w:p w:rsidR="00F664D2" w:rsidRDefault="00F664D2">
                  <w:pPr>
                    <w:pStyle w:val="18"/>
                    <w:shd w:val="clear" w:color="auto" w:fill="auto"/>
                  </w:pPr>
                  <w:r>
                    <w:t>та</w:t>
                  </w:r>
                </w:p>
                <w:p w:rsidR="00F664D2" w:rsidRDefault="00F664D2">
                  <w:pPr>
                    <w:pStyle w:val="22"/>
                    <w:shd w:val="clear" w:color="auto" w:fill="auto"/>
                    <w:spacing w:line="280" w:lineRule="exact"/>
                    <w:ind w:firstLine="0"/>
                    <w:jc w:val="left"/>
                  </w:pPr>
                  <w:proofErr w:type="spellStart"/>
                  <w:r>
                    <w:rPr>
                      <w:rStyle w:val="2Exact"/>
                      <w:lang w:val="en-US" w:eastAsia="en-US" w:bidi="en-US"/>
                    </w:rPr>
                    <w:t>vj</w:t>
                  </w:r>
                  <w:proofErr w:type="spellEnd"/>
                </w:p>
                <w:p w:rsidR="00F664D2" w:rsidRDefault="00F664D2">
                  <w:pPr>
                    <w:pStyle w:val="22"/>
                    <w:shd w:val="clear" w:color="auto" w:fill="auto"/>
                    <w:spacing w:line="240" w:lineRule="auto"/>
                    <w:ind w:firstLine="0"/>
                    <w:jc w:val="left"/>
                  </w:pPr>
                  <w:proofErr w:type="spellStart"/>
                  <w:r>
                    <w:rPr>
                      <w:rStyle w:val="2Exact"/>
                      <w:lang w:val="en-US" w:eastAsia="en-US" w:bidi="en-US"/>
                    </w:rPr>
                    <w:t>ta</w:t>
                  </w:r>
                  <w:proofErr w:type="spellEnd"/>
                </w:p>
                <w:p w:rsidR="00F664D2" w:rsidRDefault="00F664D2">
                  <w:pPr>
                    <w:pStyle w:val="12"/>
                    <w:shd w:val="clear" w:color="auto" w:fill="auto"/>
                    <w:spacing w:line="139" w:lineRule="exact"/>
                  </w:pPr>
                  <w:r>
                    <w:t>о</w:t>
                  </w:r>
                </w:p>
                <w:p w:rsidR="00F664D2" w:rsidRPr="00DC0931" w:rsidRDefault="00F664D2">
                  <w:pPr>
                    <w:pStyle w:val="190"/>
                    <w:shd w:val="clear" w:color="auto" w:fill="auto"/>
                    <w:rPr>
                      <w:lang w:val="ru-RU"/>
                    </w:rPr>
                  </w:pPr>
                  <w:r w:rsidRPr="00DC0931">
                    <w:rPr>
                      <w:rStyle w:val="19Exact"/>
                      <w:b/>
                      <w:bCs/>
                      <w:lang w:val="ru-RU"/>
                    </w:rPr>
                    <w:t>03</w:t>
                  </w:r>
                </w:p>
                <w:p w:rsidR="00F664D2" w:rsidRDefault="00F664D2">
                  <w:pPr>
                    <w:pStyle w:val="12"/>
                    <w:shd w:val="clear" w:color="auto" w:fill="auto"/>
                    <w:spacing w:line="139" w:lineRule="exact"/>
                  </w:pPr>
                  <w:r>
                    <w:t>аз</w:t>
                  </w:r>
                </w:p>
                <w:p w:rsidR="00F664D2" w:rsidRDefault="00F664D2">
                  <w:pPr>
                    <w:pStyle w:val="16"/>
                    <w:shd w:val="clear" w:color="auto" w:fill="auto"/>
                    <w:spacing w:line="210" w:lineRule="exact"/>
                  </w:pPr>
                  <w:r>
                    <w:t>ЕС</w:t>
                  </w:r>
                </w:p>
                <w:p w:rsidR="00F664D2" w:rsidRDefault="00F664D2">
                  <w:pPr>
                    <w:pStyle w:val="22"/>
                    <w:shd w:val="clear" w:color="auto" w:fill="auto"/>
                    <w:spacing w:line="280" w:lineRule="exact"/>
                    <w:ind w:firstLine="0"/>
                    <w:jc w:val="left"/>
                  </w:pPr>
                  <w:r>
                    <w:rPr>
                      <w:rStyle w:val="2Exact"/>
                    </w:rPr>
                    <w:t>Я</w:t>
                  </w:r>
                </w:p>
                <w:p w:rsidR="00F664D2" w:rsidRDefault="00F664D2">
                  <w:pPr>
                    <w:pStyle w:val="22"/>
                    <w:shd w:val="clear" w:color="auto" w:fill="auto"/>
                    <w:spacing w:line="280" w:lineRule="exact"/>
                    <w:ind w:firstLine="0"/>
                    <w:jc w:val="left"/>
                  </w:pPr>
                  <w:r>
                    <w:rPr>
                      <w:rStyle w:val="2Exact"/>
                    </w:rPr>
                    <w:t>=</w:t>
                  </w:r>
                </w:p>
              </w:txbxContent>
            </v:textbox>
            <w10:wrap anchorx="margin"/>
          </v:shape>
        </w:pict>
      </w:r>
      <w:r>
        <w:rPr>
          <w:noProof/>
          <w:lang w:bidi="ar-SA"/>
        </w:rPr>
        <w:pict>
          <v:shape id="Text Box 38" o:spid="_x0000_s2085" type="#_x0000_t202" style="position:absolute;margin-left:308.65pt;margin-top:338pt;width:31.2pt;height:48.7pt;z-index:251657741;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" filled="f" stroked="f">
            <v:textbox style="mso-fit-shape-to-text:t" inset="0,0,0,0">
              <w:txbxContent>
                <w:p w:rsidR="00F664D2" w:rsidRDefault="00F664D2">
                  <w:pPr>
                    <w:pStyle w:val="60"/>
                    <w:shd w:val="clear" w:color="auto" w:fill="auto"/>
                    <w:spacing w:after="0" w:line="220" w:lineRule="exact"/>
                    <w:jc w:val="left"/>
                  </w:pPr>
                  <w:r>
                    <w:rPr>
                      <w:rStyle w:val="6Exact"/>
                    </w:rPr>
                    <w:t>О</w:t>
                  </w:r>
                </w:p>
                <w:p w:rsidR="00F664D2" w:rsidRDefault="00F664D2">
                  <w:pPr>
                    <w:pStyle w:val="22"/>
                    <w:shd w:val="clear" w:color="auto" w:fill="auto"/>
                    <w:spacing w:line="280" w:lineRule="exact"/>
                    <w:ind w:firstLine="0"/>
                    <w:jc w:val="left"/>
                  </w:pPr>
                  <w:r>
                    <w:rPr>
                      <w:rStyle w:val="2Exact"/>
                    </w:rPr>
                    <w:t>§3</w:t>
                  </w:r>
                </w:p>
                <w:p w:rsidR="00F664D2" w:rsidRDefault="00F664D2">
                  <w:pPr>
                    <w:pStyle w:val="22"/>
                    <w:shd w:val="clear" w:color="auto" w:fill="auto"/>
                    <w:spacing w:line="158" w:lineRule="exact"/>
                    <w:ind w:firstLine="0"/>
                    <w:jc w:val="right"/>
                  </w:pPr>
                  <w:r>
                    <w:rPr>
                      <w:rStyle w:val="2Exact"/>
                    </w:rPr>
                    <w:t xml:space="preserve">Я ^ я а Я та </w:t>
                  </w:r>
                  <w:r>
                    <w:rPr>
                      <w:rStyle w:val="2Exact"/>
                      <w:lang w:val="en-US" w:eastAsia="en-US" w:bidi="en-US"/>
                    </w:rPr>
                    <w:t>s</w:t>
                  </w:r>
                </w:p>
              </w:txbxContent>
            </v:textbox>
            <w10:wrap anchorx="margin"/>
          </v:shape>
        </w:pict>
      </w:r>
      <w:r>
        <w:rPr>
          <w:noProof/>
          <w:lang w:bidi="ar-SA"/>
        </w:rPr>
        <w:pict>
          <v:shape id="Text Box 37" o:spid="_x0000_s2084" type="#_x0000_t202" style="position:absolute;margin-left:308.65pt;margin-top:398.75pt;width:12.5pt;height:14pt;z-index:251657742;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" filled="f" stroked="f">
            <v:textbox style="mso-fit-shape-to-text:t" inset="0,0,0,0">
              <w:txbxContent>
                <w:p w:rsidR="00F664D2" w:rsidRDefault="00F664D2">
                  <w:pPr>
                    <w:pStyle w:val="22"/>
                    <w:shd w:val="clear" w:color="auto" w:fill="auto"/>
                    <w:spacing w:line="280" w:lineRule="exact"/>
                    <w:ind w:firstLine="0"/>
                    <w:jc w:val="left"/>
                  </w:pPr>
                  <w:proofErr w:type="spellStart"/>
                  <w:r>
                    <w:rPr>
                      <w:rStyle w:val="2Exact"/>
                      <w:lang w:val="en-US" w:eastAsia="en-US" w:bidi="en-US"/>
                    </w:rPr>
                    <w:t>bJ</w:t>
                  </w:r>
                  <w:proofErr w:type="spellEnd"/>
                </w:p>
              </w:txbxContent>
            </v:textbox>
            <w10:wrap anchorx="margin"/>
          </v:shape>
        </w:pict>
      </w:r>
      <w:r>
        <w:rPr>
          <w:noProof/>
          <w:lang w:bidi="ar-SA"/>
        </w:rPr>
        <w:pict>
          <v:shape id="Text Box 36" o:spid="_x0000_s2083" type="#_x0000_t202" style="position:absolute;margin-left:324pt;margin-top:402.3pt;width:13.45pt;height:28pt;z-index:251657743;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" filled="f" stroked="f">
            <v:textbox style="mso-fit-shape-to-text:t" inset="0,0,0,0">
              <w:txbxContent>
                <w:p w:rsidR="00F664D2" w:rsidRDefault="00F664D2">
                  <w:pPr>
                    <w:pStyle w:val="11"/>
                    <w:shd w:val="clear" w:color="auto" w:fill="auto"/>
                    <w:spacing w:line="280" w:lineRule="exact"/>
                  </w:pPr>
                  <w:r>
                    <w:t>и</w:t>
                  </w:r>
                </w:p>
                <w:p w:rsidR="00F664D2" w:rsidRDefault="00F664D2">
                  <w:pPr>
                    <w:pStyle w:val="22"/>
                    <w:shd w:val="clear" w:color="auto" w:fill="auto"/>
                    <w:spacing w:line="280" w:lineRule="exact"/>
                    <w:ind w:firstLine="0"/>
                    <w:jc w:val="left"/>
                  </w:pPr>
                  <w:r>
                    <w:rPr>
                      <w:rStyle w:val="2Exact"/>
                    </w:rPr>
                    <w:t>о</w:t>
                  </w:r>
                </w:p>
              </w:txbxContent>
            </v:textbox>
            <w10:wrap anchorx="margin"/>
          </v:shape>
        </w:pict>
      </w:r>
      <w:r>
        <w:rPr>
          <w:noProof/>
          <w:lang w:bidi="ar-SA"/>
        </w:rPr>
        <w:pict>
          <v:shape id="Text Box 35" o:spid="_x0000_s2082" type="#_x0000_t202" style="position:absolute;margin-left:308.65pt;margin-top:428.25pt;width:28.8pt;height:46.1pt;z-index:251657744;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" filled="f" stroked="f">
            <v:textbox style="mso-fit-shape-to-text:t" inset="0,0,0,0">
              <w:txbxContent>
                <w:p w:rsidR="00F664D2" w:rsidRDefault="00F664D2">
                  <w:pPr>
                    <w:pStyle w:val="90"/>
                    <w:shd w:val="clear" w:color="auto" w:fill="auto"/>
                    <w:spacing w:line="190" w:lineRule="exact"/>
                    <w:jc w:val="right"/>
                  </w:pPr>
                  <w:r>
                    <w:rPr>
                      <w:rStyle w:val="9Exact0"/>
                    </w:rPr>
                    <w:t>О)</w:t>
                  </w:r>
                </w:p>
                <w:p w:rsidR="00F664D2" w:rsidRDefault="00F664D2">
                  <w:pPr>
                    <w:pStyle w:val="22"/>
                    <w:shd w:val="clear" w:color="auto" w:fill="auto"/>
                    <w:spacing w:line="280" w:lineRule="exact"/>
                    <w:ind w:firstLine="0"/>
                    <w:jc w:val="right"/>
                  </w:pPr>
                  <w:r>
                    <w:rPr>
                      <w:rStyle w:val="2Exact"/>
                    </w:rPr>
                    <w:t>со</w:t>
                  </w:r>
                </w:p>
                <w:p w:rsidR="00F664D2" w:rsidRDefault="00F664D2">
                  <w:pPr>
                    <w:pStyle w:val="22"/>
                    <w:shd w:val="clear" w:color="auto" w:fill="auto"/>
                    <w:spacing w:line="226" w:lineRule="exact"/>
                    <w:ind w:firstLine="0"/>
                    <w:jc w:val="right"/>
                  </w:pPr>
                  <w:r>
                    <w:rPr>
                      <w:rStyle w:val="2Exact"/>
                      <w:lang w:val="en-US" w:eastAsia="en-US" w:bidi="en-US"/>
                    </w:rPr>
                    <w:t>S</w:t>
                  </w:r>
                </w:p>
                <w:p w:rsidR="00F664D2" w:rsidRDefault="00F664D2">
                  <w:pPr>
                    <w:pStyle w:val="22"/>
                    <w:shd w:val="clear" w:color="auto" w:fill="auto"/>
                    <w:spacing w:line="226" w:lineRule="exact"/>
                    <w:ind w:firstLine="0"/>
                    <w:jc w:val="right"/>
                  </w:pPr>
                  <w:r>
                    <w:rPr>
                      <w:rStyle w:val="2Exact"/>
                    </w:rPr>
                    <w:t>&amp; «</w:t>
                  </w:r>
                </w:p>
              </w:txbxContent>
            </v:textbox>
            <w10:wrap anchorx="margin"/>
          </v:shape>
        </w:pict>
      </w:r>
      <w:r>
        <w:rPr>
          <w:noProof/>
          <w:lang w:bidi="ar-SA"/>
        </w:rPr>
        <w:pict>
          <v:shape id="Text Box 34" o:spid="_x0000_s2081" type="#_x0000_t202" style="position:absolute;margin-left:308.65pt;margin-top:433.5pt;width:15.35pt;height:9.5pt;z-index:251657745;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" filled="f" stroked="f">
            <v:textbox style="mso-fit-shape-to-text:t" inset="0,0,0,0">
              <w:txbxContent>
                <w:p w:rsidR="00F664D2" w:rsidRDefault="00F664D2">
                  <w:pPr>
                    <w:pStyle w:val="90"/>
                    <w:shd w:val="clear" w:color="auto" w:fill="auto"/>
                    <w:spacing w:line="190" w:lineRule="exact"/>
                    <w:jc w:val="left"/>
                  </w:pPr>
                  <w:r>
                    <w:rPr>
                      <w:rStyle w:val="9Exact0"/>
                      <w:lang w:val="en-US" w:eastAsia="en-US" w:bidi="en-US"/>
                    </w:rPr>
                    <w:t>U)</w:t>
                  </w:r>
                </w:p>
              </w:txbxContent>
            </v:textbox>
            <w10:wrap anchorx="margin"/>
          </v:shape>
        </w:pict>
      </w:r>
      <w:r>
        <w:rPr>
          <w:noProof/>
          <w:lang w:bidi="ar-SA"/>
        </w:rPr>
        <w:pict>
          <v:shape id="Text Box 33" o:spid="_x0000_s2080" type="#_x0000_t202" style="position:absolute;margin-left:308.65pt;margin-top:469.75pt;width:31.7pt;height:28pt;z-index:251657746;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I4sgIAALQFAAAOAAAAZHJzL2Uyb0RvYy54bWysVNuOmzAQfa/Uf7D8znIJs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" filled="f" stroked="f">
            <v:textbox style="mso-fit-shape-to-text:t" inset="0,0,0,0">
              <w:txbxContent>
                <w:p w:rsidR="00F664D2" w:rsidRDefault="00F664D2">
                  <w:pPr>
                    <w:pStyle w:val="22"/>
                    <w:shd w:val="clear" w:color="auto" w:fill="auto"/>
                    <w:spacing w:line="280" w:lineRule="exact"/>
                    <w:ind w:firstLine="0"/>
                    <w:jc w:val="left"/>
                  </w:pPr>
                  <w:r>
                    <w:rPr>
                      <w:rStyle w:val="2Exact"/>
                      <w:lang w:val="en-US" w:eastAsia="en-US" w:bidi="en-US"/>
                    </w:rPr>
                    <w:t>U) U)</w:t>
                  </w:r>
                </w:p>
              </w:txbxContent>
            </v:textbox>
            <w10:wrap anchorx="margin"/>
          </v:shape>
        </w:pict>
      </w:r>
      <w:r>
        <w:rPr>
          <w:noProof/>
          <w:lang w:bidi="ar-SA"/>
        </w:rPr>
        <w:pict>
          <v:shape id="Text Box 32" o:spid="_x0000_s2079" type="#_x0000_t202" style="position:absolute;margin-left:354.25pt;margin-top:41.05pt;width:31.45pt;height:368.4pt;z-index:251657747;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" filled="f" stroked="f">
            <v:textbox style="layout-flow:vertical" inset="0,0,0,0">
              <w:txbxContent>
                <w:p w:rsidR="00F664D2" w:rsidRDefault="00F664D2">
                  <w:pPr>
                    <w:pStyle w:val="22"/>
                    <w:shd w:val="clear" w:color="auto" w:fill="auto"/>
                    <w:spacing w:after="42" w:line="280" w:lineRule="exact"/>
                    <w:ind w:firstLine="0"/>
                    <w:jc w:val="left"/>
                  </w:pPr>
                  <w:r>
                    <w:rPr>
                      <w:rStyle w:val="2Exact"/>
                    </w:rPr>
                    <w:t>Примечание:</w:t>
                  </w:r>
                </w:p>
                <w:p w:rsidR="00F664D2" w:rsidRDefault="00F664D2">
                  <w:pPr>
                    <w:pStyle w:val="22"/>
                    <w:shd w:val="clear" w:color="auto" w:fill="auto"/>
                    <w:spacing w:line="280" w:lineRule="exact"/>
                    <w:ind w:firstLine="0"/>
                    <w:jc w:val="left"/>
                  </w:pPr>
                  <w:r>
                    <w:rPr>
                      <w:rStyle w:val="2Exact"/>
                    </w:rPr>
                    <w:t>* указываются факты списания, возврата продуктов и другие</w:t>
                  </w:r>
                </w:p>
              </w:txbxContent>
            </v:textbox>
            <w10:wrap anchorx="margin"/>
          </v:shape>
        </w:pict>
      </w: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434" w:lineRule="exact"/>
      </w:pPr>
    </w:p>
    <w:p w:rsidR="0087107A" w:rsidRDefault="0087107A">
      <w:pPr>
        <w:rPr>
          <w:sz w:val="2"/>
          <w:szCs w:val="2"/>
        </w:rPr>
        <w:sectPr w:rsidR="0087107A">
          <w:headerReference w:type="even" r:id="rId181"/>
          <w:headerReference w:type="default" r:id="rId182"/>
          <w:footerReference w:type="even" r:id="rId183"/>
          <w:footerReference w:type="default" r:id="rId184"/>
          <w:pgSz w:w="8400" w:h="11900"/>
          <w:pgMar w:top="1368" w:right="202" w:bottom="290" w:left="485" w:header="0" w:footer="3" w:gutter="0"/>
          <w:cols w:space="720"/>
          <w:noEndnote/>
          <w:docGrid w:linePitch="360"/>
        </w:sectPr>
      </w:pPr>
    </w:p>
    <w:p w:rsidR="0087107A" w:rsidRDefault="001F2028">
      <w:pPr>
        <w:spacing w:line="360" w:lineRule="exact"/>
      </w:pPr>
      <w:r>
        <w:rPr>
          <w:noProof/>
          <w:lang w:bidi="ar-SA"/>
        </w:rPr>
        <w:lastRenderedPageBreak/>
        <w:pict>
          <v:shape id="Text Box 31" o:spid="_x0000_s2078" type="#_x0000_t202" style="position:absolute;margin-left:.05pt;margin-top:0;width:221.05pt;height:504.05pt;z-index:25165774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" filled="f" stroked="f">
            <v:textbox style="mso-fit-shape-to-text:t" inset="0,0,0,0">
              <w:txbxContent>
                <w:tbl>
                  <w:tblPr>
                    <w:tblOverlap w:val="never"/>
                    <w:tblW w:w="0" w:type="auto"/>
                    <w:tblLayout w:type="fixed"/>
                    <w:tblCellMar>
                      <w:left w:w="10" w:type="dxa"/>
                      <w:right w:w="10" w:type="dxa"/>
                    </w:tblCellMar>
                    <w:tblLook w:val="04A0"/>
                  </w:tblPr>
                  <w:tblGrid>
                    <w:gridCol w:w="341"/>
                    <w:gridCol w:w="4080"/>
                  </w:tblGrid>
                  <w:tr w:rsidR="00F664D2">
                    <w:trPr>
                      <w:trHeight w:hRule="exact" w:val="1142"/>
                    </w:trPr>
                    <w:tc>
                      <w:tcPr>
                        <w:tcW w:w="341" w:type="dxa"/>
                        <w:tcBorders>
                          <w:top w:val="single" w:sz="4" w:space="0" w:color="auto"/>
                          <w:left w:val="single" w:sz="4" w:space="0" w:color="auto"/>
                        </w:tcBorders>
                        <w:shd w:val="clear" w:color="auto" w:fill="FFFFFF"/>
                      </w:tcPr>
                      <w:p w:rsidR="00F664D2" w:rsidRDefault="00F664D2">
                        <w:pPr>
                          <w:rPr>
                            <w:sz w:val="10"/>
                            <w:szCs w:val="10"/>
                          </w:rPr>
                        </w:pPr>
                      </w:p>
                    </w:tc>
                    <w:tc>
                      <w:tcPr>
                        <w:tcW w:w="4080" w:type="dxa"/>
                        <w:tcBorders>
                          <w:top w:val="single" w:sz="4" w:space="0" w:color="auto"/>
                          <w:left w:val="single" w:sz="4" w:space="0" w:color="auto"/>
                          <w:right w:val="single" w:sz="4" w:space="0" w:color="auto"/>
                        </w:tcBorders>
                        <w:shd w:val="clear" w:color="auto" w:fill="FFFFFF"/>
                        <w:vAlign w:val="bottom"/>
                      </w:tcPr>
                      <w:p w:rsidR="00F664D2" w:rsidRDefault="00F664D2">
                        <w:pPr>
                          <w:pStyle w:val="22"/>
                          <w:shd w:val="clear" w:color="auto" w:fill="auto"/>
                          <w:spacing w:line="326" w:lineRule="exact"/>
                          <w:ind w:firstLine="0"/>
                          <w:jc w:val="center"/>
                        </w:pPr>
                        <w:r>
                          <w:t>Дата и час поступления продовольственного сырья и пищевых продуктов</w:t>
                        </w:r>
                      </w:p>
                    </w:tc>
                  </w:tr>
                  <w:tr w:rsidR="00F664D2">
                    <w:trPr>
                      <w:trHeight w:hRule="exact" w:val="850"/>
                    </w:trPr>
                    <w:tc>
                      <w:tcPr>
                        <w:tcW w:w="341" w:type="dxa"/>
                        <w:tcBorders>
                          <w:top w:val="single" w:sz="4" w:space="0" w:color="auto"/>
                          <w:left w:val="single" w:sz="4" w:space="0" w:color="auto"/>
                        </w:tcBorders>
                        <w:shd w:val="clear" w:color="auto" w:fill="FFFFFF"/>
                      </w:tcPr>
                      <w:p w:rsidR="00F664D2" w:rsidRDefault="00F664D2">
                        <w:pPr>
                          <w:rPr>
                            <w:sz w:val="10"/>
                            <w:szCs w:val="10"/>
                          </w:rPr>
                        </w:pPr>
                      </w:p>
                    </w:tc>
                    <w:tc>
                      <w:tcPr>
                        <w:tcW w:w="4080" w:type="dxa"/>
                        <w:tcBorders>
                          <w:top w:val="single" w:sz="4" w:space="0" w:color="auto"/>
                          <w:left w:val="single" w:sz="4" w:space="0" w:color="auto"/>
                          <w:right w:val="single" w:sz="4" w:space="0" w:color="auto"/>
                        </w:tcBorders>
                        <w:shd w:val="clear" w:color="auto" w:fill="FFFFFF"/>
                        <w:vAlign w:val="bottom"/>
                      </w:tcPr>
                      <w:p w:rsidR="00F664D2" w:rsidRDefault="00F664D2">
                        <w:pPr>
                          <w:pStyle w:val="22"/>
                          <w:shd w:val="clear" w:color="auto" w:fill="auto"/>
                          <w:spacing w:line="331" w:lineRule="exact"/>
                          <w:ind w:firstLine="0"/>
                          <w:jc w:val="center"/>
                        </w:pPr>
                        <w:r>
                          <w:t>Наименование пищевых продуктов</w:t>
                        </w:r>
                      </w:p>
                    </w:tc>
                  </w:tr>
                  <w:tr w:rsidR="00F664D2">
                    <w:trPr>
                      <w:trHeight w:hRule="exact" w:val="1560"/>
                    </w:trPr>
                    <w:tc>
                      <w:tcPr>
                        <w:tcW w:w="341" w:type="dxa"/>
                        <w:tcBorders>
                          <w:top w:val="single" w:sz="4" w:space="0" w:color="auto"/>
                          <w:left w:val="single" w:sz="4" w:space="0" w:color="auto"/>
                        </w:tcBorders>
                        <w:shd w:val="clear" w:color="auto" w:fill="FFFFFF"/>
                        <w:vAlign w:val="bottom"/>
                      </w:tcPr>
                      <w:p w:rsidR="00F664D2" w:rsidRDefault="00F664D2">
                        <w:pPr>
                          <w:pStyle w:val="22"/>
                          <w:shd w:val="clear" w:color="auto" w:fill="auto"/>
                          <w:spacing w:line="280" w:lineRule="exact"/>
                          <w:ind w:firstLine="0"/>
                          <w:jc w:val="left"/>
                        </w:pPr>
                        <w:r>
                          <w:rPr>
                            <w:lang w:val="en-US" w:eastAsia="en-US" w:bidi="en-US"/>
                          </w:rPr>
                          <w:t>U)</w:t>
                        </w:r>
                      </w:p>
                    </w:tc>
                    <w:tc>
                      <w:tcPr>
                        <w:tcW w:w="4080" w:type="dxa"/>
                        <w:tcBorders>
                          <w:top w:val="single" w:sz="4" w:space="0" w:color="auto"/>
                          <w:left w:val="single" w:sz="4" w:space="0" w:color="auto"/>
                          <w:right w:val="single" w:sz="4" w:space="0" w:color="auto"/>
                        </w:tcBorders>
                        <w:shd w:val="clear" w:color="auto" w:fill="FFFFFF"/>
                        <w:vAlign w:val="center"/>
                      </w:tcPr>
                      <w:p w:rsidR="00F664D2" w:rsidRDefault="00F664D2">
                        <w:pPr>
                          <w:pStyle w:val="22"/>
                          <w:shd w:val="clear" w:color="auto" w:fill="auto"/>
                          <w:spacing w:line="331" w:lineRule="exact"/>
                          <w:ind w:firstLine="0"/>
                          <w:jc w:val="center"/>
                        </w:pPr>
                        <w:r>
                          <w:t>Количество поступившего продовольственного сырья и пищевых продуктов (в килограммах, литрах, штуках)</w:t>
                        </w:r>
                      </w:p>
                    </w:tc>
                  </w:tr>
                  <w:tr w:rsidR="00F664D2">
                    <w:trPr>
                      <w:trHeight w:hRule="exact" w:val="850"/>
                    </w:trPr>
                    <w:tc>
                      <w:tcPr>
                        <w:tcW w:w="341" w:type="dxa"/>
                        <w:tcBorders>
                          <w:top w:val="single" w:sz="4" w:space="0" w:color="auto"/>
                          <w:left w:val="single" w:sz="4" w:space="0" w:color="auto"/>
                        </w:tcBorders>
                        <w:shd w:val="clear" w:color="auto" w:fill="FFFFFF"/>
                      </w:tcPr>
                      <w:p w:rsidR="00F664D2" w:rsidRDefault="00F664D2">
                        <w:pPr>
                          <w:rPr>
                            <w:sz w:val="10"/>
                            <w:szCs w:val="10"/>
                          </w:rPr>
                        </w:pPr>
                      </w:p>
                    </w:tc>
                    <w:tc>
                      <w:tcPr>
                        <w:tcW w:w="4080" w:type="dxa"/>
                        <w:tcBorders>
                          <w:top w:val="single" w:sz="4" w:space="0" w:color="auto"/>
                          <w:left w:val="single" w:sz="4" w:space="0" w:color="auto"/>
                          <w:right w:val="single" w:sz="4" w:space="0" w:color="auto"/>
                        </w:tcBorders>
                        <w:shd w:val="clear" w:color="auto" w:fill="FFFFFF"/>
                        <w:vAlign w:val="bottom"/>
                      </w:tcPr>
                      <w:p w:rsidR="00F664D2" w:rsidRDefault="00F664D2">
                        <w:pPr>
                          <w:pStyle w:val="22"/>
                          <w:shd w:val="clear" w:color="auto" w:fill="auto"/>
                          <w:spacing w:line="336" w:lineRule="exact"/>
                          <w:ind w:firstLine="0"/>
                          <w:jc w:val="center"/>
                        </w:pPr>
                        <w:r>
                          <w:t>Номер товарно-транспортной накладной</w:t>
                        </w:r>
                      </w:p>
                    </w:tc>
                  </w:tr>
                  <w:tr w:rsidR="00F664D2">
                    <w:trPr>
                      <w:trHeight w:hRule="exact" w:val="1277"/>
                    </w:trPr>
                    <w:tc>
                      <w:tcPr>
                        <w:tcW w:w="341" w:type="dxa"/>
                        <w:tcBorders>
                          <w:top w:val="single" w:sz="4" w:space="0" w:color="auto"/>
                          <w:left w:val="single" w:sz="4" w:space="0" w:color="auto"/>
                        </w:tcBorders>
                        <w:shd w:val="clear" w:color="auto" w:fill="FFFFFF"/>
                        <w:vAlign w:val="bottom"/>
                      </w:tcPr>
                      <w:p w:rsidR="00F664D2" w:rsidRDefault="00F664D2">
                        <w:pPr>
                          <w:pStyle w:val="22"/>
                          <w:shd w:val="clear" w:color="auto" w:fill="auto"/>
                          <w:spacing w:line="280" w:lineRule="exact"/>
                          <w:ind w:firstLine="0"/>
                          <w:jc w:val="left"/>
                        </w:pPr>
                        <w:proofErr w:type="spellStart"/>
                        <w:r>
                          <w:rPr>
                            <w:lang w:val="en-US" w:eastAsia="en-US" w:bidi="en-US"/>
                          </w:rPr>
                          <w:t>Ul</w:t>
                        </w:r>
                        <w:proofErr w:type="spellEnd"/>
                      </w:p>
                    </w:tc>
                    <w:tc>
                      <w:tcPr>
                        <w:tcW w:w="4080" w:type="dxa"/>
                        <w:tcBorders>
                          <w:top w:val="single" w:sz="4" w:space="0" w:color="auto"/>
                          <w:left w:val="single" w:sz="4" w:space="0" w:color="auto"/>
                          <w:right w:val="single" w:sz="4" w:space="0" w:color="auto"/>
                        </w:tcBorders>
                        <w:shd w:val="clear" w:color="auto" w:fill="FFFFFF"/>
                        <w:vAlign w:val="center"/>
                      </w:tcPr>
                      <w:p w:rsidR="00F664D2" w:rsidRDefault="00F664D2">
                        <w:pPr>
                          <w:pStyle w:val="22"/>
                          <w:shd w:val="clear" w:color="auto" w:fill="auto"/>
                          <w:spacing w:line="331" w:lineRule="exact"/>
                          <w:ind w:firstLine="0"/>
                          <w:jc w:val="center"/>
                        </w:pPr>
                        <w:r>
                          <w:t>Условия хранения и конечный срок реализации (по маркировочному ярлыку)</w:t>
                        </w:r>
                      </w:p>
                    </w:tc>
                  </w:tr>
                  <w:tr w:rsidR="00F664D2">
                    <w:trPr>
                      <w:trHeight w:hRule="exact" w:val="2126"/>
                    </w:trPr>
                    <w:tc>
                      <w:tcPr>
                        <w:tcW w:w="341" w:type="dxa"/>
                        <w:tcBorders>
                          <w:top w:val="single" w:sz="4" w:space="0" w:color="auto"/>
                          <w:left w:val="single" w:sz="4" w:space="0" w:color="auto"/>
                        </w:tcBorders>
                        <w:shd w:val="clear" w:color="auto" w:fill="FFFFFF"/>
                        <w:vAlign w:val="bottom"/>
                      </w:tcPr>
                      <w:p w:rsidR="00F664D2" w:rsidRDefault="00F664D2">
                        <w:pPr>
                          <w:pStyle w:val="22"/>
                          <w:shd w:val="clear" w:color="auto" w:fill="auto"/>
                          <w:spacing w:line="280" w:lineRule="exact"/>
                          <w:ind w:firstLine="0"/>
                          <w:jc w:val="left"/>
                        </w:pPr>
                        <w:r>
                          <w:rPr>
                            <w:rStyle w:val="2d"/>
                          </w:rPr>
                          <w:t>On</w:t>
                        </w:r>
                      </w:p>
                    </w:tc>
                    <w:tc>
                      <w:tcPr>
                        <w:tcW w:w="4080" w:type="dxa"/>
                        <w:tcBorders>
                          <w:top w:val="single" w:sz="4" w:space="0" w:color="auto"/>
                          <w:left w:val="single" w:sz="4" w:space="0" w:color="auto"/>
                          <w:right w:val="single" w:sz="4" w:space="0" w:color="auto"/>
                        </w:tcBorders>
                        <w:shd w:val="clear" w:color="auto" w:fill="FFFFFF"/>
                        <w:vAlign w:val="bottom"/>
                      </w:tcPr>
                      <w:p w:rsidR="00F664D2" w:rsidRDefault="00F664D2">
                        <w:pPr>
                          <w:pStyle w:val="22"/>
                          <w:shd w:val="clear" w:color="auto" w:fill="auto"/>
                          <w:spacing w:line="326" w:lineRule="exact"/>
                          <w:ind w:firstLine="0"/>
                          <w:jc w:val="center"/>
                        </w:pPr>
                        <w:r>
                          <w:t>Дата и час фактической реализации</w:t>
                        </w:r>
                      </w:p>
                      <w:p w:rsidR="00F664D2" w:rsidRDefault="00F664D2">
                        <w:pPr>
                          <w:pStyle w:val="22"/>
                          <w:shd w:val="clear" w:color="auto" w:fill="auto"/>
                          <w:spacing w:line="326" w:lineRule="exact"/>
                          <w:ind w:firstLine="0"/>
                          <w:jc w:val="center"/>
                        </w:pPr>
                        <w:r>
                          <w:t>продовольственного сырья и пищевых продуктов по количеству (в килограммах, литрах, штуках)</w:t>
                        </w:r>
                      </w:p>
                    </w:tc>
                  </w:tr>
                  <w:tr w:rsidR="00F664D2">
                    <w:trPr>
                      <w:trHeight w:hRule="exact" w:val="850"/>
                    </w:trPr>
                    <w:tc>
                      <w:tcPr>
                        <w:tcW w:w="341" w:type="dxa"/>
                        <w:tcBorders>
                          <w:top w:val="single" w:sz="4" w:space="0" w:color="auto"/>
                          <w:left w:val="single" w:sz="4" w:space="0" w:color="auto"/>
                        </w:tcBorders>
                        <w:shd w:val="clear" w:color="auto" w:fill="FFFFFF"/>
                      </w:tcPr>
                      <w:p w:rsidR="00F664D2" w:rsidRDefault="00F664D2">
                        <w:pPr>
                          <w:rPr>
                            <w:sz w:val="10"/>
                            <w:szCs w:val="10"/>
                          </w:rPr>
                        </w:pPr>
                      </w:p>
                    </w:tc>
                    <w:tc>
                      <w:tcPr>
                        <w:tcW w:w="4080" w:type="dxa"/>
                        <w:tcBorders>
                          <w:top w:val="single" w:sz="4" w:space="0" w:color="auto"/>
                          <w:left w:val="single" w:sz="4" w:space="0" w:color="auto"/>
                          <w:right w:val="single" w:sz="4" w:space="0" w:color="auto"/>
                        </w:tcBorders>
                        <w:shd w:val="clear" w:color="auto" w:fill="FFFFFF"/>
                        <w:vAlign w:val="bottom"/>
                      </w:tcPr>
                      <w:p w:rsidR="00F664D2" w:rsidRDefault="00F664D2">
                        <w:pPr>
                          <w:pStyle w:val="22"/>
                          <w:shd w:val="clear" w:color="auto" w:fill="auto"/>
                          <w:spacing w:line="336" w:lineRule="exact"/>
                          <w:ind w:left="1700" w:hanging="780"/>
                          <w:jc w:val="left"/>
                        </w:pPr>
                        <w:r>
                          <w:t>Подпись ответственного лица</w:t>
                        </w:r>
                      </w:p>
                    </w:tc>
                  </w:tr>
                  <w:tr w:rsidR="00F664D2">
                    <w:trPr>
                      <w:trHeight w:hRule="exact" w:val="998"/>
                    </w:trPr>
                    <w:tc>
                      <w:tcPr>
                        <w:tcW w:w="341"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4080" w:type="dxa"/>
                        <w:tcBorders>
                          <w:top w:val="single" w:sz="4" w:space="0" w:color="auto"/>
                          <w:left w:val="single" w:sz="4" w:space="0" w:color="auto"/>
                          <w:bottom w:val="single" w:sz="4" w:space="0" w:color="auto"/>
                          <w:right w:val="single" w:sz="4" w:space="0" w:color="auto"/>
                        </w:tcBorders>
                        <w:shd w:val="clear" w:color="auto" w:fill="FFFFFF"/>
                      </w:tcPr>
                      <w:p w:rsidR="00F664D2" w:rsidRDefault="00F664D2">
                        <w:pPr>
                          <w:pStyle w:val="22"/>
                          <w:shd w:val="clear" w:color="auto" w:fill="auto"/>
                          <w:spacing w:line="280" w:lineRule="exact"/>
                          <w:ind w:left="1580" w:firstLine="0"/>
                          <w:jc w:val="left"/>
                        </w:pPr>
                        <w:r>
                          <w:t>Примечание*</w:t>
                        </w:r>
                      </w:p>
                    </w:tc>
                  </w:tr>
                </w:tbl>
                <w:p w:rsidR="00F664D2" w:rsidRDefault="00F664D2"/>
              </w:txbxContent>
            </v:textbox>
            <w10:wrap anchorx="margin"/>
          </v:shape>
        </w:pict>
      </w:r>
      <w:r>
        <w:rPr>
          <w:noProof/>
          <w:lang w:bidi="ar-SA"/>
        </w:rPr>
        <w:pict>
          <v:shape id="Text Box 30" o:spid="_x0000_s2077" type="#_x0000_t202" style="position:absolute;margin-left:236.45pt;margin-top:210pt;width:14.4pt;height:69.15pt;z-index:251657749;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" filled="f" stroked="f">
            <v:textbox style="mso-fit-shape-to-text:t" inset="0,0,0,0">
              <w:txbxContent>
                <w:p w:rsidR="00F664D2" w:rsidRDefault="00F664D2">
                  <w:pPr>
                    <w:pStyle w:val="29"/>
                    <w:shd w:val="clear" w:color="auto" w:fill="auto"/>
                    <w:spacing w:line="240" w:lineRule="auto"/>
                  </w:pPr>
                  <w:r>
                    <w:rPr>
                      <w:rStyle w:val="2Exact0"/>
                    </w:rPr>
                    <w:t>Г5</w:t>
                  </w:r>
                </w:p>
                <w:p w:rsidR="00F664D2" w:rsidRDefault="00F664D2">
                  <w:pPr>
                    <w:pStyle w:val="29"/>
                    <w:shd w:val="clear" w:color="auto" w:fill="auto"/>
                    <w:spacing w:line="139" w:lineRule="exact"/>
                  </w:pPr>
                  <w:proofErr w:type="spellStart"/>
                  <w:r>
                    <w:rPr>
                      <w:rStyle w:val="2Exact0"/>
                    </w:rPr>
                    <w:t>н</w:t>
                  </w:r>
                  <w:proofErr w:type="spellEnd"/>
                </w:p>
                <w:p w:rsidR="00F664D2" w:rsidRDefault="00F664D2">
                  <w:pPr>
                    <w:pStyle w:val="41"/>
                    <w:shd w:val="clear" w:color="auto" w:fill="auto"/>
                  </w:pPr>
                  <w:r>
                    <w:t>о</w:t>
                  </w:r>
                </w:p>
                <w:p w:rsidR="00F664D2" w:rsidRDefault="00F664D2">
                  <w:pPr>
                    <w:pStyle w:val="29"/>
                    <w:shd w:val="clear" w:color="auto" w:fill="auto"/>
                    <w:spacing w:line="240" w:lineRule="auto"/>
                  </w:pPr>
                  <w:r>
                    <w:rPr>
                      <w:rStyle w:val="2Exact0"/>
                    </w:rPr>
                    <w:t>•_</w:t>
                  </w:r>
                </w:p>
                <w:p w:rsidR="00F664D2" w:rsidRDefault="00F664D2">
                  <w:pPr>
                    <w:pStyle w:val="41"/>
                    <w:shd w:val="clear" w:color="auto" w:fill="auto"/>
                  </w:pPr>
                  <w:r>
                    <w:t>о</w:t>
                  </w:r>
                </w:p>
              </w:txbxContent>
            </v:textbox>
            <w10:wrap anchorx="margin"/>
          </v:shape>
        </w:pict>
      </w:r>
      <w:r>
        <w:rPr>
          <w:noProof/>
          <w:lang w:bidi="ar-SA"/>
        </w:rPr>
        <w:pict>
          <v:shape id="Text Box 29" o:spid="_x0000_s2076" type="#_x0000_t202" style="position:absolute;margin-left:249.35pt;margin-top:49.45pt;width:20.65pt;height:161.8pt;z-index:25165775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" filled="f" stroked="f">
            <v:textbox style="mso-fit-shape-to-text:t" inset="0,0,0,0">
              <w:txbxContent>
                <w:p w:rsidR="00F664D2" w:rsidRDefault="00F664D2">
                  <w:pPr>
                    <w:pStyle w:val="12"/>
                    <w:shd w:val="clear" w:color="auto" w:fill="auto"/>
                    <w:spacing w:line="144" w:lineRule="exact"/>
                  </w:pPr>
                  <w:proofErr w:type="spellStart"/>
                  <w:r>
                    <w:t>о\</w:t>
                  </w:r>
                  <w:proofErr w:type="spellEnd"/>
                </w:p>
                <w:p w:rsidR="00F664D2" w:rsidRDefault="00F664D2">
                  <w:pPr>
                    <w:pStyle w:val="200"/>
                    <w:shd w:val="clear" w:color="auto" w:fill="auto"/>
                  </w:pPr>
                  <w:r>
                    <w:t>та</w:t>
                  </w:r>
                </w:p>
                <w:p w:rsidR="00F664D2" w:rsidRDefault="00F664D2">
                  <w:pPr>
                    <w:pStyle w:val="22"/>
                    <w:shd w:val="clear" w:color="auto" w:fill="auto"/>
                    <w:spacing w:line="144" w:lineRule="exact"/>
                    <w:ind w:firstLine="0"/>
                    <w:jc w:val="left"/>
                  </w:pPr>
                  <w:r>
                    <w:rPr>
                      <w:rStyle w:val="2Exact"/>
                    </w:rPr>
                    <w:t>м</w:t>
                  </w:r>
                </w:p>
                <w:p w:rsidR="00F664D2" w:rsidRPr="00DC0931" w:rsidRDefault="00F664D2">
                  <w:pPr>
                    <w:pStyle w:val="211"/>
                    <w:shd w:val="clear" w:color="auto" w:fill="auto"/>
                    <w:spacing w:line="210" w:lineRule="exact"/>
                    <w:rPr>
                      <w:lang w:val="ru-RU"/>
                    </w:rPr>
                  </w:pPr>
                  <w:r>
                    <w:rPr>
                      <w:rStyle w:val="21Exact"/>
                    </w:rPr>
                    <w:t>PS</w:t>
                  </w:r>
                </w:p>
                <w:p w:rsidR="00F664D2" w:rsidRDefault="00F664D2">
                  <w:pPr>
                    <w:pStyle w:val="22"/>
                    <w:shd w:val="clear" w:color="auto" w:fill="auto"/>
                    <w:spacing w:line="144" w:lineRule="exact"/>
                    <w:ind w:firstLine="0"/>
                    <w:jc w:val="left"/>
                  </w:pPr>
                  <w:r>
                    <w:rPr>
                      <w:rStyle w:val="2Exact"/>
                      <w:lang w:val="en-US" w:eastAsia="en-US" w:bidi="en-US"/>
                    </w:rPr>
                    <w:t>re</w:t>
                  </w:r>
                </w:p>
                <w:p w:rsidR="00F664D2" w:rsidRDefault="00F664D2">
                  <w:pPr>
                    <w:pStyle w:val="220"/>
                    <w:shd w:val="clear" w:color="auto" w:fill="auto"/>
                  </w:pPr>
                  <w:r>
                    <w:t>та</w:t>
                  </w:r>
                </w:p>
                <w:p w:rsidR="00F664D2" w:rsidRDefault="00F664D2">
                  <w:pPr>
                    <w:pStyle w:val="22"/>
                    <w:shd w:val="clear" w:color="auto" w:fill="auto"/>
                    <w:spacing w:line="144" w:lineRule="exact"/>
                    <w:ind w:firstLine="0"/>
                    <w:jc w:val="left"/>
                  </w:pPr>
                  <w:r>
                    <w:rPr>
                      <w:rStyle w:val="2Exact"/>
                    </w:rPr>
                    <w:t>а:</w:t>
                  </w:r>
                </w:p>
                <w:p w:rsidR="00F664D2" w:rsidRDefault="00F664D2">
                  <w:pPr>
                    <w:pStyle w:val="11"/>
                    <w:shd w:val="clear" w:color="auto" w:fill="auto"/>
                    <w:spacing w:line="280" w:lineRule="exact"/>
                  </w:pPr>
                  <w:r>
                    <w:t>Ы</w:t>
                  </w:r>
                </w:p>
                <w:p w:rsidR="00F664D2" w:rsidRDefault="00F664D2">
                  <w:pPr>
                    <w:pStyle w:val="12"/>
                    <w:shd w:val="clear" w:color="auto" w:fill="auto"/>
                    <w:spacing w:line="240" w:lineRule="exact"/>
                  </w:pPr>
                  <w:r>
                    <w:rPr>
                      <w:lang w:val="en-US" w:eastAsia="en-US" w:bidi="en-US"/>
                    </w:rPr>
                    <w:t>as</w:t>
                  </w:r>
                </w:p>
                <w:p w:rsidR="00F664D2" w:rsidRDefault="00F664D2">
                  <w:pPr>
                    <w:pStyle w:val="22"/>
                    <w:shd w:val="clear" w:color="auto" w:fill="auto"/>
                    <w:spacing w:line="280" w:lineRule="exact"/>
                    <w:ind w:firstLine="0"/>
                    <w:jc w:val="left"/>
                  </w:pPr>
                  <w:proofErr w:type="spellStart"/>
                  <w:r>
                    <w:rPr>
                      <w:rStyle w:val="2Exact"/>
                      <w:lang w:val="en-US" w:eastAsia="en-US" w:bidi="en-US"/>
                    </w:rPr>
                    <w:t>rs</w:t>
                  </w:r>
                  <w:proofErr w:type="spellEnd"/>
                </w:p>
                <w:p w:rsidR="00F664D2" w:rsidRDefault="00F664D2">
                  <w:pPr>
                    <w:pStyle w:val="16"/>
                    <w:shd w:val="clear" w:color="auto" w:fill="auto"/>
                    <w:spacing w:line="210" w:lineRule="exact"/>
                  </w:pPr>
                  <w:r>
                    <w:rPr>
                      <w:lang w:val="en-US" w:eastAsia="en-US" w:bidi="en-US"/>
                    </w:rPr>
                    <w:t>PS</w:t>
                  </w:r>
                </w:p>
                <w:p w:rsidR="00F664D2" w:rsidRDefault="00F664D2">
                  <w:pPr>
                    <w:pStyle w:val="12"/>
                    <w:shd w:val="clear" w:color="auto" w:fill="auto"/>
                    <w:spacing w:line="144" w:lineRule="exact"/>
                  </w:pPr>
                  <w:r>
                    <w:t>о</w:t>
                  </w:r>
                </w:p>
                <w:p w:rsidR="00F664D2" w:rsidRDefault="00F664D2">
                  <w:pPr>
                    <w:pStyle w:val="230"/>
                    <w:shd w:val="clear" w:color="auto" w:fill="auto"/>
                  </w:pPr>
                  <w:r>
                    <w:t>та</w:t>
                  </w:r>
                </w:p>
                <w:p w:rsidR="00F664D2" w:rsidRDefault="00F664D2">
                  <w:pPr>
                    <w:pStyle w:val="12"/>
                    <w:shd w:val="clear" w:color="auto" w:fill="auto"/>
                    <w:spacing w:line="144" w:lineRule="exact"/>
                  </w:pPr>
                  <w:r>
                    <w:t>о</w:t>
                  </w:r>
                </w:p>
                <w:p w:rsidR="00F664D2" w:rsidRDefault="00F664D2">
                  <w:pPr>
                    <w:pStyle w:val="22"/>
                    <w:shd w:val="clear" w:color="auto" w:fill="auto"/>
                    <w:spacing w:line="144" w:lineRule="exact"/>
                    <w:ind w:firstLine="0"/>
                    <w:jc w:val="left"/>
                  </w:pPr>
                  <w:r>
                    <w:rPr>
                      <w:rStyle w:val="2Exact"/>
                    </w:rPr>
                    <w:t>=</w:t>
                  </w:r>
                </w:p>
                <w:p w:rsidR="00F664D2" w:rsidRDefault="00F664D2">
                  <w:pPr>
                    <w:pStyle w:val="12"/>
                    <w:shd w:val="clear" w:color="auto" w:fill="auto"/>
                    <w:spacing w:line="144" w:lineRule="exact"/>
                  </w:pPr>
                  <w:r>
                    <w:t>о</w:t>
                  </w:r>
                </w:p>
                <w:p w:rsidR="00F664D2" w:rsidRDefault="00F664D2">
                  <w:pPr>
                    <w:pStyle w:val="240"/>
                    <w:shd w:val="clear" w:color="auto" w:fill="auto"/>
                  </w:pPr>
                  <w:r>
                    <w:t>та</w:t>
                  </w:r>
                </w:p>
                <w:p w:rsidR="00F664D2" w:rsidRDefault="00F664D2">
                  <w:pPr>
                    <w:pStyle w:val="22"/>
                    <w:shd w:val="clear" w:color="auto" w:fill="auto"/>
                    <w:spacing w:line="144" w:lineRule="exact"/>
                    <w:ind w:firstLine="0"/>
                    <w:jc w:val="left"/>
                  </w:pPr>
                  <w:proofErr w:type="spellStart"/>
                  <w:r>
                    <w:rPr>
                      <w:rStyle w:val="2Exact"/>
                    </w:rPr>
                    <w:t>н</w:t>
                  </w:r>
                  <w:proofErr w:type="spellEnd"/>
                </w:p>
                <w:p w:rsidR="00F664D2" w:rsidRDefault="00F664D2">
                  <w:pPr>
                    <w:pStyle w:val="22"/>
                    <w:shd w:val="clear" w:color="auto" w:fill="auto"/>
                    <w:spacing w:line="144" w:lineRule="exact"/>
                    <w:ind w:firstLine="0"/>
                    <w:jc w:val="left"/>
                  </w:pPr>
                  <w:r>
                    <w:rPr>
                      <w:rStyle w:val="2Exact"/>
                    </w:rPr>
                    <w:t>аз</w:t>
                  </w:r>
                </w:p>
              </w:txbxContent>
            </v:textbox>
            <w10:wrap anchorx="margin"/>
          </v:shape>
        </w:pict>
      </w:r>
      <w:r>
        <w:rPr>
          <w:noProof/>
          <w:lang w:bidi="ar-SA"/>
        </w:rPr>
        <w:pict>
          <v:shape id="Text Box 28" o:spid="_x0000_s2075" type="#_x0000_t202" style="position:absolute;margin-left:235.9pt;margin-top:205.45pt;width:47.05pt;height:279pt;z-index:251657751;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mutAIAALQ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" filled="f" stroked="f">
            <v:textbox style="mso-fit-shape-to-text:t" inset="0,0,0,0">
              <w:txbxContent>
                <w:p w:rsidR="00F664D2" w:rsidRPr="00DC0931" w:rsidRDefault="00F664D2">
                  <w:pPr>
                    <w:pStyle w:val="250"/>
                    <w:shd w:val="clear" w:color="auto" w:fill="auto"/>
                    <w:spacing w:line="200" w:lineRule="exact"/>
                    <w:rPr>
                      <w:lang w:val="ru-RU"/>
                    </w:rPr>
                  </w:pPr>
                  <w:proofErr w:type="spellStart"/>
                  <w:r>
                    <w:t>Jt</w:t>
                  </w:r>
                  <w:proofErr w:type="spellEnd"/>
                  <w:r w:rsidRPr="00DC0931">
                    <w:rPr>
                      <w:lang w:val="ru-RU"/>
                    </w:rPr>
                    <w:t>!</w:t>
                  </w:r>
                </w:p>
                <w:p w:rsidR="00F664D2" w:rsidRDefault="00F664D2">
                  <w:pPr>
                    <w:pStyle w:val="22"/>
                    <w:shd w:val="clear" w:color="auto" w:fill="auto"/>
                    <w:spacing w:line="144" w:lineRule="exact"/>
                    <w:ind w:firstLine="0"/>
                    <w:jc w:val="right"/>
                  </w:pPr>
                  <w:r>
                    <w:rPr>
                      <w:rStyle w:val="2Exact"/>
                    </w:rPr>
                    <w:t xml:space="preserve">^ Ё та </w:t>
                  </w:r>
                  <w:r>
                    <w:rPr>
                      <w:rStyle w:val="2PalatinoLinotype13ptExact"/>
                    </w:rPr>
                    <w:t xml:space="preserve">о л </w:t>
                  </w:r>
                  <w:proofErr w:type="spellStart"/>
                  <w:r>
                    <w:rPr>
                      <w:rStyle w:val="2PalatinoLinotype13ptExact"/>
                    </w:rPr>
                    <w:t>н</w:t>
                  </w:r>
                  <w:proofErr w:type="spellEnd"/>
                  <w:r>
                    <w:rPr>
                      <w:rStyle w:val="2PalatinoLinotype13ptExact"/>
                    </w:rPr>
                    <w:t xml:space="preserve"> </w:t>
                  </w:r>
                  <w:r>
                    <w:rPr>
                      <w:rStyle w:val="212pt0ptExact"/>
                    </w:rPr>
                    <w:t xml:space="preserve">со </w:t>
                  </w:r>
                  <w:r>
                    <w:rPr>
                      <w:rStyle w:val="212pt0ptExact"/>
                      <w:lang w:val="en-US" w:eastAsia="en-US" w:bidi="en-US"/>
                    </w:rPr>
                    <w:t>as</w:t>
                  </w:r>
                  <w:r w:rsidRPr="00DC0931">
                    <w:rPr>
                      <w:rStyle w:val="212pt0ptExact"/>
                      <w:lang w:eastAsia="en-US" w:bidi="en-US"/>
                    </w:rPr>
                    <w:t xml:space="preserve"> </w:t>
                  </w:r>
                  <w:r>
                    <w:rPr>
                      <w:rStyle w:val="2PalatinoLinotype95ptExact"/>
                    </w:rPr>
                    <w:t xml:space="preserve">6Г </w:t>
                  </w:r>
                  <w:proofErr w:type="spellStart"/>
                  <w:r>
                    <w:rPr>
                      <w:rStyle w:val="2PalatinoLinotype95ptExact"/>
                    </w:rPr>
                    <w:t>й</w:t>
                  </w:r>
                  <w:proofErr w:type="spellEnd"/>
                </w:p>
                <w:p w:rsidR="00F664D2" w:rsidRDefault="00F664D2">
                  <w:pPr>
                    <w:pStyle w:val="90"/>
                    <w:shd w:val="clear" w:color="auto" w:fill="auto"/>
                    <w:spacing w:line="190" w:lineRule="exact"/>
                    <w:ind w:left="400"/>
                    <w:jc w:val="left"/>
                  </w:pPr>
                  <w:r>
                    <w:rPr>
                      <w:rStyle w:val="9Exact0"/>
                    </w:rPr>
                    <w:t>м</w:t>
                  </w:r>
                </w:p>
                <w:p w:rsidR="00F664D2" w:rsidRDefault="00F664D2">
                  <w:pPr>
                    <w:pStyle w:val="22"/>
                    <w:shd w:val="clear" w:color="auto" w:fill="auto"/>
                    <w:spacing w:line="280" w:lineRule="exact"/>
                    <w:ind w:left="400" w:firstLine="0"/>
                    <w:jc w:val="left"/>
                  </w:pPr>
                  <w:r>
                    <w:rPr>
                      <w:rStyle w:val="2Exact"/>
                    </w:rPr>
                    <w:t>и</w:t>
                  </w:r>
                </w:p>
                <w:p w:rsidR="00F664D2" w:rsidRDefault="00F664D2">
                  <w:pPr>
                    <w:pStyle w:val="22"/>
                    <w:shd w:val="clear" w:color="auto" w:fill="auto"/>
                    <w:spacing w:line="280" w:lineRule="exact"/>
                    <w:ind w:left="400" w:firstLine="0"/>
                    <w:jc w:val="left"/>
                  </w:pPr>
                  <w:r>
                    <w:rPr>
                      <w:rStyle w:val="2Exact"/>
                    </w:rPr>
                    <w:t>=</w:t>
                  </w:r>
                </w:p>
                <w:p w:rsidR="00F664D2" w:rsidRDefault="00F664D2">
                  <w:pPr>
                    <w:pStyle w:val="260"/>
                    <w:shd w:val="clear" w:color="auto" w:fill="auto"/>
                    <w:ind w:left="400"/>
                  </w:pPr>
                  <w:r>
                    <w:t>та</w:t>
                  </w:r>
                </w:p>
                <w:p w:rsidR="00F664D2" w:rsidRDefault="00F664D2">
                  <w:pPr>
                    <w:pStyle w:val="12"/>
                    <w:shd w:val="clear" w:color="auto" w:fill="auto"/>
                    <w:spacing w:line="144" w:lineRule="exact"/>
                    <w:ind w:left="400"/>
                  </w:pPr>
                  <w:r>
                    <w:t>о</w:t>
                  </w:r>
                </w:p>
                <w:p w:rsidR="00F664D2" w:rsidRDefault="00F664D2">
                  <w:pPr>
                    <w:pStyle w:val="22"/>
                    <w:shd w:val="clear" w:color="auto" w:fill="auto"/>
                    <w:spacing w:line="144" w:lineRule="exact"/>
                    <w:ind w:left="400" w:firstLine="0"/>
                    <w:jc w:val="left"/>
                  </w:pPr>
                  <w:proofErr w:type="spellStart"/>
                  <w:r>
                    <w:rPr>
                      <w:rStyle w:val="2Exact"/>
                      <w:lang w:val="en-US" w:eastAsia="en-US" w:bidi="en-US"/>
                    </w:rPr>
                    <w:t>ta</w:t>
                  </w:r>
                  <w:proofErr w:type="spellEnd"/>
                </w:p>
                <w:p w:rsidR="00F664D2" w:rsidRDefault="00F664D2">
                  <w:pPr>
                    <w:pStyle w:val="22"/>
                    <w:shd w:val="clear" w:color="auto" w:fill="auto"/>
                    <w:spacing w:line="280" w:lineRule="exact"/>
                    <w:ind w:left="400" w:firstLine="0"/>
                    <w:jc w:val="left"/>
                  </w:pPr>
                  <w:proofErr w:type="spellStart"/>
                  <w:r>
                    <w:rPr>
                      <w:rStyle w:val="2Exact"/>
                      <w:lang w:val="en-US" w:eastAsia="en-US" w:bidi="en-US"/>
                    </w:rPr>
                    <w:t>vj</w:t>
                  </w:r>
                  <w:proofErr w:type="spellEnd"/>
                </w:p>
                <w:p w:rsidR="00F664D2" w:rsidRPr="00DC0931" w:rsidRDefault="00F664D2">
                  <w:pPr>
                    <w:pStyle w:val="2f"/>
                    <w:keepNext/>
                    <w:keepLines/>
                    <w:shd w:val="clear" w:color="auto" w:fill="auto"/>
                    <w:ind w:left="400"/>
                    <w:rPr>
                      <w:lang w:val="ru-RU"/>
                    </w:rPr>
                  </w:pPr>
                  <w:bookmarkStart w:id="130" w:name="bookmark143"/>
                  <w:r w:rsidRPr="00DC0931">
                    <w:rPr>
                      <w:rStyle w:val="2Exact1"/>
                      <w:lang w:val="ru-RU"/>
                    </w:rPr>
                    <w:t>я</w:t>
                  </w:r>
                  <w:bookmarkEnd w:id="130"/>
                </w:p>
                <w:p w:rsidR="00F664D2" w:rsidRDefault="00F664D2">
                  <w:pPr>
                    <w:pStyle w:val="22"/>
                    <w:shd w:val="clear" w:color="auto" w:fill="auto"/>
                    <w:spacing w:line="139" w:lineRule="exact"/>
                    <w:ind w:left="400" w:firstLine="0"/>
                    <w:jc w:val="left"/>
                  </w:pPr>
                  <w:proofErr w:type="spellStart"/>
                  <w:r>
                    <w:rPr>
                      <w:rStyle w:val="2Exact"/>
                    </w:rPr>
                    <w:t>н</w:t>
                  </w:r>
                  <w:proofErr w:type="spellEnd"/>
                </w:p>
                <w:p w:rsidR="00F664D2" w:rsidRDefault="00F664D2">
                  <w:pPr>
                    <w:pStyle w:val="12"/>
                    <w:shd w:val="clear" w:color="auto" w:fill="auto"/>
                    <w:spacing w:line="139" w:lineRule="exact"/>
                    <w:ind w:left="400"/>
                  </w:pPr>
                  <w:r>
                    <w:t>о</w:t>
                  </w:r>
                </w:p>
                <w:p w:rsidR="00F664D2" w:rsidRDefault="00F664D2">
                  <w:pPr>
                    <w:pStyle w:val="22"/>
                    <w:shd w:val="clear" w:color="auto" w:fill="auto"/>
                    <w:spacing w:after="60" w:line="240" w:lineRule="auto"/>
                    <w:ind w:left="400" w:firstLine="0"/>
                    <w:jc w:val="left"/>
                  </w:pPr>
                  <w:r>
                    <w:rPr>
                      <w:rStyle w:val="2Exact"/>
                    </w:rPr>
                    <w:t>со</w:t>
                  </w:r>
                </w:p>
                <w:p w:rsidR="00F664D2" w:rsidRDefault="00F664D2">
                  <w:pPr>
                    <w:pStyle w:val="22"/>
                    <w:shd w:val="clear" w:color="auto" w:fill="auto"/>
                    <w:spacing w:line="139" w:lineRule="exact"/>
                    <w:ind w:left="400" w:firstLine="0"/>
                    <w:jc w:val="left"/>
                  </w:pPr>
                  <w:r>
                    <w:rPr>
                      <w:rStyle w:val="2Exact"/>
                    </w:rPr>
                    <w:t>=</w:t>
                  </w:r>
                </w:p>
                <w:p w:rsidR="00F664D2" w:rsidRDefault="00F664D2">
                  <w:pPr>
                    <w:pStyle w:val="13"/>
                    <w:shd w:val="clear" w:color="auto" w:fill="auto"/>
                    <w:spacing w:line="139" w:lineRule="exact"/>
                    <w:jc w:val="center"/>
                  </w:pPr>
                  <w:r>
                    <w:t>О</w:t>
                  </w:r>
                </w:p>
                <w:p w:rsidR="00F664D2" w:rsidRDefault="00F664D2">
                  <w:pPr>
                    <w:pStyle w:val="22"/>
                    <w:shd w:val="clear" w:color="auto" w:fill="auto"/>
                    <w:spacing w:line="240" w:lineRule="auto"/>
                    <w:ind w:left="400" w:firstLine="0"/>
                    <w:jc w:val="left"/>
                  </w:pPr>
                  <w:r>
                    <w:rPr>
                      <w:rStyle w:val="2Exact"/>
                    </w:rPr>
                    <w:t>Г5</w:t>
                  </w:r>
                </w:p>
                <w:p w:rsidR="00F664D2" w:rsidRDefault="00F664D2">
                  <w:pPr>
                    <w:pStyle w:val="22"/>
                    <w:shd w:val="clear" w:color="auto" w:fill="auto"/>
                    <w:spacing w:line="280" w:lineRule="exact"/>
                    <w:ind w:left="400" w:firstLine="0"/>
                    <w:jc w:val="left"/>
                  </w:pPr>
                  <w:proofErr w:type="spellStart"/>
                  <w:r>
                    <w:rPr>
                      <w:rStyle w:val="2Exact"/>
                    </w:rPr>
                    <w:t>н</w:t>
                  </w:r>
                  <w:proofErr w:type="spellEnd"/>
                </w:p>
                <w:p w:rsidR="00F664D2" w:rsidRDefault="00F664D2">
                  <w:pPr>
                    <w:pStyle w:val="22"/>
                    <w:shd w:val="clear" w:color="auto" w:fill="auto"/>
                    <w:spacing w:line="280" w:lineRule="exact"/>
                    <w:ind w:left="400" w:firstLine="0"/>
                    <w:jc w:val="left"/>
                  </w:pPr>
                  <w:r>
                    <w:rPr>
                      <w:rStyle w:val="2Exact"/>
                      <w:lang w:val="en-US" w:eastAsia="en-US" w:bidi="en-US"/>
                    </w:rPr>
                    <w:t>VJ</w:t>
                  </w:r>
                </w:p>
                <w:p w:rsidR="00F664D2" w:rsidRDefault="00F664D2">
                  <w:pPr>
                    <w:pStyle w:val="22"/>
                    <w:shd w:val="clear" w:color="auto" w:fill="auto"/>
                    <w:spacing w:line="280" w:lineRule="exact"/>
                    <w:ind w:left="400" w:firstLine="0"/>
                    <w:jc w:val="left"/>
                  </w:pPr>
                  <w:r>
                    <w:rPr>
                      <w:rStyle w:val="2Exact"/>
                    </w:rPr>
                    <w:t>=</w:t>
                  </w:r>
                </w:p>
                <w:p w:rsidR="00F664D2" w:rsidRDefault="00F664D2">
                  <w:pPr>
                    <w:pStyle w:val="12"/>
                    <w:shd w:val="clear" w:color="auto" w:fill="auto"/>
                    <w:spacing w:line="240" w:lineRule="exact"/>
                    <w:ind w:left="400"/>
                  </w:pPr>
                  <w:r>
                    <w:rPr>
                      <w:lang w:val="en-US" w:eastAsia="en-US" w:bidi="en-US"/>
                    </w:rPr>
                    <w:t>as</w:t>
                  </w:r>
                </w:p>
                <w:p w:rsidR="00F664D2" w:rsidRDefault="00F664D2">
                  <w:pPr>
                    <w:pStyle w:val="30"/>
                    <w:shd w:val="clear" w:color="auto" w:fill="auto"/>
                    <w:spacing w:after="0" w:line="280" w:lineRule="exact"/>
                    <w:ind w:left="400" w:firstLine="0"/>
                  </w:pPr>
                  <w:r>
                    <w:rPr>
                      <w:rStyle w:val="3Exact"/>
                      <w:b/>
                      <w:bCs/>
                    </w:rPr>
                    <w:t>5</w:t>
                  </w:r>
                </w:p>
                <w:p w:rsidR="00F664D2" w:rsidRDefault="00F664D2">
                  <w:pPr>
                    <w:pStyle w:val="11"/>
                    <w:shd w:val="clear" w:color="auto" w:fill="auto"/>
                    <w:spacing w:line="149" w:lineRule="exact"/>
                    <w:ind w:left="400"/>
                  </w:pPr>
                  <w:r>
                    <w:t>В</w:t>
                  </w:r>
                </w:p>
                <w:p w:rsidR="00F664D2" w:rsidRDefault="00F664D2">
                  <w:pPr>
                    <w:pStyle w:val="22"/>
                    <w:shd w:val="clear" w:color="auto" w:fill="auto"/>
                    <w:spacing w:line="149" w:lineRule="exact"/>
                    <w:ind w:left="400" w:firstLine="0"/>
                    <w:jc w:val="left"/>
                  </w:pPr>
                  <w:r>
                    <w:rPr>
                      <w:rStyle w:val="2Exact"/>
                    </w:rPr>
                    <w:t>=</w:t>
                  </w:r>
                </w:p>
                <w:p w:rsidR="00F664D2" w:rsidRDefault="00F664D2">
                  <w:pPr>
                    <w:pStyle w:val="11"/>
                    <w:shd w:val="clear" w:color="auto" w:fill="auto"/>
                    <w:spacing w:line="149" w:lineRule="exact"/>
                    <w:ind w:left="400"/>
                  </w:pPr>
                  <w:r>
                    <w:t>X</w:t>
                  </w:r>
                </w:p>
                <w:p w:rsidR="00F664D2" w:rsidRDefault="00F664D2">
                  <w:pPr>
                    <w:pStyle w:val="22"/>
                    <w:shd w:val="clear" w:color="auto" w:fill="auto"/>
                    <w:spacing w:line="280" w:lineRule="exact"/>
                    <w:ind w:left="400" w:firstLine="0"/>
                    <w:jc w:val="left"/>
                  </w:pPr>
                  <w:r>
                    <w:rPr>
                      <w:rStyle w:val="2Exact"/>
                    </w:rPr>
                    <w:t>со</w:t>
                  </w:r>
                </w:p>
              </w:txbxContent>
            </v:textbox>
            <w10:wrap anchorx="margin"/>
          </v:shape>
        </w:pict>
      </w:r>
      <w:r>
        <w:rPr>
          <w:noProof/>
          <w:lang w:bidi="ar-SA"/>
        </w:rPr>
        <w:pict>
          <v:shape id="Text Box 27" o:spid="_x0000_s2074" type="#_x0000_t202" style="position:absolute;margin-left:300.25pt;margin-top:430.1pt;width:18.25pt;height:21.6pt;z-index:251657752;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" filled="f" stroked="f">
            <v:textbox style="mso-fit-shape-to-text:t" inset="0,0,0,0">
              <w:txbxContent>
                <w:p w:rsidR="00F664D2" w:rsidRDefault="00F664D2">
                  <w:pPr>
                    <w:pStyle w:val="22"/>
                    <w:shd w:val="clear" w:color="auto" w:fill="auto"/>
                    <w:spacing w:line="144" w:lineRule="exact"/>
                    <w:ind w:firstLine="0"/>
                    <w:jc w:val="left"/>
                  </w:pPr>
                  <w:r>
                    <w:rPr>
                      <w:rStyle w:val="2Exact"/>
                    </w:rPr>
                    <w:t>о</w:t>
                  </w:r>
                </w:p>
                <w:p w:rsidR="00F664D2" w:rsidRDefault="00F664D2">
                  <w:pPr>
                    <w:pStyle w:val="22"/>
                    <w:shd w:val="clear" w:color="auto" w:fill="auto"/>
                    <w:spacing w:line="144" w:lineRule="exact"/>
                    <w:ind w:firstLine="0"/>
                    <w:jc w:val="left"/>
                  </w:pPr>
                  <w:r>
                    <w:rPr>
                      <w:rStyle w:val="2Exact"/>
                    </w:rPr>
                    <w:t>о</w:t>
                  </w:r>
                </w:p>
                <w:p w:rsidR="00F664D2" w:rsidRDefault="00F664D2">
                  <w:pPr>
                    <w:pStyle w:val="270"/>
                    <w:shd w:val="clear" w:color="auto" w:fill="auto"/>
                  </w:pPr>
                  <w:r>
                    <w:t>та</w:t>
                  </w:r>
                </w:p>
              </w:txbxContent>
            </v:textbox>
            <w10:wrap anchorx="margin"/>
          </v:shape>
        </w:pict>
      </w:r>
      <w:r>
        <w:rPr>
          <w:noProof/>
          <w:lang w:bidi="ar-SA"/>
        </w:rPr>
        <w:pict>
          <v:shape id="Text Box 26" o:spid="_x0000_s2073" type="#_x0000_t202" style="position:absolute;margin-left:300.25pt;margin-top:460.9pt;width:15.35pt;height:23.5pt;z-index:251657753;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" filled="f" stroked="f">
            <v:textbox style="mso-fit-shape-to-text:t" inset="0,0,0,0">
              <w:txbxContent>
                <w:p w:rsidR="00F664D2" w:rsidRDefault="00F664D2">
                  <w:pPr>
                    <w:pStyle w:val="90"/>
                    <w:shd w:val="clear" w:color="auto" w:fill="auto"/>
                    <w:spacing w:line="190" w:lineRule="exact"/>
                    <w:jc w:val="left"/>
                  </w:pPr>
                  <w:r>
                    <w:rPr>
                      <w:rStyle w:val="9Exact0"/>
                    </w:rPr>
                    <w:t>О)</w:t>
                  </w:r>
                </w:p>
                <w:p w:rsidR="00F664D2" w:rsidRDefault="00F664D2">
                  <w:pPr>
                    <w:pStyle w:val="11"/>
                    <w:shd w:val="clear" w:color="auto" w:fill="auto"/>
                    <w:spacing w:line="280" w:lineRule="exact"/>
                  </w:pPr>
                  <w:r>
                    <w:t>а</w:t>
                  </w:r>
                </w:p>
              </w:txbxContent>
            </v:textbox>
            <w10:wrap anchorx="margin"/>
          </v:shape>
        </w:pict>
      </w:r>
      <w:r>
        <w:rPr>
          <w:noProof/>
          <w:lang w:bidi="ar-SA"/>
        </w:rPr>
        <w:pict>
          <v:shape id="Text Box 25" o:spid="_x0000_s2072" type="#_x0000_t202" style="position:absolute;margin-left:332.1pt;margin-top:338.4pt;width:32pt;height:144.95pt;z-index:251657754;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" filled="f" stroked="f">
            <v:textbox style="layout-flow:vertical" inset="0,0,0,0">
              <w:txbxContent>
                <w:p w:rsidR="00F664D2" w:rsidRDefault="00F664D2">
                  <w:pPr>
                    <w:pStyle w:val="22"/>
                    <w:shd w:val="clear" w:color="auto" w:fill="auto"/>
                    <w:ind w:firstLine="0"/>
                    <w:jc w:val="right"/>
                  </w:pPr>
                  <w:r>
                    <w:rPr>
                      <w:rStyle w:val="2Exact"/>
                    </w:rPr>
                    <w:t xml:space="preserve">Приложение </w:t>
                  </w:r>
                  <w:r>
                    <w:rPr>
                      <w:rStyle w:val="2Exact"/>
                      <w:lang w:val="en-US" w:eastAsia="en-US" w:bidi="en-US"/>
                    </w:rPr>
                    <w:t xml:space="preserve">N </w:t>
                  </w:r>
                  <w:r>
                    <w:rPr>
                      <w:rStyle w:val="2Exact"/>
                    </w:rPr>
                    <w:t xml:space="preserve">2 к </w:t>
                  </w:r>
                  <w:proofErr w:type="spellStart"/>
                  <w:r>
                    <w:rPr>
                      <w:rStyle w:val="2Exact"/>
                    </w:rPr>
                    <w:t>СанПиН</w:t>
                  </w:r>
                  <w:proofErr w:type="spellEnd"/>
                  <w:r>
                    <w:rPr>
                      <w:rStyle w:val="2Exact"/>
                    </w:rPr>
                    <w:t xml:space="preserve"> 2.4.4.3155-13</w:t>
                  </w:r>
                </w:p>
              </w:txbxContent>
            </v:textbox>
            <w10:wrap anchorx="margin"/>
          </v:shape>
        </w:pict>
      </w: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659" w:lineRule="exact"/>
      </w:pPr>
    </w:p>
    <w:p w:rsidR="0087107A" w:rsidRDefault="0087107A">
      <w:pPr>
        <w:rPr>
          <w:sz w:val="2"/>
          <w:szCs w:val="2"/>
        </w:rPr>
        <w:sectPr w:rsidR="0087107A">
          <w:pgSz w:w="8400" w:h="11900"/>
          <w:pgMar w:top="1384" w:right="959" w:bottom="800" w:left="159" w:header="0" w:footer="3" w:gutter="0"/>
          <w:cols w:space="720"/>
          <w:noEndnote/>
          <w:docGrid w:linePitch="360"/>
        </w:sectPr>
      </w:pPr>
    </w:p>
    <w:p w:rsidR="0087107A" w:rsidRDefault="001F2028">
      <w:pPr>
        <w:pStyle w:val="22"/>
        <w:shd w:val="clear" w:color="auto" w:fill="auto"/>
        <w:spacing w:line="130" w:lineRule="exact"/>
        <w:ind w:firstLine="0"/>
        <w:jc w:val="left"/>
      </w:pPr>
      <w:r>
        <w:rPr>
          <w:noProof/>
          <w:lang w:bidi="ar-SA"/>
        </w:rPr>
        <w:lastRenderedPageBreak/>
        <w:pict>
          <v:shape id="Text Box 24" o:spid="_x0000_s2071" type="#_x0000_t202" style="position:absolute;margin-left:-78pt;margin-top:232.1pt;width:12pt;height:18.5pt;z-index:-125829355;visibility:visible;mso-wrap-distance-left:5pt;mso-wrap-distance-right:66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" filled="f" stroked="f">
            <v:textbox style="layout-flow:vertical" inset="0,0,0,0">
              <w:txbxContent>
                <w:p w:rsidR="00F664D2" w:rsidRDefault="00F664D2">
                  <w:pPr>
                    <w:pStyle w:val="100"/>
                    <w:shd w:val="clear" w:color="auto" w:fill="auto"/>
                    <w:spacing w:line="190" w:lineRule="exact"/>
                    <w:jc w:val="center"/>
                  </w:pPr>
                  <w:r>
                    <w:t>370</w:t>
                  </w:r>
                </w:p>
              </w:txbxContent>
            </v:textbox>
            <w10:wrap type="square" side="right" anchorx="margin" anchory="margin"/>
          </v:shape>
        </w:pict>
      </w:r>
      <w:r>
        <w:rPr>
          <w:noProof/>
          <w:lang w:bidi="ar-SA"/>
        </w:rPr>
        <w:pict>
          <v:shape id="Text Box 23" o:spid="_x0000_s2070" type="#_x0000_t202" style="position:absolute;margin-left:51.65pt;margin-top:0;width:233.75pt;height:511.2pt;z-index:-125829354;visibility:visible;mso-wrap-distance-left:5pt;mso-wrap-distance-right:5pt;mso-wrap-distance-bottom:20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" filled="f" stroked="f">
            <v:textbox style="mso-fit-shape-to-text:t" inset="0,0,0,0">
              <w:txbxContent>
                <w:tbl>
                  <w:tblPr>
                    <w:tblOverlap w:val="never"/>
                    <w:tblW w:w="0" w:type="auto"/>
                    <w:tblLayout w:type="fixed"/>
                    <w:tblCellMar>
                      <w:left w:w="10" w:type="dxa"/>
                      <w:right w:w="10" w:type="dxa"/>
                    </w:tblCellMar>
                    <w:tblLook w:val="04A0"/>
                  </w:tblPr>
                  <w:tblGrid>
                    <w:gridCol w:w="336"/>
                    <w:gridCol w:w="331"/>
                    <w:gridCol w:w="331"/>
                    <w:gridCol w:w="331"/>
                    <w:gridCol w:w="3346"/>
                  </w:tblGrid>
                  <w:tr w:rsidR="00F664D2">
                    <w:trPr>
                      <w:trHeight w:hRule="exact" w:val="1478"/>
                    </w:trPr>
                    <w:tc>
                      <w:tcPr>
                        <w:tcW w:w="336"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vAlign w:val="bottom"/>
                      </w:tcPr>
                      <w:p w:rsidR="00F664D2" w:rsidRDefault="00F664D2">
                        <w:pPr>
                          <w:pStyle w:val="22"/>
                          <w:shd w:val="clear" w:color="auto" w:fill="auto"/>
                          <w:spacing w:line="280" w:lineRule="exact"/>
                          <w:ind w:firstLine="0"/>
                          <w:jc w:val="left"/>
                        </w:pPr>
                        <w:r>
                          <w:rPr>
                            <w:lang w:val="en-US" w:eastAsia="en-US" w:bidi="en-US"/>
                          </w:rPr>
                          <w:t>-</w:t>
                        </w:r>
                      </w:p>
                    </w:tc>
                    <w:tc>
                      <w:tcPr>
                        <w:tcW w:w="3346" w:type="dxa"/>
                        <w:tcBorders>
                          <w:top w:val="single" w:sz="4" w:space="0" w:color="auto"/>
                          <w:left w:val="single" w:sz="4" w:space="0" w:color="auto"/>
                          <w:right w:val="single" w:sz="4" w:space="0" w:color="auto"/>
                        </w:tcBorders>
                        <w:shd w:val="clear" w:color="auto" w:fill="FFFFFF"/>
                      </w:tcPr>
                      <w:p w:rsidR="00F664D2" w:rsidRDefault="00F664D2">
                        <w:pPr>
                          <w:pStyle w:val="22"/>
                          <w:shd w:val="clear" w:color="auto" w:fill="auto"/>
                          <w:spacing w:line="336" w:lineRule="exact"/>
                          <w:ind w:firstLine="0"/>
                          <w:jc w:val="center"/>
                        </w:pPr>
                        <w:r>
                          <w:t>Дата и час изготовления блюда</w:t>
                        </w:r>
                      </w:p>
                    </w:tc>
                  </w:tr>
                  <w:tr w:rsidR="00F664D2">
                    <w:trPr>
                      <w:trHeight w:hRule="exact" w:val="936"/>
                    </w:trPr>
                    <w:tc>
                      <w:tcPr>
                        <w:tcW w:w="336"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46" w:type="dxa"/>
                        <w:tcBorders>
                          <w:top w:val="single" w:sz="4" w:space="0" w:color="auto"/>
                          <w:left w:val="single" w:sz="4" w:space="0" w:color="auto"/>
                          <w:right w:val="single" w:sz="4" w:space="0" w:color="auto"/>
                        </w:tcBorders>
                        <w:shd w:val="clear" w:color="auto" w:fill="FFFFFF"/>
                      </w:tcPr>
                      <w:p w:rsidR="00F664D2" w:rsidRDefault="00F664D2">
                        <w:pPr>
                          <w:pStyle w:val="22"/>
                          <w:shd w:val="clear" w:color="auto" w:fill="auto"/>
                          <w:spacing w:line="280" w:lineRule="exact"/>
                          <w:ind w:left="200" w:firstLine="0"/>
                          <w:jc w:val="left"/>
                        </w:pPr>
                        <w:r>
                          <w:t>Время снятия бракеража</w:t>
                        </w:r>
                      </w:p>
                    </w:tc>
                  </w:tr>
                  <w:tr w:rsidR="00F664D2">
                    <w:trPr>
                      <w:trHeight w:hRule="exact" w:val="1459"/>
                    </w:trPr>
                    <w:tc>
                      <w:tcPr>
                        <w:tcW w:w="336"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vAlign w:val="bottom"/>
                      </w:tcPr>
                      <w:p w:rsidR="00F664D2" w:rsidRDefault="00F664D2">
                        <w:pPr>
                          <w:pStyle w:val="22"/>
                          <w:shd w:val="clear" w:color="auto" w:fill="auto"/>
                          <w:spacing w:line="280" w:lineRule="exact"/>
                          <w:ind w:firstLine="0"/>
                          <w:jc w:val="left"/>
                        </w:pPr>
                        <w:r>
                          <w:rPr>
                            <w:lang w:val="en-US" w:eastAsia="en-US" w:bidi="en-US"/>
                          </w:rPr>
                          <w:t>u&gt;</w:t>
                        </w:r>
                      </w:p>
                    </w:tc>
                    <w:tc>
                      <w:tcPr>
                        <w:tcW w:w="3346" w:type="dxa"/>
                        <w:tcBorders>
                          <w:top w:val="single" w:sz="4" w:space="0" w:color="auto"/>
                          <w:left w:val="single" w:sz="4" w:space="0" w:color="auto"/>
                          <w:right w:val="single" w:sz="4" w:space="0" w:color="auto"/>
                        </w:tcBorders>
                        <w:shd w:val="clear" w:color="auto" w:fill="FFFFFF"/>
                      </w:tcPr>
                      <w:p w:rsidR="00F664D2" w:rsidRDefault="00F664D2">
                        <w:pPr>
                          <w:pStyle w:val="22"/>
                          <w:shd w:val="clear" w:color="auto" w:fill="auto"/>
                          <w:spacing w:line="326" w:lineRule="exact"/>
                          <w:ind w:firstLine="0"/>
                          <w:jc w:val="center"/>
                        </w:pPr>
                        <w:r>
                          <w:t>Наименование блюда, кулинарного изделия</w:t>
                        </w:r>
                      </w:p>
                    </w:tc>
                  </w:tr>
                  <w:tr w:rsidR="00F664D2">
                    <w:trPr>
                      <w:trHeight w:hRule="exact" w:val="1982"/>
                    </w:trPr>
                    <w:tc>
                      <w:tcPr>
                        <w:tcW w:w="336"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vAlign w:val="center"/>
                      </w:tcPr>
                      <w:p w:rsidR="00F664D2" w:rsidRDefault="00F664D2">
                        <w:pPr>
                          <w:pStyle w:val="22"/>
                          <w:shd w:val="clear" w:color="auto" w:fill="auto"/>
                          <w:spacing w:line="80" w:lineRule="exact"/>
                          <w:ind w:firstLine="0"/>
                          <w:jc w:val="left"/>
                        </w:pPr>
                        <w:r>
                          <w:rPr>
                            <w:rStyle w:val="24pt"/>
                          </w:rPr>
                          <w:t>-to</w:t>
                        </w:r>
                      </w:p>
                    </w:tc>
                    <w:tc>
                      <w:tcPr>
                        <w:tcW w:w="3346" w:type="dxa"/>
                        <w:tcBorders>
                          <w:top w:val="single" w:sz="4" w:space="0" w:color="auto"/>
                          <w:left w:val="single" w:sz="4" w:space="0" w:color="auto"/>
                          <w:right w:val="single" w:sz="4" w:space="0" w:color="auto"/>
                        </w:tcBorders>
                        <w:shd w:val="clear" w:color="auto" w:fill="FFFFFF"/>
                        <w:vAlign w:val="center"/>
                      </w:tcPr>
                      <w:p w:rsidR="00F664D2" w:rsidRDefault="00F664D2">
                        <w:pPr>
                          <w:pStyle w:val="22"/>
                          <w:shd w:val="clear" w:color="auto" w:fill="auto"/>
                          <w:spacing w:line="326" w:lineRule="exact"/>
                          <w:ind w:firstLine="0"/>
                          <w:jc w:val="center"/>
                        </w:pPr>
                        <w:r>
                          <w:t>Результаты органолептической оценки и степени готовности блюда, кулинарного изделия</w:t>
                        </w:r>
                      </w:p>
                    </w:tc>
                  </w:tr>
                  <w:tr w:rsidR="00F664D2">
                    <w:trPr>
                      <w:trHeight w:hRule="exact" w:val="1464"/>
                    </w:trPr>
                    <w:tc>
                      <w:tcPr>
                        <w:tcW w:w="336"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vAlign w:val="bottom"/>
                      </w:tcPr>
                      <w:p w:rsidR="00F664D2" w:rsidRDefault="00F664D2">
                        <w:pPr>
                          <w:pStyle w:val="22"/>
                          <w:shd w:val="clear" w:color="auto" w:fill="auto"/>
                          <w:spacing w:line="280" w:lineRule="exact"/>
                          <w:ind w:firstLine="0"/>
                          <w:jc w:val="left"/>
                        </w:pPr>
                        <w:r>
                          <w:rPr>
                            <w:lang w:val="en-US" w:eastAsia="en-US" w:bidi="en-US"/>
                          </w:rPr>
                          <w:t>L/1</w:t>
                        </w:r>
                      </w:p>
                    </w:tc>
                    <w:tc>
                      <w:tcPr>
                        <w:tcW w:w="3346" w:type="dxa"/>
                        <w:tcBorders>
                          <w:top w:val="single" w:sz="4" w:space="0" w:color="auto"/>
                          <w:left w:val="single" w:sz="4" w:space="0" w:color="auto"/>
                          <w:right w:val="single" w:sz="4" w:space="0" w:color="auto"/>
                        </w:tcBorders>
                        <w:shd w:val="clear" w:color="auto" w:fill="FFFFFF"/>
                        <w:vAlign w:val="center"/>
                      </w:tcPr>
                      <w:p w:rsidR="00F664D2" w:rsidRDefault="00F664D2">
                        <w:pPr>
                          <w:pStyle w:val="22"/>
                          <w:shd w:val="clear" w:color="auto" w:fill="auto"/>
                          <w:spacing w:line="331" w:lineRule="exact"/>
                          <w:ind w:firstLine="0"/>
                          <w:jc w:val="center"/>
                        </w:pPr>
                        <w:r>
                          <w:t>Разрешение к реализации блюда, кулинарного изделия</w:t>
                        </w:r>
                      </w:p>
                    </w:tc>
                  </w:tr>
                  <w:tr w:rsidR="00F664D2">
                    <w:trPr>
                      <w:trHeight w:hRule="exact" w:val="1368"/>
                    </w:trPr>
                    <w:tc>
                      <w:tcPr>
                        <w:tcW w:w="336"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tcBorders>
                        <w:shd w:val="clear" w:color="auto" w:fill="FFFFFF"/>
                        <w:vAlign w:val="bottom"/>
                      </w:tcPr>
                      <w:p w:rsidR="00F664D2" w:rsidRDefault="00F664D2">
                        <w:pPr>
                          <w:pStyle w:val="22"/>
                          <w:shd w:val="clear" w:color="auto" w:fill="auto"/>
                          <w:spacing w:line="280" w:lineRule="exact"/>
                          <w:ind w:firstLine="0"/>
                          <w:jc w:val="left"/>
                        </w:pPr>
                        <w:r>
                          <w:rPr>
                            <w:rStyle w:val="2d"/>
                          </w:rPr>
                          <w:t>On</w:t>
                        </w:r>
                      </w:p>
                    </w:tc>
                    <w:tc>
                      <w:tcPr>
                        <w:tcW w:w="3346" w:type="dxa"/>
                        <w:tcBorders>
                          <w:top w:val="single" w:sz="4" w:space="0" w:color="auto"/>
                          <w:left w:val="single" w:sz="4" w:space="0" w:color="auto"/>
                          <w:right w:val="single" w:sz="4" w:space="0" w:color="auto"/>
                        </w:tcBorders>
                        <w:shd w:val="clear" w:color="auto" w:fill="FFFFFF"/>
                      </w:tcPr>
                      <w:p w:rsidR="00F664D2" w:rsidRDefault="00F664D2">
                        <w:pPr>
                          <w:pStyle w:val="22"/>
                          <w:shd w:val="clear" w:color="auto" w:fill="auto"/>
                          <w:spacing w:line="331" w:lineRule="exact"/>
                          <w:ind w:right="400" w:firstLine="0"/>
                          <w:jc w:val="right"/>
                        </w:pPr>
                        <w:r>
                          <w:t xml:space="preserve">Подписи членов </w:t>
                        </w:r>
                        <w:proofErr w:type="spellStart"/>
                        <w:r>
                          <w:t>бракеражной</w:t>
                        </w:r>
                        <w:proofErr w:type="spellEnd"/>
                        <w:r>
                          <w:t xml:space="preserve"> комиссии</w:t>
                        </w:r>
                      </w:p>
                    </w:tc>
                  </w:tr>
                  <w:tr w:rsidR="00F664D2">
                    <w:trPr>
                      <w:trHeight w:hRule="exact" w:val="1109"/>
                    </w:trPr>
                    <w:tc>
                      <w:tcPr>
                        <w:tcW w:w="336"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331" w:type="dxa"/>
                        <w:tcBorders>
                          <w:top w:val="single" w:sz="4" w:space="0" w:color="auto"/>
                          <w:left w:val="single" w:sz="4" w:space="0" w:color="auto"/>
                          <w:bottom w:val="single" w:sz="4" w:space="0" w:color="auto"/>
                        </w:tcBorders>
                        <w:shd w:val="clear" w:color="auto" w:fill="FFFFFF"/>
                        <w:vAlign w:val="bottom"/>
                      </w:tcPr>
                      <w:p w:rsidR="00F664D2" w:rsidRDefault="00F664D2">
                        <w:pPr>
                          <w:pStyle w:val="22"/>
                          <w:shd w:val="clear" w:color="auto" w:fill="auto"/>
                          <w:spacing w:line="280" w:lineRule="exact"/>
                          <w:ind w:firstLine="0"/>
                          <w:jc w:val="left"/>
                        </w:pPr>
                        <w:r>
                          <w:rPr>
                            <w:lang w:val="en-US" w:eastAsia="en-US" w:bidi="en-US"/>
                          </w:rPr>
                          <w:t>&lt;1</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F664D2" w:rsidRDefault="00F664D2">
                        <w:pPr>
                          <w:pStyle w:val="22"/>
                          <w:shd w:val="clear" w:color="auto" w:fill="auto"/>
                          <w:spacing w:line="280" w:lineRule="exact"/>
                          <w:ind w:firstLine="0"/>
                          <w:jc w:val="center"/>
                        </w:pPr>
                        <w:r>
                          <w:t>Примечание*</w:t>
                        </w:r>
                      </w:p>
                    </w:tc>
                  </w:tr>
                </w:tbl>
                <w:p w:rsidR="00F664D2" w:rsidRDefault="00F664D2"/>
              </w:txbxContent>
            </v:textbox>
            <w10:wrap type="square" anchorx="margin" anchory="margin"/>
          </v:shape>
        </w:pict>
      </w:r>
      <w:r>
        <w:rPr>
          <w:noProof/>
          <w:lang w:bidi="ar-SA"/>
        </w:rPr>
        <w:pict>
          <v:shape id="Text Box 22" o:spid="_x0000_s2069" type="#_x0000_t202" style="position:absolute;margin-left:.05pt;margin-top:39.7pt;width:33.6pt;height:28pt;z-index:-125829353;visibility:visible;mso-wrap-distance-left:5pt;mso-wrap-distance-right:5pt;mso-wrap-distance-bottom:20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" filled="f" stroked="f">
            <v:textbox style="mso-fit-shape-to-text:t" inset="0,0,0,0">
              <w:txbxContent>
                <w:p w:rsidR="00F664D2" w:rsidRDefault="00F664D2" w:rsidP="00F62721">
                  <w:pPr>
                    <w:pStyle w:val="29"/>
                    <w:numPr>
                      <w:ilvl w:val="0"/>
                      <w:numId w:val="66"/>
                    </w:numPr>
                    <w:shd w:val="clear" w:color="auto" w:fill="auto"/>
                    <w:tabs>
                      <w:tab w:val="left" w:pos="420"/>
                    </w:tabs>
                    <w:spacing w:line="280" w:lineRule="exact"/>
                    <w:ind w:left="180"/>
                    <w:jc w:val="both"/>
                  </w:pPr>
                  <w:r>
                    <w:rPr>
                      <w:rStyle w:val="2Exact0"/>
                      <w:lang w:val="en-US" w:eastAsia="en-US" w:bidi="en-US"/>
                    </w:rPr>
                    <w:t>id</w:t>
                  </w:r>
                </w:p>
                <w:p w:rsidR="00F664D2" w:rsidRDefault="00F664D2" w:rsidP="00F62721">
                  <w:pPr>
                    <w:pStyle w:val="29"/>
                    <w:numPr>
                      <w:ilvl w:val="0"/>
                      <w:numId w:val="66"/>
                    </w:numPr>
                    <w:shd w:val="clear" w:color="auto" w:fill="auto"/>
                    <w:tabs>
                      <w:tab w:val="left" w:pos="502"/>
                    </w:tabs>
                    <w:spacing w:line="280" w:lineRule="exact"/>
                    <w:ind w:left="180"/>
                    <w:jc w:val="both"/>
                  </w:pPr>
                  <w:r>
                    <w:rPr>
                      <w:rStyle w:val="2Exact0"/>
                      <w:lang w:val="en-US" w:eastAsia="en-US" w:bidi="en-US"/>
                    </w:rPr>
                    <w:t>s</w:t>
                  </w:r>
                </w:p>
              </w:txbxContent>
            </v:textbox>
            <w10:wrap type="square" anchorx="margin" anchory="margin"/>
          </v:shape>
        </w:pict>
      </w:r>
      <w:r>
        <w:rPr>
          <w:noProof/>
          <w:lang w:bidi="ar-SA"/>
        </w:rPr>
        <w:pict>
          <v:shape id="Text Box 21" o:spid="_x0000_s2068" type="#_x0000_t202" style="position:absolute;margin-left:2.95pt;margin-top:70.2pt;width:30.7pt;height:25pt;z-index:-125829352;visibility:visible;mso-wrap-distance-left:5pt;mso-wrap-distance-right:5pt;mso-wrap-distance-bottom:20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" filled="f" stroked="f">
            <v:textbox style="mso-fit-shape-to-text:t" inset="0,0,0,0">
              <w:txbxContent>
                <w:p w:rsidR="00F664D2" w:rsidRDefault="00F664D2">
                  <w:pPr>
                    <w:pStyle w:val="51"/>
                    <w:shd w:val="clear" w:color="auto" w:fill="auto"/>
                  </w:pPr>
                  <w:r>
                    <w:rPr>
                      <w:rStyle w:val="5TimesNewRoman14pt0ptExact"/>
                      <w:rFonts w:eastAsia="Courier New"/>
                    </w:rPr>
                    <w:t xml:space="preserve">CD </w:t>
                  </w:r>
                  <w:r>
                    <w:t xml:space="preserve">td </w:t>
                  </w:r>
                  <w:proofErr w:type="spellStart"/>
                  <w:r>
                    <w:t>po</w:t>
                  </w:r>
                  <w:proofErr w:type="spellEnd"/>
                </w:p>
              </w:txbxContent>
            </v:textbox>
            <w10:wrap type="square" anchorx="margin" anchory="margin"/>
          </v:shape>
        </w:pict>
      </w:r>
      <w:r>
        <w:rPr>
          <w:noProof/>
          <w:lang w:bidi="ar-SA"/>
        </w:rPr>
        <w:pict>
          <v:shape id="Text Box 20" o:spid="_x0000_s2067" type="#_x0000_t202" style="position:absolute;margin-left:20.2pt;margin-top:93.1pt;width:13.45pt;height:52.5pt;z-index:-125829351;visibility:visible;mso-wrap-distance-left:5pt;mso-wrap-distance-right:5pt;mso-wrap-distance-bottom:20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" filled="f" stroked="f">
            <v:textbox style="mso-fit-shape-to-text:t" inset="0,0,0,0">
              <w:txbxContent>
                <w:p w:rsidR="00F664D2" w:rsidRDefault="00F664D2">
                  <w:pPr>
                    <w:pStyle w:val="62"/>
                    <w:shd w:val="clear" w:color="auto" w:fill="auto"/>
                    <w:spacing w:line="210" w:lineRule="exact"/>
                  </w:pPr>
                  <w:r>
                    <w:t>S</w:t>
                  </w:r>
                </w:p>
                <w:p w:rsidR="00F664D2" w:rsidRDefault="00F664D2">
                  <w:pPr>
                    <w:pStyle w:val="29"/>
                    <w:shd w:val="clear" w:color="auto" w:fill="auto"/>
                    <w:spacing w:line="280" w:lineRule="exact"/>
                  </w:pPr>
                  <w:r>
                    <w:rPr>
                      <w:rStyle w:val="2Exact0"/>
                      <w:lang w:val="en-US" w:eastAsia="en-US" w:bidi="en-US"/>
                    </w:rPr>
                    <w:t>s</w:t>
                  </w:r>
                </w:p>
                <w:p w:rsidR="00F664D2" w:rsidRDefault="00F664D2">
                  <w:pPr>
                    <w:pStyle w:val="29"/>
                    <w:shd w:val="clear" w:color="auto" w:fill="auto"/>
                    <w:spacing w:line="280" w:lineRule="exact"/>
                  </w:pPr>
                  <w:r>
                    <w:rPr>
                      <w:rStyle w:val="2Exact0"/>
                      <w:lang w:val="en-US" w:eastAsia="en-US" w:bidi="en-US"/>
                    </w:rPr>
                    <w:t>CD</w:t>
                  </w:r>
                </w:p>
              </w:txbxContent>
            </v:textbox>
            <w10:wrap type="square" anchorx="margin" anchory="margin"/>
          </v:shape>
        </w:pict>
      </w:r>
      <w:r w:rsidR="008E1F8D">
        <w:t>Ц</w:t>
      </w:r>
    </w:p>
    <w:p w:rsidR="0087107A" w:rsidRDefault="008E1F8D">
      <w:pPr>
        <w:pStyle w:val="22"/>
        <w:shd w:val="clear" w:color="auto" w:fill="auto"/>
        <w:spacing w:line="130" w:lineRule="exact"/>
        <w:ind w:firstLine="0"/>
        <w:jc w:val="left"/>
      </w:pPr>
      <w:r>
        <w:rPr>
          <w:lang w:val="en-US" w:eastAsia="en-US" w:bidi="en-US"/>
        </w:rPr>
        <w:t>S</w:t>
      </w:r>
    </w:p>
    <w:p w:rsidR="0087107A" w:rsidRDefault="008E1F8D">
      <w:pPr>
        <w:pStyle w:val="22"/>
        <w:shd w:val="clear" w:color="auto" w:fill="auto"/>
        <w:spacing w:line="130" w:lineRule="exact"/>
        <w:ind w:firstLine="0"/>
        <w:jc w:val="left"/>
      </w:pPr>
      <w:proofErr w:type="spellStart"/>
      <w:r>
        <w:t>н</w:t>
      </w:r>
      <w:proofErr w:type="spellEnd"/>
    </w:p>
    <w:p w:rsidR="0087107A" w:rsidRDefault="008E1F8D">
      <w:pPr>
        <w:pStyle w:val="281"/>
        <w:shd w:val="clear" w:color="auto" w:fill="auto"/>
        <w:spacing w:after="72" w:line="210" w:lineRule="exact"/>
      </w:pPr>
      <w:r>
        <w:t>о</w:t>
      </w:r>
    </w:p>
    <w:p w:rsidR="0087107A" w:rsidRDefault="008E1F8D">
      <w:pPr>
        <w:pStyle w:val="22"/>
        <w:shd w:val="clear" w:color="auto" w:fill="auto"/>
        <w:spacing w:line="280" w:lineRule="exact"/>
        <w:ind w:firstLine="0"/>
        <w:jc w:val="left"/>
      </w:pPr>
      <w:r>
        <w:rPr>
          <w:lang w:val="en-US" w:eastAsia="en-US" w:bidi="en-US"/>
        </w:rPr>
        <w:t>►&amp;</w:t>
      </w:r>
    </w:p>
    <w:p w:rsidR="0087107A" w:rsidRDefault="008E1F8D">
      <w:pPr>
        <w:pStyle w:val="2f"/>
        <w:keepNext/>
        <w:keepLines/>
        <w:shd w:val="clear" w:color="auto" w:fill="auto"/>
        <w:spacing w:line="280" w:lineRule="exact"/>
      </w:pPr>
      <w:bookmarkStart w:id="131" w:name="bookmark144"/>
      <w:r>
        <w:t>e</w:t>
      </w:r>
      <w:bookmarkEnd w:id="131"/>
    </w:p>
    <w:p w:rsidR="0087107A" w:rsidRDefault="008E1F8D">
      <w:pPr>
        <w:pStyle w:val="22"/>
        <w:shd w:val="clear" w:color="auto" w:fill="auto"/>
        <w:spacing w:line="178" w:lineRule="exact"/>
        <w:ind w:firstLine="0"/>
        <w:jc w:val="left"/>
      </w:pPr>
      <w:r>
        <w:rPr>
          <w:lang w:val="en-US" w:eastAsia="en-US" w:bidi="en-US"/>
        </w:rPr>
        <w:t>3</w:t>
      </w:r>
    </w:p>
    <w:p w:rsidR="0087107A" w:rsidRDefault="008E1F8D">
      <w:pPr>
        <w:pStyle w:val="22"/>
        <w:shd w:val="clear" w:color="auto" w:fill="auto"/>
        <w:spacing w:line="178" w:lineRule="exact"/>
        <w:ind w:firstLine="0"/>
        <w:jc w:val="left"/>
      </w:pPr>
      <w:r>
        <w:rPr>
          <w:lang w:val="en-US" w:eastAsia="en-US" w:bidi="en-US"/>
        </w:rPr>
        <w:t>a</w:t>
      </w:r>
    </w:p>
    <w:p w:rsidR="0087107A" w:rsidRDefault="008E1F8D">
      <w:pPr>
        <w:pStyle w:val="291"/>
        <w:shd w:val="clear" w:color="auto" w:fill="auto"/>
        <w:spacing w:after="98"/>
      </w:pPr>
      <w:r>
        <w:t>со</w:t>
      </w:r>
    </w:p>
    <w:p w:rsidR="0087107A" w:rsidRDefault="008E1F8D">
      <w:pPr>
        <w:pStyle w:val="22"/>
        <w:shd w:val="clear" w:color="auto" w:fill="auto"/>
        <w:spacing w:line="280" w:lineRule="exact"/>
        <w:ind w:firstLine="0"/>
        <w:jc w:val="left"/>
      </w:pPr>
      <w:r>
        <w:rPr>
          <w:lang w:val="en-US" w:eastAsia="en-US" w:bidi="en-US"/>
        </w:rPr>
        <w:t>33</w:t>
      </w:r>
    </w:p>
    <w:p w:rsidR="0087107A" w:rsidRDefault="008E1F8D">
      <w:pPr>
        <w:pStyle w:val="22"/>
        <w:shd w:val="clear" w:color="auto" w:fill="auto"/>
        <w:spacing w:after="111" w:line="280" w:lineRule="exact"/>
        <w:ind w:firstLine="0"/>
        <w:jc w:val="left"/>
      </w:pPr>
      <w:r>
        <w:rPr>
          <w:lang w:val="en-US" w:eastAsia="en-US" w:bidi="en-US"/>
        </w:rPr>
        <w:t>CD</w:t>
      </w:r>
    </w:p>
    <w:p w:rsidR="0087107A" w:rsidRDefault="008E1F8D">
      <w:pPr>
        <w:pStyle w:val="22"/>
        <w:shd w:val="clear" w:color="auto" w:fill="auto"/>
        <w:spacing w:line="149" w:lineRule="exact"/>
        <w:ind w:firstLine="0"/>
        <w:jc w:val="left"/>
      </w:pPr>
      <w:r>
        <w:rPr>
          <w:lang w:val="en-US" w:eastAsia="en-US" w:bidi="en-US"/>
        </w:rPr>
        <w:t>CD</w:t>
      </w:r>
    </w:p>
    <w:p w:rsidR="0087107A" w:rsidRDefault="008E1F8D">
      <w:pPr>
        <w:pStyle w:val="211"/>
        <w:shd w:val="clear" w:color="auto" w:fill="auto"/>
        <w:spacing w:line="149" w:lineRule="exact"/>
      </w:pPr>
      <w:r>
        <w:t>S</w:t>
      </w:r>
    </w:p>
    <w:p w:rsidR="0087107A" w:rsidRDefault="008E1F8D">
      <w:pPr>
        <w:pStyle w:val="22"/>
        <w:shd w:val="clear" w:color="auto" w:fill="auto"/>
        <w:spacing w:line="149" w:lineRule="exact"/>
        <w:ind w:firstLine="0"/>
        <w:jc w:val="left"/>
      </w:pPr>
      <w:r>
        <w:t>К</w:t>
      </w:r>
    </w:p>
    <w:p w:rsidR="0087107A" w:rsidRDefault="008E1F8D">
      <w:pPr>
        <w:pStyle w:val="22"/>
        <w:shd w:val="clear" w:color="auto" w:fill="auto"/>
        <w:spacing w:line="202" w:lineRule="exact"/>
        <w:ind w:firstLine="0"/>
        <w:jc w:val="left"/>
      </w:pPr>
      <w:r>
        <w:t>ЙЧ</w:t>
      </w:r>
    </w:p>
    <w:p w:rsidR="0087107A" w:rsidRDefault="008E1F8D">
      <w:pPr>
        <w:pStyle w:val="22"/>
        <w:shd w:val="clear" w:color="auto" w:fill="auto"/>
        <w:spacing w:line="202" w:lineRule="exact"/>
        <w:ind w:firstLine="0"/>
        <w:jc w:val="left"/>
      </w:pPr>
      <w:r>
        <w:t>«</w:t>
      </w:r>
    </w:p>
    <w:p w:rsidR="0087107A" w:rsidRDefault="008E1F8D">
      <w:pPr>
        <w:pStyle w:val="190"/>
        <w:shd w:val="clear" w:color="auto" w:fill="auto"/>
        <w:spacing w:line="202" w:lineRule="exact"/>
      </w:pPr>
      <w:r>
        <w:t>33</w:t>
      </w:r>
    </w:p>
    <w:p w:rsidR="0087107A" w:rsidRDefault="008E1F8D">
      <w:pPr>
        <w:pStyle w:val="22"/>
        <w:shd w:val="clear" w:color="auto" w:fill="auto"/>
        <w:spacing w:after="39" w:line="280" w:lineRule="exact"/>
        <w:ind w:firstLine="0"/>
        <w:jc w:val="left"/>
      </w:pPr>
      <w:r>
        <w:rPr>
          <w:lang w:val="en-US" w:eastAsia="en-US" w:bidi="en-US"/>
        </w:rPr>
        <w:t>CD</w:t>
      </w:r>
    </w:p>
    <w:p w:rsidR="0087107A" w:rsidRDefault="008E1F8D">
      <w:pPr>
        <w:pStyle w:val="22"/>
        <w:shd w:val="clear" w:color="auto" w:fill="auto"/>
        <w:spacing w:line="280" w:lineRule="exact"/>
        <w:ind w:firstLine="0"/>
        <w:jc w:val="left"/>
      </w:pPr>
      <w:r>
        <w:t>К</w:t>
      </w:r>
    </w:p>
    <w:p w:rsidR="0087107A" w:rsidRDefault="008E1F8D">
      <w:pPr>
        <w:pStyle w:val="291"/>
        <w:shd w:val="clear" w:color="auto" w:fill="auto"/>
        <w:spacing w:after="0" w:line="170" w:lineRule="exact"/>
      </w:pPr>
      <w:r>
        <w:t>со</w:t>
      </w:r>
    </w:p>
    <w:p w:rsidR="0087107A" w:rsidRDefault="008E1F8D">
      <w:pPr>
        <w:pStyle w:val="22"/>
        <w:shd w:val="clear" w:color="auto" w:fill="auto"/>
        <w:spacing w:line="149" w:lineRule="exact"/>
        <w:ind w:firstLine="0"/>
        <w:jc w:val="left"/>
      </w:pPr>
      <w:r>
        <w:rPr>
          <w:lang w:val="en-US" w:eastAsia="en-US" w:bidi="en-US"/>
        </w:rPr>
        <w:t>Is</w:t>
      </w:r>
    </w:p>
    <w:p w:rsidR="0087107A" w:rsidRDefault="008E1F8D">
      <w:pPr>
        <w:pStyle w:val="211"/>
        <w:shd w:val="clear" w:color="auto" w:fill="auto"/>
        <w:spacing w:line="149" w:lineRule="exact"/>
      </w:pPr>
      <w:r>
        <w:t>S</w:t>
      </w:r>
    </w:p>
    <w:p w:rsidR="0087107A" w:rsidRDefault="008E1F8D">
      <w:pPr>
        <w:pStyle w:val="22"/>
        <w:shd w:val="clear" w:color="auto" w:fill="auto"/>
        <w:spacing w:line="149" w:lineRule="exact"/>
        <w:ind w:firstLine="0"/>
        <w:jc w:val="left"/>
      </w:pPr>
      <w:r>
        <w:rPr>
          <w:lang w:val="en-US" w:eastAsia="en-US" w:bidi="en-US"/>
        </w:rPr>
        <w:t>s</w:t>
      </w:r>
    </w:p>
    <w:p w:rsidR="0087107A" w:rsidRDefault="008E1F8D">
      <w:pPr>
        <w:pStyle w:val="22"/>
        <w:shd w:val="clear" w:color="auto" w:fill="auto"/>
        <w:spacing w:line="240" w:lineRule="auto"/>
        <w:ind w:firstLine="0"/>
        <w:jc w:val="left"/>
      </w:pPr>
      <w:proofErr w:type="spellStart"/>
      <w:r>
        <w:rPr>
          <w:lang w:val="en-US" w:eastAsia="en-US" w:bidi="en-US"/>
        </w:rPr>
        <w:t>Tl</w:t>
      </w:r>
      <w:proofErr w:type="spellEnd"/>
    </w:p>
    <w:p w:rsidR="0087107A" w:rsidRDefault="008E1F8D">
      <w:pPr>
        <w:pStyle w:val="301"/>
        <w:shd w:val="clear" w:color="auto" w:fill="auto"/>
      </w:pPr>
      <w:r>
        <w:t>О</w:t>
      </w:r>
    </w:p>
    <w:p w:rsidR="0087107A" w:rsidRDefault="008E1F8D">
      <w:pPr>
        <w:pStyle w:val="22"/>
        <w:shd w:val="clear" w:color="auto" w:fill="auto"/>
        <w:spacing w:line="130" w:lineRule="exact"/>
        <w:ind w:firstLine="0"/>
        <w:jc w:val="left"/>
      </w:pPr>
      <w:r>
        <w:rPr>
          <w:lang w:val="en-US" w:eastAsia="en-US" w:bidi="en-US"/>
        </w:rPr>
        <w:t>H</w:t>
      </w:r>
    </w:p>
    <w:p w:rsidR="0087107A" w:rsidRDefault="008E1F8D">
      <w:pPr>
        <w:pStyle w:val="22"/>
        <w:shd w:val="clear" w:color="auto" w:fill="auto"/>
        <w:spacing w:line="130" w:lineRule="exact"/>
        <w:ind w:firstLine="0"/>
        <w:jc w:val="left"/>
      </w:pPr>
      <w:r>
        <w:t>о</w:t>
      </w:r>
    </w:p>
    <w:p w:rsidR="0087107A" w:rsidRDefault="008E1F8D">
      <w:pPr>
        <w:pStyle w:val="22"/>
        <w:shd w:val="clear" w:color="auto" w:fill="auto"/>
        <w:spacing w:line="130" w:lineRule="exact"/>
        <w:ind w:firstLine="0"/>
        <w:jc w:val="left"/>
      </w:pPr>
      <w:r>
        <w:t>и</w:t>
      </w:r>
    </w:p>
    <w:p w:rsidR="0087107A" w:rsidRDefault="008E1F8D">
      <w:pPr>
        <w:pStyle w:val="22"/>
        <w:shd w:val="clear" w:color="auto" w:fill="auto"/>
        <w:spacing w:line="130" w:lineRule="exact"/>
        <w:ind w:firstLine="0"/>
        <w:jc w:val="left"/>
      </w:pPr>
      <w:r>
        <w:t>о</w:t>
      </w:r>
    </w:p>
    <w:p w:rsidR="0087107A" w:rsidRDefault="008E1F8D">
      <w:pPr>
        <w:pStyle w:val="22"/>
        <w:shd w:val="clear" w:color="auto" w:fill="auto"/>
        <w:spacing w:line="280" w:lineRule="exact"/>
        <w:ind w:firstLine="0"/>
        <w:jc w:val="left"/>
      </w:pPr>
      <w:r>
        <w:rPr>
          <w:lang w:val="en-US" w:eastAsia="en-US" w:bidi="en-US"/>
        </w:rPr>
        <w:t>Sc</w:t>
      </w:r>
    </w:p>
    <w:p w:rsidR="0087107A" w:rsidRDefault="008E1F8D">
      <w:pPr>
        <w:pStyle w:val="22"/>
        <w:shd w:val="clear" w:color="auto" w:fill="auto"/>
        <w:spacing w:line="134" w:lineRule="exact"/>
        <w:ind w:firstLine="0"/>
        <w:jc w:val="left"/>
      </w:pPr>
      <w:r>
        <w:rPr>
          <w:lang w:val="en-US" w:eastAsia="en-US" w:bidi="en-US"/>
        </w:rPr>
        <w:t>s</w:t>
      </w:r>
    </w:p>
    <w:p w:rsidR="0087107A" w:rsidRDefault="008E1F8D">
      <w:pPr>
        <w:pStyle w:val="190"/>
        <w:shd w:val="clear" w:color="auto" w:fill="auto"/>
        <w:spacing w:line="134" w:lineRule="exact"/>
      </w:pPr>
      <w:r>
        <w:t>33</w:t>
      </w:r>
    </w:p>
    <w:p w:rsidR="0087107A" w:rsidRDefault="008E1F8D">
      <w:pPr>
        <w:pStyle w:val="22"/>
        <w:shd w:val="clear" w:color="auto" w:fill="auto"/>
        <w:spacing w:line="134" w:lineRule="exact"/>
        <w:ind w:firstLine="0"/>
        <w:jc w:val="left"/>
      </w:pPr>
      <w:r>
        <w:t>о</w:t>
      </w:r>
    </w:p>
    <w:p w:rsidR="0087107A" w:rsidRDefault="008E1F8D">
      <w:pPr>
        <w:pStyle w:val="311"/>
        <w:shd w:val="clear" w:color="auto" w:fill="auto"/>
      </w:pPr>
      <w:r>
        <w:t>to</w:t>
      </w:r>
    </w:p>
    <w:p w:rsidR="0087107A" w:rsidRDefault="008E1F8D">
      <w:pPr>
        <w:pStyle w:val="22"/>
        <w:shd w:val="clear" w:color="auto" w:fill="auto"/>
        <w:spacing w:line="240" w:lineRule="auto"/>
        <w:ind w:firstLine="0"/>
        <w:jc w:val="left"/>
      </w:pPr>
      <w:r>
        <w:rPr>
          <w:lang w:val="en-US" w:eastAsia="en-US" w:bidi="en-US"/>
        </w:rPr>
        <w:lastRenderedPageBreak/>
        <w:t>'&lt;</w:t>
      </w:r>
    </w:p>
    <w:p w:rsidR="0087107A" w:rsidRDefault="008E1F8D">
      <w:pPr>
        <w:pStyle w:val="22"/>
        <w:shd w:val="clear" w:color="auto" w:fill="auto"/>
        <w:spacing w:line="134" w:lineRule="exact"/>
        <w:ind w:firstLine="0"/>
        <w:jc w:val="left"/>
      </w:pPr>
      <w:r>
        <w:t>«</w:t>
      </w:r>
    </w:p>
    <w:p w:rsidR="0087107A" w:rsidRDefault="008E1F8D">
      <w:pPr>
        <w:pStyle w:val="321"/>
        <w:shd w:val="clear" w:color="auto" w:fill="auto"/>
      </w:pPr>
      <w:r>
        <w:t>to</w:t>
      </w:r>
    </w:p>
    <w:p w:rsidR="0087107A" w:rsidRDefault="008E1F8D">
      <w:pPr>
        <w:pStyle w:val="22"/>
        <w:shd w:val="clear" w:color="auto" w:fill="auto"/>
        <w:spacing w:line="149" w:lineRule="exact"/>
        <w:ind w:firstLine="0"/>
        <w:jc w:val="left"/>
      </w:pPr>
      <w:r>
        <w:rPr>
          <w:lang w:val="en-US" w:eastAsia="en-US" w:bidi="en-US"/>
        </w:rPr>
        <w:t>s</w:t>
      </w:r>
    </w:p>
    <w:p w:rsidR="0087107A" w:rsidRDefault="008E1F8D">
      <w:pPr>
        <w:pStyle w:val="22"/>
        <w:shd w:val="clear" w:color="auto" w:fill="auto"/>
        <w:spacing w:line="149" w:lineRule="exact"/>
        <w:ind w:firstLine="0"/>
        <w:jc w:val="left"/>
        <w:sectPr w:rsidR="0087107A">
          <w:pgSz w:w="8400" w:h="11900"/>
          <w:pgMar w:top="1399" w:right="5736" w:bottom="685" w:left="2251" w:header="0" w:footer="3" w:gutter="0"/>
          <w:cols w:space="720"/>
          <w:noEndnote/>
          <w:docGrid w:linePitch="360"/>
        </w:sectPr>
      </w:pPr>
      <w:r>
        <w:rPr>
          <w:lang w:val="en-US" w:eastAsia="en-US" w:bidi="en-US"/>
        </w:rPr>
        <w:t>s</w:t>
      </w:r>
    </w:p>
    <w:p w:rsidR="0087107A" w:rsidRDefault="001F2028">
      <w:pPr>
        <w:spacing w:line="360" w:lineRule="exact"/>
      </w:pPr>
      <w:r>
        <w:rPr>
          <w:noProof/>
          <w:lang w:bidi="ar-SA"/>
        </w:rPr>
        <w:lastRenderedPageBreak/>
        <w:pict>
          <v:shape id="Text Box 19" o:spid="_x0000_s2066" type="#_x0000_t202" style="position:absolute;margin-left:-.1pt;margin-top:96.25pt;width:31.85pt;height:331.7pt;z-index:251657755;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" filled="f" stroked="f">
            <v:textbox style="layout-flow:vertical" inset="0,0,0,0">
              <w:txbxContent>
                <w:p w:rsidR="00F664D2" w:rsidRDefault="00F664D2">
                  <w:pPr>
                    <w:pStyle w:val="32"/>
                    <w:keepNext/>
                    <w:keepLines/>
                    <w:shd w:val="clear" w:color="auto" w:fill="auto"/>
                    <w:spacing w:line="280" w:lineRule="exact"/>
                    <w:jc w:val="left"/>
                  </w:pPr>
                  <w:bookmarkStart w:id="132" w:name="bookmark145"/>
                  <w:r>
                    <w:rPr>
                      <w:rStyle w:val="3Exact0"/>
                      <w:b/>
                      <w:bCs/>
                    </w:rPr>
                    <w:t>Журнал бракеража готовой кулинарной продукции</w:t>
                  </w:r>
                  <w:bookmarkEnd w:id="132"/>
                </w:p>
                <w:p w:rsidR="00F664D2" w:rsidRDefault="00F664D2">
                  <w:pPr>
                    <w:pStyle w:val="30"/>
                    <w:shd w:val="clear" w:color="auto" w:fill="auto"/>
                    <w:spacing w:after="0" w:line="280" w:lineRule="exact"/>
                    <w:ind w:firstLine="0"/>
                    <w:jc w:val="center"/>
                  </w:pPr>
                  <w:r>
                    <w:rPr>
                      <w:rStyle w:val="3Exact"/>
                      <w:b/>
                      <w:bCs/>
                    </w:rPr>
                    <w:t>(образец)</w:t>
                  </w:r>
                </w:p>
              </w:txbxContent>
            </v:textbox>
            <w10:wrap anchorx="margin"/>
          </v:shape>
        </w:pict>
      </w:r>
      <w:r>
        <w:rPr>
          <w:noProof/>
          <w:lang w:bidi="ar-SA"/>
        </w:rPr>
        <w:pict>
          <v:shape id="Text Box 18" o:spid="_x0000_s2065" type="#_x0000_t202" style="position:absolute;margin-left:49.7pt;margin-top:333.9pt;width:30.5pt;height:163.25pt;z-index:251657756;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11SsgIAALQ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" filled="f" stroked="f">
            <v:textbox style="mso-fit-shape-to-text:t" inset="0,0,0,0">
              <w:txbxContent>
                <w:p w:rsidR="00F664D2" w:rsidRDefault="00F664D2">
                  <w:pPr>
                    <w:pStyle w:val="22"/>
                    <w:shd w:val="clear" w:color="auto" w:fill="auto"/>
                    <w:spacing w:line="280" w:lineRule="exact"/>
                    <w:ind w:firstLine="0"/>
                    <w:jc w:val="left"/>
                  </w:pPr>
                  <w:r>
                    <w:rPr>
                      <w:rStyle w:val="2Exact"/>
                    </w:rPr>
                    <w:t>*</w:t>
                  </w:r>
                </w:p>
                <w:p w:rsidR="00F664D2" w:rsidRDefault="00F664D2">
                  <w:pPr>
                    <w:pStyle w:val="60"/>
                    <w:shd w:val="clear" w:color="auto" w:fill="auto"/>
                    <w:spacing w:after="0" w:line="220" w:lineRule="exact"/>
                    <w:jc w:val="left"/>
                  </w:pPr>
                  <w:r>
                    <w:rPr>
                      <w:rStyle w:val="6Exact"/>
                    </w:rPr>
                    <w:t>О</w:t>
                  </w:r>
                </w:p>
                <w:p w:rsidR="00F664D2" w:rsidRDefault="00F664D2">
                  <w:pPr>
                    <w:pStyle w:val="11"/>
                    <w:shd w:val="clear" w:color="auto" w:fill="auto"/>
                    <w:spacing w:line="280" w:lineRule="exact"/>
                  </w:pPr>
                  <w:r>
                    <w:t>Щ</w:t>
                  </w:r>
                </w:p>
                <w:p w:rsidR="00F664D2" w:rsidRDefault="00F664D2">
                  <w:pPr>
                    <w:pStyle w:val="22"/>
                    <w:shd w:val="clear" w:color="auto" w:fill="auto"/>
                    <w:spacing w:line="280" w:lineRule="exact"/>
                    <w:ind w:firstLine="0"/>
                    <w:jc w:val="right"/>
                  </w:pPr>
                  <w:r>
                    <w:rPr>
                      <w:rStyle w:val="2Exact"/>
                    </w:rPr>
                    <w:t>я ^</w:t>
                  </w:r>
                </w:p>
                <w:p w:rsidR="00F664D2" w:rsidRDefault="00F664D2">
                  <w:pPr>
                    <w:pStyle w:val="22"/>
                    <w:shd w:val="clear" w:color="auto" w:fill="auto"/>
                    <w:spacing w:line="202" w:lineRule="exact"/>
                    <w:ind w:firstLine="0"/>
                    <w:jc w:val="right"/>
                  </w:pPr>
                  <w:r>
                    <w:rPr>
                      <w:rStyle w:val="2Exact"/>
                    </w:rPr>
                    <w:t>к а</w:t>
                  </w:r>
                </w:p>
                <w:p w:rsidR="00F664D2" w:rsidRDefault="00F664D2">
                  <w:pPr>
                    <w:pStyle w:val="22"/>
                    <w:shd w:val="clear" w:color="auto" w:fill="auto"/>
                    <w:spacing w:line="202" w:lineRule="exact"/>
                    <w:ind w:firstLine="0"/>
                    <w:jc w:val="right"/>
                  </w:pPr>
                  <w:proofErr w:type="spellStart"/>
                  <w:r>
                    <w:rPr>
                      <w:rStyle w:val="2Exact"/>
                    </w:rPr>
                    <w:t>а^</w:t>
                  </w:r>
                  <w:proofErr w:type="spellEnd"/>
                </w:p>
                <w:p w:rsidR="00F664D2" w:rsidRPr="00DC0931" w:rsidRDefault="00F664D2">
                  <w:pPr>
                    <w:pStyle w:val="211"/>
                    <w:shd w:val="clear" w:color="auto" w:fill="auto"/>
                    <w:spacing w:line="210" w:lineRule="exact"/>
                    <w:jc w:val="right"/>
                    <w:rPr>
                      <w:lang w:val="ru-RU"/>
                    </w:rPr>
                  </w:pPr>
                  <w:r w:rsidRPr="00DC0931">
                    <w:rPr>
                      <w:rStyle w:val="21Exact"/>
                      <w:lang w:val="ru-RU"/>
                    </w:rPr>
                    <w:t>ЕЕ</w:t>
                  </w:r>
                </w:p>
                <w:p w:rsidR="00F664D2" w:rsidRDefault="00F664D2">
                  <w:pPr>
                    <w:pStyle w:val="11"/>
                    <w:shd w:val="clear" w:color="auto" w:fill="auto"/>
                    <w:spacing w:line="240" w:lineRule="auto"/>
                    <w:ind w:left="400"/>
                    <w:jc w:val="both"/>
                  </w:pPr>
                  <w:r>
                    <w:t xml:space="preserve">и </w:t>
                  </w:r>
                  <w:r>
                    <w:rPr>
                      <w:rStyle w:val="11Exact0"/>
                    </w:rPr>
                    <w:t>о</w:t>
                  </w:r>
                </w:p>
                <w:p w:rsidR="00F664D2" w:rsidRDefault="00F664D2">
                  <w:pPr>
                    <w:pStyle w:val="90"/>
                    <w:shd w:val="clear" w:color="auto" w:fill="auto"/>
                    <w:spacing w:line="110" w:lineRule="exact"/>
                    <w:ind w:left="400"/>
                  </w:pPr>
                  <w:r>
                    <w:rPr>
                      <w:rStyle w:val="9Exact0"/>
                    </w:rPr>
                    <w:t>* О)</w:t>
                  </w:r>
                </w:p>
                <w:p w:rsidR="00F664D2" w:rsidRDefault="00F664D2">
                  <w:pPr>
                    <w:pStyle w:val="211"/>
                    <w:shd w:val="clear" w:color="auto" w:fill="auto"/>
                    <w:spacing w:line="149" w:lineRule="exact"/>
                    <w:ind w:left="400"/>
                    <w:jc w:val="both"/>
                  </w:pPr>
                  <w:r>
                    <w:rPr>
                      <w:rStyle w:val="21Exact"/>
                    </w:rPr>
                    <w:t xml:space="preserve">ЕЕ </w:t>
                  </w:r>
                  <w:r>
                    <w:rPr>
                      <w:rStyle w:val="2114pt0ptExact"/>
                    </w:rPr>
                    <w:t>К</w:t>
                  </w:r>
                </w:p>
                <w:p w:rsidR="00F664D2" w:rsidRDefault="00F664D2">
                  <w:pPr>
                    <w:pStyle w:val="22"/>
                    <w:shd w:val="clear" w:color="auto" w:fill="auto"/>
                    <w:spacing w:line="280" w:lineRule="exact"/>
                    <w:ind w:firstLine="0"/>
                    <w:jc w:val="right"/>
                  </w:pPr>
                  <w:r>
                    <w:rPr>
                      <w:rStyle w:val="2Exact"/>
                    </w:rPr>
                    <w:t>&amp; «</w:t>
                  </w:r>
                </w:p>
              </w:txbxContent>
            </v:textbox>
            <w10:wrap anchorx="margin"/>
          </v:shape>
        </w:pict>
      </w:r>
      <w:r>
        <w:rPr>
          <w:noProof/>
          <w:lang w:bidi="ar-SA"/>
        </w:rPr>
        <w:pict>
          <v:shape id="Text Box 17" o:spid="_x0000_s2064" type="#_x0000_t202" style="position:absolute;margin-left:49.7pt;margin-top:398.75pt;width:17.3pt;height:42.85pt;z-index:251657757;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L6NsAIAALM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" filled="f" stroked="f">
            <v:textbox style="mso-fit-shape-to-text:t" inset="0,0,0,0">
              <w:txbxContent>
                <w:p w:rsidR="00F664D2" w:rsidRDefault="00F664D2">
                  <w:pPr>
                    <w:pStyle w:val="22"/>
                    <w:shd w:val="clear" w:color="auto" w:fill="auto"/>
                    <w:spacing w:after="387" w:line="280" w:lineRule="exact"/>
                    <w:ind w:firstLine="0"/>
                    <w:jc w:val="left"/>
                  </w:pPr>
                  <w:proofErr w:type="spellStart"/>
                  <w:r>
                    <w:rPr>
                      <w:rStyle w:val="2Exact"/>
                      <w:lang w:val="en-US" w:eastAsia="en-US" w:bidi="en-US"/>
                    </w:rPr>
                    <w:t>bJ</w:t>
                  </w:r>
                  <w:proofErr w:type="spellEnd"/>
                </w:p>
                <w:p w:rsidR="00F664D2" w:rsidRDefault="00F664D2">
                  <w:pPr>
                    <w:pStyle w:val="90"/>
                    <w:shd w:val="clear" w:color="auto" w:fill="auto"/>
                    <w:spacing w:line="190" w:lineRule="exact"/>
                    <w:jc w:val="left"/>
                  </w:pPr>
                  <w:r>
                    <w:rPr>
                      <w:rStyle w:val="9Exact0"/>
                      <w:lang w:val="en-US" w:eastAsia="en-US" w:bidi="en-US"/>
                    </w:rPr>
                    <w:t>U)</w:t>
                  </w:r>
                </w:p>
              </w:txbxContent>
            </v:textbox>
            <w10:wrap anchorx="margin"/>
          </v:shape>
        </w:pict>
      </w:r>
      <w:r>
        <w:rPr>
          <w:noProof/>
          <w:lang w:bidi="ar-SA"/>
        </w:rPr>
        <w:pict>
          <v:shape id="Text Box 16" o:spid="_x0000_s2063" type="#_x0000_t202" style="position:absolute;margin-left:49.7pt;margin-top:472.6pt;width:30.5pt;height:9.5pt;z-index:25165775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h8sA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" filled="f" stroked="f">
            <v:textbox style="mso-fit-shape-to-text:t" inset="0,0,0,0">
              <w:txbxContent>
                <w:p w:rsidR="00F664D2" w:rsidRDefault="00F664D2">
                  <w:pPr>
                    <w:pStyle w:val="90"/>
                    <w:shd w:val="clear" w:color="auto" w:fill="auto"/>
                    <w:spacing w:line="190" w:lineRule="exact"/>
                    <w:jc w:val="left"/>
                  </w:pPr>
                  <w:r>
                    <w:rPr>
                      <w:rStyle w:val="9Exact0"/>
                      <w:lang w:val="en-US" w:eastAsia="en-US" w:bidi="en-US"/>
                    </w:rPr>
                    <w:t>U)</w:t>
                  </w:r>
                </w:p>
              </w:txbxContent>
            </v:textbox>
            <w10:wrap anchorx="margin"/>
          </v:shape>
        </w:pict>
      </w:r>
      <w:r>
        <w:rPr>
          <w:noProof/>
          <w:lang w:bidi="ar-SA"/>
        </w:rPr>
        <w:pict>
          <v:shape id="Text Box 15" o:spid="_x0000_s2062" type="#_x0000_t202" style="position:absolute;margin-left:97.9pt;margin-top:0;width:199.2pt;height:493.25pt;z-index:251657759;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TgRtAIAALU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" filled="f" stroked="f">
            <v:textbox style="mso-fit-shape-to-text:t" inset="0,0,0,0">
              <w:txbxContent>
                <w:tbl>
                  <w:tblPr>
                    <w:tblOverlap w:val="never"/>
                    <w:tblW w:w="0" w:type="auto"/>
                    <w:tblLayout w:type="fixed"/>
                    <w:tblCellMar>
                      <w:left w:w="10" w:type="dxa"/>
                      <w:right w:w="10" w:type="dxa"/>
                    </w:tblCellMar>
                    <w:tblLook w:val="04A0"/>
                  </w:tblPr>
                  <w:tblGrid>
                    <w:gridCol w:w="336"/>
                    <w:gridCol w:w="3648"/>
                  </w:tblGrid>
                  <w:tr w:rsidR="00F664D2">
                    <w:trPr>
                      <w:trHeight w:hRule="exact" w:val="850"/>
                    </w:trPr>
                    <w:tc>
                      <w:tcPr>
                        <w:tcW w:w="336" w:type="dxa"/>
                        <w:tcBorders>
                          <w:top w:val="single" w:sz="4" w:space="0" w:color="auto"/>
                          <w:left w:val="single" w:sz="4" w:space="0" w:color="auto"/>
                        </w:tcBorders>
                        <w:shd w:val="clear" w:color="auto" w:fill="FFFFFF"/>
                      </w:tcPr>
                      <w:p w:rsidR="00F664D2" w:rsidRDefault="00F664D2">
                        <w:pPr>
                          <w:rPr>
                            <w:sz w:val="10"/>
                            <w:szCs w:val="10"/>
                          </w:rPr>
                        </w:pPr>
                      </w:p>
                    </w:tc>
                    <w:tc>
                      <w:tcPr>
                        <w:tcW w:w="3648" w:type="dxa"/>
                        <w:tcBorders>
                          <w:top w:val="single" w:sz="4" w:space="0" w:color="auto"/>
                          <w:left w:val="single" w:sz="4" w:space="0" w:color="auto"/>
                          <w:right w:val="single" w:sz="4" w:space="0" w:color="auto"/>
                        </w:tcBorders>
                        <w:shd w:val="clear" w:color="auto" w:fill="FFFFFF"/>
                        <w:vAlign w:val="center"/>
                      </w:tcPr>
                      <w:p w:rsidR="00F664D2" w:rsidRDefault="00F664D2">
                        <w:pPr>
                          <w:pStyle w:val="22"/>
                          <w:shd w:val="clear" w:color="auto" w:fill="auto"/>
                          <w:spacing w:line="280" w:lineRule="exact"/>
                          <w:ind w:firstLine="0"/>
                          <w:jc w:val="center"/>
                        </w:pPr>
                        <w:r>
                          <w:t>Дата</w:t>
                        </w:r>
                      </w:p>
                    </w:tc>
                  </w:tr>
                  <w:tr w:rsidR="00F664D2">
                    <w:trPr>
                      <w:trHeight w:hRule="exact" w:val="998"/>
                    </w:trPr>
                    <w:tc>
                      <w:tcPr>
                        <w:tcW w:w="336" w:type="dxa"/>
                        <w:tcBorders>
                          <w:top w:val="single" w:sz="4" w:space="0" w:color="auto"/>
                          <w:left w:val="single" w:sz="4" w:space="0" w:color="auto"/>
                        </w:tcBorders>
                        <w:shd w:val="clear" w:color="auto" w:fill="FFFFFF"/>
                      </w:tcPr>
                      <w:p w:rsidR="00F664D2" w:rsidRDefault="00F664D2">
                        <w:pPr>
                          <w:rPr>
                            <w:sz w:val="10"/>
                            <w:szCs w:val="10"/>
                          </w:rPr>
                        </w:pPr>
                      </w:p>
                    </w:tc>
                    <w:tc>
                      <w:tcPr>
                        <w:tcW w:w="3648" w:type="dxa"/>
                        <w:tcBorders>
                          <w:top w:val="single" w:sz="4" w:space="0" w:color="auto"/>
                          <w:left w:val="single" w:sz="4" w:space="0" w:color="auto"/>
                          <w:right w:val="single" w:sz="4" w:space="0" w:color="auto"/>
                        </w:tcBorders>
                        <w:shd w:val="clear" w:color="auto" w:fill="FFFFFF"/>
                      </w:tcPr>
                      <w:p w:rsidR="00F664D2" w:rsidRDefault="00F664D2">
                        <w:pPr>
                          <w:pStyle w:val="22"/>
                          <w:shd w:val="clear" w:color="auto" w:fill="auto"/>
                          <w:spacing w:line="280" w:lineRule="exact"/>
                          <w:ind w:left="280" w:firstLine="0"/>
                          <w:jc w:val="left"/>
                        </w:pPr>
                        <w:r>
                          <w:t>Наименование препарата</w:t>
                        </w:r>
                      </w:p>
                    </w:tc>
                  </w:tr>
                  <w:tr w:rsidR="00F664D2">
                    <w:trPr>
                      <w:trHeight w:hRule="exact" w:val="994"/>
                    </w:trPr>
                    <w:tc>
                      <w:tcPr>
                        <w:tcW w:w="336" w:type="dxa"/>
                        <w:tcBorders>
                          <w:top w:val="single" w:sz="4" w:space="0" w:color="auto"/>
                          <w:left w:val="single" w:sz="4" w:space="0" w:color="auto"/>
                        </w:tcBorders>
                        <w:shd w:val="clear" w:color="auto" w:fill="FFFFFF"/>
                      </w:tcPr>
                      <w:p w:rsidR="00F664D2" w:rsidRDefault="00F664D2">
                        <w:pPr>
                          <w:rPr>
                            <w:sz w:val="10"/>
                            <w:szCs w:val="10"/>
                          </w:rPr>
                        </w:pPr>
                      </w:p>
                    </w:tc>
                    <w:tc>
                      <w:tcPr>
                        <w:tcW w:w="3648" w:type="dxa"/>
                        <w:tcBorders>
                          <w:top w:val="single" w:sz="4" w:space="0" w:color="auto"/>
                          <w:left w:val="single" w:sz="4" w:space="0" w:color="auto"/>
                          <w:right w:val="single" w:sz="4" w:space="0" w:color="auto"/>
                        </w:tcBorders>
                        <w:shd w:val="clear" w:color="auto" w:fill="FFFFFF"/>
                      </w:tcPr>
                      <w:p w:rsidR="00F664D2" w:rsidRDefault="00F664D2">
                        <w:pPr>
                          <w:pStyle w:val="22"/>
                          <w:shd w:val="clear" w:color="auto" w:fill="auto"/>
                          <w:spacing w:line="280" w:lineRule="exact"/>
                          <w:ind w:firstLine="0"/>
                          <w:jc w:val="center"/>
                        </w:pPr>
                        <w:r>
                          <w:t>Наименование блюда</w:t>
                        </w:r>
                      </w:p>
                    </w:tc>
                  </w:tr>
                  <w:tr w:rsidR="00F664D2">
                    <w:trPr>
                      <w:trHeight w:hRule="exact" w:val="1133"/>
                    </w:trPr>
                    <w:tc>
                      <w:tcPr>
                        <w:tcW w:w="336" w:type="dxa"/>
                        <w:tcBorders>
                          <w:top w:val="single" w:sz="4" w:space="0" w:color="auto"/>
                          <w:left w:val="single" w:sz="4" w:space="0" w:color="auto"/>
                        </w:tcBorders>
                        <w:shd w:val="clear" w:color="auto" w:fill="FFFFFF"/>
                      </w:tcPr>
                      <w:p w:rsidR="00F664D2" w:rsidRDefault="00F664D2">
                        <w:pPr>
                          <w:rPr>
                            <w:sz w:val="10"/>
                            <w:szCs w:val="10"/>
                          </w:rPr>
                        </w:pPr>
                      </w:p>
                    </w:tc>
                    <w:tc>
                      <w:tcPr>
                        <w:tcW w:w="3648" w:type="dxa"/>
                        <w:tcBorders>
                          <w:top w:val="single" w:sz="4" w:space="0" w:color="auto"/>
                          <w:left w:val="single" w:sz="4" w:space="0" w:color="auto"/>
                          <w:right w:val="single" w:sz="4" w:space="0" w:color="auto"/>
                        </w:tcBorders>
                        <w:shd w:val="clear" w:color="auto" w:fill="FFFFFF"/>
                      </w:tcPr>
                      <w:p w:rsidR="00F664D2" w:rsidRDefault="00F664D2">
                        <w:pPr>
                          <w:pStyle w:val="22"/>
                          <w:shd w:val="clear" w:color="auto" w:fill="auto"/>
                          <w:spacing w:line="280" w:lineRule="exact"/>
                          <w:ind w:firstLine="0"/>
                          <w:jc w:val="center"/>
                        </w:pPr>
                        <w:r>
                          <w:t>Количество питающихся</w:t>
                        </w:r>
                      </w:p>
                    </w:tc>
                  </w:tr>
                  <w:tr w:rsidR="00F664D2">
                    <w:trPr>
                      <w:trHeight w:hRule="exact" w:val="1934"/>
                    </w:trPr>
                    <w:tc>
                      <w:tcPr>
                        <w:tcW w:w="336" w:type="dxa"/>
                        <w:tcBorders>
                          <w:top w:val="single" w:sz="4" w:space="0" w:color="auto"/>
                          <w:left w:val="single" w:sz="4" w:space="0" w:color="auto"/>
                        </w:tcBorders>
                        <w:shd w:val="clear" w:color="auto" w:fill="FFFFFF"/>
                        <w:vAlign w:val="center"/>
                      </w:tcPr>
                      <w:p w:rsidR="00F664D2" w:rsidRDefault="00F664D2">
                        <w:pPr>
                          <w:pStyle w:val="22"/>
                          <w:shd w:val="clear" w:color="auto" w:fill="auto"/>
                          <w:spacing w:line="280" w:lineRule="exact"/>
                          <w:ind w:firstLine="0"/>
                          <w:jc w:val="left"/>
                        </w:pPr>
                        <w:proofErr w:type="spellStart"/>
                        <w:r>
                          <w:rPr>
                            <w:lang w:val="en-US" w:eastAsia="en-US" w:bidi="en-US"/>
                          </w:rPr>
                          <w:t>Ul</w:t>
                        </w:r>
                        <w:proofErr w:type="spellEnd"/>
                      </w:p>
                    </w:tc>
                    <w:tc>
                      <w:tcPr>
                        <w:tcW w:w="3648" w:type="dxa"/>
                        <w:tcBorders>
                          <w:top w:val="single" w:sz="4" w:space="0" w:color="auto"/>
                          <w:left w:val="single" w:sz="4" w:space="0" w:color="auto"/>
                          <w:right w:val="single" w:sz="4" w:space="0" w:color="auto"/>
                        </w:tcBorders>
                        <w:shd w:val="clear" w:color="auto" w:fill="FFFFFF"/>
                      </w:tcPr>
                      <w:p w:rsidR="00F664D2" w:rsidRDefault="00F664D2">
                        <w:pPr>
                          <w:pStyle w:val="22"/>
                          <w:shd w:val="clear" w:color="auto" w:fill="auto"/>
                          <w:spacing w:line="326" w:lineRule="exact"/>
                          <w:ind w:firstLine="0"/>
                          <w:jc w:val="center"/>
                        </w:pPr>
                        <w:r>
                          <w:t>Общее количество внесенного витаминного препарата (</w:t>
                        </w:r>
                        <w:proofErr w:type="spellStart"/>
                        <w:r>
                          <w:t>гр</w:t>
                        </w:r>
                        <w:proofErr w:type="spellEnd"/>
                        <w:r>
                          <w:t>)</w:t>
                        </w:r>
                      </w:p>
                    </w:tc>
                  </w:tr>
                  <w:tr w:rsidR="00F664D2">
                    <w:trPr>
                      <w:trHeight w:hRule="exact" w:val="1747"/>
                    </w:trPr>
                    <w:tc>
                      <w:tcPr>
                        <w:tcW w:w="336" w:type="dxa"/>
                        <w:tcBorders>
                          <w:top w:val="single" w:sz="4" w:space="0" w:color="auto"/>
                          <w:left w:val="single" w:sz="4" w:space="0" w:color="auto"/>
                        </w:tcBorders>
                        <w:shd w:val="clear" w:color="auto" w:fill="FFFFFF"/>
                        <w:vAlign w:val="center"/>
                      </w:tcPr>
                      <w:p w:rsidR="00F664D2" w:rsidRDefault="00F664D2">
                        <w:pPr>
                          <w:pStyle w:val="22"/>
                          <w:shd w:val="clear" w:color="auto" w:fill="auto"/>
                          <w:spacing w:line="280" w:lineRule="exact"/>
                          <w:ind w:firstLine="0"/>
                          <w:jc w:val="left"/>
                        </w:pPr>
                        <w:r>
                          <w:rPr>
                            <w:rStyle w:val="2d"/>
                          </w:rPr>
                          <w:t>On</w:t>
                        </w:r>
                      </w:p>
                    </w:tc>
                    <w:tc>
                      <w:tcPr>
                        <w:tcW w:w="3648" w:type="dxa"/>
                        <w:tcBorders>
                          <w:top w:val="single" w:sz="4" w:space="0" w:color="auto"/>
                          <w:left w:val="single" w:sz="4" w:space="0" w:color="auto"/>
                          <w:right w:val="single" w:sz="4" w:space="0" w:color="auto"/>
                        </w:tcBorders>
                        <w:shd w:val="clear" w:color="auto" w:fill="FFFFFF"/>
                      </w:tcPr>
                      <w:p w:rsidR="00F664D2" w:rsidRDefault="00F664D2">
                        <w:pPr>
                          <w:pStyle w:val="22"/>
                          <w:shd w:val="clear" w:color="auto" w:fill="auto"/>
                          <w:spacing w:line="331" w:lineRule="exact"/>
                          <w:ind w:firstLine="0"/>
                          <w:jc w:val="center"/>
                        </w:pPr>
                        <w:r>
                          <w:t>Время внесения препарата или приготовления витаминизированного блюда</w:t>
                        </w:r>
                      </w:p>
                    </w:tc>
                  </w:tr>
                  <w:tr w:rsidR="00F664D2">
                    <w:trPr>
                      <w:trHeight w:hRule="exact" w:val="802"/>
                    </w:trPr>
                    <w:tc>
                      <w:tcPr>
                        <w:tcW w:w="336" w:type="dxa"/>
                        <w:tcBorders>
                          <w:top w:val="single" w:sz="4" w:space="0" w:color="auto"/>
                          <w:left w:val="single" w:sz="4" w:space="0" w:color="auto"/>
                        </w:tcBorders>
                        <w:shd w:val="clear" w:color="auto" w:fill="FFFFFF"/>
                      </w:tcPr>
                      <w:p w:rsidR="00F664D2" w:rsidRDefault="00F664D2">
                        <w:pPr>
                          <w:rPr>
                            <w:sz w:val="10"/>
                            <w:szCs w:val="10"/>
                          </w:rPr>
                        </w:pPr>
                      </w:p>
                    </w:tc>
                    <w:tc>
                      <w:tcPr>
                        <w:tcW w:w="3648" w:type="dxa"/>
                        <w:tcBorders>
                          <w:top w:val="single" w:sz="4" w:space="0" w:color="auto"/>
                          <w:left w:val="single" w:sz="4" w:space="0" w:color="auto"/>
                          <w:right w:val="single" w:sz="4" w:space="0" w:color="auto"/>
                        </w:tcBorders>
                        <w:shd w:val="clear" w:color="auto" w:fill="FFFFFF"/>
                        <w:vAlign w:val="center"/>
                      </w:tcPr>
                      <w:p w:rsidR="00F664D2" w:rsidRDefault="00F664D2">
                        <w:pPr>
                          <w:pStyle w:val="22"/>
                          <w:shd w:val="clear" w:color="auto" w:fill="auto"/>
                          <w:spacing w:line="280" w:lineRule="exact"/>
                          <w:ind w:firstLine="0"/>
                          <w:jc w:val="center"/>
                        </w:pPr>
                        <w:r>
                          <w:t>Время приема блюда</w:t>
                        </w:r>
                      </w:p>
                    </w:tc>
                  </w:tr>
                  <w:tr w:rsidR="00F664D2">
                    <w:trPr>
                      <w:trHeight w:hRule="exact" w:val="979"/>
                    </w:trPr>
                    <w:tc>
                      <w:tcPr>
                        <w:tcW w:w="336" w:type="dxa"/>
                        <w:tcBorders>
                          <w:top w:val="single" w:sz="4" w:space="0" w:color="auto"/>
                          <w:left w:val="single" w:sz="4" w:space="0" w:color="auto"/>
                          <w:bottom w:val="single" w:sz="4" w:space="0" w:color="auto"/>
                        </w:tcBorders>
                        <w:shd w:val="clear" w:color="auto" w:fill="FFFFFF"/>
                      </w:tcPr>
                      <w:p w:rsidR="00F664D2" w:rsidRDefault="00F664D2">
                        <w:pPr>
                          <w:rPr>
                            <w:sz w:val="10"/>
                            <w:szCs w:val="10"/>
                          </w:rPr>
                        </w:pPr>
                      </w:p>
                    </w:tc>
                    <w:tc>
                      <w:tcPr>
                        <w:tcW w:w="3648" w:type="dxa"/>
                        <w:tcBorders>
                          <w:top w:val="single" w:sz="4" w:space="0" w:color="auto"/>
                          <w:left w:val="single" w:sz="4" w:space="0" w:color="auto"/>
                          <w:bottom w:val="single" w:sz="4" w:space="0" w:color="auto"/>
                          <w:right w:val="single" w:sz="4" w:space="0" w:color="auto"/>
                        </w:tcBorders>
                        <w:shd w:val="clear" w:color="auto" w:fill="FFFFFF"/>
                      </w:tcPr>
                      <w:p w:rsidR="00F664D2" w:rsidRDefault="00F664D2">
                        <w:pPr>
                          <w:pStyle w:val="22"/>
                          <w:shd w:val="clear" w:color="auto" w:fill="auto"/>
                          <w:spacing w:line="280" w:lineRule="exact"/>
                          <w:ind w:firstLine="0"/>
                          <w:jc w:val="center"/>
                        </w:pPr>
                        <w:r>
                          <w:t>Примечание</w:t>
                        </w:r>
                      </w:p>
                    </w:tc>
                  </w:tr>
                </w:tbl>
                <w:p w:rsidR="00F664D2" w:rsidRDefault="00F664D2"/>
              </w:txbxContent>
            </v:textbox>
            <w10:wrap anchorx="margin"/>
          </v:shape>
        </w:pict>
      </w:r>
      <w:r>
        <w:rPr>
          <w:noProof/>
          <w:lang w:bidi="ar-SA"/>
        </w:rPr>
        <w:pict>
          <v:shape id="Text Box 14" o:spid="_x0000_s2061" type="#_x0000_t202" style="position:absolute;margin-left:311.75pt;margin-top:224.45pt;width:31.2pt;height:91.3pt;z-index:25165776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" filled="f" stroked="f">
            <v:textbox style="mso-fit-shape-to-text:t" inset="0,0,0,0">
              <w:txbxContent>
                <w:p w:rsidR="00F664D2" w:rsidRDefault="00F664D2">
                  <w:pPr>
                    <w:pStyle w:val="36"/>
                    <w:shd w:val="clear" w:color="auto" w:fill="auto"/>
                    <w:spacing w:line="190" w:lineRule="exact"/>
                    <w:jc w:val="right"/>
                  </w:pPr>
                  <w:r>
                    <w:rPr>
                      <w:rStyle w:val="3Exact2"/>
                    </w:rPr>
                    <w:t>Гб</w:t>
                  </w:r>
                </w:p>
                <w:p w:rsidR="00F664D2" w:rsidRDefault="00F664D2">
                  <w:pPr>
                    <w:pStyle w:val="aa"/>
                    <w:shd w:val="clear" w:color="auto" w:fill="auto"/>
                    <w:spacing w:line="259" w:lineRule="exact"/>
                  </w:pPr>
                  <w:r>
                    <w:rPr>
                      <w:rStyle w:val="Exact"/>
                      <w:b/>
                      <w:bCs/>
                    </w:rPr>
                    <w:t xml:space="preserve">"o' </w:t>
                  </w:r>
                  <w:r>
                    <w:rPr>
                      <w:rStyle w:val="Exact"/>
                      <w:b/>
                      <w:bCs/>
                      <w:lang w:val="ru-RU" w:eastAsia="ru-RU" w:bidi="ru-RU"/>
                    </w:rPr>
                    <w:t xml:space="preserve">5 </w:t>
                  </w:r>
                  <w:r>
                    <w:rPr>
                      <w:rStyle w:val="Exact0"/>
                    </w:rPr>
                    <w:t>■S'</w:t>
                  </w:r>
                  <w:r>
                    <w:rPr>
                      <w:rStyle w:val="Exact0"/>
                      <w:lang w:val="ru-RU" w:eastAsia="ru-RU" w:bidi="ru-RU"/>
                    </w:rPr>
                    <w:t>а</w:t>
                  </w:r>
                </w:p>
                <w:p w:rsidR="00F664D2" w:rsidRDefault="00F664D2">
                  <w:pPr>
                    <w:pStyle w:val="71"/>
                    <w:shd w:val="clear" w:color="auto" w:fill="auto"/>
                    <w:spacing w:line="240" w:lineRule="exact"/>
                  </w:pPr>
                  <w:r>
                    <w:t xml:space="preserve">as </w:t>
                  </w:r>
                  <w:r>
                    <w:rPr>
                      <w:lang w:val="ru-RU" w:eastAsia="ru-RU" w:bidi="ru-RU"/>
                    </w:rPr>
                    <w:t>со</w:t>
                  </w:r>
                </w:p>
                <w:p w:rsidR="00F664D2" w:rsidRDefault="00F664D2">
                  <w:pPr>
                    <w:pStyle w:val="29"/>
                    <w:shd w:val="clear" w:color="auto" w:fill="auto"/>
                    <w:spacing w:line="280" w:lineRule="exact"/>
                    <w:jc w:val="right"/>
                  </w:pPr>
                  <w:r>
                    <w:rPr>
                      <w:rStyle w:val="2Exact0"/>
                      <w:lang w:val="en-US" w:eastAsia="en-US" w:bidi="en-US"/>
                    </w:rPr>
                    <w:t xml:space="preserve">W </w:t>
                  </w:r>
                  <w:proofErr w:type="spellStart"/>
                  <w:r>
                    <w:rPr>
                      <w:rStyle w:val="2Exact0"/>
                    </w:rPr>
                    <w:t>ц</w:t>
                  </w:r>
                  <w:proofErr w:type="spellEnd"/>
                </w:p>
                <w:p w:rsidR="00F664D2" w:rsidRDefault="00F664D2">
                  <w:pPr>
                    <w:pStyle w:val="71"/>
                    <w:shd w:val="clear" w:color="auto" w:fill="auto"/>
                    <w:spacing w:line="240" w:lineRule="auto"/>
                    <w:ind w:left="400"/>
                    <w:jc w:val="both"/>
                  </w:pPr>
                  <w:r>
                    <w:rPr>
                      <w:rStyle w:val="714pt0ptExact"/>
                    </w:rPr>
                    <w:t xml:space="preserve">Н </w:t>
                  </w:r>
                  <w:r>
                    <w:t>as</w:t>
                  </w:r>
                </w:p>
              </w:txbxContent>
            </v:textbox>
            <w10:wrap anchorx="margin"/>
          </v:shape>
        </w:pict>
      </w:r>
      <w:r>
        <w:rPr>
          <w:noProof/>
          <w:lang w:bidi="ar-SA"/>
        </w:rPr>
        <w:pict>
          <v:shape id="Text Box 13" o:spid="_x0000_s2060" type="#_x0000_t202" style="position:absolute;margin-left:311.75pt;margin-top:266pt;width:15.35pt;height:28pt;z-index:251657761;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" filled="f" stroked="f">
            <v:textbox style="mso-fit-shape-to-text:t" inset="0,0,0,0">
              <w:txbxContent>
                <w:p w:rsidR="00F664D2" w:rsidRDefault="00F664D2">
                  <w:pPr>
                    <w:pStyle w:val="29"/>
                    <w:shd w:val="clear" w:color="auto" w:fill="auto"/>
                    <w:spacing w:line="280" w:lineRule="exact"/>
                  </w:pPr>
                  <w:r>
                    <w:rPr>
                      <w:rStyle w:val="2Exact0"/>
                    </w:rPr>
                    <w:t>Гб</w:t>
                  </w:r>
                </w:p>
                <w:p w:rsidR="00F664D2" w:rsidRDefault="00F664D2">
                  <w:pPr>
                    <w:pStyle w:val="29"/>
                    <w:shd w:val="clear" w:color="auto" w:fill="auto"/>
                    <w:spacing w:line="280" w:lineRule="exact"/>
                  </w:pPr>
                  <w:r>
                    <w:rPr>
                      <w:rStyle w:val="2Exact0"/>
                    </w:rPr>
                    <w:t>с</w:t>
                  </w:r>
                </w:p>
              </w:txbxContent>
            </v:textbox>
            <w10:wrap anchorx="margin"/>
          </v:shape>
        </w:pict>
      </w:r>
      <w:r>
        <w:rPr>
          <w:noProof/>
          <w:lang w:bidi="ar-SA"/>
        </w:rPr>
        <w:pict>
          <v:shape id="Text Box 12" o:spid="_x0000_s2059" type="#_x0000_t202" style="position:absolute;margin-left:325.7pt;margin-top:122.1pt;width:17.75pt;height:123.55pt;z-index:251657762;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KojsQIAALQ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" filled="f" stroked="f">
            <v:textbox style="mso-fit-shape-to-text:t" inset="0,0,0,0">
              <w:txbxContent>
                <w:p w:rsidR="00F664D2" w:rsidRDefault="00F664D2">
                  <w:pPr>
                    <w:pStyle w:val="50"/>
                    <w:shd w:val="clear" w:color="auto" w:fill="auto"/>
                    <w:spacing w:before="0" w:line="440" w:lineRule="exact"/>
                    <w:ind w:firstLine="0"/>
                  </w:pPr>
                  <w:r>
                    <w:rPr>
                      <w:rStyle w:val="50ptExact"/>
                      <w:b/>
                      <w:bCs/>
                    </w:rPr>
                    <w:t>*</w:t>
                  </w:r>
                </w:p>
                <w:p w:rsidR="00F664D2" w:rsidRDefault="00F664D2">
                  <w:pPr>
                    <w:pStyle w:val="22"/>
                    <w:shd w:val="clear" w:color="auto" w:fill="auto"/>
                    <w:spacing w:line="168" w:lineRule="exact"/>
                    <w:ind w:firstLine="0"/>
                    <w:jc w:val="left"/>
                  </w:pPr>
                  <w:r>
                    <w:rPr>
                      <w:rStyle w:val="2Exact"/>
                      <w:lang w:val="en-US" w:eastAsia="en-US" w:bidi="en-US"/>
                    </w:rPr>
                    <w:t>VJ</w:t>
                  </w:r>
                </w:p>
                <w:p w:rsidR="00F664D2" w:rsidRDefault="00F664D2">
                  <w:pPr>
                    <w:pStyle w:val="330"/>
                    <w:shd w:val="clear" w:color="auto" w:fill="auto"/>
                  </w:pPr>
                  <w:r>
                    <w:t>та</w:t>
                  </w:r>
                </w:p>
                <w:p w:rsidR="00F664D2" w:rsidRDefault="00F664D2">
                  <w:pPr>
                    <w:pStyle w:val="22"/>
                    <w:shd w:val="clear" w:color="auto" w:fill="auto"/>
                    <w:spacing w:line="168" w:lineRule="exact"/>
                    <w:ind w:firstLine="0"/>
                    <w:jc w:val="left"/>
                  </w:pPr>
                  <w:r>
                    <w:rPr>
                      <w:rStyle w:val="2Exact"/>
                    </w:rPr>
                    <w:t>ЕС</w:t>
                  </w:r>
                </w:p>
                <w:p w:rsidR="00F664D2" w:rsidRDefault="00F664D2">
                  <w:pPr>
                    <w:pStyle w:val="22"/>
                    <w:shd w:val="clear" w:color="auto" w:fill="auto"/>
                    <w:spacing w:line="280" w:lineRule="exact"/>
                    <w:ind w:firstLine="0"/>
                    <w:jc w:val="left"/>
                  </w:pPr>
                  <w:r>
                    <w:rPr>
                      <w:rStyle w:val="2Exact"/>
                    </w:rPr>
                    <w:t>м</w:t>
                  </w:r>
                </w:p>
                <w:p w:rsidR="00F664D2" w:rsidRDefault="00F664D2">
                  <w:pPr>
                    <w:pStyle w:val="22"/>
                    <w:shd w:val="clear" w:color="auto" w:fill="auto"/>
                    <w:spacing w:after="33" w:line="280" w:lineRule="exact"/>
                    <w:ind w:firstLine="0"/>
                    <w:jc w:val="left"/>
                  </w:pPr>
                  <w:r>
                    <w:rPr>
                      <w:rStyle w:val="2Exact"/>
                    </w:rPr>
                    <w:t>•_</w:t>
                  </w:r>
                </w:p>
                <w:p w:rsidR="00F664D2" w:rsidRDefault="00F664D2">
                  <w:pPr>
                    <w:pStyle w:val="16"/>
                    <w:shd w:val="clear" w:color="auto" w:fill="auto"/>
                    <w:spacing w:line="144" w:lineRule="exact"/>
                  </w:pPr>
                  <w:r>
                    <w:t>ЕЕ</w:t>
                  </w:r>
                </w:p>
                <w:p w:rsidR="00F664D2" w:rsidRDefault="00F664D2">
                  <w:pPr>
                    <w:pStyle w:val="340"/>
                    <w:shd w:val="clear" w:color="auto" w:fill="auto"/>
                  </w:pPr>
                  <w:r>
                    <w:t>та</w:t>
                  </w:r>
                </w:p>
                <w:p w:rsidR="00F664D2" w:rsidRDefault="00F664D2">
                  <w:pPr>
                    <w:pStyle w:val="350"/>
                    <w:shd w:val="clear" w:color="auto" w:fill="auto"/>
                  </w:pPr>
                  <w:r>
                    <w:t>о</w:t>
                  </w:r>
                </w:p>
                <w:p w:rsidR="00F664D2" w:rsidRDefault="00F664D2">
                  <w:pPr>
                    <w:pStyle w:val="350"/>
                    <w:shd w:val="clear" w:color="auto" w:fill="auto"/>
                  </w:pPr>
                  <w:r>
                    <w:t>со</w:t>
                  </w:r>
                </w:p>
                <w:p w:rsidR="00F664D2" w:rsidRDefault="00F664D2">
                  <w:pPr>
                    <w:pStyle w:val="90"/>
                    <w:shd w:val="clear" w:color="auto" w:fill="auto"/>
                    <w:spacing w:line="190" w:lineRule="exact"/>
                    <w:jc w:val="left"/>
                  </w:pPr>
                  <w:r>
                    <w:rPr>
                      <w:rStyle w:val="9Exact0"/>
                    </w:rPr>
                    <w:t>Гб</w:t>
                  </w:r>
                </w:p>
              </w:txbxContent>
            </v:textbox>
            <w10:wrap anchorx="margin"/>
          </v:shape>
        </w:pict>
      </w:r>
      <w:r>
        <w:rPr>
          <w:noProof/>
          <w:lang w:bidi="ar-SA"/>
        </w:rPr>
        <w:pict>
          <v:shape id="Text Box 11" o:spid="_x0000_s2058" type="#_x0000_t202" style="position:absolute;margin-left:328.55pt;margin-top:298.6pt;width:14.4pt;height:34.7pt;z-index:251657763;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" filled="f" stroked="f">
            <v:textbox style="mso-fit-shape-to-text:t" inset="0,0,0,0">
              <w:txbxContent>
                <w:p w:rsidR="00F664D2" w:rsidRDefault="00F664D2">
                  <w:pPr>
                    <w:pStyle w:val="22"/>
                    <w:shd w:val="clear" w:color="auto" w:fill="auto"/>
                    <w:spacing w:line="168" w:lineRule="exact"/>
                    <w:ind w:firstLine="0"/>
                    <w:jc w:val="left"/>
                  </w:pPr>
                  <w:r>
                    <w:rPr>
                      <w:rStyle w:val="2Exact"/>
                    </w:rPr>
                    <w:t>=</w:t>
                  </w:r>
                </w:p>
                <w:p w:rsidR="00F664D2" w:rsidRDefault="00F664D2">
                  <w:pPr>
                    <w:pStyle w:val="16"/>
                    <w:shd w:val="clear" w:color="auto" w:fill="auto"/>
                    <w:spacing w:line="168" w:lineRule="exact"/>
                  </w:pPr>
                  <w:r>
                    <w:t>ЕЕ</w:t>
                  </w:r>
                </w:p>
                <w:p w:rsidR="00F664D2" w:rsidRDefault="00F664D2">
                  <w:pPr>
                    <w:pStyle w:val="22"/>
                    <w:shd w:val="clear" w:color="auto" w:fill="auto"/>
                    <w:spacing w:line="168" w:lineRule="exact"/>
                    <w:ind w:firstLine="0"/>
                    <w:jc w:val="left"/>
                  </w:pPr>
                  <w:r>
                    <w:rPr>
                      <w:rStyle w:val="2Exact"/>
                    </w:rPr>
                    <w:t>Я</w:t>
                  </w:r>
                </w:p>
                <w:p w:rsidR="00F664D2" w:rsidRDefault="00F664D2">
                  <w:pPr>
                    <w:pStyle w:val="90"/>
                    <w:shd w:val="clear" w:color="auto" w:fill="auto"/>
                    <w:spacing w:line="190" w:lineRule="exact"/>
                    <w:jc w:val="left"/>
                  </w:pPr>
                  <w:r>
                    <w:rPr>
                      <w:rStyle w:val="9Exact0"/>
                      <w:lang w:val="en-US" w:eastAsia="en-US" w:bidi="en-US"/>
                    </w:rPr>
                    <w:t>W</w:t>
                  </w:r>
                </w:p>
              </w:txbxContent>
            </v:textbox>
            <w10:wrap anchorx="margin"/>
          </v:shape>
        </w:pict>
      </w:r>
      <w:r>
        <w:rPr>
          <w:noProof/>
          <w:lang w:bidi="ar-SA"/>
        </w:rPr>
        <w:pict>
          <v:shape id="Text Box 10" o:spid="_x0000_s2057" type="#_x0000_t202" style="position:absolute;margin-left:329.3pt;margin-top:324.7pt;width:11.3pt;height:40pt;z-index:251657764;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" filled="f" stroked="f">
            <v:textbox style="mso-fit-shape-to-text:t" inset="0,0,0,0">
              <w:txbxContent>
                <w:p w:rsidR="00F664D2" w:rsidRDefault="00F664D2">
                  <w:pPr>
                    <w:pStyle w:val="350"/>
                    <w:shd w:val="clear" w:color="auto" w:fill="auto"/>
                    <w:spacing w:line="240" w:lineRule="exact"/>
                  </w:pPr>
                  <w:r>
                    <w:rPr>
                      <w:lang w:val="en-US" w:eastAsia="en-US" w:bidi="en-US"/>
                    </w:rPr>
                    <w:t>as</w:t>
                  </w:r>
                </w:p>
                <w:p w:rsidR="00F664D2" w:rsidRDefault="00F664D2">
                  <w:pPr>
                    <w:pStyle w:val="11"/>
                    <w:shd w:val="clear" w:color="auto" w:fill="auto"/>
                    <w:spacing w:line="280" w:lineRule="exact"/>
                  </w:pPr>
                  <w:r>
                    <w:t>В</w:t>
                  </w:r>
                </w:p>
                <w:p w:rsidR="00F664D2" w:rsidRDefault="00F664D2">
                  <w:pPr>
                    <w:pStyle w:val="22"/>
                    <w:shd w:val="clear" w:color="auto" w:fill="auto"/>
                    <w:spacing w:line="280" w:lineRule="exact"/>
                    <w:ind w:firstLine="0"/>
                    <w:jc w:val="left"/>
                  </w:pPr>
                  <w:r>
                    <w:rPr>
                      <w:rStyle w:val="2Exact"/>
                    </w:rPr>
                    <w:t>=</w:t>
                  </w:r>
                </w:p>
              </w:txbxContent>
            </v:textbox>
            <w10:wrap anchorx="margin"/>
          </v:shape>
        </w:pict>
      </w:r>
      <w:r>
        <w:rPr>
          <w:noProof/>
          <w:lang w:bidi="ar-SA"/>
        </w:rPr>
        <w:pict>
          <v:shape id="Text Box 9" o:spid="_x0000_s2056" type="#_x0000_t202" style="position:absolute;margin-left:329.3pt;margin-top:368pt;width:11.3pt;height:14pt;z-index:251657765;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" filled="f" stroked="f">
            <v:textbox style="mso-fit-shape-to-text:t" inset="0,0,0,0">
              <w:txbxContent>
                <w:p w:rsidR="00F664D2" w:rsidRDefault="00F664D2">
                  <w:pPr>
                    <w:pStyle w:val="30"/>
                    <w:shd w:val="clear" w:color="auto" w:fill="auto"/>
                    <w:spacing w:after="0" w:line="280" w:lineRule="exact"/>
                    <w:ind w:firstLine="0"/>
                  </w:pPr>
                  <w:r>
                    <w:rPr>
                      <w:rStyle w:val="3Exact"/>
                      <w:b/>
                      <w:bCs/>
                    </w:rPr>
                    <w:t>5</w:t>
                  </w:r>
                </w:p>
              </w:txbxContent>
            </v:textbox>
            <w10:wrap anchorx="margin"/>
          </v:shape>
        </w:pict>
      </w:r>
      <w:r>
        <w:rPr>
          <w:noProof/>
          <w:lang w:bidi="ar-SA"/>
        </w:rPr>
        <w:pict>
          <v:shape id="Text Box 8" o:spid="_x0000_s2055" type="#_x0000_t202" style="position:absolute;margin-left:363.1pt;margin-top:348.55pt;width:31.2pt;height:196.15pt;z-index:251657766;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dxPsA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" filled="f" stroked="f">
            <v:textbox style="mso-fit-shape-to-text:t" inset="0,0,0,0">
              <w:txbxContent>
                <w:p w:rsidR="00F664D2" w:rsidRDefault="00F664D2">
                  <w:pPr>
                    <w:pStyle w:val="60"/>
                    <w:shd w:val="clear" w:color="auto" w:fill="auto"/>
                    <w:spacing w:after="0" w:line="220" w:lineRule="exact"/>
                  </w:pPr>
                  <w:r>
                    <w:rPr>
                      <w:rStyle w:val="6Exact"/>
                    </w:rPr>
                    <w:t>О</w:t>
                  </w:r>
                </w:p>
                <w:p w:rsidR="00F664D2" w:rsidRDefault="00F664D2">
                  <w:pPr>
                    <w:pStyle w:val="11"/>
                    <w:shd w:val="clear" w:color="auto" w:fill="auto"/>
                    <w:spacing w:line="280" w:lineRule="exact"/>
                    <w:jc w:val="both"/>
                  </w:pPr>
                  <w:r>
                    <w:t>Щ</w:t>
                  </w:r>
                </w:p>
                <w:p w:rsidR="00F664D2" w:rsidRDefault="00F664D2">
                  <w:pPr>
                    <w:pStyle w:val="360"/>
                    <w:shd w:val="clear" w:color="auto" w:fill="auto"/>
                    <w:spacing w:line="240" w:lineRule="auto"/>
                  </w:pPr>
                  <w:r>
                    <w:rPr>
                      <w:rStyle w:val="3614pt0ptExact"/>
                    </w:rPr>
                    <w:t xml:space="preserve">я </w:t>
                  </w:r>
                  <w:r>
                    <w:rPr>
                      <w:rStyle w:val="36Exact0"/>
                      <w:b/>
                      <w:bCs/>
                    </w:rPr>
                    <w:t>^ ее</w:t>
                  </w:r>
                  <w:r>
                    <w:t xml:space="preserve"> а </w:t>
                  </w:r>
                  <w:proofErr w:type="spellStart"/>
                  <w:r>
                    <w:rPr>
                      <w:rStyle w:val="3614pt0ptExact"/>
                    </w:rPr>
                    <w:t>ата</w:t>
                  </w:r>
                  <w:proofErr w:type="spellEnd"/>
                </w:p>
                <w:p w:rsidR="00F664D2" w:rsidRPr="00DC0931" w:rsidRDefault="00F664D2">
                  <w:pPr>
                    <w:pStyle w:val="211"/>
                    <w:shd w:val="clear" w:color="auto" w:fill="auto"/>
                    <w:spacing w:line="210" w:lineRule="exact"/>
                    <w:ind w:left="360"/>
                    <w:jc w:val="both"/>
                    <w:rPr>
                      <w:lang w:val="ru-RU"/>
                    </w:rPr>
                  </w:pPr>
                  <w:r w:rsidRPr="00DC0931">
                    <w:rPr>
                      <w:rStyle w:val="21Exact"/>
                      <w:lang w:val="ru-RU"/>
                    </w:rPr>
                    <w:t>ЕЕ</w:t>
                  </w:r>
                </w:p>
                <w:p w:rsidR="00F664D2" w:rsidRDefault="00F664D2">
                  <w:pPr>
                    <w:pStyle w:val="11"/>
                    <w:shd w:val="clear" w:color="auto" w:fill="auto"/>
                    <w:spacing w:line="240" w:lineRule="auto"/>
                    <w:ind w:left="360"/>
                    <w:jc w:val="both"/>
                  </w:pPr>
                  <w:r>
                    <w:t xml:space="preserve">и </w:t>
                  </w:r>
                  <w:r>
                    <w:rPr>
                      <w:rStyle w:val="11Exact0"/>
                    </w:rPr>
                    <w:t>о</w:t>
                  </w:r>
                </w:p>
                <w:p w:rsidR="00F664D2" w:rsidRDefault="00F664D2">
                  <w:pPr>
                    <w:pStyle w:val="90"/>
                    <w:shd w:val="clear" w:color="auto" w:fill="auto"/>
                    <w:spacing w:line="110" w:lineRule="exact"/>
                    <w:ind w:left="360"/>
                  </w:pPr>
                  <w:r>
                    <w:rPr>
                      <w:rStyle w:val="9Exact0"/>
                    </w:rPr>
                    <w:t>* О)</w:t>
                  </w:r>
                </w:p>
                <w:p w:rsidR="00F664D2" w:rsidRDefault="00F664D2">
                  <w:pPr>
                    <w:pStyle w:val="211"/>
                    <w:shd w:val="clear" w:color="auto" w:fill="auto"/>
                    <w:spacing w:line="149" w:lineRule="exact"/>
                    <w:ind w:left="360"/>
                    <w:jc w:val="both"/>
                  </w:pPr>
                  <w:r>
                    <w:rPr>
                      <w:rStyle w:val="21Exact"/>
                    </w:rPr>
                    <w:t xml:space="preserve">ЕЕ </w:t>
                  </w:r>
                  <w:r>
                    <w:rPr>
                      <w:rStyle w:val="2114pt0ptExact"/>
                    </w:rPr>
                    <w:t>К</w:t>
                  </w:r>
                </w:p>
                <w:p w:rsidR="00F664D2" w:rsidRDefault="00F664D2">
                  <w:pPr>
                    <w:pStyle w:val="22"/>
                    <w:shd w:val="clear" w:color="auto" w:fill="auto"/>
                    <w:spacing w:line="280" w:lineRule="exact"/>
                    <w:ind w:firstLine="0"/>
                  </w:pPr>
                  <w:r>
                    <w:rPr>
                      <w:rStyle w:val="2Exact"/>
                    </w:rPr>
                    <w:t>&amp; «</w:t>
                  </w:r>
                </w:p>
              </w:txbxContent>
            </v:textbox>
            <w10:wrap anchorx="margin"/>
          </v:shape>
        </w:pict>
      </w:r>
      <w:r>
        <w:rPr>
          <w:noProof/>
          <w:lang w:bidi="ar-SA"/>
        </w:rPr>
        <w:pict>
          <v:shape id="Text Box 7" o:spid="_x0000_s2054" type="#_x0000_t202" style="position:absolute;margin-left:363.1pt;margin-top:398.75pt;width:15.35pt;height:42.85pt;z-index:251657767;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" filled="f" stroked="f">
            <v:textbox style="mso-fit-shape-to-text:t" inset="0,0,0,0">
              <w:txbxContent>
                <w:p w:rsidR="00F664D2" w:rsidRDefault="00F664D2">
                  <w:pPr>
                    <w:pStyle w:val="22"/>
                    <w:shd w:val="clear" w:color="auto" w:fill="auto"/>
                    <w:spacing w:after="387" w:line="280" w:lineRule="exact"/>
                    <w:ind w:firstLine="0"/>
                    <w:jc w:val="left"/>
                  </w:pPr>
                  <w:proofErr w:type="spellStart"/>
                  <w:r>
                    <w:rPr>
                      <w:rStyle w:val="2Exact"/>
                      <w:lang w:val="en-US" w:eastAsia="en-US" w:bidi="en-US"/>
                    </w:rPr>
                    <w:t>bJ</w:t>
                  </w:r>
                  <w:proofErr w:type="spellEnd"/>
                </w:p>
                <w:p w:rsidR="00F664D2" w:rsidRDefault="00F664D2">
                  <w:pPr>
                    <w:pStyle w:val="90"/>
                    <w:shd w:val="clear" w:color="auto" w:fill="auto"/>
                    <w:spacing w:line="190" w:lineRule="exact"/>
                    <w:jc w:val="left"/>
                  </w:pPr>
                  <w:r>
                    <w:rPr>
                      <w:rStyle w:val="9Exact0"/>
                      <w:lang w:val="en-US" w:eastAsia="en-US" w:bidi="en-US"/>
                    </w:rPr>
                    <w:t>U)</w:t>
                  </w:r>
                </w:p>
              </w:txbxContent>
            </v:textbox>
            <w10:wrap anchorx="margin"/>
          </v:shape>
        </w:pict>
      </w: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360" w:lineRule="exact"/>
      </w:pPr>
    </w:p>
    <w:p w:rsidR="0087107A" w:rsidRDefault="0087107A">
      <w:pPr>
        <w:spacing w:line="650" w:lineRule="exact"/>
      </w:pPr>
    </w:p>
    <w:p w:rsidR="0087107A" w:rsidRDefault="0087107A">
      <w:pPr>
        <w:rPr>
          <w:sz w:val="2"/>
          <w:szCs w:val="2"/>
        </w:rPr>
        <w:sectPr w:rsidR="0087107A">
          <w:pgSz w:w="8400" w:h="11900"/>
          <w:pgMar w:top="1384" w:right="461" w:bottom="809" w:left="53" w:header="0" w:footer="3" w:gutter="0"/>
          <w:cols w:space="720"/>
          <w:noEndnote/>
          <w:docGrid w:linePitch="360"/>
        </w:sectPr>
      </w:pPr>
    </w:p>
    <w:p w:rsidR="0087107A" w:rsidRDefault="008E1F8D">
      <w:pPr>
        <w:pStyle w:val="32"/>
        <w:keepNext/>
        <w:keepLines/>
        <w:shd w:val="clear" w:color="auto" w:fill="auto"/>
        <w:spacing w:after="229"/>
        <w:ind w:firstLine="880"/>
        <w:jc w:val="left"/>
      </w:pPr>
      <w:bookmarkStart w:id="133" w:name="bookmark146"/>
      <w:r>
        <w:lastRenderedPageBreak/>
        <w:t>Пищевые продукты, которые не допускается использовать в питании детей</w:t>
      </w:r>
      <w:bookmarkEnd w:id="133"/>
    </w:p>
    <w:p w:rsidR="0087107A" w:rsidRDefault="008E1F8D" w:rsidP="00F62721">
      <w:pPr>
        <w:pStyle w:val="22"/>
        <w:numPr>
          <w:ilvl w:val="0"/>
          <w:numId w:val="67"/>
        </w:numPr>
        <w:shd w:val="clear" w:color="auto" w:fill="auto"/>
        <w:tabs>
          <w:tab w:val="left" w:pos="1154"/>
        </w:tabs>
        <w:spacing w:line="336" w:lineRule="exact"/>
        <w:ind w:left="740" w:firstLine="0"/>
      </w:pPr>
      <w:r>
        <w:t>Мясо и мясопродукты:</w:t>
      </w:r>
    </w:p>
    <w:p w:rsidR="0087107A" w:rsidRDefault="008E1F8D" w:rsidP="00F62721">
      <w:pPr>
        <w:pStyle w:val="22"/>
        <w:numPr>
          <w:ilvl w:val="0"/>
          <w:numId w:val="64"/>
        </w:numPr>
        <w:shd w:val="clear" w:color="auto" w:fill="auto"/>
        <w:tabs>
          <w:tab w:val="left" w:pos="1154"/>
        </w:tabs>
        <w:spacing w:line="336" w:lineRule="exact"/>
        <w:ind w:firstLine="740"/>
        <w:jc w:val="left"/>
      </w:pPr>
      <w:r>
        <w:t>мясо и субпродукты всех видов сельскохозяйственных животных, не прошедшие ветеринарный контроль;</w:t>
      </w:r>
    </w:p>
    <w:p w:rsidR="0087107A" w:rsidRDefault="008E1F8D" w:rsidP="00F62721">
      <w:pPr>
        <w:pStyle w:val="22"/>
        <w:numPr>
          <w:ilvl w:val="0"/>
          <w:numId w:val="64"/>
        </w:numPr>
        <w:shd w:val="clear" w:color="auto" w:fill="auto"/>
        <w:tabs>
          <w:tab w:val="left" w:pos="1154"/>
        </w:tabs>
        <w:spacing w:line="336" w:lineRule="exact"/>
        <w:ind w:left="740" w:firstLine="0"/>
      </w:pPr>
      <w:r>
        <w:t>мясо диких животных;</w:t>
      </w:r>
    </w:p>
    <w:p w:rsidR="0087107A" w:rsidRDefault="008E1F8D" w:rsidP="00F62721">
      <w:pPr>
        <w:pStyle w:val="22"/>
        <w:numPr>
          <w:ilvl w:val="0"/>
          <w:numId w:val="64"/>
        </w:numPr>
        <w:shd w:val="clear" w:color="auto" w:fill="auto"/>
        <w:tabs>
          <w:tab w:val="left" w:pos="1154"/>
        </w:tabs>
        <w:spacing w:after="22" w:line="280" w:lineRule="exact"/>
        <w:ind w:left="740" w:firstLine="0"/>
      </w:pPr>
      <w:r>
        <w:t>коллагенсодержащее сырье из мяса птицы;</w:t>
      </w:r>
    </w:p>
    <w:p w:rsidR="0087107A" w:rsidRDefault="008E1F8D" w:rsidP="00F62721">
      <w:pPr>
        <w:pStyle w:val="22"/>
        <w:numPr>
          <w:ilvl w:val="0"/>
          <w:numId w:val="64"/>
        </w:numPr>
        <w:shd w:val="clear" w:color="auto" w:fill="auto"/>
        <w:tabs>
          <w:tab w:val="left" w:pos="1154"/>
        </w:tabs>
        <w:spacing w:line="280" w:lineRule="exact"/>
        <w:ind w:left="740" w:firstLine="0"/>
      </w:pPr>
      <w:r>
        <w:t>мясо третьей и четвертой категории;</w:t>
      </w:r>
    </w:p>
    <w:p w:rsidR="0087107A" w:rsidRDefault="008E1F8D" w:rsidP="00F62721">
      <w:pPr>
        <w:pStyle w:val="22"/>
        <w:numPr>
          <w:ilvl w:val="0"/>
          <w:numId w:val="64"/>
        </w:numPr>
        <w:shd w:val="clear" w:color="auto" w:fill="auto"/>
        <w:tabs>
          <w:tab w:val="left" w:pos="1154"/>
        </w:tabs>
        <w:ind w:firstLine="740"/>
        <w:jc w:val="left"/>
      </w:pPr>
      <w:r>
        <w:t>мясо с массовой долей костей, жировой и соединительной ткани свыше 20%;</w:t>
      </w:r>
    </w:p>
    <w:p w:rsidR="0087107A" w:rsidRDefault="008E1F8D" w:rsidP="00F62721">
      <w:pPr>
        <w:pStyle w:val="22"/>
        <w:numPr>
          <w:ilvl w:val="0"/>
          <w:numId w:val="64"/>
        </w:numPr>
        <w:shd w:val="clear" w:color="auto" w:fill="auto"/>
        <w:tabs>
          <w:tab w:val="left" w:pos="1154"/>
        </w:tabs>
        <w:spacing w:line="331" w:lineRule="exact"/>
        <w:ind w:left="740" w:firstLine="0"/>
      </w:pPr>
      <w:r>
        <w:t>субпродукты, кроме печени, языка, сердца;</w:t>
      </w:r>
    </w:p>
    <w:p w:rsidR="0087107A" w:rsidRDefault="008E1F8D" w:rsidP="00F62721">
      <w:pPr>
        <w:pStyle w:val="22"/>
        <w:numPr>
          <w:ilvl w:val="0"/>
          <w:numId w:val="64"/>
        </w:numPr>
        <w:shd w:val="clear" w:color="auto" w:fill="auto"/>
        <w:tabs>
          <w:tab w:val="left" w:pos="1154"/>
        </w:tabs>
        <w:spacing w:line="331" w:lineRule="exact"/>
        <w:ind w:left="740" w:firstLine="0"/>
      </w:pPr>
      <w:r>
        <w:t>кровяные и ливерные колбасы;</w:t>
      </w:r>
    </w:p>
    <w:p w:rsidR="0087107A" w:rsidRDefault="008E1F8D" w:rsidP="00F62721">
      <w:pPr>
        <w:pStyle w:val="22"/>
        <w:numPr>
          <w:ilvl w:val="0"/>
          <w:numId w:val="64"/>
        </w:numPr>
        <w:shd w:val="clear" w:color="auto" w:fill="auto"/>
        <w:tabs>
          <w:tab w:val="left" w:pos="1154"/>
        </w:tabs>
        <w:spacing w:line="331" w:lineRule="exact"/>
        <w:ind w:left="740" w:firstLine="0"/>
      </w:pPr>
      <w:r>
        <w:t>непотрошеная птица;</w:t>
      </w:r>
    </w:p>
    <w:p w:rsidR="0087107A" w:rsidRDefault="008E1F8D" w:rsidP="00F62721">
      <w:pPr>
        <w:pStyle w:val="22"/>
        <w:numPr>
          <w:ilvl w:val="0"/>
          <w:numId w:val="64"/>
        </w:numPr>
        <w:shd w:val="clear" w:color="auto" w:fill="auto"/>
        <w:tabs>
          <w:tab w:val="left" w:pos="1154"/>
        </w:tabs>
        <w:spacing w:line="331" w:lineRule="exact"/>
        <w:ind w:left="740" w:firstLine="0"/>
      </w:pPr>
      <w:r>
        <w:t>мясо водоплавающих птиц.</w:t>
      </w:r>
    </w:p>
    <w:p w:rsidR="0087107A" w:rsidRDefault="008E1F8D" w:rsidP="00F62721">
      <w:pPr>
        <w:pStyle w:val="22"/>
        <w:numPr>
          <w:ilvl w:val="0"/>
          <w:numId w:val="67"/>
        </w:numPr>
        <w:shd w:val="clear" w:color="auto" w:fill="auto"/>
        <w:tabs>
          <w:tab w:val="left" w:pos="1154"/>
        </w:tabs>
        <w:spacing w:line="331" w:lineRule="exact"/>
        <w:ind w:left="740" w:firstLine="0"/>
      </w:pPr>
      <w:r>
        <w:t>Блюда, изготовленные из мяса, птицы, рыбы:</w:t>
      </w:r>
    </w:p>
    <w:p w:rsidR="0087107A" w:rsidRDefault="008E1F8D" w:rsidP="00F62721">
      <w:pPr>
        <w:pStyle w:val="22"/>
        <w:numPr>
          <w:ilvl w:val="0"/>
          <w:numId w:val="64"/>
        </w:numPr>
        <w:shd w:val="clear" w:color="auto" w:fill="auto"/>
        <w:tabs>
          <w:tab w:val="left" w:pos="1154"/>
        </w:tabs>
        <w:spacing w:line="331" w:lineRule="exact"/>
        <w:ind w:left="740" w:firstLine="0"/>
      </w:pPr>
      <w:r>
        <w:t>рыба, не прошедшая ветеринарный контроль;</w:t>
      </w:r>
    </w:p>
    <w:p w:rsidR="0087107A" w:rsidRDefault="008E1F8D" w:rsidP="00F62721">
      <w:pPr>
        <w:pStyle w:val="22"/>
        <w:numPr>
          <w:ilvl w:val="0"/>
          <w:numId w:val="64"/>
        </w:numPr>
        <w:shd w:val="clear" w:color="auto" w:fill="auto"/>
        <w:tabs>
          <w:tab w:val="left" w:pos="1154"/>
        </w:tabs>
        <w:spacing w:line="331" w:lineRule="exact"/>
        <w:ind w:firstLine="740"/>
        <w:jc w:val="left"/>
      </w:pPr>
      <w:r>
        <w:t xml:space="preserve">зельцы, изделия из мясной </w:t>
      </w:r>
      <w:proofErr w:type="spellStart"/>
      <w:r>
        <w:t>обрези</w:t>
      </w:r>
      <w:proofErr w:type="spellEnd"/>
      <w:r>
        <w:t>, диафрагмы; рулеты из мякоти голов;</w:t>
      </w:r>
    </w:p>
    <w:p w:rsidR="0087107A" w:rsidRDefault="008E1F8D" w:rsidP="00F62721">
      <w:pPr>
        <w:pStyle w:val="22"/>
        <w:numPr>
          <w:ilvl w:val="0"/>
          <w:numId w:val="64"/>
        </w:numPr>
        <w:shd w:val="clear" w:color="auto" w:fill="auto"/>
        <w:tabs>
          <w:tab w:val="left" w:pos="1154"/>
        </w:tabs>
        <w:spacing w:line="331" w:lineRule="exact"/>
        <w:ind w:firstLine="740"/>
        <w:jc w:val="left"/>
      </w:pPr>
      <w:r>
        <w:t>блюда, не прошедшие тепловую обработку, кроме соленой рыбы (сельдь, семга, форель).</w:t>
      </w:r>
    </w:p>
    <w:p w:rsidR="0087107A" w:rsidRDefault="008E1F8D" w:rsidP="00F62721">
      <w:pPr>
        <w:pStyle w:val="22"/>
        <w:numPr>
          <w:ilvl w:val="0"/>
          <w:numId w:val="67"/>
        </w:numPr>
        <w:shd w:val="clear" w:color="auto" w:fill="auto"/>
        <w:tabs>
          <w:tab w:val="left" w:pos="1154"/>
        </w:tabs>
        <w:spacing w:line="331" w:lineRule="exact"/>
        <w:ind w:left="740" w:firstLine="0"/>
      </w:pPr>
      <w:r>
        <w:t>Консервы:</w:t>
      </w:r>
    </w:p>
    <w:p w:rsidR="0087107A" w:rsidRDefault="008E1F8D" w:rsidP="00F62721">
      <w:pPr>
        <w:pStyle w:val="22"/>
        <w:numPr>
          <w:ilvl w:val="0"/>
          <w:numId w:val="64"/>
        </w:numPr>
        <w:shd w:val="clear" w:color="auto" w:fill="auto"/>
        <w:tabs>
          <w:tab w:val="left" w:pos="1154"/>
        </w:tabs>
        <w:spacing w:line="331" w:lineRule="exact"/>
        <w:ind w:firstLine="740"/>
        <w:jc w:val="left"/>
      </w:pPr>
      <w:r>
        <w:t xml:space="preserve">консервы с нарушением герметичности банок, </w:t>
      </w:r>
      <w:proofErr w:type="spellStart"/>
      <w:r>
        <w:t>бомбажные</w:t>
      </w:r>
      <w:proofErr w:type="spellEnd"/>
      <w:r>
        <w:t>, банки с ржавчиной, деформированные, без этикеток.</w:t>
      </w:r>
    </w:p>
    <w:p w:rsidR="0087107A" w:rsidRDefault="008E1F8D" w:rsidP="00F62721">
      <w:pPr>
        <w:pStyle w:val="22"/>
        <w:numPr>
          <w:ilvl w:val="0"/>
          <w:numId w:val="67"/>
        </w:numPr>
        <w:shd w:val="clear" w:color="auto" w:fill="auto"/>
        <w:tabs>
          <w:tab w:val="left" w:pos="1154"/>
        </w:tabs>
        <w:spacing w:line="331" w:lineRule="exact"/>
        <w:ind w:left="740" w:firstLine="0"/>
      </w:pPr>
      <w:r>
        <w:t>Пищевые жиры:</w:t>
      </w:r>
    </w:p>
    <w:p w:rsidR="0087107A" w:rsidRDefault="008E1F8D" w:rsidP="00F62721">
      <w:pPr>
        <w:pStyle w:val="22"/>
        <w:numPr>
          <w:ilvl w:val="0"/>
          <w:numId w:val="64"/>
        </w:numPr>
        <w:shd w:val="clear" w:color="auto" w:fill="auto"/>
        <w:tabs>
          <w:tab w:val="left" w:pos="1154"/>
        </w:tabs>
        <w:spacing w:line="331" w:lineRule="exact"/>
        <w:ind w:firstLine="740"/>
        <w:jc w:val="left"/>
      </w:pPr>
      <w:r>
        <w:t xml:space="preserve">кулинарные жиры, свиное или баранье сало, маргарин (маргарин допускается только для выпечки) и другие </w:t>
      </w:r>
      <w:proofErr w:type="spellStart"/>
      <w:r>
        <w:t>гидрогенизированные</w:t>
      </w:r>
      <w:proofErr w:type="spellEnd"/>
      <w:r>
        <w:t xml:space="preserve"> жиры;</w:t>
      </w:r>
    </w:p>
    <w:p w:rsidR="0087107A" w:rsidRDefault="008E1F8D" w:rsidP="00F62721">
      <w:pPr>
        <w:pStyle w:val="22"/>
        <w:numPr>
          <w:ilvl w:val="0"/>
          <w:numId w:val="64"/>
        </w:numPr>
        <w:shd w:val="clear" w:color="auto" w:fill="auto"/>
        <w:tabs>
          <w:tab w:val="left" w:pos="1154"/>
        </w:tabs>
        <w:spacing w:line="331" w:lineRule="exact"/>
        <w:ind w:left="740" w:firstLine="0"/>
      </w:pPr>
      <w:r>
        <w:t>сливочное масло жирностью ниже 72%;</w:t>
      </w:r>
    </w:p>
    <w:p w:rsidR="0087107A" w:rsidRDefault="008E1F8D" w:rsidP="00F62721">
      <w:pPr>
        <w:pStyle w:val="22"/>
        <w:numPr>
          <w:ilvl w:val="0"/>
          <w:numId w:val="64"/>
        </w:numPr>
        <w:shd w:val="clear" w:color="auto" w:fill="auto"/>
        <w:tabs>
          <w:tab w:val="left" w:pos="1154"/>
        </w:tabs>
        <w:spacing w:line="331" w:lineRule="exact"/>
        <w:ind w:firstLine="740"/>
        <w:jc w:val="left"/>
      </w:pPr>
      <w:r>
        <w:t>жареные в жире (во фритюре) пищевые продукты и кулинарные изделия, чипсы.</w:t>
      </w:r>
    </w:p>
    <w:p w:rsidR="0087107A" w:rsidRDefault="008E1F8D" w:rsidP="00F62721">
      <w:pPr>
        <w:pStyle w:val="22"/>
        <w:numPr>
          <w:ilvl w:val="0"/>
          <w:numId w:val="67"/>
        </w:numPr>
        <w:shd w:val="clear" w:color="auto" w:fill="auto"/>
        <w:tabs>
          <w:tab w:val="left" w:pos="1154"/>
        </w:tabs>
        <w:spacing w:line="331" w:lineRule="exact"/>
        <w:ind w:left="740" w:firstLine="0"/>
      </w:pPr>
      <w:r>
        <w:t>Молоко и молочные продукты:</w:t>
      </w:r>
    </w:p>
    <w:p w:rsidR="0087107A" w:rsidRDefault="008E1F8D" w:rsidP="00F62721">
      <w:pPr>
        <w:pStyle w:val="22"/>
        <w:numPr>
          <w:ilvl w:val="0"/>
          <w:numId w:val="64"/>
        </w:numPr>
        <w:shd w:val="clear" w:color="auto" w:fill="auto"/>
        <w:tabs>
          <w:tab w:val="left" w:pos="1154"/>
        </w:tabs>
        <w:spacing w:line="331" w:lineRule="exact"/>
        <w:ind w:firstLine="740"/>
        <w:jc w:val="left"/>
      </w:pPr>
      <w:r>
        <w:t>молоко и молочные продукты из хозяйств, неблагополучных по заболеваемости сельскохозяйственных животных;</w:t>
      </w:r>
    </w:p>
    <w:p w:rsidR="0087107A" w:rsidRDefault="008E1F8D" w:rsidP="00F62721">
      <w:pPr>
        <w:pStyle w:val="22"/>
        <w:numPr>
          <w:ilvl w:val="0"/>
          <w:numId w:val="64"/>
        </w:numPr>
        <w:shd w:val="clear" w:color="auto" w:fill="auto"/>
        <w:tabs>
          <w:tab w:val="left" w:pos="1154"/>
        </w:tabs>
        <w:spacing w:line="331" w:lineRule="exact"/>
        <w:ind w:left="740" w:firstLine="0"/>
      </w:pPr>
      <w:r>
        <w:t>молоко, не прошедшее пастеризацию;</w:t>
      </w:r>
    </w:p>
    <w:p w:rsidR="0087107A" w:rsidRDefault="008E1F8D" w:rsidP="00F62721">
      <w:pPr>
        <w:pStyle w:val="22"/>
        <w:numPr>
          <w:ilvl w:val="0"/>
          <w:numId w:val="64"/>
        </w:numPr>
        <w:shd w:val="clear" w:color="auto" w:fill="auto"/>
        <w:tabs>
          <w:tab w:val="left" w:pos="1154"/>
        </w:tabs>
        <w:spacing w:line="331" w:lineRule="exact"/>
        <w:ind w:firstLine="740"/>
        <w:jc w:val="left"/>
      </w:pPr>
      <w:r>
        <w:t>молочные продукты, творожные сырки с использованием растительных жиров;</w:t>
      </w:r>
    </w:p>
    <w:p w:rsidR="0087107A" w:rsidRDefault="008E1F8D" w:rsidP="00F62721">
      <w:pPr>
        <w:pStyle w:val="22"/>
        <w:numPr>
          <w:ilvl w:val="0"/>
          <w:numId w:val="64"/>
        </w:numPr>
        <w:shd w:val="clear" w:color="auto" w:fill="auto"/>
        <w:tabs>
          <w:tab w:val="left" w:pos="1154"/>
        </w:tabs>
        <w:spacing w:line="331" w:lineRule="exact"/>
        <w:ind w:left="740" w:firstLine="0"/>
      </w:pPr>
      <w:r>
        <w:t>молочные продукты и мороженое на основе растительных жиров;</w:t>
      </w:r>
    </w:p>
    <w:p w:rsidR="0087107A" w:rsidRDefault="008E1F8D" w:rsidP="00F62721">
      <w:pPr>
        <w:pStyle w:val="22"/>
        <w:numPr>
          <w:ilvl w:val="0"/>
          <w:numId w:val="64"/>
        </w:numPr>
        <w:shd w:val="clear" w:color="auto" w:fill="auto"/>
        <w:tabs>
          <w:tab w:val="left" w:pos="1154"/>
        </w:tabs>
        <w:spacing w:line="336" w:lineRule="exact"/>
        <w:ind w:left="740" w:firstLine="0"/>
      </w:pPr>
      <w:r>
        <w:t>творог из не пастеризованного молока;</w:t>
      </w:r>
    </w:p>
    <w:p w:rsidR="0087107A" w:rsidRDefault="008E1F8D" w:rsidP="00F62721">
      <w:pPr>
        <w:pStyle w:val="22"/>
        <w:numPr>
          <w:ilvl w:val="0"/>
          <w:numId w:val="64"/>
        </w:numPr>
        <w:shd w:val="clear" w:color="auto" w:fill="auto"/>
        <w:tabs>
          <w:tab w:val="left" w:pos="1154"/>
        </w:tabs>
        <w:spacing w:line="336" w:lineRule="exact"/>
        <w:ind w:left="740" w:firstLine="0"/>
      </w:pPr>
      <w:r>
        <w:t>фляжная сметана и фляжный творог без термической обработки;</w:t>
      </w:r>
    </w:p>
    <w:p w:rsidR="0087107A" w:rsidRDefault="008E1F8D" w:rsidP="00F62721">
      <w:pPr>
        <w:pStyle w:val="22"/>
        <w:numPr>
          <w:ilvl w:val="0"/>
          <w:numId w:val="64"/>
        </w:numPr>
        <w:shd w:val="clear" w:color="auto" w:fill="auto"/>
        <w:tabs>
          <w:tab w:val="left" w:pos="1154"/>
        </w:tabs>
        <w:spacing w:line="336" w:lineRule="exact"/>
        <w:ind w:left="740" w:firstLine="0"/>
      </w:pPr>
      <w:r>
        <w:t>простокваша «</w:t>
      </w:r>
      <w:proofErr w:type="spellStart"/>
      <w:r>
        <w:t>самоквас</w:t>
      </w:r>
      <w:proofErr w:type="spellEnd"/>
      <w:r>
        <w:t>».</w:t>
      </w:r>
    </w:p>
    <w:p w:rsidR="0087107A" w:rsidRDefault="008E1F8D" w:rsidP="00F62721">
      <w:pPr>
        <w:pStyle w:val="22"/>
        <w:numPr>
          <w:ilvl w:val="0"/>
          <w:numId w:val="67"/>
        </w:numPr>
        <w:shd w:val="clear" w:color="auto" w:fill="auto"/>
        <w:tabs>
          <w:tab w:val="left" w:pos="1154"/>
        </w:tabs>
        <w:spacing w:line="336" w:lineRule="exact"/>
        <w:ind w:left="740" w:firstLine="0"/>
      </w:pPr>
      <w:r>
        <w:t>Яйца:</w:t>
      </w:r>
    </w:p>
    <w:p w:rsidR="0087107A" w:rsidRDefault="008E1F8D" w:rsidP="00F62721">
      <w:pPr>
        <w:pStyle w:val="22"/>
        <w:numPr>
          <w:ilvl w:val="0"/>
          <w:numId w:val="64"/>
        </w:numPr>
        <w:shd w:val="clear" w:color="auto" w:fill="auto"/>
        <w:tabs>
          <w:tab w:val="left" w:pos="1154"/>
        </w:tabs>
        <w:spacing w:line="336" w:lineRule="exact"/>
        <w:ind w:left="740" w:firstLine="0"/>
        <w:sectPr w:rsidR="0087107A">
          <w:headerReference w:type="default" r:id="rId185"/>
          <w:footerReference w:type="even" r:id="rId186"/>
          <w:footerReference w:type="default" r:id="rId187"/>
          <w:headerReference w:type="first" r:id="rId188"/>
          <w:footerReference w:type="first" r:id="rId189"/>
          <w:pgSz w:w="11900" w:h="16840"/>
          <w:pgMar w:top="2009" w:right="824" w:bottom="867" w:left="1389" w:header="0" w:footer="3" w:gutter="0"/>
          <w:pgNumType w:start="371"/>
          <w:cols w:space="720"/>
          <w:noEndnote/>
          <w:titlePg/>
          <w:docGrid w:linePitch="360"/>
        </w:sectPr>
      </w:pPr>
      <w:r>
        <w:t>яйца водоплавающих птиц;</w:t>
      </w:r>
    </w:p>
    <w:p w:rsidR="0087107A" w:rsidRDefault="008E1F8D" w:rsidP="00F62721">
      <w:pPr>
        <w:pStyle w:val="22"/>
        <w:numPr>
          <w:ilvl w:val="0"/>
          <w:numId w:val="64"/>
        </w:numPr>
        <w:shd w:val="clear" w:color="auto" w:fill="auto"/>
        <w:tabs>
          <w:tab w:val="left" w:pos="1153"/>
        </w:tabs>
        <w:spacing w:after="37" w:line="280" w:lineRule="exact"/>
        <w:ind w:firstLine="740"/>
      </w:pPr>
      <w:r>
        <w:lastRenderedPageBreak/>
        <w:t>яйца с загрязненной скорлупой, с насечкой, «тек», «бой»;</w:t>
      </w:r>
    </w:p>
    <w:p w:rsidR="0087107A" w:rsidRDefault="008E1F8D" w:rsidP="00F62721">
      <w:pPr>
        <w:pStyle w:val="22"/>
        <w:numPr>
          <w:ilvl w:val="0"/>
          <w:numId w:val="64"/>
        </w:numPr>
        <w:shd w:val="clear" w:color="auto" w:fill="auto"/>
        <w:tabs>
          <w:tab w:val="left" w:pos="1153"/>
        </w:tabs>
        <w:spacing w:after="32" w:line="280" w:lineRule="exact"/>
        <w:ind w:firstLine="740"/>
      </w:pPr>
      <w:r>
        <w:t>яйца из хозяйств, неблагополучных по сальмонеллезам.</w:t>
      </w:r>
    </w:p>
    <w:p w:rsidR="0087107A" w:rsidRDefault="008E1F8D" w:rsidP="00F62721">
      <w:pPr>
        <w:pStyle w:val="22"/>
        <w:numPr>
          <w:ilvl w:val="0"/>
          <w:numId w:val="67"/>
        </w:numPr>
        <w:shd w:val="clear" w:color="auto" w:fill="auto"/>
        <w:tabs>
          <w:tab w:val="left" w:pos="1153"/>
        </w:tabs>
        <w:spacing w:after="5" w:line="280" w:lineRule="exact"/>
        <w:ind w:firstLine="740"/>
      </w:pPr>
      <w:r>
        <w:t>Кондитерские изделия:</w:t>
      </w:r>
    </w:p>
    <w:p w:rsidR="0087107A" w:rsidRDefault="008E1F8D" w:rsidP="00F62721">
      <w:pPr>
        <w:pStyle w:val="22"/>
        <w:numPr>
          <w:ilvl w:val="0"/>
          <w:numId w:val="64"/>
        </w:numPr>
        <w:shd w:val="clear" w:color="auto" w:fill="auto"/>
        <w:tabs>
          <w:tab w:val="left" w:pos="1153"/>
        </w:tabs>
        <w:spacing w:line="326" w:lineRule="exact"/>
        <w:ind w:firstLine="740"/>
      </w:pPr>
      <w:r>
        <w:t>кремовые кондитерские изделия (пирожные и торты) и кремы.</w:t>
      </w:r>
    </w:p>
    <w:p w:rsidR="0087107A" w:rsidRDefault="008E1F8D" w:rsidP="00F62721">
      <w:pPr>
        <w:pStyle w:val="22"/>
        <w:numPr>
          <w:ilvl w:val="0"/>
          <w:numId w:val="67"/>
        </w:numPr>
        <w:shd w:val="clear" w:color="auto" w:fill="auto"/>
        <w:tabs>
          <w:tab w:val="left" w:pos="1153"/>
        </w:tabs>
        <w:spacing w:line="326" w:lineRule="exact"/>
        <w:ind w:firstLine="740"/>
      </w:pPr>
      <w:r>
        <w:t>Прочие продукты и блюда:</w:t>
      </w:r>
    </w:p>
    <w:p w:rsidR="0087107A" w:rsidRDefault="008E1F8D" w:rsidP="00F62721">
      <w:pPr>
        <w:pStyle w:val="22"/>
        <w:numPr>
          <w:ilvl w:val="0"/>
          <w:numId w:val="64"/>
        </w:numPr>
        <w:shd w:val="clear" w:color="auto" w:fill="auto"/>
        <w:tabs>
          <w:tab w:val="left" w:pos="1153"/>
        </w:tabs>
        <w:spacing w:line="326" w:lineRule="exact"/>
        <w:ind w:firstLine="740"/>
      </w:pPr>
      <w:r>
        <w:t>пищевые продукты с истекшим сроком годности и признаками недоброкачественности;</w:t>
      </w:r>
    </w:p>
    <w:p w:rsidR="0087107A" w:rsidRDefault="008E1F8D" w:rsidP="00F62721">
      <w:pPr>
        <w:pStyle w:val="22"/>
        <w:numPr>
          <w:ilvl w:val="0"/>
          <w:numId w:val="64"/>
        </w:numPr>
        <w:shd w:val="clear" w:color="auto" w:fill="auto"/>
        <w:spacing w:line="326" w:lineRule="exact"/>
        <w:ind w:firstLine="740"/>
      </w:pPr>
      <w:r>
        <w:t xml:space="preserve"> остатки пищи от предыдущего приема пищи, приготовленной накануне;</w:t>
      </w:r>
    </w:p>
    <w:p w:rsidR="0087107A" w:rsidRDefault="008E1F8D" w:rsidP="00F62721">
      <w:pPr>
        <w:pStyle w:val="22"/>
        <w:numPr>
          <w:ilvl w:val="0"/>
          <w:numId w:val="64"/>
        </w:numPr>
        <w:shd w:val="clear" w:color="auto" w:fill="auto"/>
        <w:spacing w:line="326" w:lineRule="exact"/>
        <w:ind w:firstLine="740"/>
      </w:pPr>
      <w:r>
        <w:t xml:space="preserve"> любые пищевые продукты домашнего (не промышленного) изготовления, а также принесенные из дома (в том числе при организации праздничных мероприятий, праздновании дней рождения);</w:t>
      </w:r>
    </w:p>
    <w:p w:rsidR="0087107A" w:rsidRDefault="008E1F8D" w:rsidP="00F62721">
      <w:pPr>
        <w:pStyle w:val="22"/>
        <w:numPr>
          <w:ilvl w:val="0"/>
          <w:numId w:val="64"/>
        </w:numPr>
        <w:shd w:val="clear" w:color="auto" w:fill="auto"/>
        <w:tabs>
          <w:tab w:val="left" w:pos="1153"/>
        </w:tabs>
        <w:spacing w:line="326" w:lineRule="exact"/>
        <w:ind w:firstLine="740"/>
      </w:pPr>
      <w:r>
        <w:t>первые и вторые блюда на основе сухих пищевых концентратов быстрого приготовления;</w:t>
      </w:r>
    </w:p>
    <w:p w:rsidR="0087107A" w:rsidRDefault="008E1F8D" w:rsidP="00F62721">
      <w:pPr>
        <w:pStyle w:val="22"/>
        <w:numPr>
          <w:ilvl w:val="0"/>
          <w:numId w:val="64"/>
        </w:numPr>
        <w:shd w:val="clear" w:color="auto" w:fill="auto"/>
        <w:tabs>
          <w:tab w:val="left" w:pos="1153"/>
        </w:tabs>
        <w:spacing w:line="326" w:lineRule="exact"/>
        <w:ind w:firstLine="740"/>
      </w:pPr>
      <w:r>
        <w:t>окрошки и холодные супы;</w:t>
      </w:r>
    </w:p>
    <w:p w:rsidR="0087107A" w:rsidRDefault="008E1F8D" w:rsidP="00F62721">
      <w:pPr>
        <w:pStyle w:val="22"/>
        <w:numPr>
          <w:ilvl w:val="0"/>
          <w:numId w:val="64"/>
        </w:numPr>
        <w:shd w:val="clear" w:color="auto" w:fill="auto"/>
        <w:tabs>
          <w:tab w:val="left" w:pos="1153"/>
        </w:tabs>
        <w:spacing w:line="331" w:lineRule="exact"/>
        <w:ind w:firstLine="740"/>
      </w:pPr>
      <w:r>
        <w:t>макароны по-флотски (с мясным фаршем), макароны с рубленым яйцом;</w:t>
      </w:r>
    </w:p>
    <w:p w:rsidR="0087107A" w:rsidRDefault="008E1F8D" w:rsidP="00F62721">
      <w:pPr>
        <w:pStyle w:val="22"/>
        <w:numPr>
          <w:ilvl w:val="0"/>
          <w:numId w:val="64"/>
        </w:numPr>
        <w:shd w:val="clear" w:color="auto" w:fill="auto"/>
        <w:tabs>
          <w:tab w:val="left" w:pos="1153"/>
        </w:tabs>
        <w:spacing w:line="331" w:lineRule="exact"/>
        <w:ind w:firstLine="740"/>
      </w:pPr>
      <w:r>
        <w:t>яичница-глазунья;</w:t>
      </w:r>
    </w:p>
    <w:p w:rsidR="0087107A" w:rsidRDefault="008E1F8D" w:rsidP="00F62721">
      <w:pPr>
        <w:pStyle w:val="22"/>
        <w:numPr>
          <w:ilvl w:val="0"/>
          <w:numId w:val="64"/>
        </w:numPr>
        <w:shd w:val="clear" w:color="auto" w:fill="auto"/>
        <w:tabs>
          <w:tab w:val="left" w:pos="1153"/>
        </w:tabs>
        <w:spacing w:line="331" w:lineRule="exact"/>
        <w:ind w:firstLine="740"/>
      </w:pPr>
      <w:r>
        <w:t>паштеты и блинчики с мясом и творогом;</w:t>
      </w:r>
    </w:p>
    <w:p w:rsidR="0087107A" w:rsidRDefault="008E1F8D" w:rsidP="00F62721">
      <w:pPr>
        <w:pStyle w:val="22"/>
        <w:numPr>
          <w:ilvl w:val="0"/>
          <w:numId w:val="64"/>
        </w:numPr>
        <w:shd w:val="clear" w:color="auto" w:fill="auto"/>
        <w:tabs>
          <w:tab w:val="left" w:pos="1153"/>
        </w:tabs>
        <w:spacing w:line="280" w:lineRule="exact"/>
        <w:ind w:firstLine="740"/>
      </w:pPr>
      <w:r>
        <w:t>заливные блюда (мясные и рыбные), студни, форшмак из сельди;</w:t>
      </w:r>
    </w:p>
    <w:p w:rsidR="0087107A" w:rsidRDefault="008E1F8D" w:rsidP="00F62721">
      <w:pPr>
        <w:pStyle w:val="22"/>
        <w:numPr>
          <w:ilvl w:val="0"/>
          <w:numId w:val="64"/>
        </w:numPr>
        <w:shd w:val="clear" w:color="auto" w:fill="auto"/>
        <w:tabs>
          <w:tab w:val="left" w:pos="1153"/>
        </w:tabs>
        <w:spacing w:line="326" w:lineRule="exact"/>
        <w:ind w:firstLine="740"/>
      </w:pPr>
      <w:r>
        <w:t>сырокопченые мясные гастрономические изделия и колбасы;</w:t>
      </w:r>
    </w:p>
    <w:p w:rsidR="0087107A" w:rsidRDefault="008E1F8D" w:rsidP="00F62721">
      <w:pPr>
        <w:pStyle w:val="22"/>
        <w:numPr>
          <w:ilvl w:val="0"/>
          <w:numId w:val="64"/>
        </w:numPr>
        <w:shd w:val="clear" w:color="auto" w:fill="auto"/>
        <w:tabs>
          <w:tab w:val="left" w:pos="1153"/>
        </w:tabs>
        <w:spacing w:line="326" w:lineRule="exact"/>
        <w:ind w:firstLine="740"/>
      </w:pPr>
      <w:r>
        <w:t>крупы, мука, сухофрукты и другие продукты, загрязненные различными примесями или зараженные амбарными вредителями;</w:t>
      </w:r>
    </w:p>
    <w:p w:rsidR="0087107A" w:rsidRDefault="008E1F8D" w:rsidP="00F62721">
      <w:pPr>
        <w:pStyle w:val="22"/>
        <w:numPr>
          <w:ilvl w:val="0"/>
          <w:numId w:val="64"/>
        </w:numPr>
        <w:shd w:val="clear" w:color="auto" w:fill="auto"/>
        <w:tabs>
          <w:tab w:val="left" w:pos="1153"/>
        </w:tabs>
        <w:spacing w:line="280" w:lineRule="exact"/>
        <w:ind w:firstLine="740"/>
      </w:pPr>
      <w:r>
        <w:t>грибы и кулинарные изделия, из них приготовленные;</w:t>
      </w:r>
    </w:p>
    <w:p w:rsidR="0087107A" w:rsidRDefault="008E1F8D" w:rsidP="00F62721">
      <w:pPr>
        <w:pStyle w:val="22"/>
        <w:numPr>
          <w:ilvl w:val="0"/>
          <w:numId w:val="64"/>
        </w:numPr>
        <w:shd w:val="clear" w:color="auto" w:fill="auto"/>
        <w:tabs>
          <w:tab w:val="left" w:pos="1153"/>
        </w:tabs>
        <w:spacing w:line="280" w:lineRule="exact"/>
        <w:ind w:firstLine="740"/>
      </w:pPr>
      <w:r>
        <w:t>квас, газированные напитки;</w:t>
      </w:r>
    </w:p>
    <w:p w:rsidR="0087107A" w:rsidRDefault="008E1F8D" w:rsidP="00F62721">
      <w:pPr>
        <w:pStyle w:val="22"/>
        <w:numPr>
          <w:ilvl w:val="0"/>
          <w:numId w:val="64"/>
        </w:numPr>
        <w:shd w:val="clear" w:color="auto" w:fill="auto"/>
        <w:tabs>
          <w:tab w:val="left" w:pos="1153"/>
        </w:tabs>
        <w:spacing w:line="326" w:lineRule="exact"/>
        <w:ind w:firstLine="740"/>
      </w:pPr>
      <w:r>
        <w:t>уксус, горчица, хрен, перец острый и другие острые приправы, и содержащие их пищевые продукты, включая острые соусы, кетчупы, майонезы и майонезные соусы;</w:t>
      </w:r>
    </w:p>
    <w:p w:rsidR="0087107A" w:rsidRDefault="008E1F8D" w:rsidP="00F62721">
      <w:pPr>
        <w:pStyle w:val="22"/>
        <w:numPr>
          <w:ilvl w:val="0"/>
          <w:numId w:val="64"/>
        </w:numPr>
        <w:shd w:val="clear" w:color="auto" w:fill="auto"/>
        <w:tabs>
          <w:tab w:val="left" w:pos="1153"/>
        </w:tabs>
        <w:spacing w:line="326" w:lineRule="exact"/>
        <w:ind w:firstLine="740"/>
      </w:pPr>
      <w:r>
        <w:t>плодоовощная продукция с признаками порчи;</w:t>
      </w:r>
    </w:p>
    <w:p w:rsidR="0087107A" w:rsidRDefault="008E1F8D" w:rsidP="00F62721">
      <w:pPr>
        <w:pStyle w:val="22"/>
        <w:numPr>
          <w:ilvl w:val="0"/>
          <w:numId w:val="64"/>
        </w:numPr>
        <w:shd w:val="clear" w:color="auto" w:fill="auto"/>
        <w:tabs>
          <w:tab w:val="left" w:pos="1153"/>
        </w:tabs>
        <w:spacing w:line="331" w:lineRule="exact"/>
        <w:ind w:firstLine="740"/>
      </w:pPr>
      <w:r>
        <w:t>маринованные овощи и фрукты (огурцы, томаты, сливы, яблоки) с применением уксуса, не прошедшие перед выдачей термическую обработку;</w:t>
      </w:r>
    </w:p>
    <w:p w:rsidR="0087107A" w:rsidRDefault="008E1F8D" w:rsidP="00F62721">
      <w:pPr>
        <w:pStyle w:val="22"/>
        <w:numPr>
          <w:ilvl w:val="0"/>
          <w:numId w:val="64"/>
        </w:numPr>
        <w:shd w:val="clear" w:color="auto" w:fill="auto"/>
        <w:tabs>
          <w:tab w:val="left" w:pos="1153"/>
        </w:tabs>
        <w:spacing w:line="331" w:lineRule="exact"/>
        <w:ind w:firstLine="740"/>
      </w:pPr>
      <w:r>
        <w:t>кофе натуральный;</w:t>
      </w:r>
    </w:p>
    <w:p w:rsidR="0087107A" w:rsidRDefault="008E1F8D" w:rsidP="00F62721">
      <w:pPr>
        <w:pStyle w:val="22"/>
        <w:numPr>
          <w:ilvl w:val="0"/>
          <w:numId w:val="64"/>
        </w:numPr>
        <w:shd w:val="clear" w:color="auto" w:fill="auto"/>
        <w:tabs>
          <w:tab w:val="left" w:pos="1153"/>
        </w:tabs>
        <w:spacing w:line="331" w:lineRule="exact"/>
        <w:ind w:firstLine="740"/>
      </w:pPr>
      <w:r>
        <w:t>тонизирующие напитки, в том числе энергетические напитки, алкоголь;</w:t>
      </w:r>
    </w:p>
    <w:p w:rsidR="0087107A" w:rsidRDefault="008E1F8D" w:rsidP="00F62721">
      <w:pPr>
        <w:pStyle w:val="22"/>
        <w:numPr>
          <w:ilvl w:val="0"/>
          <w:numId w:val="64"/>
        </w:numPr>
        <w:shd w:val="clear" w:color="auto" w:fill="auto"/>
        <w:tabs>
          <w:tab w:val="left" w:pos="1153"/>
        </w:tabs>
        <w:spacing w:line="331" w:lineRule="exact"/>
        <w:ind w:firstLine="740"/>
      </w:pPr>
      <w:r>
        <w:t xml:space="preserve">холодные напитки и морсы (без термической обработки) из </w:t>
      </w:r>
      <w:proofErr w:type="spellStart"/>
      <w:r>
        <w:t>плодово</w:t>
      </w:r>
      <w:proofErr w:type="spellEnd"/>
      <w:r>
        <w:t xml:space="preserve"> - ягодного сырья;</w:t>
      </w:r>
    </w:p>
    <w:p w:rsidR="0087107A" w:rsidRDefault="008E1F8D" w:rsidP="00F62721">
      <w:pPr>
        <w:pStyle w:val="22"/>
        <w:numPr>
          <w:ilvl w:val="0"/>
          <w:numId w:val="64"/>
        </w:numPr>
        <w:shd w:val="clear" w:color="auto" w:fill="auto"/>
        <w:tabs>
          <w:tab w:val="left" w:pos="1153"/>
        </w:tabs>
        <w:spacing w:line="331" w:lineRule="exact"/>
        <w:ind w:firstLine="740"/>
      </w:pPr>
      <w:r>
        <w:t>ядра абрикосовой косточки, арахиса;</w:t>
      </w:r>
    </w:p>
    <w:p w:rsidR="0087107A" w:rsidRDefault="008E1F8D" w:rsidP="00F62721">
      <w:pPr>
        <w:pStyle w:val="22"/>
        <w:numPr>
          <w:ilvl w:val="0"/>
          <w:numId w:val="64"/>
        </w:numPr>
        <w:shd w:val="clear" w:color="auto" w:fill="auto"/>
        <w:tabs>
          <w:tab w:val="left" w:pos="1153"/>
        </w:tabs>
        <w:spacing w:line="331" w:lineRule="exact"/>
        <w:ind w:firstLine="740"/>
      </w:pPr>
      <w:r>
        <w:t>карамель, в том числе леденцовая;</w:t>
      </w:r>
    </w:p>
    <w:p w:rsidR="0087107A" w:rsidRDefault="008E1F8D" w:rsidP="00F62721">
      <w:pPr>
        <w:pStyle w:val="22"/>
        <w:numPr>
          <w:ilvl w:val="0"/>
          <w:numId w:val="64"/>
        </w:numPr>
        <w:shd w:val="clear" w:color="auto" w:fill="auto"/>
        <w:tabs>
          <w:tab w:val="left" w:pos="1153"/>
        </w:tabs>
        <w:spacing w:line="331" w:lineRule="exact"/>
        <w:ind w:firstLine="740"/>
      </w:pPr>
      <w:r>
        <w:t>продукты, в том числе кондитерские изделия, содержащие алкоголь;</w:t>
      </w:r>
    </w:p>
    <w:p w:rsidR="0087107A" w:rsidRDefault="008E1F8D" w:rsidP="00F62721">
      <w:pPr>
        <w:pStyle w:val="22"/>
        <w:numPr>
          <w:ilvl w:val="0"/>
          <w:numId w:val="64"/>
        </w:numPr>
        <w:shd w:val="clear" w:color="auto" w:fill="auto"/>
        <w:tabs>
          <w:tab w:val="left" w:pos="1153"/>
        </w:tabs>
        <w:spacing w:line="331" w:lineRule="exact"/>
        <w:ind w:firstLine="740"/>
      </w:pPr>
      <w:r>
        <w:t>кумыс и другие кисломолочные продукты с содержанием этанола (более 0,5%);</w:t>
      </w:r>
    </w:p>
    <w:p w:rsidR="0087107A" w:rsidRDefault="008E1F8D" w:rsidP="00F62721">
      <w:pPr>
        <w:pStyle w:val="22"/>
        <w:numPr>
          <w:ilvl w:val="0"/>
          <w:numId w:val="64"/>
        </w:numPr>
        <w:shd w:val="clear" w:color="auto" w:fill="auto"/>
        <w:tabs>
          <w:tab w:val="left" w:pos="1153"/>
        </w:tabs>
        <w:spacing w:line="331" w:lineRule="exact"/>
        <w:ind w:firstLine="740"/>
        <w:sectPr w:rsidR="0087107A">
          <w:pgSz w:w="11900" w:h="16840"/>
          <w:pgMar w:top="1020" w:right="809" w:bottom="1020" w:left="1389" w:header="0" w:footer="3" w:gutter="0"/>
          <w:cols w:space="720"/>
          <w:noEndnote/>
          <w:docGrid w:linePitch="360"/>
        </w:sectPr>
      </w:pPr>
      <w:r>
        <w:t>жевательная резинка.</w:t>
      </w:r>
    </w:p>
    <w:p w:rsidR="0087107A" w:rsidRDefault="008E1F8D">
      <w:pPr>
        <w:pStyle w:val="32"/>
        <w:keepNext/>
        <w:keepLines/>
        <w:shd w:val="clear" w:color="auto" w:fill="auto"/>
        <w:ind w:left="520" w:firstLine="420"/>
        <w:jc w:val="left"/>
      </w:pPr>
      <w:bookmarkStart w:id="134" w:name="bookmark147"/>
      <w:r>
        <w:lastRenderedPageBreak/>
        <w:t>Рекомендуемые среднесуточные наборы пищевых продуктов, в том числе используемые для приготовления блюд и напитков для детей</w:t>
      </w:r>
      <w:bookmarkEnd w:id="134"/>
    </w:p>
    <w:tbl>
      <w:tblPr>
        <w:tblOverlap w:val="never"/>
        <w:tblW w:w="0" w:type="auto"/>
        <w:jc w:val="center"/>
        <w:tblLayout w:type="fixed"/>
        <w:tblCellMar>
          <w:left w:w="10" w:type="dxa"/>
          <w:right w:w="10" w:type="dxa"/>
        </w:tblCellMar>
        <w:tblLook w:val="04A0"/>
      </w:tblPr>
      <w:tblGrid>
        <w:gridCol w:w="4402"/>
        <w:gridCol w:w="1277"/>
        <w:gridCol w:w="1272"/>
        <w:gridCol w:w="1277"/>
        <w:gridCol w:w="1426"/>
      </w:tblGrid>
      <w:tr w:rsidR="0087107A">
        <w:trPr>
          <w:trHeight w:hRule="exact" w:val="658"/>
          <w:jc w:val="center"/>
        </w:trPr>
        <w:tc>
          <w:tcPr>
            <w:tcW w:w="4402" w:type="dxa"/>
            <w:vMerge w:val="restart"/>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Наименование продуктов</w:t>
            </w:r>
          </w:p>
        </w:tc>
        <w:tc>
          <w:tcPr>
            <w:tcW w:w="5252" w:type="dxa"/>
            <w:gridSpan w:val="4"/>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31" w:lineRule="exact"/>
              <w:ind w:firstLine="0"/>
              <w:jc w:val="center"/>
            </w:pPr>
            <w:r>
              <w:rPr>
                <w:rStyle w:val="211pt"/>
              </w:rPr>
              <w:t>Количество продуктов в зависимости от возраста детей</w:t>
            </w:r>
          </w:p>
        </w:tc>
      </w:tr>
      <w:tr w:rsidR="0087107A">
        <w:trPr>
          <w:trHeight w:hRule="exact" w:val="331"/>
          <w:jc w:val="center"/>
        </w:trPr>
        <w:tc>
          <w:tcPr>
            <w:tcW w:w="4402" w:type="dxa"/>
            <w:vMerge/>
            <w:tcBorders>
              <w:left w:val="single" w:sz="4" w:space="0" w:color="auto"/>
            </w:tcBorders>
            <w:shd w:val="clear" w:color="auto" w:fill="FFFFFF"/>
          </w:tcPr>
          <w:p w:rsidR="0087107A" w:rsidRDefault="0087107A">
            <w:pPr>
              <w:framePr w:w="9653" w:wrap="notBeside" w:vAnchor="text" w:hAnchor="text" w:xAlign="center" w:y="1"/>
            </w:pPr>
          </w:p>
        </w:tc>
        <w:tc>
          <w:tcPr>
            <w:tcW w:w="2549" w:type="dxa"/>
            <w:gridSpan w:val="2"/>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в г, мл, брутто</w:t>
            </w:r>
          </w:p>
        </w:tc>
        <w:tc>
          <w:tcPr>
            <w:tcW w:w="2703" w:type="dxa"/>
            <w:gridSpan w:val="2"/>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в г, мл, нетто</w:t>
            </w:r>
          </w:p>
        </w:tc>
      </w:tr>
      <w:tr w:rsidR="0087107A">
        <w:trPr>
          <w:trHeight w:hRule="exact" w:val="658"/>
          <w:jc w:val="center"/>
        </w:trPr>
        <w:tc>
          <w:tcPr>
            <w:tcW w:w="4402" w:type="dxa"/>
            <w:vMerge/>
            <w:tcBorders>
              <w:left w:val="single" w:sz="4" w:space="0" w:color="auto"/>
            </w:tcBorders>
            <w:shd w:val="clear" w:color="auto" w:fill="FFFFFF"/>
          </w:tcPr>
          <w:p w:rsidR="0087107A" w:rsidRDefault="0087107A">
            <w:pPr>
              <w:framePr w:w="9653" w:wrap="notBeside" w:vAnchor="text" w:hAnchor="text" w:xAlign="center" w:y="1"/>
            </w:pP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26" w:lineRule="exact"/>
              <w:ind w:firstLine="0"/>
              <w:jc w:val="center"/>
            </w:pPr>
            <w:r>
              <w:rPr>
                <w:rStyle w:val="211pt"/>
              </w:rPr>
              <w:t>с 7 до 10 лет</w:t>
            </w:r>
          </w:p>
        </w:tc>
        <w:tc>
          <w:tcPr>
            <w:tcW w:w="127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26" w:lineRule="exact"/>
              <w:ind w:firstLine="0"/>
            </w:pPr>
            <w:r>
              <w:rPr>
                <w:rStyle w:val="211pt"/>
              </w:rPr>
              <w:t>11 лет и старше</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26" w:lineRule="exact"/>
              <w:ind w:firstLine="0"/>
              <w:jc w:val="center"/>
            </w:pPr>
            <w:r>
              <w:rPr>
                <w:rStyle w:val="211pt"/>
              </w:rPr>
              <w:t>с 7 до 10 лет</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26" w:lineRule="exact"/>
              <w:ind w:left="280" w:firstLine="0"/>
              <w:jc w:val="left"/>
            </w:pPr>
            <w:r>
              <w:rPr>
                <w:rStyle w:val="211pt"/>
              </w:rPr>
              <w:t>11 лет и старше</w:t>
            </w:r>
          </w:p>
        </w:tc>
      </w:tr>
      <w:tr w:rsidR="0087107A">
        <w:trPr>
          <w:trHeight w:hRule="exact" w:val="331"/>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Хлеб ржаной (ржано-пшеничный)</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80</w:t>
            </w:r>
          </w:p>
        </w:tc>
        <w:tc>
          <w:tcPr>
            <w:tcW w:w="127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120</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80</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120</w:t>
            </w:r>
          </w:p>
        </w:tc>
      </w:tr>
      <w:tr w:rsidR="0087107A">
        <w:trPr>
          <w:trHeight w:hRule="exact" w:val="331"/>
          <w:jc w:val="center"/>
        </w:trPr>
        <w:tc>
          <w:tcPr>
            <w:tcW w:w="4402"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pPr>
            <w:r>
              <w:rPr>
                <w:rStyle w:val="211pt"/>
              </w:rPr>
              <w:t>Хлеб пшеничный</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150</w:t>
            </w:r>
          </w:p>
        </w:tc>
        <w:tc>
          <w:tcPr>
            <w:tcW w:w="127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150</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r>
      <w:tr w:rsidR="0087107A">
        <w:trPr>
          <w:trHeight w:hRule="exact" w:val="331"/>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Мука пшеничная</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15</w:t>
            </w:r>
          </w:p>
        </w:tc>
        <w:tc>
          <w:tcPr>
            <w:tcW w:w="127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15</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w:t>
            </w:r>
          </w:p>
        </w:tc>
      </w:tr>
      <w:tr w:rsidR="0087107A">
        <w:trPr>
          <w:trHeight w:hRule="exact" w:val="331"/>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Крупы, бобовые</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45</w:t>
            </w:r>
          </w:p>
        </w:tc>
        <w:tc>
          <w:tcPr>
            <w:tcW w:w="127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50</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45</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50</w:t>
            </w:r>
          </w:p>
        </w:tc>
      </w:tr>
      <w:tr w:rsidR="0087107A">
        <w:trPr>
          <w:trHeight w:hRule="exact" w:val="331"/>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Макаронные изделия</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15</w:t>
            </w:r>
          </w:p>
        </w:tc>
        <w:tc>
          <w:tcPr>
            <w:tcW w:w="127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15</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w:t>
            </w:r>
          </w:p>
        </w:tc>
      </w:tr>
      <w:tr w:rsidR="0087107A">
        <w:trPr>
          <w:trHeight w:hRule="exact" w:val="331"/>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Картофель</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220" w:firstLine="0"/>
              <w:jc w:val="left"/>
            </w:pPr>
            <w:r>
              <w:rPr>
                <w:rStyle w:val="211pt"/>
              </w:rPr>
              <w:t>250*(2)</w:t>
            </w:r>
          </w:p>
        </w:tc>
        <w:tc>
          <w:tcPr>
            <w:tcW w:w="127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250*(2)</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188</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188</w:t>
            </w:r>
          </w:p>
        </w:tc>
      </w:tr>
      <w:tr w:rsidR="0087107A">
        <w:trPr>
          <w:trHeight w:hRule="exact" w:val="336"/>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Овощи свежие, зелень</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350</w:t>
            </w:r>
          </w:p>
        </w:tc>
        <w:tc>
          <w:tcPr>
            <w:tcW w:w="127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400</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180" w:firstLine="0"/>
              <w:jc w:val="left"/>
            </w:pPr>
            <w:r>
              <w:rPr>
                <w:rStyle w:val="211pt"/>
              </w:rPr>
              <w:t>280*(3)</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280" w:firstLine="0"/>
              <w:jc w:val="left"/>
            </w:pPr>
            <w:r>
              <w:rPr>
                <w:rStyle w:val="211pt"/>
              </w:rPr>
              <w:t>320*(3)</w:t>
            </w:r>
          </w:p>
        </w:tc>
      </w:tr>
      <w:tr w:rsidR="0087107A">
        <w:trPr>
          <w:trHeight w:hRule="exact" w:val="331"/>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Фрукты (плоды) свежие</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c>
          <w:tcPr>
            <w:tcW w:w="127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180" w:firstLine="0"/>
              <w:jc w:val="left"/>
            </w:pPr>
            <w:r>
              <w:rPr>
                <w:rStyle w:val="211pt"/>
              </w:rPr>
              <w:t>185*(3)</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280" w:firstLine="0"/>
              <w:jc w:val="left"/>
            </w:pPr>
            <w:r>
              <w:rPr>
                <w:rStyle w:val="211pt"/>
              </w:rPr>
              <w:t>185*(3)</w:t>
            </w:r>
          </w:p>
        </w:tc>
      </w:tr>
      <w:tr w:rsidR="0087107A">
        <w:trPr>
          <w:trHeight w:hRule="exact" w:val="653"/>
          <w:jc w:val="center"/>
        </w:trPr>
        <w:tc>
          <w:tcPr>
            <w:tcW w:w="4402"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ind w:firstLine="0"/>
            </w:pPr>
            <w:r>
              <w:rPr>
                <w:rStyle w:val="211pt"/>
              </w:rPr>
              <w:t>Фрукты (плоды) сухие, в том числе шиповник</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15</w:t>
            </w:r>
          </w:p>
        </w:tc>
        <w:tc>
          <w:tcPr>
            <w:tcW w:w="1272"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15</w:t>
            </w:r>
          </w:p>
        </w:tc>
        <w:tc>
          <w:tcPr>
            <w:tcW w:w="1426"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w:t>
            </w:r>
          </w:p>
        </w:tc>
      </w:tr>
      <w:tr w:rsidR="0087107A">
        <w:trPr>
          <w:trHeight w:hRule="exact" w:val="974"/>
          <w:jc w:val="center"/>
        </w:trPr>
        <w:tc>
          <w:tcPr>
            <w:tcW w:w="4402"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317" w:lineRule="exact"/>
              <w:ind w:firstLine="0"/>
            </w:pPr>
            <w:r>
              <w:rPr>
                <w:rStyle w:val="211pt"/>
              </w:rPr>
              <w:t xml:space="preserve">Соки плодоовощные, напитки витаминизированные, в т.ч. </w:t>
            </w:r>
            <w:proofErr w:type="spellStart"/>
            <w:r>
              <w:rPr>
                <w:rStyle w:val="211pt"/>
              </w:rPr>
              <w:t>инстантные</w:t>
            </w:r>
            <w:proofErr w:type="spellEnd"/>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c>
          <w:tcPr>
            <w:tcW w:w="1272"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c>
          <w:tcPr>
            <w:tcW w:w="1426" w:type="dxa"/>
            <w:tcBorders>
              <w:top w:val="single" w:sz="4" w:space="0" w:color="auto"/>
              <w:left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r>
      <w:tr w:rsidR="0087107A">
        <w:trPr>
          <w:trHeight w:hRule="exact" w:val="658"/>
          <w:jc w:val="center"/>
        </w:trPr>
        <w:tc>
          <w:tcPr>
            <w:tcW w:w="4402"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ind w:firstLine="0"/>
            </w:pPr>
            <w:r>
              <w:rPr>
                <w:rStyle w:val="211pt"/>
              </w:rPr>
              <w:t xml:space="preserve">Мясо </w:t>
            </w:r>
            <w:proofErr w:type="spellStart"/>
            <w:r>
              <w:rPr>
                <w:rStyle w:val="211pt"/>
              </w:rPr>
              <w:t>жилованное</w:t>
            </w:r>
            <w:proofErr w:type="spellEnd"/>
            <w:r>
              <w:rPr>
                <w:rStyle w:val="211pt"/>
              </w:rPr>
              <w:t xml:space="preserve"> (мясо на кости) 1 кат.</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220" w:firstLine="0"/>
              <w:jc w:val="left"/>
            </w:pPr>
            <w:r>
              <w:rPr>
                <w:rStyle w:val="211pt"/>
              </w:rPr>
              <w:t>77 (95)</w:t>
            </w:r>
          </w:p>
        </w:tc>
        <w:tc>
          <w:tcPr>
            <w:tcW w:w="1272"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pPr>
            <w:r>
              <w:rPr>
                <w:rStyle w:val="211pt"/>
              </w:rPr>
              <w:t>86 (105)</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70</w:t>
            </w:r>
          </w:p>
        </w:tc>
        <w:tc>
          <w:tcPr>
            <w:tcW w:w="1426" w:type="dxa"/>
            <w:tcBorders>
              <w:top w:val="single" w:sz="4" w:space="0" w:color="auto"/>
              <w:left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78</w:t>
            </w:r>
          </w:p>
        </w:tc>
      </w:tr>
      <w:tr w:rsidR="0087107A">
        <w:trPr>
          <w:trHeight w:hRule="exact" w:val="653"/>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ind w:firstLine="0"/>
            </w:pPr>
            <w:r>
              <w:rPr>
                <w:rStyle w:val="211pt"/>
              </w:rPr>
              <w:t xml:space="preserve">Цыплята 1 категории потрошеные (куры 1 кат. </w:t>
            </w:r>
            <w:proofErr w:type="spellStart"/>
            <w:r>
              <w:rPr>
                <w:rStyle w:val="211pt"/>
              </w:rPr>
              <w:t>п</w:t>
            </w:r>
            <w:proofErr w:type="spellEnd"/>
            <w:r>
              <w:rPr>
                <w:rStyle w:val="211pt"/>
              </w:rPr>
              <w:t>/</w:t>
            </w:r>
            <w:proofErr w:type="spellStart"/>
            <w:r>
              <w:rPr>
                <w:rStyle w:val="211pt"/>
              </w:rPr>
              <w:t>п</w:t>
            </w:r>
            <w:proofErr w:type="spellEnd"/>
            <w:r>
              <w:rPr>
                <w:rStyle w:val="211pt"/>
              </w:rPr>
              <w:t>)</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220" w:firstLine="0"/>
              <w:jc w:val="left"/>
            </w:pPr>
            <w:r>
              <w:rPr>
                <w:rStyle w:val="211pt"/>
              </w:rPr>
              <w:t>40(51)</w:t>
            </w:r>
          </w:p>
        </w:tc>
        <w:tc>
          <w:tcPr>
            <w:tcW w:w="1272"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pPr>
            <w:r>
              <w:rPr>
                <w:rStyle w:val="211pt"/>
              </w:rPr>
              <w:t>60 (76)</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35</w:t>
            </w:r>
          </w:p>
        </w:tc>
        <w:tc>
          <w:tcPr>
            <w:tcW w:w="1426" w:type="dxa"/>
            <w:tcBorders>
              <w:top w:val="single" w:sz="4" w:space="0" w:color="auto"/>
              <w:left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53</w:t>
            </w:r>
          </w:p>
        </w:tc>
      </w:tr>
      <w:tr w:rsidR="0087107A">
        <w:trPr>
          <w:trHeight w:hRule="exact" w:val="331"/>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Рыба-филе</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60</w:t>
            </w:r>
          </w:p>
        </w:tc>
        <w:tc>
          <w:tcPr>
            <w:tcW w:w="127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80</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58</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77</w:t>
            </w:r>
          </w:p>
        </w:tc>
      </w:tr>
      <w:tr w:rsidR="0087107A">
        <w:trPr>
          <w:trHeight w:hRule="exact" w:val="331"/>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Колбасные изделия</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15</w:t>
            </w:r>
          </w:p>
        </w:tc>
        <w:tc>
          <w:tcPr>
            <w:tcW w:w="127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14,7</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19,6</w:t>
            </w:r>
          </w:p>
        </w:tc>
      </w:tr>
      <w:tr w:rsidR="0087107A">
        <w:trPr>
          <w:trHeight w:hRule="exact" w:val="653"/>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17" w:lineRule="exact"/>
              <w:ind w:firstLine="0"/>
            </w:pPr>
            <w:r>
              <w:rPr>
                <w:rStyle w:val="211pt"/>
              </w:rPr>
              <w:t>Молоко (массовая доля жира 2,5%, 3,2%)</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300</w:t>
            </w:r>
          </w:p>
        </w:tc>
        <w:tc>
          <w:tcPr>
            <w:tcW w:w="1272"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300</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300</w:t>
            </w:r>
          </w:p>
        </w:tc>
        <w:tc>
          <w:tcPr>
            <w:tcW w:w="1426" w:type="dxa"/>
            <w:tcBorders>
              <w:top w:val="single" w:sz="4" w:space="0" w:color="auto"/>
              <w:left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300</w:t>
            </w:r>
          </w:p>
        </w:tc>
      </w:tr>
      <w:tr w:rsidR="0087107A">
        <w:trPr>
          <w:trHeight w:hRule="exact" w:val="658"/>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ind w:firstLine="0"/>
            </w:pPr>
            <w:r>
              <w:rPr>
                <w:rStyle w:val="211pt"/>
              </w:rPr>
              <w:t>Кисломолочные продукты (массовая доля жира 2,5%, 3,2%)</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150</w:t>
            </w:r>
          </w:p>
        </w:tc>
        <w:tc>
          <w:tcPr>
            <w:tcW w:w="1272"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180</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150</w:t>
            </w:r>
          </w:p>
        </w:tc>
        <w:tc>
          <w:tcPr>
            <w:tcW w:w="1426"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180</w:t>
            </w:r>
          </w:p>
        </w:tc>
      </w:tr>
      <w:tr w:rsidR="0087107A">
        <w:trPr>
          <w:trHeight w:hRule="exact" w:val="653"/>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ind w:firstLine="0"/>
            </w:pPr>
            <w:r>
              <w:rPr>
                <w:rStyle w:val="211pt"/>
              </w:rPr>
              <w:t>Творог (массовая доля жира не более 9 %)</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50</w:t>
            </w:r>
          </w:p>
        </w:tc>
        <w:tc>
          <w:tcPr>
            <w:tcW w:w="1272"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60</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50</w:t>
            </w:r>
          </w:p>
        </w:tc>
        <w:tc>
          <w:tcPr>
            <w:tcW w:w="1426"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60</w:t>
            </w:r>
          </w:p>
        </w:tc>
      </w:tr>
      <w:tr w:rsidR="0087107A">
        <w:trPr>
          <w:trHeight w:hRule="exact" w:val="331"/>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Сыр</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10</w:t>
            </w:r>
          </w:p>
        </w:tc>
        <w:tc>
          <w:tcPr>
            <w:tcW w:w="127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12</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9,8</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11,8</w:t>
            </w:r>
          </w:p>
        </w:tc>
      </w:tr>
      <w:tr w:rsidR="0087107A">
        <w:trPr>
          <w:trHeight w:hRule="exact" w:val="653"/>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ind w:firstLine="0"/>
            </w:pPr>
            <w:r>
              <w:rPr>
                <w:rStyle w:val="211pt"/>
              </w:rPr>
              <w:t>Сметана (массовая доля жира не более 15%)</w:t>
            </w:r>
          </w:p>
        </w:tc>
        <w:tc>
          <w:tcPr>
            <w:tcW w:w="1277"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10</w:t>
            </w:r>
          </w:p>
        </w:tc>
        <w:tc>
          <w:tcPr>
            <w:tcW w:w="1272"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10</w:t>
            </w:r>
          </w:p>
        </w:tc>
        <w:tc>
          <w:tcPr>
            <w:tcW w:w="1277"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10</w:t>
            </w:r>
          </w:p>
        </w:tc>
        <w:tc>
          <w:tcPr>
            <w:tcW w:w="1426"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10</w:t>
            </w:r>
          </w:p>
        </w:tc>
      </w:tr>
      <w:tr w:rsidR="0087107A">
        <w:trPr>
          <w:trHeight w:hRule="exact" w:val="331"/>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Масло сливочное</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30</w:t>
            </w:r>
          </w:p>
        </w:tc>
        <w:tc>
          <w:tcPr>
            <w:tcW w:w="127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35</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30</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35</w:t>
            </w:r>
          </w:p>
        </w:tc>
      </w:tr>
      <w:tr w:rsidR="0087107A">
        <w:trPr>
          <w:trHeight w:hRule="exact" w:val="336"/>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Масло растительное</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15</w:t>
            </w:r>
          </w:p>
        </w:tc>
        <w:tc>
          <w:tcPr>
            <w:tcW w:w="127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18</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15</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18</w:t>
            </w:r>
          </w:p>
        </w:tc>
      </w:tr>
      <w:tr w:rsidR="0087107A">
        <w:trPr>
          <w:trHeight w:hRule="exact" w:val="331"/>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Яйцо диетическое</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360" w:firstLine="0"/>
              <w:jc w:val="left"/>
            </w:pPr>
            <w:r>
              <w:rPr>
                <w:rStyle w:val="211pt"/>
              </w:rPr>
              <w:t>1 шт.</w:t>
            </w:r>
          </w:p>
        </w:tc>
        <w:tc>
          <w:tcPr>
            <w:tcW w:w="127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360" w:firstLine="0"/>
              <w:jc w:val="left"/>
            </w:pPr>
            <w:r>
              <w:rPr>
                <w:rStyle w:val="211pt"/>
              </w:rPr>
              <w:t>1 шт.</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40</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40</w:t>
            </w:r>
          </w:p>
        </w:tc>
      </w:tr>
      <w:tr w:rsidR="0087107A">
        <w:trPr>
          <w:trHeight w:hRule="exact" w:val="331"/>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Сахар*(4)</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40</w:t>
            </w:r>
          </w:p>
        </w:tc>
        <w:tc>
          <w:tcPr>
            <w:tcW w:w="127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45</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40</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45</w:t>
            </w:r>
          </w:p>
        </w:tc>
      </w:tr>
      <w:tr w:rsidR="0087107A">
        <w:trPr>
          <w:trHeight w:hRule="exact" w:val="331"/>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Кондитерские изделия</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10</w:t>
            </w:r>
          </w:p>
        </w:tc>
        <w:tc>
          <w:tcPr>
            <w:tcW w:w="127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15</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10</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15</w:t>
            </w:r>
          </w:p>
        </w:tc>
      </w:tr>
      <w:tr w:rsidR="0087107A">
        <w:trPr>
          <w:trHeight w:hRule="exact" w:val="341"/>
          <w:jc w:val="center"/>
        </w:trPr>
        <w:tc>
          <w:tcPr>
            <w:tcW w:w="4402"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Чай</w:t>
            </w:r>
          </w:p>
        </w:tc>
        <w:tc>
          <w:tcPr>
            <w:tcW w:w="1277"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0,4</w:t>
            </w:r>
          </w:p>
        </w:tc>
        <w:tc>
          <w:tcPr>
            <w:tcW w:w="1272"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0,4</w:t>
            </w:r>
          </w:p>
        </w:tc>
        <w:tc>
          <w:tcPr>
            <w:tcW w:w="1277"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0,4</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0,4</w:t>
            </w:r>
          </w:p>
        </w:tc>
      </w:tr>
    </w:tbl>
    <w:p w:rsidR="0087107A" w:rsidRDefault="0087107A">
      <w:pPr>
        <w:framePr w:w="9653" w:wrap="notBeside" w:vAnchor="text" w:hAnchor="text" w:xAlign="center" w:y="1"/>
        <w:rPr>
          <w:sz w:val="2"/>
          <w:szCs w:val="2"/>
        </w:rPr>
      </w:pPr>
    </w:p>
    <w:p w:rsidR="0087107A" w:rsidRDefault="0087107A">
      <w:pPr>
        <w:rPr>
          <w:sz w:val="2"/>
          <w:szCs w:val="2"/>
        </w:rPr>
      </w:pPr>
    </w:p>
    <w:p w:rsidR="0087107A" w:rsidRDefault="0087107A">
      <w:pPr>
        <w:rPr>
          <w:sz w:val="2"/>
          <w:szCs w:val="2"/>
        </w:rPr>
        <w:sectPr w:rsidR="0087107A">
          <w:pgSz w:w="11900" w:h="16840"/>
          <w:pgMar w:top="1931" w:right="839" w:bottom="1024" w:left="1409"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4402"/>
        <w:gridCol w:w="1277"/>
        <w:gridCol w:w="1272"/>
        <w:gridCol w:w="1277"/>
        <w:gridCol w:w="1426"/>
      </w:tblGrid>
      <w:tr w:rsidR="0087107A">
        <w:trPr>
          <w:trHeight w:hRule="exact" w:val="341"/>
          <w:jc w:val="center"/>
        </w:trPr>
        <w:tc>
          <w:tcPr>
            <w:tcW w:w="4402"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left"/>
            </w:pPr>
            <w:r>
              <w:rPr>
                <w:rStyle w:val="211pt"/>
              </w:rPr>
              <w:lastRenderedPageBreak/>
              <w:t>Какао</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1,2</w:t>
            </w:r>
          </w:p>
        </w:tc>
        <w:tc>
          <w:tcPr>
            <w:tcW w:w="127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1,2</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1,2</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1,2</w:t>
            </w:r>
          </w:p>
        </w:tc>
      </w:tr>
      <w:tr w:rsidR="0087107A">
        <w:trPr>
          <w:trHeight w:hRule="exact" w:val="331"/>
          <w:jc w:val="center"/>
        </w:trPr>
        <w:tc>
          <w:tcPr>
            <w:tcW w:w="440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Дрожжи хлебопекарные</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w:t>
            </w:r>
          </w:p>
        </w:tc>
        <w:tc>
          <w:tcPr>
            <w:tcW w:w="1272"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w:t>
            </w:r>
          </w:p>
        </w:tc>
        <w:tc>
          <w:tcPr>
            <w:tcW w:w="142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w:t>
            </w:r>
          </w:p>
        </w:tc>
      </w:tr>
      <w:tr w:rsidR="0087107A">
        <w:trPr>
          <w:trHeight w:hRule="exact" w:val="341"/>
          <w:jc w:val="center"/>
        </w:trPr>
        <w:tc>
          <w:tcPr>
            <w:tcW w:w="4402" w:type="dxa"/>
            <w:tcBorders>
              <w:top w:val="single" w:sz="4" w:space="0" w:color="auto"/>
              <w:left w:val="single" w:sz="4" w:space="0" w:color="auto"/>
              <w:bottom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left"/>
            </w:pPr>
            <w:r>
              <w:rPr>
                <w:rStyle w:val="211pt"/>
              </w:rPr>
              <w:t>Соль</w:t>
            </w:r>
          </w:p>
        </w:tc>
        <w:tc>
          <w:tcPr>
            <w:tcW w:w="1277" w:type="dxa"/>
            <w:tcBorders>
              <w:top w:val="single" w:sz="4" w:space="0" w:color="auto"/>
              <w:left w:val="single" w:sz="4" w:space="0" w:color="auto"/>
              <w:bottom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5</w:t>
            </w:r>
          </w:p>
        </w:tc>
        <w:tc>
          <w:tcPr>
            <w:tcW w:w="1272" w:type="dxa"/>
            <w:tcBorders>
              <w:top w:val="single" w:sz="4" w:space="0" w:color="auto"/>
              <w:left w:val="single" w:sz="4" w:space="0" w:color="auto"/>
              <w:bottom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7</w:t>
            </w:r>
          </w:p>
        </w:tc>
        <w:tc>
          <w:tcPr>
            <w:tcW w:w="1277" w:type="dxa"/>
            <w:tcBorders>
              <w:top w:val="single" w:sz="4" w:space="0" w:color="auto"/>
              <w:left w:val="single" w:sz="4" w:space="0" w:color="auto"/>
              <w:bottom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5</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7</w:t>
            </w:r>
          </w:p>
        </w:tc>
      </w:tr>
    </w:tbl>
    <w:p w:rsidR="0087107A" w:rsidRDefault="0087107A">
      <w:pPr>
        <w:framePr w:w="9653" w:wrap="notBeside" w:vAnchor="text" w:hAnchor="text" w:xAlign="center" w:y="1"/>
        <w:rPr>
          <w:sz w:val="2"/>
          <w:szCs w:val="2"/>
        </w:rPr>
      </w:pPr>
    </w:p>
    <w:p w:rsidR="0087107A" w:rsidRDefault="0087107A">
      <w:pPr>
        <w:rPr>
          <w:sz w:val="2"/>
          <w:szCs w:val="2"/>
        </w:rPr>
      </w:pPr>
    </w:p>
    <w:p w:rsidR="0087107A" w:rsidRDefault="008E1F8D">
      <w:pPr>
        <w:pStyle w:val="60"/>
        <w:shd w:val="clear" w:color="auto" w:fill="auto"/>
        <w:spacing w:before="235" w:after="0" w:line="322" w:lineRule="exact"/>
        <w:ind w:firstLine="740"/>
      </w:pPr>
      <w:r>
        <w:t>Примечание:</w:t>
      </w:r>
    </w:p>
    <w:p w:rsidR="0087107A" w:rsidRDefault="008E1F8D">
      <w:pPr>
        <w:pStyle w:val="60"/>
        <w:shd w:val="clear" w:color="auto" w:fill="auto"/>
        <w:spacing w:after="0" w:line="322" w:lineRule="exact"/>
        <w:ind w:firstLine="740"/>
      </w:pPr>
      <w:r>
        <w:t xml:space="preserve">*(1) Рекомендуется увеличивать нормы на 10-15% при повышенных </w:t>
      </w:r>
      <w:proofErr w:type="spellStart"/>
      <w:r>
        <w:t>энерготратах</w:t>
      </w:r>
      <w:proofErr w:type="spellEnd"/>
      <w:r>
        <w:t>.</w:t>
      </w:r>
    </w:p>
    <w:p w:rsidR="0087107A" w:rsidRDefault="008E1F8D">
      <w:pPr>
        <w:pStyle w:val="60"/>
        <w:shd w:val="clear" w:color="auto" w:fill="auto"/>
        <w:spacing w:after="0" w:line="322" w:lineRule="exact"/>
        <w:ind w:firstLine="740"/>
      </w:pPr>
      <w:r>
        <w:t>*(2) Масса брутто приводится для нормы отходов 25 %.</w:t>
      </w:r>
    </w:p>
    <w:p w:rsidR="0087107A" w:rsidRDefault="008E1F8D">
      <w:pPr>
        <w:pStyle w:val="60"/>
        <w:shd w:val="clear" w:color="auto" w:fill="auto"/>
        <w:spacing w:after="0" w:line="322" w:lineRule="exact"/>
        <w:ind w:firstLine="740"/>
      </w:pPr>
      <w:r>
        <w:t>*(3)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87107A" w:rsidRDefault="008E1F8D">
      <w:pPr>
        <w:pStyle w:val="60"/>
        <w:shd w:val="clear" w:color="auto" w:fill="auto"/>
        <w:spacing w:after="300" w:line="322" w:lineRule="exact"/>
        <w:ind w:firstLine="740"/>
      </w:pPr>
      <w:r>
        <w:t>*(4) В том числе для приготовления блюд и напитков; в случае использования продуктов промышленного выпуска, содержащих сахар (сгущенное молоко, кисели и другие) выдача сахара должна быть уменьшена в зависимости от его содержания в используемом готовом продукте.</w:t>
      </w:r>
    </w:p>
    <w:p w:rsidR="0087107A" w:rsidRDefault="008E1F8D">
      <w:pPr>
        <w:pStyle w:val="60"/>
        <w:shd w:val="clear" w:color="auto" w:fill="auto"/>
        <w:spacing w:after="300" w:line="322" w:lineRule="exact"/>
        <w:ind w:left="6820"/>
        <w:jc w:val="right"/>
      </w:pPr>
      <w:r>
        <w:t xml:space="preserve">Приложение </w:t>
      </w:r>
      <w:r>
        <w:rPr>
          <w:lang w:val="en-US" w:eastAsia="en-US" w:bidi="en-US"/>
        </w:rPr>
        <w:t>N</w:t>
      </w:r>
      <w:r w:rsidRPr="00DC0931">
        <w:rPr>
          <w:lang w:eastAsia="en-US" w:bidi="en-US"/>
        </w:rPr>
        <w:t xml:space="preserve"> </w:t>
      </w:r>
      <w:r>
        <w:t xml:space="preserve">8 к </w:t>
      </w:r>
      <w:proofErr w:type="spellStart"/>
      <w:r>
        <w:t>СанПиН</w:t>
      </w:r>
      <w:proofErr w:type="spellEnd"/>
      <w:r>
        <w:t xml:space="preserve"> 2.4.4.3155-13</w:t>
      </w:r>
    </w:p>
    <w:p w:rsidR="0087107A" w:rsidRDefault="008E1F8D">
      <w:pPr>
        <w:pStyle w:val="32"/>
        <w:keepNext/>
        <w:keepLines/>
        <w:shd w:val="clear" w:color="auto" w:fill="auto"/>
        <w:ind w:firstLine="740"/>
      </w:pPr>
      <w:bookmarkStart w:id="135" w:name="bookmark148"/>
      <w:r>
        <w:t>Рекомендуемые объемы блюд для детей различных возрастных групп (г, мг)</w:t>
      </w:r>
      <w:bookmarkEnd w:id="135"/>
    </w:p>
    <w:tbl>
      <w:tblPr>
        <w:tblOverlap w:val="never"/>
        <w:tblW w:w="0" w:type="auto"/>
        <w:jc w:val="center"/>
        <w:tblLayout w:type="fixed"/>
        <w:tblCellMar>
          <w:left w:w="10" w:type="dxa"/>
          <w:right w:w="10" w:type="dxa"/>
        </w:tblCellMar>
        <w:tblLook w:val="04A0"/>
      </w:tblPr>
      <w:tblGrid>
        <w:gridCol w:w="5818"/>
        <w:gridCol w:w="1843"/>
        <w:gridCol w:w="1992"/>
      </w:tblGrid>
      <w:tr w:rsidR="0087107A">
        <w:trPr>
          <w:trHeight w:hRule="exact" w:val="336"/>
          <w:jc w:val="center"/>
        </w:trPr>
        <w:tc>
          <w:tcPr>
            <w:tcW w:w="5818" w:type="dxa"/>
            <w:vMerge w:val="restart"/>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Наименование блюд</w:t>
            </w:r>
          </w:p>
        </w:tc>
        <w:tc>
          <w:tcPr>
            <w:tcW w:w="3835" w:type="dxa"/>
            <w:gridSpan w:val="2"/>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Возраст детей (годы)</w:t>
            </w:r>
          </w:p>
        </w:tc>
      </w:tr>
      <w:tr w:rsidR="0087107A">
        <w:trPr>
          <w:trHeight w:hRule="exact" w:val="331"/>
          <w:jc w:val="center"/>
        </w:trPr>
        <w:tc>
          <w:tcPr>
            <w:tcW w:w="5818" w:type="dxa"/>
            <w:vMerge/>
            <w:tcBorders>
              <w:left w:val="single" w:sz="4" w:space="0" w:color="auto"/>
            </w:tcBorders>
            <w:shd w:val="clear" w:color="auto" w:fill="FFFFFF"/>
          </w:tcPr>
          <w:p w:rsidR="0087107A" w:rsidRDefault="0087107A">
            <w:pPr>
              <w:framePr w:w="9653" w:wrap="notBeside" w:vAnchor="text" w:hAnchor="text" w:xAlign="center" w:y="1"/>
            </w:pPr>
          </w:p>
        </w:tc>
        <w:tc>
          <w:tcPr>
            <w:tcW w:w="1843"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7-10</w:t>
            </w:r>
          </w:p>
        </w:tc>
        <w:tc>
          <w:tcPr>
            <w:tcW w:w="1992" w:type="dxa"/>
            <w:tcBorders>
              <w:top w:val="single" w:sz="4" w:space="0" w:color="auto"/>
              <w:left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11-17</w:t>
            </w:r>
          </w:p>
        </w:tc>
      </w:tr>
      <w:tr w:rsidR="0087107A">
        <w:trPr>
          <w:trHeight w:hRule="exact" w:val="331"/>
          <w:jc w:val="center"/>
        </w:trPr>
        <w:tc>
          <w:tcPr>
            <w:tcW w:w="9653" w:type="dxa"/>
            <w:gridSpan w:val="3"/>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Завтрак</w:t>
            </w:r>
          </w:p>
        </w:tc>
      </w:tr>
      <w:tr w:rsidR="0087107A">
        <w:trPr>
          <w:trHeight w:hRule="exact" w:val="331"/>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Каша, овощное блюдо</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220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250</w:t>
            </w:r>
          </w:p>
        </w:tc>
      </w:tr>
      <w:tr w:rsidR="0087107A">
        <w:trPr>
          <w:trHeight w:hRule="exact" w:val="331"/>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Яичное, творожное, мясное, рыбное блюдо</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70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80</w:t>
            </w:r>
          </w:p>
        </w:tc>
      </w:tr>
      <w:tr w:rsidR="0087107A">
        <w:trPr>
          <w:trHeight w:hRule="exact" w:val="331"/>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Сыр</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15</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w:t>
            </w:r>
          </w:p>
        </w:tc>
      </w:tr>
      <w:tr w:rsidR="0087107A">
        <w:trPr>
          <w:trHeight w:hRule="exact" w:val="336"/>
          <w:jc w:val="center"/>
        </w:trPr>
        <w:tc>
          <w:tcPr>
            <w:tcW w:w="5818"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Масло сливочное</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10</w:t>
            </w:r>
          </w:p>
        </w:tc>
      </w:tr>
      <w:tr w:rsidR="0087107A">
        <w:trPr>
          <w:trHeight w:hRule="exact" w:val="331"/>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Кофейный напиток, какао, чай, молоко</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r>
      <w:tr w:rsidR="0087107A">
        <w:trPr>
          <w:trHeight w:hRule="exact" w:val="331"/>
          <w:jc w:val="center"/>
        </w:trPr>
        <w:tc>
          <w:tcPr>
            <w:tcW w:w="9653" w:type="dxa"/>
            <w:gridSpan w:val="3"/>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2-й завтрак</w:t>
            </w:r>
          </w:p>
        </w:tc>
      </w:tr>
      <w:tr w:rsidR="0087107A">
        <w:trPr>
          <w:trHeight w:hRule="exact" w:val="331"/>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Молоко, кисломолочный напиток, сок</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r>
      <w:tr w:rsidR="0087107A">
        <w:trPr>
          <w:trHeight w:hRule="exact" w:val="331"/>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Фрукты свежие</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r>
      <w:tr w:rsidR="0087107A">
        <w:trPr>
          <w:trHeight w:hRule="exact" w:val="331"/>
          <w:jc w:val="center"/>
        </w:trPr>
        <w:tc>
          <w:tcPr>
            <w:tcW w:w="9653" w:type="dxa"/>
            <w:gridSpan w:val="3"/>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Обед</w:t>
            </w:r>
          </w:p>
        </w:tc>
      </w:tr>
      <w:tr w:rsidR="0087107A">
        <w:trPr>
          <w:trHeight w:hRule="exact" w:val="336"/>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Салат</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70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80</w:t>
            </w:r>
          </w:p>
        </w:tc>
      </w:tr>
      <w:tr w:rsidR="0087107A">
        <w:trPr>
          <w:trHeight w:hRule="exact" w:val="331"/>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Первое блюдо (суп)</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250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350</w:t>
            </w:r>
          </w:p>
        </w:tc>
      </w:tr>
      <w:tr w:rsidR="0087107A">
        <w:trPr>
          <w:trHeight w:hRule="exact" w:val="331"/>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Блюдо из мяса</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90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100</w:t>
            </w:r>
          </w:p>
        </w:tc>
      </w:tr>
      <w:tr w:rsidR="0087107A">
        <w:trPr>
          <w:trHeight w:hRule="exact" w:val="331"/>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Блюдо из птицы</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110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130</w:t>
            </w:r>
          </w:p>
        </w:tc>
      </w:tr>
      <w:tr w:rsidR="0087107A">
        <w:trPr>
          <w:trHeight w:hRule="exact" w:val="331"/>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Блюдо из рыбы</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110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130</w:t>
            </w:r>
          </w:p>
        </w:tc>
      </w:tr>
      <w:tr w:rsidR="0087107A">
        <w:trPr>
          <w:trHeight w:hRule="exact" w:val="331"/>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 xml:space="preserve">Г </w:t>
            </w:r>
            <w:proofErr w:type="spellStart"/>
            <w:r>
              <w:rPr>
                <w:rStyle w:val="211pt"/>
              </w:rPr>
              <w:t>арнир</w:t>
            </w:r>
            <w:proofErr w:type="spellEnd"/>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150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r>
      <w:tr w:rsidR="0087107A">
        <w:trPr>
          <w:trHeight w:hRule="exact" w:val="336"/>
          <w:jc w:val="center"/>
        </w:trPr>
        <w:tc>
          <w:tcPr>
            <w:tcW w:w="5818"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Напиток</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r>
      <w:tr w:rsidR="0087107A">
        <w:trPr>
          <w:trHeight w:hRule="exact" w:val="331"/>
          <w:jc w:val="center"/>
        </w:trPr>
        <w:tc>
          <w:tcPr>
            <w:tcW w:w="9653" w:type="dxa"/>
            <w:gridSpan w:val="3"/>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Полдник</w:t>
            </w:r>
          </w:p>
        </w:tc>
      </w:tr>
      <w:tr w:rsidR="0087107A">
        <w:trPr>
          <w:trHeight w:hRule="exact" w:val="331"/>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Кисломолочный напиток, молоко, чай</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r>
      <w:tr w:rsidR="0087107A">
        <w:trPr>
          <w:trHeight w:hRule="exact" w:val="341"/>
          <w:jc w:val="center"/>
        </w:trPr>
        <w:tc>
          <w:tcPr>
            <w:tcW w:w="5818" w:type="dxa"/>
            <w:tcBorders>
              <w:top w:val="single" w:sz="4" w:space="0" w:color="auto"/>
              <w:left w:val="single" w:sz="4" w:space="0" w:color="auto"/>
              <w:bottom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Булочные или мучные кулинарные изделия /</w:t>
            </w:r>
          </w:p>
        </w:tc>
        <w:tc>
          <w:tcPr>
            <w:tcW w:w="1843" w:type="dxa"/>
            <w:tcBorders>
              <w:top w:val="single" w:sz="4" w:space="0" w:color="auto"/>
              <w:left w:val="single" w:sz="4" w:space="0" w:color="auto"/>
              <w:bottom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90/30</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90/30</w:t>
            </w:r>
          </w:p>
        </w:tc>
      </w:tr>
    </w:tbl>
    <w:p w:rsidR="0087107A" w:rsidRDefault="0087107A">
      <w:pPr>
        <w:framePr w:w="9653" w:wrap="notBeside" w:vAnchor="text" w:hAnchor="text" w:xAlign="center" w:y="1"/>
        <w:rPr>
          <w:sz w:val="2"/>
          <w:szCs w:val="2"/>
        </w:rPr>
      </w:pPr>
    </w:p>
    <w:p w:rsidR="0087107A" w:rsidRDefault="0087107A">
      <w:pPr>
        <w:rPr>
          <w:sz w:val="2"/>
          <w:szCs w:val="2"/>
        </w:rPr>
      </w:pPr>
    </w:p>
    <w:tbl>
      <w:tblPr>
        <w:tblOverlap w:val="never"/>
        <w:tblW w:w="0" w:type="auto"/>
        <w:jc w:val="center"/>
        <w:tblLayout w:type="fixed"/>
        <w:tblCellMar>
          <w:left w:w="10" w:type="dxa"/>
          <w:right w:w="10" w:type="dxa"/>
        </w:tblCellMar>
        <w:tblLook w:val="04A0"/>
      </w:tblPr>
      <w:tblGrid>
        <w:gridCol w:w="5818"/>
        <w:gridCol w:w="1843"/>
        <w:gridCol w:w="1992"/>
      </w:tblGrid>
      <w:tr w:rsidR="0087107A">
        <w:trPr>
          <w:trHeight w:hRule="exact" w:val="341"/>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lastRenderedPageBreak/>
              <w:t>мучные кондитерские изделия</w:t>
            </w:r>
          </w:p>
        </w:tc>
        <w:tc>
          <w:tcPr>
            <w:tcW w:w="1843"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992"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Творог</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100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100</w:t>
            </w:r>
          </w:p>
        </w:tc>
      </w:tr>
      <w:tr w:rsidR="0087107A">
        <w:trPr>
          <w:trHeight w:hRule="exact" w:val="331"/>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Фрукты свежие</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250</w:t>
            </w:r>
          </w:p>
        </w:tc>
      </w:tr>
      <w:tr w:rsidR="0087107A">
        <w:trPr>
          <w:trHeight w:hRule="exact" w:val="331"/>
          <w:jc w:val="center"/>
        </w:trPr>
        <w:tc>
          <w:tcPr>
            <w:tcW w:w="9653" w:type="dxa"/>
            <w:gridSpan w:val="3"/>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Ужин</w:t>
            </w:r>
          </w:p>
        </w:tc>
      </w:tr>
      <w:tr w:rsidR="0087107A">
        <w:trPr>
          <w:trHeight w:hRule="exact" w:val="331"/>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Овощное блюдо, каша</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220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250</w:t>
            </w:r>
          </w:p>
        </w:tc>
      </w:tr>
      <w:tr w:rsidR="0087107A">
        <w:trPr>
          <w:trHeight w:hRule="exact" w:val="331"/>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Блюдо из мяса</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90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100</w:t>
            </w:r>
          </w:p>
        </w:tc>
      </w:tr>
      <w:tr w:rsidR="0087107A">
        <w:trPr>
          <w:trHeight w:hRule="exact" w:val="336"/>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Блюдо из птицы</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110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130</w:t>
            </w:r>
          </w:p>
        </w:tc>
      </w:tr>
      <w:tr w:rsidR="0087107A">
        <w:trPr>
          <w:trHeight w:hRule="exact" w:val="331"/>
          <w:jc w:val="center"/>
        </w:trPr>
        <w:tc>
          <w:tcPr>
            <w:tcW w:w="5818"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Блюдо из рыбы</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110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130</w:t>
            </w:r>
          </w:p>
        </w:tc>
      </w:tr>
      <w:tr w:rsidR="0087107A">
        <w:trPr>
          <w:trHeight w:hRule="exact" w:val="331"/>
          <w:jc w:val="center"/>
        </w:trPr>
        <w:tc>
          <w:tcPr>
            <w:tcW w:w="5818"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left"/>
            </w:pPr>
            <w:r>
              <w:rPr>
                <w:rStyle w:val="211pt"/>
              </w:rPr>
              <w:t>Чай</w:t>
            </w:r>
          </w:p>
        </w:tc>
        <w:tc>
          <w:tcPr>
            <w:tcW w:w="1843"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c>
          <w:tcPr>
            <w:tcW w:w="1992"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r>
      <w:tr w:rsidR="0087107A">
        <w:trPr>
          <w:trHeight w:hRule="exact" w:val="331"/>
          <w:jc w:val="center"/>
        </w:trPr>
        <w:tc>
          <w:tcPr>
            <w:tcW w:w="9653" w:type="dxa"/>
            <w:gridSpan w:val="3"/>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Перед сном</w:t>
            </w:r>
          </w:p>
        </w:tc>
      </w:tr>
      <w:tr w:rsidR="0087107A">
        <w:trPr>
          <w:trHeight w:hRule="exact" w:val="341"/>
          <w:jc w:val="center"/>
        </w:trPr>
        <w:tc>
          <w:tcPr>
            <w:tcW w:w="5818"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Кисломолочный напиток</w:t>
            </w:r>
          </w:p>
        </w:tc>
        <w:tc>
          <w:tcPr>
            <w:tcW w:w="1843"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c>
          <w:tcPr>
            <w:tcW w:w="1992" w:type="dxa"/>
            <w:tcBorders>
              <w:top w:val="single" w:sz="4" w:space="0" w:color="auto"/>
              <w:left w:val="single" w:sz="4" w:space="0" w:color="auto"/>
              <w:bottom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200</w:t>
            </w:r>
          </w:p>
        </w:tc>
      </w:tr>
    </w:tbl>
    <w:p w:rsidR="0087107A" w:rsidRDefault="0087107A">
      <w:pPr>
        <w:framePr w:w="9653" w:wrap="notBeside" w:vAnchor="text" w:hAnchor="text" w:xAlign="center" w:y="1"/>
        <w:rPr>
          <w:sz w:val="2"/>
          <w:szCs w:val="2"/>
        </w:rPr>
      </w:pPr>
    </w:p>
    <w:p w:rsidR="0087107A" w:rsidRDefault="0087107A">
      <w:pPr>
        <w:rPr>
          <w:sz w:val="2"/>
          <w:szCs w:val="2"/>
        </w:rPr>
      </w:pPr>
    </w:p>
    <w:p w:rsidR="0087107A" w:rsidRDefault="008E1F8D">
      <w:pPr>
        <w:pStyle w:val="60"/>
        <w:shd w:val="clear" w:color="auto" w:fill="auto"/>
        <w:spacing w:before="376" w:after="37" w:line="220" w:lineRule="exact"/>
        <w:ind w:left="720"/>
        <w:jc w:val="left"/>
      </w:pPr>
      <w:r>
        <w:t>Примечание:</w:t>
      </w:r>
    </w:p>
    <w:p w:rsidR="0087107A" w:rsidRDefault="008E1F8D">
      <w:pPr>
        <w:pStyle w:val="60"/>
        <w:shd w:val="clear" w:color="auto" w:fill="auto"/>
        <w:spacing w:after="256" w:line="220" w:lineRule="exact"/>
        <w:ind w:left="720"/>
        <w:jc w:val="left"/>
      </w:pPr>
      <w:r>
        <w:t xml:space="preserve">* без учета повышенных </w:t>
      </w:r>
      <w:proofErr w:type="spellStart"/>
      <w:r>
        <w:t>энерготрат</w:t>
      </w:r>
      <w:proofErr w:type="spellEnd"/>
    </w:p>
    <w:p w:rsidR="0087107A" w:rsidRDefault="008E1F8D">
      <w:pPr>
        <w:pStyle w:val="60"/>
        <w:shd w:val="clear" w:color="auto" w:fill="auto"/>
        <w:spacing w:after="356" w:line="322" w:lineRule="exact"/>
        <w:ind w:left="6800" w:right="160"/>
        <w:jc w:val="right"/>
      </w:pPr>
      <w:r>
        <w:t xml:space="preserve">Приложение </w:t>
      </w:r>
      <w:r>
        <w:rPr>
          <w:lang w:val="en-US" w:eastAsia="en-US" w:bidi="en-US"/>
        </w:rPr>
        <w:t xml:space="preserve">N </w:t>
      </w:r>
      <w:r>
        <w:t xml:space="preserve">9 к </w:t>
      </w:r>
      <w:proofErr w:type="spellStart"/>
      <w:r>
        <w:t>СанПиН</w:t>
      </w:r>
      <w:proofErr w:type="spellEnd"/>
      <w:r>
        <w:t xml:space="preserve"> 2.4.4.3155-13</w:t>
      </w:r>
    </w:p>
    <w:p w:rsidR="0087107A" w:rsidRDefault="008E1F8D">
      <w:pPr>
        <w:pStyle w:val="32"/>
        <w:keepNext/>
        <w:keepLines/>
        <w:shd w:val="clear" w:color="auto" w:fill="auto"/>
        <w:spacing w:after="295" w:line="326" w:lineRule="exact"/>
        <w:ind w:left="100"/>
        <w:jc w:val="center"/>
      </w:pPr>
      <w:bookmarkStart w:id="136" w:name="bookmark149"/>
      <w:r>
        <w:t>Примерное меню</w:t>
      </w:r>
      <w:r>
        <w:br/>
        <w:t>(образец)</w:t>
      </w:r>
      <w:bookmarkEnd w:id="136"/>
    </w:p>
    <w:tbl>
      <w:tblPr>
        <w:tblOverlap w:val="never"/>
        <w:tblW w:w="0" w:type="auto"/>
        <w:jc w:val="center"/>
        <w:tblLayout w:type="fixed"/>
        <w:tblCellMar>
          <w:left w:w="10" w:type="dxa"/>
          <w:right w:w="10" w:type="dxa"/>
        </w:tblCellMar>
        <w:tblLook w:val="04A0"/>
      </w:tblPr>
      <w:tblGrid>
        <w:gridCol w:w="2309"/>
        <w:gridCol w:w="1142"/>
        <w:gridCol w:w="984"/>
        <w:gridCol w:w="562"/>
        <w:gridCol w:w="701"/>
        <w:gridCol w:w="691"/>
        <w:gridCol w:w="1344"/>
        <w:gridCol w:w="1123"/>
        <w:gridCol w:w="941"/>
      </w:tblGrid>
      <w:tr w:rsidR="0087107A">
        <w:trPr>
          <w:trHeight w:hRule="exact" w:val="2352"/>
          <w:jc w:val="center"/>
        </w:trPr>
        <w:tc>
          <w:tcPr>
            <w:tcW w:w="2309" w:type="dxa"/>
            <w:vMerge w:val="restart"/>
            <w:tcBorders>
              <w:top w:val="single" w:sz="4" w:space="0" w:color="auto"/>
              <w:left w:val="single" w:sz="4" w:space="0" w:color="auto"/>
            </w:tcBorders>
            <w:shd w:val="clear" w:color="auto" w:fill="FFFFFF"/>
            <w:textDirection w:val="btLr"/>
          </w:tcPr>
          <w:p w:rsidR="0087107A" w:rsidRDefault="008E1F8D">
            <w:pPr>
              <w:pStyle w:val="22"/>
              <w:framePr w:w="9797" w:wrap="notBeside" w:vAnchor="text" w:hAnchor="text" w:xAlign="center" w:y="1"/>
              <w:shd w:val="clear" w:color="auto" w:fill="auto"/>
              <w:spacing w:line="220" w:lineRule="exact"/>
              <w:ind w:firstLine="0"/>
              <w:jc w:val="center"/>
            </w:pPr>
            <w:r>
              <w:rPr>
                <w:rStyle w:val="211pt"/>
              </w:rPr>
              <w:t>Прием пищи</w:t>
            </w:r>
          </w:p>
        </w:tc>
        <w:tc>
          <w:tcPr>
            <w:tcW w:w="1142" w:type="dxa"/>
            <w:vMerge w:val="restart"/>
            <w:tcBorders>
              <w:top w:val="single" w:sz="4" w:space="0" w:color="auto"/>
              <w:left w:val="single" w:sz="4" w:space="0" w:color="auto"/>
            </w:tcBorders>
            <w:shd w:val="clear" w:color="auto" w:fill="FFFFFF"/>
            <w:textDirection w:val="btLr"/>
          </w:tcPr>
          <w:p w:rsidR="0087107A" w:rsidRDefault="008E1F8D">
            <w:pPr>
              <w:pStyle w:val="22"/>
              <w:framePr w:w="9797" w:wrap="notBeside" w:vAnchor="text" w:hAnchor="text" w:xAlign="center" w:y="1"/>
              <w:shd w:val="clear" w:color="auto" w:fill="auto"/>
              <w:spacing w:line="220" w:lineRule="exact"/>
              <w:ind w:firstLine="0"/>
              <w:jc w:val="center"/>
            </w:pPr>
            <w:r>
              <w:rPr>
                <w:rStyle w:val="211pt"/>
              </w:rPr>
              <w:t>Наименование блюда</w:t>
            </w:r>
          </w:p>
        </w:tc>
        <w:tc>
          <w:tcPr>
            <w:tcW w:w="984" w:type="dxa"/>
            <w:vMerge w:val="restart"/>
            <w:tcBorders>
              <w:top w:val="single" w:sz="4" w:space="0" w:color="auto"/>
              <w:left w:val="single" w:sz="4" w:space="0" w:color="auto"/>
            </w:tcBorders>
            <w:shd w:val="clear" w:color="auto" w:fill="FFFFFF"/>
            <w:textDirection w:val="btLr"/>
          </w:tcPr>
          <w:p w:rsidR="0087107A" w:rsidRDefault="008E1F8D">
            <w:pPr>
              <w:pStyle w:val="22"/>
              <w:framePr w:w="9797" w:wrap="notBeside" w:vAnchor="text" w:hAnchor="text" w:xAlign="center" w:y="1"/>
              <w:shd w:val="clear" w:color="auto" w:fill="auto"/>
              <w:spacing w:line="220" w:lineRule="exact"/>
              <w:ind w:firstLine="0"/>
              <w:jc w:val="center"/>
            </w:pPr>
            <w:r>
              <w:rPr>
                <w:rStyle w:val="211pt"/>
              </w:rPr>
              <w:t>Выход блюда</w:t>
            </w:r>
          </w:p>
        </w:tc>
        <w:tc>
          <w:tcPr>
            <w:tcW w:w="1954" w:type="dxa"/>
            <w:gridSpan w:val="3"/>
            <w:tcBorders>
              <w:top w:val="single" w:sz="4" w:space="0" w:color="auto"/>
              <w:left w:val="single" w:sz="4" w:space="0" w:color="auto"/>
            </w:tcBorders>
            <w:shd w:val="clear" w:color="auto" w:fill="FFFFFF"/>
            <w:textDirection w:val="btLr"/>
          </w:tcPr>
          <w:p w:rsidR="0087107A" w:rsidRDefault="008E1F8D">
            <w:pPr>
              <w:pStyle w:val="22"/>
              <w:framePr w:w="9797" w:wrap="notBeside" w:vAnchor="text" w:hAnchor="text" w:xAlign="center" w:y="1"/>
              <w:shd w:val="clear" w:color="auto" w:fill="auto"/>
              <w:spacing w:after="60" w:line="220" w:lineRule="exact"/>
              <w:ind w:firstLine="0"/>
              <w:jc w:val="center"/>
            </w:pPr>
            <w:r>
              <w:rPr>
                <w:rStyle w:val="211pt"/>
              </w:rPr>
              <w:t>Пищевые</w:t>
            </w:r>
          </w:p>
          <w:p w:rsidR="0087107A" w:rsidRDefault="008E1F8D">
            <w:pPr>
              <w:pStyle w:val="22"/>
              <w:framePr w:w="9797" w:wrap="notBeside" w:vAnchor="text" w:hAnchor="text" w:xAlign="center" w:y="1"/>
              <w:shd w:val="clear" w:color="auto" w:fill="auto"/>
              <w:spacing w:before="60" w:line="220" w:lineRule="exact"/>
              <w:ind w:firstLine="0"/>
              <w:jc w:val="center"/>
            </w:pPr>
            <w:r>
              <w:rPr>
                <w:rStyle w:val="211pt"/>
              </w:rPr>
              <w:t>вещества(г)</w:t>
            </w:r>
          </w:p>
        </w:tc>
        <w:tc>
          <w:tcPr>
            <w:tcW w:w="1344" w:type="dxa"/>
            <w:vMerge w:val="restart"/>
            <w:tcBorders>
              <w:top w:val="single" w:sz="4" w:space="0" w:color="auto"/>
              <w:left w:val="single" w:sz="4" w:space="0" w:color="auto"/>
            </w:tcBorders>
            <w:shd w:val="clear" w:color="auto" w:fill="FFFFFF"/>
            <w:textDirection w:val="btLr"/>
          </w:tcPr>
          <w:p w:rsidR="0087107A" w:rsidRDefault="008E1F8D">
            <w:pPr>
              <w:pStyle w:val="22"/>
              <w:framePr w:w="9797" w:wrap="notBeside" w:vAnchor="text" w:hAnchor="text" w:xAlign="center" w:y="1"/>
              <w:shd w:val="clear" w:color="auto" w:fill="auto"/>
              <w:spacing w:line="220" w:lineRule="exact"/>
              <w:ind w:firstLine="0"/>
              <w:jc w:val="left"/>
            </w:pPr>
            <w:r>
              <w:rPr>
                <w:rStyle w:val="211pt"/>
              </w:rPr>
              <w:t>Энергетическая ценность (ккал)</w:t>
            </w:r>
          </w:p>
        </w:tc>
        <w:tc>
          <w:tcPr>
            <w:tcW w:w="1123" w:type="dxa"/>
            <w:vMerge w:val="restart"/>
            <w:tcBorders>
              <w:top w:val="single" w:sz="4" w:space="0" w:color="auto"/>
              <w:left w:val="single" w:sz="4" w:space="0" w:color="auto"/>
            </w:tcBorders>
            <w:shd w:val="clear" w:color="auto" w:fill="FFFFFF"/>
            <w:textDirection w:val="btLr"/>
          </w:tcPr>
          <w:p w:rsidR="0087107A" w:rsidRDefault="008E1F8D">
            <w:pPr>
              <w:pStyle w:val="22"/>
              <w:framePr w:w="9797" w:wrap="notBeside" w:vAnchor="text" w:hAnchor="text" w:xAlign="center" w:y="1"/>
              <w:shd w:val="clear" w:color="auto" w:fill="auto"/>
              <w:spacing w:line="220" w:lineRule="exact"/>
              <w:ind w:firstLine="0"/>
              <w:jc w:val="center"/>
            </w:pPr>
            <w:r>
              <w:rPr>
                <w:rStyle w:val="211pt"/>
              </w:rPr>
              <w:t>Витамин С</w:t>
            </w:r>
          </w:p>
        </w:tc>
        <w:tc>
          <w:tcPr>
            <w:tcW w:w="941" w:type="dxa"/>
            <w:vMerge w:val="restart"/>
            <w:tcBorders>
              <w:top w:val="single" w:sz="4" w:space="0" w:color="auto"/>
              <w:left w:val="single" w:sz="4" w:space="0" w:color="auto"/>
              <w:right w:val="single" w:sz="4" w:space="0" w:color="auto"/>
            </w:tcBorders>
            <w:shd w:val="clear" w:color="auto" w:fill="FFFFFF"/>
            <w:textDirection w:val="btLr"/>
          </w:tcPr>
          <w:p w:rsidR="0087107A" w:rsidRDefault="008E1F8D">
            <w:pPr>
              <w:pStyle w:val="22"/>
              <w:framePr w:w="9797" w:wrap="notBeside" w:vAnchor="text" w:hAnchor="text" w:xAlign="center" w:y="1"/>
              <w:shd w:val="clear" w:color="auto" w:fill="auto"/>
              <w:spacing w:line="220" w:lineRule="exact"/>
              <w:ind w:firstLine="0"/>
              <w:jc w:val="center"/>
            </w:pPr>
            <w:r>
              <w:rPr>
                <w:rStyle w:val="211pt"/>
                <w:lang w:val="en-US" w:eastAsia="en-US" w:bidi="en-US"/>
              </w:rPr>
              <w:t xml:space="preserve">N </w:t>
            </w:r>
            <w:r>
              <w:rPr>
                <w:rStyle w:val="211pt"/>
              </w:rPr>
              <w:t>рецептуры</w:t>
            </w:r>
          </w:p>
        </w:tc>
      </w:tr>
      <w:tr w:rsidR="0087107A">
        <w:trPr>
          <w:trHeight w:hRule="exact" w:val="1651"/>
          <w:jc w:val="center"/>
        </w:trPr>
        <w:tc>
          <w:tcPr>
            <w:tcW w:w="2309" w:type="dxa"/>
            <w:vMerge/>
            <w:tcBorders>
              <w:left w:val="single" w:sz="4" w:space="0" w:color="auto"/>
            </w:tcBorders>
            <w:shd w:val="clear" w:color="auto" w:fill="FFFFFF"/>
            <w:textDirection w:val="btLr"/>
          </w:tcPr>
          <w:p w:rsidR="0087107A" w:rsidRDefault="0087107A">
            <w:pPr>
              <w:framePr w:w="9797" w:wrap="notBeside" w:vAnchor="text" w:hAnchor="text" w:xAlign="center" w:y="1"/>
            </w:pPr>
          </w:p>
        </w:tc>
        <w:tc>
          <w:tcPr>
            <w:tcW w:w="1142" w:type="dxa"/>
            <w:vMerge/>
            <w:tcBorders>
              <w:left w:val="single" w:sz="4" w:space="0" w:color="auto"/>
            </w:tcBorders>
            <w:shd w:val="clear" w:color="auto" w:fill="FFFFFF"/>
            <w:textDirection w:val="btLr"/>
          </w:tcPr>
          <w:p w:rsidR="0087107A" w:rsidRDefault="0087107A">
            <w:pPr>
              <w:framePr w:w="9797" w:wrap="notBeside" w:vAnchor="text" w:hAnchor="text" w:xAlign="center" w:y="1"/>
            </w:pPr>
          </w:p>
        </w:tc>
        <w:tc>
          <w:tcPr>
            <w:tcW w:w="984" w:type="dxa"/>
            <w:vMerge/>
            <w:tcBorders>
              <w:left w:val="single" w:sz="4" w:space="0" w:color="auto"/>
            </w:tcBorders>
            <w:shd w:val="clear" w:color="auto" w:fill="FFFFFF"/>
            <w:textDirection w:val="btLr"/>
          </w:tcPr>
          <w:p w:rsidR="0087107A" w:rsidRDefault="0087107A">
            <w:pPr>
              <w:framePr w:w="9797" w:wrap="notBeside" w:vAnchor="text" w:hAnchor="text" w:xAlign="center" w:y="1"/>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vMerge/>
            <w:tcBorders>
              <w:left w:val="single" w:sz="4" w:space="0" w:color="auto"/>
            </w:tcBorders>
            <w:shd w:val="clear" w:color="auto" w:fill="FFFFFF"/>
            <w:textDirection w:val="btLr"/>
          </w:tcPr>
          <w:p w:rsidR="0087107A" w:rsidRDefault="0087107A">
            <w:pPr>
              <w:framePr w:w="9797" w:wrap="notBeside" w:vAnchor="text" w:hAnchor="text" w:xAlign="center" w:y="1"/>
            </w:pPr>
          </w:p>
        </w:tc>
        <w:tc>
          <w:tcPr>
            <w:tcW w:w="1123" w:type="dxa"/>
            <w:vMerge/>
            <w:tcBorders>
              <w:left w:val="single" w:sz="4" w:space="0" w:color="auto"/>
            </w:tcBorders>
            <w:shd w:val="clear" w:color="auto" w:fill="FFFFFF"/>
            <w:textDirection w:val="btLr"/>
          </w:tcPr>
          <w:p w:rsidR="0087107A" w:rsidRDefault="0087107A">
            <w:pPr>
              <w:framePr w:w="9797" w:wrap="notBeside" w:vAnchor="text" w:hAnchor="text" w:xAlign="center" w:y="1"/>
            </w:pPr>
          </w:p>
        </w:tc>
        <w:tc>
          <w:tcPr>
            <w:tcW w:w="941" w:type="dxa"/>
            <w:vMerge/>
            <w:tcBorders>
              <w:left w:val="single" w:sz="4" w:space="0" w:color="auto"/>
              <w:right w:val="single" w:sz="4" w:space="0" w:color="auto"/>
            </w:tcBorders>
            <w:shd w:val="clear" w:color="auto" w:fill="FFFFFF"/>
            <w:textDirection w:val="btLr"/>
          </w:tcPr>
          <w:p w:rsidR="0087107A" w:rsidRDefault="0087107A">
            <w:pPr>
              <w:framePr w:w="9797" w:wrap="notBeside" w:vAnchor="text" w:hAnchor="text" w:xAlign="center" w:y="1"/>
            </w:pPr>
          </w:p>
        </w:tc>
      </w:tr>
      <w:tr w:rsidR="0087107A">
        <w:trPr>
          <w:trHeight w:hRule="exact" w:val="331"/>
          <w:jc w:val="center"/>
        </w:trPr>
        <w:tc>
          <w:tcPr>
            <w:tcW w:w="2309"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220" w:lineRule="exact"/>
              <w:ind w:firstLine="0"/>
              <w:jc w:val="center"/>
            </w:pPr>
            <w:r>
              <w:rPr>
                <w:rStyle w:val="211pt"/>
              </w:rPr>
              <w:t>1</w:t>
            </w:r>
          </w:p>
        </w:tc>
        <w:tc>
          <w:tcPr>
            <w:tcW w:w="1142"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220" w:lineRule="exact"/>
              <w:ind w:firstLine="0"/>
              <w:jc w:val="right"/>
            </w:pPr>
            <w:r>
              <w:rPr>
                <w:rStyle w:val="211pt"/>
              </w:rPr>
              <w:t>2</w:t>
            </w: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vAlign w:val="center"/>
          </w:tcPr>
          <w:p w:rsidR="0087107A" w:rsidRDefault="008E1F8D">
            <w:pPr>
              <w:pStyle w:val="22"/>
              <w:framePr w:w="9797" w:wrap="notBeside" w:vAnchor="text" w:hAnchor="text" w:xAlign="center" w:y="1"/>
              <w:shd w:val="clear" w:color="auto" w:fill="auto"/>
              <w:spacing w:line="220" w:lineRule="exact"/>
              <w:ind w:right="260" w:firstLine="0"/>
              <w:jc w:val="right"/>
            </w:pPr>
            <w:r>
              <w:rPr>
                <w:rStyle w:val="211pt"/>
              </w:rPr>
              <w:t>7</w:t>
            </w:r>
          </w:p>
        </w:tc>
        <w:tc>
          <w:tcPr>
            <w:tcW w:w="1123"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220" w:lineRule="exact"/>
              <w:ind w:firstLine="0"/>
              <w:jc w:val="right"/>
            </w:pPr>
            <w:r>
              <w:rPr>
                <w:rStyle w:val="211pt"/>
              </w:rPr>
              <w:t>8</w:t>
            </w: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331"/>
          <w:jc w:val="center"/>
        </w:trPr>
        <w:tc>
          <w:tcPr>
            <w:tcW w:w="2309"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220" w:lineRule="exact"/>
              <w:ind w:firstLine="0"/>
            </w:pPr>
            <w:r>
              <w:rPr>
                <w:rStyle w:val="211pt"/>
              </w:rPr>
              <w:t>День1</w:t>
            </w: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331"/>
          <w:jc w:val="center"/>
        </w:trPr>
        <w:tc>
          <w:tcPr>
            <w:tcW w:w="2309"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220" w:lineRule="exact"/>
              <w:ind w:firstLine="0"/>
            </w:pPr>
            <w:r>
              <w:rPr>
                <w:rStyle w:val="211pt"/>
              </w:rPr>
              <w:t>завтрак:</w:t>
            </w: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331"/>
          <w:jc w:val="center"/>
        </w:trPr>
        <w:tc>
          <w:tcPr>
            <w:tcW w:w="2309"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331"/>
          <w:jc w:val="center"/>
        </w:trPr>
        <w:tc>
          <w:tcPr>
            <w:tcW w:w="2309"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220" w:lineRule="exact"/>
              <w:ind w:firstLine="0"/>
            </w:pPr>
            <w:r>
              <w:rPr>
                <w:rStyle w:val="211pt"/>
              </w:rPr>
              <w:t>обед:</w:t>
            </w: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336"/>
          <w:jc w:val="center"/>
        </w:trPr>
        <w:tc>
          <w:tcPr>
            <w:tcW w:w="2309"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331"/>
          <w:jc w:val="center"/>
        </w:trPr>
        <w:tc>
          <w:tcPr>
            <w:tcW w:w="2309"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220" w:lineRule="exact"/>
              <w:ind w:firstLine="0"/>
            </w:pPr>
            <w:r>
              <w:rPr>
                <w:rStyle w:val="211pt"/>
              </w:rPr>
              <w:t>полдник:</w:t>
            </w: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331"/>
          <w:jc w:val="center"/>
        </w:trPr>
        <w:tc>
          <w:tcPr>
            <w:tcW w:w="2309"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331"/>
          <w:jc w:val="center"/>
        </w:trPr>
        <w:tc>
          <w:tcPr>
            <w:tcW w:w="2309"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220" w:lineRule="exact"/>
              <w:ind w:firstLine="0"/>
            </w:pPr>
            <w:r>
              <w:rPr>
                <w:rStyle w:val="211pt"/>
              </w:rPr>
              <w:t>ужин:</w:t>
            </w: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331"/>
          <w:jc w:val="center"/>
        </w:trPr>
        <w:tc>
          <w:tcPr>
            <w:tcW w:w="2309"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662"/>
          <w:jc w:val="center"/>
        </w:trPr>
        <w:tc>
          <w:tcPr>
            <w:tcW w:w="2309"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326" w:lineRule="exact"/>
              <w:ind w:firstLine="0"/>
            </w:pPr>
            <w:r>
              <w:rPr>
                <w:rStyle w:val="211pt"/>
              </w:rPr>
              <w:t>Итого за первый день:</w:t>
            </w:r>
          </w:p>
        </w:tc>
        <w:tc>
          <w:tcPr>
            <w:tcW w:w="1142" w:type="dxa"/>
            <w:tcBorders>
              <w:top w:val="single" w:sz="4" w:space="0" w:color="auto"/>
              <w:left w:val="single" w:sz="4" w:space="0" w:color="auto"/>
              <w:bottom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bottom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bottom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bottom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bottom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bottom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bottom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bl>
    <w:p w:rsidR="0087107A" w:rsidRDefault="0087107A">
      <w:pPr>
        <w:framePr w:w="9797" w:wrap="notBeside" w:vAnchor="text" w:hAnchor="text" w:xAlign="center" w:y="1"/>
        <w:rPr>
          <w:sz w:val="2"/>
          <w:szCs w:val="2"/>
        </w:rPr>
      </w:pPr>
    </w:p>
    <w:p w:rsidR="0087107A" w:rsidRDefault="0087107A">
      <w:pPr>
        <w:rPr>
          <w:sz w:val="2"/>
          <w:szCs w:val="2"/>
        </w:rPr>
      </w:pPr>
    </w:p>
    <w:tbl>
      <w:tblPr>
        <w:tblOverlap w:val="never"/>
        <w:tblW w:w="0" w:type="auto"/>
        <w:jc w:val="center"/>
        <w:tblLayout w:type="fixed"/>
        <w:tblCellMar>
          <w:left w:w="10" w:type="dxa"/>
          <w:right w:w="10" w:type="dxa"/>
        </w:tblCellMar>
        <w:tblLook w:val="04A0"/>
      </w:tblPr>
      <w:tblGrid>
        <w:gridCol w:w="2309"/>
        <w:gridCol w:w="1142"/>
        <w:gridCol w:w="984"/>
        <w:gridCol w:w="562"/>
        <w:gridCol w:w="701"/>
        <w:gridCol w:w="691"/>
        <w:gridCol w:w="1344"/>
        <w:gridCol w:w="1123"/>
        <w:gridCol w:w="941"/>
      </w:tblGrid>
      <w:tr w:rsidR="0087107A">
        <w:trPr>
          <w:trHeight w:hRule="exact" w:val="341"/>
          <w:jc w:val="center"/>
        </w:trPr>
        <w:tc>
          <w:tcPr>
            <w:tcW w:w="2309"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220" w:lineRule="exact"/>
              <w:ind w:firstLine="0"/>
            </w:pPr>
            <w:r>
              <w:rPr>
                <w:rStyle w:val="211pt"/>
              </w:rPr>
              <w:lastRenderedPageBreak/>
              <w:t>День 2</w:t>
            </w: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331"/>
          <w:jc w:val="center"/>
        </w:trPr>
        <w:tc>
          <w:tcPr>
            <w:tcW w:w="2309"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220" w:lineRule="exact"/>
              <w:ind w:firstLine="0"/>
            </w:pPr>
            <w:r>
              <w:rPr>
                <w:rStyle w:val="211pt"/>
              </w:rPr>
              <w:t>завтрак:</w:t>
            </w: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331"/>
          <w:jc w:val="center"/>
        </w:trPr>
        <w:tc>
          <w:tcPr>
            <w:tcW w:w="2309"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331"/>
          <w:jc w:val="center"/>
        </w:trPr>
        <w:tc>
          <w:tcPr>
            <w:tcW w:w="2309"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220" w:lineRule="exact"/>
              <w:ind w:firstLine="0"/>
            </w:pPr>
            <w:r>
              <w:rPr>
                <w:rStyle w:val="211pt"/>
              </w:rPr>
              <w:t>обед:</w:t>
            </w: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331"/>
          <w:jc w:val="center"/>
        </w:trPr>
        <w:tc>
          <w:tcPr>
            <w:tcW w:w="2309"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331"/>
          <w:jc w:val="center"/>
        </w:trPr>
        <w:tc>
          <w:tcPr>
            <w:tcW w:w="2309"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220" w:lineRule="exact"/>
              <w:ind w:firstLine="0"/>
            </w:pPr>
            <w:r>
              <w:rPr>
                <w:rStyle w:val="211pt"/>
              </w:rPr>
              <w:t>полдник:</w:t>
            </w: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336"/>
          <w:jc w:val="center"/>
        </w:trPr>
        <w:tc>
          <w:tcPr>
            <w:tcW w:w="2309"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331"/>
          <w:jc w:val="center"/>
        </w:trPr>
        <w:tc>
          <w:tcPr>
            <w:tcW w:w="2309"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220" w:lineRule="exact"/>
              <w:ind w:firstLine="0"/>
            </w:pPr>
            <w:r>
              <w:rPr>
                <w:rStyle w:val="211pt"/>
              </w:rPr>
              <w:t>ужин:</w:t>
            </w: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331"/>
          <w:jc w:val="center"/>
        </w:trPr>
        <w:tc>
          <w:tcPr>
            <w:tcW w:w="2309"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653"/>
          <w:jc w:val="center"/>
        </w:trPr>
        <w:tc>
          <w:tcPr>
            <w:tcW w:w="2309"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326" w:lineRule="exact"/>
              <w:ind w:firstLine="0"/>
            </w:pPr>
            <w:r>
              <w:rPr>
                <w:rStyle w:val="211pt"/>
              </w:rPr>
              <w:t>Итого за второй день:</w:t>
            </w: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331"/>
          <w:jc w:val="center"/>
        </w:trPr>
        <w:tc>
          <w:tcPr>
            <w:tcW w:w="2309"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spacing w:line="220" w:lineRule="exact"/>
              <w:ind w:firstLine="0"/>
            </w:pPr>
            <w:r>
              <w:rPr>
                <w:rStyle w:val="211pt"/>
              </w:rPr>
              <w:t>и далее по дням</w:t>
            </w: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653"/>
          <w:jc w:val="center"/>
        </w:trPr>
        <w:tc>
          <w:tcPr>
            <w:tcW w:w="2309"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ind w:firstLine="0"/>
            </w:pPr>
            <w:r>
              <w:rPr>
                <w:rStyle w:val="211pt"/>
              </w:rPr>
              <w:t>Итого за весь период</w:t>
            </w: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979"/>
          <w:jc w:val="center"/>
        </w:trPr>
        <w:tc>
          <w:tcPr>
            <w:tcW w:w="2309" w:type="dxa"/>
            <w:tcBorders>
              <w:top w:val="single" w:sz="4" w:space="0" w:color="auto"/>
              <w:left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ind w:firstLine="0"/>
            </w:pPr>
            <w:r>
              <w:rPr>
                <w:rStyle w:val="211pt"/>
              </w:rPr>
              <w:t>Среднее</w:t>
            </w:r>
          </w:p>
          <w:p w:rsidR="0087107A" w:rsidRDefault="008E1F8D">
            <w:pPr>
              <w:pStyle w:val="22"/>
              <w:framePr w:w="9797" w:wrap="notBeside" w:vAnchor="text" w:hAnchor="text" w:xAlign="center" w:y="1"/>
              <w:shd w:val="clear" w:color="auto" w:fill="auto"/>
              <w:ind w:firstLine="0"/>
            </w:pPr>
            <w:r>
              <w:rPr>
                <w:rStyle w:val="211pt"/>
              </w:rPr>
              <w:t>значение за период</w:t>
            </w:r>
          </w:p>
        </w:tc>
        <w:tc>
          <w:tcPr>
            <w:tcW w:w="114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r w:rsidR="0087107A">
        <w:trPr>
          <w:trHeight w:hRule="exact" w:val="1949"/>
          <w:jc w:val="center"/>
        </w:trPr>
        <w:tc>
          <w:tcPr>
            <w:tcW w:w="2309"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797" w:wrap="notBeside" w:vAnchor="text" w:hAnchor="text" w:xAlign="center" w:y="1"/>
              <w:shd w:val="clear" w:color="auto" w:fill="auto"/>
              <w:ind w:firstLine="0"/>
            </w:pPr>
            <w:r>
              <w:rPr>
                <w:rStyle w:val="211pt"/>
              </w:rPr>
              <w:t>Содержание белков, жиров, углеводов в меню за период в % от калорийности</w:t>
            </w:r>
          </w:p>
        </w:tc>
        <w:tc>
          <w:tcPr>
            <w:tcW w:w="1142" w:type="dxa"/>
            <w:tcBorders>
              <w:top w:val="single" w:sz="4" w:space="0" w:color="auto"/>
              <w:left w:val="single" w:sz="4" w:space="0" w:color="auto"/>
              <w:bottom w:val="single" w:sz="4" w:space="0" w:color="auto"/>
            </w:tcBorders>
            <w:shd w:val="clear" w:color="auto" w:fill="FFFFFF"/>
          </w:tcPr>
          <w:p w:rsidR="0087107A" w:rsidRDefault="0087107A">
            <w:pPr>
              <w:framePr w:w="9797" w:wrap="notBeside" w:vAnchor="text" w:hAnchor="text" w:xAlign="center" w:y="1"/>
              <w:rPr>
                <w:sz w:val="10"/>
                <w:szCs w:val="10"/>
              </w:rPr>
            </w:pPr>
          </w:p>
        </w:tc>
        <w:tc>
          <w:tcPr>
            <w:tcW w:w="984" w:type="dxa"/>
            <w:tcBorders>
              <w:top w:val="single" w:sz="4" w:space="0" w:color="auto"/>
              <w:left w:val="single" w:sz="4" w:space="0" w:color="auto"/>
              <w:bottom w:val="single" w:sz="4" w:space="0" w:color="auto"/>
            </w:tcBorders>
            <w:shd w:val="clear" w:color="auto" w:fill="FFFFFF"/>
          </w:tcPr>
          <w:p w:rsidR="0087107A" w:rsidRDefault="0087107A">
            <w:pPr>
              <w:framePr w:w="9797" w:wrap="notBeside" w:vAnchor="text" w:hAnchor="text" w:xAlign="center" w:y="1"/>
              <w:rPr>
                <w:sz w:val="10"/>
                <w:szCs w:val="10"/>
              </w:rPr>
            </w:pPr>
          </w:p>
        </w:tc>
        <w:tc>
          <w:tcPr>
            <w:tcW w:w="562" w:type="dxa"/>
            <w:tcBorders>
              <w:top w:val="single" w:sz="4" w:space="0" w:color="auto"/>
              <w:left w:val="single" w:sz="4" w:space="0" w:color="auto"/>
              <w:bottom w:val="single" w:sz="4" w:space="0" w:color="auto"/>
            </w:tcBorders>
            <w:shd w:val="clear" w:color="auto" w:fill="FFFFFF"/>
          </w:tcPr>
          <w:p w:rsidR="0087107A" w:rsidRDefault="0087107A">
            <w:pPr>
              <w:framePr w:w="9797" w:wrap="notBeside" w:vAnchor="text" w:hAnchor="text" w:xAlign="center" w:y="1"/>
              <w:rPr>
                <w:sz w:val="10"/>
                <w:szCs w:val="10"/>
              </w:rPr>
            </w:pPr>
          </w:p>
        </w:tc>
        <w:tc>
          <w:tcPr>
            <w:tcW w:w="701" w:type="dxa"/>
            <w:tcBorders>
              <w:top w:val="single" w:sz="4" w:space="0" w:color="auto"/>
              <w:left w:val="single" w:sz="4" w:space="0" w:color="auto"/>
              <w:bottom w:val="single" w:sz="4" w:space="0" w:color="auto"/>
            </w:tcBorders>
            <w:shd w:val="clear" w:color="auto" w:fill="FFFFFF"/>
          </w:tcPr>
          <w:p w:rsidR="0087107A" w:rsidRDefault="0087107A">
            <w:pPr>
              <w:framePr w:w="9797" w:wrap="notBeside" w:vAnchor="text" w:hAnchor="text" w:xAlign="center" w:y="1"/>
              <w:rPr>
                <w:sz w:val="10"/>
                <w:szCs w:val="10"/>
              </w:rPr>
            </w:pPr>
          </w:p>
        </w:tc>
        <w:tc>
          <w:tcPr>
            <w:tcW w:w="691" w:type="dxa"/>
            <w:tcBorders>
              <w:top w:val="single" w:sz="4" w:space="0" w:color="auto"/>
              <w:left w:val="single" w:sz="4" w:space="0" w:color="auto"/>
              <w:bottom w:val="single" w:sz="4" w:space="0" w:color="auto"/>
            </w:tcBorders>
            <w:shd w:val="clear" w:color="auto" w:fill="FFFFFF"/>
          </w:tcPr>
          <w:p w:rsidR="0087107A" w:rsidRDefault="0087107A">
            <w:pPr>
              <w:framePr w:w="9797" w:wrap="notBeside" w:vAnchor="text" w:hAnchor="text" w:xAlign="center" w:y="1"/>
              <w:rPr>
                <w:sz w:val="10"/>
                <w:szCs w:val="10"/>
              </w:rPr>
            </w:pPr>
          </w:p>
        </w:tc>
        <w:tc>
          <w:tcPr>
            <w:tcW w:w="1344" w:type="dxa"/>
            <w:tcBorders>
              <w:top w:val="single" w:sz="4" w:space="0" w:color="auto"/>
              <w:left w:val="single" w:sz="4" w:space="0" w:color="auto"/>
              <w:bottom w:val="single" w:sz="4" w:space="0" w:color="auto"/>
            </w:tcBorders>
            <w:shd w:val="clear" w:color="auto" w:fill="FFFFFF"/>
          </w:tcPr>
          <w:p w:rsidR="0087107A" w:rsidRDefault="0087107A">
            <w:pPr>
              <w:framePr w:w="9797" w:wrap="notBeside" w:vAnchor="text" w:hAnchor="text" w:xAlign="center" w:y="1"/>
              <w:rPr>
                <w:sz w:val="10"/>
                <w:szCs w:val="10"/>
              </w:rPr>
            </w:pPr>
          </w:p>
        </w:tc>
        <w:tc>
          <w:tcPr>
            <w:tcW w:w="1123" w:type="dxa"/>
            <w:tcBorders>
              <w:top w:val="single" w:sz="4" w:space="0" w:color="auto"/>
              <w:left w:val="single" w:sz="4" w:space="0" w:color="auto"/>
              <w:bottom w:val="single" w:sz="4" w:space="0" w:color="auto"/>
            </w:tcBorders>
            <w:shd w:val="clear" w:color="auto" w:fill="FFFFFF"/>
          </w:tcPr>
          <w:p w:rsidR="0087107A" w:rsidRDefault="0087107A">
            <w:pPr>
              <w:framePr w:w="9797" w:wrap="notBeside" w:vAnchor="text" w:hAnchor="text" w:xAlign="center" w:y="1"/>
              <w:rPr>
                <w:sz w:val="10"/>
                <w:szCs w:val="10"/>
              </w:rPr>
            </w:pP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9797" w:wrap="notBeside" w:vAnchor="text" w:hAnchor="text" w:xAlign="center" w:y="1"/>
              <w:rPr>
                <w:sz w:val="10"/>
                <w:szCs w:val="10"/>
              </w:rPr>
            </w:pPr>
          </w:p>
        </w:tc>
      </w:tr>
    </w:tbl>
    <w:p w:rsidR="0087107A" w:rsidRDefault="0087107A">
      <w:pPr>
        <w:framePr w:w="9797" w:wrap="notBeside" w:vAnchor="text" w:hAnchor="text" w:xAlign="center" w:y="1"/>
        <w:rPr>
          <w:sz w:val="2"/>
          <w:szCs w:val="2"/>
        </w:rPr>
      </w:pPr>
    </w:p>
    <w:p w:rsidR="0087107A" w:rsidRDefault="0087107A">
      <w:pPr>
        <w:rPr>
          <w:sz w:val="2"/>
          <w:szCs w:val="2"/>
        </w:rPr>
      </w:pPr>
    </w:p>
    <w:p w:rsidR="0087107A" w:rsidRDefault="0087107A">
      <w:pPr>
        <w:rPr>
          <w:sz w:val="2"/>
          <w:szCs w:val="2"/>
        </w:rPr>
        <w:sectPr w:rsidR="0087107A">
          <w:headerReference w:type="default" r:id="rId190"/>
          <w:footerReference w:type="even" r:id="rId191"/>
          <w:footerReference w:type="default" r:id="rId192"/>
          <w:headerReference w:type="first" r:id="rId193"/>
          <w:footerReference w:type="first" r:id="rId194"/>
          <w:pgSz w:w="11900" w:h="16840"/>
          <w:pgMar w:top="863" w:right="719" w:bottom="882" w:left="1385" w:header="0" w:footer="3" w:gutter="0"/>
          <w:cols w:space="720"/>
          <w:noEndnote/>
          <w:docGrid w:linePitch="360"/>
        </w:sectPr>
      </w:pPr>
    </w:p>
    <w:p w:rsidR="0087107A" w:rsidRDefault="008E1F8D">
      <w:pPr>
        <w:pStyle w:val="32"/>
        <w:keepNext/>
        <w:keepLines/>
        <w:shd w:val="clear" w:color="auto" w:fill="auto"/>
        <w:spacing w:after="385" w:line="326" w:lineRule="exact"/>
        <w:jc w:val="center"/>
      </w:pPr>
      <w:bookmarkStart w:id="137" w:name="bookmark150"/>
      <w:r>
        <w:lastRenderedPageBreak/>
        <w:t>Технологическая карта</w:t>
      </w:r>
      <w:r>
        <w:br/>
        <w:t>(образец)</w:t>
      </w:r>
      <w:bookmarkEnd w:id="137"/>
    </w:p>
    <w:p w:rsidR="0087107A" w:rsidRDefault="008E1F8D">
      <w:pPr>
        <w:pStyle w:val="60"/>
        <w:shd w:val="clear" w:color="auto" w:fill="auto"/>
        <w:tabs>
          <w:tab w:val="left" w:leader="underscore" w:pos="4392"/>
        </w:tabs>
        <w:spacing w:after="311" w:line="220" w:lineRule="exact"/>
        <w:ind w:left="720"/>
      </w:pPr>
      <w:r>
        <w:t xml:space="preserve">Технологическая карта </w:t>
      </w:r>
      <w:r>
        <w:rPr>
          <w:lang w:val="en-US" w:eastAsia="en-US" w:bidi="en-US"/>
        </w:rPr>
        <w:t>N</w:t>
      </w:r>
      <w:r>
        <w:tab/>
      </w:r>
    </w:p>
    <w:p w:rsidR="0087107A" w:rsidRDefault="008E1F8D">
      <w:pPr>
        <w:pStyle w:val="60"/>
        <w:shd w:val="clear" w:color="auto" w:fill="auto"/>
        <w:spacing w:after="0" w:line="322" w:lineRule="exact"/>
        <w:ind w:left="720"/>
      </w:pPr>
      <w:r>
        <w:t>Наименование изделия:</w:t>
      </w:r>
    </w:p>
    <w:p w:rsidR="0087107A" w:rsidRDefault="008E1F8D">
      <w:pPr>
        <w:pStyle w:val="60"/>
        <w:shd w:val="clear" w:color="auto" w:fill="auto"/>
        <w:spacing w:after="0" w:line="322" w:lineRule="exact"/>
        <w:ind w:left="720"/>
      </w:pPr>
      <w:r>
        <w:t>Номер рецептуры:</w:t>
      </w:r>
    </w:p>
    <w:p w:rsidR="0087107A" w:rsidRDefault="008E1F8D">
      <w:pPr>
        <w:pStyle w:val="60"/>
        <w:shd w:val="clear" w:color="auto" w:fill="auto"/>
        <w:spacing w:after="0" w:line="322" w:lineRule="exact"/>
        <w:ind w:left="720"/>
      </w:pPr>
      <w:r>
        <w:t>Наименование сборника рецептур:</w:t>
      </w:r>
    </w:p>
    <w:tbl>
      <w:tblPr>
        <w:tblOverlap w:val="never"/>
        <w:tblW w:w="0" w:type="auto"/>
        <w:jc w:val="center"/>
        <w:tblLayout w:type="fixed"/>
        <w:tblCellMar>
          <w:left w:w="10" w:type="dxa"/>
          <w:right w:w="10" w:type="dxa"/>
        </w:tblCellMar>
        <w:tblLook w:val="04A0"/>
      </w:tblPr>
      <w:tblGrid>
        <w:gridCol w:w="4574"/>
        <w:gridCol w:w="2640"/>
        <w:gridCol w:w="2438"/>
      </w:tblGrid>
      <w:tr w:rsidR="0087107A">
        <w:trPr>
          <w:trHeight w:hRule="exact" w:val="336"/>
          <w:jc w:val="center"/>
        </w:trPr>
        <w:tc>
          <w:tcPr>
            <w:tcW w:w="4574" w:type="dxa"/>
            <w:vMerge w:val="restart"/>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Наименование сырья</w:t>
            </w:r>
          </w:p>
        </w:tc>
        <w:tc>
          <w:tcPr>
            <w:tcW w:w="5078" w:type="dxa"/>
            <w:gridSpan w:val="2"/>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Расход сырья и полуфабрикатов</w:t>
            </w:r>
          </w:p>
        </w:tc>
      </w:tr>
      <w:tr w:rsidR="0087107A">
        <w:trPr>
          <w:trHeight w:hRule="exact" w:val="336"/>
          <w:jc w:val="center"/>
        </w:trPr>
        <w:tc>
          <w:tcPr>
            <w:tcW w:w="4574" w:type="dxa"/>
            <w:vMerge/>
            <w:tcBorders>
              <w:left w:val="single" w:sz="4" w:space="0" w:color="auto"/>
            </w:tcBorders>
            <w:shd w:val="clear" w:color="auto" w:fill="FFFFFF"/>
          </w:tcPr>
          <w:p w:rsidR="0087107A" w:rsidRDefault="0087107A">
            <w:pPr>
              <w:framePr w:w="9653" w:wrap="notBeside" w:vAnchor="text" w:hAnchor="text" w:xAlign="center" w:y="1"/>
            </w:pPr>
          </w:p>
        </w:tc>
        <w:tc>
          <w:tcPr>
            <w:tcW w:w="5078" w:type="dxa"/>
            <w:gridSpan w:val="2"/>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1 порция</w:t>
            </w:r>
          </w:p>
        </w:tc>
      </w:tr>
      <w:tr w:rsidR="0087107A">
        <w:trPr>
          <w:trHeight w:hRule="exact" w:val="331"/>
          <w:jc w:val="center"/>
        </w:trPr>
        <w:tc>
          <w:tcPr>
            <w:tcW w:w="4574" w:type="dxa"/>
            <w:vMerge/>
            <w:tcBorders>
              <w:left w:val="single" w:sz="4" w:space="0" w:color="auto"/>
            </w:tcBorders>
            <w:shd w:val="clear" w:color="auto" w:fill="FFFFFF"/>
          </w:tcPr>
          <w:p w:rsidR="0087107A" w:rsidRDefault="0087107A">
            <w:pPr>
              <w:framePr w:w="9653" w:wrap="notBeside" w:vAnchor="text" w:hAnchor="text" w:xAlign="center" w:y="1"/>
            </w:pPr>
          </w:p>
        </w:tc>
        <w:tc>
          <w:tcPr>
            <w:tcW w:w="2640"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Брутто, г</w:t>
            </w:r>
          </w:p>
        </w:tc>
        <w:tc>
          <w:tcPr>
            <w:tcW w:w="2438"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Нетто, г</w:t>
            </w:r>
          </w:p>
        </w:tc>
      </w:tr>
      <w:tr w:rsidR="0087107A">
        <w:trPr>
          <w:trHeight w:hRule="exact" w:val="331"/>
          <w:jc w:val="center"/>
        </w:trPr>
        <w:tc>
          <w:tcPr>
            <w:tcW w:w="4574"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2640"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243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4574"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2640"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243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41"/>
          <w:jc w:val="center"/>
        </w:trPr>
        <w:tc>
          <w:tcPr>
            <w:tcW w:w="4574"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Выход:</w:t>
            </w:r>
          </w:p>
        </w:tc>
        <w:tc>
          <w:tcPr>
            <w:tcW w:w="5078" w:type="dxa"/>
            <w:gridSpan w:val="2"/>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bl>
    <w:p w:rsidR="0087107A" w:rsidRDefault="008E1F8D">
      <w:pPr>
        <w:pStyle w:val="82"/>
        <w:framePr w:w="9653" w:wrap="notBeside" w:vAnchor="text" w:hAnchor="text" w:xAlign="center" w:y="1"/>
        <w:shd w:val="clear" w:color="auto" w:fill="auto"/>
        <w:spacing w:line="220" w:lineRule="exact"/>
      </w:pPr>
      <w:r>
        <w:t>Химический состав данного блюда:</w:t>
      </w:r>
    </w:p>
    <w:p w:rsidR="0087107A" w:rsidRDefault="0087107A">
      <w:pPr>
        <w:framePr w:w="9653" w:wrap="notBeside" w:vAnchor="text" w:hAnchor="text" w:xAlign="center" w:y="1"/>
        <w:rPr>
          <w:sz w:val="2"/>
          <w:szCs w:val="2"/>
        </w:rPr>
      </w:pPr>
    </w:p>
    <w:p w:rsidR="0087107A" w:rsidRDefault="0087107A">
      <w:pPr>
        <w:rPr>
          <w:sz w:val="2"/>
          <w:szCs w:val="2"/>
        </w:rPr>
      </w:pPr>
    </w:p>
    <w:tbl>
      <w:tblPr>
        <w:tblOverlap w:val="never"/>
        <w:tblW w:w="0" w:type="auto"/>
        <w:jc w:val="center"/>
        <w:tblLayout w:type="fixed"/>
        <w:tblCellMar>
          <w:left w:w="10" w:type="dxa"/>
          <w:right w:w="10" w:type="dxa"/>
        </w:tblCellMar>
        <w:tblLook w:val="04A0"/>
      </w:tblPr>
      <w:tblGrid>
        <w:gridCol w:w="1387"/>
        <w:gridCol w:w="1474"/>
        <w:gridCol w:w="1810"/>
        <w:gridCol w:w="2990"/>
        <w:gridCol w:w="1992"/>
      </w:tblGrid>
      <w:tr w:rsidR="0087107A">
        <w:trPr>
          <w:trHeight w:hRule="exact" w:val="336"/>
          <w:jc w:val="center"/>
        </w:trPr>
        <w:tc>
          <w:tcPr>
            <w:tcW w:w="7661" w:type="dxa"/>
            <w:gridSpan w:val="4"/>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Пищевые вещества</w:t>
            </w:r>
          </w:p>
        </w:tc>
        <w:tc>
          <w:tcPr>
            <w:tcW w:w="1992" w:type="dxa"/>
            <w:vMerge w:val="restart"/>
            <w:tcBorders>
              <w:top w:val="single" w:sz="4" w:space="0" w:color="auto"/>
              <w:left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Витамин С, мг</w:t>
            </w:r>
          </w:p>
        </w:tc>
      </w:tr>
      <w:tr w:rsidR="0087107A">
        <w:trPr>
          <w:trHeight w:hRule="exact" w:val="331"/>
          <w:jc w:val="center"/>
        </w:trPr>
        <w:tc>
          <w:tcPr>
            <w:tcW w:w="138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Белки, г</w:t>
            </w:r>
          </w:p>
        </w:tc>
        <w:tc>
          <w:tcPr>
            <w:tcW w:w="147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Жиры, г</w:t>
            </w:r>
          </w:p>
        </w:tc>
        <w:tc>
          <w:tcPr>
            <w:tcW w:w="1810"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Углеводы, г</w:t>
            </w:r>
          </w:p>
        </w:tc>
        <w:tc>
          <w:tcPr>
            <w:tcW w:w="2990"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proofErr w:type="spellStart"/>
            <w:r>
              <w:rPr>
                <w:rStyle w:val="211pt"/>
              </w:rPr>
              <w:t>Энерг</w:t>
            </w:r>
            <w:proofErr w:type="spellEnd"/>
            <w:r>
              <w:rPr>
                <w:rStyle w:val="211pt"/>
              </w:rPr>
              <w:t>. ценность, ккал</w:t>
            </w:r>
          </w:p>
        </w:tc>
        <w:tc>
          <w:tcPr>
            <w:tcW w:w="1992" w:type="dxa"/>
            <w:vMerge/>
            <w:tcBorders>
              <w:left w:val="single" w:sz="4" w:space="0" w:color="auto"/>
              <w:right w:val="single" w:sz="4" w:space="0" w:color="auto"/>
            </w:tcBorders>
            <w:shd w:val="clear" w:color="auto" w:fill="FFFFFF"/>
          </w:tcPr>
          <w:p w:rsidR="0087107A" w:rsidRDefault="0087107A">
            <w:pPr>
              <w:framePr w:w="9653" w:wrap="notBeside" w:vAnchor="text" w:hAnchor="text" w:xAlign="center" w:y="1"/>
            </w:pPr>
          </w:p>
        </w:tc>
      </w:tr>
      <w:tr w:rsidR="0087107A">
        <w:trPr>
          <w:trHeight w:hRule="exact" w:val="341"/>
          <w:jc w:val="center"/>
        </w:trPr>
        <w:tc>
          <w:tcPr>
            <w:tcW w:w="1387" w:type="dxa"/>
            <w:tcBorders>
              <w:top w:val="single" w:sz="4" w:space="0" w:color="auto"/>
              <w:left w:val="single" w:sz="4" w:space="0" w:color="auto"/>
              <w:bottom w:val="single" w:sz="4" w:space="0" w:color="auto"/>
            </w:tcBorders>
            <w:shd w:val="clear" w:color="auto" w:fill="FFFFFF"/>
          </w:tcPr>
          <w:p w:rsidR="0087107A" w:rsidRDefault="0087107A">
            <w:pPr>
              <w:framePr w:w="9653" w:wrap="notBeside" w:vAnchor="text" w:hAnchor="text" w:xAlign="center" w:y="1"/>
              <w:rPr>
                <w:sz w:val="10"/>
                <w:szCs w:val="10"/>
              </w:rPr>
            </w:pPr>
          </w:p>
        </w:tc>
        <w:tc>
          <w:tcPr>
            <w:tcW w:w="1474" w:type="dxa"/>
            <w:tcBorders>
              <w:top w:val="single" w:sz="4" w:space="0" w:color="auto"/>
              <w:left w:val="single" w:sz="4" w:space="0" w:color="auto"/>
              <w:bottom w:val="single" w:sz="4" w:space="0" w:color="auto"/>
            </w:tcBorders>
            <w:shd w:val="clear" w:color="auto" w:fill="FFFFFF"/>
          </w:tcPr>
          <w:p w:rsidR="0087107A" w:rsidRDefault="0087107A">
            <w:pPr>
              <w:framePr w:w="9653" w:wrap="notBeside" w:vAnchor="text" w:hAnchor="text" w:xAlign="center" w:y="1"/>
              <w:rPr>
                <w:sz w:val="10"/>
                <w:szCs w:val="10"/>
              </w:rPr>
            </w:pPr>
          </w:p>
        </w:tc>
        <w:tc>
          <w:tcPr>
            <w:tcW w:w="1810" w:type="dxa"/>
            <w:tcBorders>
              <w:top w:val="single" w:sz="4" w:space="0" w:color="auto"/>
              <w:left w:val="single" w:sz="4" w:space="0" w:color="auto"/>
              <w:bottom w:val="single" w:sz="4" w:space="0" w:color="auto"/>
            </w:tcBorders>
            <w:shd w:val="clear" w:color="auto" w:fill="FFFFFF"/>
          </w:tcPr>
          <w:p w:rsidR="0087107A" w:rsidRDefault="0087107A">
            <w:pPr>
              <w:framePr w:w="9653" w:wrap="notBeside" w:vAnchor="text" w:hAnchor="text" w:xAlign="center" w:y="1"/>
              <w:rPr>
                <w:sz w:val="10"/>
                <w:szCs w:val="10"/>
              </w:rPr>
            </w:pPr>
          </w:p>
        </w:tc>
        <w:tc>
          <w:tcPr>
            <w:tcW w:w="2990" w:type="dxa"/>
            <w:tcBorders>
              <w:top w:val="single" w:sz="4" w:space="0" w:color="auto"/>
              <w:left w:val="single" w:sz="4" w:space="0" w:color="auto"/>
              <w:bottom w:val="single" w:sz="4" w:space="0" w:color="auto"/>
            </w:tcBorders>
            <w:shd w:val="clear" w:color="auto" w:fill="FFFFFF"/>
          </w:tcPr>
          <w:p w:rsidR="0087107A" w:rsidRDefault="0087107A">
            <w:pPr>
              <w:framePr w:w="9653"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bl>
    <w:p w:rsidR="0087107A" w:rsidRDefault="008E1F8D">
      <w:pPr>
        <w:pStyle w:val="82"/>
        <w:framePr w:w="9653" w:wrap="notBeside" w:vAnchor="text" w:hAnchor="text" w:xAlign="center" w:y="1"/>
        <w:shd w:val="clear" w:color="auto" w:fill="auto"/>
        <w:spacing w:line="220" w:lineRule="exact"/>
      </w:pPr>
      <w:r>
        <w:t>Технология приготовления:</w:t>
      </w:r>
    </w:p>
    <w:p w:rsidR="0087107A" w:rsidRDefault="0087107A">
      <w:pPr>
        <w:framePr w:w="9653" w:wrap="notBeside" w:vAnchor="text" w:hAnchor="text" w:xAlign="center" w:y="1"/>
        <w:rPr>
          <w:sz w:val="2"/>
          <w:szCs w:val="2"/>
        </w:rPr>
      </w:pPr>
    </w:p>
    <w:p w:rsidR="0087107A" w:rsidRDefault="0087107A">
      <w:pPr>
        <w:rPr>
          <w:sz w:val="2"/>
          <w:szCs w:val="2"/>
        </w:rPr>
      </w:pPr>
    </w:p>
    <w:p w:rsidR="0087107A" w:rsidRDefault="0087107A">
      <w:pPr>
        <w:rPr>
          <w:sz w:val="2"/>
          <w:szCs w:val="2"/>
        </w:rPr>
        <w:sectPr w:rsidR="0087107A">
          <w:headerReference w:type="even" r:id="rId195"/>
          <w:headerReference w:type="default" r:id="rId196"/>
          <w:footerReference w:type="even" r:id="rId197"/>
          <w:footerReference w:type="default" r:id="rId198"/>
          <w:pgSz w:w="11900" w:h="16840"/>
          <w:pgMar w:top="1905" w:right="839" w:bottom="1905" w:left="1409" w:header="0" w:footer="3" w:gutter="0"/>
          <w:cols w:space="720"/>
          <w:noEndnote/>
          <w:docGrid w:linePitch="360"/>
        </w:sectPr>
      </w:pPr>
    </w:p>
    <w:p w:rsidR="0087107A" w:rsidRDefault="008E1F8D">
      <w:pPr>
        <w:pStyle w:val="aa"/>
        <w:framePr w:w="9653" w:wrap="notBeside" w:vAnchor="text" w:hAnchor="text" w:xAlign="center" w:y="1"/>
        <w:shd w:val="clear" w:color="auto" w:fill="auto"/>
        <w:spacing w:line="280" w:lineRule="exact"/>
        <w:jc w:val="left"/>
      </w:pPr>
      <w:r>
        <w:lastRenderedPageBreak/>
        <w:t>Таблица замены продуктов по белкам и углеводам</w:t>
      </w:r>
    </w:p>
    <w:tbl>
      <w:tblPr>
        <w:tblOverlap w:val="never"/>
        <w:tblW w:w="0" w:type="auto"/>
        <w:jc w:val="center"/>
        <w:tblLayout w:type="fixed"/>
        <w:tblCellMar>
          <w:left w:w="10" w:type="dxa"/>
          <w:right w:w="10" w:type="dxa"/>
        </w:tblCellMar>
        <w:tblLook w:val="04A0"/>
      </w:tblPr>
      <w:tblGrid>
        <w:gridCol w:w="1709"/>
        <w:gridCol w:w="1699"/>
        <w:gridCol w:w="1416"/>
        <w:gridCol w:w="1277"/>
        <w:gridCol w:w="1704"/>
        <w:gridCol w:w="1848"/>
      </w:tblGrid>
      <w:tr w:rsidR="0087107A">
        <w:trPr>
          <w:trHeight w:hRule="exact" w:val="1301"/>
          <w:jc w:val="center"/>
        </w:trPr>
        <w:tc>
          <w:tcPr>
            <w:tcW w:w="1709" w:type="dxa"/>
            <w:vMerge w:val="restart"/>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ind w:firstLine="0"/>
              <w:jc w:val="left"/>
            </w:pPr>
            <w:r>
              <w:rPr>
                <w:rStyle w:val="211pt"/>
              </w:rPr>
              <w:t>Наименован</w:t>
            </w:r>
          </w:p>
          <w:p w:rsidR="0087107A" w:rsidRDefault="008E1F8D">
            <w:pPr>
              <w:pStyle w:val="22"/>
              <w:framePr w:w="9653" w:wrap="notBeside" w:vAnchor="text" w:hAnchor="text" w:xAlign="center" w:y="1"/>
              <w:shd w:val="clear" w:color="auto" w:fill="auto"/>
              <w:ind w:firstLine="0"/>
              <w:jc w:val="left"/>
            </w:pPr>
            <w:proofErr w:type="spellStart"/>
            <w:r>
              <w:rPr>
                <w:rStyle w:val="211pt"/>
              </w:rPr>
              <w:t>ие</w:t>
            </w:r>
            <w:proofErr w:type="spellEnd"/>
          </w:p>
          <w:p w:rsidR="0087107A" w:rsidRDefault="008E1F8D">
            <w:pPr>
              <w:pStyle w:val="22"/>
              <w:framePr w:w="9653" w:wrap="notBeside" w:vAnchor="text" w:hAnchor="text" w:xAlign="center" w:y="1"/>
              <w:shd w:val="clear" w:color="auto" w:fill="auto"/>
              <w:ind w:firstLine="0"/>
              <w:jc w:val="left"/>
            </w:pPr>
            <w:r>
              <w:rPr>
                <w:rStyle w:val="211pt"/>
              </w:rPr>
              <w:t>продуктов</w:t>
            </w:r>
          </w:p>
        </w:tc>
        <w:tc>
          <w:tcPr>
            <w:tcW w:w="1699" w:type="dxa"/>
            <w:vMerge w:val="restart"/>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317" w:lineRule="exact"/>
              <w:ind w:firstLine="0"/>
            </w:pPr>
            <w:r>
              <w:rPr>
                <w:rStyle w:val="211pt"/>
              </w:rPr>
              <w:t>Количество (нетто, г)</w:t>
            </w:r>
          </w:p>
        </w:tc>
        <w:tc>
          <w:tcPr>
            <w:tcW w:w="4397" w:type="dxa"/>
            <w:gridSpan w:val="3"/>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left"/>
            </w:pPr>
            <w:r>
              <w:rPr>
                <w:rStyle w:val="211pt"/>
              </w:rPr>
              <w:t>Химический состав</w:t>
            </w:r>
          </w:p>
        </w:tc>
        <w:tc>
          <w:tcPr>
            <w:tcW w:w="1848"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ind w:firstLine="0"/>
              <w:jc w:val="left"/>
            </w:pPr>
            <w:r>
              <w:rPr>
                <w:rStyle w:val="211pt"/>
              </w:rPr>
              <w:t>Добавить к суточному рациону или исключить</w:t>
            </w:r>
          </w:p>
        </w:tc>
      </w:tr>
      <w:tr w:rsidR="0087107A">
        <w:trPr>
          <w:trHeight w:hRule="exact" w:val="331"/>
          <w:jc w:val="center"/>
        </w:trPr>
        <w:tc>
          <w:tcPr>
            <w:tcW w:w="1709" w:type="dxa"/>
            <w:vMerge/>
            <w:tcBorders>
              <w:left w:val="single" w:sz="4" w:space="0" w:color="auto"/>
            </w:tcBorders>
            <w:shd w:val="clear" w:color="auto" w:fill="FFFFFF"/>
          </w:tcPr>
          <w:p w:rsidR="0087107A" w:rsidRDefault="0087107A">
            <w:pPr>
              <w:framePr w:w="9653" w:wrap="notBeside" w:vAnchor="text" w:hAnchor="text" w:xAlign="center" w:y="1"/>
            </w:pPr>
          </w:p>
        </w:tc>
        <w:tc>
          <w:tcPr>
            <w:tcW w:w="1699" w:type="dxa"/>
            <w:vMerge/>
            <w:tcBorders>
              <w:left w:val="single" w:sz="4" w:space="0" w:color="auto"/>
            </w:tcBorders>
            <w:shd w:val="clear" w:color="auto" w:fill="FFFFFF"/>
          </w:tcPr>
          <w:p w:rsidR="0087107A" w:rsidRDefault="0087107A">
            <w:pPr>
              <w:framePr w:w="9653" w:wrap="notBeside" w:vAnchor="text" w:hAnchor="text" w:xAlign="center" w:y="1"/>
            </w:pPr>
          </w:p>
        </w:tc>
        <w:tc>
          <w:tcPr>
            <w:tcW w:w="1416"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белки, г</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right="240" w:firstLine="0"/>
              <w:jc w:val="right"/>
            </w:pPr>
            <w:r>
              <w:rPr>
                <w:rStyle w:val="211pt"/>
              </w:rPr>
              <w:t>жиры, г</w:t>
            </w:r>
          </w:p>
        </w:tc>
        <w:tc>
          <w:tcPr>
            <w:tcW w:w="170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right="280" w:firstLine="0"/>
              <w:jc w:val="right"/>
            </w:pPr>
            <w:r>
              <w:rPr>
                <w:rStyle w:val="211pt"/>
              </w:rPr>
              <w:t>углеводы, г</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6"/>
          <w:jc w:val="center"/>
        </w:trPr>
        <w:tc>
          <w:tcPr>
            <w:tcW w:w="9653" w:type="dxa"/>
            <w:gridSpan w:val="6"/>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Замена хлеба (по белкам и углеводам)</w:t>
            </w:r>
          </w:p>
        </w:tc>
      </w:tr>
      <w:tr w:rsidR="0087107A">
        <w:trPr>
          <w:trHeight w:hRule="exact" w:val="653"/>
          <w:jc w:val="center"/>
        </w:trPr>
        <w:tc>
          <w:tcPr>
            <w:tcW w:w="170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after="60" w:line="220" w:lineRule="exact"/>
              <w:ind w:firstLine="0"/>
              <w:jc w:val="left"/>
            </w:pPr>
            <w:r>
              <w:rPr>
                <w:rStyle w:val="211pt"/>
              </w:rPr>
              <w:t>Хлеб</w:t>
            </w:r>
          </w:p>
          <w:p w:rsidR="0087107A" w:rsidRDefault="008E1F8D">
            <w:pPr>
              <w:pStyle w:val="22"/>
              <w:framePr w:w="9653" w:wrap="notBeside" w:vAnchor="text" w:hAnchor="text" w:xAlign="center" w:y="1"/>
              <w:shd w:val="clear" w:color="auto" w:fill="auto"/>
              <w:spacing w:before="60" w:line="220" w:lineRule="exact"/>
              <w:ind w:firstLine="0"/>
              <w:jc w:val="left"/>
            </w:pPr>
            <w:r>
              <w:rPr>
                <w:rStyle w:val="211pt"/>
              </w:rPr>
              <w:t>пшеничный</w:t>
            </w:r>
          </w:p>
        </w:tc>
        <w:tc>
          <w:tcPr>
            <w:tcW w:w="1699"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100</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7,6</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240" w:firstLine="0"/>
              <w:jc w:val="right"/>
            </w:pPr>
            <w:r>
              <w:rPr>
                <w:rStyle w:val="211pt"/>
              </w:rPr>
              <w:t>0,9</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280" w:firstLine="0"/>
              <w:jc w:val="right"/>
            </w:pPr>
            <w:r>
              <w:rPr>
                <w:rStyle w:val="211pt"/>
              </w:rPr>
              <w:t>49,7</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974"/>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ind w:firstLine="0"/>
              <w:jc w:val="left"/>
            </w:pPr>
            <w:r>
              <w:rPr>
                <w:rStyle w:val="211pt"/>
              </w:rPr>
              <w:t>Хлеб</w:t>
            </w:r>
          </w:p>
          <w:p w:rsidR="0087107A" w:rsidRDefault="008E1F8D">
            <w:pPr>
              <w:pStyle w:val="22"/>
              <w:framePr w:w="9653" w:wrap="notBeside" w:vAnchor="text" w:hAnchor="text" w:xAlign="center" w:y="1"/>
              <w:shd w:val="clear" w:color="auto" w:fill="auto"/>
              <w:ind w:firstLine="0"/>
              <w:jc w:val="left"/>
            </w:pPr>
            <w:r>
              <w:rPr>
                <w:rStyle w:val="211pt"/>
              </w:rPr>
              <w:t>ржаной</w:t>
            </w:r>
          </w:p>
          <w:p w:rsidR="0087107A" w:rsidRDefault="008E1F8D">
            <w:pPr>
              <w:pStyle w:val="22"/>
              <w:framePr w:w="9653" w:wrap="notBeside" w:vAnchor="text" w:hAnchor="text" w:xAlign="center" w:y="1"/>
              <w:shd w:val="clear" w:color="auto" w:fill="auto"/>
              <w:ind w:firstLine="0"/>
              <w:jc w:val="left"/>
            </w:pPr>
            <w:r>
              <w:rPr>
                <w:rStyle w:val="211pt"/>
              </w:rPr>
              <w:t>простой</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150</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8,3</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720" w:firstLine="0"/>
              <w:jc w:val="left"/>
            </w:pPr>
            <w:r>
              <w:rPr>
                <w:rStyle w:val="211pt"/>
              </w:rPr>
              <w:t>1,5</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48,1</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974"/>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ind w:firstLine="0"/>
              <w:jc w:val="left"/>
            </w:pPr>
            <w:r>
              <w:rPr>
                <w:rStyle w:val="211pt"/>
              </w:rPr>
              <w:t>Мука</w:t>
            </w:r>
          </w:p>
          <w:p w:rsidR="0087107A" w:rsidRDefault="008E1F8D">
            <w:pPr>
              <w:pStyle w:val="22"/>
              <w:framePr w:w="9653" w:wrap="notBeside" w:vAnchor="text" w:hAnchor="text" w:xAlign="center" w:y="1"/>
              <w:shd w:val="clear" w:color="auto" w:fill="auto"/>
              <w:ind w:firstLine="0"/>
              <w:jc w:val="left"/>
            </w:pPr>
            <w:r>
              <w:rPr>
                <w:rStyle w:val="211pt"/>
              </w:rPr>
              <w:t>пшеничная 1 сорт</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70</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7,4</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720" w:firstLine="0"/>
              <w:jc w:val="left"/>
            </w:pPr>
            <w:r>
              <w:rPr>
                <w:rStyle w:val="211pt"/>
              </w:rPr>
              <w:t>0,8</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48,2</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58"/>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after="120" w:line="220" w:lineRule="exact"/>
              <w:ind w:firstLine="0"/>
              <w:jc w:val="left"/>
            </w:pPr>
            <w:r>
              <w:rPr>
                <w:rStyle w:val="211pt"/>
              </w:rPr>
              <w:t>Макароны,</w:t>
            </w:r>
          </w:p>
          <w:p w:rsidR="0087107A" w:rsidRDefault="008E1F8D">
            <w:pPr>
              <w:pStyle w:val="22"/>
              <w:framePr w:w="9653" w:wrap="notBeside" w:vAnchor="text" w:hAnchor="text" w:xAlign="center" w:y="1"/>
              <w:shd w:val="clear" w:color="auto" w:fill="auto"/>
              <w:spacing w:before="120" w:line="220" w:lineRule="exact"/>
              <w:ind w:firstLine="0"/>
              <w:jc w:val="left"/>
            </w:pPr>
            <w:r>
              <w:rPr>
                <w:rStyle w:val="211pt"/>
              </w:rPr>
              <w:t>вермишель</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70</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7,5</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720" w:firstLine="0"/>
              <w:jc w:val="left"/>
            </w:pPr>
            <w:r>
              <w:rPr>
                <w:rStyle w:val="211pt"/>
              </w:rPr>
              <w:t>0,9</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48,7</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53"/>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after="120" w:line="220" w:lineRule="exact"/>
              <w:ind w:firstLine="0"/>
              <w:jc w:val="left"/>
            </w:pPr>
            <w:r>
              <w:rPr>
                <w:rStyle w:val="211pt"/>
              </w:rPr>
              <w:t>Крупа</w:t>
            </w:r>
          </w:p>
          <w:p w:rsidR="0087107A" w:rsidRDefault="008E1F8D">
            <w:pPr>
              <w:pStyle w:val="22"/>
              <w:framePr w:w="9653" w:wrap="notBeside" w:vAnchor="text" w:hAnchor="text" w:xAlign="center" w:y="1"/>
              <w:shd w:val="clear" w:color="auto" w:fill="auto"/>
              <w:spacing w:before="120" w:line="220" w:lineRule="exact"/>
              <w:ind w:firstLine="0"/>
              <w:jc w:val="left"/>
            </w:pPr>
            <w:r>
              <w:rPr>
                <w:rStyle w:val="211pt"/>
              </w:rPr>
              <w:t>манная</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70</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7,9</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720" w:firstLine="0"/>
              <w:jc w:val="left"/>
            </w:pPr>
            <w:r>
              <w:rPr>
                <w:rStyle w:val="211pt"/>
              </w:rPr>
              <w:t>0,5</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50,1</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9653" w:type="dxa"/>
            <w:gridSpan w:val="6"/>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Замена картофеля (по углеводам)</w:t>
            </w:r>
          </w:p>
        </w:tc>
      </w:tr>
      <w:tr w:rsidR="0087107A">
        <w:trPr>
          <w:trHeight w:hRule="exact" w:val="331"/>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Картофель</w:t>
            </w:r>
          </w:p>
        </w:tc>
        <w:tc>
          <w:tcPr>
            <w:tcW w:w="169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100</w:t>
            </w:r>
          </w:p>
        </w:tc>
        <w:tc>
          <w:tcPr>
            <w:tcW w:w="1416"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2,0</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720" w:firstLine="0"/>
              <w:jc w:val="left"/>
            </w:pPr>
            <w:r>
              <w:rPr>
                <w:rStyle w:val="211pt"/>
              </w:rPr>
              <w:t>0,4</w:t>
            </w:r>
          </w:p>
        </w:tc>
        <w:tc>
          <w:tcPr>
            <w:tcW w:w="170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17,3</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Свекла</w:t>
            </w:r>
          </w:p>
        </w:tc>
        <w:tc>
          <w:tcPr>
            <w:tcW w:w="169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190</w:t>
            </w:r>
          </w:p>
        </w:tc>
        <w:tc>
          <w:tcPr>
            <w:tcW w:w="1416"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2,9</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720" w:firstLine="0"/>
              <w:jc w:val="left"/>
            </w:pPr>
            <w:r>
              <w:rPr>
                <w:rStyle w:val="211pt"/>
              </w:rPr>
              <w:t>-</w:t>
            </w:r>
          </w:p>
        </w:tc>
        <w:tc>
          <w:tcPr>
            <w:tcW w:w="170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17,3</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6"/>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Морковь</w:t>
            </w:r>
          </w:p>
        </w:tc>
        <w:tc>
          <w:tcPr>
            <w:tcW w:w="169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240</w:t>
            </w:r>
          </w:p>
        </w:tc>
        <w:tc>
          <w:tcPr>
            <w:tcW w:w="1416"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3,1</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720" w:firstLine="0"/>
              <w:jc w:val="left"/>
            </w:pPr>
            <w:r>
              <w:rPr>
                <w:rStyle w:val="211pt"/>
              </w:rPr>
              <w:t>0,2</w:t>
            </w:r>
          </w:p>
        </w:tc>
        <w:tc>
          <w:tcPr>
            <w:tcW w:w="170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17,0</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974"/>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ind w:firstLine="0"/>
              <w:jc w:val="left"/>
            </w:pPr>
            <w:r>
              <w:rPr>
                <w:rStyle w:val="211pt"/>
              </w:rPr>
              <w:t>Капуста</w:t>
            </w:r>
          </w:p>
          <w:p w:rsidR="0087107A" w:rsidRDefault="008E1F8D">
            <w:pPr>
              <w:pStyle w:val="22"/>
              <w:framePr w:w="9653" w:wrap="notBeside" w:vAnchor="text" w:hAnchor="text" w:xAlign="center" w:y="1"/>
              <w:shd w:val="clear" w:color="auto" w:fill="auto"/>
              <w:ind w:firstLine="0"/>
              <w:jc w:val="left"/>
            </w:pPr>
            <w:proofErr w:type="spellStart"/>
            <w:r>
              <w:rPr>
                <w:rStyle w:val="211pt"/>
              </w:rPr>
              <w:t>белокочанн</w:t>
            </w:r>
            <w:proofErr w:type="spellEnd"/>
          </w:p>
          <w:p w:rsidR="0087107A" w:rsidRDefault="008E1F8D">
            <w:pPr>
              <w:pStyle w:val="22"/>
              <w:framePr w:w="9653" w:wrap="notBeside" w:vAnchor="text" w:hAnchor="text" w:xAlign="center" w:y="1"/>
              <w:shd w:val="clear" w:color="auto" w:fill="auto"/>
              <w:ind w:firstLine="0"/>
              <w:jc w:val="left"/>
            </w:pPr>
            <w:proofErr w:type="spellStart"/>
            <w:r>
              <w:rPr>
                <w:rStyle w:val="211pt"/>
              </w:rPr>
              <w:t>ая</w:t>
            </w:r>
            <w:proofErr w:type="spellEnd"/>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370</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6,7</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720" w:firstLine="0"/>
              <w:jc w:val="left"/>
            </w:pPr>
            <w:r>
              <w:rPr>
                <w:rStyle w:val="211pt"/>
              </w:rPr>
              <w:t>0,4</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17,4</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53"/>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after="120" w:line="220" w:lineRule="exact"/>
              <w:ind w:firstLine="0"/>
              <w:jc w:val="left"/>
            </w:pPr>
            <w:r>
              <w:rPr>
                <w:rStyle w:val="211pt"/>
              </w:rPr>
              <w:t>Макароны,</w:t>
            </w:r>
          </w:p>
          <w:p w:rsidR="0087107A" w:rsidRDefault="008E1F8D">
            <w:pPr>
              <w:pStyle w:val="22"/>
              <w:framePr w:w="9653" w:wrap="notBeside" w:vAnchor="text" w:hAnchor="text" w:xAlign="center" w:y="1"/>
              <w:shd w:val="clear" w:color="auto" w:fill="auto"/>
              <w:spacing w:before="120" w:line="220" w:lineRule="exact"/>
              <w:ind w:firstLine="0"/>
              <w:jc w:val="left"/>
            </w:pPr>
            <w:r>
              <w:rPr>
                <w:rStyle w:val="211pt"/>
              </w:rPr>
              <w:t>вермишель</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25</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2,7</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720" w:firstLine="0"/>
              <w:jc w:val="left"/>
            </w:pPr>
            <w:r>
              <w:rPr>
                <w:rStyle w:val="211pt"/>
              </w:rPr>
              <w:t>0,3</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17,4</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53"/>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after="120" w:line="220" w:lineRule="exact"/>
              <w:ind w:firstLine="0"/>
              <w:jc w:val="left"/>
            </w:pPr>
            <w:r>
              <w:rPr>
                <w:rStyle w:val="211pt"/>
              </w:rPr>
              <w:t>Крупа</w:t>
            </w:r>
          </w:p>
          <w:p w:rsidR="0087107A" w:rsidRDefault="008E1F8D">
            <w:pPr>
              <w:pStyle w:val="22"/>
              <w:framePr w:w="9653" w:wrap="notBeside" w:vAnchor="text" w:hAnchor="text" w:xAlign="center" w:y="1"/>
              <w:shd w:val="clear" w:color="auto" w:fill="auto"/>
              <w:spacing w:before="120" w:line="220" w:lineRule="exact"/>
              <w:ind w:firstLine="0"/>
              <w:jc w:val="left"/>
            </w:pPr>
            <w:r>
              <w:rPr>
                <w:rStyle w:val="211pt"/>
              </w:rPr>
              <w:t>манная</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25</w:t>
            </w:r>
          </w:p>
        </w:tc>
        <w:tc>
          <w:tcPr>
            <w:tcW w:w="1416"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2,8</w:t>
            </w:r>
          </w:p>
        </w:tc>
        <w:tc>
          <w:tcPr>
            <w:tcW w:w="1277"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left="720" w:firstLine="0"/>
              <w:jc w:val="left"/>
            </w:pPr>
            <w:r>
              <w:rPr>
                <w:rStyle w:val="211pt"/>
              </w:rPr>
              <w:t>0,2</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17,9</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58"/>
          <w:jc w:val="center"/>
        </w:trPr>
        <w:tc>
          <w:tcPr>
            <w:tcW w:w="170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after="60" w:line="220" w:lineRule="exact"/>
              <w:ind w:firstLine="0"/>
              <w:jc w:val="left"/>
            </w:pPr>
            <w:r>
              <w:rPr>
                <w:rStyle w:val="211pt"/>
              </w:rPr>
              <w:t>Хлеб</w:t>
            </w:r>
          </w:p>
          <w:p w:rsidR="0087107A" w:rsidRDefault="008E1F8D">
            <w:pPr>
              <w:pStyle w:val="22"/>
              <w:framePr w:w="9653" w:wrap="notBeside" w:vAnchor="text" w:hAnchor="text" w:xAlign="center" w:y="1"/>
              <w:shd w:val="clear" w:color="auto" w:fill="auto"/>
              <w:spacing w:before="60" w:line="220" w:lineRule="exact"/>
              <w:ind w:firstLine="0"/>
              <w:jc w:val="left"/>
            </w:pPr>
            <w:r>
              <w:rPr>
                <w:rStyle w:val="211pt"/>
              </w:rPr>
              <w:t>пшеничный</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35</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2,7</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720" w:firstLine="0"/>
              <w:jc w:val="left"/>
            </w:pPr>
            <w:r>
              <w:rPr>
                <w:rStyle w:val="211pt"/>
              </w:rPr>
              <w:t>0,3</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17,4</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974"/>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ind w:firstLine="0"/>
              <w:jc w:val="left"/>
            </w:pPr>
            <w:r>
              <w:rPr>
                <w:rStyle w:val="211pt"/>
              </w:rPr>
              <w:t>Хлеб</w:t>
            </w:r>
          </w:p>
          <w:p w:rsidR="0087107A" w:rsidRDefault="008E1F8D">
            <w:pPr>
              <w:pStyle w:val="22"/>
              <w:framePr w:w="9653" w:wrap="notBeside" w:vAnchor="text" w:hAnchor="text" w:xAlign="center" w:y="1"/>
              <w:shd w:val="clear" w:color="auto" w:fill="auto"/>
              <w:ind w:firstLine="0"/>
              <w:jc w:val="left"/>
            </w:pPr>
            <w:r>
              <w:rPr>
                <w:rStyle w:val="211pt"/>
              </w:rPr>
              <w:t>ржаной</w:t>
            </w:r>
          </w:p>
          <w:p w:rsidR="0087107A" w:rsidRDefault="008E1F8D">
            <w:pPr>
              <w:pStyle w:val="22"/>
              <w:framePr w:w="9653" w:wrap="notBeside" w:vAnchor="text" w:hAnchor="text" w:xAlign="center" w:y="1"/>
              <w:shd w:val="clear" w:color="auto" w:fill="auto"/>
              <w:ind w:firstLine="0"/>
              <w:jc w:val="left"/>
            </w:pPr>
            <w:r>
              <w:rPr>
                <w:rStyle w:val="211pt"/>
              </w:rPr>
              <w:t>простой</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55</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3,1</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720" w:firstLine="0"/>
              <w:jc w:val="left"/>
            </w:pPr>
            <w:r>
              <w:rPr>
                <w:rStyle w:val="211pt"/>
              </w:rPr>
              <w:t>0,6</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17,6</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9653" w:type="dxa"/>
            <w:gridSpan w:val="6"/>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Замена свежих яблок (по углеводам)</w:t>
            </w:r>
          </w:p>
        </w:tc>
      </w:tr>
      <w:tr w:rsidR="0087107A">
        <w:trPr>
          <w:trHeight w:hRule="exact" w:val="653"/>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after="120" w:line="220" w:lineRule="exact"/>
              <w:ind w:firstLine="0"/>
            </w:pPr>
            <w:r>
              <w:rPr>
                <w:rStyle w:val="211pt"/>
              </w:rPr>
              <w:t>Яблоки</w:t>
            </w:r>
          </w:p>
          <w:p w:rsidR="0087107A" w:rsidRDefault="008E1F8D">
            <w:pPr>
              <w:pStyle w:val="22"/>
              <w:framePr w:w="9653" w:wrap="notBeside" w:vAnchor="text" w:hAnchor="text" w:xAlign="center" w:y="1"/>
              <w:shd w:val="clear" w:color="auto" w:fill="auto"/>
              <w:spacing w:before="120" w:line="220" w:lineRule="exact"/>
              <w:ind w:firstLine="0"/>
            </w:pPr>
            <w:r>
              <w:rPr>
                <w:rStyle w:val="211pt"/>
              </w:rPr>
              <w:t>свежие</w:t>
            </w:r>
          </w:p>
        </w:tc>
        <w:tc>
          <w:tcPr>
            <w:tcW w:w="1699"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100</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0,4</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240" w:firstLine="0"/>
              <w:jc w:val="right"/>
            </w:pPr>
            <w:r>
              <w:rPr>
                <w:rStyle w:val="211pt"/>
              </w:rPr>
              <w:t>-</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9,8</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53"/>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after="120" w:line="220" w:lineRule="exact"/>
              <w:ind w:firstLine="0"/>
            </w:pPr>
            <w:r>
              <w:rPr>
                <w:rStyle w:val="211pt"/>
              </w:rPr>
              <w:t>Яблоки</w:t>
            </w:r>
          </w:p>
          <w:p w:rsidR="0087107A" w:rsidRDefault="008E1F8D">
            <w:pPr>
              <w:pStyle w:val="22"/>
              <w:framePr w:w="9653" w:wrap="notBeside" w:vAnchor="text" w:hAnchor="text" w:xAlign="center" w:y="1"/>
              <w:shd w:val="clear" w:color="auto" w:fill="auto"/>
              <w:spacing w:before="120" w:line="220" w:lineRule="exact"/>
              <w:ind w:firstLine="0"/>
            </w:pPr>
            <w:r>
              <w:rPr>
                <w:rStyle w:val="211pt"/>
              </w:rPr>
              <w:t>сушеные</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15</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0,5</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240" w:firstLine="0"/>
              <w:jc w:val="right"/>
            </w:pPr>
            <w:r>
              <w:rPr>
                <w:rStyle w:val="211pt"/>
              </w:rPr>
              <w:t>-</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9,7</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67"/>
          <w:jc w:val="center"/>
        </w:trPr>
        <w:tc>
          <w:tcPr>
            <w:tcW w:w="1709"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ind w:firstLine="0"/>
            </w:pPr>
            <w:r>
              <w:rPr>
                <w:rStyle w:val="211pt"/>
              </w:rPr>
              <w:t>Курага (без косточек)</w:t>
            </w:r>
          </w:p>
        </w:tc>
        <w:tc>
          <w:tcPr>
            <w:tcW w:w="1699" w:type="dxa"/>
            <w:tcBorders>
              <w:top w:val="single" w:sz="4" w:space="0" w:color="auto"/>
              <w:left w:val="single" w:sz="4" w:space="0" w:color="auto"/>
              <w:bottom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15</w:t>
            </w:r>
          </w:p>
        </w:tc>
        <w:tc>
          <w:tcPr>
            <w:tcW w:w="1416" w:type="dxa"/>
            <w:tcBorders>
              <w:top w:val="single" w:sz="4" w:space="0" w:color="auto"/>
              <w:left w:val="single" w:sz="4" w:space="0" w:color="auto"/>
              <w:bottom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0,8</w:t>
            </w:r>
          </w:p>
        </w:tc>
        <w:tc>
          <w:tcPr>
            <w:tcW w:w="1277" w:type="dxa"/>
            <w:tcBorders>
              <w:top w:val="single" w:sz="4" w:space="0" w:color="auto"/>
              <w:left w:val="single" w:sz="4" w:space="0" w:color="auto"/>
              <w:bottom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240" w:firstLine="0"/>
              <w:jc w:val="right"/>
            </w:pPr>
            <w:r>
              <w:rPr>
                <w:rStyle w:val="211pt"/>
              </w:rPr>
              <w:t>-</w:t>
            </w:r>
          </w:p>
        </w:tc>
        <w:tc>
          <w:tcPr>
            <w:tcW w:w="1704" w:type="dxa"/>
            <w:tcBorders>
              <w:top w:val="single" w:sz="4" w:space="0" w:color="auto"/>
              <w:left w:val="single" w:sz="4" w:space="0" w:color="auto"/>
              <w:bottom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8,3</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bl>
    <w:p w:rsidR="0087107A" w:rsidRDefault="0087107A">
      <w:pPr>
        <w:framePr w:w="9653" w:wrap="notBeside" w:vAnchor="text" w:hAnchor="text" w:xAlign="center" w:y="1"/>
        <w:rPr>
          <w:sz w:val="2"/>
          <w:szCs w:val="2"/>
        </w:rPr>
      </w:pPr>
    </w:p>
    <w:p w:rsidR="0087107A" w:rsidRDefault="0087107A">
      <w:pPr>
        <w:rPr>
          <w:sz w:val="2"/>
          <w:szCs w:val="2"/>
        </w:rPr>
      </w:pPr>
    </w:p>
    <w:p w:rsidR="0087107A" w:rsidRDefault="0087107A">
      <w:pPr>
        <w:rPr>
          <w:sz w:val="2"/>
          <w:szCs w:val="2"/>
        </w:rPr>
        <w:sectPr w:rsidR="0087107A">
          <w:pgSz w:w="11900" w:h="16840"/>
          <w:pgMar w:top="2535" w:right="839" w:bottom="769" w:left="1409"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1709"/>
        <w:gridCol w:w="1699"/>
        <w:gridCol w:w="1416"/>
        <w:gridCol w:w="1277"/>
        <w:gridCol w:w="1704"/>
        <w:gridCol w:w="1848"/>
      </w:tblGrid>
      <w:tr w:rsidR="0087107A">
        <w:trPr>
          <w:trHeight w:hRule="exact" w:val="662"/>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after="120" w:line="220" w:lineRule="exact"/>
              <w:ind w:right="160" w:firstLine="0"/>
              <w:jc w:val="right"/>
            </w:pPr>
            <w:proofErr w:type="spellStart"/>
            <w:r>
              <w:rPr>
                <w:rStyle w:val="211pt"/>
              </w:rPr>
              <w:lastRenderedPageBreak/>
              <w:t>Черн</w:t>
            </w:r>
            <w:proofErr w:type="spellEnd"/>
          </w:p>
          <w:p w:rsidR="0087107A" w:rsidRDefault="008E1F8D">
            <w:pPr>
              <w:pStyle w:val="22"/>
              <w:framePr w:w="9653" w:wrap="notBeside" w:vAnchor="text" w:hAnchor="text" w:xAlign="center" w:y="1"/>
              <w:shd w:val="clear" w:color="auto" w:fill="auto"/>
              <w:spacing w:before="120" w:line="220" w:lineRule="exact"/>
              <w:ind w:firstLine="0"/>
              <w:jc w:val="left"/>
            </w:pPr>
            <w:proofErr w:type="spellStart"/>
            <w:r>
              <w:rPr>
                <w:rStyle w:val="211pt"/>
              </w:rPr>
              <w:t>ослив</w:t>
            </w:r>
            <w:proofErr w:type="spellEnd"/>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15</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0,3</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220" w:firstLine="0"/>
              <w:jc w:val="right"/>
            </w:pPr>
            <w:r>
              <w:rPr>
                <w:rStyle w:val="211pt"/>
              </w:rPr>
              <w:t>-</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8,7</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9653" w:type="dxa"/>
            <w:gridSpan w:val="6"/>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Замена молока (по белку)</w:t>
            </w:r>
          </w:p>
        </w:tc>
      </w:tr>
      <w:tr w:rsidR="0087107A">
        <w:trPr>
          <w:trHeight w:hRule="exact" w:val="331"/>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Молоко</w:t>
            </w:r>
          </w:p>
        </w:tc>
        <w:tc>
          <w:tcPr>
            <w:tcW w:w="169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100</w:t>
            </w:r>
          </w:p>
        </w:tc>
        <w:tc>
          <w:tcPr>
            <w:tcW w:w="1416"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2,8</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right="220" w:firstLine="0"/>
              <w:jc w:val="right"/>
            </w:pPr>
            <w:r>
              <w:rPr>
                <w:rStyle w:val="211pt"/>
              </w:rPr>
              <w:t>3,2</w:t>
            </w:r>
          </w:p>
        </w:tc>
        <w:tc>
          <w:tcPr>
            <w:tcW w:w="170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4,7</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974"/>
          <w:jc w:val="center"/>
        </w:trPr>
        <w:tc>
          <w:tcPr>
            <w:tcW w:w="170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ind w:firstLine="0"/>
            </w:pPr>
            <w:r>
              <w:rPr>
                <w:rStyle w:val="211pt"/>
              </w:rPr>
              <w:t>Творог</w:t>
            </w:r>
          </w:p>
          <w:p w:rsidR="0087107A" w:rsidRDefault="008E1F8D">
            <w:pPr>
              <w:pStyle w:val="22"/>
              <w:framePr w:w="9653" w:wrap="notBeside" w:vAnchor="text" w:hAnchor="text" w:xAlign="center" w:y="1"/>
              <w:shd w:val="clear" w:color="auto" w:fill="auto"/>
              <w:ind w:firstLine="0"/>
            </w:pPr>
            <w:r>
              <w:rPr>
                <w:rStyle w:val="211pt"/>
              </w:rPr>
              <w:t>полужирны</w:t>
            </w:r>
          </w:p>
          <w:p w:rsidR="0087107A" w:rsidRDefault="008E1F8D">
            <w:pPr>
              <w:pStyle w:val="22"/>
              <w:framePr w:w="9653" w:wrap="notBeside" w:vAnchor="text" w:hAnchor="text" w:xAlign="center" w:y="1"/>
              <w:shd w:val="clear" w:color="auto" w:fill="auto"/>
              <w:ind w:firstLine="0"/>
            </w:pPr>
            <w:proofErr w:type="spellStart"/>
            <w:r>
              <w:rPr>
                <w:rStyle w:val="211pt"/>
              </w:rPr>
              <w:t>й</w:t>
            </w:r>
            <w:proofErr w:type="spellEnd"/>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20</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3,3</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220" w:firstLine="0"/>
              <w:jc w:val="right"/>
            </w:pPr>
            <w:r>
              <w:rPr>
                <w:rStyle w:val="211pt"/>
              </w:rPr>
              <w:t>1,8</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0,3</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58"/>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after="60" w:line="220" w:lineRule="exact"/>
              <w:ind w:firstLine="0"/>
            </w:pPr>
            <w:r>
              <w:rPr>
                <w:rStyle w:val="211pt"/>
              </w:rPr>
              <w:t>Творог</w:t>
            </w:r>
          </w:p>
          <w:p w:rsidR="0087107A" w:rsidRDefault="008E1F8D">
            <w:pPr>
              <w:pStyle w:val="22"/>
              <w:framePr w:w="9653" w:wrap="notBeside" w:vAnchor="text" w:hAnchor="text" w:xAlign="center" w:y="1"/>
              <w:shd w:val="clear" w:color="auto" w:fill="auto"/>
              <w:spacing w:before="60" w:line="220" w:lineRule="exact"/>
              <w:ind w:firstLine="0"/>
            </w:pPr>
            <w:r>
              <w:rPr>
                <w:rStyle w:val="211pt"/>
              </w:rPr>
              <w:t>жирный</w:t>
            </w:r>
          </w:p>
        </w:tc>
        <w:tc>
          <w:tcPr>
            <w:tcW w:w="1699"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20</w:t>
            </w:r>
          </w:p>
        </w:tc>
        <w:tc>
          <w:tcPr>
            <w:tcW w:w="1416"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2,8</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220" w:firstLine="0"/>
              <w:jc w:val="right"/>
            </w:pPr>
            <w:r>
              <w:rPr>
                <w:rStyle w:val="211pt"/>
              </w:rPr>
              <w:t>3,6</w:t>
            </w:r>
          </w:p>
        </w:tc>
        <w:tc>
          <w:tcPr>
            <w:tcW w:w="1704"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0,6</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Сыр</w:t>
            </w:r>
          </w:p>
        </w:tc>
        <w:tc>
          <w:tcPr>
            <w:tcW w:w="169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10</w:t>
            </w:r>
          </w:p>
        </w:tc>
        <w:tc>
          <w:tcPr>
            <w:tcW w:w="1416"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2,7</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right="220" w:firstLine="0"/>
              <w:jc w:val="right"/>
            </w:pPr>
            <w:r>
              <w:rPr>
                <w:rStyle w:val="211pt"/>
              </w:rPr>
              <w:t>2,7</w:t>
            </w:r>
          </w:p>
        </w:tc>
        <w:tc>
          <w:tcPr>
            <w:tcW w:w="1704"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53"/>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26" w:lineRule="exact"/>
              <w:ind w:firstLine="0"/>
            </w:pPr>
            <w:r>
              <w:rPr>
                <w:rStyle w:val="211pt"/>
              </w:rPr>
              <w:t>Говядина (1 кат.)</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15</w:t>
            </w:r>
          </w:p>
        </w:tc>
        <w:tc>
          <w:tcPr>
            <w:tcW w:w="1416"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2,8</w:t>
            </w:r>
          </w:p>
        </w:tc>
        <w:tc>
          <w:tcPr>
            <w:tcW w:w="1277"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right="220" w:firstLine="0"/>
              <w:jc w:val="right"/>
            </w:pPr>
            <w:r>
              <w:rPr>
                <w:rStyle w:val="211pt"/>
              </w:rPr>
              <w:t>2,1</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53"/>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26" w:lineRule="exact"/>
              <w:ind w:firstLine="0"/>
            </w:pPr>
            <w:r>
              <w:rPr>
                <w:rStyle w:val="211pt"/>
              </w:rPr>
              <w:t>Говядина (2 кат.)</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15</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3,0</w:t>
            </w:r>
          </w:p>
        </w:tc>
        <w:tc>
          <w:tcPr>
            <w:tcW w:w="1277"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right="220" w:firstLine="0"/>
              <w:jc w:val="right"/>
            </w:pPr>
            <w:r>
              <w:rPr>
                <w:rStyle w:val="211pt"/>
              </w:rPr>
              <w:t>1,2</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53"/>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ind w:firstLine="0"/>
            </w:pPr>
            <w:r>
              <w:rPr>
                <w:rStyle w:val="211pt"/>
              </w:rPr>
              <w:t>Рыба (филе трески)</w:t>
            </w:r>
          </w:p>
        </w:tc>
        <w:tc>
          <w:tcPr>
            <w:tcW w:w="1699"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20</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3,2</w:t>
            </w:r>
          </w:p>
        </w:tc>
        <w:tc>
          <w:tcPr>
            <w:tcW w:w="1277"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right="220" w:firstLine="0"/>
              <w:jc w:val="right"/>
            </w:pPr>
            <w:r>
              <w:rPr>
                <w:rStyle w:val="211pt"/>
              </w:rPr>
              <w:t>0,1</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6"/>
          <w:jc w:val="center"/>
        </w:trPr>
        <w:tc>
          <w:tcPr>
            <w:tcW w:w="9653" w:type="dxa"/>
            <w:gridSpan w:val="6"/>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Замена мяса (по белку)</w:t>
            </w:r>
          </w:p>
        </w:tc>
      </w:tr>
      <w:tr w:rsidR="0087107A">
        <w:trPr>
          <w:trHeight w:hRule="exact" w:val="653"/>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26" w:lineRule="exact"/>
              <w:ind w:firstLine="0"/>
            </w:pPr>
            <w:r>
              <w:rPr>
                <w:rStyle w:val="211pt"/>
              </w:rPr>
              <w:t>Говядина (1 кат.)</w:t>
            </w:r>
          </w:p>
        </w:tc>
        <w:tc>
          <w:tcPr>
            <w:tcW w:w="1699"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100</w:t>
            </w:r>
          </w:p>
        </w:tc>
        <w:tc>
          <w:tcPr>
            <w:tcW w:w="1416"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right="380" w:firstLine="0"/>
              <w:jc w:val="right"/>
            </w:pPr>
            <w:r>
              <w:rPr>
                <w:rStyle w:val="211pt"/>
              </w:rPr>
              <w:t>18,6</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220" w:firstLine="0"/>
              <w:jc w:val="right"/>
            </w:pPr>
            <w:r>
              <w:rPr>
                <w:rStyle w:val="211pt"/>
              </w:rPr>
              <w:t>14,0</w:t>
            </w:r>
          </w:p>
        </w:tc>
        <w:tc>
          <w:tcPr>
            <w:tcW w:w="1704"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53"/>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26" w:lineRule="exact"/>
              <w:ind w:firstLine="0"/>
            </w:pPr>
            <w:r>
              <w:rPr>
                <w:rStyle w:val="211pt"/>
              </w:rPr>
              <w:t>Говядина (2 кат.)</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90</w:t>
            </w:r>
          </w:p>
        </w:tc>
        <w:tc>
          <w:tcPr>
            <w:tcW w:w="1416"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right="380" w:firstLine="0"/>
              <w:jc w:val="right"/>
            </w:pPr>
            <w:r>
              <w:rPr>
                <w:rStyle w:val="211pt"/>
              </w:rPr>
              <w:t>18,0</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360" w:firstLine="0"/>
              <w:jc w:val="right"/>
            </w:pPr>
            <w:r>
              <w:rPr>
                <w:rStyle w:val="211pt"/>
              </w:rPr>
              <w:t>7,5</w:t>
            </w:r>
          </w:p>
        </w:tc>
        <w:tc>
          <w:tcPr>
            <w:tcW w:w="1704"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Масло + 6 г</w:t>
            </w:r>
          </w:p>
        </w:tc>
      </w:tr>
      <w:tr w:rsidR="0087107A">
        <w:trPr>
          <w:trHeight w:hRule="exact" w:val="974"/>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ind w:firstLine="0"/>
            </w:pPr>
            <w:r>
              <w:rPr>
                <w:rStyle w:val="211pt"/>
              </w:rPr>
              <w:t>Творог</w:t>
            </w:r>
          </w:p>
          <w:p w:rsidR="0087107A" w:rsidRDefault="008E1F8D">
            <w:pPr>
              <w:pStyle w:val="22"/>
              <w:framePr w:w="9653" w:wrap="notBeside" w:vAnchor="text" w:hAnchor="text" w:xAlign="center" w:y="1"/>
              <w:shd w:val="clear" w:color="auto" w:fill="auto"/>
              <w:ind w:firstLine="0"/>
            </w:pPr>
            <w:r>
              <w:rPr>
                <w:rStyle w:val="211pt"/>
              </w:rPr>
              <w:t>полужирны</w:t>
            </w:r>
          </w:p>
          <w:p w:rsidR="0087107A" w:rsidRDefault="008E1F8D">
            <w:pPr>
              <w:pStyle w:val="22"/>
              <w:framePr w:w="9653" w:wrap="notBeside" w:vAnchor="text" w:hAnchor="text" w:xAlign="center" w:y="1"/>
              <w:shd w:val="clear" w:color="auto" w:fill="auto"/>
              <w:ind w:firstLine="0"/>
            </w:pPr>
            <w:proofErr w:type="spellStart"/>
            <w:r>
              <w:rPr>
                <w:rStyle w:val="211pt"/>
              </w:rPr>
              <w:t>й</w:t>
            </w:r>
            <w:proofErr w:type="spellEnd"/>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110</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380" w:firstLine="0"/>
              <w:jc w:val="right"/>
            </w:pPr>
            <w:r>
              <w:rPr>
                <w:rStyle w:val="211pt"/>
              </w:rPr>
              <w:t>18,3</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360" w:firstLine="0"/>
              <w:jc w:val="right"/>
            </w:pPr>
            <w:r>
              <w:rPr>
                <w:rStyle w:val="211pt"/>
              </w:rPr>
              <w:t>9,9</w:t>
            </w:r>
          </w:p>
        </w:tc>
        <w:tc>
          <w:tcPr>
            <w:tcW w:w="1704"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Масло + 4 г</w:t>
            </w:r>
          </w:p>
        </w:tc>
      </w:tr>
      <w:tr w:rsidR="0087107A">
        <w:trPr>
          <w:trHeight w:hRule="exact" w:val="658"/>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after="60" w:line="220" w:lineRule="exact"/>
              <w:ind w:firstLine="0"/>
            </w:pPr>
            <w:r>
              <w:rPr>
                <w:rStyle w:val="211pt"/>
              </w:rPr>
              <w:t>Творог</w:t>
            </w:r>
          </w:p>
          <w:p w:rsidR="0087107A" w:rsidRDefault="008E1F8D">
            <w:pPr>
              <w:pStyle w:val="22"/>
              <w:framePr w:w="9653" w:wrap="notBeside" w:vAnchor="text" w:hAnchor="text" w:xAlign="center" w:y="1"/>
              <w:shd w:val="clear" w:color="auto" w:fill="auto"/>
              <w:spacing w:before="60" w:line="220" w:lineRule="exact"/>
              <w:ind w:firstLine="0"/>
            </w:pPr>
            <w:r>
              <w:rPr>
                <w:rStyle w:val="211pt"/>
              </w:rPr>
              <w:t>жирный</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130</w:t>
            </w:r>
          </w:p>
        </w:tc>
        <w:tc>
          <w:tcPr>
            <w:tcW w:w="1416"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right="380" w:firstLine="0"/>
              <w:jc w:val="right"/>
            </w:pPr>
            <w:r>
              <w:rPr>
                <w:rStyle w:val="211pt"/>
              </w:rPr>
              <w:t>18,2</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220" w:firstLine="0"/>
              <w:jc w:val="right"/>
            </w:pPr>
            <w:r>
              <w:rPr>
                <w:rStyle w:val="211pt"/>
              </w:rPr>
              <w:t>23,4</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3,7</w:t>
            </w:r>
          </w:p>
        </w:tc>
        <w:tc>
          <w:tcPr>
            <w:tcW w:w="1848" w:type="dxa"/>
            <w:tcBorders>
              <w:top w:val="single" w:sz="4" w:space="0" w:color="auto"/>
              <w:left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Масло - 9 г</w:t>
            </w:r>
          </w:p>
        </w:tc>
      </w:tr>
      <w:tr w:rsidR="0087107A">
        <w:trPr>
          <w:trHeight w:hRule="exact" w:val="653"/>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17" w:lineRule="exact"/>
              <w:ind w:firstLine="0"/>
            </w:pPr>
            <w:r>
              <w:rPr>
                <w:rStyle w:val="211pt"/>
              </w:rPr>
              <w:t>Рыба (филе трески)</w:t>
            </w:r>
          </w:p>
        </w:tc>
        <w:tc>
          <w:tcPr>
            <w:tcW w:w="1699"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120</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380" w:firstLine="0"/>
              <w:jc w:val="right"/>
            </w:pPr>
            <w:r>
              <w:rPr>
                <w:rStyle w:val="211pt"/>
              </w:rPr>
              <w:t>19,2</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360" w:firstLine="0"/>
              <w:jc w:val="right"/>
            </w:pPr>
            <w:r>
              <w:rPr>
                <w:rStyle w:val="211pt"/>
              </w:rPr>
              <w:t>0,7</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w:t>
            </w:r>
          </w:p>
        </w:tc>
        <w:tc>
          <w:tcPr>
            <w:tcW w:w="1848" w:type="dxa"/>
            <w:tcBorders>
              <w:top w:val="single" w:sz="4" w:space="0" w:color="auto"/>
              <w:left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Масло +13 г</w:t>
            </w:r>
          </w:p>
        </w:tc>
      </w:tr>
      <w:tr w:rsidR="0087107A">
        <w:trPr>
          <w:trHeight w:hRule="exact" w:val="331"/>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Яйцо</w:t>
            </w:r>
          </w:p>
        </w:tc>
        <w:tc>
          <w:tcPr>
            <w:tcW w:w="169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145</w:t>
            </w:r>
          </w:p>
        </w:tc>
        <w:tc>
          <w:tcPr>
            <w:tcW w:w="1416"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right="380" w:firstLine="0"/>
              <w:jc w:val="right"/>
            </w:pPr>
            <w:r>
              <w:rPr>
                <w:rStyle w:val="211pt"/>
              </w:rPr>
              <w:t>18,4</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right="220" w:firstLine="0"/>
              <w:jc w:val="right"/>
            </w:pPr>
            <w:r>
              <w:rPr>
                <w:rStyle w:val="211pt"/>
              </w:rPr>
              <w:t>16,7</w:t>
            </w:r>
          </w:p>
        </w:tc>
        <w:tc>
          <w:tcPr>
            <w:tcW w:w="170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1,0</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9653" w:type="dxa"/>
            <w:gridSpan w:val="6"/>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Замена рыбы (по белку)</w:t>
            </w:r>
          </w:p>
        </w:tc>
      </w:tr>
      <w:tr w:rsidR="0087107A">
        <w:trPr>
          <w:trHeight w:hRule="exact" w:val="653"/>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17" w:lineRule="exact"/>
              <w:ind w:firstLine="0"/>
            </w:pPr>
            <w:r>
              <w:rPr>
                <w:rStyle w:val="211pt"/>
              </w:rPr>
              <w:t>Рыба (филе трески)</w:t>
            </w:r>
          </w:p>
        </w:tc>
        <w:tc>
          <w:tcPr>
            <w:tcW w:w="1699"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100</w:t>
            </w:r>
          </w:p>
        </w:tc>
        <w:tc>
          <w:tcPr>
            <w:tcW w:w="1416"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right="380" w:firstLine="0"/>
              <w:jc w:val="right"/>
            </w:pPr>
            <w:r>
              <w:rPr>
                <w:rStyle w:val="211pt"/>
              </w:rPr>
              <w:t>16,0</w:t>
            </w:r>
          </w:p>
        </w:tc>
        <w:tc>
          <w:tcPr>
            <w:tcW w:w="1277"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right="360" w:firstLine="0"/>
              <w:jc w:val="right"/>
            </w:pPr>
            <w:r>
              <w:rPr>
                <w:rStyle w:val="211pt"/>
              </w:rPr>
              <w:t>0,6</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1,3</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58"/>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26" w:lineRule="exact"/>
              <w:ind w:firstLine="0"/>
            </w:pPr>
            <w:r>
              <w:rPr>
                <w:rStyle w:val="211pt"/>
              </w:rPr>
              <w:t xml:space="preserve">Г </w:t>
            </w:r>
            <w:proofErr w:type="spellStart"/>
            <w:r>
              <w:rPr>
                <w:rStyle w:val="211pt"/>
              </w:rPr>
              <w:t>овядина</w:t>
            </w:r>
            <w:proofErr w:type="spellEnd"/>
            <w:r>
              <w:rPr>
                <w:rStyle w:val="211pt"/>
              </w:rPr>
              <w:t xml:space="preserve"> 1 кат.</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85</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380" w:firstLine="0"/>
              <w:jc w:val="right"/>
            </w:pPr>
            <w:r>
              <w:rPr>
                <w:rStyle w:val="211pt"/>
              </w:rPr>
              <w:t>15,8</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220" w:firstLine="0"/>
              <w:jc w:val="right"/>
            </w:pPr>
            <w:r>
              <w:rPr>
                <w:rStyle w:val="211pt"/>
              </w:rPr>
              <w:t>11,9</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w:t>
            </w:r>
          </w:p>
        </w:tc>
        <w:tc>
          <w:tcPr>
            <w:tcW w:w="1848" w:type="dxa"/>
            <w:tcBorders>
              <w:top w:val="single" w:sz="4" w:space="0" w:color="auto"/>
              <w:left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Масло -11 г</w:t>
            </w:r>
          </w:p>
        </w:tc>
      </w:tr>
      <w:tr w:rsidR="0087107A">
        <w:trPr>
          <w:trHeight w:hRule="exact" w:val="653"/>
          <w:jc w:val="center"/>
        </w:trPr>
        <w:tc>
          <w:tcPr>
            <w:tcW w:w="1709"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326" w:lineRule="exact"/>
              <w:ind w:firstLine="0"/>
            </w:pPr>
            <w:r>
              <w:rPr>
                <w:rStyle w:val="211pt"/>
              </w:rPr>
              <w:t xml:space="preserve">Г </w:t>
            </w:r>
            <w:proofErr w:type="spellStart"/>
            <w:r>
              <w:rPr>
                <w:rStyle w:val="211pt"/>
              </w:rPr>
              <w:t>овядина</w:t>
            </w:r>
            <w:proofErr w:type="spellEnd"/>
            <w:r>
              <w:rPr>
                <w:rStyle w:val="211pt"/>
              </w:rPr>
              <w:t xml:space="preserve"> 2 кат.</w:t>
            </w:r>
          </w:p>
        </w:tc>
        <w:tc>
          <w:tcPr>
            <w:tcW w:w="1699"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80</w:t>
            </w:r>
          </w:p>
        </w:tc>
        <w:tc>
          <w:tcPr>
            <w:tcW w:w="1416"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right="380" w:firstLine="0"/>
              <w:jc w:val="right"/>
            </w:pPr>
            <w:r>
              <w:rPr>
                <w:rStyle w:val="211pt"/>
              </w:rPr>
              <w:t>16,0</w:t>
            </w:r>
          </w:p>
        </w:tc>
        <w:tc>
          <w:tcPr>
            <w:tcW w:w="1277"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right="360" w:firstLine="0"/>
              <w:jc w:val="right"/>
            </w:pPr>
            <w:r>
              <w:rPr>
                <w:rStyle w:val="211pt"/>
              </w:rPr>
              <w:t>6,6</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w:t>
            </w:r>
          </w:p>
        </w:tc>
        <w:tc>
          <w:tcPr>
            <w:tcW w:w="1848" w:type="dxa"/>
            <w:tcBorders>
              <w:top w:val="single" w:sz="4" w:space="0" w:color="auto"/>
              <w:left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Масло - 6 г</w:t>
            </w:r>
          </w:p>
        </w:tc>
      </w:tr>
      <w:tr w:rsidR="0087107A">
        <w:trPr>
          <w:trHeight w:hRule="exact" w:val="974"/>
          <w:jc w:val="center"/>
        </w:trPr>
        <w:tc>
          <w:tcPr>
            <w:tcW w:w="170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ind w:firstLine="0"/>
            </w:pPr>
            <w:r>
              <w:rPr>
                <w:rStyle w:val="211pt"/>
              </w:rPr>
              <w:t>Творог</w:t>
            </w:r>
          </w:p>
          <w:p w:rsidR="0087107A" w:rsidRDefault="008E1F8D">
            <w:pPr>
              <w:pStyle w:val="22"/>
              <w:framePr w:w="9653" w:wrap="notBeside" w:vAnchor="text" w:hAnchor="text" w:xAlign="center" w:y="1"/>
              <w:shd w:val="clear" w:color="auto" w:fill="auto"/>
              <w:ind w:firstLine="0"/>
            </w:pPr>
            <w:r>
              <w:rPr>
                <w:rStyle w:val="211pt"/>
              </w:rPr>
              <w:t>полужирны</w:t>
            </w:r>
          </w:p>
          <w:p w:rsidR="0087107A" w:rsidRDefault="008E1F8D">
            <w:pPr>
              <w:pStyle w:val="22"/>
              <w:framePr w:w="9653" w:wrap="notBeside" w:vAnchor="text" w:hAnchor="text" w:xAlign="center" w:y="1"/>
              <w:shd w:val="clear" w:color="auto" w:fill="auto"/>
              <w:ind w:firstLine="0"/>
            </w:pPr>
            <w:proofErr w:type="spellStart"/>
            <w:r>
              <w:rPr>
                <w:rStyle w:val="211pt"/>
              </w:rPr>
              <w:t>й</w:t>
            </w:r>
            <w:proofErr w:type="spellEnd"/>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100</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380" w:firstLine="0"/>
              <w:jc w:val="right"/>
            </w:pPr>
            <w:r>
              <w:rPr>
                <w:rStyle w:val="211pt"/>
              </w:rPr>
              <w:t>16,7</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360" w:firstLine="0"/>
              <w:jc w:val="right"/>
            </w:pPr>
            <w:r>
              <w:rPr>
                <w:rStyle w:val="211pt"/>
              </w:rPr>
              <w:t>9,0</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1,3</w:t>
            </w:r>
          </w:p>
        </w:tc>
        <w:tc>
          <w:tcPr>
            <w:tcW w:w="1848" w:type="dxa"/>
            <w:tcBorders>
              <w:top w:val="single" w:sz="4" w:space="0" w:color="auto"/>
              <w:left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Масло - 8 г</w:t>
            </w:r>
          </w:p>
        </w:tc>
      </w:tr>
      <w:tr w:rsidR="0087107A">
        <w:trPr>
          <w:trHeight w:hRule="exact" w:val="653"/>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after="60" w:line="220" w:lineRule="exact"/>
              <w:ind w:firstLine="0"/>
            </w:pPr>
            <w:r>
              <w:rPr>
                <w:rStyle w:val="211pt"/>
              </w:rPr>
              <w:t>Творог</w:t>
            </w:r>
          </w:p>
          <w:p w:rsidR="0087107A" w:rsidRDefault="008E1F8D">
            <w:pPr>
              <w:pStyle w:val="22"/>
              <w:framePr w:w="9653" w:wrap="notBeside" w:vAnchor="text" w:hAnchor="text" w:xAlign="center" w:y="1"/>
              <w:shd w:val="clear" w:color="auto" w:fill="auto"/>
              <w:spacing w:before="60" w:line="220" w:lineRule="exact"/>
              <w:ind w:firstLine="0"/>
            </w:pPr>
            <w:r>
              <w:rPr>
                <w:rStyle w:val="211pt"/>
              </w:rPr>
              <w:t>жирный</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115</w:t>
            </w:r>
          </w:p>
        </w:tc>
        <w:tc>
          <w:tcPr>
            <w:tcW w:w="1416"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firstLine="0"/>
              <w:jc w:val="center"/>
            </w:pPr>
            <w:r>
              <w:rPr>
                <w:rStyle w:val="211pt"/>
              </w:rPr>
              <w:t>16,1</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220" w:firstLine="0"/>
              <w:jc w:val="right"/>
            </w:pPr>
            <w:r>
              <w:rPr>
                <w:rStyle w:val="211pt"/>
              </w:rPr>
              <w:t>20,7</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3,3</w:t>
            </w:r>
          </w:p>
        </w:tc>
        <w:tc>
          <w:tcPr>
            <w:tcW w:w="1848" w:type="dxa"/>
            <w:tcBorders>
              <w:top w:val="single" w:sz="4" w:space="0" w:color="auto"/>
              <w:left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Масло - 20 г</w:t>
            </w:r>
          </w:p>
        </w:tc>
      </w:tr>
      <w:tr w:rsidR="0087107A">
        <w:trPr>
          <w:trHeight w:hRule="exact" w:val="336"/>
          <w:jc w:val="center"/>
        </w:trPr>
        <w:tc>
          <w:tcPr>
            <w:tcW w:w="1709"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699"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1"/>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Яйцо</w:t>
            </w:r>
          </w:p>
        </w:tc>
        <w:tc>
          <w:tcPr>
            <w:tcW w:w="169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125</w:t>
            </w:r>
          </w:p>
        </w:tc>
        <w:tc>
          <w:tcPr>
            <w:tcW w:w="1416"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right="380" w:firstLine="0"/>
              <w:jc w:val="right"/>
            </w:pPr>
            <w:r>
              <w:rPr>
                <w:rStyle w:val="211pt"/>
              </w:rPr>
              <w:t>15,9</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right="220" w:firstLine="0"/>
              <w:jc w:val="right"/>
            </w:pPr>
            <w:r>
              <w:rPr>
                <w:rStyle w:val="211pt"/>
              </w:rPr>
              <w:t>14,4</w:t>
            </w:r>
          </w:p>
        </w:tc>
        <w:tc>
          <w:tcPr>
            <w:tcW w:w="170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0,9</w:t>
            </w:r>
          </w:p>
        </w:tc>
        <w:tc>
          <w:tcPr>
            <w:tcW w:w="1848"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Масло - 13 г</w:t>
            </w:r>
          </w:p>
        </w:tc>
      </w:tr>
      <w:tr w:rsidR="0087107A">
        <w:trPr>
          <w:trHeight w:hRule="exact" w:val="331"/>
          <w:jc w:val="center"/>
        </w:trPr>
        <w:tc>
          <w:tcPr>
            <w:tcW w:w="9653" w:type="dxa"/>
            <w:gridSpan w:val="6"/>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Замена творога</w:t>
            </w:r>
          </w:p>
        </w:tc>
      </w:tr>
      <w:tr w:rsidR="0087107A">
        <w:trPr>
          <w:trHeight w:hRule="exact" w:val="341"/>
          <w:jc w:val="center"/>
        </w:trPr>
        <w:tc>
          <w:tcPr>
            <w:tcW w:w="1709"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Творог</w:t>
            </w:r>
          </w:p>
        </w:tc>
        <w:tc>
          <w:tcPr>
            <w:tcW w:w="1699"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80" w:firstLine="0"/>
              <w:jc w:val="left"/>
            </w:pPr>
            <w:r>
              <w:rPr>
                <w:rStyle w:val="211pt"/>
              </w:rPr>
              <w:t>100</w:t>
            </w:r>
          </w:p>
        </w:tc>
        <w:tc>
          <w:tcPr>
            <w:tcW w:w="1416"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right="380" w:firstLine="0"/>
              <w:jc w:val="right"/>
            </w:pPr>
            <w:r>
              <w:rPr>
                <w:rStyle w:val="211pt"/>
              </w:rPr>
              <w:t>16,7</w:t>
            </w:r>
          </w:p>
        </w:tc>
        <w:tc>
          <w:tcPr>
            <w:tcW w:w="1277"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right="360" w:firstLine="0"/>
              <w:jc w:val="right"/>
            </w:pPr>
            <w:r>
              <w:rPr>
                <w:rStyle w:val="211pt"/>
              </w:rPr>
              <w:t>9,0</w:t>
            </w:r>
          </w:p>
        </w:tc>
        <w:tc>
          <w:tcPr>
            <w:tcW w:w="1704"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1,3</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bl>
    <w:p w:rsidR="0087107A" w:rsidRDefault="0087107A">
      <w:pPr>
        <w:framePr w:w="9653" w:wrap="notBeside" w:vAnchor="text" w:hAnchor="text" w:xAlign="center" w:y="1"/>
        <w:rPr>
          <w:sz w:val="2"/>
          <w:szCs w:val="2"/>
        </w:rPr>
      </w:pPr>
    </w:p>
    <w:p w:rsidR="0087107A" w:rsidRDefault="0087107A">
      <w:pPr>
        <w:rPr>
          <w:sz w:val="2"/>
          <w:szCs w:val="2"/>
        </w:rPr>
      </w:pPr>
    </w:p>
    <w:tbl>
      <w:tblPr>
        <w:tblOverlap w:val="never"/>
        <w:tblW w:w="0" w:type="auto"/>
        <w:jc w:val="center"/>
        <w:tblLayout w:type="fixed"/>
        <w:tblCellMar>
          <w:left w:w="10" w:type="dxa"/>
          <w:right w:w="10" w:type="dxa"/>
        </w:tblCellMar>
        <w:tblLook w:val="04A0"/>
      </w:tblPr>
      <w:tblGrid>
        <w:gridCol w:w="1709"/>
        <w:gridCol w:w="1699"/>
        <w:gridCol w:w="1416"/>
        <w:gridCol w:w="1277"/>
        <w:gridCol w:w="1704"/>
        <w:gridCol w:w="1848"/>
      </w:tblGrid>
      <w:tr w:rsidR="0087107A">
        <w:trPr>
          <w:trHeight w:hRule="exact" w:val="662"/>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after="60" w:line="220" w:lineRule="exact"/>
              <w:ind w:firstLine="0"/>
            </w:pPr>
            <w:r>
              <w:rPr>
                <w:rStyle w:val="211pt"/>
              </w:rPr>
              <w:lastRenderedPageBreak/>
              <w:t>полужирны</w:t>
            </w:r>
          </w:p>
          <w:p w:rsidR="0087107A" w:rsidRDefault="008E1F8D">
            <w:pPr>
              <w:pStyle w:val="22"/>
              <w:framePr w:w="9653" w:wrap="notBeside" w:vAnchor="text" w:hAnchor="text" w:xAlign="center" w:y="1"/>
              <w:shd w:val="clear" w:color="auto" w:fill="auto"/>
              <w:spacing w:before="60" w:line="220" w:lineRule="exact"/>
              <w:ind w:firstLine="0"/>
            </w:pPr>
            <w:proofErr w:type="spellStart"/>
            <w:r>
              <w:rPr>
                <w:rStyle w:val="211pt"/>
              </w:rPr>
              <w:t>й</w:t>
            </w:r>
            <w:proofErr w:type="spellEnd"/>
          </w:p>
        </w:tc>
        <w:tc>
          <w:tcPr>
            <w:tcW w:w="1699"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rsidR="0087107A" w:rsidRDefault="0087107A">
            <w:pPr>
              <w:framePr w:w="9653"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53"/>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26" w:lineRule="exact"/>
              <w:ind w:firstLine="0"/>
            </w:pPr>
            <w:r>
              <w:rPr>
                <w:rStyle w:val="211pt"/>
              </w:rPr>
              <w:t xml:space="preserve">Г </w:t>
            </w:r>
            <w:proofErr w:type="spellStart"/>
            <w:r>
              <w:rPr>
                <w:rStyle w:val="211pt"/>
              </w:rPr>
              <w:t>овядина</w:t>
            </w:r>
            <w:proofErr w:type="spellEnd"/>
            <w:r>
              <w:rPr>
                <w:rStyle w:val="211pt"/>
              </w:rPr>
              <w:t xml:space="preserve"> 1 кат.</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90</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380" w:firstLine="0"/>
              <w:jc w:val="right"/>
            </w:pPr>
            <w:r>
              <w:rPr>
                <w:rStyle w:val="211pt"/>
              </w:rPr>
              <w:t>16,7</w:t>
            </w:r>
          </w:p>
        </w:tc>
        <w:tc>
          <w:tcPr>
            <w:tcW w:w="1277"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right="220" w:firstLine="0"/>
              <w:jc w:val="right"/>
            </w:pPr>
            <w:r>
              <w:rPr>
                <w:rStyle w:val="211pt"/>
              </w:rPr>
              <w:t>12,6</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w:t>
            </w:r>
          </w:p>
        </w:tc>
        <w:tc>
          <w:tcPr>
            <w:tcW w:w="1848" w:type="dxa"/>
            <w:tcBorders>
              <w:top w:val="single" w:sz="4" w:space="0" w:color="auto"/>
              <w:left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Масло - 3 г</w:t>
            </w:r>
          </w:p>
        </w:tc>
      </w:tr>
      <w:tr w:rsidR="0087107A">
        <w:trPr>
          <w:trHeight w:hRule="exact" w:val="653"/>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31" w:lineRule="exact"/>
              <w:ind w:firstLine="0"/>
            </w:pPr>
            <w:r>
              <w:rPr>
                <w:rStyle w:val="211pt"/>
              </w:rPr>
              <w:t xml:space="preserve">Г </w:t>
            </w:r>
            <w:proofErr w:type="spellStart"/>
            <w:r>
              <w:rPr>
                <w:rStyle w:val="211pt"/>
              </w:rPr>
              <w:t>овядина</w:t>
            </w:r>
            <w:proofErr w:type="spellEnd"/>
            <w:r>
              <w:rPr>
                <w:rStyle w:val="211pt"/>
              </w:rPr>
              <w:t xml:space="preserve"> 2 кат.</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85</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380" w:firstLine="0"/>
              <w:jc w:val="right"/>
            </w:pPr>
            <w:r>
              <w:rPr>
                <w:rStyle w:val="211pt"/>
              </w:rPr>
              <w:t>17,0</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360" w:firstLine="0"/>
              <w:jc w:val="right"/>
            </w:pPr>
            <w:r>
              <w:rPr>
                <w:rStyle w:val="211pt"/>
              </w:rPr>
              <w:t>7,5</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53"/>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17" w:lineRule="exact"/>
              <w:ind w:firstLine="0"/>
            </w:pPr>
            <w:r>
              <w:rPr>
                <w:rStyle w:val="211pt"/>
              </w:rPr>
              <w:t>Рыба (филе трески)</w:t>
            </w:r>
          </w:p>
        </w:tc>
        <w:tc>
          <w:tcPr>
            <w:tcW w:w="1699"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100</w:t>
            </w:r>
          </w:p>
        </w:tc>
        <w:tc>
          <w:tcPr>
            <w:tcW w:w="1416"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right="380" w:firstLine="0"/>
              <w:jc w:val="right"/>
            </w:pPr>
            <w:r>
              <w:rPr>
                <w:rStyle w:val="211pt"/>
              </w:rPr>
              <w:t>16,0</w:t>
            </w:r>
          </w:p>
        </w:tc>
        <w:tc>
          <w:tcPr>
            <w:tcW w:w="1277"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right="360" w:firstLine="0"/>
              <w:jc w:val="right"/>
            </w:pPr>
            <w:r>
              <w:rPr>
                <w:rStyle w:val="211pt"/>
              </w:rPr>
              <w:t>0,6</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w:t>
            </w:r>
          </w:p>
        </w:tc>
        <w:tc>
          <w:tcPr>
            <w:tcW w:w="1848" w:type="dxa"/>
            <w:tcBorders>
              <w:top w:val="single" w:sz="4" w:space="0" w:color="auto"/>
              <w:left w:val="single" w:sz="4" w:space="0" w:color="auto"/>
              <w:righ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Масло + 9 г</w:t>
            </w:r>
          </w:p>
        </w:tc>
      </w:tr>
      <w:tr w:rsidR="0087107A">
        <w:trPr>
          <w:trHeight w:hRule="exact" w:val="336"/>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Яйцо</w:t>
            </w:r>
          </w:p>
        </w:tc>
        <w:tc>
          <w:tcPr>
            <w:tcW w:w="169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130</w:t>
            </w:r>
          </w:p>
        </w:tc>
        <w:tc>
          <w:tcPr>
            <w:tcW w:w="1416"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right="380" w:firstLine="0"/>
              <w:jc w:val="right"/>
            </w:pPr>
            <w:r>
              <w:rPr>
                <w:rStyle w:val="211pt"/>
              </w:rPr>
              <w:t>16,5</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right="360" w:firstLine="0"/>
              <w:jc w:val="right"/>
            </w:pPr>
            <w:r>
              <w:rPr>
                <w:rStyle w:val="211pt"/>
              </w:rPr>
              <w:t>5,0</w:t>
            </w:r>
          </w:p>
        </w:tc>
        <w:tc>
          <w:tcPr>
            <w:tcW w:w="170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0,9</w:t>
            </w:r>
          </w:p>
        </w:tc>
        <w:tc>
          <w:tcPr>
            <w:tcW w:w="1848"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left"/>
            </w:pPr>
            <w:r>
              <w:rPr>
                <w:rStyle w:val="211pt"/>
              </w:rPr>
              <w:t>Масло - 5 г</w:t>
            </w:r>
          </w:p>
        </w:tc>
      </w:tr>
      <w:tr w:rsidR="0087107A">
        <w:trPr>
          <w:trHeight w:hRule="exact" w:val="331"/>
          <w:jc w:val="center"/>
        </w:trPr>
        <w:tc>
          <w:tcPr>
            <w:tcW w:w="9653" w:type="dxa"/>
            <w:gridSpan w:val="6"/>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Замена яйца (по белку)</w:t>
            </w:r>
          </w:p>
        </w:tc>
      </w:tr>
      <w:tr w:rsidR="0087107A">
        <w:trPr>
          <w:trHeight w:hRule="exact" w:val="331"/>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Яйцо 1 шт.</w:t>
            </w:r>
          </w:p>
        </w:tc>
        <w:tc>
          <w:tcPr>
            <w:tcW w:w="169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40</w:t>
            </w:r>
          </w:p>
        </w:tc>
        <w:tc>
          <w:tcPr>
            <w:tcW w:w="1416"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5,1</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right="360" w:firstLine="0"/>
              <w:jc w:val="right"/>
            </w:pPr>
            <w:r>
              <w:rPr>
                <w:rStyle w:val="211pt"/>
              </w:rPr>
              <w:t>4,6</w:t>
            </w:r>
          </w:p>
        </w:tc>
        <w:tc>
          <w:tcPr>
            <w:tcW w:w="1704"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0,3</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974"/>
          <w:jc w:val="center"/>
        </w:trPr>
        <w:tc>
          <w:tcPr>
            <w:tcW w:w="170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ind w:firstLine="0"/>
            </w:pPr>
            <w:r>
              <w:rPr>
                <w:rStyle w:val="211pt"/>
              </w:rPr>
              <w:t>Творог</w:t>
            </w:r>
          </w:p>
          <w:p w:rsidR="0087107A" w:rsidRDefault="008E1F8D">
            <w:pPr>
              <w:pStyle w:val="22"/>
              <w:framePr w:w="9653" w:wrap="notBeside" w:vAnchor="text" w:hAnchor="text" w:xAlign="center" w:y="1"/>
              <w:shd w:val="clear" w:color="auto" w:fill="auto"/>
              <w:ind w:firstLine="0"/>
            </w:pPr>
            <w:r>
              <w:rPr>
                <w:rStyle w:val="211pt"/>
              </w:rPr>
              <w:t>полужирны</w:t>
            </w:r>
          </w:p>
          <w:p w:rsidR="0087107A" w:rsidRDefault="008E1F8D">
            <w:pPr>
              <w:pStyle w:val="22"/>
              <w:framePr w:w="9653" w:wrap="notBeside" w:vAnchor="text" w:hAnchor="text" w:xAlign="center" w:y="1"/>
              <w:shd w:val="clear" w:color="auto" w:fill="auto"/>
              <w:ind w:firstLine="0"/>
            </w:pPr>
            <w:proofErr w:type="spellStart"/>
            <w:r>
              <w:rPr>
                <w:rStyle w:val="211pt"/>
              </w:rPr>
              <w:t>й</w:t>
            </w:r>
            <w:proofErr w:type="spellEnd"/>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30</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5,0</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360" w:firstLine="0"/>
              <w:jc w:val="right"/>
            </w:pPr>
            <w:r>
              <w:rPr>
                <w:rStyle w:val="211pt"/>
              </w:rPr>
              <w:t>2,7</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0,4</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53"/>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after="60" w:line="220" w:lineRule="exact"/>
              <w:ind w:firstLine="0"/>
            </w:pPr>
            <w:r>
              <w:rPr>
                <w:rStyle w:val="211pt"/>
              </w:rPr>
              <w:t>Творог</w:t>
            </w:r>
          </w:p>
          <w:p w:rsidR="0087107A" w:rsidRDefault="008E1F8D">
            <w:pPr>
              <w:pStyle w:val="22"/>
              <w:framePr w:w="9653" w:wrap="notBeside" w:vAnchor="text" w:hAnchor="text" w:xAlign="center" w:y="1"/>
              <w:shd w:val="clear" w:color="auto" w:fill="auto"/>
              <w:spacing w:before="60" w:line="220" w:lineRule="exact"/>
              <w:ind w:firstLine="0"/>
            </w:pPr>
            <w:r>
              <w:rPr>
                <w:rStyle w:val="211pt"/>
              </w:rPr>
              <w:t>жирный</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35</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4,9</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360" w:firstLine="0"/>
              <w:jc w:val="right"/>
            </w:pPr>
            <w:r>
              <w:rPr>
                <w:rStyle w:val="211pt"/>
              </w:rPr>
              <w:t>6,3</w:t>
            </w:r>
          </w:p>
        </w:tc>
        <w:tc>
          <w:tcPr>
            <w:tcW w:w="1704"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1,0</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336"/>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pPr>
            <w:r>
              <w:rPr>
                <w:rStyle w:val="211pt"/>
              </w:rPr>
              <w:t>Сыр</w:t>
            </w:r>
          </w:p>
        </w:tc>
        <w:tc>
          <w:tcPr>
            <w:tcW w:w="169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20</w:t>
            </w:r>
          </w:p>
        </w:tc>
        <w:tc>
          <w:tcPr>
            <w:tcW w:w="1416"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5,4</w:t>
            </w:r>
          </w:p>
        </w:tc>
        <w:tc>
          <w:tcPr>
            <w:tcW w:w="1277"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220" w:lineRule="exact"/>
              <w:ind w:right="360" w:firstLine="0"/>
              <w:jc w:val="right"/>
            </w:pPr>
            <w:r>
              <w:rPr>
                <w:rStyle w:val="211pt"/>
              </w:rPr>
              <w:t>5,5</w:t>
            </w:r>
          </w:p>
        </w:tc>
        <w:tc>
          <w:tcPr>
            <w:tcW w:w="1704"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53"/>
          <w:jc w:val="center"/>
        </w:trPr>
        <w:tc>
          <w:tcPr>
            <w:tcW w:w="1709" w:type="dxa"/>
            <w:tcBorders>
              <w:top w:val="single" w:sz="4" w:space="0" w:color="auto"/>
              <w:left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26" w:lineRule="exact"/>
              <w:ind w:firstLine="0"/>
            </w:pPr>
            <w:r>
              <w:rPr>
                <w:rStyle w:val="211pt"/>
              </w:rPr>
              <w:t xml:space="preserve">Г </w:t>
            </w:r>
            <w:proofErr w:type="spellStart"/>
            <w:r>
              <w:rPr>
                <w:rStyle w:val="211pt"/>
              </w:rPr>
              <w:t>овядина</w:t>
            </w:r>
            <w:proofErr w:type="spellEnd"/>
            <w:r>
              <w:rPr>
                <w:rStyle w:val="211pt"/>
              </w:rPr>
              <w:t xml:space="preserve"> 1 кат.</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30</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5,6</w:t>
            </w:r>
          </w:p>
        </w:tc>
        <w:tc>
          <w:tcPr>
            <w:tcW w:w="1277"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360" w:firstLine="0"/>
              <w:jc w:val="right"/>
            </w:pPr>
            <w:r>
              <w:rPr>
                <w:rStyle w:val="211pt"/>
              </w:rPr>
              <w:t>4,2</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53"/>
          <w:jc w:val="center"/>
        </w:trPr>
        <w:tc>
          <w:tcPr>
            <w:tcW w:w="170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326" w:lineRule="exact"/>
              <w:ind w:firstLine="0"/>
            </w:pPr>
            <w:r>
              <w:rPr>
                <w:rStyle w:val="211pt"/>
              </w:rPr>
              <w:t xml:space="preserve">Г </w:t>
            </w:r>
            <w:proofErr w:type="spellStart"/>
            <w:r>
              <w:rPr>
                <w:rStyle w:val="211pt"/>
              </w:rPr>
              <w:t>овядина</w:t>
            </w:r>
            <w:proofErr w:type="spellEnd"/>
            <w:r>
              <w:rPr>
                <w:rStyle w:val="211pt"/>
              </w:rPr>
              <w:t xml:space="preserve"> 2 кат.</w:t>
            </w:r>
          </w:p>
        </w:tc>
        <w:tc>
          <w:tcPr>
            <w:tcW w:w="1699"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25</w:t>
            </w:r>
          </w:p>
        </w:tc>
        <w:tc>
          <w:tcPr>
            <w:tcW w:w="1416"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5,0</w:t>
            </w:r>
          </w:p>
        </w:tc>
        <w:tc>
          <w:tcPr>
            <w:tcW w:w="1277" w:type="dxa"/>
            <w:tcBorders>
              <w:top w:val="single" w:sz="4" w:space="0" w:color="auto"/>
              <w:left w:val="single" w:sz="4" w:space="0" w:color="auto"/>
            </w:tcBorders>
            <w:shd w:val="clear" w:color="auto" w:fill="FFFFFF"/>
            <w:vAlign w:val="center"/>
          </w:tcPr>
          <w:p w:rsidR="0087107A" w:rsidRDefault="008E1F8D">
            <w:pPr>
              <w:pStyle w:val="22"/>
              <w:framePr w:w="9653" w:wrap="notBeside" w:vAnchor="text" w:hAnchor="text" w:xAlign="center" w:y="1"/>
              <w:shd w:val="clear" w:color="auto" w:fill="auto"/>
              <w:spacing w:line="220" w:lineRule="exact"/>
              <w:ind w:right="360" w:firstLine="0"/>
              <w:jc w:val="right"/>
            </w:pPr>
            <w:r>
              <w:rPr>
                <w:rStyle w:val="211pt"/>
              </w:rPr>
              <w:t>2,1</w:t>
            </w:r>
          </w:p>
        </w:tc>
        <w:tc>
          <w:tcPr>
            <w:tcW w:w="1704" w:type="dxa"/>
            <w:tcBorders>
              <w:top w:val="single" w:sz="4" w:space="0" w:color="auto"/>
              <w:left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w:t>
            </w:r>
          </w:p>
        </w:tc>
        <w:tc>
          <w:tcPr>
            <w:tcW w:w="1848" w:type="dxa"/>
            <w:tcBorders>
              <w:top w:val="single" w:sz="4" w:space="0" w:color="auto"/>
              <w:left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r w:rsidR="0087107A">
        <w:trPr>
          <w:trHeight w:hRule="exact" w:val="662"/>
          <w:jc w:val="center"/>
        </w:trPr>
        <w:tc>
          <w:tcPr>
            <w:tcW w:w="1709"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9653" w:wrap="notBeside" w:vAnchor="text" w:hAnchor="text" w:xAlign="center" w:y="1"/>
              <w:shd w:val="clear" w:color="auto" w:fill="auto"/>
              <w:spacing w:line="317" w:lineRule="exact"/>
              <w:ind w:firstLine="0"/>
            </w:pPr>
            <w:r>
              <w:rPr>
                <w:rStyle w:val="211pt"/>
              </w:rPr>
              <w:t>Рыба (филе трески)</w:t>
            </w:r>
          </w:p>
        </w:tc>
        <w:tc>
          <w:tcPr>
            <w:tcW w:w="1699" w:type="dxa"/>
            <w:tcBorders>
              <w:top w:val="single" w:sz="4" w:space="0" w:color="auto"/>
              <w:left w:val="single" w:sz="4" w:space="0" w:color="auto"/>
              <w:bottom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35</w:t>
            </w:r>
          </w:p>
        </w:tc>
        <w:tc>
          <w:tcPr>
            <w:tcW w:w="1416" w:type="dxa"/>
            <w:tcBorders>
              <w:top w:val="single" w:sz="4" w:space="0" w:color="auto"/>
              <w:left w:val="single" w:sz="4" w:space="0" w:color="auto"/>
              <w:bottom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firstLine="0"/>
              <w:jc w:val="right"/>
            </w:pPr>
            <w:r>
              <w:rPr>
                <w:rStyle w:val="211pt"/>
              </w:rPr>
              <w:t>5,6</w:t>
            </w:r>
          </w:p>
        </w:tc>
        <w:tc>
          <w:tcPr>
            <w:tcW w:w="1277" w:type="dxa"/>
            <w:tcBorders>
              <w:top w:val="single" w:sz="4" w:space="0" w:color="auto"/>
              <w:left w:val="single" w:sz="4" w:space="0" w:color="auto"/>
              <w:bottom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right="360" w:firstLine="0"/>
              <w:jc w:val="right"/>
            </w:pPr>
            <w:r>
              <w:rPr>
                <w:rStyle w:val="211pt"/>
              </w:rPr>
              <w:t>0,7</w:t>
            </w:r>
          </w:p>
        </w:tc>
        <w:tc>
          <w:tcPr>
            <w:tcW w:w="1704" w:type="dxa"/>
            <w:tcBorders>
              <w:top w:val="single" w:sz="4" w:space="0" w:color="auto"/>
              <w:left w:val="single" w:sz="4" w:space="0" w:color="auto"/>
              <w:bottom w:val="single" w:sz="4" w:space="0" w:color="auto"/>
            </w:tcBorders>
            <w:shd w:val="clear" w:color="auto" w:fill="FFFFFF"/>
          </w:tcPr>
          <w:p w:rsidR="0087107A" w:rsidRDefault="008E1F8D">
            <w:pPr>
              <w:pStyle w:val="22"/>
              <w:framePr w:w="9653" w:wrap="notBeside" w:vAnchor="text" w:hAnchor="text" w:xAlign="center" w:y="1"/>
              <w:shd w:val="clear" w:color="auto" w:fill="auto"/>
              <w:spacing w:line="220" w:lineRule="exact"/>
              <w:ind w:left="960" w:firstLine="0"/>
              <w:jc w:val="left"/>
            </w:pPr>
            <w:r>
              <w:rPr>
                <w:rStyle w:val="211pt"/>
              </w:rPr>
              <w:t>-</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9653" w:wrap="notBeside" w:vAnchor="text" w:hAnchor="text" w:xAlign="center" w:y="1"/>
              <w:rPr>
                <w:sz w:val="10"/>
                <w:szCs w:val="10"/>
              </w:rPr>
            </w:pPr>
          </w:p>
        </w:tc>
      </w:tr>
    </w:tbl>
    <w:p w:rsidR="0087107A" w:rsidRDefault="0087107A">
      <w:pPr>
        <w:framePr w:w="9653" w:wrap="notBeside" w:vAnchor="text" w:hAnchor="text" w:xAlign="center" w:y="1"/>
        <w:rPr>
          <w:sz w:val="2"/>
          <w:szCs w:val="2"/>
        </w:rPr>
      </w:pPr>
    </w:p>
    <w:p w:rsidR="0087107A" w:rsidRDefault="0087107A">
      <w:pPr>
        <w:rPr>
          <w:sz w:val="2"/>
          <w:szCs w:val="2"/>
        </w:rPr>
      </w:pPr>
    </w:p>
    <w:p w:rsidR="0087107A" w:rsidRDefault="0087107A">
      <w:pPr>
        <w:rPr>
          <w:sz w:val="2"/>
          <w:szCs w:val="2"/>
        </w:rPr>
        <w:sectPr w:rsidR="0087107A">
          <w:headerReference w:type="even" r:id="rId199"/>
          <w:headerReference w:type="default" r:id="rId200"/>
          <w:footerReference w:type="even" r:id="rId201"/>
          <w:footerReference w:type="default" r:id="rId202"/>
          <w:pgSz w:w="11900" w:h="16840"/>
          <w:pgMar w:top="908" w:right="839" w:bottom="1028" w:left="1409" w:header="0" w:footer="3" w:gutter="0"/>
          <w:cols w:space="720"/>
          <w:noEndnote/>
          <w:docGrid w:linePitch="360"/>
        </w:sectPr>
      </w:pPr>
    </w:p>
    <w:p w:rsidR="0087107A" w:rsidRDefault="008E1F8D">
      <w:pPr>
        <w:pStyle w:val="32"/>
        <w:keepNext/>
        <w:keepLines/>
        <w:shd w:val="clear" w:color="auto" w:fill="auto"/>
        <w:spacing w:after="294" w:line="280" w:lineRule="exact"/>
        <w:ind w:left="80"/>
        <w:jc w:val="center"/>
      </w:pPr>
      <w:bookmarkStart w:id="138" w:name="bookmark151"/>
      <w:r>
        <w:lastRenderedPageBreak/>
        <w:t>Рекомендации по организации воздушных и солнечных ванн</w:t>
      </w:r>
      <w:bookmarkEnd w:id="138"/>
    </w:p>
    <w:p w:rsidR="0087107A" w:rsidRDefault="008E1F8D">
      <w:pPr>
        <w:pStyle w:val="60"/>
        <w:shd w:val="clear" w:color="auto" w:fill="auto"/>
        <w:spacing w:after="0" w:line="322" w:lineRule="exact"/>
        <w:ind w:right="160" w:firstLine="740"/>
      </w:pPr>
      <w:r>
        <w:t>Воздушные ванны рекомендуется начинать при температуре воздуха не ниже 18°С. Продолжительность первых процедур не более 15 - 20 минут.</w:t>
      </w:r>
    </w:p>
    <w:p w:rsidR="0087107A" w:rsidRDefault="008E1F8D">
      <w:pPr>
        <w:pStyle w:val="60"/>
        <w:shd w:val="clear" w:color="auto" w:fill="auto"/>
        <w:spacing w:after="0" w:line="322" w:lineRule="exact"/>
        <w:ind w:right="160" w:firstLine="740"/>
      </w:pPr>
      <w:r>
        <w:t>Прием воздушных ванн рекомендуется сочетать с ходьбой, подвижными играми, физическими упражнениями, общественно-полезным трудом.</w:t>
      </w:r>
    </w:p>
    <w:p w:rsidR="0087107A" w:rsidRDefault="008E1F8D">
      <w:pPr>
        <w:pStyle w:val="60"/>
        <w:shd w:val="clear" w:color="auto" w:fill="auto"/>
        <w:spacing w:after="0" w:line="322" w:lineRule="exact"/>
        <w:ind w:right="160" w:firstLine="740"/>
      </w:pPr>
      <w:r>
        <w:t>Солнечные ванны назначаются детям после приема воздушных ванн, которые проводятся в первой половине дня до 11 часов или после 16 часов на пляже, площадках, защищенных от ветра, спустя час-полтора после еды при температуре воздуха не ниже 25°С.</w:t>
      </w:r>
    </w:p>
    <w:p w:rsidR="0087107A" w:rsidRDefault="008E1F8D">
      <w:pPr>
        <w:pStyle w:val="60"/>
        <w:shd w:val="clear" w:color="auto" w:fill="auto"/>
        <w:spacing w:after="0" w:line="322" w:lineRule="exact"/>
        <w:ind w:right="160" w:firstLine="740"/>
      </w:pPr>
      <w:r>
        <w:t>Солнечные ванны следует начинать с 5 минут, постепенно увеличивая процедуру до 30-50 минут.</w:t>
      </w:r>
    </w:p>
    <w:p w:rsidR="0087107A" w:rsidRDefault="008E1F8D">
      <w:pPr>
        <w:pStyle w:val="60"/>
        <w:shd w:val="clear" w:color="auto" w:fill="auto"/>
        <w:spacing w:after="304" w:line="322" w:lineRule="exact"/>
        <w:ind w:firstLine="740"/>
      </w:pPr>
      <w:r>
        <w:t>Не допускается прием солнечных ванн без головных уборов.</w:t>
      </w:r>
    </w:p>
    <w:p w:rsidR="0087107A" w:rsidRDefault="008E1F8D">
      <w:pPr>
        <w:pStyle w:val="60"/>
        <w:shd w:val="clear" w:color="auto" w:fill="auto"/>
        <w:spacing w:after="293" w:line="317" w:lineRule="exact"/>
        <w:ind w:left="6820" w:right="160"/>
        <w:jc w:val="right"/>
      </w:pPr>
      <w:r>
        <w:t xml:space="preserve">Приложение </w:t>
      </w:r>
      <w:r>
        <w:rPr>
          <w:lang w:val="en-US" w:eastAsia="en-US" w:bidi="en-US"/>
        </w:rPr>
        <w:t>N</w:t>
      </w:r>
      <w:r w:rsidRPr="00DC0931">
        <w:rPr>
          <w:lang w:eastAsia="en-US" w:bidi="en-US"/>
        </w:rPr>
        <w:t xml:space="preserve"> </w:t>
      </w:r>
      <w:r>
        <w:t xml:space="preserve">13 к </w:t>
      </w:r>
      <w:proofErr w:type="spellStart"/>
      <w:r>
        <w:t>СанПиН</w:t>
      </w:r>
      <w:proofErr w:type="spellEnd"/>
      <w:r>
        <w:t xml:space="preserve"> 2.4.4.3155-13</w:t>
      </w:r>
    </w:p>
    <w:p w:rsidR="0087107A" w:rsidRDefault="008E1F8D">
      <w:pPr>
        <w:pStyle w:val="32"/>
        <w:keepNext/>
        <w:keepLines/>
        <w:shd w:val="clear" w:color="auto" w:fill="auto"/>
        <w:spacing w:line="326" w:lineRule="exact"/>
        <w:ind w:left="80"/>
        <w:jc w:val="center"/>
      </w:pPr>
      <w:bookmarkStart w:id="139" w:name="bookmark152"/>
      <w:r>
        <w:t>Журнал здоровья</w:t>
      </w:r>
      <w:r>
        <w:br/>
        <w:t>(образец)</w:t>
      </w:r>
      <w:bookmarkEnd w:id="139"/>
    </w:p>
    <w:p w:rsidR="0087107A" w:rsidRDefault="00812B07">
      <w:pPr>
        <w:framePr w:h="2640" w:wrap="notBeside" w:vAnchor="text" w:hAnchor="text" w:xAlign="center" w:y="1"/>
        <w:jc w:val="center"/>
        <w:rPr>
          <w:sz w:val="2"/>
          <w:szCs w:val="2"/>
        </w:rPr>
      </w:pPr>
      <w:r>
        <w:rPr>
          <w:noProof/>
          <w:lang w:bidi="ar-SA"/>
        </w:rPr>
        <w:drawing>
          <wp:inline distT="0" distB="0" distL="0" distR="0">
            <wp:extent cx="6224270" cy="1674495"/>
            <wp:effectExtent l="0" t="0" r="5080" b="1905"/>
            <wp:docPr id="70" name="Рисунок 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2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24270" cy="1674495"/>
                    </a:xfrm>
                    <a:prstGeom prst="rect">
                      <a:avLst/>
                    </a:prstGeom>
                    <a:noFill/>
                    <a:ln>
                      <a:noFill/>
                    </a:ln>
                  </pic:spPr>
                </pic:pic>
              </a:graphicData>
            </a:graphic>
          </wp:inline>
        </w:drawing>
      </w:r>
    </w:p>
    <w:p w:rsidR="0087107A" w:rsidRDefault="0087107A">
      <w:pPr>
        <w:rPr>
          <w:sz w:val="2"/>
          <w:szCs w:val="2"/>
        </w:rPr>
      </w:pPr>
    </w:p>
    <w:p w:rsidR="0087107A" w:rsidRDefault="008E1F8D">
      <w:pPr>
        <w:pStyle w:val="60"/>
        <w:shd w:val="clear" w:color="auto" w:fill="auto"/>
        <w:spacing w:before="235" w:after="0" w:line="322" w:lineRule="exact"/>
        <w:ind w:firstLine="740"/>
      </w:pPr>
      <w:r>
        <w:t>Примечание:</w:t>
      </w:r>
    </w:p>
    <w:p w:rsidR="0087107A" w:rsidRDefault="008E1F8D">
      <w:pPr>
        <w:pStyle w:val="60"/>
        <w:shd w:val="clear" w:color="auto" w:fill="auto"/>
        <w:spacing w:after="0" w:line="322" w:lineRule="exact"/>
        <w:ind w:right="160" w:firstLine="740"/>
      </w:pPr>
      <w:r>
        <w:t>* Список работников, отмеченных в журнале на день осмотра, должен соответствовать числу работников на этот день в смену.</w:t>
      </w:r>
    </w:p>
    <w:p w:rsidR="0087107A" w:rsidRDefault="008E1F8D">
      <w:pPr>
        <w:pStyle w:val="60"/>
        <w:shd w:val="clear" w:color="auto" w:fill="auto"/>
        <w:spacing w:after="0" w:line="322" w:lineRule="exact"/>
        <w:ind w:firstLine="740"/>
      </w:pPr>
      <w:r>
        <w:t>** Условные обозначения:</w:t>
      </w:r>
    </w:p>
    <w:p w:rsidR="0087107A" w:rsidRDefault="008E1F8D">
      <w:pPr>
        <w:pStyle w:val="60"/>
        <w:shd w:val="clear" w:color="auto" w:fill="auto"/>
        <w:spacing w:after="0" w:line="322" w:lineRule="exact"/>
        <w:ind w:right="160" w:firstLine="740"/>
        <w:sectPr w:rsidR="0087107A">
          <w:footerReference w:type="even" r:id="rId204"/>
          <w:footerReference w:type="default" r:id="rId205"/>
          <w:headerReference w:type="first" r:id="rId206"/>
          <w:footerReference w:type="first" r:id="rId207"/>
          <w:pgSz w:w="11900" w:h="16840"/>
          <w:pgMar w:top="1994" w:right="694" w:bottom="1994" w:left="1389" w:header="0" w:footer="3" w:gutter="0"/>
          <w:cols w:space="720"/>
          <w:noEndnote/>
          <w:titlePg/>
          <w:docGrid w:linePitch="360"/>
        </w:sectPr>
      </w:pPr>
      <w:proofErr w:type="spellStart"/>
      <w:r>
        <w:t>Зд</w:t>
      </w:r>
      <w:proofErr w:type="spellEnd"/>
      <w:r>
        <w:t xml:space="preserve">. - здоров; </w:t>
      </w:r>
      <w:proofErr w:type="spellStart"/>
      <w:r>
        <w:t>Отр</w:t>
      </w:r>
      <w:proofErr w:type="spellEnd"/>
      <w:r>
        <w:t xml:space="preserve">. - отстранен от работы; </w:t>
      </w:r>
      <w:proofErr w:type="spellStart"/>
      <w:r>
        <w:t>Отп</w:t>
      </w:r>
      <w:proofErr w:type="spellEnd"/>
      <w:r>
        <w:t>. - отпуск; В - выходной; б/л - больничный лист.</w:t>
      </w:r>
    </w:p>
    <w:p w:rsidR="0087107A" w:rsidRDefault="008E1F8D">
      <w:pPr>
        <w:pStyle w:val="30"/>
        <w:shd w:val="clear" w:color="auto" w:fill="auto"/>
        <w:spacing w:after="0" w:line="317" w:lineRule="exact"/>
        <w:ind w:firstLine="0"/>
        <w:jc w:val="center"/>
      </w:pPr>
      <w:r>
        <w:lastRenderedPageBreak/>
        <w:t xml:space="preserve">Постановление Правительства РФ от 17 декабря 2013 г. </w:t>
      </w:r>
      <w:r>
        <w:rPr>
          <w:lang w:val="en-US" w:eastAsia="en-US" w:bidi="en-US"/>
        </w:rPr>
        <w:t>N</w:t>
      </w:r>
      <w:r w:rsidRPr="00DC0931">
        <w:rPr>
          <w:lang w:eastAsia="en-US" w:bidi="en-US"/>
        </w:rPr>
        <w:t xml:space="preserve"> </w:t>
      </w:r>
      <w:r>
        <w:t>1177</w:t>
      </w:r>
      <w:r>
        <w:br/>
        <w:t>«Об утверждении Правил организованной перевозки группы детей</w:t>
      </w:r>
    </w:p>
    <w:p w:rsidR="0087107A" w:rsidRDefault="008E1F8D">
      <w:pPr>
        <w:pStyle w:val="30"/>
        <w:shd w:val="clear" w:color="auto" w:fill="auto"/>
        <w:spacing w:after="0" w:line="317" w:lineRule="exact"/>
        <w:ind w:firstLine="0"/>
        <w:jc w:val="center"/>
      </w:pPr>
      <w:r>
        <w:t>автобусами»</w:t>
      </w:r>
    </w:p>
    <w:p w:rsidR="0087107A" w:rsidRDefault="008E1F8D">
      <w:pPr>
        <w:pStyle w:val="60"/>
        <w:shd w:val="clear" w:color="auto" w:fill="auto"/>
        <w:spacing w:after="296" w:line="317" w:lineRule="exact"/>
        <w:jc w:val="center"/>
      </w:pPr>
      <w:r>
        <w:t>(с изменениями на 30 июня 2015 года)</w:t>
      </w:r>
    </w:p>
    <w:p w:rsidR="0087107A" w:rsidRDefault="008E1F8D">
      <w:pPr>
        <w:pStyle w:val="60"/>
        <w:shd w:val="clear" w:color="auto" w:fill="auto"/>
        <w:spacing w:after="0" w:line="322" w:lineRule="exact"/>
        <w:ind w:firstLine="740"/>
      </w:pPr>
      <w:r>
        <w:t>Правительство Российской Федерации постановляет:</w:t>
      </w:r>
    </w:p>
    <w:p w:rsidR="0087107A" w:rsidRDefault="008E1F8D" w:rsidP="00F62721">
      <w:pPr>
        <w:pStyle w:val="60"/>
        <w:numPr>
          <w:ilvl w:val="0"/>
          <w:numId w:val="68"/>
        </w:numPr>
        <w:shd w:val="clear" w:color="auto" w:fill="auto"/>
        <w:tabs>
          <w:tab w:val="left" w:pos="1053"/>
        </w:tabs>
        <w:spacing w:after="0" w:line="322" w:lineRule="exact"/>
        <w:ind w:firstLine="740"/>
      </w:pPr>
      <w:r>
        <w:t>Утвердить прилагаемые</w:t>
      </w:r>
      <w:hyperlink r:id="rId208" w:history="1">
        <w:r>
          <w:rPr>
            <w:rStyle w:val="a3"/>
          </w:rPr>
          <w:t xml:space="preserve"> Правила организованной перевозки группы</w:t>
        </w:r>
      </w:hyperlink>
      <w:r>
        <w:t xml:space="preserve"> </w:t>
      </w:r>
      <w:hyperlink r:id="rId209" w:history="1">
        <w:r>
          <w:rPr>
            <w:rStyle w:val="a3"/>
          </w:rPr>
          <w:t>детей автобусами.</w:t>
        </w:r>
      </w:hyperlink>
    </w:p>
    <w:p w:rsidR="0087107A" w:rsidRDefault="008E1F8D" w:rsidP="00F62721">
      <w:pPr>
        <w:pStyle w:val="60"/>
        <w:numPr>
          <w:ilvl w:val="0"/>
          <w:numId w:val="68"/>
        </w:numPr>
        <w:shd w:val="clear" w:color="auto" w:fill="auto"/>
        <w:tabs>
          <w:tab w:val="left" w:pos="1058"/>
        </w:tabs>
        <w:spacing w:after="0" w:line="322" w:lineRule="exact"/>
        <w:ind w:firstLine="740"/>
      </w:pPr>
      <w:r>
        <w:t>Установить, что реализация полномочий федеральных органов исполнительной власти,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а также бюджетных ассигнований, предусмотренных им в федеральном бюджете на руководство и управление в сфере установленных функций.</w:t>
      </w:r>
    </w:p>
    <w:p w:rsidR="0087107A" w:rsidRDefault="008E1F8D" w:rsidP="00F62721">
      <w:pPr>
        <w:pStyle w:val="60"/>
        <w:numPr>
          <w:ilvl w:val="0"/>
          <w:numId w:val="68"/>
        </w:numPr>
        <w:shd w:val="clear" w:color="auto" w:fill="auto"/>
        <w:tabs>
          <w:tab w:val="left" w:pos="1058"/>
        </w:tabs>
        <w:spacing w:after="381" w:line="322" w:lineRule="exact"/>
        <w:ind w:firstLine="740"/>
      </w:pPr>
      <w:r>
        <w:t>Требования</w:t>
      </w:r>
      <w:hyperlink r:id="rId210" w:history="1">
        <w:r>
          <w:rPr>
            <w:rStyle w:val="a3"/>
          </w:rPr>
          <w:t xml:space="preserve"> пункта 3 Правил,</w:t>
        </w:r>
      </w:hyperlink>
      <w:r>
        <w:t xml:space="preserve"> утвержденных настоящим постановлением, в части, касающейся требований к году выпуска автобуса, вступают в силу с 1 января 2017 года. (Пункт в редакции, введенной в действие с 10 июля 2015 года</w:t>
      </w:r>
      <w:hyperlink r:id="rId211" w:history="1">
        <w:r>
          <w:rPr>
            <w:rStyle w:val="a3"/>
          </w:rPr>
          <w:t xml:space="preserve"> постановлением Правительства Российской Федерации от</w:t>
        </w:r>
      </w:hyperlink>
      <w:r>
        <w:t xml:space="preserve"> </w:t>
      </w:r>
      <w:hyperlink r:id="rId212" w:history="1">
        <w:r>
          <w:rPr>
            <w:rStyle w:val="a3"/>
          </w:rPr>
          <w:t xml:space="preserve">30 июня 2015 года </w:t>
        </w:r>
        <w:r>
          <w:rPr>
            <w:rStyle w:val="a3"/>
            <w:lang w:val="en-US" w:eastAsia="en-US" w:bidi="en-US"/>
          </w:rPr>
          <w:t>N</w:t>
        </w:r>
        <w:r w:rsidRPr="00DC0931">
          <w:rPr>
            <w:rStyle w:val="a3"/>
            <w:lang w:eastAsia="en-US" w:bidi="en-US"/>
          </w:rPr>
          <w:t xml:space="preserve"> </w:t>
        </w:r>
        <w:r>
          <w:rPr>
            <w:rStyle w:val="a3"/>
          </w:rPr>
          <w:t>652)</w:t>
        </w:r>
      </w:hyperlink>
      <w:r>
        <w:t>.</w:t>
      </w:r>
    </w:p>
    <w:p w:rsidR="0087107A" w:rsidRDefault="008E1F8D">
      <w:pPr>
        <w:pStyle w:val="60"/>
        <w:shd w:val="clear" w:color="auto" w:fill="auto"/>
        <w:spacing w:after="27" w:line="220" w:lineRule="exact"/>
      </w:pPr>
      <w:r>
        <w:t>Председатель Правительства</w:t>
      </w:r>
    </w:p>
    <w:p w:rsidR="0087107A" w:rsidRDefault="008E1F8D">
      <w:pPr>
        <w:pStyle w:val="60"/>
        <w:shd w:val="clear" w:color="auto" w:fill="auto"/>
        <w:tabs>
          <w:tab w:val="left" w:pos="7992"/>
        </w:tabs>
        <w:spacing w:after="0" w:line="220" w:lineRule="exact"/>
        <w:sectPr w:rsidR="0087107A">
          <w:pgSz w:w="11900" w:h="16840"/>
          <w:pgMar w:top="1011" w:right="824" w:bottom="1011" w:left="1389" w:header="0" w:footer="3" w:gutter="0"/>
          <w:cols w:space="720"/>
          <w:noEndnote/>
          <w:docGrid w:linePitch="360"/>
        </w:sectPr>
      </w:pPr>
      <w:r>
        <w:t>Российской Федерации</w:t>
      </w:r>
      <w:r>
        <w:tab/>
        <w:t>Д. Медведев</w:t>
      </w:r>
    </w:p>
    <w:p w:rsidR="0087107A" w:rsidRDefault="008E1F8D">
      <w:pPr>
        <w:pStyle w:val="32"/>
        <w:keepNext/>
        <w:keepLines/>
        <w:shd w:val="clear" w:color="auto" w:fill="auto"/>
        <w:spacing w:line="317" w:lineRule="exact"/>
        <w:jc w:val="center"/>
      </w:pPr>
      <w:bookmarkStart w:id="140" w:name="bookmark153"/>
      <w:r>
        <w:lastRenderedPageBreak/>
        <w:t>Правила</w:t>
      </w:r>
      <w:bookmarkEnd w:id="140"/>
    </w:p>
    <w:p w:rsidR="0087107A" w:rsidRDefault="008E1F8D">
      <w:pPr>
        <w:pStyle w:val="30"/>
        <w:shd w:val="clear" w:color="auto" w:fill="auto"/>
        <w:spacing w:after="0" w:line="317" w:lineRule="exact"/>
        <w:ind w:firstLine="0"/>
        <w:jc w:val="center"/>
      </w:pPr>
      <w:r>
        <w:t>организованной перевозки группы детей автобусами</w:t>
      </w:r>
      <w:r>
        <w:br/>
        <w:t xml:space="preserve">(утв. постановлением Правительства РФ от 17 декабря 2013 г. </w:t>
      </w:r>
      <w:r>
        <w:rPr>
          <w:lang w:val="en-US" w:eastAsia="en-US" w:bidi="en-US"/>
        </w:rPr>
        <w:t>N</w:t>
      </w:r>
      <w:r w:rsidRPr="00DC0931">
        <w:rPr>
          <w:lang w:eastAsia="en-US" w:bidi="en-US"/>
        </w:rPr>
        <w:t xml:space="preserve"> </w:t>
      </w:r>
      <w:r>
        <w:t>1177)</w:t>
      </w:r>
    </w:p>
    <w:p w:rsidR="0087107A" w:rsidRDefault="008E1F8D">
      <w:pPr>
        <w:pStyle w:val="60"/>
        <w:shd w:val="clear" w:color="auto" w:fill="auto"/>
        <w:spacing w:after="296" w:line="317" w:lineRule="exact"/>
        <w:jc w:val="center"/>
      </w:pPr>
      <w:r>
        <w:t>с изменениями на 30 июня 2015 года</w:t>
      </w:r>
    </w:p>
    <w:p w:rsidR="0087107A" w:rsidRDefault="008E1F8D">
      <w:pPr>
        <w:pStyle w:val="60"/>
        <w:shd w:val="clear" w:color="auto" w:fill="auto"/>
        <w:spacing w:after="0" w:line="322" w:lineRule="exact"/>
        <w:ind w:firstLine="740"/>
      </w:pPr>
      <w:r>
        <w:t>Настоящие Правила определяют требования, предъявляемые при организации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w:t>
      </w:r>
    </w:p>
    <w:p w:rsidR="0087107A" w:rsidRDefault="008E1F8D">
      <w:pPr>
        <w:pStyle w:val="60"/>
        <w:shd w:val="clear" w:color="auto" w:fill="auto"/>
        <w:spacing w:after="0" w:line="322" w:lineRule="exact"/>
        <w:ind w:firstLine="740"/>
      </w:pPr>
      <w:r>
        <w:t>Для целей настоящих Правил:</w:t>
      </w:r>
    </w:p>
    <w:p w:rsidR="0087107A" w:rsidRDefault="008E1F8D">
      <w:pPr>
        <w:pStyle w:val="60"/>
        <w:shd w:val="clear" w:color="auto" w:fill="auto"/>
        <w:spacing w:after="0" w:line="322" w:lineRule="exact"/>
        <w:ind w:firstLine="740"/>
      </w:pPr>
      <w:r>
        <w:t>понятия «фрахтовщик», «фрахтователь» и «договор фрахтования» используются в значениях, предусмотренных Федеральным законом «Устав автомобильного транспорта и городского наземного электрического транспорта»;</w:t>
      </w:r>
    </w:p>
    <w:p w:rsidR="0087107A" w:rsidRDefault="008E1F8D">
      <w:pPr>
        <w:pStyle w:val="60"/>
        <w:shd w:val="clear" w:color="auto" w:fill="auto"/>
        <w:spacing w:after="0" w:line="322" w:lineRule="exact"/>
        <w:ind w:firstLine="740"/>
      </w:pPr>
      <w:r>
        <w:t>понятие «должностное лицо, ответственное за обеспечение безопасности дорожного движения» используется в значении, предусмотренном Федеральным законом «О безопасности дорожного движения»;</w:t>
      </w:r>
    </w:p>
    <w:p w:rsidR="0087107A" w:rsidRDefault="008E1F8D">
      <w:pPr>
        <w:pStyle w:val="60"/>
        <w:shd w:val="clear" w:color="auto" w:fill="auto"/>
        <w:spacing w:after="0" w:line="322" w:lineRule="exact"/>
        <w:ind w:firstLine="740"/>
      </w:pPr>
      <w:r>
        <w:t>понятия «образовательная организация», «организация, осуществляющая обучение» и «организация, осуществляющая образовательную деятельность» используются в значениях, предусмотренных Федеральным законом «Об образовании в Российской Федерации»;</w:t>
      </w:r>
    </w:p>
    <w:p w:rsidR="0087107A" w:rsidRDefault="008E1F8D">
      <w:pPr>
        <w:pStyle w:val="60"/>
        <w:shd w:val="clear" w:color="auto" w:fill="auto"/>
        <w:spacing w:after="0" w:line="322" w:lineRule="exact"/>
        <w:ind w:firstLine="740"/>
      </w:pPr>
      <w:r>
        <w:t>понятие «медицинская организация» используется в значении, предусмотренном Федеральным законом «Об основах охраны здоровья граждан в Российской Федерации»;</w:t>
      </w:r>
    </w:p>
    <w:p w:rsidR="0087107A" w:rsidRDefault="008E1F8D">
      <w:pPr>
        <w:pStyle w:val="60"/>
        <w:shd w:val="clear" w:color="auto" w:fill="auto"/>
        <w:spacing w:after="0" w:line="322" w:lineRule="exact"/>
        <w:ind w:firstLine="740"/>
      </w:pPr>
      <w:r>
        <w:t xml:space="preserve">понятие «организованная перевозка группы детей» используется в значении, предусмотренном Правилами дорожного движения Российской Федерации, утвержденными постановлением Совета Министров - Правительства Российской Федерации от 23 октября 1993 г. </w:t>
      </w:r>
      <w:r>
        <w:rPr>
          <w:lang w:val="en-US" w:eastAsia="en-US" w:bidi="en-US"/>
        </w:rPr>
        <w:t>N</w:t>
      </w:r>
      <w:r w:rsidRPr="00DC0931">
        <w:rPr>
          <w:lang w:eastAsia="en-US" w:bidi="en-US"/>
        </w:rPr>
        <w:t xml:space="preserve"> </w:t>
      </w:r>
      <w:r>
        <w:t>1090 «О правилах дорожного движения».</w:t>
      </w:r>
    </w:p>
    <w:p w:rsidR="0087107A" w:rsidRDefault="008E1F8D">
      <w:pPr>
        <w:pStyle w:val="60"/>
        <w:shd w:val="clear" w:color="auto" w:fill="auto"/>
        <w:spacing w:after="0" w:line="322" w:lineRule="exact"/>
        <w:ind w:firstLine="740"/>
      </w:pPr>
      <w:r>
        <w:t xml:space="preserve">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конструкции техническим требованиям к перевозкам пассажиров, допущен в установленном порядке к участию в дорожном движении и оснащен в установленном порядке </w:t>
      </w:r>
      <w:proofErr w:type="spellStart"/>
      <w:r>
        <w:t>тахографом</w:t>
      </w:r>
      <w:proofErr w:type="spellEnd"/>
      <w:r>
        <w:t>, а также аппаратурой спутниковой навигации ГЛОНАСС или ГЛОНАСС</w:t>
      </w:r>
      <w:r w:rsidRPr="00DC0931">
        <w:rPr>
          <w:lang w:eastAsia="en-US" w:bidi="en-US"/>
        </w:rPr>
        <w:t>/</w:t>
      </w:r>
      <w:r>
        <w:rPr>
          <w:lang w:val="en-US" w:eastAsia="en-US" w:bidi="en-US"/>
        </w:rPr>
        <w:t>GPS</w:t>
      </w:r>
      <w:r w:rsidRPr="00DC0931">
        <w:rPr>
          <w:lang w:eastAsia="en-US" w:bidi="en-US"/>
        </w:rPr>
        <w:t>.</w:t>
      </w:r>
    </w:p>
    <w:p w:rsidR="0087107A" w:rsidRDefault="008E1F8D">
      <w:pPr>
        <w:pStyle w:val="60"/>
        <w:shd w:val="clear" w:color="auto" w:fill="auto"/>
        <w:spacing w:after="0" w:line="322" w:lineRule="exact"/>
        <w:ind w:firstLine="740"/>
      </w:pPr>
      <w:r>
        <w:t>Для осуществления организованной перевозки группы детей необходимо наличие следующих документов:</w:t>
      </w:r>
    </w:p>
    <w:p w:rsidR="0087107A" w:rsidRDefault="008E1F8D">
      <w:pPr>
        <w:pStyle w:val="60"/>
        <w:shd w:val="clear" w:color="auto" w:fill="auto"/>
        <w:spacing w:after="0" w:line="322" w:lineRule="exact"/>
        <w:ind w:firstLine="740"/>
      </w:pPr>
      <w:r>
        <w:t>а договор фрахтования, заключенный фрахтовщиком и фрахтователем в письменной форме, - в случае осуществления организованной перевозки группы детей по договору фрахтования;</w:t>
      </w:r>
    </w:p>
    <w:p w:rsidR="0087107A" w:rsidRDefault="008E1F8D">
      <w:pPr>
        <w:pStyle w:val="60"/>
        <w:shd w:val="clear" w:color="auto" w:fill="auto"/>
        <w:spacing w:after="0" w:line="322" w:lineRule="exact"/>
        <w:ind w:firstLine="740"/>
      </w:pPr>
      <w:r>
        <w:t>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 - в случае, предусмотренном пунктом 12 настоящих Правил;</w:t>
      </w:r>
    </w:p>
    <w:p w:rsidR="0087107A" w:rsidRDefault="008E1F8D">
      <w:pPr>
        <w:pStyle w:val="60"/>
        <w:shd w:val="clear" w:color="auto" w:fill="auto"/>
        <w:spacing w:after="0" w:line="322" w:lineRule="exact"/>
        <w:ind w:firstLine="740"/>
      </w:pPr>
      <w:r>
        <w:t>в решение о назначении сопровождения автобусов автомобилем (автомобилями) подразделения Государственной инспекции безопасности дорожного движения территориального органа Министерства внутренних дел Российской Федерации (далее - подразделение Госавтоинспекции) или уведомление о принятии отрицательного решения по результатам рассмотрения заявки на такое сопровождение;</w:t>
      </w:r>
    </w:p>
    <w:p w:rsidR="0087107A" w:rsidRDefault="008E1F8D">
      <w:pPr>
        <w:pStyle w:val="60"/>
        <w:shd w:val="clear" w:color="auto" w:fill="auto"/>
        <w:spacing w:after="0" w:line="322" w:lineRule="exact"/>
        <w:ind w:firstLine="740"/>
      </w:pPr>
      <w:r>
        <w:t xml:space="preserve">г список набора пищевых продуктов (сухих пайков, </w:t>
      </w:r>
      <w:proofErr w:type="spellStart"/>
      <w:r>
        <w:t>бутилированной</w:t>
      </w:r>
      <w:proofErr w:type="spellEnd"/>
      <w:r>
        <w:t xml:space="preserve">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 - в случае, предусмотренном пунктом 17 настоящих Правил;</w:t>
      </w:r>
    </w:p>
    <w:p w:rsidR="0087107A" w:rsidRDefault="008E1F8D">
      <w:pPr>
        <w:pStyle w:val="60"/>
        <w:shd w:val="clear" w:color="auto" w:fill="auto"/>
        <w:spacing w:after="0" w:line="322" w:lineRule="exact"/>
        <w:ind w:firstLine="740"/>
      </w:pPr>
      <w:proofErr w:type="spellStart"/>
      <w:r>
        <w:lastRenderedPageBreak/>
        <w:t>д</w:t>
      </w:r>
      <w:proofErr w:type="spellEnd"/>
      <w:r>
        <w:t xml:space="preserve"> 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p>
    <w:p w:rsidR="0087107A" w:rsidRDefault="008E1F8D">
      <w:pPr>
        <w:pStyle w:val="60"/>
        <w:shd w:val="clear" w:color="auto" w:fill="auto"/>
        <w:spacing w:after="0" w:line="322" w:lineRule="exact"/>
        <w:ind w:firstLine="740"/>
      </w:pPr>
      <w:r>
        <w:t>е документ, содержащий сведения о водителе (водителях) (с указанием фамилии, имени, отчества водителя, его телефона);</w:t>
      </w:r>
    </w:p>
    <w:p w:rsidR="0087107A" w:rsidRDefault="008E1F8D">
      <w:pPr>
        <w:pStyle w:val="60"/>
        <w:shd w:val="clear" w:color="auto" w:fill="auto"/>
        <w:spacing w:after="0" w:line="322" w:lineRule="exact"/>
        <w:ind w:firstLine="740"/>
      </w:pPr>
      <w:r>
        <w:t>ж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p>
    <w:p w:rsidR="0087107A" w:rsidRDefault="008E1F8D">
      <w:pPr>
        <w:pStyle w:val="60"/>
        <w:shd w:val="clear" w:color="auto" w:fill="auto"/>
        <w:spacing w:after="0" w:line="322" w:lineRule="exact"/>
        <w:ind w:firstLine="740"/>
      </w:pPr>
      <w:proofErr w:type="spellStart"/>
      <w:r>
        <w:t>з</w:t>
      </w:r>
      <w:proofErr w:type="spellEnd"/>
      <w:r>
        <w:t xml:space="preserve"> график движения, включающий в себя расчетное время перевозки с указанием мест и времени остановок для отдыха и питания (далее - график движения), и схема маршрута.</w:t>
      </w:r>
    </w:p>
    <w:p w:rsidR="0087107A" w:rsidRDefault="008E1F8D">
      <w:pPr>
        <w:pStyle w:val="60"/>
        <w:shd w:val="clear" w:color="auto" w:fill="auto"/>
        <w:spacing w:after="0" w:line="322" w:lineRule="exact"/>
        <w:ind w:firstLine="740"/>
      </w:pPr>
      <w:r>
        <w:t>Оригиналы документов, указанных в пункте 4 настоящих Правил, хранятся организацией или фрахтовщиком и фрахтователем (если такая перевозка осуществлялась по договору фрахтования) в течение 3 лет после осуществления каждой организованной перевозки группы детей.</w:t>
      </w:r>
    </w:p>
    <w:p w:rsidR="0087107A" w:rsidRDefault="008E1F8D">
      <w:pPr>
        <w:pStyle w:val="60"/>
        <w:shd w:val="clear" w:color="auto" w:fill="auto"/>
        <w:spacing w:after="0" w:line="322" w:lineRule="exact"/>
        <w:ind w:firstLine="740"/>
      </w:pPr>
      <w:r>
        <w:t>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наличие и передачу не позднее чем за 1 рабочий день до начала перевозки ответственному (старшему ответственному) за организованную перевозку группы детей копий документов, предусмотренных подпунктами «б» - «</w:t>
      </w:r>
      <w:proofErr w:type="spellStart"/>
      <w:r>
        <w:t>з</w:t>
      </w:r>
      <w:proofErr w:type="spellEnd"/>
      <w:r>
        <w:t>» пункта 4 настоящих Правил.</w:t>
      </w:r>
    </w:p>
    <w:p w:rsidR="0087107A" w:rsidRDefault="008E1F8D">
      <w:pPr>
        <w:pStyle w:val="60"/>
        <w:shd w:val="clear" w:color="auto" w:fill="auto"/>
        <w:spacing w:after="0" w:line="322" w:lineRule="exact"/>
        <w:ind w:firstLine="740"/>
      </w:pPr>
      <w:r>
        <w:t>В случае осуществления организованной перевозки группы детей по договору фрахтования фрахтователь обеспечивает наличие и передачу фрахтовщику не позднее чем за 1 рабочий день до начала такой перевозки копий документов, предусмотренных подпунктами «б» - «</w:t>
      </w:r>
      <w:proofErr w:type="spellStart"/>
      <w:r>
        <w:t>д</w:t>
      </w:r>
      <w:proofErr w:type="spellEnd"/>
      <w:r>
        <w:t>» и «ж» пункта 4 настоящих Правил, а фрахтовщик передает фрахтователю не позднее чем за 2 рабочих дня до начала такой перевозки копии документов, предусмотренных подпунктами «е» и «</w:t>
      </w:r>
      <w:proofErr w:type="spellStart"/>
      <w:r>
        <w:t>з</w:t>
      </w:r>
      <w:proofErr w:type="spellEnd"/>
      <w:r>
        <w:t>» пункта 4 настоящих Правил.</w:t>
      </w:r>
    </w:p>
    <w:p w:rsidR="0087107A" w:rsidRDefault="008E1F8D">
      <w:pPr>
        <w:pStyle w:val="60"/>
        <w:shd w:val="clear" w:color="auto" w:fill="auto"/>
        <w:spacing w:after="0" w:line="322" w:lineRule="exact"/>
        <w:ind w:firstLine="740"/>
      </w:pPr>
      <w:r>
        <w:t>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фрахтовщик:</w:t>
      </w:r>
    </w:p>
    <w:p w:rsidR="0087107A" w:rsidRDefault="008E1F8D">
      <w:pPr>
        <w:pStyle w:val="60"/>
        <w:shd w:val="clear" w:color="auto" w:fill="auto"/>
        <w:spacing w:after="0" w:line="322" w:lineRule="exact"/>
        <w:ind w:firstLine="740"/>
      </w:pPr>
      <w:r>
        <w:t>за 2 рабочих дня до организованной перевозки группы детей обеспечивает передачу водителю (водителям) копии договора фрахтования, а также утвержденных руководителем или должностным лицом, ответственным за обеспечение безопасности дорожного движения, организации, или уполномоченным лицом фрахтовщика копии графика движения и схемы маршрута - в случае организованной перевозки группы детей по договору фрахтования;</w:t>
      </w:r>
    </w:p>
    <w:p w:rsidR="0087107A" w:rsidRDefault="008E1F8D">
      <w:pPr>
        <w:pStyle w:val="60"/>
        <w:shd w:val="clear" w:color="auto" w:fill="auto"/>
        <w:spacing w:after="0" w:line="322" w:lineRule="exact"/>
        <w:ind w:firstLine="740"/>
      </w:pPr>
      <w:r>
        <w:t>за 1 рабочий день до организованной перевозки группы детей обеспечивает передачу водителю (водителям) копий документов, предусмотренных подпунктами «б» - «г», «е» и «ж» пункта 4 настоящих Правил. При осуществлении перевозки 2 и более автобусами каждому водителю также передаются копия документа, предусмотренного подпунктом «</w:t>
      </w:r>
      <w:proofErr w:type="spellStart"/>
      <w:r>
        <w:t>д</w:t>
      </w:r>
      <w:proofErr w:type="spellEnd"/>
      <w:r>
        <w:t>» пункта 4 настоящих Правил (для автобуса, которым он управляет), и сведения о нумерации автобусов при движении.</w:t>
      </w:r>
    </w:p>
    <w:p w:rsidR="0087107A" w:rsidRDefault="008E1F8D">
      <w:pPr>
        <w:pStyle w:val="60"/>
        <w:shd w:val="clear" w:color="auto" w:fill="auto"/>
        <w:spacing w:after="0" w:line="322" w:lineRule="exact"/>
        <w:ind w:firstLine="740"/>
      </w:pPr>
      <w:r>
        <w:t xml:space="preserve">К управлению автобусами, осуществляющими организованную перевозку группы детей, допускаются водители, имеющие непрерывный стаж работы в качестве водителя транспортного средства категории </w:t>
      </w:r>
      <w:r w:rsidRPr="00DC0931">
        <w:rPr>
          <w:lang w:eastAsia="en-US" w:bidi="en-US"/>
        </w:rPr>
        <w:t>«</w:t>
      </w:r>
      <w:r>
        <w:rPr>
          <w:lang w:val="en-US" w:eastAsia="en-US" w:bidi="en-US"/>
        </w:rPr>
        <w:t>D</w:t>
      </w:r>
      <w:r w:rsidRPr="00DC0931">
        <w:rPr>
          <w:lang w:eastAsia="en-US" w:bidi="en-US"/>
        </w:rPr>
        <w:t xml:space="preserve">» </w:t>
      </w:r>
      <w:r>
        <w:t xml:space="preserve">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w:t>
      </w:r>
      <w:r>
        <w:lastRenderedPageBreak/>
        <w:t>движения.</w:t>
      </w:r>
    </w:p>
    <w:p w:rsidR="0087107A" w:rsidRDefault="008E1F8D">
      <w:pPr>
        <w:pStyle w:val="60"/>
        <w:shd w:val="clear" w:color="auto" w:fill="auto"/>
        <w:spacing w:after="0" w:line="322" w:lineRule="exact"/>
        <w:ind w:firstLine="740"/>
      </w:pPr>
      <w:r>
        <w:t>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p>
    <w:p w:rsidR="0087107A" w:rsidRDefault="008E1F8D">
      <w:pPr>
        <w:pStyle w:val="60"/>
        <w:shd w:val="clear" w:color="auto" w:fill="auto"/>
        <w:spacing w:after="0" w:line="322" w:lineRule="exact"/>
        <w:ind w:firstLine="740"/>
      </w:pPr>
      <w:r>
        <w:t xml:space="preserve">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в установленном порядке подачу заявки на сопровождение автобусов автомобилями подразделения Г </w:t>
      </w:r>
      <w:proofErr w:type="spellStart"/>
      <w:r>
        <w:t>осавтоинспекции</w:t>
      </w:r>
      <w:proofErr w:type="spellEnd"/>
      <w:r>
        <w:t>.</w:t>
      </w:r>
    </w:p>
    <w:p w:rsidR="0087107A" w:rsidRDefault="008E1F8D">
      <w:pPr>
        <w:pStyle w:val="60"/>
        <w:shd w:val="clear" w:color="auto" w:fill="auto"/>
        <w:spacing w:after="0" w:line="322" w:lineRule="exact"/>
        <w:ind w:firstLine="740"/>
      </w:pPr>
      <w:r>
        <w:t>В ночное время (с 23 часов до 6 часов) допускается организованная перевозка группы детей к железнодорожным вокзалам, аэропортам и от них, а также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При этом после 23 часов расстояние перевозки не должно превышать 50 километров.</w:t>
      </w:r>
    </w:p>
    <w:p w:rsidR="0087107A" w:rsidRDefault="008E1F8D">
      <w:pPr>
        <w:pStyle w:val="60"/>
        <w:shd w:val="clear" w:color="auto" w:fill="auto"/>
        <w:spacing w:after="0" w:line="322" w:lineRule="exact"/>
        <w:ind w:firstLine="740"/>
      </w:pPr>
      <w:r>
        <w:t>При организованной перевозке группы детей в междугородном сообщении организованной транспортной колонной в течение более 3 часов согласно графику движения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сопровождение такой группы детей медицинским работником.</w:t>
      </w:r>
    </w:p>
    <w:p w:rsidR="0087107A" w:rsidRDefault="008E1F8D">
      <w:pPr>
        <w:pStyle w:val="60"/>
        <w:shd w:val="clear" w:color="auto" w:fill="auto"/>
        <w:spacing w:after="0" w:line="322" w:lineRule="exact"/>
        <w:ind w:firstLine="740"/>
      </w:pPr>
      <w:r>
        <w:t>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принятие мер по своевременному оповещению родителей (законных представителей) детей, сопровождающих, медицинского работника (при наличии медицинского сопровождения) и соответствующее подразделение Госавтоинспекции (при сопровождении автомобилем (автомобилями) подразделения Госавтоинспекции).</w:t>
      </w:r>
    </w:p>
    <w:p w:rsidR="0087107A" w:rsidRDefault="008E1F8D">
      <w:pPr>
        <w:pStyle w:val="60"/>
        <w:shd w:val="clear" w:color="auto" w:fill="auto"/>
        <w:spacing w:after="0" w:line="322" w:lineRule="exact"/>
        <w:ind w:firstLine="740"/>
      </w:pPr>
      <w:r>
        <w:t>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назначение в каждый автобус, осуществляющий перевозку детей, сопровождающих, которые сопровождают детей при перевозке до места назначения.</w:t>
      </w:r>
    </w:p>
    <w:p w:rsidR="0087107A" w:rsidRDefault="008E1F8D">
      <w:pPr>
        <w:pStyle w:val="60"/>
        <w:shd w:val="clear" w:color="auto" w:fill="auto"/>
        <w:spacing w:after="0" w:line="322" w:lineRule="exact"/>
        <w:ind w:firstLine="740"/>
      </w:pPr>
      <w:r>
        <w:t>Количество сопровождающих на 1 автобус назначается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автобусе.</w:t>
      </w:r>
    </w:p>
    <w:p w:rsidR="0087107A" w:rsidRDefault="008E1F8D">
      <w:pPr>
        <w:pStyle w:val="60"/>
        <w:shd w:val="clear" w:color="auto" w:fill="auto"/>
        <w:spacing w:after="0" w:line="322" w:lineRule="exact"/>
        <w:ind w:firstLine="740"/>
      </w:pPr>
      <w:r>
        <w:t>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w:t>
      </w:r>
    </w:p>
    <w:p w:rsidR="0087107A" w:rsidRDefault="008E1F8D">
      <w:pPr>
        <w:pStyle w:val="60"/>
        <w:shd w:val="clear" w:color="auto" w:fill="auto"/>
        <w:spacing w:after="0" w:line="322" w:lineRule="exact"/>
        <w:ind w:firstLine="740"/>
      </w:pPr>
      <w:r>
        <w:t>Нумерация автобусов при движении присваивается руководителем или должностным лицом, ответственным за обеспечение безопасности дорожного движения, организации, а при организованной перевозке группы детей по договору фрахтования - фрахтовщиком и передается фрахтователю не позднее чем за 2 рабочих дня до начала такой перевозки для подготовки списка детей.</w:t>
      </w:r>
    </w:p>
    <w:p w:rsidR="0087107A" w:rsidRDefault="008E1F8D">
      <w:pPr>
        <w:pStyle w:val="60"/>
        <w:shd w:val="clear" w:color="auto" w:fill="auto"/>
        <w:spacing w:after="0" w:line="322" w:lineRule="exact"/>
        <w:ind w:firstLine="740"/>
      </w:pPr>
      <w:r>
        <w:t xml:space="preserve">Медицинский работник и старший ответственный за организованную перевозку группы детей </w:t>
      </w:r>
      <w:r>
        <w:lastRenderedPageBreak/>
        <w:t>должны находиться в автобусе, замыкающем колонну.</w:t>
      </w:r>
    </w:p>
    <w:p w:rsidR="0087107A" w:rsidRDefault="008E1F8D">
      <w:pPr>
        <w:pStyle w:val="60"/>
        <w:shd w:val="clear" w:color="auto" w:fill="auto"/>
        <w:spacing w:after="300" w:line="322" w:lineRule="exact"/>
        <w:ind w:firstLine="740"/>
      </w:pPr>
      <w:r>
        <w:t xml:space="preserve">В случае нахождения детей в пути следования согласно графику движения более 3 часов в каждом автобусе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наличие наборов пищевых продуктов (сухих пайков, </w:t>
      </w:r>
      <w:proofErr w:type="spellStart"/>
      <w:r>
        <w:t>бутилированной</w:t>
      </w:r>
      <w:proofErr w:type="spellEnd"/>
      <w:r>
        <w:t xml:space="preserve"> воды) из ассортимента, установленного Федеральной службой </w:t>
      </w:r>
      <w:r>
        <w:rPr>
          <w:rStyle w:val="21"/>
        </w:rPr>
        <w:t>по надзору в сфере защиты прав потребителей и благополучия человека или ее территориальным управлением.</w:t>
      </w:r>
    </w:p>
    <w:p w:rsidR="0087107A" w:rsidRDefault="008E1F8D">
      <w:pPr>
        <w:pStyle w:val="32"/>
        <w:keepNext/>
        <w:keepLines/>
        <w:shd w:val="clear" w:color="auto" w:fill="auto"/>
        <w:jc w:val="center"/>
      </w:pPr>
      <w:bookmarkStart w:id="141" w:name="bookmark154"/>
      <w:r>
        <w:t>Информация МЧС России от 1 декабря 2012 г.</w:t>
      </w:r>
      <w:r>
        <w:br/>
        <w:t>«Обеспечение пожарной безопасности в учреждениях летнего</w:t>
      </w:r>
      <w:bookmarkEnd w:id="141"/>
    </w:p>
    <w:p w:rsidR="0087107A" w:rsidRDefault="008E1F8D">
      <w:pPr>
        <w:pStyle w:val="32"/>
        <w:keepNext/>
        <w:keepLines/>
        <w:shd w:val="clear" w:color="auto" w:fill="auto"/>
        <w:spacing w:after="300"/>
        <w:jc w:val="center"/>
      </w:pPr>
      <w:bookmarkStart w:id="142" w:name="bookmark155"/>
      <w:r>
        <w:t>детского отдыха»</w:t>
      </w:r>
      <w:bookmarkEnd w:id="142"/>
    </w:p>
    <w:p w:rsidR="0087107A" w:rsidRDefault="008E1F8D" w:rsidP="00F62721">
      <w:pPr>
        <w:pStyle w:val="32"/>
        <w:keepNext/>
        <w:keepLines/>
        <w:numPr>
          <w:ilvl w:val="0"/>
          <w:numId w:val="69"/>
        </w:numPr>
        <w:shd w:val="clear" w:color="auto" w:fill="auto"/>
        <w:tabs>
          <w:tab w:val="left" w:pos="1145"/>
        </w:tabs>
        <w:ind w:firstLine="760"/>
      </w:pPr>
      <w:bookmarkStart w:id="143" w:name="bookmark156"/>
      <w:r>
        <w:t>Общие положения</w:t>
      </w:r>
      <w:bookmarkEnd w:id="143"/>
    </w:p>
    <w:p w:rsidR="0087107A" w:rsidRDefault="008E1F8D" w:rsidP="00F62721">
      <w:pPr>
        <w:pStyle w:val="22"/>
        <w:numPr>
          <w:ilvl w:val="1"/>
          <w:numId w:val="69"/>
        </w:numPr>
        <w:shd w:val="clear" w:color="auto" w:fill="auto"/>
        <w:tabs>
          <w:tab w:val="left" w:pos="1416"/>
        </w:tabs>
        <w:ind w:firstLine="760"/>
      </w:pPr>
      <w:r>
        <w:t xml:space="preserve">Настоящая памятка разработана в соответствии с Административным регламентом Министерства Российской Федерации по делам гражданской обороны, чрезвычайным ситуациям и ликвидации последствий стихийных бедствий по исполнению государственной функции по надзору за выполнением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а также должностными лицами и гражданами обязательных требований пожарной безопасности (приказ МЧС России от 28.06.2012 </w:t>
      </w:r>
      <w:r>
        <w:rPr>
          <w:lang w:val="en-US" w:eastAsia="en-US" w:bidi="en-US"/>
        </w:rPr>
        <w:t>N</w:t>
      </w:r>
      <w:r w:rsidRPr="00DC0931">
        <w:rPr>
          <w:lang w:eastAsia="en-US" w:bidi="en-US"/>
        </w:rPr>
        <w:t xml:space="preserve"> </w:t>
      </w:r>
      <w:r>
        <w:t xml:space="preserve">375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 Федеральным законом Российской Федерации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(Федеральный Закон от 26.12.2008 </w:t>
      </w:r>
      <w:r>
        <w:rPr>
          <w:lang w:val="en-US" w:eastAsia="en-US" w:bidi="en-US"/>
        </w:rPr>
        <w:t>N</w:t>
      </w:r>
      <w:r w:rsidRPr="00DC0931">
        <w:rPr>
          <w:lang w:eastAsia="en-US" w:bidi="en-US"/>
        </w:rPr>
        <w:t xml:space="preserve"> </w:t>
      </w:r>
      <w:r>
        <w:t xml:space="preserve">294-ФЗ), Правилами противопожарного режима в Российской Федерации (Постановление Российской Федерации от 25.04.2012 </w:t>
      </w:r>
      <w:r>
        <w:rPr>
          <w:lang w:val="en-US" w:eastAsia="en-US" w:bidi="en-US"/>
        </w:rPr>
        <w:t>N</w:t>
      </w:r>
      <w:r w:rsidRPr="00DC0931">
        <w:rPr>
          <w:lang w:eastAsia="en-US" w:bidi="en-US"/>
        </w:rPr>
        <w:t xml:space="preserve"> </w:t>
      </w:r>
      <w:r>
        <w:t xml:space="preserve">390), Кодексом Российской Федерации об административных правонарушениях (Федеральный Закон от 30.12.2001 </w:t>
      </w:r>
      <w:r>
        <w:rPr>
          <w:lang w:val="en-US" w:eastAsia="en-US" w:bidi="en-US"/>
        </w:rPr>
        <w:t>N</w:t>
      </w:r>
      <w:r w:rsidRPr="00DC0931">
        <w:rPr>
          <w:lang w:eastAsia="en-US" w:bidi="en-US"/>
        </w:rPr>
        <w:t xml:space="preserve"> </w:t>
      </w:r>
      <w:r>
        <w:t xml:space="preserve">195-ФЗ), Техническим регламентом о требованиях пожарной безопасности (Федеральный закон от 22.07.2008 </w:t>
      </w:r>
      <w:r>
        <w:rPr>
          <w:lang w:val="en-US" w:eastAsia="en-US" w:bidi="en-US"/>
        </w:rPr>
        <w:t>N</w:t>
      </w:r>
      <w:r w:rsidRPr="00DC0931">
        <w:rPr>
          <w:lang w:eastAsia="en-US" w:bidi="en-US"/>
        </w:rPr>
        <w:t xml:space="preserve"> </w:t>
      </w:r>
      <w:r>
        <w:t>123-ФЗ),</w:t>
      </w:r>
    </w:p>
    <w:p w:rsidR="0087107A" w:rsidRDefault="008E1F8D" w:rsidP="00F62721">
      <w:pPr>
        <w:pStyle w:val="22"/>
        <w:numPr>
          <w:ilvl w:val="1"/>
          <w:numId w:val="69"/>
        </w:numPr>
        <w:shd w:val="clear" w:color="auto" w:fill="auto"/>
        <w:tabs>
          <w:tab w:val="left" w:pos="1416"/>
        </w:tabs>
        <w:ind w:firstLine="760"/>
      </w:pPr>
      <w:r>
        <w:t>Настоящий документ не содержит норм права, носит рекомендательный и разъяснительный характер.</w:t>
      </w:r>
    </w:p>
    <w:p w:rsidR="0087107A" w:rsidRDefault="008E1F8D" w:rsidP="00F62721">
      <w:pPr>
        <w:pStyle w:val="30"/>
        <w:numPr>
          <w:ilvl w:val="0"/>
          <w:numId w:val="69"/>
        </w:numPr>
        <w:shd w:val="clear" w:color="auto" w:fill="auto"/>
        <w:tabs>
          <w:tab w:val="left" w:pos="1145"/>
        </w:tabs>
        <w:spacing w:after="0" w:line="322" w:lineRule="exact"/>
        <w:ind w:firstLine="760"/>
        <w:jc w:val="both"/>
      </w:pPr>
      <w:r>
        <w:t>Проведение работы с детьми и обслуживающим персоналом объектов отдыха, оздоровления и занятости детей по повышению уровня знаний в области пожарной безопасности</w:t>
      </w:r>
    </w:p>
    <w:p w:rsidR="0087107A" w:rsidRDefault="008E1F8D">
      <w:pPr>
        <w:pStyle w:val="22"/>
        <w:shd w:val="clear" w:color="auto" w:fill="auto"/>
        <w:ind w:firstLine="760"/>
      </w:pPr>
      <w:r>
        <w:t>С детьми и обслуживающим персоналом, пребывающим с каждой сменой, в обязательном порядке следует:</w:t>
      </w:r>
    </w:p>
    <w:p w:rsidR="0087107A" w:rsidRDefault="008E1F8D" w:rsidP="00F62721">
      <w:pPr>
        <w:pStyle w:val="22"/>
        <w:numPr>
          <w:ilvl w:val="0"/>
          <w:numId w:val="70"/>
        </w:numPr>
        <w:shd w:val="clear" w:color="auto" w:fill="auto"/>
        <w:tabs>
          <w:tab w:val="left" w:pos="1145"/>
        </w:tabs>
        <w:ind w:firstLine="760"/>
      </w:pPr>
      <w:r>
        <w:t>организовывать проведение инструктажей и занятий о мерах пожарной безопасности с детьми и обслуживающим персоналом объектов отдыха, оздоровления и занятости детей.</w:t>
      </w:r>
    </w:p>
    <w:p w:rsidR="0087107A" w:rsidRDefault="008E1F8D" w:rsidP="00F62721">
      <w:pPr>
        <w:pStyle w:val="22"/>
        <w:numPr>
          <w:ilvl w:val="0"/>
          <w:numId w:val="70"/>
        </w:numPr>
        <w:shd w:val="clear" w:color="auto" w:fill="auto"/>
        <w:tabs>
          <w:tab w:val="left" w:pos="1145"/>
        </w:tabs>
        <w:ind w:firstLine="760"/>
      </w:pPr>
      <w:r>
        <w:t xml:space="preserve">проводить занятия с детьми в виде "Деловых игр" по изучению правил </w:t>
      </w:r>
      <w:r>
        <w:lastRenderedPageBreak/>
        <w:t>противопожарного режима с использованием наглядной агитации, которая позволяет более понятно донести требования пожарной безопасности, правил поведения детей в случае обнаружения пожара, а также организованной их эвакуации в безопасные зоны, правил применения первичных средств пожаротушения (огнетушителей).</w:t>
      </w:r>
    </w:p>
    <w:p w:rsidR="0087107A" w:rsidRDefault="008E1F8D" w:rsidP="00F62721">
      <w:pPr>
        <w:pStyle w:val="32"/>
        <w:keepNext/>
        <w:keepLines/>
        <w:numPr>
          <w:ilvl w:val="0"/>
          <w:numId w:val="69"/>
        </w:numPr>
        <w:shd w:val="clear" w:color="auto" w:fill="auto"/>
        <w:tabs>
          <w:tab w:val="left" w:pos="1133"/>
        </w:tabs>
        <w:ind w:firstLine="740"/>
      </w:pPr>
      <w:bookmarkStart w:id="144" w:name="bookmark157"/>
      <w:r>
        <w:t>Основные обязательные требования пожарной безопасности на объектах отдыха, оздоровления и занятости детей</w:t>
      </w:r>
      <w:bookmarkEnd w:id="144"/>
    </w:p>
    <w:p w:rsidR="0087107A" w:rsidRDefault="008E1F8D">
      <w:pPr>
        <w:pStyle w:val="30"/>
        <w:shd w:val="clear" w:color="auto" w:fill="auto"/>
        <w:spacing w:after="0" w:line="322" w:lineRule="exact"/>
        <w:ind w:firstLine="740"/>
        <w:jc w:val="both"/>
      </w:pPr>
      <w:r>
        <w:t xml:space="preserve">Обеспечение пожарной безопасности в соответствии с Федеральным законом от 22 июля 2008 г. </w:t>
      </w:r>
      <w:r>
        <w:rPr>
          <w:lang w:val="en-US" w:eastAsia="en-US" w:bidi="en-US"/>
        </w:rPr>
        <w:t>N</w:t>
      </w:r>
      <w:r w:rsidRPr="00DC0931">
        <w:rPr>
          <w:lang w:eastAsia="en-US" w:bidi="en-US"/>
        </w:rPr>
        <w:t xml:space="preserve"> </w:t>
      </w:r>
      <w:r>
        <w:t>123-ФЗ «Технический регламент о требованиях пожарной безопасности»:</w:t>
      </w:r>
    </w:p>
    <w:p w:rsidR="0087107A" w:rsidRDefault="008E1F8D">
      <w:pPr>
        <w:pStyle w:val="60"/>
        <w:shd w:val="clear" w:color="auto" w:fill="auto"/>
        <w:spacing w:after="0" w:line="322" w:lineRule="exact"/>
        <w:ind w:firstLine="740"/>
      </w:pPr>
      <w:r>
        <w:t>Эксплуатация электроприборов и электрооборудования должна соответствовать требованиям Правил устройства электроустановок.</w:t>
      </w:r>
    </w:p>
    <w:p w:rsidR="0087107A" w:rsidRDefault="008E1F8D">
      <w:pPr>
        <w:pStyle w:val="60"/>
        <w:shd w:val="clear" w:color="auto" w:fill="auto"/>
        <w:spacing w:after="0" w:line="322" w:lineRule="exact"/>
        <w:ind w:firstLine="740"/>
      </w:pPr>
      <w:r>
        <w:t xml:space="preserve">Здания летнего отдыха детей должны быть оборудованы системой автоматической пожарной сигнализации и оповещения людей о пожаре в соответствии с требованиями Свода правил СП 5.13130.2009 «Системы противопожарной защиты. Установки пожарной сигнализации и пожаротушения автоматические. Нормы и правила проектирования» (утвержден и введен в действие приказом МЧС России от 25 марта 2009 г. </w:t>
      </w:r>
      <w:r>
        <w:rPr>
          <w:lang w:val="en-US" w:eastAsia="en-US" w:bidi="en-US"/>
        </w:rPr>
        <w:t>N</w:t>
      </w:r>
      <w:r w:rsidRPr="00DC0931">
        <w:rPr>
          <w:lang w:eastAsia="en-US" w:bidi="en-US"/>
        </w:rPr>
        <w:t xml:space="preserve"> </w:t>
      </w:r>
      <w:r>
        <w:t xml:space="preserve">175) и СП 3.13130.2009 «Системы противопожарной защиты. Система оповещения и управления эвакуации людей при пожаре. Требования пожарной безопасности» (утвержден и введен в действие приказом МЧС России от 25 марта 2009 г. </w:t>
      </w:r>
      <w:r>
        <w:rPr>
          <w:lang w:val="en-US" w:eastAsia="en-US" w:bidi="en-US"/>
        </w:rPr>
        <w:t>N</w:t>
      </w:r>
      <w:r w:rsidRPr="00DC0931">
        <w:rPr>
          <w:lang w:eastAsia="en-US" w:bidi="en-US"/>
        </w:rPr>
        <w:t xml:space="preserve"> </w:t>
      </w:r>
      <w:r>
        <w:t>173).</w:t>
      </w:r>
    </w:p>
    <w:p w:rsidR="0087107A" w:rsidRDefault="008E1F8D">
      <w:pPr>
        <w:pStyle w:val="60"/>
        <w:shd w:val="clear" w:color="auto" w:fill="auto"/>
        <w:spacing w:after="0" w:line="322" w:lineRule="exact"/>
        <w:ind w:firstLine="740"/>
      </w:pPr>
      <w:r>
        <w:t xml:space="preserve">Учреждения отдыха и оздоровления должны быть оборудованы внутренним противопожарным водопроводом в соответствии с требованиями Свода правил СП 10.13130.2009 «Системы противопожарной защиты. Внутренний противопожарный водопровод. Требования пожарной безопасности» (утвержден и введен в действие приказом МЧС России от 25 марта 2009 г. </w:t>
      </w:r>
      <w:r>
        <w:rPr>
          <w:lang w:val="en-US" w:eastAsia="en-US" w:bidi="en-US"/>
        </w:rPr>
        <w:t>N</w:t>
      </w:r>
      <w:r w:rsidRPr="00DC0931">
        <w:rPr>
          <w:lang w:eastAsia="en-US" w:bidi="en-US"/>
        </w:rPr>
        <w:t xml:space="preserve"> </w:t>
      </w:r>
      <w:r>
        <w:t>180).</w:t>
      </w:r>
    </w:p>
    <w:p w:rsidR="0087107A" w:rsidRDefault="008E1F8D">
      <w:pPr>
        <w:pStyle w:val="60"/>
        <w:shd w:val="clear" w:color="auto" w:fill="auto"/>
        <w:spacing w:after="0" w:line="322" w:lineRule="exact"/>
        <w:ind w:firstLine="740"/>
      </w:pPr>
      <w:r>
        <w:t>Эвакуационные пути в зданиях, сооружениях и строениях и выходы из зданий, сооружений и строений должны обеспечивать безопасную эвакуацию людей.</w:t>
      </w:r>
    </w:p>
    <w:p w:rsidR="0087107A" w:rsidRDefault="008E1F8D">
      <w:pPr>
        <w:pStyle w:val="60"/>
        <w:shd w:val="clear" w:color="auto" w:fill="auto"/>
        <w:spacing w:after="0" w:line="322" w:lineRule="exact"/>
        <w:ind w:firstLine="740"/>
      </w:pPr>
      <w:r>
        <w:t>В проемах эвакуационных выходов запрещается устанавливать раздвижные и подъемно-опускные двери, вращающиеся двери, турникеты и другие предметы, препятствующие свободному проходу людей.</w:t>
      </w:r>
    </w:p>
    <w:p w:rsidR="0087107A" w:rsidRDefault="008E1F8D">
      <w:pPr>
        <w:pStyle w:val="60"/>
        <w:shd w:val="clear" w:color="auto" w:fill="auto"/>
        <w:spacing w:after="0" w:line="322" w:lineRule="exact"/>
        <w:ind w:firstLine="740"/>
      </w:pPr>
      <w:r>
        <w:t>Двери эвакуационных выходов и другие двери на путях эвакуации должны открываться по направлению выхода из здания.</w:t>
      </w:r>
    </w:p>
    <w:p w:rsidR="0087107A" w:rsidRDefault="008E1F8D">
      <w:pPr>
        <w:pStyle w:val="60"/>
        <w:shd w:val="clear" w:color="auto" w:fill="auto"/>
        <w:spacing w:after="0" w:line="322" w:lineRule="exact"/>
        <w:ind w:firstLine="740"/>
      </w:pPr>
      <w:r>
        <w:t>Двери эвакуационных выходов из поэтажных коридоров, холлов, фойе, вестибюлей и лестничных клеток не должны иметь запоров, препятствующих их свободному открыванию изнутри без ключа. В зданиях высотой более 15 м указанные двери, кроме квартирных, должны быть глухими или с армированным стеклом.</w:t>
      </w:r>
    </w:p>
    <w:p w:rsidR="0087107A" w:rsidRDefault="008E1F8D">
      <w:pPr>
        <w:pStyle w:val="60"/>
        <w:shd w:val="clear" w:color="auto" w:fill="auto"/>
        <w:spacing w:after="0" w:line="322" w:lineRule="exact"/>
        <w:ind w:firstLine="740"/>
      </w:pPr>
      <w:r>
        <w:t xml:space="preserve">Лестничные клетки, как правило, должны иметь двери с приспособлением для </w:t>
      </w:r>
      <w:proofErr w:type="spellStart"/>
      <w:r>
        <w:t>самозакрывания</w:t>
      </w:r>
      <w:proofErr w:type="spellEnd"/>
      <w:r>
        <w:t xml:space="preserve"> и с уплотнением в притворах.</w:t>
      </w:r>
    </w:p>
    <w:p w:rsidR="0087107A" w:rsidRDefault="008E1F8D">
      <w:pPr>
        <w:pStyle w:val="60"/>
        <w:shd w:val="clear" w:color="auto" w:fill="auto"/>
        <w:spacing w:after="0" w:line="322" w:lineRule="exact"/>
        <w:ind w:firstLine="740"/>
      </w:pPr>
      <w:r>
        <w:t>Каждый этаж здания должен иметь не менее 2 эвакуационных выходов.</w:t>
      </w:r>
    </w:p>
    <w:p w:rsidR="0087107A" w:rsidRDefault="008E1F8D">
      <w:pPr>
        <w:pStyle w:val="60"/>
        <w:shd w:val="clear" w:color="auto" w:fill="auto"/>
        <w:spacing w:after="0" w:line="322" w:lineRule="exact"/>
        <w:ind w:firstLine="740"/>
      </w:pPr>
      <w:r>
        <w:t>На остекленных дверях в домах отдыха и санаториях для родителей с детьми должны предусматриваться защитные решетки до высоты не менее 1,2 м.</w:t>
      </w:r>
    </w:p>
    <w:p w:rsidR="0087107A" w:rsidRDefault="008E1F8D">
      <w:pPr>
        <w:pStyle w:val="32"/>
        <w:keepNext/>
        <w:keepLines/>
        <w:shd w:val="clear" w:color="auto" w:fill="auto"/>
        <w:ind w:firstLine="740"/>
      </w:pPr>
      <w:bookmarkStart w:id="145" w:name="bookmark158"/>
      <w:r>
        <w:t>Обеспечение безопасности в соответствии с Правилами противопожарного режима в Российской Федерации:</w:t>
      </w:r>
      <w:bookmarkEnd w:id="145"/>
    </w:p>
    <w:p w:rsidR="0087107A" w:rsidRDefault="008E1F8D">
      <w:pPr>
        <w:pStyle w:val="60"/>
        <w:shd w:val="clear" w:color="auto" w:fill="auto"/>
        <w:spacing w:after="0" w:line="322" w:lineRule="exact"/>
        <w:ind w:firstLine="740"/>
      </w:pPr>
      <w:r>
        <w:t>Руководитель организации назначает лицо, ответственное за пожарную безопасность, которое обеспечивает соблюдение требований пожарной безопасности на объекте.</w:t>
      </w:r>
    </w:p>
    <w:p w:rsidR="0087107A" w:rsidRDefault="008E1F8D">
      <w:pPr>
        <w:pStyle w:val="60"/>
        <w:shd w:val="clear" w:color="auto" w:fill="auto"/>
        <w:spacing w:after="0" w:line="322" w:lineRule="exact"/>
        <w:ind w:firstLine="740"/>
      </w:pPr>
      <w:r>
        <w:t>На объекте с массовым пребыванием людей (кроме жилых домов), а также на объекте с рабочими местами на этаже для 10 и более человек руководитель организации обеспечивает наличие планов эвакуации людей при пожаре.</w:t>
      </w:r>
    </w:p>
    <w:p w:rsidR="0087107A" w:rsidRDefault="008E1F8D">
      <w:pPr>
        <w:pStyle w:val="60"/>
        <w:shd w:val="clear" w:color="auto" w:fill="auto"/>
        <w:spacing w:after="0" w:line="322" w:lineRule="exact"/>
        <w:ind w:firstLine="740"/>
      </w:pPr>
      <w:r>
        <w:lastRenderedPageBreak/>
        <w:t xml:space="preserve">На объекте с ночным пребыванием людей (в том числе в </w:t>
      </w:r>
      <w:r>
        <w:rPr>
          <w:rStyle w:val="61"/>
        </w:rPr>
        <w:t>ш</w:t>
      </w:r>
      <w:r>
        <w:t>колах - интернатах, домах для престарелых и инвалидов, детских домах, детских дошкольных учреждениях, больницах и объектах для летнего детского отдыха) руководитель организации организует круглосуточное дежурство обслуживающего персонала.</w:t>
      </w:r>
    </w:p>
    <w:p w:rsidR="0087107A" w:rsidRDefault="008E1F8D">
      <w:pPr>
        <w:pStyle w:val="60"/>
        <w:shd w:val="clear" w:color="auto" w:fill="auto"/>
        <w:spacing w:after="0" w:line="322" w:lineRule="exact"/>
        <w:ind w:firstLine="740"/>
      </w:pPr>
      <w:r>
        <w:t>На объекте с ночным пребыванием людей руководитель организации обеспечивает наличие инструкции о порядке действий обслуживающего персонала на случай возникновения пожара в дневное и ночное время, телефонной связи, электрических фонарей (не менее 1 фонаря на каждого дежурного), средств индивидуальной защиты органов дыхания и зрения человека от токсичных продуктов горения.</w:t>
      </w:r>
    </w:p>
    <w:p w:rsidR="0087107A" w:rsidRDefault="008E1F8D">
      <w:pPr>
        <w:pStyle w:val="60"/>
        <w:shd w:val="clear" w:color="auto" w:fill="auto"/>
        <w:spacing w:after="0" w:line="322" w:lineRule="exact"/>
        <w:ind w:firstLine="740"/>
      </w:pPr>
      <w:r>
        <w:t>Руководитель организации обеспечивает (ежедневно) передачу в подразделение пожарной охраны, в районе выезда которого находится объект с ночным пребыванием людей, информации о количестве людей (больных), находящихся на объекте (в том числе в ночное время).</w:t>
      </w:r>
    </w:p>
    <w:p w:rsidR="0087107A" w:rsidRDefault="008E1F8D">
      <w:pPr>
        <w:pStyle w:val="60"/>
        <w:shd w:val="clear" w:color="auto" w:fill="auto"/>
        <w:spacing w:after="0" w:line="322" w:lineRule="exact"/>
        <w:ind w:firstLine="740"/>
      </w:pPr>
      <w:r>
        <w:t>Руководитель организации обеспечивает здания для летнего детского отдыха телефонной связью и устройством для подачи сигнала тревоги при пожаре. Из помещений, этажей зданий для летнего детского отдыха, зданий детских дошкольных учреждений предусматривается не менее 2 эвакуационных выходов. Не допускается размещать:</w:t>
      </w:r>
    </w:p>
    <w:p w:rsidR="0087107A" w:rsidRDefault="008E1F8D">
      <w:pPr>
        <w:pStyle w:val="60"/>
        <w:shd w:val="clear" w:color="auto" w:fill="auto"/>
        <w:spacing w:after="0" w:line="322" w:lineRule="exact"/>
        <w:ind w:firstLine="740"/>
      </w:pPr>
      <w:r>
        <w:t>а детей в мансардных помещениях деревянных зданий;</w:t>
      </w:r>
    </w:p>
    <w:p w:rsidR="0087107A" w:rsidRDefault="008E1F8D">
      <w:pPr>
        <w:pStyle w:val="60"/>
        <w:shd w:val="clear" w:color="auto" w:fill="auto"/>
        <w:spacing w:after="0" w:line="322" w:lineRule="exact"/>
        <w:ind w:firstLine="740"/>
      </w:pPr>
      <w:r>
        <w:t>б более 50 детей в деревянных зданиях и зданиях из других горючих материалов.</w:t>
      </w:r>
    </w:p>
    <w:p w:rsidR="0087107A" w:rsidRDefault="008E1F8D">
      <w:pPr>
        <w:pStyle w:val="60"/>
        <w:shd w:val="clear" w:color="auto" w:fill="auto"/>
        <w:spacing w:after="0" w:line="322" w:lineRule="exact"/>
        <w:ind w:firstLine="740"/>
      </w:pPr>
      <w:r>
        <w:t>На объекте с массовым пребыванием людей руководитель организации обеспечивает наличие инструкции о действиях персонала по эвакуации людей при пожаре, а также проведение не реже 1 раза в полугодие практических тренировок лиц, осуществляющих свою деятельность на объекте.</w:t>
      </w:r>
    </w:p>
    <w:p w:rsidR="0087107A" w:rsidRDefault="008E1F8D">
      <w:pPr>
        <w:pStyle w:val="60"/>
        <w:shd w:val="clear" w:color="auto" w:fill="auto"/>
        <w:spacing w:after="0" w:line="322" w:lineRule="exact"/>
        <w:ind w:firstLine="740"/>
      </w:pPr>
      <w:r>
        <w:t>На объектах запрещается:</w:t>
      </w:r>
    </w:p>
    <w:p w:rsidR="0087107A" w:rsidRDefault="008E1F8D">
      <w:pPr>
        <w:pStyle w:val="60"/>
        <w:shd w:val="clear" w:color="auto" w:fill="auto"/>
        <w:spacing w:after="0" w:line="322" w:lineRule="exact"/>
        <w:ind w:firstLine="740"/>
      </w:pPr>
      <w:r>
        <w:t xml:space="preserve">а хранить и применять на чердаках, в подвалах и цокольных этажах легковоспламеняющиеся и горючие жидкости, порох, взрывчатые вещества, пиротехнические изделия, баллоны с горючими газами, товары в аэрозольной упаковке, целлулоид и другие </w:t>
      </w:r>
      <w:proofErr w:type="spellStart"/>
      <w:r>
        <w:t>пожаровзрывоопасные</w:t>
      </w:r>
      <w:proofErr w:type="spellEnd"/>
      <w:r>
        <w:t xml:space="preserve"> вещества и материалы, кроме случаев, предусмотренных иными нормативными документами по пожарной безопасности;</w:t>
      </w:r>
    </w:p>
    <w:p w:rsidR="0087107A" w:rsidRDefault="008E1F8D">
      <w:pPr>
        <w:pStyle w:val="60"/>
        <w:shd w:val="clear" w:color="auto" w:fill="auto"/>
        <w:spacing w:after="0" w:line="322" w:lineRule="exact"/>
        <w:ind w:firstLine="740"/>
      </w:pPr>
      <w:r>
        <w:t>б использовать чердаки, технические этажи,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w:t>
      </w:r>
    </w:p>
    <w:p w:rsidR="0087107A" w:rsidRDefault="008E1F8D">
      <w:pPr>
        <w:pStyle w:val="60"/>
        <w:shd w:val="clear" w:color="auto" w:fill="auto"/>
        <w:spacing w:after="0" w:line="322" w:lineRule="exact"/>
        <w:ind w:firstLine="740"/>
      </w:pPr>
      <w:r>
        <w:t>в размещать в лифтовых холлах кладовые, киоски, ларьки и другие подобные строения;</w:t>
      </w:r>
    </w:p>
    <w:p w:rsidR="0087107A" w:rsidRDefault="008E1F8D">
      <w:pPr>
        <w:pStyle w:val="60"/>
        <w:shd w:val="clear" w:color="auto" w:fill="auto"/>
        <w:spacing w:after="0" w:line="322" w:lineRule="exact"/>
        <w:ind w:firstLine="740"/>
      </w:pPr>
      <w:r>
        <w:t>г устраивать в подвалах и цокольных этажах мастерские, а также размещать иные хозяйственные помещения, если нет самостоятельного выхода или выход из них не изолирован противопожарными преградами от общих лестничных клеток;</w:t>
      </w:r>
    </w:p>
    <w:p w:rsidR="0087107A" w:rsidRDefault="008E1F8D">
      <w:pPr>
        <w:pStyle w:val="60"/>
        <w:shd w:val="clear" w:color="auto" w:fill="auto"/>
        <w:spacing w:after="0" w:line="322" w:lineRule="exact"/>
        <w:ind w:firstLine="740"/>
      </w:pPr>
      <w:proofErr w:type="spellStart"/>
      <w:r>
        <w:t>д</w:t>
      </w:r>
      <w:proofErr w:type="spellEnd"/>
      <w:r>
        <w:t xml:space="preserve"> снимать предусмотренные проектной документацией двери эвакуационных выходов из поэтажных коридоров, холлов, фойе, тамбуров и лестничных клеток, другие двери, препятствующие распространению опасных факторов пожара на путях эвакуации;</w:t>
      </w:r>
    </w:p>
    <w:p w:rsidR="0087107A" w:rsidRDefault="008E1F8D">
      <w:pPr>
        <w:pStyle w:val="60"/>
        <w:shd w:val="clear" w:color="auto" w:fill="auto"/>
        <w:spacing w:after="0" w:line="322" w:lineRule="exact"/>
        <w:ind w:firstLine="740"/>
      </w:pPr>
      <w:r>
        <w:t xml:space="preserve">е производить изменение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системам обеспечения пожарной безопасности или уменьшается зона действия автоматических систем противопожарной защиты (автоматической пожарной сигнализации, стационарной автоматической установки пожаротушения, системы </w:t>
      </w:r>
      <w:proofErr w:type="spellStart"/>
      <w:r>
        <w:t>дымоудаления</w:t>
      </w:r>
      <w:proofErr w:type="spellEnd"/>
      <w:r>
        <w:t>, системы оповещения и управления эвакуацией);</w:t>
      </w:r>
    </w:p>
    <w:p w:rsidR="0087107A" w:rsidRDefault="008E1F8D">
      <w:pPr>
        <w:pStyle w:val="60"/>
        <w:shd w:val="clear" w:color="auto" w:fill="auto"/>
        <w:spacing w:after="0" w:line="322" w:lineRule="exact"/>
        <w:ind w:firstLine="740"/>
      </w:pPr>
      <w:r>
        <w:t xml:space="preserve">ж загромождать мебелью, оборудованием и другими предметами двери, люки на балконах и лоджиях, переходы в смежные секции и выходы на наружные эвакуационные лестницы, демонтировать </w:t>
      </w:r>
      <w:proofErr w:type="spellStart"/>
      <w:r>
        <w:t>межбалконные</w:t>
      </w:r>
      <w:proofErr w:type="spellEnd"/>
      <w:r>
        <w:t xml:space="preserve"> лестницы, заваривать и загромождать люки на балконах и лоджиях квартир;</w:t>
      </w:r>
    </w:p>
    <w:p w:rsidR="0087107A" w:rsidRDefault="008E1F8D">
      <w:pPr>
        <w:pStyle w:val="60"/>
        <w:shd w:val="clear" w:color="auto" w:fill="auto"/>
        <w:spacing w:after="0" w:line="322" w:lineRule="exact"/>
        <w:ind w:firstLine="740"/>
      </w:pPr>
      <w:proofErr w:type="spellStart"/>
      <w:r>
        <w:lastRenderedPageBreak/>
        <w:t>з</w:t>
      </w:r>
      <w:proofErr w:type="spellEnd"/>
      <w:r>
        <w:t xml:space="preserve"> проводить уборку помещений и стирку одежды с применением бензина, керосина и других легковоспламеняющихся и горючих жидкостей, а также производить отогревание замерзших труб паяльными лампами и другими способами с применением открытого огня;</w:t>
      </w:r>
    </w:p>
    <w:p w:rsidR="0087107A" w:rsidRDefault="008E1F8D">
      <w:pPr>
        <w:pStyle w:val="60"/>
        <w:shd w:val="clear" w:color="auto" w:fill="auto"/>
        <w:spacing w:after="0" w:line="322" w:lineRule="exact"/>
        <w:ind w:firstLine="740"/>
      </w:pPr>
      <w:r>
        <w:t>и остеклять балконы, лоджии и галереи, ведущие к незадымляемым лестничным клеткам;</w:t>
      </w:r>
    </w:p>
    <w:p w:rsidR="0087107A" w:rsidRDefault="008E1F8D">
      <w:pPr>
        <w:pStyle w:val="60"/>
        <w:shd w:val="clear" w:color="auto" w:fill="auto"/>
        <w:spacing w:after="0" w:line="322" w:lineRule="exact"/>
        <w:ind w:firstLine="740"/>
      </w:pPr>
      <w:r>
        <w:t>к устраивать в лестничных клетках и поэтажных коридорах кладовые и другие подсобные помещения, а также хранить под лестничными маршами и на лестничных площадках вещи, мебель и другие горючие материалы;</w:t>
      </w:r>
    </w:p>
    <w:p w:rsidR="0087107A" w:rsidRDefault="008E1F8D">
      <w:pPr>
        <w:pStyle w:val="60"/>
        <w:shd w:val="clear" w:color="auto" w:fill="auto"/>
        <w:spacing w:after="0" w:line="322" w:lineRule="exact"/>
        <w:ind w:firstLine="740"/>
        <w:jc w:val="left"/>
      </w:pPr>
      <w:r>
        <w:t>л устанавливать в лестничных клетках внешние блоки кондиционеров. Руководитель организации при проведении мероприятий с массовым пребыванием людей (дискотеки, торжества, представления и др.) обеспечивает: а осмотр помещений перед началом мероприятий в целях определения их готовности в части соблюдения мер пожарной безопасности;</w:t>
      </w:r>
    </w:p>
    <w:p w:rsidR="0087107A" w:rsidRDefault="008E1F8D">
      <w:pPr>
        <w:pStyle w:val="60"/>
        <w:shd w:val="clear" w:color="auto" w:fill="auto"/>
        <w:spacing w:after="0" w:line="322" w:lineRule="exact"/>
        <w:ind w:firstLine="740"/>
      </w:pPr>
      <w:r>
        <w:t>б дежурство ответственных лиц на сцене и в зальных помещениях.</w:t>
      </w:r>
    </w:p>
    <w:p w:rsidR="0087107A" w:rsidRDefault="008E1F8D">
      <w:pPr>
        <w:pStyle w:val="60"/>
        <w:shd w:val="clear" w:color="auto" w:fill="auto"/>
        <w:spacing w:after="0" w:line="322" w:lineRule="exact"/>
        <w:ind w:firstLine="740"/>
      </w:pPr>
      <w:r>
        <w:t>При проведении мероприятий с массовым пребыванием людей в зданиях со сгораемыми перекрытиями допускается использовать только помещения, расположенные на 1-м и 2-м этажах.</w:t>
      </w:r>
    </w:p>
    <w:p w:rsidR="0087107A" w:rsidRDefault="008E1F8D">
      <w:pPr>
        <w:pStyle w:val="60"/>
        <w:shd w:val="clear" w:color="auto" w:fill="auto"/>
        <w:spacing w:after="0" w:line="322" w:lineRule="exact"/>
        <w:ind w:firstLine="740"/>
      </w:pPr>
      <w:r>
        <w:t>В помещениях без электрического освещения мероприятия с массовым участием людей проводятся только в светлое время суток.</w:t>
      </w:r>
    </w:p>
    <w:p w:rsidR="0087107A" w:rsidRDefault="008E1F8D">
      <w:pPr>
        <w:pStyle w:val="60"/>
        <w:shd w:val="clear" w:color="auto" w:fill="auto"/>
        <w:spacing w:after="0" w:line="322" w:lineRule="exact"/>
        <w:ind w:firstLine="740"/>
      </w:pPr>
      <w:r>
        <w:t>На мероприятиях могут применяться электрические гирлянды и иллюминация, имеющие соответствующий сертификат соответствия.</w:t>
      </w:r>
    </w:p>
    <w:p w:rsidR="0087107A" w:rsidRDefault="008E1F8D">
      <w:pPr>
        <w:pStyle w:val="60"/>
        <w:shd w:val="clear" w:color="auto" w:fill="auto"/>
        <w:spacing w:after="0" w:line="322" w:lineRule="exact"/>
        <w:ind w:firstLine="740"/>
      </w:pPr>
      <w:r>
        <w:t>При обнаружении неисправности в иллюминации или гирляндах (нагрев проводов, мигание лампочек, искрение и др.) они должны быть немедленно обесточены.</w:t>
      </w:r>
    </w:p>
    <w:p w:rsidR="0087107A" w:rsidRDefault="008E1F8D">
      <w:pPr>
        <w:pStyle w:val="60"/>
        <w:shd w:val="clear" w:color="auto" w:fill="auto"/>
        <w:spacing w:after="0" w:line="322" w:lineRule="exact"/>
        <w:ind w:firstLine="740"/>
      </w:pPr>
      <w:r>
        <w:t>При проведении мероприятий с массовым пребыванием людей в помещениях запрещается:</w:t>
      </w:r>
    </w:p>
    <w:p w:rsidR="0087107A" w:rsidRDefault="008E1F8D">
      <w:pPr>
        <w:pStyle w:val="60"/>
        <w:shd w:val="clear" w:color="auto" w:fill="auto"/>
        <w:spacing w:after="0" w:line="322" w:lineRule="exact"/>
        <w:ind w:firstLine="740"/>
      </w:pPr>
      <w:r>
        <w:t>а применять пиротехнические изделия, дуговые прожекторы и свечи;</w:t>
      </w:r>
    </w:p>
    <w:p w:rsidR="0087107A" w:rsidRDefault="008E1F8D">
      <w:pPr>
        <w:pStyle w:val="60"/>
        <w:shd w:val="clear" w:color="auto" w:fill="auto"/>
        <w:spacing w:after="0" w:line="322" w:lineRule="exact"/>
        <w:ind w:firstLine="740"/>
      </w:pPr>
      <w:r>
        <w:t xml:space="preserve">б проводить перед началом или во время представлений огневые, покрасочные и другие пожароопасные и </w:t>
      </w:r>
      <w:proofErr w:type="spellStart"/>
      <w:r>
        <w:t>пожаровзрывоопасные</w:t>
      </w:r>
      <w:proofErr w:type="spellEnd"/>
      <w:r>
        <w:t xml:space="preserve"> работы;</w:t>
      </w:r>
    </w:p>
    <w:p w:rsidR="0087107A" w:rsidRDefault="008E1F8D">
      <w:pPr>
        <w:pStyle w:val="60"/>
        <w:shd w:val="clear" w:color="auto" w:fill="auto"/>
        <w:spacing w:after="0" w:line="322" w:lineRule="exact"/>
        <w:ind w:firstLine="740"/>
      </w:pPr>
      <w:r>
        <w:t>в уменьшать ширину проходов между рядами и устанавливать в проходах дополнительные кресла, стулья и др.;</w:t>
      </w:r>
    </w:p>
    <w:p w:rsidR="0087107A" w:rsidRDefault="008E1F8D">
      <w:pPr>
        <w:pStyle w:val="60"/>
        <w:shd w:val="clear" w:color="auto" w:fill="auto"/>
        <w:spacing w:after="0" w:line="322" w:lineRule="exact"/>
        <w:ind w:firstLine="740"/>
      </w:pPr>
      <w:r>
        <w:t>г полностью гасить свет в помещении во время спектаклей или представлений;</w:t>
      </w:r>
    </w:p>
    <w:p w:rsidR="0087107A" w:rsidRDefault="008E1F8D">
      <w:pPr>
        <w:pStyle w:val="60"/>
        <w:shd w:val="clear" w:color="auto" w:fill="auto"/>
        <w:spacing w:after="0" w:line="322" w:lineRule="exact"/>
        <w:ind w:firstLine="740"/>
      </w:pPr>
      <w:proofErr w:type="spellStart"/>
      <w:r>
        <w:t>д</w:t>
      </w:r>
      <w:proofErr w:type="spellEnd"/>
      <w:r>
        <w:t xml:space="preserve"> допускать нарушения установленных норм заполнения помещений людьми.</w:t>
      </w:r>
    </w:p>
    <w:p w:rsidR="0087107A" w:rsidRDefault="008E1F8D">
      <w:pPr>
        <w:pStyle w:val="60"/>
        <w:shd w:val="clear" w:color="auto" w:fill="auto"/>
        <w:spacing w:after="0" w:line="322" w:lineRule="exact"/>
        <w:ind w:firstLine="740"/>
      </w:pPr>
      <w:r>
        <w:t>При эксплуатации эвакуационных путей и выходов руководитель организации обеспечивает соблюдение проектных решений и требований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w:t>
      </w:r>
    </w:p>
    <w:p w:rsidR="0087107A" w:rsidRDefault="008E1F8D">
      <w:pPr>
        <w:pStyle w:val="60"/>
        <w:shd w:val="clear" w:color="auto" w:fill="auto"/>
        <w:spacing w:after="0" w:line="322" w:lineRule="exact"/>
        <w:ind w:firstLine="740"/>
      </w:pPr>
      <w:r>
        <w:t>Запоры на дверях эвакуационных выходов должны обеспечивать возможность их свободного открывания изнутри без ключа.</w:t>
      </w:r>
    </w:p>
    <w:p w:rsidR="0087107A" w:rsidRDefault="008E1F8D">
      <w:pPr>
        <w:pStyle w:val="60"/>
        <w:shd w:val="clear" w:color="auto" w:fill="auto"/>
        <w:spacing w:after="0" w:line="322" w:lineRule="exact"/>
        <w:ind w:firstLine="740"/>
      </w:pPr>
      <w:r>
        <w:t>Руководителем организации, на объекте которой возник пожар, обеспечивается доступ пожарным подразделениям в закрытые помещения для целей локализации и тушения пожара.</w:t>
      </w:r>
    </w:p>
    <w:p w:rsidR="0087107A" w:rsidRDefault="008E1F8D">
      <w:pPr>
        <w:pStyle w:val="60"/>
        <w:shd w:val="clear" w:color="auto" w:fill="auto"/>
        <w:spacing w:after="0" w:line="322" w:lineRule="exact"/>
        <w:ind w:firstLine="740"/>
      </w:pPr>
      <w:r>
        <w:t>При эксплуатации эвакуационных путей, эвакуационных и аварийных выходов запрещается:</w:t>
      </w:r>
    </w:p>
    <w:p w:rsidR="0087107A" w:rsidRDefault="008E1F8D">
      <w:pPr>
        <w:pStyle w:val="60"/>
        <w:shd w:val="clear" w:color="auto" w:fill="auto"/>
        <w:spacing w:after="0" w:line="322" w:lineRule="exact"/>
        <w:ind w:firstLine="740"/>
      </w:pPr>
      <w:r>
        <w:t>а устраивать пороги на путях эвакуации (за исключением порогов в дверных проемах), раздвижные и подъемно-опускные двери и ворота, вращающиеся двери и турникеты, а также другие устройства, препятствующие свободной эвакуации людей;</w:t>
      </w:r>
    </w:p>
    <w:p w:rsidR="0087107A" w:rsidRDefault="008E1F8D">
      <w:pPr>
        <w:pStyle w:val="60"/>
        <w:shd w:val="clear" w:color="auto" w:fill="auto"/>
        <w:spacing w:after="0" w:line="322" w:lineRule="exact"/>
        <w:ind w:firstLine="740"/>
      </w:pPr>
      <w:r>
        <w:t>б 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rsidR="0087107A" w:rsidRDefault="008E1F8D">
      <w:pPr>
        <w:pStyle w:val="60"/>
        <w:shd w:val="clear" w:color="auto" w:fill="auto"/>
        <w:spacing w:after="0" w:line="322" w:lineRule="exact"/>
        <w:ind w:firstLine="740"/>
      </w:pPr>
      <w:r>
        <w:t xml:space="preserve">в устраивать в тамбурах выходов (за исключением квартир и индивидуальных жилых домов) </w:t>
      </w:r>
      <w:r>
        <w:lastRenderedPageBreak/>
        <w:t>сушилки и вешалки для одежды, гардеробы, а также хранить (в том числе временно) инвентарь и материалы;</w:t>
      </w:r>
    </w:p>
    <w:p w:rsidR="0087107A" w:rsidRDefault="008E1F8D">
      <w:pPr>
        <w:pStyle w:val="60"/>
        <w:shd w:val="clear" w:color="auto" w:fill="auto"/>
        <w:spacing w:after="0" w:line="322" w:lineRule="exact"/>
        <w:ind w:firstLine="740"/>
      </w:pPr>
      <w:r>
        <w:t>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87107A" w:rsidRDefault="008E1F8D">
      <w:pPr>
        <w:pStyle w:val="60"/>
        <w:shd w:val="clear" w:color="auto" w:fill="auto"/>
        <w:spacing w:after="0" w:line="322" w:lineRule="exact"/>
        <w:ind w:firstLine="740"/>
      </w:pPr>
      <w:proofErr w:type="spellStart"/>
      <w:r>
        <w:t>д</w:t>
      </w:r>
      <w:proofErr w:type="spellEnd"/>
      <w:r>
        <w:t xml:space="preserve"> закрывать жалюзи или остеклять переходы воздушных зон в незадымляемых лестничных клетках;</w:t>
      </w:r>
    </w:p>
    <w:p w:rsidR="0087107A" w:rsidRDefault="008E1F8D">
      <w:pPr>
        <w:pStyle w:val="60"/>
        <w:shd w:val="clear" w:color="auto" w:fill="auto"/>
        <w:spacing w:after="0" w:line="322" w:lineRule="exact"/>
        <w:ind w:firstLine="740"/>
      </w:pPr>
      <w:r>
        <w:t>е заменять армированное стекло обычным в остеклении дверей и фрамуг.</w:t>
      </w:r>
    </w:p>
    <w:p w:rsidR="0087107A" w:rsidRDefault="008E1F8D">
      <w:pPr>
        <w:pStyle w:val="60"/>
        <w:shd w:val="clear" w:color="auto" w:fill="auto"/>
        <w:spacing w:after="0" w:line="322" w:lineRule="exact"/>
        <w:ind w:firstLine="740"/>
      </w:pPr>
      <w:r>
        <w:t>На объектах с массовым пребыванием людей руководитель организации обеспечивает наличие исправных электрических фонарей из расчета 1 фонарь на 50 человек.</w:t>
      </w:r>
    </w:p>
    <w:p w:rsidR="0087107A" w:rsidRDefault="008E1F8D">
      <w:pPr>
        <w:pStyle w:val="60"/>
        <w:shd w:val="clear" w:color="auto" w:fill="auto"/>
        <w:spacing w:after="0" w:line="322" w:lineRule="exact"/>
        <w:ind w:firstLine="740"/>
      </w:pPr>
      <w:r>
        <w:t>Ковры, ковровые дорожки и другие покрытия полов на объектах с массовым пребыванием людей и на путях эвакуации должны надежно крепиться к полу.</w:t>
      </w:r>
    </w:p>
    <w:p w:rsidR="0087107A" w:rsidRDefault="008E1F8D">
      <w:pPr>
        <w:pStyle w:val="60"/>
        <w:shd w:val="clear" w:color="auto" w:fill="auto"/>
        <w:spacing w:after="0" w:line="322" w:lineRule="exact"/>
        <w:ind w:firstLine="740"/>
      </w:pPr>
      <w:r>
        <w:t>Запрещается оставлять по окончании рабочего времени не обесточенными электроустановки и бытовые электроприборы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w:t>
      </w:r>
    </w:p>
    <w:p w:rsidR="0087107A" w:rsidRDefault="008E1F8D">
      <w:pPr>
        <w:pStyle w:val="60"/>
        <w:shd w:val="clear" w:color="auto" w:fill="auto"/>
        <w:spacing w:after="0" w:line="322" w:lineRule="exact"/>
        <w:ind w:firstLine="740"/>
      </w:pPr>
      <w:r>
        <w:t>Запрещается:</w:t>
      </w:r>
    </w:p>
    <w:p w:rsidR="0087107A" w:rsidRDefault="008E1F8D">
      <w:pPr>
        <w:pStyle w:val="60"/>
        <w:shd w:val="clear" w:color="auto" w:fill="auto"/>
        <w:spacing w:after="0" w:line="322" w:lineRule="exact"/>
        <w:ind w:firstLine="740"/>
      </w:pPr>
      <w:r>
        <w:t>а эксплуатировать электропровода и кабели с видимыми нарушениями изоляции;</w:t>
      </w:r>
    </w:p>
    <w:p w:rsidR="0087107A" w:rsidRDefault="008E1F8D">
      <w:pPr>
        <w:pStyle w:val="60"/>
        <w:shd w:val="clear" w:color="auto" w:fill="auto"/>
        <w:tabs>
          <w:tab w:val="left" w:pos="3663"/>
          <w:tab w:val="left" w:pos="5905"/>
          <w:tab w:val="left" w:pos="8646"/>
        </w:tabs>
        <w:spacing w:after="0" w:line="322" w:lineRule="exact"/>
        <w:ind w:firstLine="740"/>
      </w:pPr>
      <w:r>
        <w:t>б пользоваться</w:t>
      </w:r>
      <w:r>
        <w:tab/>
        <w:t>розетками,</w:t>
      </w:r>
      <w:r>
        <w:tab/>
        <w:t>рубильниками,</w:t>
      </w:r>
      <w:r>
        <w:tab/>
        <w:t>другими</w:t>
      </w:r>
    </w:p>
    <w:p w:rsidR="0087107A" w:rsidRDefault="008E1F8D">
      <w:pPr>
        <w:pStyle w:val="60"/>
        <w:shd w:val="clear" w:color="auto" w:fill="auto"/>
        <w:spacing w:after="0" w:line="322" w:lineRule="exact"/>
        <w:jc w:val="left"/>
      </w:pPr>
      <w:proofErr w:type="spellStart"/>
      <w:r>
        <w:t>электроустановочными</w:t>
      </w:r>
      <w:proofErr w:type="spellEnd"/>
      <w:r>
        <w:t xml:space="preserve"> изделиями с повреждениями;</w:t>
      </w:r>
    </w:p>
    <w:p w:rsidR="0087107A" w:rsidRDefault="008E1F8D">
      <w:pPr>
        <w:pStyle w:val="60"/>
        <w:shd w:val="clear" w:color="auto" w:fill="auto"/>
        <w:spacing w:after="0" w:line="322" w:lineRule="exact"/>
        <w:ind w:firstLine="740"/>
      </w:pPr>
      <w:r>
        <w:t>в обертывать электролампы и светильники бумагой, тканью и другими горючими материалами, а также эксплуатировать светильники со снятыми колпаками (</w:t>
      </w:r>
      <w:proofErr w:type="spellStart"/>
      <w:r>
        <w:t>рассеивателями</w:t>
      </w:r>
      <w:proofErr w:type="spellEnd"/>
      <w:r>
        <w:t>), предусмотренными конструкцией светильника;</w:t>
      </w:r>
    </w:p>
    <w:p w:rsidR="0087107A" w:rsidRDefault="008E1F8D">
      <w:pPr>
        <w:pStyle w:val="60"/>
        <w:shd w:val="clear" w:color="auto" w:fill="auto"/>
        <w:spacing w:after="0" w:line="322" w:lineRule="exact"/>
        <w:ind w:firstLine="740"/>
      </w:pPr>
      <w:r>
        <w:t>г пользоваться электроутюгами, электроплитками, электрочайниками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конструкцией;</w:t>
      </w:r>
    </w:p>
    <w:p w:rsidR="0087107A" w:rsidRDefault="008E1F8D">
      <w:pPr>
        <w:pStyle w:val="60"/>
        <w:shd w:val="clear" w:color="auto" w:fill="auto"/>
        <w:spacing w:after="0" w:line="322" w:lineRule="exact"/>
        <w:ind w:firstLine="740"/>
      </w:pPr>
      <w:proofErr w:type="spellStart"/>
      <w:r>
        <w:t>д</w:t>
      </w:r>
      <w:proofErr w:type="spellEnd"/>
      <w:r>
        <w:t xml:space="preserve"> применять нестандартные (самодельные) электронагревательные приборы;</w:t>
      </w:r>
    </w:p>
    <w:p w:rsidR="0087107A" w:rsidRDefault="008E1F8D">
      <w:pPr>
        <w:pStyle w:val="60"/>
        <w:shd w:val="clear" w:color="auto" w:fill="auto"/>
        <w:spacing w:after="0" w:line="322" w:lineRule="exact"/>
        <w:ind w:firstLine="740"/>
      </w:pPr>
      <w:r>
        <w:t>е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завода-изготовителя;</w:t>
      </w:r>
    </w:p>
    <w:p w:rsidR="0087107A" w:rsidRDefault="008E1F8D">
      <w:pPr>
        <w:pStyle w:val="60"/>
        <w:shd w:val="clear" w:color="auto" w:fill="auto"/>
        <w:spacing w:after="0" w:line="322" w:lineRule="exact"/>
        <w:ind w:firstLine="740"/>
      </w:pPr>
      <w:r>
        <w:t xml:space="preserve">ж размещать (складировать) в </w:t>
      </w:r>
      <w:proofErr w:type="spellStart"/>
      <w:r>
        <w:t>электрощитовых</w:t>
      </w:r>
      <w:proofErr w:type="spellEnd"/>
      <w:r>
        <w:t xml:space="preserve"> (у электрощитов), у электродвигателей и пусковой аппаратуры горючие (в том числе легковоспламеняющиеся) вещества и материалы;</w:t>
      </w:r>
    </w:p>
    <w:p w:rsidR="0087107A" w:rsidRDefault="008E1F8D">
      <w:pPr>
        <w:pStyle w:val="60"/>
        <w:shd w:val="clear" w:color="auto" w:fill="auto"/>
        <w:spacing w:after="0" w:line="322" w:lineRule="exact"/>
        <w:ind w:firstLine="740"/>
      </w:pPr>
      <w:proofErr w:type="spellStart"/>
      <w:r>
        <w:t>з</w:t>
      </w:r>
      <w:proofErr w:type="spellEnd"/>
      <w:r>
        <w:t xml:space="preserve"> использовать временную электропроводку, а также удлинители для питания электроприборов, не предназначенных для проведения аварийных и других временных работ.</w:t>
      </w:r>
    </w:p>
    <w:p w:rsidR="0087107A" w:rsidRDefault="008E1F8D">
      <w:pPr>
        <w:pStyle w:val="60"/>
        <w:shd w:val="clear" w:color="auto" w:fill="auto"/>
        <w:spacing w:after="0" w:line="322" w:lineRule="exact"/>
        <w:ind w:firstLine="740"/>
      </w:pPr>
      <w:r>
        <w:t>Руководитель организации обеспечивает исправное состояние знаков пожарной безопасности, в том числе обозначающих пути эвакуации и эвакуационные выходы.</w:t>
      </w:r>
    </w:p>
    <w:p w:rsidR="0087107A" w:rsidRDefault="008E1F8D">
      <w:pPr>
        <w:pStyle w:val="60"/>
        <w:shd w:val="clear" w:color="auto" w:fill="auto"/>
        <w:spacing w:after="0" w:line="322" w:lineRule="exact"/>
        <w:ind w:firstLine="740"/>
      </w:pPr>
      <w:r>
        <w:t>Эвакуационное освещение должно включаться автоматически при прекращении электропитания рабочего освещения.</w:t>
      </w:r>
    </w:p>
    <w:p w:rsidR="0087107A" w:rsidRDefault="008E1F8D">
      <w:pPr>
        <w:pStyle w:val="60"/>
        <w:shd w:val="clear" w:color="auto" w:fill="auto"/>
        <w:spacing w:after="0" w:line="322" w:lineRule="exact"/>
        <w:ind w:firstLine="740"/>
      </w:pPr>
      <w:r>
        <w:t>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p>
    <w:p w:rsidR="0087107A" w:rsidRDefault="008E1F8D">
      <w:pPr>
        <w:pStyle w:val="60"/>
        <w:shd w:val="clear" w:color="auto" w:fill="auto"/>
        <w:spacing w:after="0" w:line="322" w:lineRule="exact"/>
        <w:ind w:firstLine="740"/>
      </w:pPr>
      <w:r>
        <w:t>Запрещается стоянка автотранспорта на крышках колодцев пожарных гидрантов.</w:t>
      </w:r>
    </w:p>
    <w:p w:rsidR="0087107A" w:rsidRDefault="008E1F8D">
      <w:pPr>
        <w:pStyle w:val="60"/>
        <w:shd w:val="clear" w:color="auto" w:fill="auto"/>
        <w:spacing w:after="0" w:line="322" w:lineRule="exact"/>
        <w:ind w:firstLine="740"/>
      </w:pPr>
      <w:r>
        <w:t xml:space="preserve">Руководитель организации обеспечивает укомплектованность пожарных кранов внутреннего противопожарного водопровода пожарными рукавами, ручными пожарными стволами и вентилями, </w:t>
      </w:r>
      <w:r>
        <w:lastRenderedPageBreak/>
        <w:t>организует перекатку пожарных рукавов (не реже 1 раза в год).</w:t>
      </w:r>
    </w:p>
    <w:p w:rsidR="0087107A" w:rsidRDefault="008E1F8D">
      <w:pPr>
        <w:pStyle w:val="60"/>
        <w:shd w:val="clear" w:color="auto" w:fill="auto"/>
        <w:spacing w:after="0" w:line="322" w:lineRule="exact"/>
        <w:ind w:firstLine="740"/>
      </w:pPr>
      <w:r>
        <w:t>Пожарный рукав должен быть присоединен к пожарному крану и пожарному стволу.</w:t>
      </w:r>
    </w:p>
    <w:p w:rsidR="0087107A" w:rsidRDefault="008E1F8D">
      <w:pPr>
        <w:pStyle w:val="60"/>
        <w:shd w:val="clear" w:color="auto" w:fill="auto"/>
        <w:spacing w:after="0" w:line="322" w:lineRule="exact"/>
        <w:ind w:firstLine="740"/>
      </w:pPr>
      <w:r>
        <w:t>Пожарные шкафы крепятся к стене, при этом обеспечивается полное открывание дверец шкафов не менее чем на 90 градусов.</w:t>
      </w:r>
    </w:p>
    <w:p w:rsidR="0087107A" w:rsidRDefault="008E1F8D">
      <w:pPr>
        <w:pStyle w:val="60"/>
        <w:shd w:val="clear" w:color="auto" w:fill="auto"/>
        <w:spacing w:after="0" w:line="322" w:lineRule="exact"/>
        <w:ind w:firstLine="740"/>
      </w:pPr>
      <w:r>
        <w:t xml:space="preserve">Руководитель организации обеспечивает исправное состояние систем и средств противопожарной защиты объекта (автоматических установок пожаротушения и сигнализации, установок систем </w:t>
      </w:r>
      <w:proofErr w:type="spellStart"/>
      <w:r>
        <w:t>противодымной</w:t>
      </w:r>
      <w:proofErr w:type="spellEnd"/>
      <w:r>
        <w:t xml:space="preserve"> защиты, системы оповещения людей о пожаре, средств пожарной сигнализации, систем противопожарного водоснабжения, противопожарных дверей, противопожарных и дымовых клапанов, защитных устройств в противопожарных преградах) и организует не реже 1 раза в квартал проведение проверки работоспособности указанных систем и средств противопожарной защиты объекта с оформлением соответствующего акта проверки.</w:t>
      </w:r>
    </w:p>
    <w:p w:rsidR="0087107A" w:rsidRDefault="008E1F8D">
      <w:pPr>
        <w:pStyle w:val="60"/>
        <w:shd w:val="clear" w:color="auto" w:fill="auto"/>
        <w:spacing w:after="0" w:line="322" w:lineRule="exact"/>
        <w:ind w:firstLine="740"/>
      </w:pPr>
      <w:r>
        <w:t>При монтаже, ремонте и обслуживании средств обеспечения пожарной безопасности зданий и сооружений должны соблюдаться проектные решения, требования нормативных документов по пожарной безопасности и (или) специальных технических условий.</w:t>
      </w:r>
    </w:p>
    <w:p w:rsidR="0087107A" w:rsidRDefault="008E1F8D">
      <w:pPr>
        <w:pStyle w:val="60"/>
        <w:shd w:val="clear" w:color="auto" w:fill="auto"/>
        <w:spacing w:after="0" w:line="322" w:lineRule="exact"/>
        <w:ind w:firstLine="740"/>
      </w:pPr>
      <w:r>
        <w:t>На объекте должна храниться исполнительная документация на установки и системы противопожарной защиты объекта.</w:t>
      </w:r>
    </w:p>
    <w:p w:rsidR="0087107A" w:rsidRDefault="008E1F8D">
      <w:pPr>
        <w:pStyle w:val="30"/>
        <w:shd w:val="clear" w:color="auto" w:fill="auto"/>
        <w:spacing w:after="0" w:line="322" w:lineRule="exact"/>
        <w:ind w:firstLine="740"/>
        <w:jc w:val="both"/>
      </w:pPr>
      <w:r>
        <w:t>Руководитель организации обеспечивает объект огнетушителями по нормам, установленным Правилами противопожарного режима в Российской Федерации.</w:t>
      </w:r>
    </w:p>
    <w:p w:rsidR="0087107A" w:rsidRDefault="008E1F8D">
      <w:pPr>
        <w:pStyle w:val="30"/>
        <w:shd w:val="clear" w:color="auto" w:fill="auto"/>
        <w:spacing w:after="0" w:line="322" w:lineRule="exact"/>
        <w:ind w:firstLine="740"/>
        <w:jc w:val="both"/>
      </w:pPr>
      <w:r>
        <w:t>Требования к определению необходимого количества первичных средств пожаротушения:</w:t>
      </w:r>
    </w:p>
    <w:p w:rsidR="0087107A" w:rsidRDefault="008E1F8D">
      <w:pPr>
        <w:pStyle w:val="60"/>
        <w:shd w:val="clear" w:color="auto" w:fill="auto"/>
        <w:spacing w:after="0" w:line="322" w:lineRule="exact"/>
        <w:ind w:firstLine="740"/>
      </w:pPr>
      <w:r>
        <w:t>При определении видов и количества первичных средств пожаротушения следует учитывать физико-химические и пожароопасные свойства горючих веществ, их отношение к огнетушащим веществам, а также площадь производственных помещений, открытых площадок и установок.</w:t>
      </w:r>
    </w:p>
    <w:p w:rsidR="0087107A" w:rsidRDefault="008E1F8D">
      <w:pPr>
        <w:pStyle w:val="60"/>
        <w:shd w:val="clear" w:color="auto" w:fill="auto"/>
        <w:spacing w:after="0" w:line="322" w:lineRule="exact"/>
        <w:ind w:firstLine="740"/>
      </w:pPr>
      <w:r>
        <w:t>Комплектование технологического оборудования огнетушителями осуществляется согласно требованиям технических условий (паспортов) на это оборудование или соответствующим правилам пожарной безопасности.</w:t>
      </w:r>
    </w:p>
    <w:p w:rsidR="0087107A" w:rsidRDefault="008E1F8D">
      <w:pPr>
        <w:pStyle w:val="60"/>
        <w:shd w:val="clear" w:color="auto" w:fill="auto"/>
        <w:spacing w:after="0" w:line="322" w:lineRule="exact"/>
        <w:ind w:firstLine="740"/>
      </w:pPr>
      <w:r>
        <w:t>Комплектование импортного оборудования огнетушителями производится согласно условиям договора на его поставку.</w:t>
      </w:r>
    </w:p>
    <w:p w:rsidR="0087107A" w:rsidRDefault="008E1F8D">
      <w:pPr>
        <w:pStyle w:val="60"/>
        <w:shd w:val="clear" w:color="auto" w:fill="auto"/>
        <w:spacing w:after="0" w:line="322" w:lineRule="exact"/>
        <w:ind w:firstLine="740"/>
      </w:pPr>
      <w:r>
        <w:t>Выбор типа и расчет необходимого количества огнетушителей в защищаемом помещении или на объекте следует производить в зависимости от их огнетушащей способности, предельной площади, а также класса пожара горючих веществ и материалов.</w:t>
      </w:r>
    </w:p>
    <w:p w:rsidR="0087107A" w:rsidRDefault="008E1F8D">
      <w:pPr>
        <w:pStyle w:val="30"/>
        <w:shd w:val="clear" w:color="auto" w:fill="auto"/>
        <w:spacing w:after="0" w:line="322" w:lineRule="exact"/>
        <w:ind w:firstLine="740"/>
        <w:jc w:val="both"/>
      </w:pPr>
      <w:r>
        <w:t>Нормы оснащения помещений ручными огнетушителями</w:t>
      </w:r>
    </w:p>
    <w:p w:rsidR="0087107A" w:rsidRDefault="008E1F8D">
      <w:pPr>
        <w:pStyle w:val="60"/>
        <w:shd w:val="clear" w:color="auto" w:fill="auto"/>
        <w:spacing w:after="0" w:line="322" w:lineRule="exact"/>
        <w:ind w:firstLine="740"/>
      </w:pPr>
      <w:r>
        <w:t>Для общественных зданий с защищаемой площадью до 800 кв. метров для тушения пожара класса А требуется: 4 пенных или водных огнетушителя вместимостью 10 литров, 8 порошковых огнетушителей вместимостью 2 литра, либо 4 порошковых огнетушителя вместимостью 5 литров, либо 2 порошковых огнетушителя вместимостью 10 литров, либо 4 углекислотных огнетушителя вместимостью 5 литров.</w:t>
      </w:r>
    </w:p>
    <w:p w:rsidR="0087107A" w:rsidRDefault="008E1F8D">
      <w:pPr>
        <w:pStyle w:val="30"/>
        <w:shd w:val="clear" w:color="auto" w:fill="auto"/>
        <w:spacing w:after="0" w:line="322" w:lineRule="exact"/>
        <w:ind w:firstLine="740"/>
        <w:jc w:val="both"/>
      </w:pPr>
      <w:r>
        <w:t>Нормы оснащения помещений передвижными огнетушителями</w:t>
      </w:r>
    </w:p>
    <w:p w:rsidR="0087107A" w:rsidRDefault="008E1F8D">
      <w:pPr>
        <w:pStyle w:val="60"/>
        <w:shd w:val="clear" w:color="auto" w:fill="auto"/>
        <w:spacing w:after="0" w:line="322" w:lineRule="exact"/>
        <w:ind w:firstLine="740"/>
      </w:pPr>
      <w:r>
        <w:t xml:space="preserve">Для категории помещения В с предельной защищаемой площадью до 500 кв. метров для тушения класса пожара А необходим 1 </w:t>
      </w:r>
      <w:proofErr w:type="spellStart"/>
      <w:r>
        <w:t>воздушнопенный</w:t>
      </w:r>
      <w:proofErr w:type="spellEnd"/>
      <w:r>
        <w:t xml:space="preserve"> огнетушитель вместимостью 100 литров, либо 1 комбинированный огнетушитель (пена, порошок) вместимостью 100 литров, либо 1 порошковый огнетушитель вместимостью 100 литров, либо 3 углекислотных огнетушителя вместимостью 80 литров.</w:t>
      </w:r>
    </w:p>
    <w:p w:rsidR="0087107A" w:rsidRDefault="008E1F8D">
      <w:pPr>
        <w:pStyle w:val="60"/>
        <w:shd w:val="clear" w:color="auto" w:fill="auto"/>
        <w:spacing w:after="0" w:line="322" w:lineRule="exact"/>
        <w:ind w:firstLine="740"/>
      </w:pPr>
      <w:r>
        <w:t>Первичные средства пожаротушения должны иметь соответствующие сертификаты.</w:t>
      </w:r>
    </w:p>
    <w:p w:rsidR="0087107A" w:rsidRDefault="008E1F8D">
      <w:pPr>
        <w:pStyle w:val="60"/>
        <w:shd w:val="clear" w:color="auto" w:fill="auto"/>
        <w:spacing w:after="0" w:line="322" w:lineRule="exact"/>
        <w:ind w:firstLine="740"/>
      </w:pPr>
      <w:r>
        <w:t xml:space="preserve">При обнаружении пожара или признаков горения в здании, помещении (задымление, запах </w:t>
      </w:r>
      <w:r>
        <w:lastRenderedPageBreak/>
        <w:t>гари, повышение температуры воздуха и др.) необходимо:</w:t>
      </w:r>
    </w:p>
    <w:p w:rsidR="0087107A" w:rsidRDefault="008E1F8D">
      <w:pPr>
        <w:pStyle w:val="60"/>
        <w:shd w:val="clear" w:color="auto" w:fill="auto"/>
        <w:spacing w:after="0" w:line="322" w:lineRule="exact"/>
        <w:ind w:firstLine="740"/>
      </w:pPr>
      <w:r>
        <w:t>а немедленно сообщить об этом по телефону в пожарную охрану (при этом необходимо назвать адрес объекта, место возникновения пожара, а также сообщить свою фамилию);</w:t>
      </w:r>
    </w:p>
    <w:p w:rsidR="0087107A" w:rsidRDefault="008E1F8D">
      <w:pPr>
        <w:pStyle w:val="60"/>
        <w:shd w:val="clear" w:color="auto" w:fill="auto"/>
        <w:spacing w:after="0" w:line="322" w:lineRule="exact"/>
        <w:ind w:firstLine="740"/>
      </w:pPr>
      <w:r>
        <w:t>б принять посильные меры по эвакуации людей и тушению пожара.</w:t>
      </w:r>
    </w:p>
    <w:p w:rsidR="0087107A" w:rsidRDefault="008E1F8D" w:rsidP="00F62721">
      <w:pPr>
        <w:pStyle w:val="30"/>
        <w:numPr>
          <w:ilvl w:val="0"/>
          <w:numId w:val="69"/>
        </w:numPr>
        <w:shd w:val="clear" w:color="auto" w:fill="auto"/>
        <w:tabs>
          <w:tab w:val="left" w:pos="1147"/>
        </w:tabs>
        <w:spacing w:after="0" w:line="322" w:lineRule="exact"/>
        <w:ind w:firstLine="740"/>
        <w:jc w:val="both"/>
      </w:pPr>
      <w:r>
        <w:t>Проведение мероприятий по надзору на объектах отдыха, оздоровления и занятости детей</w:t>
      </w:r>
    </w:p>
    <w:p w:rsidR="0087107A" w:rsidRDefault="008E1F8D">
      <w:pPr>
        <w:pStyle w:val="60"/>
        <w:shd w:val="clear" w:color="auto" w:fill="auto"/>
        <w:spacing w:after="0" w:line="322" w:lineRule="exact"/>
        <w:ind w:firstLine="740"/>
      </w:pPr>
      <w:r>
        <w:t xml:space="preserve">Поведение мероприятий по надзору на объектах отдыха, оздоровления и занятости детей осуществляется в соответствии с Федеральным законом Российской Федерации от 26.12.2008 </w:t>
      </w:r>
      <w:r>
        <w:rPr>
          <w:lang w:val="en-US" w:eastAsia="en-US" w:bidi="en-US"/>
        </w:rPr>
        <w:t>N</w:t>
      </w:r>
      <w:r w:rsidRPr="00DC0931">
        <w:rPr>
          <w:lang w:eastAsia="en-US" w:bidi="en-US"/>
        </w:rPr>
        <w:t xml:space="preserve"> </w:t>
      </w:r>
      <w:r>
        <w:t xml:space="preserve">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приказом МЧС России от 28.06.2012 </w:t>
      </w:r>
      <w:r>
        <w:rPr>
          <w:lang w:val="en-US" w:eastAsia="en-US" w:bidi="en-US"/>
        </w:rPr>
        <w:t>N</w:t>
      </w:r>
      <w:r w:rsidRPr="00DC0931">
        <w:rPr>
          <w:lang w:eastAsia="en-US" w:bidi="en-US"/>
        </w:rPr>
        <w:t xml:space="preserve"> </w:t>
      </w:r>
      <w:r>
        <w:t>375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w:t>
      </w:r>
    </w:p>
    <w:p w:rsidR="0087107A" w:rsidRDefault="008E1F8D">
      <w:pPr>
        <w:pStyle w:val="60"/>
        <w:shd w:val="clear" w:color="auto" w:fill="auto"/>
        <w:spacing w:after="0" w:line="322" w:lineRule="exact"/>
        <w:ind w:firstLine="740"/>
      </w:pPr>
      <w:r>
        <w:t>По результатам проверки руководителю:</w:t>
      </w:r>
    </w:p>
    <w:p w:rsidR="0087107A" w:rsidRDefault="008E1F8D" w:rsidP="00F62721">
      <w:pPr>
        <w:pStyle w:val="60"/>
        <w:numPr>
          <w:ilvl w:val="0"/>
          <w:numId w:val="71"/>
        </w:numPr>
        <w:shd w:val="clear" w:color="auto" w:fill="auto"/>
        <w:tabs>
          <w:tab w:val="left" w:pos="1147"/>
        </w:tabs>
        <w:spacing w:after="0" w:line="322" w:lineRule="exact"/>
        <w:ind w:firstLine="740"/>
      </w:pPr>
      <w:r>
        <w:t>вручается предписание по устранению нарушений с указанием сроков их устранения;</w:t>
      </w:r>
    </w:p>
    <w:p w:rsidR="0087107A" w:rsidRDefault="008E1F8D" w:rsidP="00F62721">
      <w:pPr>
        <w:pStyle w:val="60"/>
        <w:numPr>
          <w:ilvl w:val="0"/>
          <w:numId w:val="71"/>
        </w:numPr>
        <w:shd w:val="clear" w:color="auto" w:fill="auto"/>
        <w:tabs>
          <w:tab w:val="left" w:pos="1147"/>
        </w:tabs>
        <w:spacing w:after="0" w:line="322" w:lineRule="exact"/>
        <w:ind w:firstLine="740"/>
      </w:pPr>
      <w:r>
        <w:t>он обязан принять меры по устранению выявленных нарушений, их предупреждению, предотвращению возможного причинения вреда жизни и здоровью людей.</w:t>
      </w:r>
    </w:p>
    <w:p w:rsidR="0087107A" w:rsidRDefault="008E1F8D">
      <w:pPr>
        <w:pStyle w:val="60"/>
        <w:shd w:val="clear" w:color="auto" w:fill="auto"/>
        <w:spacing w:after="0" w:line="322" w:lineRule="exact"/>
        <w:ind w:firstLine="740"/>
      </w:pPr>
      <w:r>
        <w:t>Срок устранения выявленных нарушений устанавливается государственным инспектором по пожарному надзору с учетом характера выявленного нарушения, но не более 3-4 месяцев.</w:t>
      </w:r>
    </w:p>
    <w:p w:rsidR="0087107A" w:rsidRDefault="008E1F8D">
      <w:pPr>
        <w:pStyle w:val="60"/>
        <w:shd w:val="clear" w:color="auto" w:fill="auto"/>
        <w:spacing w:after="0" w:line="322" w:lineRule="exact"/>
        <w:ind w:firstLine="740"/>
      </w:pPr>
      <w:r>
        <w:t>За выявленные нарушения руководитель объекта привлекается к административной ответственности.</w:t>
      </w:r>
    </w:p>
    <w:p w:rsidR="0087107A" w:rsidRDefault="008E1F8D">
      <w:pPr>
        <w:pStyle w:val="32"/>
        <w:keepNext/>
        <w:keepLines/>
        <w:shd w:val="clear" w:color="auto" w:fill="auto"/>
        <w:ind w:firstLine="740"/>
      </w:pPr>
      <w:bookmarkStart w:id="146" w:name="bookmark159"/>
      <w:r>
        <w:t>Меры воздействия, предусмотренные Кодексом РФ об Административных правонарушениях</w:t>
      </w:r>
      <w:bookmarkEnd w:id="146"/>
    </w:p>
    <w:p w:rsidR="0087107A" w:rsidRDefault="008E1F8D">
      <w:pPr>
        <w:pStyle w:val="60"/>
        <w:shd w:val="clear" w:color="auto" w:fill="auto"/>
        <w:spacing w:after="300" w:line="322" w:lineRule="exact"/>
        <w:ind w:firstLine="740"/>
      </w:pPr>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w:t>
      </w:r>
    </w:p>
    <w:p w:rsidR="0087107A" w:rsidRDefault="008E1F8D">
      <w:pPr>
        <w:pStyle w:val="60"/>
        <w:shd w:val="clear" w:color="auto" w:fill="auto"/>
        <w:tabs>
          <w:tab w:val="left" w:pos="1134"/>
        </w:tabs>
        <w:spacing w:after="0" w:line="322" w:lineRule="exact"/>
        <w:ind w:firstLine="740"/>
      </w:pPr>
      <w:r>
        <w:t>ч.</w:t>
      </w:r>
      <w:r>
        <w:tab/>
        <w:t>13. Невыполнение в установленный срок законного предписания органа, осуществляющего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87107A" w:rsidRDefault="008E1F8D">
      <w:pPr>
        <w:pStyle w:val="60"/>
        <w:shd w:val="clear" w:color="auto" w:fill="auto"/>
        <w:spacing w:after="0" w:line="322" w:lineRule="exact"/>
        <w:ind w:firstLine="740"/>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87107A" w:rsidRDefault="008E1F8D">
      <w:pPr>
        <w:pStyle w:val="60"/>
        <w:shd w:val="clear" w:color="auto" w:fill="auto"/>
        <w:spacing w:after="0" w:line="322" w:lineRule="exact"/>
        <w:ind w:firstLine="740"/>
        <w:jc w:val="left"/>
      </w:pPr>
      <w:r>
        <w:t xml:space="preserve">(часть 13 введена Федеральным законом от 03.06.2011 </w:t>
      </w:r>
      <w:r>
        <w:rPr>
          <w:lang w:val="en-US" w:eastAsia="en-US" w:bidi="en-US"/>
        </w:rPr>
        <w:t>N</w:t>
      </w:r>
      <w:r w:rsidRPr="00DC0931">
        <w:rPr>
          <w:lang w:eastAsia="en-US" w:bidi="en-US"/>
        </w:rPr>
        <w:t xml:space="preserve"> </w:t>
      </w:r>
      <w:r>
        <w:t>120-ФЗ) ч.14. Повторное совершение административного правонарушения, предусмотренного частью 12 или 13 настоящей статьи, -</w:t>
      </w:r>
    </w:p>
    <w:p w:rsidR="0087107A" w:rsidRDefault="008E1F8D">
      <w:pPr>
        <w:pStyle w:val="60"/>
        <w:shd w:val="clear" w:color="auto" w:fill="auto"/>
        <w:spacing w:after="0" w:line="322" w:lineRule="exact"/>
        <w:ind w:firstLine="740"/>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юридических лиц - от ста пятидесяти тысяч до двухсот тысяч рублей.</w:t>
      </w:r>
    </w:p>
    <w:p w:rsidR="0087107A" w:rsidRDefault="008E1F8D">
      <w:pPr>
        <w:pStyle w:val="60"/>
        <w:shd w:val="clear" w:color="auto" w:fill="auto"/>
        <w:spacing w:after="0" w:line="322" w:lineRule="exact"/>
        <w:ind w:firstLine="740"/>
      </w:pPr>
      <w:r>
        <w:t xml:space="preserve">(часть 14 введена Федеральным законом от 03.06.2011 </w:t>
      </w:r>
      <w:r>
        <w:rPr>
          <w:lang w:val="en-US" w:eastAsia="en-US" w:bidi="en-US"/>
        </w:rPr>
        <w:t>N</w:t>
      </w:r>
      <w:r w:rsidRPr="00DC0931">
        <w:rPr>
          <w:lang w:eastAsia="en-US" w:bidi="en-US"/>
        </w:rPr>
        <w:t xml:space="preserve"> </w:t>
      </w:r>
      <w:r>
        <w:t>120-ФЗ)</w:t>
      </w:r>
    </w:p>
    <w:p w:rsidR="0087107A" w:rsidRDefault="008E1F8D">
      <w:pPr>
        <w:pStyle w:val="60"/>
        <w:shd w:val="clear" w:color="auto" w:fill="auto"/>
        <w:spacing w:after="0" w:line="322" w:lineRule="exact"/>
        <w:ind w:left="740" w:right="1720"/>
        <w:jc w:val="left"/>
      </w:pPr>
      <w:r>
        <w:t xml:space="preserve">Статья 20.4. Нарушение требований пожарной безопасности (в ред. Федерального закона от 03.06.2011 </w:t>
      </w:r>
      <w:r>
        <w:rPr>
          <w:lang w:val="en-US" w:eastAsia="en-US" w:bidi="en-US"/>
        </w:rPr>
        <w:t>N</w:t>
      </w:r>
      <w:r w:rsidRPr="00DC0931">
        <w:rPr>
          <w:lang w:eastAsia="en-US" w:bidi="en-US"/>
        </w:rPr>
        <w:t xml:space="preserve"> </w:t>
      </w:r>
      <w:r>
        <w:t>120-ФЗ)</w:t>
      </w:r>
    </w:p>
    <w:p w:rsidR="0087107A" w:rsidRDefault="008E1F8D" w:rsidP="00F62721">
      <w:pPr>
        <w:pStyle w:val="60"/>
        <w:numPr>
          <w:ilvl w:val="0"/>
          <w:numId w:val="72"/>
        </w:numPr>
        <w:shd w:val="clear" w:color="auto" w:fill="auto"/>
        <w:tabs>
          <w:tab w:val="left" w:pos="1134"/>
        </w:tabs>
        <w:spacing w:after="0" w:line="322" w:lineRule="exact"/>
        <w:ind w:firstLine="740"/>
      </w:pPr>
      <w:r>
        <w:t>Нарушение требований пожарной безопасности, за исключением случаев, предусмотренных статьями 8.32, 11.16 настоящего Кодекса и частями 3-8 настоящей статьи, -</w:t>
      </w:r>
    </w:p>
    <w:p w:rsidR="0087107A" w:rsidRDefault="008E1F8D">
      <w:pPr>
        <w:pStyle w:val="60"/>
        <w:shd w:val="clear" w:color="auto" w:fill="auto"/>
        <w:spacing w:after="0" w:line="322" w:lineRule="exact"/>
        <w:ind w:firstLine="740"/>
      </w:pPr>
      <w: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шести тысяч до пятнадцати </w:t>
      </w:r>
      <w:r>
        <w:lastRenderedPageBreak/>
        <w:t>тысяч рублей; на юридических лиц - от ста пятидесяти тысяч до двухсот тысяч рублей.</w:t>
      </w:r>
    </w:p>
    <w:p w:rsidR="0087107A" w:rsidRDefault="008E1F8D" w:rsidP="00F62721">
      <w:pPr>
        <w:pStyle w:val="60"/>
        <w:numPr>
          <w:ilvl w:val="0"/>
          <w:numId w:val="72"/>
        </w:numPr>
        <w:shd w:val="clear" w:color="auto" w:fill="auto"/>
        <w:tabs>
          <w:tab w:val="left" w:pos="1134"/>
        </w:tabs>
        <w:spacing w:after="0" w:line="322" w:lineRule="exact"/>
        <w:ind w:firstLine="740"/>
      </w:pPr>
      <w:r>
        <w:t>Те же действия, совершенные в условиях особого противопожарного режима, -</w:t>
      </w:r>
    </w:p>
    <w:p w:rsidR="0087107A" w:rsidRDefault="008E1F8D">
      <w:pPr>
        <w:pStyle w:val="60"/>
        <w:shd w:val="clear" w:color="auto" w:fill="auto"/>
        <w:spacing w:after="0" w:line="322" w:lineRule="exact"/>
        <w:ind w:firstLine="740"/>
      </w:pPr>
      <w: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юридических лиц - от четырехсот тысяч до пятисот тысяч рублей.</w:t>
      </w:r>
    </w:p>
    <w:p w:rsidR="0087107A" w:rsidRDefault="008E1F8D" w:rsidP="00F62721">
      <w:pPr>
        <w:pStyle w:val="60"/>
        <w:numPr>
          <w:ilvl w:val="0"/>
          <w:numId w:val="72"/>
        </w:numPr>
        <w:shd w:val="clear" w:color="auto" w:fill="auto"/>
        <w:tabs>
          <w:tab w:val="left" w:pos="1134"/>
        </w:tabs>
        <w:spacing w:after="0" w:line="322" w:lineRule="exact"/>
        <w:ind w:firstLine="740"/>
      </w:pPr>
      <w:r>
        <w:t>Нарушение требований пожарной безопасности к внутреннему противопожарному водоснабжению, электроустановкам зданий, сооружений и строений, электротехнической продукции или первичным средствам пожаротушения либо требований пожарной безопасности об обеспечении зданий, сооружений и строений первичными средствами пожаротушения, -</w:t>
      </w:r>
    </w:p>
    <w:p w:rsidR="0087107A" w:rsidRDefault="008E1F8D">
      <w:pPr>
        <w:pStyle w:val="60"/>
        <w:shd w:val="clear" w:color="auto" w:fill="auto"/>
        <w:spacing w:after="0" w:line="322" w:lineRule="exact"/>
        <w:ind w:firstLine="740"/>
      </w:pPr>
      <w:r>
        <w:t>влечет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
    <w:p w:rsidR="0087107A" w:rsidRDefault="008E1F8D" w:rsidP="00F62721">
      <w:pPr>
        <w:pStyle w:val="60"/>
        <w:numPr>
          <w:ilvl w:val="0"/>
          <w:numId w:val="72"/>
        </w:numPr>
        <w:shd w:val="clear" w:color="auto" w:fill="auto"/>
        <w:tabs>
          <w:tab w:val="left" w:pos="1132"/>
        </w:tabs>
        <w:spacing w:after="0" w:line="322" w:lineRule="exact"/>
        <w:ind w:firstLine="740"/>
      </w:pPr>
      <w:r>
        <w:t xml:space="preserve">Нарушение требований пожарной безопасности к эвакуационным путям, эвакуационным и аварийным выходам либо системам автоматического пожаротушения и системам пожарной сигнализации, системам оповещения людей о пожаре и управления эвакуацией людей в зданиях, сооружениях и строениях или системам </w:t>
      </w:r>
      <w:proofErr w:type="spellStart"/>
      <w:r>
        <w:t>противодымной</w:t>
      </w:r>
      <w:proofErr w:type="spellEnd"/>
      <w:r>
        <w:t xml:space="preserve"> защиты зданий, сооружений и строений, -</w:t>
      </w:r>
    </w:p>
    <w:p w:rsidR="0087107A" w:rsidRDefault="008E1F8D">
      <w:pPr>
        <w:pStyle w:val="60"/>
        <w:shd w:val="clear" w:color="auto" w:fill="auto"/>
        <w:spacing w:after="0" w:line="322" w:lineRule="exact"/>
        <w:ind w:firstLine="740"/>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тысяч рублей; на юридических лиц - от ста пятидесяти тысяч до двухсот тысяч рублей.</w:t>
      </w:r>
    </w:p>
    <w:p w:rsidR="0087107A" w:rsidRDefault="008E1F8D" w:rsidP="00F62721">
      <w:pPr>
        <w:pStyle w:val="60"/>
        <w:numPr>
          <w:ilvl w:val="0"/>
          <w:numId w:val="72"/>
        </w:numPr>
        <w:shd w:val="clear" w:color="auto" w:fill="auto"/>
        <w:tabs>
          <w:tab w:val="left" w:pos="2823"/>
          <w:tab w:val="left" w:pos="7469"/>
        </w:tabs>
        <w:spacing w:after="0" w:line="322" w:lineRule="exact"/>
        <w:ind w:firstLine="740"/>
      </w:pPr>
      <w:r>
        <w:t xml:space="preserve"> Повторное</w:t>
      </w:r>
      <w:r>
        <w:tab/>
        <w:t>совершение административного</w:t>
      </w:r>
      <w:r>
        <w:tab/>
        <w:t>правонарушения,</w:t>
      </w:r>
    </w:p>
    <w:p w:rsidR="0087107A" w:rsidRDefault="008E1F8D">
      <w:pPr>
        <w:pStyle w:val="60"/>
        <w:shd w:val="clear" w:color="auto" w:fill="auto"/>
        <w:spacing w:after="0" w:line="322" w:lineRule="exact"/>
        <w:jc w:val="right"/>
      </w:pPr>
      <w:r>
        <w:t>предусмотренного частью 3 или 4 настоящей статьи, -</w:t>
      </w:r>
    </w:p>
    <w:p w:rsidR="0087107A" w:rsidRDefault="008E1F8D">
      <w:pPr>
        <w:pStyle w:val="60"/>
        <w:shd w:val="clear" w:color="auto" w:fill="auto"/>
        <w:tabs>
          <w:tab w:val="left" w:pos="2823"/>
          <w:tab w:val="left" w:pos="7469"/>
        </w:tabs>
        <w:spacing w:after="0" w:line="322" w:lineRule="exact"/>
        <w:ind w:firstLine="740"/>
      </w:pPr>
      <w:r>
        <w:t>влечет наложение административного штрафа на граждан в размере от четырех тысяч до пяти тысяч рублей; на должностных лиц - от двадцати тысяч до тридцати тысяч рублей; на юридических лиц - от двухсот тысяч до четырехсот тысяч</w:t>
      </w:r>
      <w:r>
        <w:tab/>
        <w:t>рублей или административное</w:t>
      </w:r>
      <w:r>
        <w:tab/>
        <w:t>приостановление</w:t>
      </w:r>
    </w:p>
    <w:p w:rsidR="0087107A" w:rsidRDefault="008E1F8D">
      <w:pPr>
        <w:pStyle w:val="60"/>
        <w:shd w:val="clear" w:color="auto" w:fill="auto"/>
        <w:spacing w:after="0" w:line="322" w:lineRule="exact"/>
        <w:jc w:val="right"/>
      </w:pPr>
      <w:r>
        <w:t>деятельности на срок до девяноста суток.</w:t>
      </w:r>
    </w:p>
    <w:p w:rsidR="0087107A" w:rsidRDefault="008E1F8D" w:rsidP="00F62721">
      <w:pPr>
        <w:pStyle w:val="60"/>
        <w:numPr>
          <w:ilvl w:val="0"/>
          <w:numId w:val="72"/>
        </w:numPr>
        <w:shd w:val="clear" w:color="auto" w:fill="auto"/>
        <w:tabs>
          <w:tab w:val="left" w:pos="1132"/>
        </w:tabs>
        <w:spacing w:after="0" w:line="322" w:lineRule="exact"/>
        <w:ind w:firstLine="740"/>
      </w:pPr>
      <w:r>
        <w:t>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87107A" w:rsidRDefault="008E1F8D">
      <w:pPr>
        <w:pStyle w:val="60"/>
        <w:shd w:val="clear" w:color="auto" w:fill="auto"/>
        <w:spacing w:after="0" w:line="322" w:lineRule="exact"/>
        <w:ind w:firstLine="740"/>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87107A" w:rsidRDefault="008E1F8D">
      <w:pPr>
        <w:pStyle w:val="60"/>
        <w:shd w:val="clear" w:color="auto" w:fill="auto"/>
        <w:spacing w:after="0" w:line="322" w:lineRule="exact"/>
        <w:ind w:firstLine="740"/>
      </w:pPr>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87107A" w:rsidRDefault="008E1F8D">
      <w:pPr>
        <w:pStyle w:val="60"/>
        <w:shd w:val="clear" w:color="auto" w:fill="auto"/>
        <w:spacing w:after="0" w:line="322" w:lineRule="exact"/>
        <w:ind w:firstLine="740"/>
      </w:pPr>
      <w: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87107A" w:rsidRDefault="008E1F8D">
      <w:pPr>
        <w:pStyle w:val="60"/>
        <w:shd w:val="clear" w:color="auto" w:fill="auto"/>
        <w:spacing w:after="0" w:line="322" w:lineRule="exact"/>
        <w:ind w:firstLine="740"/>
      </w:pPr>
      <w:r>
        <w:t xml:space="preserve">(часть 6.1. введена Федеральным законом от 01.12.2012 </w:t>
      </w:r>
      <w:r>
        <w:rPr>
          <w:lang w:val="en-US" w:eastAsia="en-US" w:bidi="en-US"/>
        </w:rPr>
        <w:t>N</w:t>
      </w:r>
      <w:r w:rsidRPr="00DC0931">
        <w:rPr>
          <w:lang w:eastAsia="en-US" w:bidi="en-US"/>
        </w:rPr>
        <w:t xml:space="preserve"> </w:t>
      </w:r>
      <w:r>
        <w:t>212-ФЗ)</w:t>
      </w:r>
    </w:p>
    <w:p w:rsidR="0087107A" w:rsidRDefault="008E1F8D" w:rsidP="00F62721">
      <w:pPr>
        <w:pStyle w:val="60"/>
        <w:numPr>
          <w:ilvl w:val="0"/>
          <w:numId w:val="72"/>
        </w:numPr>
        <w:shd w:val="clear" w:color="auto" w:fill="auto"/>
        <w:tabs>
          <w:tab w:val="left" w:pos="1132"/>
        </w:tabs>
        <w:spacing w:after="0" w:line="322" w:lineRule="exact"/>
        <w:ind w:firstLine="740"/>
      </w:pPr>
      <w:r>
        <w:t>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87107A" w:rsidRDefault="008E1F8D">
      <w:pPr>
        <w:pStyle w:val="60"/>
        <w:shd w:val="clear" w:color="auto" w:fill="auto"/>
        <w:spacing w:after="0" w:line="322" w:lineRule="exact"/>
        <w:ind w:firstLine="740"/>
      </w:pPr>
      <w:r>
        <w:t xml:space="preserve">влечет наложение административного штрафа на должностных лиц - от пятнадцати тысяч до </w:t>
      </w:r>
      <w:r>
        <w:lastRenderedPageBreak/>
        <w:t>двадцати тысяч рублей; на юридических лиц - от девяноста тысяч до ста тысяч рублей.</w:t>
      </w:r>
    </w:p>
    <w:p w:rsidR="0087107A" w:rsidRDefault="008E1F8D" w:rsidP="00F62721">
      <w:pPr>
        <w:pStyle w:val="60"/>
        <w:numPr>
          <w:ilvl w:val="0"/>
          <w:numId w:val="72"/>
        </w:numPr>
        <w:shd w:val="clear" w:color="auto" w:fill="auto"/>
        <w:tabs>
          <w:tab w:val="left" w:pos="1132"/>
        </w:tabs>
        <w:spacing w:after="0" w:line="322" w:lineRule="exact"/>
        <w:ind w:firstLine="740"/>
      </w:pPr>
      <w:r>
        <w:t>Нарушение требований пожарной безопасности об обеспечении проходов, проездов и подъездов к зданиям, сооружениям и строениям, -</w:t>
      </w:r>
    </w:p>
    <w:p w:rsidR="0087107A" w:rsidRDefault="008E1F8D">
      <w:pPr>
        <w:pStyle w:val="60"/>
        <w:shd w:val="clear" w:color="auto" w:fill="auto"/>
        <w:spacing w:after="0" w:line="322" w:lineRule="exact"/>
        <w:jc w:val="right"/>
      </w:pPr>
      <w:r>
        <w:t>влечет наложение административного штрафа на граждан в размере от одной тысячи пятисот до двух тысяч рублей; на должностных лиц - от семи</w:t>
      </w:r>
    </w:p>
    <w:p w:rsidR="0087107A" w:rsidRDefault="008E1F8D">
      <w:pPr>
        <w:pStyle w:val="60"/>
        <w:shd w:val="clear" w:color="auto" w:fill="auto"/>
        <w:spacing w:after="300" w:line="322" w:lineRule="exact"/>
      </w:pPr>
      <w:r>
        <w:t>тысяч до десяти тысяч рублей; на юридических лиц - от ста двадцати тысяч до ста пятидесяти тысяч рублей.</w:t>
      </w:r>
    </w:p>
    <w:p w:rsidR="0087107A" w:rsidRDefault="008E1F8D">
      <w:pPr>
        <w:pStyle w:val="60"/>
        <w:shd w:val="clear" w:color="auto" w:fill="auto"/>
        <w:spacing w:after="0" w:line="322" w:lineRule="exact"/>
        <w:ind w:firstLine="860"/>
        <w:sectPr w:rsidR="0087107A">
          <w:pgSz w:w="11900" w:h="16840"/>
          <w:pgMar w:top="1001" w:right="812" w:bottom="1015" w:left="1387" w:header="0" w:footer="3" w:gutter="0"/>
          <w:cols w:space="720"/>
          <w:noEndnote/>
          <w:docGrid w:linePitch="360"/>
        </w:sectPr>
      </w:pPr>
      <w:r>
        <w:t>В соответствии со ст. 219 ч. 3 Уголовного кодекса Российской Федерации нарушение требований пожарной безопасности, совершённое лицом, на котором лежала обязанность по их соблюдению, повлекшее по неосторожности смерть двух или более лиц наказывается принудительными работами на срок до пяти лет лишения права занимать определённые должности или заниматься определённой деятельностью на срок до трёх лет или без такового либо лишением свободы на срок до семи лет с лишением права занимать определённые должности или заниматься определённой деятельностью на срок до трёх лет или без такового.</w:t>
      </w:r>
    </w:p>
    <w:p w:rsidR="0087107A" w:rsidRDefault="008E1F8D">
      <w:pPr>
        <w:pStyle w:val="32"/>
        <w:keepNext/>
        <w:keepLines/>
        <w:shd w:val="clear" w:color="auto" w:fill="auto"/>
        <w:spacing w:line="317" w:lineRule="exact"/>
        <w:jc w:val="left"/>
      </w:pPr>
      <w:bookmarkStart w:id="147" w:name="bookmark160"/>
      <w:r>
        <w:lastRenderedPageBreak/>
        <w:t>Раздел 2. Требования к открытию лагеря на оздоровительный сезон</w:t>
      </w:r>
      <w:bookmarkEnd w:id="147"/>
    </w:p>
    <w:p w:rsidR="0087107A" w:rsidRDefault="008E1F8D">
      <w:pPr>
        <w:pStyle w:val="60"/>
        <w:shd w:val="clear" w:color="auto" w:fill="auto"/>
        <w:spacing w:after="0" w:line="317" w:lineRule="exact"/>
        <w:ind w:firstLine="740"/>
      </w:pPr>
      <w:r>
        <w:t>Открытие лагеря осуществляется при наличии документа, подтверждающего его соответствие санитарным правилам (СЭЗ), выданного органом, уполномоченным осуществлять государственный санитарно - эпидемиологический надзор и документа, подтверждающего его соответствие правилам пожарной безопасности, выданного органом, осуществляющим государственный пожарный надзор.</w:t>
      </w:r>
    </w:p>
    <w:p w:rsidR="0087107A" w:rsidRDefault="001F2028">
      <w:pPr>
        <w:pStyle w:val="60"/>
        <w:shd w:val="clear" w:color="auto" w:fill="auto"/>
        <w:tabs>
          <w:tab w:val="left" w:leader="underscore" w:pos="9490"/>
        </w:tabs>
        <w:spacing w:after="0" w:line="317" w:lineRule="exact"/>
        <w:ind w:firstLine="740"/>
      </w:pPr>
      <w:r>
        <w:rPr>
          <w:noProof/>
          <w:lang w:bidi="ar-SA"/>
        </w:rPr>
        <w:pict>
          <v:shape id="Text Box 5" o:spid="_x0000_s2053" type="#_x0000_t202" style="position:absolute;left:0;text-align:left;margin-left:3.95pt;margin-top:93.35pt;width:472.8pt;height:100.9pt;z-index:-125829350;visibility:visible;mso-wrap-distance-left:5pt;mso-wrap-distance-top:9.3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TpOsw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" filled="f" stroked="f">
            <v:textbox style="mso-fit-shape-to-text:t" inset="0,0,0,0">
              <w:txbxContent>
                <w:tbl>
                  <w:tblPr>
                    <w:tblOverlap w:val="never"/>
                    <w:tblW w:w="0" w:type="auto"/>
                    <w:jc w:val="center"/>
                    <w:tblLayout w:type="fixed"/>
                    <w:tblCellMar>
                      <w:left w:w="10" w:type="dxa"/>
                      <w:right w:w="10" w:type="dxa"/>
                    </w:tblCellMar>
                    <w:tblLook w:val="04A0"/>
                  </w:tblPr>
                  <w:tblGrid>
                    <w:gridCol w:w="2501"/>
                    <w:gridCol w:w="4488"/>
                    <w:gridCol w:w="2467"/>
                  </w:tblGrid>
                  <w:tr w:rsidR="00F664D2">
                    <w:trPr>
                      <w:trHeight w:hRule="exact" w:val="394"/>
                      <w:jc w:val="center"/>
                    </w:trPr>
                    <w:tc>
                      <w:tcPr>
                        <w:tcW w:w="2501" w:type="dxa"/>
                        <w:tcBorders>
                          <w:top w:val="single" w:sz="4" w:space="0" w:color="auto"/>
                          <w:left w:val="single" w:sz="4" w:space="0" w:color="auto"/>
                        </w:tcBorders>
                        <w:shd w:val="clear" w:color="auto" w:fill="FFFFFF"/>
                        <w:vAlign w:val="bottom"/>
                      </w:tcPr>
                      <w:p w:rsidR="00F664D2" w:rsidRDefault="00F664D2">
                        <w:pPr>
                          <w:pStyle w:val="22"/>
                          <w:shd w:val="clear" w:color="auto" w:fill="auto"/>
                          <w:spacing w:line="220" w:lineRule="exact"/>
                          <w:ind w:firstLine="0"/>
                          <w:jc w:val="left"/>
                        </w:pPr>
                        <w:r>
                          <w:rPr>
                            <w:rStyle w:val="211pt"/>
                          </w:rPr>
                          <w:t>Деятельность</w:t>
                        </w:r>
                      </w:p>
                    </w:tc>
                    <w:tc>
                      <w:tcPr>
                        <w:tcW w:w="4488" w:type="dxa"/>
                        <w:tcBorders>
                          <w:top w:val="single" w:sz="4" w:space="0" w:color="auto"/>
                          <w:left w:val="single" w:sz="4" w:space="0" w:color="auto"/>
                        </w:tcBorders>
                        <w:shd w:val="clear" w:color="auto" w:fill="FFFFFF"/>
                        <w:vAlign w:val="bottom"/>
                      </w:tcPr>
                      <w:p w:rsidR="00F664D2" w:rsidRDefault="00F664D2">
                        <w:pPr>
                          <w:pStyle w:val="22"/>
                          <w:shd w:val="clear" w:color="auto" w:fill="auto"/>
                          <w:spacing w:line="220" w:lineRule="exact"/>
                          <w:ind w:firstLine="0"/>
                          <w:jc w:val="center"/>
                        </w:pPr>
                        <w:r>
                          <w:rPr>
                            <w:rStyle w:val="211pt"/>
                          </w:rPr>
                          <w:t>органы, осуществляющие</w:t>
                        </w:r>
                      </w:p>
                    </w:tc>
                    <w:tc>
                      <w:tcPr>
                        <w:tcW w:w="2467" w:type="dxa"/>
                        <w:tcBorders>
                          <w:top w:val="single" w:sz="4" w:space="0" w:color="auto"/>
                          <w:left w:val="single" w:sz="4" w:space="0" w:color="auto"/>
                          <w:right w:val="single" w:sz="4" w:space="0" w:color="auto"/>
                        </w:tcBorders>
                        <w:shd w:val="clear" w:color="auto" w:fill="FFFFFF"/>
                        <w:vAlign w:val="bottom"/>
                      </w:tcPr>
                      <w:p w:rsidR="00F664D2" w:rsidRDefault="00F664D2">
                        <w:pPr>
                          <w:pStyle w:val="22"/>
                          <w:shd w:val="clear" w:color="auto" w:fill="auto"/>
                          <w:spacing w:line="220" w:lineRule="exact"/>
                          <w:ind w:firstLine="0"/>
                          <w:jc w:val="center"/>
                        </w:pPr>
                        <w:r>
                          <w:rPr>
                            <w:rStyle w:val="211pt"/>
                          </w:rPr>
                          <w:t>1 раз перед</w:t>
                        </w:r>
                      </w:p>
                    </w:tc>
                  </w:tr>
                  <w:tr w:rsidR="00F664D2">
                    <w:trPr>
                      <w:trHeight w:hRule="exact" w:val="274"/>
                      <w:jc w:val="center"/>
                    </w:trPr>
                    <w:tc>
                      <w:tcPr>
                        <w:tcW w:w="2501" w:type="dxa"/>
                        <w:tcBorders>
                          <w:left w:val="single" w:sz="4" w:space="0" w:color="auto"/>
                        </w:tcBorders>
                        <w:shd w:val="clear" w:color="auto" w:fill="FFFFFF"/>
                        <w:vAlign w:val="bottom"/>
                      </w:tcPr>
                      <w:p w:rsidR="00F664D2" w:rsidRDefault="00F664D2">
                        <w:pPr>
                          <w:pStyle w:val="22"/>
                          <w:shd w:val="clear" w:color="auto" w:fill="auto"/>
                          <w:spacing w:line="220" w:lineRule="exact"/>
                          <w:ind w:firstLine="0"/>
                          <w:jc w:val="left"/>
                        </w:pPr>
                        <w:r>
                          <w:rPr>
                            <w:rStyle w:val="211pt"/>
                          </w:rPr>
                          <w:t>детских лагерей на</w:t>
                        </w:r>
                      </w:p>
                    </w:tc>
                    <w:tc>
                      <w:tcPr>
                        <w:tcW w:w="4488" w:type="dxa"/>
                        <w:tcBorders>
                          <w:left w:val="single" w:sz="4" w:space="0" w:color="auto"/>
                        </w:tcBorders>
                        <w:shd w:val="clear" w:color="auto" w:fill="FFFFFF"/>
                        <w:vAlign w:val="bottom"/>
                      </w:tcPr>
                      <w:p w:rsidR="00F664D2" w:rsidRDefault="00F664D2">
                        <w:pPr>
                          <w:pStyle w:val="22"/>
                          <w:shd w:val="clear" w:color="auto" w:fill="auto"/>
                          <w:spacing w:line="220" w:lineRule="exact"/>
                          <w:ind w:firstLine="0"/>
                          <w:jc w:val="left"/>
                        </w:pPr>
                        <w:r>
                          <w:rPr>
                            <w:rStyle w:val="211pt"/>
                          </w:rPr>
                          <w:t>государственный пожарный надзор</w:t>
                        </w:r>
                      </w:p>
                    </w:tc>
                    <w:tc>
                      <w:tcPr>
                        <w:tcW w:w="2467" w:type="dxa"/>
                        <w:tcBorders>
                          <w:left w:val="single" w:sz="4" w:space="0" w:color="auto"/>
                          <w:right w:val="single" w:sz="4" w:space="0" w:color="auto"/>
                        </w:tcBorders>
                        <w:shd w:val="clear" w:color="auto" w:fill="FFFFFF"/>
                        <w:vAlign w:val="bottom"/>
                      </w:tcPr>
                      <w:p w:rsidR="00F664D2" w:rsidRDefault="00F664D2">
                        <w:pPr>
                          <w:pStyle w:val="22"/>
                          <w:shd w:val="clear" w:color="auto" w:fill="auto"/>
                          <w:spacing w:line="220" w:lineRule="exact"/>
                          <w:ind w:left="200" w:firstLine="0"/>
                          <w:jc w:val="left"/>
                        </w:pPr>
                        <w:r>
                          <w:rPr>
                            <w:rStyle w:val="211pt"/>
                          </w:rPr>
                          <w:t>началом каникул</w:t>
                        </w:r>
                      </w:p>
                    </w:tc>
                  </w:tr>
                  <w:tr w:rsidR="00F664D2">
                    <w:trPr>
                      <w:trHeight w:hRule="exact" w:val="379"/>
                      <w:jc w:val="center"/>
                    </w:trPr>
                    <w:tc>
                      <w:tcPr>
                        <w:tcW w:w="2501" w:type="dxa"/>
                        <w:tcBorders>
                          <w:left w:val="single" w:sz="4" w:space="0" w:color="auto"/>
                        </w:tcBorders>
                        <w:shd w:val="clear" w:color="auto" w:fill="FFFFFF"/>
                        <w:vAlign w:val="bottom"/>
                      </w:tcPr>
                      <w:p w:rsidR="00F664D2" w:rsidRDefault="00F664D2">
                        <w:pPr>
                          <w:pStyle w:val="22"/>
                          <w:shd w:val="clear" w:color="auto" w:fill="auto"/>
                          <w:spacing w:line="220" w:lineRule="exact"/>
                          <w:ind w:firstLine="0"/>
                          <w:jc w:val="left"/>
                        </w:pPr>
                        <w:r>
                          <w:rPr>
                            <w:rStyle w:val="211pt"/>
                          </w:rPr>
                          <w:t>время каникул</w:t>
                        </w:r>
                      </w:p>
                    </w:tc>
                    <w:tc>
                      <w:tcPr>
                        <w:tcW w:w="4488" w:type="dxa"/>
                        <w:tcBorders>
                          <w:top w:val="single" w:sz="4" w:space="0" w:color="auto"/>
                          <w:left w:val="single" w:sz="4" w:space="0" w:color="auto"/>
                        </w:tcBorders>
                        <w:shd w:val="clear" w:color="auto" w:fill="FFFFFF"/>
                        <w:vAlign w:val="bottom"/>
                      </w:tcPr>
                      <w:p w:rsidR="00F664D2" w:rsidRDefault="00F664D2">
                        <w:pPr>
                          <w:pStyle w:val="22"/>
                          <w:shd w:val="clear" w:color="auto" w:fill="auto"/>
                          <w:spacing w:line="220" w:lineRule="exact"/>
                          <w:ind w:firstLine="0"/>
                          <w:jc w:val="center"/>
                        </w:pPr>
                        <w:r>
                          <w:rPr>
                            <w:rStyle w:val="211pt"/>
                          </w:rPr>
                          <w:t>органы, осуществляющие</w:t>
                        </w:r>
                      </w:p>
                    </w:tc>
                    <w:tc>
                      <w:tcPr>
                        <w:tcW w:w="2467" w:type="dxa"/>
                        <w:tcBorders>
                          <w:top w:val="single" w:sz="4" w:space="0" w:color="auto"/>
                          <w:left w:val="single" w:sz="4" w:space="0" w:color="auto"/>
                          <w:right w:val="single" w:sz="4" w:space="0" w:color="auto"/>
                        </w:tcBorders>
                        <w:shd w:val="clear" w:color="auto" w:fill="FFFFFF"/>
                        <w:vAlign w:val="bottom"/>
                      </w:tcPr>
                      <w:p w:rsidR="00F664D2" w:rsidRDefault="00F664D2">
                        <w:pPr>
                          <w:pStyle w:val="22"/>
                          <w:shd w:val="clear" w:color="auto" w:fill="auto"/>
                          <w:spacing w:line="220" w:lineRule="exact"/>
                          <w:ind w:firstLine="0"/>
                          <w:jc w:val="center"/>
                        </w:pPr>
                        <w:r>
                          <w:rPr>
                            <w:rStyle w:val="211pt"/>
                          </w:rPr>
                          <w:t>1 раз перед</w:t>
                        </w:r>
                      </w:p>
                    </w:tc>
                  </w:tr>
                  <w:tr w:rsidR="00F664D2">
                    <w:trPr>
                      <w:trHeight w:hRule="exact" w:val="326"/>
                      <w:jc w:val="center"/>
                    </w:trPr>
                    <w:tc>
                      <w:tcPr>
                        <w:tcW w:w="2501" w:type="dxa"/>
                        <w:tcBorders>
                          <w:left w:val="single" w:sz="4" w:space="0" w:color="auto"/>
                        </w:tcBorders>
                        <w:shd w:val="clear" w:color="auto" w:fill="FFFFFF"/>
                      </w:tcPr>
                      <w:p w:rsidR="00F664D2" w:rsidRDefault="00F664D2">
                        <w:pPr>
                          <w:rPr>
                            <w:sz w:val="10"/>
                            <w:szCs w:val="10"/>
                          </w:rPr>
                        </w:pPr>
                      </w:p>
                    </w:tc>
                    <w:tc>
                      <w:tcPr>
                        <w:tcW w:w="4488" w:type="dxa"/>
                        <w:tcBorders>
                          <w:left w:val="single" w:sz="4" w:space="0" w:color="auto"/>
                        </w:tcBorders>
                        <w:shd w:val="clear" w:color="auto" w:fill="FFFFFF"/>
                      </w:tcPr>
                      <w:p w:rsidR="00F664D2" w:rsidRDefault="00F664D2">
                        <w:pPr>
                          <w:pStyle w:val="22"/>
                          <w:shd w:val="clear" w:color="auto" w:fill="auto"/>
                          <w:spacing w:line="220" w:lineRule="exact"/>
                          <w:ind w:firstLine="0"/>
                          <w:jc w:val="center"/>
                        </w:pPr>
                        <w:r>
                          <w:rPr>
                            <w:rStyle w:val="211pt"/>
                          </w:rPr>
                          <w:t>государственный санитарно-</w:t>
                        </w:r>
                      </w:p>
                    </w:tc>
                    <w:tc>
                      <w:tcPr>
                        <w:tcW w:w="2467" w:type="dxa"/>
                        <w:tcBorders>
                          <w:left w:val="single" w:sz="4" w:space="0" w:color="auto"/>
                          <w:right w:val="single" w:sz="4" w:space="0" w:color="auto"/>
                        </w:tcBorders>
                        <w:shd w:val="clear" w:color="auto" w:fill="FFFFFF"/>
                      </w:tcPr>
                      <w:p w:rsidR="00F664D2" w:rsidRDefault="00F664D2">
                        <w:pPr>
                          <w:pStyle w:val="22"/>
                          <w:shd w:val="clear" w:color="auto" w:fill="auto"/>
                          <w:spacing w:line="220" w:lineRule="exact"/>
                          <w:ind w:left="200" w:firstLine="0"/>
                          <w:jc w:val="left"/>
                        </w:pPr>
                        <w:r>
                          <w:rPr>
                            <w:rStyle w:val="211pt"/>
                          </w:rPr>
                          <w:t>началом каникул</w:t>
                        </w:r>
                      </w:p>
                    </w:tc>
                  </w:tr>
                  <w:tr w:rsidR="00F664D2">
                    <w:trPr>
                      <w:trHeight w:hRule="exact" w:val="600"/>
                      <w:jc w:val="center"/>
                    </w:trPr>
                    <w:tc>
                      <w:tcPr>
                        <w:tcW w:w="2501" w:type="dxa"/>
                        <w:tcBorders>
                          <w:left w:val="single" w:sz="4" w:space="0" w:color="auto"/>
                          <w:bottom w:val="single" w:sz="4" w:space="0" w:color="auto"/>
                        </w:tcBorders>
                        <w:shd w:val="clear" w:color="auto" w:fill="FFFFFF"/>
                      </w:tcPr>
                      <w:p w:rsidR="00F664D2" w:rsidRDefault="00F664D2">
                        <w:pPr>
                          <w:rPr>
                            <w:sz w:val="10"/>
                            <w:szCs w:val="10"/>
                          </w:rPr>
                        </w:pPr>
                      </w:p>
                    </w:tc>
                    <w:tc>
                      <w:tcPr>
                        <w:tcW w:w="4488" w:type="dxa"/>
                        <w:tcBorders>
                          <w:left w:val="single" w:sz="4" w:space="0" w:color="auto"/>
                          <w:bottom w:val="single" w:sz="4" w:space="0" w:color="auto"/>
                        </w:tcBorders>
                        <w:shd w:val="clear" w:color="auto" w:fill="FFFFFF"/>
                      </w:tcPr>
                      <w:p w:rsidR="00F664D2" w:rsidRDefault="00F664D2">
                        <w:pPr>
                          <w:pStyle w:val="22"/>
                          <w:shd w:val="clear" w:color="auto" w:fill="auto"/>
                          <w:spacing w:line="220" w:lineRule="exact"/>
                          <w:ind w:firstLine="0"/>
                          <w:jc w:val="center"/>
                        </w:pPr>
                        <w:r>
                          <w:rPr>
                            <w:rStyle w:val="211pt"/>
                          </w:rPr>
                          <w:t>эпидемиологический надзор</w:t>
                        </w:r>
                      </w:p>
                    </w:tc>
                    <w:tc>
                      <w:tcPr>
                        <w:tcW w:w="2467" w:type="dxa"/>
                        <w:tcBorders>
                          <w:left w:val="single" w:sz="4" w:space="0" w:color="auto"/>
                          <w:bottom w:val="single" w:sz="4" w:space="0" w:color="auto"/>
                          <w:right w:val="single" w:sz="4" w:space="0" w:color="auto"/>
                        </w:tcBorders>
                        <w:shd w:val="clear" w:color="auto" w:fill="FFFFFF"/>
                        <w:vAlign w:val="bottom"/>
                      </w:tcPr>
                      <w:p w:rsidR="00F664D2" w:rsidRDefault="00F664D2">
                        <w:pPr>
                          <w:pStyle w:val="22"/>
                          <w:shd w:val="clear" w:color="auto" w:fill="auto"/>
                          <w:ind w:firstLine="0"/>
                          <w:jc w:val="center"/>
                        </w:pPr>
                        <w:r>
                          <w:rPr>
                            <w:rStyle w:val="211pt"/>
                          </w:rPr>
                          <w:t>и далее не чаще 1 раза в смену</w:t>
                        </w:r>
                      </w:p>
                    </w:tc>
                  </w:tr>
                </w:tbl>
                <w:p w:rsidR="00F664D2" w:rsidRDefault="00F664D2">
                  <w:pPr>
                    <w:rPr>
                      <w:sz w:val="2"/>
                      <w:szCs w:val="2"/>
                    </w:rPr>
                  </w:pPr>
                </w:p>
              </w:txbxContent>
            </v:textbox>
            <w10:wrap type="square" anchorx="margin"/>
          </v:shape>
        </w:pict>
      </w:r>
      <w:r w:rsidR="008E1F8D">
        <w:t xml:space="preserve">В соответствии с постановлением Правительства РФ от 23 ноября 2009 г. № 944 «Об утверждении перечня видов деятельности в сфере здравоохранения, сфере образования и социальной сфере,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 (с </w:t>
      </w:r>
      <w:r w:rsidR="008E1F8D">
        <w:rPr>
          <w:rStyle w:val="61"/>
        </w:rPr>
        <w:t>изменениями от 20 января 2011 г.) деятельность лагерей проверяется:</w:t>
      </w:r>
      <w:r w:rsidR="008E1F8D">
        <w:tab/>
      </w:r>
    </w:p>
    <w:p w:rsidR="0087107A" w:rsidRDefault="008E1F8D">
      <w:pPr>
        <w:pStyle w:val="60"/>
        <w:shd w:val="clear" w:color="auto" w:fill="auto"/>
        <w:spacing w:after="0" w:line="322" w:lineRule="exact"/>
        <w:ind w:firstLine="740"/>
      </w:pPr>
      <w:r>
        <w:t xml:space="preserve">Перечень документации, необходимой для получения </w:t>
      </w:r>
      <w:proofErr w:type="spellStart"/>
      <w:r>
        <w:t>санитарно</w:t>
      </w:r>
      <w:r>
        <w:softHyphen/>
        <w:t>эпидемиологического</w:t>
      </w:r>
      <w:proofErr w:type="spellEnd"/>
      <w:r>
        <w:t xml:space="preserve"> заключения (СЭЗ) предусмотрен приказом Федеральной службы по надзору в сфере защиты прав потребителей и благополучия человека от 19 июля 2007 г. № 224 «О санитарно-эпидемиологических экспертизах, обследованиях, исследованиях, испытаниях и токсикологических, гигиенических и иных видах оценок»:</w:t>
      </w:r>
    </w:p>
    <w:p w:rsidR="0087107A" w:rsidRDefault="008E1F8D" w:rsidP="00F62721">
      <w:pPr>
        <w:pStyle w:val="60"/>
        <w:numPr>
          <w:ilvl w:val="0"/>
          <w:numId w:val="73"/>
        </w:numPr>
        <w:shd w:val="clear" w:color="auto" w:fill="auto"/>
        <w:tabs>
          <w:tab w:val="left" w:pos="1137"/>
        </w:tabs>
        <w:spacing w:after="0" w:line="322" w:lineRule="exact"/>
        <w:ind w:firstLine="740"/>
      </w:pPr>
      <w:r>
        <w:t>Заявление руководителя.</w:t>
      </w:r>
    </w:p>
    <w:p w:rsidR="0087107A" w:rsidRDefault="008E1F8D" w:rsidP="00F62721">
      <w:pPr>
        <w:pStyle w:val="60"/>
        <w:numPr>
          <w:ilvl w:val="0"/>
          <w:numId w:val="73"/>
        </w:numPr>
        <w:shd w:val="clear" w:color="auto" w:fill="auto"/>
        <w:tabs>
          <w:tab w:val="left" w:pos="1137"/>
        </w:tabs>
        <w:spacing w:after="300" w:line="322" w:lineRule="exact"/>
        <w:ind w:firstLine="740"/>
      </w:pPr>
      <w:r>
        <w:t>Копия правоустанавливающих документов (устав, свидетельство о внесении в Единый государственный реестр, свидетельство о постановке на учет в налоговом органе).</w:t>
      </w:r>
    </w:p>
    <w:p w:rsidR="0087107A" w:rsidRDefault="008E1F8D">
      <w:pPr>
        <w:pStyle w:val="32"/>
        <w:keepNext/>
        <w:keepLines/>
        <w:shd w:val="clear" w:color="auto" w:fill="auto"/>
        <w:jc w:val="center"/>
      </w:pPr>
      <w:bookmarkStart w:id="148" w:name="bookmark161"/>
      <w:r>
        <w:t>Перечень документации,</w:t>
      </w:r>
      <w:bookmarkEnd w:id="148"/>
    </w:p>
    <w:p w:rsidR="0087107A" w:rsidRDefault="008E1F8D">
      <w:pPr>
        <w:pStyle w:val="30"/>
        <w:shd w:val="clear" w:color="auto" w:fill="auto"/>
        <w:spacing w:after="0" w:line="322" w:lineRule="exact"/>
        <w:ind w:firstLine="0"/>
        <w:jc w:val="center"/>
      </w:pPr>
      <w:r>
        <w:t xml:space="preserve">подтверждающей соответствие требованиям </w:t>
      </w:r>
      <w:proofErr w:type="spellStart"/>
      <w:r>
        <w:t>СанПиН</w:t>
      </w:r>
      <w:proofErr w:type="spellEnd"/>
      <w:r>
        <w:t>, для получения СЭЗ</w:t>
      </w:r>
      <w:r>
        <w:br/>
        <w:t xml:space="preserve">(проверяется специалистами </w:t>
      </w:r>
      <w:proofErr w:type="spellStart"/>
      <w:r>
        <w:t>РосПотребНадзора</w:t>
      </w:r>
      <w:proofErr w:type="spellEnd"/>
      <w:r>
        <w:t xml:space="preserve"> в лагере)</w:t>
      </w:r>
    </w:p>
    <w:p w:rsidR="0087107A" w:rsidRDefault="008E1F8D" w:rsidP="00F62721">
      <w:pPr>
        <w:pStyle w:val="60"/>
        <w:numPr>
          <w:ilvl w:val="0"/>
          <w:numId w:val="74"/>
        </w:numPr>
        <w:shd w:val="clear" w:color="auto" w:fill="auto"/>
        <w:tabs>
          <w:tab w:val="left" w:pos="1137"/>
        </w:tabs>
        <w:spacing w:after="0" w:line="322" w:lineRule="exact"/>
        <w:ind w:firstLine="740"/>
      </w:pPr>
      <w:r>
        <w:t>Акт по результатам проведения мероприятий по контролю (надзору) и выполнения предписания.</w:t>
      </w:r>
    </w:p>
    <w:p w:rsidR="0087107A" w:rsidRDefault="008E1F8D" w:rsidP="00F62721">
      <w:pPr>
        <w:pStyle w:val="60"/>
        <w:numPr>
          <w:ilvl w:val="0"/>
          <w:numId w:val="74"/>
        </w:numPr>
        <w:shd w:val="clear" w:color="auto" w:fill="auto"/>
        <w:tabs>
          <w:tab w:val="left" w:pos="1137"/>
        </w:tabs>
        <w:spacing w:after="0" w:line="322" w:lineRule="exact"/>
        <w:ind w:firstLine="740"/>
      </w:pPr>
      <w:r>
        <w:t xml:space="preserve">Двукратные исследования воды из </w:t>
      </w:r>
      <w:proofErr w:type="spellStart"/>
      <w:r>
        <w:t>водоисточника</w:t>
      </w:r>
      <w:proofErr w:type="spellEnd"/>
      <w:r>
        <w:t xml:space="preserve">, резервуара и разводящей системы, соответствующие требованиям </w:t>
      </w:r>
      <w:proofErr w:type="spellStart"/>
      <w:r>
        <w:t>СанПиН</w:t>
      </w:r>
      <w:proofErr w:type="spellEnd"/>
      <w:r>
        <w:t xml:space="preserve"> 2.1.4.1074-01 «Питьевая вода. Гигиенические требования к качеству питьевой воды централизованных систем питьевого водоснабжения. Контроль качества».</w:t>
      </w:r>
    </w:p>
    <w:p w:rsidR="0087107A" w:rsidRDefault="008E1F8D" w:rsidP="00F62721">
      <w:pPr>
        <w:pStyle w:val="60"/>
        <w:numPr>
          <w:ilvl w:val="0"/>
          <w:numId w:val="74"/>
        </w:numPr>
        <w:shd w:val="clear" w:color="auto" w:fill="auto"/>
        <w:tabs>
          <w:tab w:val="left" w:pos="1137"/>
        </w:tabs>
        <w:spacing w:after="0" w:line="322" w:lineRule="exact"/>
        <w:ind w:firstLine="740"/>
      </w:pPr>
      <w:r>
        <w:t>Санитарно-эпидемиологическое заключение на использование водного объекта в целях купания.</w:t>
      </w:r>
    </w:p>
    <w:p w:rsidR="0087107A" w:rsidRDefault="008E1F8D" w:rsidP="00F62721">
      <w:pPr>
        <w:pStyle w:val="60"/>
        <w:numPr>
          <w:ilvl w:val="0"/>
          <w:numId w:val="74"/>
        </w:numPr>
        <w:shd w:val="clear" w:color="auto" w:fill="auto"/>
        <w:tabs>
          <w:tab w:val="left" w:pos="1137"/>
        </w:tabs>
        <w:spacing w:after="0" w:line="322" w:lineRule="exact"/>
        <w:ind w:firstLine="740"/>
      </w:pPr>
      <w:r>
        <w:t>Акт приемки водоема для купания соответствующими организациями (является основанием для выдачи СЭЗ на использование водного объекта в целях купания).</w:t>
      </w:r>
    </w:p>
    <w:p w:rsidR="0087107A" w:rsidRDefault="008E1F8D" w:rsidP="00F62721">
      <w:pPr>
        <w:pStyle w:val="60"/>
        <w:numPr>
          <w:ilvl w:val="0"/>
          <w:numId w:val="74"/>
        </w:numPr>
        <w:shd w:val="clear" w:color="auto" w:fill="auto"/>
        <w:tabs>
          <w:tab w:val="left" w:pos="1137"/>
        </w:tabs>
        <w:spacing w:after="0" w:line="322" w:lineRule="exact"/>
        <w:ind w:firstLine="740"/>
      </w:pPr>
      <w:r>
        <w:t>Согласованное примерное 2-недельное меню.</w:t>
      </w:r>
      <w:r>
        <w:br w:type="page"/>
      </w:r>
    </w:p>
    <w:p w:rsidR="0087107A" w:rsidRDefault="008E1F8D" w:rsidP="00F62721">
      <w:pPr>
        <w:pStyle w:val="60"/>
        <w:numPr>
          <w:ilvl w:val="0"/>
          <w:numId w:val="74"/>
        </w:numPr>
        <w:shd w:val="clear" w:color="auto" w:fill="auto"/>
        <w:tabs>
          <w:tab w:val="left" w:pos="1144"/>
        </w:tabs>
        <w:spacing w:after="0" w:line="322" w:lineRule="exact"/>
        <w:ind w:firstLine="740"/>
      </w:pPr>
      <w:r>
        <w:lastRenderedPageBreak/>
        <w:t>Справка/акт об исправности технологического, холодильного оборудования пищеблока и вентиляционной системы.</w:t>
      </w:r>
    </w:p>
    <w:p w:rsidR="0087107A" w:rsidRDefault="008E1F8D" w:rsidP="00F62721">
      <w:pPr>
        <w:pStyle w:val="60"/>
        <w:numPr>
          <w:ilvl w:val="0"/>
          <w:numId w:val="74"/>
        </w:numPr>
        <w:shd w:val="clear" w:color="auto" w:fill="auto"/>
        <w:tabs>
          <w:tab w:val="left" w:pos="1144"/>
        </w:tabs>
        <w:spacing w:after="0" w:line="322" w:lineRule="exact"/>
        <w:ind w:firstLine="740"/>
      </w:pPr>
      <w:r>
        <w:t>Копии санитарных паспортов на автотранспорт для перевозки продуктов питания.</w:t>
      </w:r>
    </w:p>
    <w:p w:rsidR="0087107A" w:rsidRDefault="008E1F8D" w:rsidP="00F62721">
      <w:pPr>
        <w:pStyle w:val="60"/>
        <w:numPr>
          <w:ilvl w:val="0"/>
          <w:numId w:val="74"/>
        </w:numPr>
        <w:shd w:val="clear" w:color="auto" w:fill="auto"/>
        <w:tabs>
          <w:tab w:val="left" w:pos="1144"/>
        </w:tabs>
        <w:spacing w:after="0" w:line="322" w:lineRule="exact"/>
        <w:ind w:firstLine="740"/>
      </w:pPr>
      <w:r>
        <w:t>Приказы о назначении лиц, ответственных в ЛОУ за:</w:t>
      </w:r>
    </w:p>
    <w:p w:rsidR="0087107A" w:rsidRDefault="008E1F8D" w:rsidP="00F62721">
      <w:pPr>
        <w:pStyle w:val="60"/>
        <w:numPr>
          <w:ilvl w:val="0"/>
          <w:numId w:val="75"/>
        </w:numPr>
        <w:shd w:val="clear" w:color="auto" w:fill="auto"/>
        <w:tabs>
          <w:tab w:val="left" w:pos="1144"/>
        </w:tabs>
        <w:spacing w:after="0" w:line="322" w:lineRule="exact"/>
        <w:ind w:firstLine="740"/>
      </w:pPr>
      <w:r>
        <w:t>водоснабжение и обеспечение питьевого режима;</w:t>
      </w:r>
    </w:p>
    <w:p w:rsidR="0087107A" w:rsidRDefault="008E1F8D" w:rsidP="00F62721">
      <w:pPr>
        <w:pStyle w:val="60"/>
        <w:numPr>
          <w:ilvl w:val="0"/>
          <w:numId w:val="75"/>
        </w:numPr>
        <w:shd w:val="clear" w:color="auto" w:fill="auto"/>
        <w:tabs>
          <w:tab w:val="left" w:pos="1144"/>
        </w:tabs>
        <w:spacing w:after="0" w:line="322" w:lineRule="exact"/>
        <w:ind w:firstLine="740"/>
      </w:pPr>
      <w:r>
        <w:t xml:space="preserve">доставку и реализацию скоропортящейся и </w:t>
      </w:r>
      <w:proofErr w:type="spellStart"/>
      <w:r>
        <w:t>особоскоропортящейся</w:t>
      </w:r>
      <w:proofErr w:type="spellEnd"/>
      <w:r>
        <w:t xml:space="preserve"> продукции;</w:t>
      </w:r>
    </w:p>
    <w:p w:rsidR="0087107A" w:rsidRDefault="008E1F8D" w:rsidP="00F62721">
      <w:pPr>
        <w:pStyle w:val="60"/>
        <w:numPr>
          <w:ilvl w:val="0"/>
          <w:numId w:val="74"/>
        </w:numPr>
        <w:shd w:val="clear" w:color="auto" w:fill="auto"/>
        <w:tabs>
          <w:tab w:val="left" w:pos="1144"/>
        </w:tabs>
        <w:spacing w:after="0" w:line="322" w:lineRule="exact"/>
        <w:ind w:firstLine="740"/>
      </w:pPr>
      <w:r>
        <w:t>Справки (акты выполненных работ):</w:t>
      </w:r>
    </w:p>
    <w:p w:rsidR="0087107A" w:rsidRDefault="008E1F8D" w:rsidP="00F62721">
      <w:pPr>
        <w:pStyle w:val="60"/>
        <w:numPr>
          <w:ilvl w:val="0"/>
          <w:numId w:val="75"/>
        </w:numPr>
        <w:shd w:val="clear" w:color="auto" w:fill="auto"/>
        <w:tabs>
          <w:tab w:val="left" w:pos="1144"/>
        </w:tabs>
        <w:spacing w:after="0" w:line="322" w:lineRule="exact"/>
        <w:ind w:firstLine="740"/>
      </w:pPr>
      <w:r>
        <w:t xml:space="preserve">о проведении </w:t>
      </w:r>
      <w:proofErr w:type="spellStart"/>
      <w:r>
        <w:t>дератизационных</w:t>
      </w:r>
      <w:proofErr w:type="spellEnd"/>
      <w:r>
        <w:t xml:space="preserve"> мероприятий;</w:t>
      </w:r>
    </w:p>
    <w:p w:rsidR="0087107A" w:rsidRDefault="008E1F8D" w:rsidP="00F62721">
      <w:pPr>
        <w:pStyle w:val="60"/>
        <w:numPr>
          <w:ilvl w:val="0"/>
          <w:numId w:val="75"/>
        </w:numPr>
        <w:shd w:val="clear" w:color="auto" w:fill="auto"/>
        <w:tabs>
          <w:tab w:val="left" w:pos="1144"/>
        </w:tabs>
        <w:spacing w:after="0" w:line="322" w:lineRule="exact"/>
        <w:ind w:firstLine="740"/>
      </w:pPr>
      <w:r>
        <w:t>о проведении дезинсекционных мероприятий;</w:t>
      </w:r>
    </w:p>
    <w:p w:rsidR="0087107A" w:rsidRDefault="008E1F8D" w:rsidP="00F62721">
      <w:pPr>
        <w:pStyle w:val="60"/>
        <w:numPr>
          <w:ilvl w:val="0"/>
          <w:numId w:val="75"/>
        </w:numPr>
        <w:shd w:val="clear" w:color="auto" w:fill="auto"/>
        <w:tabs>
          <w:tab w:val="left" w:pos="1144"/>
        </w:tabs>
        <w:spacing w:after="0" w:line="322" w:lineRule="exact"/>
        <w:ind w:firstLine="740"/>
      </w:pPr>
      <w:r>
        <w:t>о проведении дезинфекционных мероприятий;</w:t>
      </w:r>
    </w:p>
    <w:p w:rsidR="0087107A" w:rsidRDefault="008E1F8D" w:rsidP="00F62721">
      <w:pPr>
        <w:pStyle w:val="60"/>
        <w:numPr>
          <w:ilvl w:val="0"/>
          <w:numId w:val="75"/>
        </w:numPr>
        <w:shd w:val="clear" w:color="auto" w:fill="auto"/>
        <w:tabs>
          <w:tab w:val="left" w:pos="1144"/>
        </w:tabs>
        <w:spacing w:after="0" w:line="322" w:lineRule="exact"/>
        <w:ind w:firstLine="740"/>
      </w:pPr>
      <w:r>
        <w:t>о проведении химической чистки постельных принадлежностей (одеял, матрацев и подушек);</w:t>
      </w:r>
    </w:p>
    <w:p w:rsidR="0087107A" w:rsidRDefault="008E1F8D" w:rsidP="00F62721">
      <w:pPr>
        <w:pStyle w:val="60"/>
        <w:numPr>
          <w:ilvl w:val="0"/>
          <w:numId w:val="75"/>
        </w:numPr>
        <w:shd w:val="clear" w:color="auto" w:fill="auto"/>
        <w:tabs>
          <w:tab w:val="left" w:pos="1144"/>
        </w:tabs>
        <w:spacing w:after="0" w:line="322" w:lineRule="exact"/>
        <w:ind w:firstLine="740"/>
      </w:pPr>
      <w:r>
        <w:t>о проведении камерной обработки постельных принадлежностей (одеял, матрацев и подушек), бывших в употреблении по другому назначению.</w:t>
      </w:r>
    </w:p>
    <w:p w:rsidR="0087107A" w:rsidRDefault="008E1F8D" w:rsidP="00F62721">
      <w:pPr>
        <w:pStyle w:val="60"/>
        <w:numPr>
          <w:ilvl w:val="0"/>
          <w:numId w:val="74"/>
        </w:numPr>
        <w:shd w:val="clear" w:color="auto" w:fill="auto"/>
        <w:tabs>
          <w:tab w:val="left" w:pos="1231"/>
        </w:tabs>
        <w:spacing w:after="0" w:line="322" w:lineRule="exact"/>
        <w:ind w:firstLine="740"/>
      </w:pPr>
      <w:r>
        <w:t>Список сотрудников с данными о состоянии здоровья, прививками против кори, дифтерии, профессиональном гигиеническом обучении и аттестации, и сведения об отсутствии контактов с инфекционными заболеваниями, заверенные руководителем ЛОУ и печатью.</w:t>
      </w:r>
    </w:p>
    <w:p w:rsidR="0087107A" w:rsidRDefault="008E1F8D" w:rsidP="00F62721">
      <w:pPr>
        <w:pStyle w:val="60"/>
        <w:numPr>
          <w:ilvl w:val="0"/>
          <w:numId w:val="74"/>
        </w:numPr>
        <w:shd w:val="clear" w:color="auto" w:fill="auto"/>
        <w:tabs>
          <w:tab w:val="left" w:pos="1221"/>
        </w:tabs>
        <w:spacing w:after="0" w:line="322" w:lineRule="exact"/>
        <w:ind w:firstLine="740"/>
      </w:pPr>
      <w:r>
        <w:t>Личные медицинские книжки сотрудников установленного образца согласно списочному составу (с данными о прохождении медицинского осмотра, флюорографии, профилактических прививках, гигиенического обучения).</w:t>
      </w:r>
    </w:p>
    <w:p w:rsidR="0087107A" w:rsidRDefault="008E1F8D" w:rsidP="00F62721">
      <w:pPr>
        <w:pStyle w:val="60"/>
        <w:numPr>
          <w:ilvl w:val="0"/>
          <w:numId w:val="74"/>
        </w:numPr>
        <w:shd w:val="clear" w:color="auto" w:fill="auto"/>
        <w:tabs>
          <w:tab w:val="left" w:pos="1226"/>
        </w:tabs>
        <w:spacing w:after="0" w:line="322" w:lineRule="exact"/>
        <w:ind w:firstLine="740"/>
      </w:pPr>
      <w:r>
        <w:t>Договор на медицинское обслуживание детей ЛОУ (или наличие в штате медицинских работников, имеющих сертификат, и лицензии на оказание медицинской деятельности).</w:t>
      </w:r>
    </w:p>
    <w:p w:rsidR="0087107A" w:rsidRDefault="008E1F8D" w:rsidP="00F62721">
      <w:pPr>
        <w:pStyle w:val="60"/>
        <w:numPr>
          <w:ilvl w:val="0"/>
          <w:numId w:val="74"/>
        </w:numPr>
        <w:shd w:val="clear" w:color="auto" w:fill="auto"/>
        <w:tabs>
          <w:tab w:val="left" w:pos="1232"/>
        </w:tabs>
        <w:spacing w:after="300" w:line="322" w:lineRule="exact"/>
        <w:ind w:firstLine="740"/>
      </w:pPr>
      <w:r>
        <w:t>Программа производственного контроля.</w:t>
      </w:r>
    </w:p>
    <w:p w:rsidR="0087107A" w:rsidRDefault="008E1F8D">
      <w:pPr>
        <w:pStyle w:val="32"/>
        <w:keepNext/>
        <w:keepLines/>
        <w:shd w:val="clear" w:color="auto" w:fill="auto"/>
        <w:ind w:left="320"/>
        <w:jc w:val="left"/>
      </w:pPr>
      <w:bookmarkStart w:id="149" w:name="bookmark162"/>
      <w:r>
        <w:t>Основные показатели и критерии оценки готовности лагеря к летнему</w:t>
      </w:r>
      <w:bookmarkEnd w:id="149"/>
    </w:p>
    <w:p w:rsidR="0087107A" w:rsidRDefault="008E1F8D">
      <w:pPr>
        <w:pStyle w:val="32"/>
        <w:keepNext/>
        <w:keepLines/>
        <w:shd w:val="clear" w:color="auto" w:fill="auto"/>
        <w:ind w:left="20"/>
        <w:jc w:val="center"/>
      </w:pPr>
      <w:bookmarkStart w:id="150" w:name="bookmark163"/>
      <w:r>
        <w:t>пожароопасному периоду</w:t>
      </w:r>
      <w:bookmarkEnd w:id="150"/>
    </w:p>
    <w:p w:rsidR="0087107A" w:rsidRDefault="008E1F8D">
      <w:pPr>
        <w:pStyle w:val="60"/>
        <w:shd w:val="clear" w:color="auto" w:fill="auto"/>
        <w:spacing w:after="0" w:line="322" w:lineRule="exact"/>
        <w:ind w:left="200" w:firstLine="540"/>
      </w:pPr>
      <w:r>
        <w:t>Критерием оценки готовности лагеря к летнему пожароопасному периоду является соответствие фактического показателя совокупному требуемому показателю, установленному следующими нормативными правовыми актами Российской Федерации по пожарной безопасности:</w:t>
      </w:r>
    </w:p>
    <w:p w:rsidR="0087107A" w:rsidRDefault="008E1F8D" w:rsidP="00F62721">
      <w:pPr>
        <w:pStyle w:val="60"/>
        <w:numPr>
          <w:ilvl w:val="0"/>
          <w:numId w:val="76"/>
        </w:numPr>
        <w:shd w:val="clear" w:color="auto" w:fill="auto"/>
        <w:tabs>
          <w:tab w:val="left" w:pos="1144"/>
        </w:tabs>
        <w:spacing w:after="0" w:line="322" w:lineRule="exact"/>
        <w:ind w:firstLine="740"/>
      </w:pPr>
      <w:r>
        <w:t>Федеральный закон от 21 декабря 1994 г. № 69-ФЗ «О пожарной безопасности»;</w:t>
      </w:r>
    </w:p>
    <w:p w:rsidR="0087107A" w:rsidRDefault="008E1F8D" w:rsidP="00F62721">
      <w:pPr>
        <w:pStyle w:val="60"/>
        <w:numPr>
          <w:ilvl w:val="0"/>
          <w:numId w:val="76"/>
        </w:numPr>
        <w:shd w:val="clear" w:color="auto" w:fill="auto"/>
        <w:tabs>
          <w:tab w:val="left" w:pos="1144"/>
        </w:tabs>
        <w:spacing w:after="0" w:line="322" w:lineRule="exact"/>
        <w:ind w:firstLine="740"/>
      </w:pPr>
      <w:r>
        <w:t>Федеральный закон от 22 июля 2008 года № 123-ФЗ «Технический регламент о требованиях пожарной безопасности»;</w:t>
      </w:r>
    </w:p>
    <w:p w:rsidR="0087107A" w:rsidRDefault="008E1F8D" w:rsidP="00F62721">
      <w:pPr>
        <w:pStyle w:val="60"/>
        <w:numPr>
          <w:ilvl w:val="0"/>
          <w:numId w:val="76"/>
        </w:numPr>
        <w:shd w:val="clear" w:color="auto" w:fill="auto"/>
        <w:tabs>
          <w:tab w:val="left" w:pos="1165"/>
        </w:tabs>
        <w:spacing w:after="0" w:line="322" w:lineRule="exact"/>
        <w:ind w:firstLine="740"/>
      </w:pPr>
      <w:r>
        <w:t>Лесной кодекс Российской Федерации от 4 декабря 2006 г. № 200-ФЗ;</w:t>
      </w:r>
    </w:p>
    <w:p w:rsidR="0087107A" w:rsidRDefault="008E1F8D" w:rsidP="00F62721">
      <w:pPr>
        <w:pStyle w:val="60"/>
        <w:numPr>
          <w:ilvl w:val="0"/>
          <w:numId w:val="76"/>
        </w:numPr>
        <w:shd w:val="clear" w:color="auto" w:fill="auto"/>
        <w:tabs>
          <w:tab w:val="left" w:pos="1144"/>
        </w:tabs>
        <w:spacing w:after="0" w:line="322" w:lineRule="exact"/>
        <w:ind w:firstLine="740"/>
      </w:pPr>
      <w:r>
        <w:t>постановление Правительства РФ от 30 июня 2007 г. № 417 «Об утверждении Правил пожарной безопасности в лесах»;</w:t>
      </w:r>
    </w:p>
    <w:p w:rsidR="0087107A" w:rsidRDefault="008E1F8D" w:rsidP="00F62721">
      <w:pPr>
        <w:pStyle w:val="60"/>
        <w:numPr>
          <w:ilvl w:val="0"/>
          <w:numId w:val="76"/>
        </w:numPr>
        <w:shd w:val="clear" w:color="auto" w:fill="auto"/>
        <w:tabs>
          <w:tab w:val="left" w:pos="1144"/>
        </w:tabs>
        <w:spacing w:after="0" w:line="322" w:lineRule="exact"/>
        <w:ind w:firstLine="740"/>
      </w:pPr>
      <w:r>
        <w:t>постановление Правительства РФ от 25 апреля 2012 г. № 390 «О противопожарном режиме».</w:t>
      </w:r>
    </w:p>
    <w:p w:rsidR="0087107A" w:rsidRDefault="008E1F8D">
      <w:pPr>
        <w:pStyle w:val="60"/>
        <w:shd w:val="clear" w:color="auto" w:fill="auto"/>
        <w:spacing w:after="0" w:line="322" w:lineRule="exact"/>
        <w:ind w:firstLine="600"/>
        <w:jc w:val="left"/>
      </w:pPr>
      <w:r>
        <w:t>Следующие показатели готовности лагеря к летнему пожароопасному периоду:</w:t>
      </w:r>
    </w:p>
    <w:p w:rsidR="0087107A" w:rsidRDefault="008E1F8D" w:rsidP="00F62721">
      <w:pPr>
        <w:pStyle w:val="60"/>
        <w:numPr>
          <w:ilvl w:val="0"/>
          <w:numId w:val="77"/>
        </w:numPr>
        <w:shd w:val="clear" w:color="auto" w:fill="auto"/>
        <w:tabs>
          <w:tab w:val="left" w:pos="1140"/>
          <w:tab w:val="left" w:pos="3682"/>
          <w:tab w:val="left" w:pos="4878"/>
          <w:tab w:val="left" w:pos="7066"/>
          <w:tab w:val="left" w:pos="8406"/>
          <w:tab w:val="left" w:pos="9039"/>
        </w:tabs>
        <w:spacing w:after="0" w:line="322" w:lineRule="exact"/>
        <w:ind w:firstLine="740"/>
      </w:pPr>
      <w:r>
        <w:t>противопожарный</w:t>
      </w:r>
      <w:r>
        <w:tab/>
        <w:t>разрыв</w:t>
      </w:r>
      <w:r>
        <w:tab/>
        <w:t>установленной</w:t>
      </w:r>
      <w:r>
        <w:tab/>
      </w:r>
      <w:r>
        <w:rPr>
          <w:rStyle w:val="61"/>
        </w:rPr>
        <w:t>ш</w:t>
      </w:r>
      <w:r>
        <w:t>ирины</w:t>
      </w:r>
      <w:r>
        <w:tab/>
        <w:t>на</w:t>
      </w:r>
      <w:r>
        <w:tab/>
        <w:t>всей</w:t>
      </w:r>
    </w:p>
    <w:p w:rsidR="0087107A" w:rsidRDefault="008E1F8D">
      <w:pPr>
        <w:pStyle w:val="60"/>
        <w:shd w:val="clear" w:color="auto" w:fill="auto"/>
        <w:spacing w:after="0" w:line="322" w:lineRule="exact"/>
        <w:jc w:val="left"/>
      </w:pPr>
      <w:r>
        <w:t>протяжённости участка(</w:t>
      </w:r>
      <w:proofErr w:type="spellStart"/>
      <w:r>
        <w:t>ов</w:t>
      </w:r>
      <w:proofErr w:type="spellEnd"/>
      <w:r>
        <w:t>) границы лагеря с лесным массивом;</w:t>
      </w:r>
    </w:p>
    <w:p w:rsidR="0087107A" w:rsidRDefault="008E1F8D" w:rsidP="00F62721">
      <w:pPr>
        <w:pStyle w:val="60"/>
        <w:numPr>
          <w:ilvl w:val="0"/>
          <w:numId w:val="77"/>
        </w:numPr>
        <w:shd w:val="clear" w:color="auto" w:fill="auto"/>
        <w:tabs>
          <w:tab w:val="left" w:pos="1152"/>
          <w:tab w:val="left" w:pos="3682"/>
          <w:tab w:val="left" w:pos="4878"/>
          <w:tab w:val="left" w:pos="7066"/>
          <w:tab w:val="left" w:pos="8406"/>
          <w:tab w:val="left" w:pos="9039"/>
        </w:tabs>
        <w:spacing w:after="0" w:line="322" w:lineRule="exact"/>
        <w:ind w:firstLine="740"/>
      </w:pPr>
      <w:r>
        <w:lastRenderedPageBreak/>
        <w:t>минерализованная</w:t>
      </w:r>
      <w:r>
        <w:tab/>
        <w:t>полоса</w:t>
      </w:r>
      <w:r>
        <w:tab/>
        <w:t>установленной</w:t>
      </w:r>
      <w:r>
        <w:tab/>
        <w:t>ширины</w:t>
      </w:r>
      <w:r>
        <w:tab/>
        <w:t>на</w:t>
      </w:r>
      <w:r>
        <w:tab/>
        <w:t>всей</w:t>
      </w:r>
    </w:p>
    <w:p w:rsidR="0087107A" w:rsidRDefault="008E1F8D">
      <w:pPr>
        <w:pStyle w:val="60"/>
        <w:shd w:val="clear" w:color="auto" w:fill="auto"/>
        <w:spacing w:after="0" w:line="322" w:lineRule="exact"/>
        <w:jc w:val="left"/>
      </w:pPr>
      <w:r>
        <w:t>протяжённости участка(</w:t>
      </w:r>
      <w:proofErr w:type="spellStart"/>
      <w:r>
        <w:t>ов</w:t>
      </w:r>
      <w:proofErr w:type="spellEnd"/>
      <w:r>
        <w:t>) границы лагеря с лесным массивом;</w:t>
      </w:r>
    </w:p>
    <w:p w:rsidR="0087107A" w:rsidRDefault="008E1F8D" w:rsidP="00F62721">
      <w:pPr>
        <w:pStyle w:val="60"/>
        <w:numPr>
          <w:ilvl w:val="0"/>
          <w:numId w:val="77"/>
        </w:numPr>
        <w:shd w:val="clear" w:color="auto" w:fill="auto"/>
        <w:tabs>
          <w:tab w:val="left" w:pos="1140"/>
        </w:tabs>
        <w:spacing w:after="0" w:line="322" w:lineRule="exact"/>
        <w:ind w:firstLine="740"/>
      </w:pPr>
      <w:r>
        <w:t>организация своевременной очистки территории лагеря от горючих отходов, мусора, тары, опавших листьев, сухой травы и т.п.;</w:t>
      </w:r>
    </w:p>
    <w:p w:rsidR="0087107A" w:rsidRDefault="008E1F8D" w:rsidP="00F62721">
      <w:pPr>
        <w:pStyle w:val="60"/>
        <w:numPr>
          <w:ilvl w:val="0"/>
          <w:numId w:val="77"/>
        </w:numPr>
        <w:shd w:val="clear" w:color="auto" w:fill="auto"/>
        <w:tabs>
          <w:tab w:val="left" w:pos="1152"/>
        </w:tabs>
        <w:spacing w:after="0" w:line="322" w:lineRule="exact"/>
        <w:ind w:firstLine="740"/>
      </w:pPr>
      <w:r>
        <w:t>исправная телефонная или радиосвязь для сообщения о пожаре;</w:t>
      </w:r>
    </w:p>
    <w:p w:rsidR="0087107A" w:rsidRDefault="008E1F8D" w:rsidP="00F62721">
      <w:pPr>
        <w:pStyle w:val="60"/>
        <w:numPr>
          <w:ilvl w:val="0"/>
          <w:numId w:val="77"/>
        </w:numPr>
        <w:shd w:val="clear" w:color="auto" w:fill="auto"/>
        <w:tabs>
          <w:tab w:val="left" w:pos="1140"/>
        </w:tabs>
        <w:spacing w:after="0" w:line="322" w:lineRule="exact"/>
        <w:ind w:firstLine="740"/>
      </w:pPr>
      <w:r>
        <w:t>естественные и (или) искусственные водоемы, используемые для целей наружного пожаротушения, отвечающие установленным требованиям пожарной безопасности;</w:t>
      </w:r>
    </w:p>
    <w:p w:rsidR="0087107A" w:rsidRDefault="008E1F8D" w:rsidP="00F62721">
      <w:pPr>
        <w:pStyle w:val="60"/>
        <w:numPr>
          <w:ilvl w:val="0"/>
          <w:numId w:val="77"/>
        </w:numPr>
        <w:shd w:val="clear" w:color="auto" w:fill="auto"/>
        <w:tabs>
          <w:tab w:val="left" w:pos="1140"/>
        </w:tabs>
        <w:spacing w:after="0" w:line="322" w:lineRule="exact"/>
        <w:ind w:firstLine="740"/>
      </w:pPr>
      <w:r>
        <w:t>подъезды по дорогам с твердым покрытием к источникам противопожарного водоснабжения, жилым зданиям и прочим строениям;</w:t>
      </w:r>
    </w:p>
    <w:p w:rsidR="0087107A" w:rsidRDefault="008E1F8D" w:rsidP="00F62721">
      <w:pPr>
        <w:pStyle w:val="60"/>
        <w:numPr>
          <w:ilvl w:val="0"/>
          <w:numId w:val="77"/>
        </w:numPr>
        <w:shd w:val="clear" w:color="auto" w:fill="auto"/>
        <w:tabs>
          <w:tab w:val="left" w:pos="1140"/>
        </w:tabs>
        <w:spacing w:after="0" w:line="322" w:lineRule="exact"/>
        <w:ind w:firstLine="740"/>
      </w:pPr>
      <w:r>
        <w:t>площадки (пирсы) у всех источников противопожарного водоснабжения, отвечающие требованиям по установке на них пожарных автомобилей для забора воды на цели пожаротушения;</w:t>
      </w:r>
    </w:p>
    <w:p w:rsidR="0087107A" w:rsidRDefault="008E1F8D" w:rsidP="00F62721">
      <w:pPr>
        <w:pStyle w:val="60"/>
        <w:numPr>
          <w:ilvl w:val="0"/>
          <w:numId w:val="77"/>
        </w:numPr>
        <w:shd w:val="clear" w:color="auto" w:fill="auto"/>
        <w:tabs>
          <w:tab w:val="left" w:pos="1140"/>
        </w:tabs>
        <w:spacing w:after="0" w:line="322" w:lineRule="exact"/>
        <w:ind w:firstLine="740"/>
      </w:pPr>
      <w:r>
        <w:t>пожарные гидранты, отвечающие установленным требованиям пожарной безопасности и прошедшие проверку работоспособности к летнему пожароопасному периоду;</w:t>
      </w:r>
    </w:p>
    <w:p w:rsidR="0087107A" w:rsidRDefault="008E1F8D" w:rsidP="00F62721">
      <w:pPr>
        <w:pStyle w:val="60"/>
        <w:numPr>
          <w:ilvl w:val="0"/>
          <w:numId w:val="77"/>
        </w:numPr>
        <w:shd w:val="clear" w:color="auto" w:fill="auto"/>
        <w:tabs>
          <w:tab w:val="left" w:pos="1140"/>
        </w:tabs>
        <w:spacing w:after="0" w:line="322" w:lineRule="exact"/>
        <w:ind w:firstLine="740"/>
      </w:pPr>
      <w:r>
        <w:t>указатели пожарных гидрантов и других источников противопожарного водоснабжения, а также направления движения к ним;</w:t>
      </w:r>
    </w:p>
    <w:p w:rsidR="0087107A" w:rsidRDefault="008E1F8D" w:rsidP="00F62721">
      <w:pPr>
        <w:pStyle w:val="60"/>
        <w:numPr>
          <w:ilvl w:val="0"/>
          <w:numId w:val="77"/>
        </w:numPr>
        <w:shd w:val="clear" w:color="auto" w:fill="auto"/>
        <w:tabs>
          <w:tab w:val="left" w:pos="1263"/>
        </w:tabs>
        <w:spacing w:after="0" w:line="322" w:lineRule="exact"/>
        <w:ind w:firstLine="740"/>
      </w:pPr>
      <w:r>
        <w:t>наружное освещение в темное время суток территории лагеря;</w:t>
      </w:r>
    </w:p>
    <w:p w:rsidR="0087107A" w:rsidRDefault="008E1F8D" w:rsidP="00F62721">
      <w:pPr>
        <w:pStyle w:val="60"/>
        <w:numPr>
          <w:ilvl w:val="0"/>
          <w:numId w:val="77"/>
        </w:numPr>
        <w:shd w:val="clear" w:color="auto" w:fill="auto"/>
        <w:tabs>
          <w:tab w:val="left" w:pos="1257"/>
        </w:tabs>
        <w:spacing w:after="0" w:line="322" w:lineRule="exact"/>
        <w:ind w:firstLine="740"/>
      </w:pPr>
      <w:r>
        <w:t xml:space="preserve">первичные средства пожаротушения и противопожарный инвентарь (ранцевые огнетушители, </w:t>
      </w:r>
      <w:proofErr w:type="spellStart"/>
      <w:r>
        <w:t>спецмаски</w:t>
      </w:r>
      <w:proofErr w:type="spellEnd"/>
      <w:r>
        <w:t xml:space="preserve">, краги, топоры, лопаты и </w:t>
      </w:r>
      <w:proofErr w:type="spellStart"/>
      <w:r>
        <w:t>т.п</w:t>
      </w:r>
      <w:proofErr w:type="spellEnd"/>
      <w:r>
        <w:t>) для привлекаемых к тушению пожаров добровольных формирований.</w:t>
      </w:r>
    </w:p>
    <w:p w:rsidR="0087107A" w:rsidRDefault="008E1F8D">
      <w:pPr>
        <w:pStyle w:val="60"/>
        <w:shd w:val="clear" w:color="auto" w:fill="auto"/>
        <w:spacing w:after="300" w:line="322" w:lineRule="exact"/>
        <w:ind w:firstLine="600"/>
      </w:pPr>
      <w:r>
        <w:t>Вывод о готовности лагеря к летнему пожароопасному периоду делается на основании критерия «имеется» по всем показателям готовности лагеря к летнему пожароопасному периоду. При одном или нескольких критериях «отсутствует» лагерь считается не готовым к летнему пожароопасному периоду.</w:t>
      </w:r>
    </w:p>
    <w:p w:rsidR="0087107A" w:rsidRDefault="008E1F8D">
      <w:pPr>
        <w:pStyle w:val="32"/>
        <w:keepNext/>
        <w:keepLines/>
        <w:shd w:val="clear" w:color="auto" w:fill="auto"/>
        <w:jc w:val="center"/>
      </w:pPr>
      <w:bookmarkStart w:id="151" w:name="bookmark164"/>
      <w:r>
        <w:t>Педагогический и иной персонал лагеря</w:t>
      </w:r>
      <w:bookmarkEnd w:id="151"/>
    </w:p>
    <w:p w:rsidR="0087107A" w:rsidRDefault="008E1F8D">
      <w:pPr>
        <w:pStyle w:val="60"/>
        <w:shd w:val="clear" w:color="auto" w:fill="auto"/>
        <w:spacing w:after="0" w:line="322" w:lineRule="exact"/>
        <w:ind w:firstLine="740"/>
      </w:pPr>
      <w:r>
        <w:t>К работе в лагере допускаются:</w:t>
      </w:r>
    </w:p>
    <w:p w:rsidR="0087107A" w:rsidRDefault="008E1F8D" w:rsidP="00F62721">
      <w:pPr>
        <w:pStyle w:val="60"/>
        <w:numPr>
          <w:ilvl w:val="0"/>
          <w:numId w:val="78"/>
        </w:numPr>
        <w:shd w:val="clear" w:color="auto" w:fill="auto"/>
        <w:tabs>
          <w:tab w:val="left" w:pos="1140"/>
        </w:tabs>
        <w:spacing w:after="0" w:line="322" w:lineRule="exact"/>
        <w:ind w:firstLine="740"/>
      </w:pPr>
      <w:r>
        <w:t>лица, прошедшие профессиональную гигиеническую подготовку и медицинское обследование в установленном порядке и привитые в соответствии с национальным календарем профилактических прививок.</w:t>
      </w:r>
    </w:p>
    <w:p w:rsidR="0087107A" w:rsidRDefault="008E1F8D">
      <w:pPr>
        <w:pStyle w:val="60"/>
        <w:shd w:val="clear" w:color="auto" w:fill="auto"/>
        <w:spacing w:after="0" w:line="322" w:lineRule="exact"/>
        <w:ind w:firstLine="740"/>
      </w:pPr>
      <w:r>
        <w:t>Каждый работник должен иметь личную медицинскую книжку установленного образца.</w:t>
      </w:r>
    </w:p>
    <w:p w:rsidR="0087107A" w:rsidRDefault="008E1F8D" w:rsidP="00F62721">
      <w:pPr>
        <w:pStyle w:val="60"/>
        <w:numPr>
          <w:ilvl w:val="0"/>
          <w:numId w:val="78"/>
        </w:numPr>
        <w:shd w:val="clear" w:color="auto" w:fill="auto"/>
        <w:tabs>
          <w:tab w:val="left" w:pos="1152"/>
        </w:tabs>
        <w:spacing w:after="0" w:line="322" w:lineRule="exact"/>
        <w:ind w:firstLine="740"/>
      </w:pPr>
      <w:r>
        <w:t>не допускаются к работе:</w:t>
      </w:r>
    </w:p>
    <w:p w:rsidR="0087107A" w:rsidRDefault="008E1F8D">
      <w:pPr>
        <w:pStyle w:val="60"/>
        <w:shd w:val="clear" w:color="auto" w:fill="auto"/>
        <w:spacing w:after="0" w:line="322" w:lineRule="exact"/>
        <w:ind w:firstLine="740"/>
      </w:pPr>
      <w:r>
        <w:t>не прошедшие необходимые медицинские обследования;</w:t>
      </w:r>
    </w:p>
    <w:p w:rsidR="0087107A" w:rsidRDefault="008E1F8D">
      <w:pPr>
        <w:pStyle w:val="60"/>
        <w:shd w:val="clear" w:color="auto" w:fill="auto"/>
        <w:spacing w:after="0" w:line="322" w:lineRule="exact"/>
        <w:ind w:firstLine="740"/>
      </w:pPr>
      <w:r>
        <w:t>лишенные права заниматься педагогической деятельностью в соответствии с вступившим в законную силу приговором суда;</w:t>
      </w:r>
    </w:p>
    <w:p w:rsidR="0087107A" w:rsidRDefault="008E1F8D">
      <w:pPr>
        <w:pStyle w:val="60"/>
        <w:shd w:val="clear" w:color="auto" w:fill="auto"/>
        <w:spacing w:after="0" w:line="322" w:lineRule="exact"/>
        <w:ind w:firstLine="740"/>
      </w:pPr>
      <w: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87107A" w:rsidRDefault="008E1F8D">
      <w:pPr>
        <w:pStyle w:val="60"/>
        <w:shd w:val="clear" w:color="auto" w:fill="auto"/>
        <w:spacing w:after="0" w:line="322" w:lineRule="exact"/>
        <w:ind w:firstLine="740"/>
      </w:pPr>
      <w:r>
        <w:lastRenderedPageBreak/>
        <w:t>имеющие неснятую или непогашенную судимость за умышленные тяжкие и особо тяжкие преступления;</w:t>
      </w:r>
    </w:p>
    <w:p w:rsidR="0087107A" w:rsidRDefault="008E1F8D">
      <w:pPr>
        <w:pStyle w:val="60"/>
        <w:shd w:val="clear" w:color="auto" w:fill="auto"/>
        <w:spacing w:after="0" w:line="322" w:lineRule="exact"/>
        <w:ind w:firstLine="740"/>
      </w:pPr>
      <w:r>
        <w:t>признанные недееспособными в установленном федеральным законом порядке;</w:t>
      </w:r>
    </w:p>
    <w:p w:rsidR="0087107A" w:rsidRDefault="008E1F8D">
      <w:pPr>
        <w:pStyle w:val="60"/>
        <w:shd w:val="clear" w:color="auto" w:fill="auto"/>
        <w:spacing w:after="300" w:line="322" w:lineRule="exact"/>
        <w:ind w:firstLine="740"/>
      </w:pPr>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7107A" w:rsidRDefault="008E1F8D">
      <w:pPr>
        <w:pStyle w:val="32"/>
        <w:keepNext/>
        <w:keepLines/>
        <w:shd w:val="clear" w:color="auto" w:fill="auto"/>
        <w:ind w:left="3640"/>
        <w:jc w:val="left"/>
      </w:pPr>
      <w:bookmarkStart w:id="152" w:name="bookmark165"/>
      <w:r>
        <w:t>Комплектование детьми</w:t>
      </w:r>
      <w:bookmarkEnd w:id="152"/>
    </w:p>
    <w:p w:rsidR="0087107A" w:rsidRDefault="008E1F8D">
      <w:pPr>
        <w:pStyle w:val="60"/>
        <w:shd w:val="clear" w:color="auto" w:fill="auto"/>
        <w:spacing w:after="0" w:line="322" w:lineRule="exact"/>
        <w:ind w:firstLine="740"/>
      </w:pPr>
      <w:r>
        <w:t>Каждая смена комплектуется одновременно всеми детьми, при наличии медицинских документов - справка ф.079/у и справки об отсутствии контактов с инфекционными больными.</w:t>
      </w:r>
    </w:p>
    <w:p w:rsidR="0087107A" w:rsidRDefault="008E1F8D">
      <w:pPr>
        <w:pStyle w:val="60"/>
        <w:shd w:val="clear" w:color="auto" w:fill="auto"/>
        <w:tabs>
          <w:tab w:val="left" w:pos="3404"/>
        </w:tabs>
        <w:spacing w:after="0" w:line="322" w:lineRule="exact"/>
        <w:ind w:firstLine="740"/>
      </w:pPr>
      <w:r>
        <w:t>Приложением №</w:t>
      </w:r>
      <w:r>
        <w:tab/>
        <w:t>18 постановления Главного государственного</w:t>
      </w:r>
    </w:p>
    <w:p w:rsidR="0087107A" w:rsidRDefault="008E1F8D">
      <w:pPr>
        <w:pStyle w:val="60"/>
        <w:shd w:val="clear" w:color="auto" w:fill="auto"/>
        <w:spacing w:after="0" w:line="322" w:lineRule="exact"/>
      </w:pPr>
      <w:r>
        <w:t xml:space="preserve">санитарного врача РФ от 17 марта 2003 г. № 20 «О введении в действие санитарно-эпидемиологических правил и нормативов </w:t>
      </w:r>
      <w:proofErr w:type="spellStart"/>
      <w:r>
        <w:t>СанПиН</w:t>
      </w:r>
      <w:proofErr w:type="spellEnd"/>
      <w:r>
        <w:t xml:space="preserve"> 2.4.4.1204-03» установлены общие медицинские противопоказания к направлению детей в оздоровительные учреждения:</w:t>
      </w:r>
    </w:p>
    <w:p w:rsidR="0087107A" w:rsidRDefault="008E1F8D" w:rsidP="00F62721">
      <w:pPr>
        <w:pStyle w:val="60"/>
        <w:numPr>
          <w:ilvl w:val="0"/>
          <w:numId w:val="79"/>
        </w:numPr>
        <w:shd w:val="clear" w:color="auto" w:fill="auto"/>
        <w:tabs>
          <w:tab w:val="left" w:pos="1150"/>
        </w:tabs>
        <w:spacing w:after="0" w:line="322" w:lineRule="exact"/>
        <w:ind w:firstLine="740"/>
      </w:pPr>
      <w:r>
        <w:t>Все заболевания в остром периоде.</w:t>
      </w:r>
    </w:p>
    <w:p w:rsidR="0087107A" w:rsidRDefault="008E1F8D" w:rsidP="00F62721">
      <w:pPr>
        <w:pStyle w:val="60"/>
        <w:numPr>
          <w:ilvl w:val="0"/>
          <w:numId w:val="79"/>
        </w:numPr>
        <w:shd w:val="clear" w:color="auto" w:fill="auto"/>
        <w:tabs>
          <w:tab w:val="left" w:pos="1150"/>
        </w:tabs>
        <w:spacing w:after="0" w:line="322" w:lineRule="exact"/>
        <w:ind w:firstLine="740"/>
      </w:pPr>
      <w:r>
        <w:t>Все хронические заболевания, требующие санаторного лечения.</w:t>
      </w:r>
    </w:p>
    <w:p w:rsidR="0087107A" w:rsidRDefault="008E1F8D" w:rsidP="00F62721">
      <w:pPr>
        <w:pStyle w:val="60"/>
        <w:numPr>
          <w:ilvl w:val="0"/>
          <w:numId w:val="79"/>
        </w:numPr>
        <w:shd w:val="clear" w:color="auto" w:fill="auto"/>
        <w:tabs>
          <w:tab w:val="left" w:pos="1150"/>
        </w:tabs>
        <w:spacing w:after="0" w:line="322" w:lineRule="exact"/>
        <w:ind w:firstLine="740"/>
      </w:pPr>
      <w:r>
        <w:t>Инфекционные заболевания до окончания срока изоляции.</w:t>
      </w:r>
    </w:p>
    <w:p w:rsidR="0087107A" w:rsidRDefault="008E1F8D" w:rsidP="00F62721">
      <w:pPr>
        <w:pStyle w:val="60"/>
        <w:numPr>
          <w:ilvl w:val="0"/>
          <w:numId w:val="79"/>
        </w:numPr>
        <w:shd w:val="clear" w:color="auto" w:fill="auto"/>
        <w:tabs>
          <w:tab w:val="left" w:pos="1150"/>
        </w:tabs>
        <w:spacing w:after="0" w:line="322" w:lineRule="exact"/>
        <w:ind w:firstLine="740"/>
      </w:pPr>
      <w:r>
        <w:t>Бациллоносительство (в отношении дифтерии и кишечных инфекций)</w:t>
      </w:r>
    </w:p>
    <w:p w:rsidR="0087107A" w:rsidRDefault="008E1F8D" w:rsidP="00F62721">
      <w:pPr>
        <w:pStyle w:val="60"/>
        <w:numPr>
          <w:ilvl w:val="0"/>
          <w:numId w:val="79"/>
        </w:numPr>
        <w:shd w:val="clear" w:color="auto" w:fill="auto"/>
        <w:tabs>
          <w:tab w:val="left" w:pos="1150"/>
        </w:tabs>
        <w:spacing w:after="0" w:line="322" w:lineRule="exact"/>
        <w:ind w:firstLine="740"/>
      </w:pPr>
      <w:r>
        <w:t>Все заразные болезни глаз и кожи, паразитарные заболевания.</w:t>
      </w:r>
    </w:p>
    <w:p w:rsidR="0087107A" w:rsidRDefault="008E1F8D" w:rsidP="00F62721">
      <w:pPr>
        <w:pStyle w:val="60"/>
        <w:numPr>
          <w:ilvl w:val="0"/>
          <w:numId w:val="79"/>
        </w:numPr>
        <w:shd w:val="clear" w:color="auto" w:fill="auto"/>
        <w:tabs>
          <w:tab w:val="left" w:pos="1150"/>
        </w:tabs>
        <w:spacing w:after="0" w:line="322" w:lineRule="exact"/>
        <w:ind w:firstLine="740"/>
      </w:pPr>
      <w:r>
        <w:t>Злокачественные новообразования.</w:t>
      </w:r>
    </w:p>
    <w:p w:rsidR="0087107A" w:rsidRDefault="008E1F8D" w:rsidP="00F62721">
      <w:pPr>
        <w:pStyle w:val="60"/>
        <w:numPr>
          <w:ilvl w:val="0"/>
          <w:numId w:val="79"/>
        </w:numPr>
        <w:shd w:val="clear" w:color="auto" w:fill="auto"/>
        <w:tabs>
          <w:tab w:val="left" w:pos="1150"/>
        </w:tabs>
        <w:spacing w:after="0" w:line="322" w:lineRule="exact"/>
        <w:ind w:firstLine="740"/>
      </w:pPr>
      <w:r>
        <w:t>Эпилепсия, психические заболевания, умственная отсталость (для учреждений общего типа), психопатия, патологическое развитие личности с выраженными расстройствами поведения и социальной адаптации.</w:t>
      </w:r>
    </w:p>
    <w:p w:rsidR="0087107A" w:rsidRDefault="008E1F8D" w:rsidP="00F62721">
      <w:pPr>
        <w:pStyle w:val="60"/>
        <w:numPr>
          <w:ilvl w:val="0"/>
          <w:numId w:val="79"/>
        </w:numPr>
        <w:shd w:val="clear" w:color="auto" w:fill="auto"/>
        <w:tabs>
          <w:tab w:val="left" w:pos="1150"/>
        </w:tabs>
        <w:spacing w:after="0" w:line="322" w:lineRule="exact"/>
        <w:ind w:firstLine="740"/>
      </w:pPr>
      <w:r>
        <w:t>Тяжелые физические дефекты, требующие индивидуального ухода за ребенком.</w:t>
      </w:r>
    </w:p>
    <w:p w:rsidR="0087107A" w:rsidRDefault="008E1F8D" w:rsidP="00F62721">
      <w:pPr>
        <w:pStyle w:val="60"/>
        <w:numPr>
          <w:ilvl w:val="0"/>
          <w:numId w:val="79"/>
        </w:numPr>
        <w:shd w:val="clear" w:color="auto" w:fill="auto"/>
        <w:tabs>
          <w:tab w:val="left" w:pos="1150"/>
        </w:tabs>
        <w:spacing w:after="0" w:line="322" w:lineRule="exact"/>
        <w:ind w:firstLine="740"/>
      </w:pPr>
      <w:r>
        <w:t>Кахексия, амилоидоз внутренних органов.</w:t>
      </w:r>
    </w:p>
    <w:p w:rsidR="0087107A" w:rsidRDefault="008E1F8D" w:rsidP="00F62721">
      <w:pPr>
        <w:pStyle w:val="60"/>
        <w:numPr>
          <w:ilvl w:val="0"/>
          <w:numId w:val="79"/>
        </w:numPr>
        <w:shd w:val="clear" w:color="auto" w:fill="auto"/>
        <w:tabs>
          <w:tab w:val="left" w:pos="1233"/>
        </w:tabs>
        <w:spacing w:after="0" w:line="322" w:lineRule="exact"/>
        <w:ind w:firstLine="740"/>
      </w:pPr>
      <w:r>
        <w:t>Туберкулез легких и других органов.</w:t>
      </w:r>
    </w:p>
    <w:p w:rsidR="0087107A" w:rsidRDefault="008E1F8D">
      <w:pPr>
        <w:pStyle w:val="60"/>
        <w:shd w:val="clear" w:color="auto" w:fill="auto"/>
        <w:spacing w:after="0" w:line="322" w:lineRule="exact"/>
        <w:ind w:firstLine="740"/>
      </w:pPr>
      <w:r>
        <w:t>Продолжительность смен в лагере должна составлять 21 день.</w:t>
      </w:r>
    </w:p>
    <w:p w:rsidR="00E01439" w:rsidRDefault="00E01439">
      <w:pPr>
        <w:pStyle w:val="32"/>
        <w:keepNext/>
        <w:keepLines/>
        <w:shd w:val="clear" w:color="auto" w:fill="auto"/>
        <w:spacing w:after="183" w:line="280" w:lineRule="exact"/>
        <w:jc w:val="left"/>
      </w:pPr>
      <w:bookmarkStart w:id="153" w:name="bookmark166"/>
    </w:p>
    <w:p w:rsidR="00E01439" w:rsidRDefault="00E01439">
      <w:pPr>
        <w:pStyle w:val="32"/>
        <w:keepNext/>
        <w:keepLines/>
        <w:shd w:val="clear" w:color="auto" w:fill="auto"/>
        <w:spacing w:after="183" w:line="280" w:lineRule="exact"/>
        <w:jc w:val="left"/>
      </w:pPr>
    </w:p>
    <w:p w:rsidR="00E01439" w:rsidRDefault="00E01439">
      <w:pPr>
        <w:pStyle w:val="32"/>
        <w:keepNext/>
        <w:keepLines/>
        <w:shd w:val="clear" w:color="auto" w:fill="auto"/>
        <w:spacing w:after="183" w:line="280" w:lineRule="exact"/>
        <w:jc w:val="left"/>
      </w:pPr>
    </w:p>
    <w:p w:rsidR="00E01439" w:rsidRDefault="00E01439">
      <w:pPr>
        <w:pStyle w:val="32"/>
        <w:keepNext/>
        <w:keepLines/>
        <w:shd w:val="clear" w:color="auto" w:fill="auto"/>
        <w:spacing w:after="183" w:line="280" w:lineRule="exact"/>
        <w:jc w:val="left"/>
      </w:pPr>
    </w:p>
    <w:p w:rsidR="00E01439" w:rsidRDefault="00E01439">
      <w:pPr>
        <w:pStyle w:val="32"/>
        <w:keepNext/>
        <w:keepLines/>
        <w:shd w:val="clear" w:color="auto" w:fill="auto"/>
        <w:spacing w:after="183" w:line="280" w:lineRule="exact"/>
        <w:jc w:val="left"/>
      </w:pPr>
    </w:p>
    <w:p w:rsidR="00E01439" w:rsidRDefault="00E01439">
      <w:pPr>
        <w:pStyle w:val="32"/>
        <w:keepNext/>
        <w:keepLines/>
        <w:shd w:val="clear" w:color="auto" w:fill="auto"/>
        <w:spacing w:after="183" w:line="280" w:lineRule="exact"/>
        <w:jc w:val="left"/>
      </w:pPr>
    </w:p>
    <w:p w:rsidR="00E01439" w:rsidRDefault="00E01439">
      <w:pPr>
        <w:pStyle w:val="32"/>
        <w:keepNext/>
        <w:keepLines/>
        <w:shd w:val="clear" w:color="auto" w:fill="auto"/>
        <w:spacing w:after="183" w:line="280" w:lineRule="exact"/>
        <w:jc w:val="left"/>
      </w:pPr>
    </w:p>
    <w:p w:rsidR="00E01439" w:rsidRDefault="00E01439">
      <w:pPr>
        <w:pStyle w:val="32"/>
        <w:keepNext/>
        <w:keepLines/>
        <w:shd w:val="clear" w:color="auto" w:fill="auto"/>
        <w:spacing w:after="183" w:line="280" w:lineRule="exact"/>
        <w:jc w:val="left"/>
      </w:pPr>
    </w:p>
    <w:p w:rsidR="0087107A" w:rsidRDefault="008E1F8D" w:rsidP="00E01439">
      <w:pPr>
        <w:pStyle w:val="32"/>
        <w:keepNext/>
        <w:keepLines/>
        <w:shd w:val="clear" w:color="auto" w:fill="auto"/>
        <w:spacing w:after="183" w:line="280" w:lineRule="exact"/>
        <w:jc w:val="center"/>
      </w:pPr>
      <w:r>
        <w:t>Раздел 3. Методические рекомендации</w:t>
      </w:r>
      <w:bookmarkEnd w:id="153"/>
    </w:p>
    <w:p w:rsidR="0087107A" w:rsidRDefault="008E1F8D" w:rsidP="00E01439">
      <w:pPr>
        <w:pStyle w:val="30"/>
        <w:shd w:val="clear" w:color="auto" w:fill="auto"/>
        <w:spacing w:after="296" w:line="317" w:lineRule="exact"/>
        <w:ind w:left="20" w:firstLine="0"/>
        <w:jc w:val="center"/>
      </w:pPr>
      <w:r>
        <w:t>Письмо Федеральной службы по надзору в сфере защиты прав</w:t>
      </w:r>
      <w:r>
        <w:br/>
        <w:t>потребителей и благополучия человека</w:t>
      </w:r>
      <w:r>
        <w:br/>
        <w:t>от 21 июня 2004 г. № 0100/81-04-23</w:t>
      </w:r>
      <w:r>
        <w:br/>
        <w:t>«О продолжительности смен в загородных стационарных детских</w:t>
      </w:r>
      <w:r>
        <w:br/>
        <w:t>оздоровительных лагерях в период летних школьных каникул»</w:t>
      </w:r>
    </w:p>
    <w:p w:rsidR="0087107A" w:rsidRDefault="008E1F8D">
      <w:pPr>
        <w:pStyle w:val="60"/>
        <w:shd w:val="clear" w:color="auto" w:fill="auto"/>
        <w:spacing w:after="0" w:line="322" w:lineRule="exact"/>
        <w:ind w:firstLine="780"/>
      </w:pPr>
      <w:r>
        <w:t xml:space="preserve">Федеральная служба по надзору в сфере защиты прав потребителей и благополучия человека рассмотрела Ваше обращение и сообщает, что согласно распоряжения Правительства Российской Федерации от 05 марта 2004 года. </w:t>
      </w:r>
      <w:r>
        <w:rPr>
          <w:lang w:val="en-US" w:eastAsia="en-US" w:bidi="en-US"/>
        </w:rPr>
        <w:t>N</w:t>
      </w:r>
      <w:r w:rsidRPr="00DC0931">
        <w:rPr>
          <w:lang w:eastAsia="en-US" w:bidi="en-US"/>
        </w:rPr>
        <w:t xml:space="preserve"> </w:t>
      </w:r>
      <w:r>
        <w:t xml:space="preserve">320-р, а также пункту 1.9 </w:t>
      </w:r>
      <w:proofErr w:type="spellStart"/>
      <w:r>
        <w:t>СанПиН</w:t>
      </w:r>
      <w:proofErr w:type="spellEnd"/>
      <w:r>
        <w:t xml:space="preserve"> 2.44.1204-03 «</w:t>
      </w:r>
      <w:proofErr w:type="spellStart"/>
      <w:r>
        <w:t>Санитарно</w:t>
      </w:r>
      <w:r>
        <w:softHyphen/>
        <w:t>эпидемиологические</w:t>
      </w:r>
      <w:proofErr w:type="spellEnd"/>
      <w:r>
        <w:t xml:space="preserve"> требования к устройству, содержанию и организации режима работы загородных стационарных учреждений отдыха и оздоровления детей» продолжительность смены в летние каникулы должна составлять не менее 21 дня.</w:t>
      </w:r>
    </w:p>
    <w:p w:rsidR="0087107A" w:rsidRDefault="008E1F8D">
      <w:pPr>
        <w:pStyle w:val="60"/>
        <w:shd w:val="clear" w:color="auto" w:fill="auto"/>
        <w:spacing w:after="0" w:line="322" w:lineRule="exact"/>
        <w:ind w:firstLine="780"/>
      </w:pPr>
      <w:r>
        <w:t>Установленная продолжительность отдыха необходима для акклиматизации при переезде к месту отдыха со сменой климатических поясов, достижения и закрепления оздоровительного эффекта и базируется на особенностях адаптации детей к условиям оздоровительного учреждения. Сокращение длительности смены не будет в полной мере отвечать этому требованию</w:t>
      </w:r>
    </w:p>
    <w:p w:rsidR="0087107A" w:rsidRDefault="008E1F8D">
      <w:pPr>
        <w:pStyle w:val="60"/>
        <w:shd w:val="clear" w:color="auto" w:fill="auto"/>
        <w:spacing w:after="381" w:line="322" w:lineRule="exact"/>
        <w:ind w:firstLine="780"/>
      </w:pPr>
      <w:r>
        <w:t>Однако, учитывая то, что в ряде регионов возможен перенос сроков заезда детей в оздоровительные учреждения на вторую половину июня в связи с неблагоприятными погодными условиями Федеральная служба по надзору в сфере защиты прав потребителей и благополучия человека считает, что в таких случаях вопрос о возможности сокращения продолжительности смены в оздоровительных лагерях различных видов должен решаться индивидуально, исходя из сложившейся в них ситуации.</w:t>
      </w:r>
    </w:p>
    <w:p w:rsidR="0087107A" w:rsidRDefault="008E1F8D">
      <w:pPr>
        <w:pStyle w:val="60"/>
        <w:shd w:val="clear" w:color="auto" w:fill="auto"/>
        <w:tabs>
          <w:tab w:val="left" w:pos="6418"/>
        </w:tabs>
        <w:spacing w:after="0" w:line="220" w:lineRule="exact"/>
        <w:sectPr w:rsidR="0087107A" w:rsidSect="00E01439">
          <w:pgSz w:w="11900" w:h="16840"/>
          <w:pgMar w:top="986" w:right="813" w:bottom="2836" w:left="1387" w:header="0" w:footer="3" w:gutter="0"/>
          <w:cols w:space="720"/>
          <w:noEndnote/>
          <w:docGrid w:linePitch="360"/>
        </w:sectPr>
      </w:pPr>
      <w:r>
        <w:t>Заместитель руководителя</w:t>
      </w:r>
      <w:r>
        <w:tab/>
        <w:t xml:space="preserve">Л.П. Г </w:t>
      </w:r>
      <w:proofErr w:type="spellStart"/>
      <w:r>
        <w:t>ульченко</w:t>
      </w:r>
      <w:proofErr w:type="spellEnd"/>
    </w:p>
    <w:p w:rsidR="0087107A" w:rsidRDefault="008E1F8D">
      <w:pPr>
        <w:pStyle w:val="32"/>
        <w:keepNext/>
        <w:keepLines/>
        <w:shd w:val="clear" w:color="auto" w:fill="auto"/>
        <w:spacing w:line="280" w:lineRule="exact"/>
        <w:ind w:left="20"/>
        <w:jc w:val="center"/>
      </w:pPr>
      <w:bookmarkStart w:id="154" w:name="bookmark167"/>
      <w:r>
        <w:lastRenderedPageBreak/>
        <w:t>Письмо Министерства образования и науки Российской Федерации</w:t>
      </w:r>
      <w:bookmarkEnd w:id="154"/>
    </w:p>
    <w:p w:rsidR="0087107A" w:rsidRDefault="008E1F8D">
      <w:pPr>
        <w:pStyle w:val="30"/>
        <w:shd w:val="clear" w:color="auto" w:fill="auto"/>
        <w:spacing w:after="299" w:line="280" w:lineRule="exact"/>
        <w:ind w:left="20" w:firstLine="0"/>
        <w:jc w:val="center"/>
      </w:pPr>
      <w:r>
        <w:t xml:space="preserve">от 31 марта 2011 г. </w:t>
      </w:r>
      <w:r>
        <w:rPr>
          <w:lang w:val="en-US" w:eastAsia="en-US" w:bidi="en-US"/>
        </w:rPr>
        <w:t>N</w:t>
      </w:r>
      <w:r w:rsidRPr="00DC0931">
        <w:rPr>
          <w:lang w:eastAsia="en-US" w:bidi="en-US"/>
        </w:rPr>
        <w:t xml:space="preserve"> </w:t>
      </w:r>
      <w:r>
        <w:t>06-614</w:t>
      </w:r>
    </w:p>
    <w:p w:rsidR="0087107A" w:rsidRDefault="008E1F8D">
      <w:pPr>
        <w:pStyle w:val="32"/>
        <w:keepNext/>
        <w:keepLines/>
        <w:shd w:val="clear" w:color="auto" w:fill="auto"/>
        <w:ind w:left="20"/>
        <w:jc w:val="center"/>
      </w:pPr>
      <w:bookmarkStart w:id="155" w:name="bookmark168"/>
      <w:r>
        <w:t>О направлении рекомендаций</w:t>
      </w:r>
      <w:bookmarkEnd w:id="155"/>
    </w:p>
    <w:p w:rsidR="0087107A" w:rsidRDefault="008E1F8D">
      <w:pPr>
        <w:pStyle w:val="60"/>
        <w:shd w:val="clear" w:color="auto" w:fill="auto"/>
        <w:spacing w:after="300" w:line="322" w:lineRule="exact"/>
        <w:ind w:firstLine="720"/>
      </w:pPr>
      <w:r>
        <w:t xml:space="preserve">Во исполнение поручения Правительства Российской Федерации от 25 ноября 2010 г. </w:t>
      </w:r>
      <w:r>
        <w:rPr>
          <w:lang w:val="en-US" w:eastAsia="en-US" w:bidi="en-US"/>
        </w:rPr>
        <w:t>N</w:t>
      </w:r>
      <w:r w:rsidRPr="00DC0931">
        <w:rPr>
          <w:lang w:eastAsia="en-US" w:bidi="en-US"/>
        </w:rPr>
        <w:t xml:space="preserve"> </w:t>
      </w:r>
      <w:r>
        <w:t xml:space="preserve">АЖ-П12-8012 и в рамках реализации Комплекса мер, направленных на развитие системы отдыха и оздоровления детей и подростков, Департамент воспитания и социализации детей </w:t>
      </w:r>
      <w:proofErr w:type="spellStart"/>
      <w:r>
        <w:t>Минобрнауки</w:t>
      </w:r>
      <w:proofErr w:type="spellEnd"/>
      <w:r>
        <w:t xml:space="preserve"> России направляет рекомендации по порядку проведения смен в учреждениях отдыха и оздоровления детей и подростков для использования в практической работе (прилагаются).</w:t>
      </w:r>
    </w:p>
    <w:p w:rsidR="0087107A" w:rsidRDefault="008E1F8D">
      <w:pPr>
        <w:pStyle w:val="60"/>
        <w:shd w:val="clear" w:color="auto" w:fill="auto"/>
        <w:spacing w:after="0" w:line="322" w:lineRule="exact"/>
        <w:ind w:left="5620"/>
        <w:jc w:val="right"/>
      </w:pPr>
      <w:r>
        <w:t>Директор Департамента воспитания и социализации детей</w:t>
      </w:r>
    </w:p>
    <w:p w:rsidR="0087107A" w:rsidRDefault="008E1F8D">
      <w:pPr>
        <w:pStyle w:val="60"/>
        <w:shd w:val="clear" w:color="auto" w:fill="auto"/>
        <w:spacing w:after="0" w:line="322" w:lineRule="exact"/>
        <w:jc w:val="right"/>
        <w:sectPr w:rsidR="0087107A">
          <w:pgSz w:w="11900" w:h="16840"/>
          <w:pgMar w:top="1011" w:right="810" w:bottom="1011" w:left="1394" w:header="0" w:footer="3" w:gutter="0"/>
          <w:cols w:space="720"/>
          <w:noEndnote/>
          <w:docGrid w:linePitch="360"/>
        </w:sectPr>
      </w:pPr>
      <w:r>
        <w:t>А.А. Левитская</w:t>
      </w:r>
    </w:p>
    <w:p w:rsidR="0087107A" w:rsidRDefault="008E1F8D">
      <w:pPr>
        <w:pStyle w:val="22"/>
        <w:shd w:val="clear" w:color="auto" w:fill="auto"/>
        <w:spacing w:after="300"/>
        <w:ind w:left="5940" w:firstLine="0"/>
        <w:jc w:val="right"/>
      </w:pPr>
      <w:r>
        <w:lastRenderedPageBreak/>
        <w:t xml:space="preserve">Приложение к письму </w:t>
      </w:r>
      <w:proofErr w:type="spellStart"/>
      <w:r>
        <w:t>Минобрнауки</w:t>
      </w:r>
      <w:proofErr w:type="spellEnd"/>
      <w:r>
        <w:t xml:space="preserve"> России от 31.03.2011 </w:t>
      </w:r>
      <w:r>
        <w:rPr>
          <w:lang w:val="en-US" w:eastAsia="en-US" w:bidi="en-US"/>
        </w:rPr>
        <w:t>N</w:t>
      </w:r>
      <w:r w:rsidRPr="00DC0931">
        <w:rPr>
          <w:lang w:eastAsia="en-US" w:bidi="en-US"/>
        </w:rPr>
        <w:t xml:space="preserve"> </w:t>
      </w:r>
      <w:r>
        <w:t>06-614</w:t>
      </w:r>
    </w:p>
    <w:p w:rsidR="0087107A" w:rsidRDefault="008E1F8D">
      <w:pPr>
        <w:pStyle w:val="32"/>
        <w:keepNext/>
        <w:keepLines/>
        <w:shd w:val="clear" w:color="auto" w:fill="auto"/>
        <w:jc w:val="center"/>
      </w:pPr>
      <w:bookmarkStart w:id="156" w:name="bookmark169"/>
      <w:r>
        <w:t>Рекомендации</w:t>
      </w:r>
      <w:bookmarkEnd w:id="156"/>
    </w:p>
    <w:p w:rsidR="0087107A" w:rsidRDefault="008E1F8D">
      <w:pPr>
        <w:pStyle w:val="30"/>
        <w:shd w:val="clear" w:color="auto" w:fill="auto"/>
        <w:spacing w:after="0" w:line="322" w:lineRule="exact"/>
        <w:ind w:firstLine="0"/>
        <w:jc w:val="center"/>
      </w:pPr>
      <w:r>
        <w:t>По порядку проведения смен в учреждениях отдыха и оздоровления</w:t>
      </w:r>
    </w:p>
    <w:p w:rsidR="0087107A" w:rsidRDefault="008E1F8D">
      <w:pPr>
        <w:pStyle w:val="32"/>
        <w:keepNext/>
        <w:keepLines/>
        <w:shd w:val="clear" w:color="auto" w:fill="auto"/>
        <w:spacing w:after="304"/>
        <w:jc w:val="center"/>
      </w:pPr>
      <w:bookmarkStart w:id="157" w:name="bookmark170"/>
      <w:r>
        <w:t>детей и подростков</w:t>
      </w:r>
      <w:bookmarkEnd w:id="157"/>
    </w:p>
    <w:p w:rsidR="0087107A" w:rsidRDefault="008E1F8D" w:rsidP="00F62721">
      <w:pPr>
        <w:pStyle w:val="32"/>
        <w:keepNext/>
        <w:keepLines/>
        <w:numPr>
          <w:ilvl w:val="0"/>
          <w:numId w:val="80"/>
        </w:numPr>
        <w:shd w:val="clear" w:color="auto" w:fill="auto"/>
        <w:tabs>
          <w:tab w:val="left" w:pos="3972"/>
        </w:tabs>
        <w:spacing w:line="317" w:lineRule="exact"/>
        <w:ind w:left="3420"/>
      </w:pPr>
      <w:bookmarkStart w:id="158" w:name="bookmark171"/>
      <w:r>
        <w:t>Общие положения</w:t>
      </w:r>
      <w:bookmarkEnd w:id="158"/>
    </w:p>
    <w:p w:rsidR="0087107A" w:rsidRDefault="008E1F8D" w:rsidP="00F62721">
      <w:pPr>
        <w:pStyle w:val="22"/>
        <w:numPr>
          <w:ilvl w:val="1"/>
          <w:numId w:val="80"/>
        </w:numPr>
        <w:shd w:val="clear" w:color="auto" w:fill="auto"/>
        <w:tabs>
          <w:tab w:val="left" w:pos="1430"/>
        </w:tabs>
        <w:spacing w:line="317" w:lineRule="exact"/>
        <w:ind w:firstLine="760"/>
      </w:pPr>
      <w:r>
        <w:t>Настоящий порядок определяет условия проведения смен в организациях и учреждениях отдыха и оздоровления детей и подростков (далее - организации (учреждения)) в соответствии с Национальным стандартом Российской Федерации «Услуги детям в учреждениях отдыха и оздоровления» (ГОСТ Р 52887-2007).</w:t>
      </w:r>
    </w:p>
    <w:p w:rsidR="0087107A" w:rsidRDefault="008E1F8D" w:rsidP="00F62721">
      <w:pPr>
        <w:pStyle w:val="22"/>
        <w:numPr>
          <w:ilvl w:val="1"/>
          <w:numId w:val="80"/>
        </w:numPr>
        <w:shd w:val="clear" w:color="auto" w:fill="auto"/>
        <w:tabs>
          <w:tab w:val="left" w:pos="1430"/>
        </w:tabs>
        <w:spacing w:line="317" w:lineRule="exact"/>
        <w:ind w:firstLine="760"/>
      </w:pPr>
      <w:r>
        <w:t>Основные понятия, используемые в настоящих рекомендациях:</w:t>
      </w:r>
    </w:p>
    <w:p w:rsidR="0087107A" w:rsidRDefault="008E1F8D" w:rsidP="00F62721">
      <w:pPr>
        <w:pStyle w:val="22"/>
        <w:numPr>
          <w:ilvl w:val="0"/>
          <w:numId w:val="70"/>
        </w:numPr>
        <w:shd w:val="clear" w:color="auto" w:fill="auto"/>
        <w:tabs>
          <w:tab w:val="left" w:pos="1135"/>
        </w:tabs>
        <w:ind w:firstLine="760"/>
      </w:pPr>
      <w:r>
        <w:t>под сменой в организациях (учреждениях) отдыха и оздоровления детей и подростков понимается форма образовательной и оздоровительной деятельности с творчески одаренными, социально активными детьми, проводимая как специализированная (профильная) смена юных техников, туристов-краеведов, экологов, спортсменов, математиков, филологов, журналистов, спасателей, моряков, автомобилистов, волонтеров, актива детских и молодежных общественных объединений, школа (летняя или зимняя) по различным видам детского творчества и т.п. в период школьных каникул с круглосуточным или дневным пребыванием обучающихся, воспитанников;</w:t>
      </w:r>
    </w:p>
    <w:p w:rsidR="0087107A" w:rsidRDefault="008E1F8D" w:rsidP="00F62721">
      <w:pPr>
        <w:pStyle w:val="22"/>
        <w:numPr>
          <w:ilvl w:val="0"/>
          <w:numId w:val="70"/>
        </w:numPr>
        <w:shd w:val="clear" w:color="auto" w:fill="auto"/>
        <w:tabs>
          <w:tab w:val="left" w:pos="1135"/>
        </w:tabs>
        <w:ind w:firstLine="760"/>
      </w:pPr>
      <w:r>
        <w:t>под сменой лагеря с дневным пребыванием понимается форма оздоровительной и образовательной деятельности в каникулярный период с обучающимися общеобразовательных учреждений и образовательных учреждений дополнительного образования детей с пребыванием обучающихся в дневное время и обязательной организацией их питания;</w:t>
      </w:r>
    </w:p>
    <w:p w:rsidR="0087107A" w:rsidRDefault="008E1F8D" w:rsidP="00F62721">
      <w:pPr>
        <w:pStyle w:val="22"/>
        <w:numPr>
          <w:ilvl w:val="0"/>
          <w:numId w:val="70"/>
        </w:numPr>
        <w:shd w:val="clear" w:color="auto" w:fill="auto"/>
        <w:tabs>
          <w:tab w:val="left" w:pos="1135"/>
        </w:tabs>
        <w:ind w:firstLine="760"/>
      </w:pPr>
      <w:r>
        <w:t>под сменой лагеря труда и отдыха понимается форма практического приобретения обучающимися и воспитанниками трудовых навыков, вовлечение их в общественно полезную деятельность, сочетающуюся с культурной программой, в период каникул с круглосуточным или дневным пребыванием.</w:t>
      </w:r>
    </w:p>
    <w:p w:rsidR="0087107A" w:rsidRDefault="008E1F8D" w:rsidP="00F62721">
      <w:pPr>
        <w:pStyle w:val="22"/>
        <w:numPr>
          <w:ilvl w:val="1"/>
          <w:numId w:val="80"/>
        </w:numPr>
        <w:shd w:val="clear" w:color="auto" w:fill="auto"/>
        <w:tabs>
          <w:tab w:val="left" w:pos="1430"/>
        </w:tabs>
        <w:ind w:firstLine="760"/>
      </w:pPr>
      <w:r>
        <w:t>Организатором смены организации (учреждения) отдыха и оздоровления детей и подростков могут быть органы исполнительной власти субъектов Российской Федерации, осуществляющие управление в сфере образования, органы по делам молодежи, а также образовательные учреждения, клубы по месту жительства, детские и молодежные объединения, иные заинтересованные организации, уставные документы которых позволяют организовывать подобный вид деятельности с обучающимися, воспитанниками.</w:t>
      </w:r>
    </w:p>
    <w:p w:rsidR="0087107A" w:rsidRDefault="008E1F8D" w:rsidP="00F62721">
      <w:pPr>
        <w:pStyle w:val="22"/>
        <w:numPr>
          <w:ilvl w:val="1"/>
          <w:numId w:val="80"/>
        </w:numPr>
        <w:shd w:val="clear" w:color="auto" w:fill="auto"/>
        <w:tabs>
          <w:tab w:val="left" w:pos="1430"/>
        </w:tabs>
        <w:ind w:firstLine="760"/>
      </w:pPr>
      <w:r>
        <w:t>Организатор смены организации (учреждения) отдыха и оздоровления детей и подростков несет в установленном законодательством Российской Федерации порядке ответственность за:</w:t>
      </w:r>
    </w:p>
    <w:p w:rsidR="0087107A" w:rsidRDefault="008E1F8D" w:rsidP="00F62721">
      <w:pPr>
        <w:pStyle w:val="22"/>
        <w:numPr>
          <w:ilvl w:val="0"/>
          <w:numId w:val="70"/>
        </w:numPr>
        <w:shd w:val="clear" w:color="auto" w:fill="auto"/>
        <w:tabs>
          <w:tab w:val="left" w:pos="1135"/>
        </w:tabs>
        <w:spacing w:line="317" w:lineRule="exact"/>
        <w:ind w:firstLine="760"/>
      </w:pPr>
      <w:r>
        <w:t>обеспечение жизнедеятельности специализированной смены организации (учреждения) отдыха и оздоровления детей и подростков;</w:t>
      </w:r>
    </w:p>
    <w:p w:rsidR="0087107A" w:rsidRDefault="008E1F8D" w:rsidP="00F62721">
      <w:pPr>
        <w:pStyle w:val="22"/>
        <w:numPr>
          <w:ilvl w:val="0"/>
          <w:numId w:val="70"/>
        </w:numPr>
        <w:shd w:val="clear" w:color="auto" w:fill="auto"/>
        <w:tabs>
          <w:tab w:val="left" w:pos="1134"/>
        </w:tabs>
        <w:spacing w:line="317" w:lineRule="exact"/>
        <w:ind w:firstLine="740"/>
      </w:pPr>
      <w:r>
        <w:t xml:space="preserve">создание условий, обеспечивающих жизнь и здоровье обучающихся, </w:t>
      </w:r>
      <w:r>
        <w:lastRenderedPageBreak/>
        <w:t>воспитанников и сотрудников;</w:t>
      </w:r>
    </w:p>
    <w:p w:rsidR="0087107A" w:rsidRDefault="008E1F8D" w:rsidP="00F62721">
      <w:pPr>
        <w:pStyle w:val="22"/>
        <w:numPr>
          <w:ilvl w:val="0"/>
          <w:numId w:val="70"/>
        </w:numPr>
        <w:shd w:val="clear" w:color="auto" w:fill="auto"/>
        <w:tabs>
          <w:tab w:val="left" w:pos="1134"/>
        </w:tabs>
        <w:spacing w:line="326" w:lineRule="exact"/>
        <w:ind w:firstLine="740"/>
      </w:pPr>
      <w:r>
        <w:t>качество реализуемых программ деятельности специализированной смены организации (учреждения);</w:t>
      </w:r>
    </w:p>
    <w:p w:rsidR="0087107A" w:rsidRDefault="008E1F8D" w:rsidP="00F62721">
      <w:pPr>
        <w:pStyle w:val="22"/>
        <w:numPr>
          <w:ilvl w:val="0"/>
          <w:numId w:val="70"/>
        </w:numPr>
        <w:shd w:val="clear" w:color="auto" w:fill="auto"/>
        <w:spacing w:line="326" w:lineRule="exact"/>
        <w:ind w:firstLine="740"/>
      </w:pPr>
      <w:r>
        <w:t xml:space="preserve"> соответствие форм, методов и средств при проведении смены возрасту, интересам и потребностям обучающихся, воспитанников;</w:t>
      </w:r>
    </w:p>
    <w:p w:rsidR="0087107A" w:rsidRDefault="008E1F8D" w:rsidP="00F62721">
      <w:pPr>
        <w:pStyle w:val="22"/>
        <w:numPr>
          <w:ilvl w:val="0"/>
          <w:numId w:val="70"/>
        </w:numPr>
        <w:shd w:val="clear" w:color="auto" w:fill="auto"/>
        <w:ind w:firstLine="740"/>
      </w:pPr>
      <w:r>
        <w:t xml:space="preserve"> соблюдение прав и свобод обучающихся, воспитанников и сотрудников смены организации (учреждения) отдыха и оздоровления детей и подростков.</w:t>
      </w:r>
    </w:p>
    <w:p w:rsidR="0087107A" w:rsidRDefault="008E1F8D" w:rsidP="00F62721">
      <w:pPr>
        <w:pStyle w:val="22"/>
        <w:numPr>
          <w:ilvl w:val="1"/>
          <w:numId w:val="80"/>
        </w:numPr>
        <w:shd w:val="clear" w:color="auto" w:fill="auto"/>
        <w:tabs>
          <w:tab w:val="left" w:pos="1420"/>
        </w:tabs>
        <w:ind w:firstLine="740"/>
      </w:pPr>
      <w:r>
        <w:t>Смена организации (учреждения) проводится для детей 7 - 18 лет на период летних, осенних, зимних и весенних каникул решением организатора смены по согласованию с руководством учреждения (организации), на базе которого проводится смена учреждения.</w:t>
      </w:r>
    </w:p>
    <w:p w:rsidR="0087107A" w:rsidRDefault="008E1F8D">
      <w:pPr>
        <w:pStyle w:val="22"/>
        <w:shd w:val="clear" w:color="auto" w:fill="auto"/>
        <w:ind w:firstLine="740"/>
      </w:pPr>
      <w:r>
        <w:t>Программа содержания деятельности смены организации (учреждения) должна соответствовать возрастным особенностям участников смены.</w:t>
      </w:r>
    </w:p>
    <w:p w:rsidR="0087107A" w:rsidRDefault="008E1F8D" w:rsidP="00F62721">
      <w:pPr>
        <w:pStyle w:val="22"/>
        <w:numPr>
          <w:ilvl w:val="1"/>
          <w:numId w:val="80"/>
        </w:numPr>
        <w:shd w:val="clear" w:color="auto" w:fill="auto"/>
        <w:tabs>
          <w:tab w:val="left" w:pos="1420"/>
        </w:tabs>
        <w:ind w:firstLine="740"/>
      </w:pPr>
      <w:r>
        <w:t>При комплектовании смены организации (учреждения) первоочередным правом пользуются обучающиеся, воспитанники из категорий детей, находящихся в трудной жизненной ситуации.</w:t>
      </w:r>
    </w:p>
    <w:p w:rsidR="0087107A" w:rsidRDefault="008E1F8D">
      <w:pPr>
        <w:pStyle w:val="22"/>
        <w:shd w:val="clear" w:color="auto" w:fill="auto"/>
        <w:ind w:firstLine="740"/>
      </w:pPr>
      <w:r>
        <w:t>Комплектование специализированной (профильной) смены осуществляется в первую очередь из победителей и призеров предметных муниципальных, региональных и зональных олимпиад, смотров, творческих конкурсов, фестивалей, спортивных соревнований, активистов детских и молодежных объединений, а также обучающихся, воспитанников, достигших наивысших результатов в образовательной и творческой деятельности в рамках системы общего, начального профессионального и дополнительного образования детей.</w:t>
      </w:r>
    </w:p>
    <w:p w:rsidR="0087107A" w:rsidRDefault="008E1F8D" w:rsidP="00F62721">
      <w:pPr>
        <w:pStyle w:val="22"/>
        <w:numPr>
          <w:ilvl w:val="1"/>
          <w:numId w:val="80"/>
        </w:numPr>
        <w:shd w:val="clear" w:color="auto" w:fill="auto"/>
        <w:tabs>
          <w:tab w:val="left" w:pos="1420"/>
        </w:tabs>
        <w:ind w:firstLine="740"/>
      </w:pPr>
      <w:r>
        <w:t>Основные цели и задачи работы педагогического коллектива при проведении смены организации (учреждения):</w:t>
      </w:r>
    </w:p>
    <w:p w:rsidR="0087107A" w:rsidRDefault="008E1F8D" w:rsidP="00F62721">
      <w:pPr>
        <w:pStyle w:val="22"/>
        <w:numPr>
          <w:ilvl w:val="0"/>
          <w:numId w:val="70"/>
        </w:numPr>
        <w:shd w:val="clear" w:color="auto" w:fill="auto"/>
        <w:tabs>
          <w:tab w:val="left" w:pos="1134"/>
        </w:tabs>
        <w:ind w:firstLine="740"/>
      </w:pPr>
      <w:r>
        <w:t>создание необходимых условий для оздоровления, отдыха и рационального использования каникулярного времени у обучающихся, воспитанников, формирования у них общей культуры и навыков здорового образа жизни;</w:t>
      </w:r>
    </w:p>
    <w:p w:rsidR="0087107A" w:rsidRDefault="008E1F8D" w:rsidP="00F62721">
      <w:pPr>
        <w:pStyle w:val="22"/>
        <w:numPr>
          <w:ilvl w:val="0"/>
          <w:numId w:val="70"/>
        </w:numPr>
        <w:shd w:val="clear" w:color="auto" w:fill="auto"/>
        <w:tabs>
          <w:tab w:val="left" w:pos="1134"/>
        </w:tabs>
        <w:ind w:firstLine="740"/>
      </w:pPr>
      <w:r>
        <w:t>создание максимальных условий для быстрой адаптации обучающихся, воспитанников с учетом возрастных особенностей.</w:t>
      </w:r>
    </w:p>
    <w:p w:rsidR="0087107A" w:rsidRDefault="008E1F8D" w:rsidP="00F62721">
      <w:pPr>
        <w:pStyle w:val="32"/>
        <w:keepNext/>
        <w:keepLines/>
        <w:numPr>
          <w:ilvl w:val="0"/>
          <w:numId w:val="80"/>
        </w:numPr>
        <w:shd w:val="clear" w:color="auto" w:fill="auto"/>
        <w:tabs>
          <w:tab w:val="left" w:pos="571"/>
        </w:tabs>
        <w:ind w:left="2120" w:hanging="2120"/>
        <w:jc w:val="left"/>
      </w:pPr>
      <w:bookmarkStart w:id="159" w:name="bookmark172"/>
      <w:r>
        <w:t>Организация и основы деятельности смены организации (учреждения) отдыха и оздоровления детей и подростков</w:t>
      </w:r>
      <w:bookmarkEnd w:id="159"/>
    </w:p>
    <w:p w:rsidR="0087107A" w:rsidRDefault="008E1F8D" w:rsidP="00F62721">
      <w:pPr>
        <w:pStyle w:val="22"/>
        <w:numPr>
          <w:ilvl w:val="1"/>
          <w:numId w:val="80"/>
        </w:numPr>
        <w:shd w:val="clear" w:color="auto" w:fill="auto"/>
        <w:tabs>
          <w:tab w:val="left" w:pos="1420"/>
        </w:tabs>
        <w:ind w:firstLine="740"/>
      </w:pPr>
      <w:r>
        <w:t xml:space="preserve">Смена организации (учреждения) в зависимости от направленности проводится, как правило, на стационарной базе - на базе общеобразовательных учреждений, образовательных учреждений дополнительного образования детей, учреждений по месту жительства детей и подростков, иных образовательных учреждений, пансионатов, санаториев-профилакториев, загородных учреждений отдыха и оздоровления детей, домов отдыха, туристских, </w:t>
      </w:r>
      <w:proofErr w:type="spellStart"/>
      <w:r>
        <w:t>досуговых</w:t>
      </w:r>
      <w:proofErr w:type="spellEnd"/>
      <w:r>
        <w:t xml:space="preserve"> учреждений, учреждений культуры и спорта, других организаций.</w:t>
      </w:r>
    </w:p>
    <w:p w:rsidR="0087107A" w:rsidRDefault="008E1F8D">
      <w:pPr>
        <w:pStyle w:val="22"/>
        <w:shd w:val="clear" w:color="auto" w:fill="auto"/>
        <w:ind w:firstLine="740"/>
      </w:pPr>
      <w:r>
        <w:t xml:space="preserve">Специализированная (профильная) смена может также проводиться в полевых условиях (в палатках), на речных и морских судах, а также с </w:t>
      </w:r>
      <w:r>
        <w:rPr>
          <w:rStyle w:val="6"/>
        </w:rPr>
        <w:t>передвижением обучающихся, воспитанников на иных видах транспорта при соблюдении требований безопасности.</w:t>
      </w:r>
    </w:p>
    <w:p w:rsidR="0087107A" w:rsidRDefault="008E1F8D">
      <w:pPr>
        <w:pStyle w:val="60"/>
        <w:shd w:val="clear" w:color="auto" w:fill="auto"/>
        <w:spacing w:after="0" w:line="322" w:lineRule="exact"/>
        <w:ind w:firstLine="740"/>
      </w:pPr>
      <w:r>
        <w:lastRenderedPageBreak/>
        <w:t>Смена лагеря с дневным пребыванием проводится на базе образовательных учреждений, клубов по месту жительства, детских и молодежных центров.</w:t>
      </w:r>
    </w:p>
    <w:p w:rsidR="0087107A" w:rsidRDefault="008E1F8D">
      <w:pPr>
        <w:pStyle w:val="60"/>
        <w:shd w:val="clear" w:color="auto" w:fill="auto"/>
        <w:spacing w:after="0" w:line="322" w:lineRule="exact"/>
        <w:ind w:firstLine="740"/>
      </w:pPr>
      <w:r>
        <w:t>Смена лагеря труда и отдыха может проводиться как в стационарных организациях (учреждениях), так и в полевых условиях (в палатках).</w:t>
      </w:r>
    </w:p>
    <w:p w:rsidR="0087107A" w:rsidRDefault="008E1F8D" w:rsidP="00F62721">
      <w:pPr>
        <w:pStyle w:val="60"/>
        <w:numPr>
          <w:ilvl w:val="1"/>
          <w:numId w:val="80"/>
        </w:numPr>
        <w:shd w:val="clear" w:color="auto" w:fill="auto"/>
        <w:tabs>
          <w:tab w:val="left" w:pos="1415"/>
        </w:tabs>
        <w:spacing w:after="0" w:line="322" w:lineRule="exact"/>
        <w:ind w:firstLine="740"/>
      </w:pPr>
      <w:r>
        <w:t>Требования к территории, зданиям и сооружениям, правила приемки смены организации (учреждения) определяются соответствующими Санитарно-эпидемиологическими правилами, утверждаемыми Главным государственным санитарным врачом Российской Федерации, применительно к организациям и учреждениям отдыха и оздоровления детей и подростков. Без санитарно-эпидемиологического заключения о соответствии места базирования смены учреждения санитарным правилам открытие смены не допускается.</w:t>
      </w:r>
    </w:p>
    <w:p w:rsidR="0087107A" w:rsidRDefault="008E1F8D" w:rsidP="00F62721">
      <w:pPr>
        <w:pStyle w:val="60"/>
        <w:numPr>
          <w:ilvl w:val="1"/>
          <w:numId w:val="80"/>
        </w:numPr>
        <w:shd w:val="clear" w:color="auto" w:fill="auto"/>
        <w:tabs>
          <w:tab w:val="left" w:pos="1415"/>
        </w:tabs>
        <w:spacing w:after="0" w:line="322" w:lineRule="exact"/>
        <w:ind w:firstLine="740"/>
      </w:pPr>
      <w:r>
        <w:t>Помещения, сооружения и инвентарь, необходимые для проведения смены организации (учреждения), передаются организатору смены организации (учреждения) во временное пользование на период смены администрацией организации (учреждения), на базе которой(ого) организуется смена в соответствии с договором, заключенным между соответствующими сторонами.</w:t>
      </w:r>
    </w:p>
    <w:p w:rsidR="0087107A" w:rsidRDefault="008E1F8D" w:rsidP="00F62721">
      <w:pPr>
        <w:pStyle w:val="60"/>
        <w:numPr>
          <w:ilvl w:val="1"/>
          <w:numId w:val="80"/>
        </w:numPr>
        <w:shd w:val="clear" w:color="auto" w:fill="auto"/>
        <w:tabs>
          <w:tab w:val="left" w:pos="1415"/>
        </w:tabs>
        <w:spacing w:after="0" w:line="322" w:lineRule="exact"/>
        <w:ind w:firstLine="740"/>
      </w:pPr>
      <w:r>
        <w:t>Приемка смены организации (учреждения), на базе которой(ого) будет организована смена, осуществляется межведомственной комиссией, созданной органами исполнительной власти субъектов Российской Федерации или органами местного самоуправления, в состав которой входят представители органов, уполномоченных осуществлять государственный санитарно-эпидемиологический надзор и государственный надзор, других заинтересованных органов исполнительной власти и организаций с последующим оформлением акта приемки.</w:t>
      </w:r>
    </w:p>
    <w:p w:rsidR="0087107A" w:rsidRDefault="008E1F8D" w:rsidP="00F62721">
      <w:pPr>
        <w:pStyle w:val="60"/>
        <w:numPr>
          <w:ilvl w:val="1"/>
          <w:numId w:val="80"/>
        </w:numPr>
        <w:shd w:val="clear" w:color="auto" w:fill="auto"/>
        <w:tabs>
          <w:tab w:val="left" w:pos="1415"/>
        </w:tabs>
        <w:spacing w:after="0" w:line="322" w:lineRule="exact"/>
        <w:ind w:firstLine="740"/>
      </w:pPr>
      <w:r>
        <w:t>Деятельность обучающихся, воспитанников во время проведения смены организации (учреждения) осуществляется в одновозрастных и разновозрастных группах (отрядах, ученических производственных бригадах) и других объединениях по интересам, наполняемость которых составляет не более 25 человек для обучающихся, воспитанников II - V классов, для обучающихся и воспитанников старшего возраста - не более 30 человек.</w:t>
      </w:r>
    </w:p>
    <w:p w:rsidR="0087107A" w:rsidRDefault="008E1F8D" w:rsidP="00F62721">
      <w:pPr>
        <w:pStyle w:val="60"/>
        <w:numPr>
          <w:ilvl w:val="1"/>
          <w:numId w:val="80"/>
        </w:numPr>
        <w:shd w:val="clear" w:color="auto" w:fill="auto"/>
        <w:tabs>
          <w:tab w:val="left" w:pos="1415"/>
        </w:tabs>
        <w:spacing w:after="0" w:line="322" w:lineRule="exact"/>
        <w:ind w:firstLine="740"/>
      </w:pPr>
      <w:r>
        <w:t xml:space="preserve">Продолжительность смены лагеря определяется соответствующими Санитарно-эпидемиологическими правилами. Изменение продолжительности смены лагеря допускается по согласованию с территориальными центрами </w:t>
      </w:r>
      <w:proofErr w:type="spellStart"/>
      <w:r>
        <w:t>госсанэпиднадзора</w:t>
      </w:r>
      <w:proofErr w:type="spellEnd"/>
      <w:r>
        <w:t>.</w:t>
      </w:r>
    </w:p>
    <w:p w:rsidR="0087107A" w:rsidRDefault="008E1F8D">
      <w:pPr>
        <w:pStyle w:val="60"/>
        <w:shd w:val="clear" w:color="auto" w:fill="auto"/>
        <w:spacing w:after="0" w:line="322" w:lineRule="exact"/>
        <w:ind w:firstLine="740"/>
      </w:pPr>
      <w:r>
        <w:t>Продолжительность смены лагеря с дневным пребыванием в летний период, как правило, не менее трех календарных недель (21 календарный день, включая общевыходные и праздничные дни), в осенние, зимние и весенние каникулы - не менее одной календарной недели.</w:t>
      </w:r>
    </w:p>
    <w:p w:rsidR="0087107A" w:rsidRDefault="008E1F8D">
      <w:pPr>
        <w:pStyle w:val="60"/>
        <w:shd w:val="clear" w:color="auto" w:fill="auto"/>
        <w:spacing w:after="0" w:line="322" w:lineRule="exact"/>
        <w:ind w:firstLine="740"/>
      </w:pPr>
      <w:r>
        <w:t>Продолжительность специализированной (профильной) смены, как правило, летом - не менее двух календарных недель, в осенние, зимние и весенние каникулы - не менее одной календарной недели.</w:t>
      </w:r>
    </w:p>
    <w:p w:rsidR="0087107A" w:rsidRDefault="008E1F8D">
      <w:pPr>
        <w:pStyle w:val="60"/>
        <w:shd w:val="clear" w:color="auto" w:fill="auto"/>
        <w:spacing w:after="0" w:line="322" w:lineRule="exact"/>
        <w:ind w:firstLine="740"/>
      </w:pPr>
      <w:r>
        <w:t>Продолжительность смены лагеря труда и отдыха определяется местом базирования смены лагеря, но не менее 21 календарного дня в период летних каникул. В осенние, зимние и весенние каникулы - не менее одной календарной недели. При этом продолжительность времени работы, часовой недельной нагрузки и общего времени трудовой деятельности обучающихся, воспитанников в смене лагеря труда и отдыха определяется законодательством Российской Федерации о труде для данного возраста обучающихся, воспитанников.</w:t>
      </w:r>
    </w:p>
    <w:p w:rsidR="0087107A" w:rsidRDefault="008E1F8D" w:rsidP="00F62721">
      <w:pPr>
        <w:pStyle w:val="60"/>
        <w:numPr>
          <w:ilvl w:val="1"/>
          <w:numId w:val="80"/>
        </w:numPr>
        <w:shd w:val="clear" w:color="auto" w:fill="auto"/>
        <w:tabs>
          <w:tab w:val="left" w:pos="1420"/>
        </w:tabs>
        <w:spacing w:after="0" w:line="322" w:lineRule="exact"/>
        <w:ind w:firstLine="740"/>
      </w:pPr>
      <w:r>
        <w:t>Коллектив педагогов, обучающихся, воспитанников определяет программу деятельности и организацию самоуправления смены организации (учреждения). При необходимости избирается совет (или иной орган самоуправления) при равном представительстве детей и сотрудников, с учетом специфики смены и возраста обучающихся, воспитанников, который тесно взаимодействует с администрацией смены организации (учреждения), родителями (законными представителями).</w:t>
      </w:r>
    </w:p>
    <w:p w:rsidR="0087107A" w:rsidRDefault="008E1F8D">
      <w:pPr>
        <w:pStyle w:val="60"/>
        <w:shd w:val="clear" w:color="auto" w:fill="auto"/>
        <w:spacing w:after="0" w:line="322" w:lineRule="exact"/>
        <w:ind w:firstLine="740"/>
      </w:pPr>
      <w:r>
        <w:t xml:space="preserve">Во время проведения смены организации (учреждения), по желанию обучающихся, </w:t>
      </w:r>
      <w:r>
        <w:lastRenderedPageBreak/>
        <w:t>воспитанников возможно создание временного общественного объединения детей и взрослых (детской или молодежной организации).</w:t>
      </w:r>
    </w:p>
    <w:p w:rsidR="0087107A" w:rsidRDefault="008E1F8D" w:rsidP="00F62721">
      <w:pPr>
        <w:pStyle w:val="60"/>
        <w:numPr>
          <w:ilvl w:val="1"/>
          <w:numId w:val="80"/>
        </w:numPr>
        <w:shd w:val="clear" w:color="auto" w:fill="auto"/>
        <w:tabs>
          <w:tab w:val="left" w:pos="1420"/>
        </w:tabs>
        <w:spacing w:after="0" w:line="322" w:lineRule="exact"/>
        <w:ind w:firstLine="740"/>
      </w:pPr>
      <w:r>
        <w:t>При выборе формы и методов работы во время проведения смены организации (учреждения), независимо от ее направленности, приоритетными должны быть оздоровительная и воспитательная деятельность, а также предоставление образовательных услуг, способствующие формированию культуры здорового образа жизни, духовно-нравственному воспитанию, творческому и интеллектуальному развитию обучающихся, воспитанников.</w:t>
      </w:r>
    </w:p>
    <w:p w:rsidR="0087107A" w:rsidRDefault="008E1F8D" w:rsidP="00F62721">
      <w:pPr>
        <w:pStyle w:val="60"/>
        <w:numPr>
          <w:ilvl w:val="1"/>
          <w:numId w:val="80"/>
        </w:numPr>
        <w:shd w:val="clear" w:color="auto" w:fill="auto"/>
        <w:tabs>
          <w:tab w:val="left" w:pos="1420"/>
        </w:tabs>
        <w:spacing w:after="0" w:line="322" w:lineRule="exact"/>
        <w:ind w:firstLine="740"/>
      </w:pPr>
      <w:r>
        <w:t>Главным в содержании деятельности специализированной</w:t>
      </w:r>
    </w:p>
    <w:p w:rsidR="0087107A" w:rsidRDefault="008E1F8D">
      <w:pPr>
        <w:pStyle w:val="60"/>
        <w:shd w:val="clear" w:color="auto" w:fill="auto"/>
        <w:tabs>
          <w:tab w:val="left" w:pos="8021"/>
        </w:tabs>
        <w:spacing w:after="0" w:line="322" w:lineRule="exact"/>
      </w:pPr>
      <w:r>
        <w:t>(профильной) смены организации (учреждения) являются:</w:t>
      </w:r>
      <w:r>
        <w:tab/>
        <w:t>практическая</w:t>
      </w:r>
    </w:p>
    <w:p w:rsidR="0087107A" w:rsidRDefault="008E1F8D">
      <w:pPr>
        <w:pStyle w:val="60"/>
        <w:shd w:val="clear" w:color="auto" w:fill="auto"/>
        <w:spacing w:after="0" w:line="322" w:lineRule="exact"/>
      </w:pPr>
      <w:r>
        <w:t>отработка знаний, умений и навыков в определенном виде (видах) социального, художественного, научно-технического и т.п. видов творчества, реализация программ детских и молодежных общественных объединений, выполнение коллективных или индивидуальных творческих работ, формирование культуры здорового и безопасного образа жизни.</w:t>
      </w:r>
    </w:p>
    <w:p w:rsidR="0087107A" w:rsidRDefault="008E1F8D">
      <w:pPr>
        <w:pStyle w:val="60"/>
        <w:shd w:val="clear" w:color="auto" w:fill="auto"/>
        <w:spacing w:after="0" w:line="322" w:lineRule="exact"/>
        <w:ind w:firstLine="740"/>
      </w:pPr>
      <w:r>
        <w:t>Содержание деятельности смены лагеря с дневным пребыванием определяется направленностью смены с обязательным проведением оздоровительных мероприятий.</w:t>
      </w:r>
    </w:p>
    <w:p w:rsidR="0087107A" w:rsidRDefault="008E1F8D">
      <w:pPr>
        <w:pStyle w:val="60"/>
        <w:shd w:val="clear" w:color="auto" w:fill="auto"/>
        <w:spacing w:after="0" w:line="322" w:lineRule="exact"/>
        <w:ind w:firstLine="740"/>
      </w:pPr>
      <w:r>
        <w:t>Основой содержания деятельности смены лагеря труда и отдыха является трудовая и оздоровительная деятельность обучающихся, воспитанников. Заказчиками на выполнение работ обучающихся, воспитанников выступают предприятия и организации всех форм собственности при условии, что характер выполняемой работы учитывает специфику труда обучающихся, воспитанников в соответствии с действующим законодательством Российской Федерации о труде.</w:t>
      </w:r>
    </w:p>
    <w:p w:rsidR="0087107A" w:rsidRDefault="008E1F8D">
      <w:pPr>
        <w:pStyle w:val="60"/>
        <w:shd w:val="clear" w:color="auto" w:fill="auto"/>
        <w:spacing w:after="0" w:line="322" w:lineRule="exact"/>
        <w:ind w:firstLine="740"/>
      </w:pPr>
      <w:r>
        <w:t>Смена лагеря труда и отдыха проводится на договорной основе между организатором смены и заказчиком (предприятием и (или) организацией независимо от формы собственности), обеспечивающим надлежащие условия труда обучающихся, воспитанников на время выполнения работ.</w:t>
      </w:r>
    </w:p>
    <w:p w:rsidR="0087107A" w:rsidRDefault="008E1F8D" w:rsidP="00F62721">
      <w:pPr>
        <w:pStyle w:val="60"/>
        <w:numPr>
          <w:ilvl w:val="1"/>
          <w:numId w:val="80"/>
        </w:numPr>
        <w:shd w:val="clear" w:color="auto" w:fill="auto"/>
        <w:tabs>
          <w:tab w:val="left" w:pos="1420"/>
        </w:tabs>
        <w:spacing w:after="0" w:line="322" w:lineRule="exact"/>
        <w:ind w:firstLine="740"/>
      </w:pPr>
      <w:r>
        <w:t>Питание обучающихся, воспитанников организуется в столовой организации (учреждения), в которой(</w:t>
      </w:r>
      <w:proofErr w:type="spellStart"/>
      <w:r>
        <w:t>ом</w:t>
      </w:r>
      <w:proofErr w:type="spellEnd"/>
      <w:r>
        <w:t xml:space="preserve">) открыта специализированная (профильная) смена, или по согласованию с территориальными центрами </w:t>
      </w:r>
      <w:proofErr w:type="spellStart"/>
      <w:r>
        <w:rPr>
          <w:rStyle w:val="21"/>
        </w:rPr>
        <w:t>госсанэпиднадзора</w:t>
      </w:r>
      <w:proofErr w:type="spellEnd"/>
      <w:r>
        <w:rPr>
          <w:rStyle w:val="21"/>
        </w:rPr>
        <w:t xml:space="preserve"> на договорных началах в ближайших объектах общественного питания.</w:t>
      </w:r>
    </w:p>
    <w:p w:rsidR="0087107A" w:rsidRDefault="008E1F8D">
      <w:pPr>
        <w:pStyle w:val="22"/>
        <w:shd w:val="clear" w:color="auto" w:fill="auto"/>
        <w:ind w:firstLine="740"/>
      </w:pPr>
      <w:r>
        <w:t>Питание обучающихся, воспитанников во время проведения смены организации (учреждения) может быть организовано в полевых условиях, если это предусмотрено программой деятельности конкретной смены.</w:t>
      </w:r>
    </w:p>
    <w:p w:rsidR="0087107A" w:rsidRDefault="008E1F8D" w:rsidP="00F62721">
      <w:pPr>
        <w:pStyle w:val="22"/>
        <w:numPr>
          <w:ilvl w:val="1"/>
          <w:numId w:val="80"/>
        </w:numPr>
        <w:shd w:val="clear" w:color="auto" w:fill="auto"/>
        <w:tabs>
          <w:tab w:val="left" w:pos="1411"/>
        </w:tabs>
        <w:ind w:firstLine="740"/>
      </w:pPr>
      <w:r>
        <w:t>Проезд группы обучающихся, воспитанников любой численности к месту проведения смены организации (учреждения) и обратно, а также во время проведения экскурсий, выездных соревнований и других мероприятий во время смены осуществляется в сопровождении не менее двух педагогов с соблюдением требований к перевозкам детей соответствующим видом транспорта. При проезде группы более 30 детей число сопровождающих педагогов на каждые 15 обучающихся, воспитанников увеличивается на одного педагога.</w:t>
      </w:r>
    </w:p>
    <w:p w:rsidR="0087107A" w:rsidRDefault="008E1F8D" w:rsidP="00F62721">
      <w:pPr>
        <w:pStyle w:val="32"/>
        <w:keepNext/>
        <w:keepLines/>
        <w:numPr>
          <w:ilvl w:val="0"/>
          <w:numId w:val="80"/>
        </w:numPr>
        <w:shd w:val="clear" w:color="auto" w:fill="auto"/>
        <w:tabs>
          <w:tab w:val="left" w:pos="2946"/>
        </w:tabs>
        <w:ind w:left="2380"/>
      </w:pPr>
      <w:bookmarkStart w:id="160" w:name="bookmark173"/>
      <w:r>
        <w:t>Кадры, условия труда работников</w:t>
      </w:r>
      <w:bookmarkEnd w:id="160"/>
    </w:p>
    <w:p w:rsidR="0087107A" w:rsidRDefault="008E1F8D" w:rsidP="00F62721">
      <w:pPr>
        <w:pStyle w:val="22"/>
        <w:numPr>
          <w:ilvl w:val="1"/>
          <w:numId w:val="80"/>
        </w:numPr>
        <w:shd w:val="clear" w:color="auto" w:fill="auto"/>
        <w:tabs>
          <w:tab w:val="left" w:pos="1411"/>
        </w:tabs>
        <w:ind w:firstLine="740"/>
      </w:pPr>
      <w:r>
        <w:t>Руководитель (директор, начальник) смены организации (учреждения) назначается приказом организатора специализированной (профильной) смены на срок, необходимый для подготовки и проведения смены, а также представления финансовой и бухгалтерской отчетности.</w:t>
      </w:r>
    </w:p>
    <w:p w:rsidR="0087107A" w:rsidRDefault="008E1F8D" w:rsidP="00F62721">
      <w:pPr>
        <w:pStyle w:val="22"/>
        <w:numPr>
          <w:ilvl w:val="1"/>
          <w:numId w:val="80"/>
        </w:numPr>
        <w:shd w:val="clear" w:color="auto" w:fill="auto"/>
        <w:tabs>
          <w:tab w:val="left" w:pos="1411"/>
        </w:tabs>
        <w:ind w:firstLine="740"/>
      </w:pPr>
      <w:r>
        <w:t xml:space="preserve">Подбор кадров для проведения специализированной (профильной) смены осуществляет организатор смены совместно с руководителем (директором, начальником) организации (учреждения), органами </w:t>
      </w:r>
      <w:r>
        <w:lastRenderedPageBreak/>
        <w:t>здравоохранения, образования, по делам молодежи, другими заинтересованными органами исполнительной власти и местного самоуправления, общественными организациями.</w:t>
      </w:r>
    </w:p>
    <w:p w:rsidR="0087107A" w:rsidRDefault="008E1F8D">
      <w:pPr>
        <w:pStyle w:val="22"/>
        <w:shd w:val="clear" w:color="auto" w:fill="auto"/>
        <w:ind w:firstLine="740"/>
      </w:pPr>
      <w:r>
        <w:t>Штатное расписание устанавливается организатором смены организации (учреждения) исходя из целей и задач смены в пределах выделенных бюджетных ассигнований, а также с учетом внебюджетных источников финансирования.</w:t>
      </w:r>
    </w:p>
    <w:p w:rsidR="0087107A" w:rsidRDefault="008E1F8D" w:rsidP="00F62721">
      <w:pPr>
        <w:pStyle w:val="22"/>
        <w:numPr>
          <w:ilvl w:val="1"/>
          <w:numId w:val="80"/>
        </w:numPr>
        <w:shd w:val="clear" w:color="auto" w:fill="auto"/>
        <w:tabs>
          <w:tab w:val="left" w:pos="1411"/>
        </w:tabs>
        <w:ind w:firstLine="740"/>
      </w:pPr>
      <w:r>
        <w:t>Руководитель (директор, начальник) смены организации (учреждения):</w:t>
      </w:r>
    </w:p>
    <w:p w:rsidR="0087107A" w:rsidRDefault="008E1F8D" w:rsidP="00F62721">
      <w:pPr>
        <w:pStyle w:val="22"/>
        <w:numPr>
          <w:ilvl w:val="0"/>
          <w:numId w:val="70"/>
        </w:numPr>
        <w:shd w:val="clear" w:color="auto" w:fill="auto"/>
        <w:ind w:firstLine="740"/>
      </w:pPr>
      <w:r>
        <w:t xml:space="preserve"> обеспечивает общее руководство деятельностью смены, издает приказы и распоряжения по смене организации (учреждения), которые регистрируются в специальном журнале;</w:t>
      </w:r>
    </w:p>
    <w:p w:rsidR="0087107A" w:rsidRDefault="008E1F8D" w:rsidP="00F62721">
      <w:pPr>
        <w:pStyle w:val="22"/>
        <w:numPr>
          <w:ilvl w:val="0"/>
          <w:numId w:val="70"/>
        </w:numPr>
        <w:shd w:val="clear" w:color="auto" w:fill="auto"/>
        <w:tabs>
          <w:tab w:val="left" w:pos="1134"/>
        </w:tabs>
        <w:ind w:firstLine="740"/>
      </w:pPr>
      <w:r>
        <w:t>разрабатывает и (после согласования с организатором смены) утверждает должностные обязанности работников смены организации (учреждения), знакомит их с условиями труда; проводит (с регистрацией в специальном журнале) инструктаж персонала смены по технике безопасности, профилактике травматизма и предупреждению несчастных случаев с обучающимися, воспитанниками; составляет график выхода на работу персонала смены организации (учреждения);</w:t>
      </w:r>
    </w:p>
    <w:p w:rsidR="0087107A" w:rsidRDefault="008E1F8D" w:rsidP="00F62721">
      <w:pPr>
        <w:pStyle w:val="22"/>
        <w:numPr>
          <w:ilvl w:val="0"/>
          <w:numId w:val="70"/>
        </w:numPr>
        <w:shd w:val="clear" w:color="auto" w:fill="auto"/>
        <w:tabs>
          <w:tab w:val="left" w:pos="1134"/>
        </w:tabs>
        <w:ind w:firstLine="740"/>
      </w:pPr>
      <w:r>
        <w:t>создает безопасные условия для проведения смены, предоставления оздоровительных и образовательных услуг, обеспечения занятости обучающихся, воспитанников, их трудовой деятельности;</w:t>
      </w:r>
    </w:p>
    <w:p w:rsidR="0087107A" w:rsidRDefault="008E1F8D" w:rsidP="00F62721">
      <w:pPr>
        <w:pStyle w:val="22"/>
        <w:numPr>
          <w:ilvl w:val="0"/>
          <w:numId w:val="70"/>
        </w:numPr>
        <w:shd w:val="clear" w:color="auto" w:fill="auto"/>
        <w:tabs>
          <w:tab w:val="left" w:pos="1134"/>
        </w:tabs>
        <w:ind w:firstLine="740"/>
      </w:pPr>
      <w:r>
        <w:t>несет ответственность за организацию питания обучающихся, воспитанников и финансово-хозяйственную деятельность смены организации (учреждения).</w:t>
      </w:r>
    </w:p>
    <w:p w:rsidR="0087107A" w:rsidRDefault="008E1F8D" w:rsidP="00F62721">
      <w:pPr>
        <w:pStyle w:val="22"/>
        <w:numPr>
          <w:ilvl w:val="1"/>
          <w:numId w:val="80"/>
        </w:numPr>
        <w:shd w:val="clear" w:color="auto" w:fill="auto"/>
        <w:tabs>
          <w:tab w:val="left" w:pos="1415"/>
        </w:tabs>
        <w:ind w:firstLine="740"/>
      </w:pPr>
      <w:r>
        <w:t>Заместитель руководителя (по воспитательной, методической, научной работе), воспитатель (вожатый) отряда, инструктор по физической подготовке, педагог дополнительного образования, медицинский работник несут персональную ответственность за охрану жизни и здоровья обучающихся и воспитанников.</w:t>
      </w:r>
    </w:p>
    <w:p w:rsidR="0087107A" w:rsidRDefault="008E1F8D" w:rsidP="00F62721">
      <w:pPr>
        <w:pStyle w:val="22"/>
        <w:numPr>
          <w:ilvl w:val="1"/>
          <w:numId w:val="80"/>
        </w:numPr>
        <w:shd w:val="clear" w:color="auto" w:fill="auto"/>
        <w:tabs>
          <w:tab w:val="left" w:pos="1415"/>
        </w:tabs>
        <w:ind w:firstLine="740"/>
      </w:pPr>
      <w:r>
        <w:t>Порядок, условия привлечения педагогических и других работников для работы во время проведения смены организации (учреждения), а также оплата их труда устанавливаются в соответствии с действующими нормативными правовыми актами органов исполнительной власти.</w:t>
      </w:r>
    </w:p>
    <w:p w:rsidR="0087107A" w:rsidRDefault="008E1F8D" w:rsidP="00F62721">
      <w:pPr>
        <w:pStyle w:val="22"/>
        <w:numPr>
          <w:ilvl w:val="1"/>
          <w:numId w:val="80"/>
        </w:numPr>
        <w:shd w:val="clear" w:color="auto" w:fill="auto"/>
        <w:tabs>
          <w:tab w:val="left" w:pos="1415"/>
        </w:tabs>
        <w:ind w:firstLine="740"/>
      </w:pPr>
      <w:r>
        <w:t>К педагогической деятельности в смене организации (учреждения) допускаются лица, как правило, имеющие высшее или среднее профессиональное образование, отвечающие требованиям квалификационных характеристик, определенных для соответствующих должностей педагогических работников.</w:t>
      </w:r>
    </w:p>
    <w:p w:rsidR="0087107A" w:rsidRDefault="008E1F8D" w:rsidP="00F62721">
      <w:pPr>
        <w:pStyle w:val="22"/>
        <w:numPr>
          <w:ilvl w:val="1"/>
          <w:numId w:val="80"/>
        </w:numPr>
        <w:shd w:val="clear" w:color="auto" w:fill="auto"/>
        <w:tabs>
          <w:tab w:val="left" w:pos="1415"/>
        </w:tabs>
        <w:ind w:firstLine="740"/>
      </w:pPr>
      <w:r>
        <w:t>В целях оказания методической помощи педагогическим работникам в организации работы с детьми, повышения их профессионального мастерства и творческого роста во время проведения смены организации (учреждения) может быть создан педагогический (методический) совет.</w:t>
      </w:r>
    </w:p>
    <w:p w:rsidR="0087107A" w:rsidRDefault="008E1F8D" w:rsidP="00F62721">
      <w:pPr>
        <w:pStyle w:val="32"/>
        <w:keepNext/>
        <w:keepLines/>
        <w:numPr>
          <w:ilvl w:val="0"/>
          <w:numId w:val="80"/>
        </w:numPr>
        <w:shd w:val="clear" w:color="auto" w:fill="auto"/>
        <w:tabs>
          <w:tab w:val="left" w:pos="3462"/>
        </w:tabs>
        <w:ind w:left="2900"/>
      </w:pPr>
      <w:bookmarkStart w:id="161" w:name="bookmark174"/>
      <w:r>
        <w:t>Порядок финансирования</w:t>
      </w:r>
      <w:bookmarkEnd w:id="161"/>
    </w:p>
    <w:p w:rsidR="0087107A" w:rsidRDefault="008E1F8D" w:rsidP="00F62721">
      <w:pPr>
        <w:pStyle w:val="22"/>
        <w:numPr>
          <w:ilvl w:val="1"/>
          <w:numId w:val="80"/>
        </w:numPr>
        <w:shd w:val="clear" w:color="auto" w:fill="auto"/>
        <w:tabs>
          <w:tab w:val="left" w:pos="1415"/>
        </w:tabs>
        <w:ind w:firstLine="740"/>
      </w:pPr>
      <w:r>
        <w:t>Смена организации (учреждения) финансируется организатором смены.</w:t>
      </w:r>
    </w:p>
    <w:p w:rsidR="0087107A" w:rsidRDefault="008E1F8D" w:rsidP="00F62721">
      <w:pPr>
        <w:pStyle w:val="22"/>
        <w:numPr>
          <w:ilvl w:val="1"/>
          <w:numId w:val="80"/>
        </w:numPr>
        <w:shd w:val="clear" w:color="auto" w:fill="auto"/>
        <w:tabs>
          <w:tab w:val="left" w:pos="1415"/>
        </w:tabs>
        <w:ind w:firstLine="740"/>
      </w:pPr>
      <w:r>
        <w:t xml:space="preserve">Основным источником финансирования смены являются средства из </w:t>
      </w:r>
      <w:r>
        <w:lastRenderedPageBreak/>
        <w:t>бюджетов разного уровня (федерального, регионального, местного).</w:t>
      </w:r>
    </w:p>
    <w:p w:rsidR="0087107A" w:rsidRDefault="008E1F8D" w:rsidP="00F62721">
      <w:pPr>
        <w:pStyle w:val="22"/>
        <w:numPr>
          <w:ilvl w:val="1"/>
          <w:numId w:val="80"/>
        </w:numPr>
        <w:shd w:val="clear" w:color="auto" w:fill="auto"/>
        <w:tabs>
          <w:tab w:val="left" w:pos="1415"/>
        </w:tabs>
        <w:ind w:firstLine="740"/>
      </w:pPr>
      <w:r>
        <w:t>Другими источниками финансирования смены организации (учреждения) могут быть:</w:t>
      </w:r>
    </w:p>
    <w:p w:rsidR="0087107A" w:rsidRDefault="008E1F8D" w:rsidP="00F62721">
      <w:pPr>
        <w:pStyle w:val="22"/>
        <w:numPr>
          <w:ilvl w:val="0"/>
          <w:numId w:val="70"/>
        </w:numPr>
        <w:shd w:val="clear" w:color="auto" w:fill="auto"/>
        <w:tabs>
          <w:tab w:val="left" w:pos="1159"/>
        </w:tabs>
        <w:spacing w:line="336" w:lineRule="exact"/>
        <w:ind w:firstLine="740"/>
      </w:pPr>
      <w:r>
        <w:t>внебюджетные средства;</w:t>
      </w:r>
    </w:p>
    <w:p w:rsidR="0087107A" w:rsidRDefault="008E1F8D" w:rsidP="00F62721">
      <w:pPr>
        <w:pStyle w:val="22"/>
        <w:numPr>
          <w:ilvl w:val="0"/>
          <w:numId w:val="70"/>
        </w:numPr>
        <w:shd w:val="clear" w:color="auto" w:fill="auto"/>
        <w:tabs>
          <w:tab w:val="left" w:pos="1159"/>
        </w:tabs>
        <w:spacing w:line="336" w:lineRule="exact"/>
        <w:ind w:firstLine="740"/>
      </w:pPr>
      <w:r>
        <w:t>средства родителей (законных представителей);</w:t>
      </w:r>
    </w:p>
    <w:p w:rsidR="0087107A" w:rsidRDefault="008E1F8D" w:rsidP="00F62721">
      <w:pPr>
        <w:pStyle w:val="22"/>
        <w:numPr>
          <w:ilvl w:val="0"/>
          <w:numId w:val="70"/>
        </w:numPr>
        <w:shd w:val="clear" w:color="auto" w:fill="auto"/>
        <w:tabs>
          <w:tab w:val="left" w:pos="1159"/>
        </w:tabs>
        <w:spacing w:line="336" w:lineRule="exact"/>
        <w:ind w:firstLine="740"/>
      </w:pPr>
      <w:r>
        <w:t>добровольные пожертвования других физических и юридических лиц;</w:t>
      </w:r>
    </w:p>
    <w:p w:rsidR="0087107A" w:rsidRDefault="008E1F8D" w:rsidP="00F62721">
      <w:pPr>
        <w:pStyle w:val="22"/>
        <w:numPr>
          <w:ilvl w:val="0"/>
          <w:numId w:val="70"/>
        </w:numPr>
        <w:shd w:val="clear" w:color="auto" w:fill="auto"/>
        <w:tabs>
          <w:tab w:val="left" w:pos="1159"/>
        </w:tabs>
        <w:ind w:firstLine="740"/>
      </w:pPr>
      <w:r>
        <w:t>иные источники, не запрещенные законодательством Российской Федерации.</w:t>
      </w:r>
    </w:p>
    <w:p w:rsidR="0087107A" w:rsidRDefault="008E1F8D" w:rsidP="00F62721">
      <w:pPr>
        <w:pStyle w:val="22"/>
        <w:numPr>
          <w:ilvl w:val="1"/>
          <w:numId w:val="80"/>
        </w:numPr>
        <w:shd w:val="clear" w:color="auto" w:fill="auto"/>
        <w:tabs>
          <w:tab w:val="left" w:pos="1415"/>
        </w:tabs>
        <w:ind w:firstLine="740"/>
      </w:pPr>
      <w:r>
        <w:t>Порядок предоставления льгот или освобождения от оплаты за пребывание, а также проезд к месту проведения смены организации (учреждения) и обратно для отдельных категорий обучающихся, воспитанников определяется органами исполнительной власти субъектов Российской Федерации или органами местного самоуправления.</w:t>
      </w:r>
    </w:p>
    <w:p w:rsidR="0087107A" w:rsidRDefault="008E1F8D" w:rsidP="00F62721">
      <w:pPr>
        <w:pStyle w:val="22"/>
        <w:numPr>
          <w:ilvl w:val="1"/>
          <w:numId w:val="80"/>
        </w:numPr>
        <w:shd w:val="clear" w:color="auto" w:fill="auto"/>
        <w:tabs>
          <w:tab w:val="left" w:pos="1415"/>
        </w:tabs>
        <w:ind w:firstLine="740"/>
      </w:pPr>
      <w:r>
        <w:t>Организатор смены организации (учреждения) контролирует правильность и целесообразность расходования выделяемых денежных средств на содержание смены и после ее закрытия подводит итоги финансовой деятельности смены организации (учреждения).</w:t>
      </w:r>
    </w:p>
    <w:p w:rsidR="0087107A" w:rsidRDefault="008E1F8D">
      <w:pPr>
        <w:pStyle w:val="32"/>
        <w:keepNext/>
        <w:keepLines/>
        <w:shd w:val="clear" w:color="auto" w:fill="auto"/>
        <w:spacing w:line="280" w:lineRule="exact"/>
        <w:jc w:val="center"/>
      </w:pPr>
      <w:bookmarkStart w:id="162" w:name="bookmark175"/>
      <w:r>
        <w:t>Письмо Министерства образования и науки Российской Федерации</w:t>
      </w:r>
      <w:bookmarkEnd w:id="162"/>
    </w:p>
    <w:p w:rsidR="0087107A" w:rsidRDefault="008E1F8D">
      <w:pPr>
        <w:pStyle w:val="30"/>
        <w:shd w:val="clear" w:color="auto" w:fill="auto"/>
        <w:spacing w:after="332" w:line="280" w:lineRule="exact"/>
        <w:ind w:firstLine="0"/>
        <w:jc w:val="center"/>
      </w:pPr>
      <w:r>
        <w:t xml:space="preserve">от 26 октября 2012 г. </w:t>
      </w:r>
      <w:r>
        <w:rPr>
          <w:lang w:val="en-US" w:eastAsia="en-US" w:bidi="en-US"/>
        </w:rPr>
        <w:t>N</w:t>
      </w:r>
      <w:r w:rsidRPr="00DC0931">
        <w:rPr>
          <w:lang w:eastAsia="en-US" w:bidi="en-US"/>
        </w:rPr>
        <w:t xml:space="preserve"> </w:t>
      </w:r>
      <w:r>
        <w:t>09-260</w:t>
      </w:r>
    </w:p>
    <w:p w:rsidR="0087107A" w:rsidRDefault="008E1F8D">
      <w:pPr>
        <w:pStyle w:val="32"/>
        <w:keepNext/>
        <w:keepLines/>
        <w:shd w:val="clear" w:color="auto" w:fill="auto"/>
        <w:spacing w:after="304" w:line="280" w:lineRule="exact"/>
        <w:jc w:val="center"/>
      </w:pPr>
      <w:bookmarkStart w:id="163" w:name="bookmark176"/>
      <w:r>
        <w:t>О методических рекомендациях</w:t>
      </w:r>
      <w:bookmarkEnd w:id="163"/>
    </w:p>
    <w:p w:rsidR="0087107A" w:rsidRDefault="008E1F8D">
      <w:pPr>
        <w:pStyle w:val="60"/>
        <w:shd w:val="clear" w:color="auto" w:fill="auto"/>
        <w:spacing w:after="300" w:line="322" w:lineRule="exact"/>
        <w:ind w:firstLine="740"/>
      </w:pPr>
      <w:r>
        <w:t xml:space="preserve">Во исполнение п. 4 протокола совещания у председателя Правительства Российской Федерации Д.А. Медведева от 1 июня 2012 г. </w:t>
      </w:r>
      <w:r>
        <w:rPr>
          <w:lang w:val="en-US" w:eastAsia="en-US" w:bidi="en-US"/>
        </w:rPr>
        <w:t>N</w:t>
      </w:r>
      <w:r w:rsidRPr="00DC0931">
        <w:rPr>
          <w:lang w:eastAsia="en-US" w:bidi="en-US"/>
        </w:rPr>
        <w:t xml:space="preserve"> </w:t>
      </w:r>
      <w:r>
        <w:t xml:space="preserve">ДМ-П12-5пр об организации детского отдыха </w:t>
      </w:r>
      <w:proofErr w:type="spellStart"/>
      <w:r>
        <w:t>Минобрнауки</w:t>
      </w:r>
      <w:proofErr w:type="spellEnd"/>
      <w:r>
        <w:t xml:space="preserve"> России направляет Методические рекомендации по организации отдыха и оздоровления детей (в части создания авторских программ работы педагогических кадров), разработанные на основе анализа программ работы педагогических кадров в организациях отдыха и оздоровления детей в субъектах Российской Федерации для использования в практической работе.</w:t>
      </w:r>
    </w:p>
    <w:p w:rsidR="0087107A" w:rsidRDefault="008E1F8D">
      <w:pPr>
        <w:pStyle w:val="60"/>
        <w:shd w:val="clear" w:color="auto" w:fill="auto"/>
        <w:spacing w:after="0" w:line="322" w:lineRule="exact"/>
        <w:jc w:val="right"/>
      </w:pPr>
      <w:r>
        <w:t>Директор</w:t>
      </w:r>
    </w:p>
    <w:p w:rsidR="0087107A" w:rsidRDefault="008E1F8D">
      <w:pPr>
        <w:pStyle w:val="60"/>
        <w:shd w:val="clear" w:color="auto" w:fill="auto"/>
        <w:spacing w:after="0" w:line="322" w:lineRule="exact"/>
        <w:ind w:left="5900"/>
        <w:jc w:val="right"/>
        <w:sectPr w:rsidR="0087107A">
          <w:pgSz w:w="11900" w:h="16840"/>
          <w:pgMar w:top="1008" w:right="812" w:bottom="903" w:left="1387" w:header="0" w:footer="3" w:gutter="0"/>
          <w:cols w:space="720"/>
          <w:noEndnote/>
          <w:docGrid w:linePitch="360"/>
        </w:sectPr>
      </w:pPr>
      <w:r>
        <w:t>Департамента дополнительного образования детей, воспитания и молодежной политики А.Э.СТРАДЗЕ</w:t>
      </w:r>
    </w:p>
    <w:p w:rsidR="0087107A" w:rsidRDefault="008E1F8D">
      <w:pPr>
        <w:pStyle w:val="22"/>
        <w:shd w:val="clear" w:color="auto" w:fill="auto"/>
        <w:spacing w:after="300"/>
        <w:ind w:left="5980" w:firstLine="2180"/>
      </w:pPr>
      <w:r>
        <w:lastRenderedPageBreak/>
        <w:t xml:space="preserve">Приложение к письму </w:t>
      </w:r>
      <w:proofErr w:type="spellStart"/>
      <w:r>
        <w:t>Минобрнауки</w:t>
      </w:r>
      <w:proofErr w:type="spellEnd"/>
      <w:r>
        <w:t xml:space="preserve"> России от 26 октября 2012 г. </w:t>
      </w:r>
      <w:r>
        <w:rPr>
          <w:lang w:val="en-US" w:eastAsia="en-US" w:bidi="en-US"/>
        </w:rPr>
        <w:t>N</w:t>
      </w:r>
      <w:r w:rsidRPr="00DC0931">
        <w:rPr>
          <w:lang w:eastAsia="en-US" w:bidi="en-US"/>
        </w:rPr>
        <w:t xml:space="preserve"> </w:t>
      </w:r>
      <w:r>
        <w:t>09-260</w:t>
      </w:r>
    </w:p>
    <w:p w:rsidR="0087107A" w:rsidRDefault="008E1F8D">
      <w:pPr>
        <w:pStyle w:val="30"/>
        <w:shd w:val="clear" w:color="auto" w:fill="auto"/>
        <w:spacing w:after="300" w:line="322" w:lineRule="exact"/>
        <w:ind w:firstLine="0"/>
        <w:jc w:val="center"/>
      </w:pPr>
      <w:r>
        <w:t>Методические рекомендации</w:t>
      </w:r>
      <w:r>
        <w:br/>
        <w:t>По организации отдыха и оздоровления детей</w:t>
      </w:r>
      <w:r>
        <w:br/>
        <w:t>(в части создания авторских программ работы педагогических кадров)</w:t>
      </w:r>
    </w:p>
    <w:p w:rsidR="0087107A" w:rsidRDefault="008E1F8D">
      <w:pPr>
        <w:pStyle w:val="22"/>
        <w:shd w:val="clear" w:color="auto" w:fill="auto"/>
        <w:ind w:firstLine="740"/>
      </w:pPr>
      <w:r>
        <w:t>Организация отдыха и оздоровления детей имеет множество преимуществ перед другими формами организации отдыха. Во-первых, это организованный активный отдых, направленный на восстановление, развитие и гармонизацию личности, и обеспечивающий сохранение, и укрепление физиологической нормы здоровья, развитие духовных и физических сил, гармонию души и тела. Во-вторых, совместное проживание в группе сверстников, выполнение определенных задач помогают детям восстановить свои силы, приобщиться к здоровому и безопасному образу жизни, развивать коммуникативные качества, ознакомиться с новыми видами деятельности. Все эти аспекты помогают раскрыть ребенку потенциал своей личности.</w:t>
      </w:r>
    </w:p>
    <w:p w:rsidR="0087107A" w:rsidRDefault="008E1F8D">
      <w:pPr>
        <w:pStyle w:val="22"/>
        <w:shd w:val="clear" w:color="auto" w:fill="auto"/>
        <w:ind w:firstLine="740"/>
      </w:pPr>
      <w:r>
        <w:t xml:space="preserve">Воспитательная ценность организаций отдыха и оздоровления детей состоит в том, что они создают условия для целесообразного и привлекательного досуга детей и подростков, восстановления их здоровья, удовлетворения потребностей в их нравственном и творческом развитии, получении знаний и умений жизнедеятельности, профориентации в условиях </w:t>
      </w:r>
      <w:proofErr w:type="spellStart"/>
      <w:r>
        <w:t>конкурентности</w:t>
      </w:r>
      <w:proofErr w:type="spellEnd"/>
      <w:r>
        <w:t xml:space="preserve"> рынка труда, в новизне впечатлений, самореализации, общении и самодеятельности в разнообразных формах, включающих труд, спорт, общение, игру и другие сферы возможного самоопределения. Кроме того, важными аспектами воспитательной деятельности в процессе организации отдыха и оздоровления детей и подростков, находящихся в трудной жизненной ситуации, выступает возможность их социализации и реабилитации за счет массового воздействия воспитательной среды, дифференциации интересов детей и подростков с учетом уровня их потребностей и </w:t>
      </w:r>
      <w:proofErr w:type="spellStart"/>
      <w:r>
        <w:t>ценностно</w:t>
      </w:r>
      <w:proofErr w:type="spellEnd"/>
      <w:r>
        <w:t xml:space="preserve"> - нравственной сферы, выбора разнообразных сфер общения и отношений в пространстве свободного времени, добровольности участия детей и подростков в предлагаемых видах и формах проведения свободного времени, а также реализации </w:t>
      </w:r>
      <w:proofErr w:type="spellStart"/>
      <w:r>
        <w:t>субъект-субъектных</w:t>
      </w:r>
      <w:proofErr w:type="spellEnd"/>
      <w:r>
        <w:t xml:space="preserve"> отношений взрослых и детей (подростков) на основе совместного интереса и деятельности. Реализуемые в рамках организаций отдыха и оздоровления детей образовательные и воспитательные программы направлены на:</w:t>
      </w:r>
    </w:p>
    <w:p w:rsidR="0087107A" w:rsidRDefault="008E1F8D" w:rsidP="00F62721">
      <w:pPr>
        <w:pStyle w:val="22"/>
        <w:numPr>
          <w:ilvl w:val="0"/>
          <w:numId w:val="70"/>
        </w:numPr>
        <w:shd w:val="clear" w:color="auto" w:fill="auto"/>
        <w:tabs>
          <w:tab w:val="left" w:pos="1136"/>
        </w:tabs>
        <w:ind w:firstLine="740"/>
      </w:pPr>
      <w:r>
        <w:t xml:space="preserve">развитие социальной активности детей, в том числе </w:t>
      </w:r>
      <w:proofErr w:type="spellStart"/>
      <w:r>
        <w:t>гражданско</w:t>
      </w:r>
      <w:r>
        <w:softHyphen/>
        <w:t>патриотическое</w:t>
      </w:r>
      <w:proofErr w:type="spellEnd"/>
      <w:r>
        <w:t xml:space="preserve"> воспитание;</w:t>
      </w:r>
    </w:p>
    <w:p w:rsidR="0087107A" w:rsidRDefault="008E1F8D" w:rsidP="00F62721">
      <w:pPr>
        <w:pStyle w:val="22"/>
        <w:numPr>
          <w:ilvl w:val="0"/>
          <w:numId w:val="70"/>
        </w:numPr>
        <w:shd w:val="clear" w:color="auto" w:fill="auto"/>
        <w:tabs>
          <w:tab w:val="left" w:pos="1136"/>
        </w:tabs>
        <w:ind w:firstLine="740"/>
      </w:pPr>
      <w:r>
        <w:t>развитие духовно-нравственных ценностей ребенка (вовлечение детей в занятия дополнительным образованием, в клубы и кружки по интересам; организация экскурсий, посещение театров, выставок);</w:t>
      </w:r>
    </w:p>
    <w:p w:rsidR="0087107A" w:rsidRDefault="008E1F8D" w:rsidP="00F62721">
      <w:pPr>
        <w:pStyle w:val="22"/>
        <w:numPr>
          <w:ilvl w:val="0"/>
          <w:numId w:val="70"/>
        </w:numPr>
        <w:shd w:val="clear" w:color="auto" w:fill="auto"/>
        <w:tabs>
          <w:tab w:val="left" w:pos="1136"/>
        </w:tabs>
        <w:spacing w:line="317" w:lineRule="exact"/>
        <w:ind w:firstLine="740"/>
      </w:pPr>
      <w:r>
        <w:t>воспитание у детей ценности здорового образа жизни, формирование мотивации сохранения и укрепления здоровья, ценности безопасного поведения, профилактика вредных привычек;</w:t>
      </w:r>
    </w:p>
    <w:p w:rsidR="0087107A" w:rsidRDefault="008E1F8D" w:rsidP="00F62721">
      <w:pPr>
        <w:pStyle w:val="22"/>
        <w:numPr>
          <w:ilvl w:val="0"/>
          <w:numId w:val="70"/>
        </w:numPr>
        <w:shd w:val="clear" w:color="auto" w:fill="auto"/>
        <w:tabs>
          <w:tab w:val="left" w:pos="1170"/>
        </w:tabs>
        <w:ind w:firstLine="740"/>
      </w:pPr>
      <w:r>
        <w:t>личное и профессиональное самоопределение детей и подростков;</w:t>
      </w:r>
    </w:p>
    <w:p w:rsidR="0087107A" w:rsidRDefault="008E1F8D" w:rsidP="00F62721">
      <w:pPr>
        <w:pStyle w:val="22"/>
        <w:numPr>
          <w:ilvl w:val="0"/>
          <w:numId w:val="70"/>
        </w:numPr>
        <w:shd w:val="clear" w:color="auto" w:fill="auto"/>
        <w:tabs>
          <w:tab w:val="left" w:pos="1170"/>
        </w:tabs>
        <w:ind w:firstLine="740"/>
      </w:pPr>
      <w:r>
        <w:lastRenderedPageBreak/>
        <w:t>формирование лидерских качеств и умения работать в команде.</w:t>
      </w:r>
    </w:p>
    <w:p w:rsidR="0087107A" w:rsidRDefault="008E1F8D">
      <w:pPr>
        <w:pStyle w:val="22"/>
        <w:shd w:val="clear" w:color="auto" w:fill="auto"/>
        <w:ind w:firstLine="740"/>
      </w:pPr>
      <w:r>
        <w:t>Образовательно-оздоровительные программы разрабатываются учеными</w:t>
      </w:r>
    </w:p>
    <w:p w:rsidR="0087107A" w:rsidRDefault="008E1F8D">
      <w:pPr>
        <w:pStyle w:val="22"/>
        <w:shd w:val="clear" w:color="auto" w:fill="auto"/>
        <w:ind w:firstLine="0"/>
      </w:pPr>
      <w:r>
        <w:t>и специалистами, обсуждаются и апробируются в ходе проведения занятий «Школ вожатского мастерства», мастер-классов и курсов повышения квалификации педагогических кадров, работающих в организациях отдыха и оздоровления детей.</w:t>
      </w:r>
    </w:p>
    <w:p w:rsidR="0087107A" w:rsidRDefault="008E1F8D">
      <w:pPr>
        <w:pStyle w:val="22"/>
        <w:shd w:val="clear" w:color="auto" w:fill="auto"/>
        <w:ind w:firstLine="740"/>
      </w:pPr>
      <w:r>
        <w:t>Основной целью программ является организация качественного отдыха и оздоровления детей с учетом их возрастных и психологических особенностей. Реализация программ на высоком уровне становится возможной при соответствии содержания программы особенностям материально-технической базы учреждения отдыха и оздоровления, специфике контингента детей, целям и задачам тематической (профильной) смены лагеря и т.д.</w:t>
      </w:r>
    </w:p>
    <w:p w:rsidR="0087107A" w:rsidRDefault="008E1F8D">
      <w:pPr>
        <w:pStyle w:val="22"/>
        <w:shd w:val="clear" w:color="auto" w:fill="auto"/>
        <w:ind w:firstLine="740"/>
      </w:pPr>
      <w:r>
        <w:t>Заслуживает внимания опыт г. Санкт-Петербурга, где одним из базовых учреждений по разработке и внедрению воспитательно-образовательных программ детского летнего отдыха Комитета по образованию является Государственное образовательное учреждение «Балтийский берег». В структуру данного образовательного учреждения входят три детских образовательно-оздоровительных лагеря.</w:t>
      </w:r>
    </w:p>
    <w:p w:rsidR="0087107A" w:rsidRDefault="008E1F8D">
      <w:pPr>
        <w:pStyle w:val="22"/>
        <w:shd w:val="clear" w:color="auto" w:fill="auto"/>
        <w:ind w:firstLine="740"/>
      </w:pPr>
      <w:r>
        <w:t xml:space="preserve">Особой задачей при организации отдыха и оздоровления детей, оказавшихся в трудной жизненной ситуации, является создание условий для их социальной реабилитации и адаптации. Например, в Краснодарском крае, Кемеровской области и ряде других регионов для детей и подростков, находящихся в трудной жизненной ситуации, действуют специализированные профилактические </w:t>
      </w:r>
      <w:proofErr w:type="spellStart"/>
      <w:r>
        <w:t>антинаркотические</w:t>
      </w:r>
      <w:proofErr w:type="spellEnd"/>
      <w:r>
        <w:t xml:space="preserve"> лагеря, в которых в период летней детской оздоровительной кампании отдыхают и </w:t>
      </w:r>
      <w:proofErr w:type="spellStart"/>
      <w:r>
        <w:t>оздоравливаются</w:t>
      </w:r>
      <w:proofErr w:type="spellEnd"/>
      <w:r>
        <w:t xml:space="preserve"> дети, состоящие на учете в подразделениях по делам несовершеннолетних органов внутренних дел. К работе с данной категорией детей привлекаются специально обученные кадры, сотрудники правоохранительных органов, представители комиссии по делам несовершеннолетних и защите их прав, которые проводят с несовершеннолетними соответствующие мероприятия и беседы, включают детей в социально значимую деятельность, творческие объединения по интересам, способствующие реабилитации несовершеннолетних.</w:t>
      </w:r>
    </w:p>
    <w:p w:rsidR="0087107A" w:rsidRDefault="008E1F8D">
      <w:pPr>
        <w:pStyle w:val="22"/>
        <w:shd w:val="clear" w:color="auto" w:fill="auto"/>
        <w:ind w:firstLine="740"/>
      </w:pPr>
      <w:r>
        <w:t>В учреждениях отдыха и оздоровления детей и подростков Республики Татарстан, Удмуртской Республики, Ставропольского и Хабаровского краев, Новосибирской, Липецкой, Пензенской, Московской областей и других регионов России большое внимание уделено работе педагогических кадров организаций отдыха и оздоровления с большими группами детей-сирот и детей, оставшихся без попечения родителей, детей с ограниченными возможностями здоровья и другими категориями детей и подростков, находящихся в трудной жизненной ситуации. Для этого разрабатываются соответствующие образовательные программы проведения специализированных смен.</w:t>
      </w:r>
    </w:p>
    <w:p w:rsidR="0087107A" w:rsidRDefault="008E1F8D">
      <w:pPr>
        <w:pStyle w:val="22"/>
        <w:shd w:val="clear" w:color="auto" w:fill="auto"/>
        <w:ind w:firstLine="740"/>
      </w:pPr>
      <w:r>
        <w:t xml:space="preserve">Программа деятельности организаций отдыха и оздоровления детей является важнейшим стратегическим документом, отражающим систему работы оздоровительной организации и определяющим цель и задачи, концептуальные основы, направления деятельности, содержание воспитательно-образовательного, развивающего и оздоровительного процессов, </w:t>
      </w:r>
      <w:r>
        <w:lastRenderedPageBreak/>
        <w:t>ресурсное обеспечение и ожидаемые результаты.</w:t>
      </w:r>
    </w:p>
    <w:p w:rsidR="0087107A" w:rsidRDefault="008E1F8D">
      <w:pPr>
        <w:pStyle w:val="22"/>
        <w:shd w:val="clear" w:color="auto" w:fill="auto"/>
        <w:spacing w:after="300"/>
        <w:ind w:firstLine="740"/>
      </w:pPr>
      <w:r>
        <w:t>Программа представляет собой структурированное описание педагогической идеи и шагов по ее реализации. В структуре педагогических документов программа занимает промежуточное место между концепцией деятельности и планом работы. Программы могут быть как, так и адаптированными.</w:t>
      </w:r>
    </w:p>
    <w:p w:rsidR="0087107A" w:rsidRDefault="008E1F8D">
      <w:pPr>
        <w:pStyle w:val="32"/>
        <w:keepNext/>
        <w:keepLines/>
        <w:shd w:val="clear" w:color="auto" w:fill="auto"/>
        <w:ind w:left="3160"/>
        <w:jc w:val="left"/>
      </w:pPr>
      <w:bookmarkStart w:id="164" w:name="bookmark177"/>
      <w:r>
        <w:t>Создание авторской программы</w:t>
      </w:r>
      <w:bookmarkEnd w:id="164"/>
    </w:p>
    <w:p w:rsidR="0087107A" w:rsidRDefault="008E1F8D">
      <w:pPr>
        <w:pStyle w:val="22"/>
        <w:shd w:val="clear" w:color="auto" w:fill="auto"/>
        <w:ind w:firstLine="740"/>
      </w:pPr>
      <w:r>
        <w:t>Под авторской программой детского лагеря понимается документ, регулирующий деятельность педагогического коллектива по достижению поставленной цели. Почему и для кого важны появление и реализация авторских программ? Прежде всего, это важно для ребенка и его родителей. Для родителей важно, чтобы деятельность педагога была более организованной, продуманной и целенаправленной, а значит и более результативной в плане образования, и оздоровления детей. Дети свое участие в программах воспринимают как жизнь, насыщенную интересными и значимыми событиями, жизнь, отличную от повседневной. Появление программ важно для их авторов - педагогического коллектива детского лагеря. В процессе ее создания происходит профессиональный рост не только коллектива лагеря, но и каждого отдельного педагога. Появление качественных педагогических программ важно для государства и общества, так как они направлены на достижение его стратегических целей, ориентированы на решение его проблем.</w:t>
      </w:r>
    </w:p>
    <w:p w:rsidR="0087107A" w:rsidRDefault="008E1F8D">
      <w:pPr>
        <w:pStyle w:val="22"/>
        <w:shd w:val="clear" w:color="auto" w:fill="auto"/>
        <w:ind w:firstLine="740"/>
      </w:pPr>
      <w:r>
        <w:t>Создание программы начинается с появления педагогической идеи.</w:t>
      </w:r>
    </w:p>
    <w:p w:rsidR="0087107A" w:rsidRDefault="008E1F8D">
      <w:pPr>
        <w:pStyle w:val="22"/>
        <w:shd w:val="clear" w:color="auto" w:fill="auto"/>
        <w:ind w:firstLine="740"/>
      </w:pPr>
      <w:r>
        <w:t>Педагогическая идея становится основой содержания программы, логично раскрывается в каждом из ее разделов. В разделе «Актуальность» обозначается назначение педагогической идеи, то есть для решения какой проблемы, выполнения какого общественного заказа, реализации какой потребности и т.д. создается данная программа. В разделе «Новизна» отражается анализ предыдущего опыта работы в данном направлении. В разделе «Понятийный аппарат программы» представлены ключевые понятия, на которых основана программа, и их определения. Естественно, что эти понятия непосредственно связаны с педагогической идей программы. В целевой установке программы педагогическая идея отражена емко и лаконично. А в разделе «Содержание программы» педагогическая идея раскрывается через описание методик, технологий, средств, форм работы, направленных на ее воплощение.</w:t>
      </w:r>
    </w:p>
    <w:p w:rsidR="0087107A" w:rsidRDefault="008E1F8D">
      <w:pPr>
        <w:pStyle w:val="22"/>
        <w:shd w:val="clear" w:color="auto" w:fill="auto"/>
        <w:ind w:firstLine="740"/>
      </w:pPr>
      <w:r>
        <w:t>В программном документе педагогическая идея описывается перед целью программы.</w:t>
      </w:r>
    </w:p>
    <w:p w:rsidR="0087107A" w:rsidRDefault="008E1F8D">
      <w:pPr>
        <w:pStyle w:val="22"/>
        <w:shd w:val="clear" w:color="auto" w:fill="auto"/>
        <w:ind w:firstLine="740"/>
      </w:pPr>
      <w:r>
        <w:t>После того как появилась педагогическая идея авторской программы, можно приступать к разработке содержания.</w:t>
      </w:r>
    </w:p>
    <w:p w:rsidR="0087107A" w:rsidRDefault="008E1F8D">
      <w:pPr>
        <w:pStyle w:val="22"/>
        <w:shd w:val="clear" w:color="auto" w:fill="auto"/>
        <w:ind w:firstLine="740"/>
      </w:pPr>
      <w:r>
        <w:t>Важнейшие содержательные характеристики программы, на которые необходимо ориентироваться:</w:t>
      </w:r>
    </w:p>
    <w:p w:rsidR="0087107A" w:rsidRDefault="008E1F8D" w:rsidP="00F62721">
      <w:pPr>
        <w:pStyle w:val="22"/>
        <w:numPr>
          <w:ilvl w:val="0"/>
          <w:numId w:val="70"/>
        </w:numPr>
        <w:shd w:val="clear" w:color="auto" w:fill="auto"/>
        <w:tabs>
          <w:tab w:val="left" w:pos="1145"/>
        </w:tabs>
        <w:spacing w:line="331" w:lineRule="exact"/>
        <w:ind w:firstLine="740"/>
      </w:pPr>
      <w:r>
        <w:t>Актуальность - ориентированность программы на решение важных проблем.</w:t>
      </w:r>
    </w:p>
    <w:p w:rsidR="0087107A" w:rsidRDefault="008E1F8D" w:rsidP="00F62721">
      <w:pPr>
        <w:pStyle w:val="22"/>
        <w:numPr>
          <w:ilvl w:val="0"/>
          <w:numId w:val="70"/>
        </w:numPr>
        <w:shd w:val="clear" w:color="auto" w:fill="auto"/>
        <w:tabs>
          <w:tab w:val="left" w:pos="405"/>
        </w:tabs>
        <w:spacing w:line="280" w:lineRule="exact"/>
        <w:ind w:firstLine="740"/>
      </w:pPr>
      <w:r>
        <w:t>Преемственность - качество программы, которое свидетельствует о том, что она создается не «с нуля», а рождается из предшествующего своего или чужого опыта, принимая его или отвергая.</w:t>
      </w:r>
    </w:p>
    <w:p w:rsidR="0087107A" w:rsidRDefault="008E1F8D" w:rsidP="00F62721">
      <w:pPr>
        <w:pStyle w:val="22"/>
        <w:numPr>
          <w:ilvl w:val="0"/>
          <w:numId w:val="70"/>
        </w:numPr>
        <w:shd w:val="clear" w:color="auto" w:fill="auto"/>
        <w:tabs>
          <w:tab w:val="left" w:pos="1151"/>
        </w:tabs>
        <w:spacing w:line="326" w:lineRule="exact"/>
        <w:ind w:firstLine="740"/>
      </w:pPr>
      <w:r>
        <w:lastRenderedPageBreak/>
        <w:t>Целостность, логичность - свойство программы объединять в единую систему все действия: от выдвижения целей, отбора средств до описания предполагаемого результата и способов его достижения.</w:t>
      </w:r>
    </w:p>
    <w:p w:rsidR="0087107A" w:rsidRDefault="008E1F8D" w:rsidP="00F62721">
      <w:pPr>
        <w:pStyle w:val="22"/>
        <w:numPr>
          <w:ilvl w:val="0"/>
          <w:numId w:val="70"/>
        </w:numPr>
        <w:shd w:val="clear" w:color="auto" w:fill="auto"/>
        <w:tabs>
          <w:tab w:val="left" w:pos="1151"/>
        </w:tabs>
        <w:spacing w:line="326" w:lineRule="exact"/>
        <w:ind w:firstLine="740"/>
      </w:pPr>
      <w:r>
        <w:t>Полнота изложения - полное, подробное описание в программе идей, смыслов, содержания, механизмов, средств и способов работы.</w:t>
      </w:r>
    </w:p>
    <w:p w:rsidR="0087107A" w:rsidRDefault="008E1F8D" w:rsidP="00F62721">
      <w:pPr>
        <w:pStyle w:val="22"/>
        <w:numPr>
          <w:ilvl w:val="0"/>
          <w:numId w:val="70"/>
        </w:numPr>
        <w:shd w:val="clear" w:color="auto" w:fill="auto"/>
        <w:tabs>
          <w:tab w:val="left" w:pos="1151"/>
        </w:tabs>
        <w:spacing w:line="326" w:lineRule="exact"/>
        <w:ind w:firstLine="740"/>
      </w:pPr>
      <w:r>
        <w:t>Реалистичность - содержательная характеристика программы, отражающая, что она выполнима, оптимальна для потенциала участников, заявленные в ней результаты достижимы в рамках смены.</w:t>
      </w:r>
    </w:p>
    <w:p w:rsidR="0087107A" w:rsidRDefault="008E1F8D" w:rsidP="00F62721">
      <w:pPr>
        <w:pStyle w:val="22"/>
        <w:numPr>
          <w:ilvl w:val="0"/>
          <w:numId w:val="70"/>
        </w:numPr>
        <w:shd w:val="clear" w:color="auto" w:fill="auto"/>
        <w:tabs>
          <w:tab w:val="left" w:pos="1151"/>
        </w:tabs>
        <w:spacing w:line="326" w:lineRule="exact"/>
        <w:ind w:firstLine="740"/>
      </w:pPr>
      <w:r>
        <w:t>Адаптивность (гибкость) - способность программы изменяться, корректироваться с учетом объективных условий.</w:t>
      </w:r>
    </w:p>
    <w:p w:rsidR="0087107A" w:rsidRDefault="008E1F8D" w:rsidP="00F62721">
      <w:pPr>
        <w:pStyle w:val="22"/>
        <w:numPr>
          <w:ilvl w:val="0"/>
          <w:numId w:val="70"/>
        </w:numPr>
        <w:shd w:val="clear" w:color="auto" w:fill="auto"/>
        <w:tabs>
          <w:tab w:val="left" w:pos="1151"/>
        </w:tabs>
        <w:spacing w:line="326" w:lineRule="exact"/>
        <w:ind w:firstLine="740"/>
      </w:pPr>
      <w:r>
        <w:t>Оригинальность - нетрадиционный подход к решению поставленных задач, отражающий творческий поиск педагогического коллектива.</w:t>
      </w:r>
    </w:p>
    <w:p w:rsidR="0087107A" w:rsidRDefault="008E1F8D" w:rsidP="00F62721">
      <w:pPr>
        <w:pStyle w:val="22"/>
        <w:numPr>
          <w:ilvl w:val="0"/>
          <w:numId w:val="70"/>
        </w:numPr>
        <w:shd w:val="clear" w:color="auto" w:fill="auto"/>
        <w:tabs>
          <w:tab w:val="left" w:pos="1151"/>
        </w:tabs>
        <w:spacing w:line="326" w:lineRule="exact"/>
        <w:ind w:firstLine="740"/>
      </w:pPr>
      <w:r>
        <w:t>Грамотность - грамотное использование в программе понятий педагогики, возрастной и педагогической психологии, методики воспитательной и образовательной деятельности, грамотное и четкое написание формулировок цели, задач, результатов.</w:t>
      </w:r>
    </w:p>
    <w:p w:rsidR="0087107A" w:rsidRDefault="008E1F8D">
      <w:pPr>
        <w:pStyle w:val="22"/>
        <w:shd w:val="clear" w:color="auto" w:fill="auto"/>
        <w:spacing w:after="308" w:line="326" w:lineRule="exact"/>
        <w:ind w:firstLine="740"/>
      </w:pPr>
      <w:r>
        <w:t>Существуют требования к оформлению программы: определенная схема оформления программы, требования к техническому оформлению программы, содержанию приложения.</w:t>
      </w:r>
    </w:p>
    <w:p w:rsidR="0087107A" w:rsidRDefault="008E1F8D">
      <w:pPr>
        <w:pStyle w:val="32"/>
        <w:keepNext/>
        <w:keepLines/>
        <w:shd w:val="clear" w:color="auto" w:fill="auto"/>
        <w:spacing w:line="317" w:lineRule="exact"/>
        <w:jc w:val="center"/>
      </w:pPr>
      <w:bookmarkStart w:id="165" w:name="bookmark178"/>
      <w:r>
        <w:t>Схема оформления программного документа</w:t>
      </w:r>
      <w:bookmarkEnd w:id="165"/>
    </w:p>
    <w:p w:rsidR="0087107A" w:rsidRDefault="008E1F8D" w:rsidP="00F62721">
      <w:pPr>
        <w:pStyle w:val="22"/>
        <w:numPr>
          <w:ilvl w:val="0"/>
          <w:numId w:val="81"/>
        </w:numPr>
        <w:shd w:val="clear" w:color="auto" w:fill="auto"/>
        <w:tabs>
          <w:tab w:val="left" w:pos="1151"/>
        </w:tabs>
        <w:spacing w:line="317" w:lineRule="exact"/>
        <w:ind w:firstLine="740"/>
      </w:pPr>
      <w:r>
        <w:t>Титульный лист.</w:t>
      </w:r>
    </w:p>
    <w:p w:rsidR="0087107A" w:rsidRDefault="008E1F8D" w:rsidP="00F62721">
      <w:pPr>
        <w:pStyle w:val="22"/>
        <w:numPr>
          <w:ilvl w:val="0"/>
          <w:numId w:val="81"/>
        </w:numPr>
        <w:shd w:val="clear" w:color="auto" w:fill="auto"/>
        <w:tabs>
          <w:tab w:val="left" w:pos="1151"/>
        </w:tabs>
        <w:spacing w:line="317" w:lineRule="exact"/>
        <w:ind w:firstLine="740"/>
      </w:pPr>
      <w:r>
        <w:t>Пояснительная записка:</w:t>
      </w:r>
    </w:p>
    <w:p w:rsidR="0087107A" w:rsidRDefault="008E1F8D" w:rsidP="00F62721">
      <w:pPr>
        <w:pStyle w:val="22"/>
        <w:numPr>
          <w:ilvl w:val="0"/>
          <w:numId w:val="70"/>
        </w:numPr>
        <w:shd w:val="clear" w:color="auto" w:fill="auto"/>
        <w:tabs>
          <w:tab w:val="left" w:pos="1151"/>
        </w:tabs>
        <w:spacing w:line="336" w:lineRule="exact"/>
        <w:ind w:firstLine="740"/>
      </w:pPr>
      <w:r>
        <w:t>актуальность программы;</w:t>
      </w:r>
    </w:p>
    <w:p w:rsidR="0087107A" w:rsidRDefault="008E1F8D" w:rsidP="00F62721">
      <w:pPr>
        <w:pStyle w:val="22"/>
        <w:numPr>
          <w:ilvl w:val="0"/>
          <w:numId w:val="70"/>
        </w:numPr>
        <w:shd w:val="clear" w:color="auto" w:fill="auto"/>
        <w:tabs>
          <w:tab w:val="left" w:pos="1151"/>
        </w:tabs>
        <w:spacing w:line="336" w:lineRule="exact"/>
        <w:ind w:firstLine="740"/>
      </w:pPr>
      <w:r>
        <w:t>новизна программы;</w:t>
      </w:r>
    </w:p>
    <w:p w:rsidR="0087107A" w:rsidRDefault="008E1F8D" w:rsidP="00F62721">
      <w:pPr>
        <w:pStyle w:val="22"/>
        <w:numPr>
          <w:ilvl w:val="0"/>
          <w:numId w:val="70"/>
        </w:numPr>
        <w:shd w:val="clear" w:color="auto" w:fill="auto"/>
        <w:tabs>
          <w:tab w:val="left" w:pos="1151"/>
        </w:tabs>
        <w:spacing w:line="336" w:lineRule="exact"/>
        <w:ind w:firstLine="740"/>
      </w:pPr>
      <w:r>
        <w:t>понятийный аппарат программы.</w:t>
      </w:r>
    </w:p>
    <w:p w:rsidR="0087107A" w:rsidRDefault="008E1F8D" w:rsidP="00F62721">
      <w:pPr>
        <w:pStyle w:val="22"/>
        <w:numPr>
          <w:ilvl w:val="0"/>
          <w:numId w:val="81"/>
        </w:numPr>
        <w:shd w:val="clear" w:color="auto" w:fill="auto"/>
        <w:tabs>
          <w:tab w:val="left" w:pos="1151"/>
        </w:tabs>
        <w:spacing w:line="336" w:lineRule="exact"/>
        <w:ind w:firstLine="740"/>
      </w:pPr>
      <w:r>
        <w:t>Краткая характеристика участников программы.</w:t>
      </w:r>
    </w:p>
    <w:p w:rsidR="0087107A" w:rsidRDefault="008E1F8D" w:rsidP="00F62721">
      <w:pPr>
        <w:pStyle w:val="22"/>
        <w:numPr>
          <w:ilvl w:val="0"/>
          <w:numId w:val="81"/>
        </w:numPr>
        <w:shd w:val="clear" w:color="auto" w:fill="auto"/>
        <w:tabs>
          <w:tab w:val="left" w:pos="1151"/>
        </w:tabs>
        <w:spacing w:line="331" w:lineRule="exact"/>
        <w:ind w:firstLine="740"/>
      </w:pPr>
      <w:r>
        <w:t>Педагогическая идея программы.</w:t>
      </w:r>
    </w:p>
    <w:p w:rsidR="0087107A" w:rsidRDefault="008E1F8D" w:rsidP="00F62721">
      <w:pPr>
        <w:pStyle w:val="22"/>
        <w:numPr>
          <w:ilvl w:val="0"/>
          <w:numId w:val="81"/>
        </w:numPr>
        <w:shd w:val="clear" w:color="auto" w:fill="auto"/>
        <w:tabs>
          <w:tab w:val="left" w:pos="1151"/>
        </w:tabs>
        <w:spacing w:line="331" w:lineRule="exact"/>
        <w:ind w:firstLine="740"/>
      </w:pPr>
      <w:r>
        <w:t>Целевой блок программы:</w:t>
      </w:r>
    </w:p>
    <w:p w:rsidR="0087107A" w:rsidRDefault="008E1F8D" w:rsidP="00F62721">
      <w:pPr>
        <w:pStyle w:val="22"/>
        <w:numPr>
          <w:ilvl w:val="0"/>
          <w:numId w:val="70"/>
        </w:numPr>
        <w:shd w:val="clear" w:color="auto" w:fill="auto"/>
        <w:tabs>
          <w:tab w:val="left" w:pos="1151"/>
        </w:tabs>
        <w:spacing w:line="331" w:lineRule="exact"/>
        <w:ind w:firstLine="740"/>
      </w:pPr>
      <w:r>
        <w:t>цель;</w:t>
      </w:r>
    </w:p>
    <w:p w:rsidR="0087107A" w:rsidRDefault="008E1F8D" w:rsidP="00F62721">
      <w:pPr>
        <w:pStyle w:val="22"/>
        <w:numPr>
          <w:ilvl w:val="0"/>
          <w:numId w:val="70"/>
        </w:numPr>
        <w:shd w:val="clear" w:color="auto" w:fill="auto"/>
        <w:tabs>
          <w:tab w:val="left" w:pos="1151"/>
        </w:tabs>
        <w:spacing w:after="1" w:line="280" w:lineRule="exact"/>
        <w:ind w:firstLine="740"/>
      </w:pPr>
      <w:r>
        <w:t>задачи;</w:t>
      </w:r>
    </w:p>
    <w:p w:rsidR="0087107A" w:rsidRDefault="008E1F8D" w:rsidP="00F62721">
      <w:pPr>
        <w:pStyle w:val="22"/>
        <w:numPr>
          <w:ilvl w:val="0"/>
          <w:numId w:val="70"/>
        </w:numPr>
        <w:shd w:val="clear" w:color="auto" w:fill="auto"/>
        <w:tabs>
          <w:tab w:val="left" w:pos="1151"/>
        </w:tabs>
        <w:ind w:firstLine="740"/>
      </w:pPr>
      <w:r>
        <w:t>предполагаемые результаты программы.</w:t>
      </w:r>
    </w:p>
    <w:p w:rsidR="0087107A" w:rsidRDefault="008E1F8D" w:rsidP="00F62721">
      <w:pPr>
        <w:pStyle w:val="22"/>
        <w:numPr>
          <w:ilvl w:val="0"/>
          <w:numId w:val="81"/>
        </w:numPr>
        <w:shd w:val="clear" w:color="auto" w:fill="auto"/>
        <w:tabs>
          <w:tab w:val="left" w:pos="1151"/>
        </w:tabs>
        <w:ind w:firstLine="740"/>
      </w:pPr>
      <w:r>
        <w:t>Критерии и способы оценки качества реализации программы.</w:t>
      </w:r>
    </w:p>
    <w:p w:rsidR="0087107A" w:rsidRDefault="008E1F8D" w:rsidP="00F62721">
      <w:pPr>
        <w:pStyle w:val="22"/>
        <w:numPr>
          <w:ilvl w:val="0"/>
          <w:numId w:val="81"/>
        </w:numPr>
        <w:shd w:val="clear" w:color="auto" w:fill="auto"/>
        <w:tabs>
          <w:tab w:val="left" w:pos="1151"/>
        </w:tabs>
        <w:ind w:firstLine="740"/>
      </w:pPr>
      <w:r>
        <w:t>Содержание и средства реализации программы:</w:t>
      </w:r>
    </w:p>
    <w:p w:rsidR="0087107A" w:rsidRDefault="008E1F8D" w:rsidP="00F62721">
      <w:pPr>
        <w:pStyle w:val="22"/>
        <w:numPr>
          <w:ilvl w:val="0"/>
          <w:numId w:val="70"/>
        </w:numPr>
        <w:shd w:val="clear" w:color="auto" w:fill="auto"/>
        <w:tabs>
          <w:tab w:val="left" w:pos="1151"/>
        </w:tabs>
        <w:spacing w:line="341" w:lineRule="exact"/>
        <w:ind w:firstLine="740"/>
      </w:pPr>
      <w:r>
        <w:t>логика развития содержания по этапам (направлениям программы);</w:t>
      </w:r>
    </w:p>
    <w:p w:rsidR="0087107A" w:rsidRDefault="008E1F8D" w:rsidP="00F62721">
      <w:pPr>
        <w:pStyle w:val="22"/>
        <w:numPr>
          <w:ilvl w:val="0"/>
          <w:numId w:val="70"/>
        </w:numPr>
        <w:shd w:val="clear" w:color="auto" w:fill="auto"/>
        <w:tabs>
          <w:tab w:val="left" w:pos="1151"/>
        </w:tabs>
        <w:spacing w:line="341" w:lineRule="exact"/>
        <w:ind w:firstLine="740"/>
      </w:pPr>
      <w:r>
        <w:t>модель игрового взаимодействия;</w:t>
      </w:r>
    </w:p>
    <w:p w:rsidR="0087107A" w:rsidRDefault="008E1F8D" w:rsidP="00F62721">
      <w:pPr>
        <w:pStyle w:val="22"/>
        <w:numPr>
          <w:ilvl w:val="0"/>
          <w:numId w:val="70"/>
        </w:numPr>
        <w:shd w:val="clear" w:color="auto" w:fill="auto"/>
        <w:tabs>
          <w:tab w:val="left" w:pos="1151"/>
        </w:tabs>
        <w:spacing w:line="341" w:lineRule="exact"/>
        <w:ind w:firstLine="740"/>
      </w:pPr>
      <w:r>
        <w:t>система мотивации и стимулирования участников программы;</w:t>
      </w:r>
    </w:p>
    <w:p w:rsidR="0087107A" w:rsidRDefault="008E1F8D" w:rsidP="00F62721">
      <w:pPr>
        <w:pStyle w:val="22"/>
        <w:numPr>
          <w:ilvl w:val="0"/>
          <w:numId w:val="70"/>
        </w:numPr>
        <w:shd w:val="clear" w:color="auto" w:fill="auto"/>
        <w:tabs>
          <w:tab w:val="left" w:pos="1151"/>
        </w:tabs>
        <w:ind w:firstLine="740"/>
      </w:pPr>
      <w:r>
        <w:t>содержательные и организационные особенности деятельности детских объединений.</w:t>
      </w:r>
    </w:p>
    <w:p w:rsidR="0087107A" w:rsidRDefault="008E1F8D" w:rsidP="00F62721">
      <w:pPr>
        <w:pStyle w:val="22"/>
        <w:numPr>
          <w:ilvl w:val="0"/>
          <w:numId w:val="81"/>
        </w:numPr>
        <w:shd w:val="clear" w:color="auto" w:fill="auto"/>
        <w:tabs>
          <w:tab w:val="left" w:pos="1151"/>
        </w:tabs>
        <w:ind w:firstLine="740"/>
      </w:pPr>
      <w:r>
        <w:t>Кадровое обеспечение программы. Партнеры реализации программы. Специфика регионального взаимодействия.</w:t>
      </w:r>
    </w:p>
    <w:p w:rsidR="0087107A" w:rsidRDefault="008E1F8D" w:rsidP="00F62721">
      <w:pPr>
        <w:pStyle w:val="22"/>
        <w:numPr>
          <w:ilvl w:val="0"/>
          <w:numId w:val="81"/>
        </w:numPr>
        <w:shd w:val="clear" w:color="auto" w:fill="auto"/>
        <w:tabs>
          <w:tab w:val="left" w:pos="1151"/>
        </w:tabs>
        <w:ind w:firstLine="740"/>
      </w:pPr>
      <w:r>
        <w:t>Информационно-методическое обеспечение программы. Система анализа реализации программы.</w:t>
      </w:r>
    </w:p>
    <w:p w:rsidR="0087107A" w:rsidRDefault="008E1F8D" w:rsidP="00F62721">
      <w:pPr>
        <w:pStyle w:val="60"/>
        <w:numPr>
          <w:ilvl w:val="0"/>
          <w:numId w:val="82"/>
        </w:numPr>
        <w:shd w:val="clear" w:color="auto" w:fill="auto"/>
        <w:tabs>
          <w:tab w:val="left" w:pos="1218"/>
        </w:tabs>
        <w:spacing w:after="0" w:line="322" w:lineRule="exact"/>
        <w:ind w:firstLine="740"/>
      </w:pPr>
      <w:r>
        <w:t>Особенности материально-технического обеспечения программы.</w:t>
      </w:r>
    </w:p>
    <w:p w:rsidR="0087107A" w:rsidRDefault="008E1F8D" w:rsidP="00F62721">
      <w:pPr>
        <w:pStyle w:val="60"/>
        <w:numPr>
          <w:ilvl w:val="0"/>
          <w:numId w:val="82"/>
        </w:numPr>
        <w:shd w:val="clear" w:color="auto" w:fill="auto"/>
        <w:tabs>
          <w:tab w:val="left" w:pos="1213"/>
        </w:tabs>
        <w:spacing w:after="300" w:line="322" w:lineRule="exact"/>
        <w:ind w:firstLine="740"/>
      </w:pPr>
      <w:r>
        <w:t>Список литературы, использованной при разработке программы и необходимой в ходе ее реализации.</w:t>
      </w:r>
    </w:p>
    <w:p w:rsidR="0087107A" w:rsidRDefault="008E1F8D">
      <w:pPr>
        <w:pStyle w:val="32"/>
        <w:keepNext/>
        <w:keepLines/>
        <w:shd w:val="clear" w:color="auto" w:fill="auto"/>
        <w:jc w:val="center"/>
      </w:pPr>
      <w:bookmarkStart w:id="166" w:name="bookmark179"/>
      <w:r>
        <w:lastRenderedPageBreak/>
        <w:t>Приложение к программному документу</w:t>
      </w:r>
      <w:bookmarkEnd w:id="166"/>
    </w:p>
    <w:p w:rsidR="0087107A" w:rsidRDefault="008E1F8D">
      <w:pPr>
        <w:pStyle w:val="60"/>
        <w:shd w:val="clear" w:color="auto" w:fill="auto"/>
        <w:spacing w:after="289" w:line="322" w:lineRule="exact"/>
        <w:ind w:firstLine="740"/>
      </w:pPr>
      <w:r>
        <w:t>Каждая программа должна иметь приложение, состоящее из методических рекомендаций педагогам по реализации различных этапов программы, диагностических методик, рекомендуемых к использованию. После реализации программы приложение дополняется разработками ключевых дел, подробным описанием других педагогических средств, использованных в ходе реализации программы.</w:t>
      </w:r>
    </w:p>
    <w:p w:rsidR="0087107A" w:rsidRDefault="008E1F8D">
      <w:pPr>
        <w:pStyle w:val="32"/>
        <w:keepNext/>
        <w:keepLines/>
        <w:shd w:val="clear" w:color="auto" w:fill="auto"/>
        <w:spacing w:line="336" w:lineRule="exact"/>
        <w:jc w:val="center"/>
      </w:pPr>
      <w:bookmarkStart w:id="167" w:name="bookmark180"/>
      <w:r>
        <w:t>Содержание каждого раздела программы</w:t>
      </w:r>
      <w:bookmarkEnd w:id="167"/>
    </w:p>
    <w:p w:rsidR="0087107A" w:rsidRDefault="008E1F8D" w:rsidP="00F62721">
      <w:pPr>
        <w:pStyle w:val="60"/>
        <w:numPr>
          <w:ilvl w:val="0"/>
          <w:numId w:val="83"/>
        </w:numPr>
        <w:shd w:val="clear" w:color="auto" w:fill="auto"/>
        <w:tabs>
          <w:tab w:val="left" w:pos="1154"/>
        </w:tabs>
        <w:spacing w:after="0" w:line="336" w:lineRule="exact"/>
        <w:ind w:firstLine="740"/>
      </w:pPr>
      <w:r>
        <w:t>Титульный лист</w:t>
      </w:r>
    </w:p>
    <w:p w:rsidR="0087107A" w:rsidRDefault="008E1F8D">
      <w:pPr>
        <w:pStyle w:val="60"/>
        <w:shd w:val="clear" w:color="auto" w:fill="auto"/>
        <w:spacing w:after="0" w:line="336" w:lineRule="exact"/>
        <w:ind w:firstLine="740"/>
      </w:pPr>
      <w:r>
        <w:t>На титульном листе программы указываются:</w:t>
      </w:r>
    </w:p>
    <w:p w:rsidR="0087107A" w:rsidRDefault="008E1F8D" w:rsidP="00F62721">
      <w:pPr>
        <w:pStyle w:val="60"/>
        <w:numPr>
          <w:ilvl w:val="0"/>
          <w:numId w:val="83"/>
        </w:numPr>
        <w:shd w:val="clear" w:color="auto" w:fill="auto"/>
        <w:tabs>
          <w:tab w:val="left" w:pos="1154"/>
        </w:tabs>
        <w:spacing w:after="0" w:line="336" w:lineRule="exact"/>
        <w:ind w:firstLine="740"/>
      </w:pPr>
      <w:r>
        <w:t>учредитель, осуществляющий координацию деятельности образовательного учреждения;</w:t>
      </w:r>
    </w:p>
    <w:p w:rsidR="0087107A" w:rsidRDefault="008E1F8D" w:rsidP="00F62721">
      <w:pPr>
        <w:pStyle w:val="60"/>
        <w:numPr>
          <w:ilvl w:val="0"/>
          <w:numId w:val="83"/>
        </w:numPr>
        <w:shd w:val="clear" w:color="auto" w:fill="auto"/>
        <w:tabs>
          <w:tab w:val="left" w:pos="1154"/>
        </w:tabs>
        <w:spacing w:after="0" w:line="336" w:lineRule="exact"/>
        <w:ind w:firstLine="740"/>
      </w:pPr>
      <w:r>
        <w:t>наименование собственного учреждения;</w:t>
      </w:r>
    </w:p>
    <w:p w:rsidR="0087107A" w:rsidRDefault="008E1F8D" w:rsidP="00F62721">
      <w:pPr>
        <w:pStyle w:val="60"/>
        <w:numPr>
          <w:ilvl w:val="0"/>
          <w:numId w:val="83"/>
        </w:numPr>
        <w:shd w:val="clear" w:color="auto" w:fill="auto"/>
        <w:tabs>
          <w:tab w:val="left" w:pos="1154"/>
        </w:tabs>
        <w:spacing w:after="0" w:line="336" w:lineRule="exact"/>
        <w:ind w:firstLine="740"/>
      </w:pPr>
      <w:r>
        <w:t>название детского лагеря (Детский лагерь «...»);</w:t>
      </w:r>
    </w:p>
    <w:p w:rsidR="0087107A" w:rsidRDefault="008E1F8D" w:rsidP="00F62721">
      <w:pPr>
        <w:pStyle w:val="60"/>
        <w:numPr>
          <w:ilvl w:val="0"/>
          <w:numId w:val="83"/>
        </w:numPr>
        <w:shd w:val="clear" w:color="auto" w:fill="auto"/>
        <w:tabs>
          <w:tab w:val="left" w:pos="1154"/>
        </w:tabs>
        <w:spacing w:after="0" w:line="336" w:lineRule="exact"/>
        <w:ind w:firstLine="740"/>
      </w:pPr>
      <w:r>
        <w:t>полное название программы (Авторская программа «...»);</w:t>
      </w:r>
    </w:p>
    <w:p w:rsidR="0087107A" w:rsidRDefault="008E1F8D" w:rsidP="00F62721">
      <w:pPr>
        <w:pStyle w:val="60"/>
        <w:numPr>
          <w:ilvl w:val="0"/>
          <w:numId w:val="83"/>
        </w:numPr>
        <w:shd w:val="clear" w:color="auto" w:fill="auto"/>
        <w:tabs>
          <w:tab w:val="left" w:pos="1154"/>
        </w:tabs>
        <w:spacing w:after="0" w:line="336" w:lineRule="exact"/>
        <w:ind w:firstLine="740"/>
      </w:pPr>
      <w:r>
        <w:t>предполагаемые сроки реализации программы (год, номера смен);</w:t>
      </w:r>
    </w:p>
    <w:p w:rsidR="0087107A" w:rsidRDefault="008E1F8D" w:rsidP="00F62721">
      <w:pPr>
        <w:pStyle w:val="60"/>
        <w:numPr>
          <w:ilvl w:val="0"/>
          <w:numId w:val="83"/>
        </w:numPr>
        <w:shd w:val="clear" w:color="auto" w:fill="auto"/>
        <w:tabs>
          <w:tab w:val="left" w:pos="1154"/>
        </w:tabs>
        <w:spacing w:after="0" w:line="336" w:lineRule="exact"/>
        <w:ind w:firstLine="740"/>
      </w:pPr>
      <w:r>
        <w:t>Ф.И.О., должность автора (авторов) программы;</w:t>
      </w:r>
    </w:p>
    <w:p w:rsidR="0087107A" w:rsidRDefault="008E1F8D" w:rsidP="00F62721">
      <w:pPr>
        <w:pStyle w:val="60"/>
        <w:numPr>
          <w:ilvl w:val="0"/>
          <w:numId w:val="83"/>
        </w:numPr>
        <w:shd w:val="clear" w:color="auto" w:fill="auto"/>
        <w:tabs>
          <w:tab w:val="left" w:pos="1154"/>
        </w:tabs>
        <w:spacing w:after="0" w:line="322" w:lineRule="exact"/>
        <w:ind w:firstLine="740"/>
      </w:pPr>
      <w:r>
        <w:t>год разработки программы.</w:t>
      </w:r>
    </w:p>
    <w:p w:rsidR="0087107A" w:rsidRDefault="008E1F8D">
      <w:pPr>
        <w:pStyle w:val="60"/>
        <w:shd w:val="clear" w:color="auto" w:fill="auto"/>
        <w:spacing w:after="0" w:line="322" w:lineRule="exact"/>
        <w:ind w:firstLine="740"/>
      </w:pPr>
      <w:r>
        <w:t>Особое внимание следует обратить на название программы. Это ее лицо, визитная карточка. Как правило, оно рождается либо на этапе появления идеи, либо позже, когда уже продумано содержание программы. Название должно быть кратким (не более семи слов), но емким, отражающим содержание всей программы, привлекательным для детей. По названию программы может быть названа и смена.</w:t>
      </w:r>
    </w:p>
    <w:p w:rsidR="0087107A" w:rsidRDefault="008E1F8D" w:rsidP="00F62721">
      <w:pPr>
        <w:pStyle w:val="60"/>
        <w:numPr>
          <w:ilvl w:val="0"/>
          <w:numId w:val="83"/>
        </w:numPr>
        <w:shd w:val="clear" w:color="auto" w:fill="auto"/>
        <w:tabs>
          <w:tab w:val="left" w:pos="1154"/>
        </w:tabs>
        <w:spacing w:after="0" w:line="322" w:lineRule="exact"/>
        <w:ind w:firstLine="740"/>
      </w:pPr>
      <w:r>
        <w:t>Пояснительная записка</w:t>
      </w:r>
    </w:p>
    <w:p w:rsidR="0087107A" w:rsidRDefault="008E1F8D">
      <w:pPr>
        <w:pStyle w:val="60"/>
        <w:shd w:val="clear" w:color="auto" w:fill="auto"/>
        <w:spacing w:after="0" w:line="322" w:lineRule="exact"/>
        <w:ind w:firstLine="740"/>
      </w:pPr>
      <w:r>
        <w:t>Пояснительная записка раскрывает актуальность, новизну, знакомит с понятийным аппаратом программы.</w:t>
      </w:r>
    </w:p>
    <w:p w:rsidR="0087107A" w:rsidRDefault="008E1F8D">
      <w:pPr>
        <w:pStyle w:val="60"/>
        <w:shd w:val="clear" w:color="auto" w:fill="auto"/>
        <w:spacing w:after="0" w:line="322" w:lineRule="exact"/>
        <w:ind w:firstLine="740"/>
      </w:pPr>
      <w:r>
        <w:t>Актуальность программы. В словарях слово «актуальность» определяется как важность, значительность чего-либо в настоящее время, своевременность, злободневность. Если говорить об актуальности авторской программы, а именно об актуальности той педагогической идеи, которую развивает автор в своей программе, то она может отражаться в нескольких составляющих:</w:t>
      </w:r>
    </w:p>
    <w:p w:rsidR="0087107A" w:rsidRDefault="008E1F8D" w:rsidP="00F62721">
      <w:pPr>
        <w:pStyle w:val="60"/>
        <w:numPr>
          <w:ilvl w:val="0"/>
          <w:numId w:val="83"/>
        </w:numPr>
        <w:shd w:val="clear" w:color="auto" w:fill="auto"/>
        <w:tabs>
          <w:tab w:val="left" w:pos="1154"/>
        </w:tabs>
        <w:spacing w:after="0" w:line="322" w:lineRule="exact"/>
        <w:ind w:firstLine="740"/>
      </w:pPr>
      <w:r>
        <w:t>актуальность для общества - как программа ориентирована на решение общественных проблем;</w:t>
      </w:r>
    </w:p>
    <w:p w:rsidR="0087107A" w:rsidRDefault="008E1F8D" w:rsidP="00F62721">
      <w:pPr>
        <w:pStyle w:val="60"/>
        <w:numPr>
          <w:ilvl w:val="0"/>
          <w:numId w:val="83"/>
        </w:numPr>
        <w:shd w:val="clear" w:color="auto" w:fill="auto"/>
        <w:tabs>
          <w:tab w:val="left" w:pos="1154"/>
        </w:tabs>
        <w:spacing w:after="0" w:line="322" w:lineRule="exact"/>
        <w:ind w:firstLine="740"/>
      </w:pPr>
      <w:r>
        <w:t>актуальность для государства, то есть как программа отражает стратегические цели государства в области образования, способствует решению общественных проблем;</w:t>
      </w:r>
    </w:p>
    <w:p w:rsidR="0087107A" w:rsidRDefault="008E1F8D" w:rsidP="00F62721">
      <w:pPr>
        <w:pStyle w:val="60"/>
        <w:numPr>
          <w:ilvl w:val="0"/>
          <w:numId w:val="83"/>
        </w:numPr>
        <w:shd w:val="clear" w:color="auto" w:fill="auto"/>
        <w:tabs>
          <w:tab w:val="left" w:pos="1154"/>
        </w:tabs>
        <w:spacing w:after="0" w:line="322" w:lineRule="exact"/>
        <w:ind w:firstLine="740"/>
      </w:pPr>
      <w:r>
        <w:t>актуальность для детского лагеря, в котором программа реализуется, то есть как программа соответствует содержательному направлению долгосрочной программы, работает на ее развитие;</w:t>
      </w:r>
    </w:p>
    <w:p w:rsidR="0087107A" w:rsidRDefault="008E1F8D" w:rsidP="00F62721">
      <w:pPr>
        <w:pStyle w:val="60"/>
        <w:numPr>
          <w:ilvl w:val="0"/>
          <w:numId w:val="83"/>
        </w:numPr>
        <w:shd w:val="clear" w:color="auto" w:fill="auto"/>
        <w:tabs>
          <w:tab w:val="left" w:pos="1149"/>
        </w:tabs>
        <w:spacing w:after="0" w:line="322" w:lineRule="exact"/>
        <w:ind w:firstLine="740"/>
      </w:pPr>
      <w:r>
        <w:t>актуальность для подростка, то есть как деятельность, предлагаемая в программе, соответствует его интересам, потребностям, возрастным особенностям, открывает возможности для его развития;</w:t>
      </w:r>
    </w:p>
    <w:p w:rsidR="0087107A" w:rsidRDefault="008E1F8D" w:rsidP="00F62721">
      <w:pPr>
        <w:pStyle w:val="60"/>
        <w:numPr>
          <w:ilvl w:val="0"/>
          <w:numId w:val="83"/>
        </w:numPr>
        <w:shd w:val="clear" w:color="auto" w:fill="auto"/>
        <w:tabs>
          <w:tab w:val="left" w:pos="1149"/>
        </w:tabs>
        <w:spacing w:after="0" w:line="322" w:lineRule="exact"/>
        <w:ind w:firstLine="740"/>
      </w:pPr>
      <w:r>
        <w:t>если программа реализуется на международном уровне, то важно обозначить ее актуальность для международного сообщества.</w:t>
      </w:r>
    </w:p>
    <w:p w:rsidR="0087107A" w:rsidRDefault="008E1F8D">
      <w:pPr>
        <w:pStyle w:val="60"/>
        <w:shd w:val="clear" w:color="auto" w:fill="auto"/>
        <w:spacing w:after="0" w:line="322" w:lineRule="exact"/>
        <w:ind w:firstLine="740"/>
      </w:pPr>
      <w:r>
        <w:t>Новизна программы. Важной частью пояснительной записки является выделение отличий созданной программы от реализованных ранее.</w:t>
      </w:r>
    </w:p>
    <w:p w:rsidR="0087107A" w:rsidRDefault="008E1F8D">
      <w:pPr>
        <w:pStyle w:val="60"/>
        <w:shd w:val="clear" w:color="auto" w:fill="auto"/>
        <w:spacing w:after="0" w:line="322" w:lineRule="exact"/>
        <w:ind w:firstLine="740"/>
      </w:pPr>
      <w:r>
        <w:t>Необходимо отличать два вида программ - это совершенно новая авторская программа и модифицированная авторская программа. В чем же заключаются отличия? В «новой программе» авторский коллектив работает в новом для себя направлении деятельности или ставит для себя новую целевую установку, соответственно, новым для педагогического коллектива лагеря становится все содержание программы.</w:t>
      </w:r>
    </w:p>
    <w:p w:rsidR="0087107A" w:rsidRDefault="008E1F8D">
      <w:pPr>
        <w:pStyle w:val="60"/>
        <w:shd w:val="clear" w:color="auto" w:fill="auto"/>
        <w:spacing w:after="0" w:line="322" w:lineRule="exact"/>
        <w:ind w:firstLine="740"/>
      </w:pPr>
      <w:r>
        <w:lastRenderedPageBreak/>
        <w:t>Модифицированная программа - это программа, созданная на основе другой, уже реализованной коллективом программы. Она отличается от предыдущей, с точки зрения разработчиков, появлением набора более эффективных педагогических средств, технологий и т.д. Внесенные коррективы не затрагивают концептуальных основ программы.</w:t>
      </w:r>
    </w:p>
    <w:p w:rsidR="0087107A" w:rsidRDefault="008E1F8D">
      <w:pPr>
        <w:pStyle w:val="60"/>
        <w:shd w:val="clear" w:color="auto" w:fill="auto"/>
        <w:spacing w:after="0" w:line="322" w:lineRule="exact"/>
        <w:ind w:firstLine="740"/>
      </w:pPr>
      <w:r>
        <w:t>Все новые элементы, отражающие новизну, - не самоцель, а средство. Поэтому принципиально важно, чтобы из текста пояснительной записки было ясно, что отмеченные отличия существуют не сами по себе, а логически встроены в систему образовательной деятельности, работают на достижение заявленных результатов.</w:t>
      </w:r>
    </w:p>
    <w:p w:rsidR="0087107A" w:rsidRDefault="008E1F8D">
      <w:pPr>
        <w:pStyle w:val="60"/>
        <w:shd w:val="clear" w:color="auto" w:fill="auto"/>
        <w:spacing w:after="0" w:line="322" w:lineRule="exact"/>
        <w:ind w:firstLine="740"/>
      </w:pPr>
      <w:r>
        <w:t>Понятийный аппарат программы. Понятийный аппарат программы - очень важная ее часть, которая выступает своеобразным смысловым каркасом всех последующих компонентов. Понятийный аппарат представляет собой анализ, осмысление базовых ключевых понятий, отражающих предмет педагогического взаимодействия педагога и ребенка. И даже не столько самих понятий, сколько их конкретных содержательных аспектов, интересующих педагогов в рамках конкретной программы. Скажем, понятие «гражданское образование» имеет огромное количество смыслов, трактовок, уровней содержания, и от того, какой содержательный ракурс этого понятия изберут для реализации в рамках программы педагоги, зависят содержание и средства реализации программы, модель игрового взаимодействия, система мотивации и стимулирования участников.</w:t>
      </w:r>
    </w:p>
    <w:p w:rsidR="0087107A" w:rsidRDefault="008E1F8D">
      <w:pPr>
        <w:pStyle w:val="60"/>
        <w:shd w:val="clear" w:color="auto" w:fill="auto"/>
        <w:spacing w:after="0" w:line="322" w:lineRule="exact"/>
        <w:ind w:firstLine="740"/>
      </w:pPr>
      <w:r>
        <w:t>При подборе и анализе основных понятий программы следует помнить, что они находятся в тесной взаимосвязи с педагогической идеей и, собственно, «вытекают» из нее. Иными словами, после того, как у вас появилась педагогическая идея, нужно начинать «археологические раскопки» смыслов. Собственно, ядро понятий уже заложено в педагогической идее.</w:t>
      </w:r>
    </w:p>
    <w:p w:rsidR="0087107A" w:rsidRDefault="008E1F8D" w:rsidP="00F62721">
      <w:pPr>
        <w:pStyle w:val="60"/>
        <w:numPr>
          <w:ilvl w:val="0"/>
          <w:numId w:val="83"/>
        </w:numPr>
        <w:shd w:val="clear" w:color="auto" w:fill="auto"/>
        <w:tabs>
          <w:tab w:val="left" w:pos="1149"/>
        </w:tabs>
        <w:spacing w:after="0" w:line="322" w:lineRule="exact"/>
        <w:ind w:firstLine="740"/>
      </w:pPr>
      <w:r>
        <w:t>Краткая характеристика участников программы</w:t>
      </w:r>
    </w:p>
    <w:p w:rsidR="0087107A" w:rsidRDefault="008E1F8D">
      <w:pPr>
        <w:pStyle w:val="60"/>
        <w:shd w:val="clear" w:color="auto" w:fill="auto"/>
        <w:spacing w:after="0" w:line="322" w:lineRule="exact"/>
        <w:ind w:firstLine="740"/>
      </w:pPr>
      <w:r>
        <w:t>В этом разделе указываются возраст, контингент и количество детей, на которых рассчитана программа, особые договоренности с региональными партнерами при отборе детей на смену.</w:t>
      </w:r>
    </w:p>
    <w:p w:rsidR="0087107A" w:rsidRDefault="008E1F8D" w:rsidP="00F62721">
      <w:pPr>
        <w:pStyle w:val="60"/>
        <w:numPr>
          <w:ilvl w:val="0"/>
          <w:numId w:val="83"/>
        </w:numPr>
        <w:shd w:val="clear" w:color="auto" w:fill="auto"/>
        <w:tabs>
          <w:tab w:val="left" w:pos="1149"/>
        </w:tabs>
        <w:spacing w:after="37" w:line="220" w:lineRule="exact"/>
        <w:ind w:firstLine="740"/>
      </w:pPr>
      <w:r>
        <w:t>Целевой блок программы</w:t>
      </w:r>
    </w:p>
    <w:p w:rsidR="0087107A" w:rsidRDefault="008E1F8D">
      <w:pPr>
        <w:pStyle w:val="60"/>
        <w:shd w:val="clear" w:color="auto" w:fill="auto"/>
        <w:spacing w:after="0" w:line="220" w:lineRule="exact"/>
        <w:ind w:firstLine="740"/>
      </w:pPr>
      <w:r>
        <w:t>Целевой блок программы включает цель, задачи и предполагаемый результат программы, которые в емкой и краткой форме позволяют авторам показать, а читателям понять, по поводу чего будут взаимодействовать педагог и ребенок, что для этого они будут делать, и какой результат должен быть в итоге.</w:t>
      </w:r>
    </w:p>
    <w:p w:rsidR="0087107A" w:rsidRDefault="008E1F8D">
      <w:pPr>
        <w:pStyle w:val="60"/>
        <w:shd w:val="clear" w:color="auto" w:fill="auto"/>
        <w:spacing w:after="0" w:line="322" w:lineRule="exact"/>
        <w:ind w:firstLine="740"/>
      </w:pPr>
      <w:r>
        <w:t>Формулирование цели. В педагогической литературе представлено много определений понятия «цель». Однако суть их сводится к тому, что «цель - это образ предполагаемого результата». Но легко объяснить, что такое цель, сложнее цель сформулировать. В то же время ясная, четкая и конкретная формулировка цели - это залог правильного понимания сути программы.</w:t>
      </w:r>
    </w:p>
    <w:p w:rsidR="0087107A" w:rsidRDefault="008E1F8D">
      <w:pPr>
        <w:pStyle w:val="60"/>
        <w:shd w:val="clear" w:color="auto" w:fill="auto"/>
        <w:spacing w:after="0" w:line="322" w:lineRule="exact"/>
        <w:ind w:firstLine="740"/>
      </w:pPr>
      <w:r>
        <w:t>Формулирование задач. Следующий этап работы авторов - это формулирование задач.</w:t>
      </w:r>
    </w:p>
    <w:p w:rsidR="0087107A" w:rsidRDefault="008E1F8D">
      <w:pPr>
        <w:pStyle w:val="60"/>
        <w:shd w:val="clear" w:color="auto" w:fill="auto"/>
        <w:spacing w:after="0" w:line="322" w:lineRule="exact"/>
        <w:ind w:firstLine="740"/>
      </w:pPr>
      <w:r>
        <w:t>Задача - это конкретизация цели программы. Поэтому задачи не могут быть шире по содержанию и смыслу, чем цель.</w:t>
      </w:r>
    </w:p>
    <w:p w:rsidR="0087107A" w:rsidRDefault="008E1F8D">
      <w:pPr>
        <w:pStyle w:val="60"/>
        <w:shd w:val="clear" w:color="auto" w:fill="auto"/>
        <w:spacing w:after="0" w:line="322" w:lineRule="exact"/>
        <w:ind w:firstLine="740"/>
      </w:pPr>
      <w:r>
        <w:t>Задача - это ответ на вопрос: «Что делать?» Поэтому она не просто начинается с глагола неопределенной формы, но и всем своим содержанием показывает, что именно необходимо сделать, чтобы данный этап программы был реализован, какие виды деятельности требуют осуществления, с помощью каких средств должна идти работа.</w:t>
      </w:r>
    </w:p>
    <w:p w:rsidR="0087107A" w:rsidRDefault="008E1F8D">
      <w:pPr>
        <w:pStyle w:val="60"/>
        <w:shd w:val="clear" w:color="auto" w:fill="auto"/>
        <w:spacing w:after="0" w:line="322" w:lineRule="exact"/>
        <w:ind w:firstLine="740"/>
      </w:pPr>
      <w:r>
        <w:t>Задачи - это этапы достижения цели. Поэтому они могут представлять собой как алгоритм действий по достижению цели, так и смысловые направления, реализация которых предполагает достижение цели.</w:t>
      </w:r>
    </w:p>
    <w:p w:rsidR="0087107A" w:rsidRDefault="008E1F8D">
      <w:pPr>
        <w:pStyle w:val="60"/>
        <w:shd w:val="clear" w:color="auto" w:fill="auto"/>
        <w:spacing w:after="0" w:line="322" w:lineRule="exact"/>
        <w:ind w:firstLine="740"/>
      </w:pPr>
      <w:r>
        <w:t>Итак, задачи программы - это конкретизированные или более частные цели, в которых описываются системы средств, видов деятельности, этапы достижения поставленной цели.</w:t>
      </w:r>
    </w:p>
    <w:p w:rsidR="0087107A" w:rsidRDefault="008E1F8D">
      <w:pPr>
        <w:pStyle w:val="60"/>
        <w:shd w:val="clear" w:color="auto" w:fill="auto"/>
        <w:spacing w:after="0" w:line="322" w:lineRule="exact"/>
        <w:ind w:firstLine="740"/>
      </w:pPr>
      <w:r>
        <w:t xml:space="preserve">Формулирование результатов. Сформулированная цель педагогической программы воплощается в конкретных прогнозируемых результатах, которые достигаются в процессе реализации содержания программы. Степень достижения результатов можно каким-либо образом оценить, и эта </w:t>
      </w:r>
      <w:r>
        <w:lastRenderedPageBreak/>
        <w:t>оценка (в числе прочих) будет свидетельствовать о результативности реализации программы.</w:t>
      </w:r>
    </w:p>
    <w:p w:rsidR="0087107A" w:rsidRDefault="008E1F8D">
      <w:pPr>
        <w:pStyle w:val="60"/>
        <w:shd w:val="clear" w:color="auto" w:fill="auto"/>
        <w:spacing w:after="0" w:line="322" w:lineRule="exact"/>
        <w:ind w:firstLine="740"/>
      </w:pPr>
      <w:r>
        <w:t>Предполагаемый результат является следствием поставленных задач, он может выходить из одной задачи или из комплекса задач. Результат должен быть раскрыт авторами максимально конкретно относительно знаний, умений, которые приобретает ребенок; личностных качеств, которые развиваются в ребенке; ценностных отношений, в которые включается подросток.</w:t>
      </w:r>
    </w:p>
    <w:p w:rsidR="0087107A" w:rsidRDefault="008E1F8D" w:rsidP="00F62721">
      <w:pPr>
        <w:pStyle w:val="60"/>
        <w:numPr>
          <w:ilvl w:val="0"/>
          <w:numId w:val="83"/>
        </w:numPr>
        <w:shd w:val="clear" w:color="auto" w:fill="auto"/>
        <w:tabs>
          <w:tab w:val="left" w:pos="1143"/>
        </w:tabs>
        <w:spacing w:after="0" w:line="322" w:lineRule="exact"/>
        <w:ind w:firstLine="740"/>
      </w:pPr>
      <w:r>
        <w:t>Критерии и способы оценки качества реализации программы</w:t>
      </w:r>
    </w:p>
    <w:p w:rsidR="0087107A" w:rsidRDefault="008E1F8D">
      <w:pPr>
        <w:pStyle w:val="60"/>
        <w:shd w:val="clear" w:color="auto" w:fill="auto"/>
        <w:spacing w:after="0" w:line="322" w:lineRule="exact"/>
        <w:ind w:firstLine="740"/>
      </w:pPr>
      <w:r>
        <w:t>В словарях понятие "критерий" определяется как основной признак, на основании которого производится оценка. В качестве критерия могут выступать лишь такие специфические признаки исследуемого явления, которые отвечают следующим требованиям:</w:t>
      </w:r>
    </w:p>
    <w:p w:rsidR="0087107A" w:rsidRDefault="008E1F8D" w:rsidP="00F62721">
      <w:pPr>
        <w:pStyle w:val="60"/>
        <w:numPr>
          <w:ilvl w:val="0"/>
          <w:numId w:val="83"/>
        </w:numPr>
        <w:shd w:val="clear" w:color="auto" w:fill="auto"/>
        <w:tabs>
          <w:tab w:val="left" w:pos="1143"/>
        </w:tabs>
        <w:spacing w:after="0" w:line="322" w:lineRule="exact"/>
        <w:ind w:firstLine="740"/>
      </w:pPr>
      <w:r>
        <w:t>критерий должен быть объективным (непредвзятым, показывающим реальную ситуацию);</w:t>
      </w:r>
    </w:p>
    <w:p w:rsidR="0087107A" w:rsidRDefault="008E1F8D" w:rsidP="00F62721">
      <w:pPr>
        <w:pStyle w:val="60"/>
        <w:numPr>
          <w:ilvl w:val="0"/>
          <w:numId w:val="83"/>
        </w:numPr>
        <w:shd w:val="clear" w:color="auto" w:fill="auto"/>
        <w:tabs>
          <w:tab w:val="left" w:pos="1143"/>
        </w:tabs>
        <w:spacing w:after="0" w:line="326" w:lineRule="exact"/>
        <w:ind w:firstLine="740"/>
      </w:pPr>
      <w:r>
        <w:t>им может быть лишь наиболее существенный, устойчивый и повторяющийся признак;</w:t>
      </w:r>
    </w:p>
    <w:p w:rsidR="0087107A" w:rsidRDefault="008E1F8D" w:rsidP="00F62721">
      <w:pPr>
        <w:pStyle w:val="60"/>
        <w:numPr>
          <w:ilvl w:val="0"/>
          <w:numId w:val="83"/>
        </w:numPr>
        <w:shd w:val="clear" w:color="auto" w:fill="auto"/>
        <w:tabs>
          <w:tab w:val="left" w:pos="1143"/>
        </w:tabs>
        <w:spacing w:after="0" w:line="326" w:lineRule="exact"/>
        <w:ind w:firstLine="740"/>
      </w:pPr>
      <w:r>
        <w:t>критерий должен отвечать требованию необходимости (возникает закономерно, без него не обойтись) и достаточности (данного критерия</w:t>
      </w:r>
    </w:p>
    <w:p w:rsidR="0087107A" w:rsidRDefault="008E1F8D">
      <w:pPr>
        <w:pStyle w:val="60"/>
        <w:shd w:val="clear" w:color="auto" w:fill="auto"/>
        <w:spacing w:after="1" w:line="220" w:lineRule="exact"/>
        <w:jc w:val="left"/>
      </w:pPr>
      <w:r>
        <w:t>достаточно, чтобы сделать выводы);</w:t>
      </w:r>
    </w:p>
    <w:p w:rsidR="0087107A" w:rsidRDefault="008E1F8D" w:rsidP="00F62721">
      <w:pPr>
        <w:pStyle w:val="60"/>
        <w:numPr>
          <w:ilvl w:val="0"/>
          <w:numId w:val="83"/>
        </w:numPr>
        <w:shd w:val="clear" w:color="auto" w:fill="auto"/>
        <w:tabs>
          <w:tab w:val="left" w:pos="1147"/>
        </w:tabs>
        <w:spacing w:after="0" w:line="322" w:lineRule="exact"/>
        <w:ind w:firstLine="740"/>
      </w:pPr>
      <w:r>
        <w:t>он должен позволить оценить свойства, характеристики рассматриваемого объекта (в нашем случае программы).</w:t>
      </w:r>
    </w:p>
    <w:p w:rsidR="0087107A" w:rsidRDefault="008E1F8D">
      <w:pPr>
        <w:pStyle w:val="60"/>
        <w:shd w:val="clear" w:color="auto" w:fill="auto"/>
        <w:spacing w:after="0" w:line="322" w:lineRule="exact"/>
        <w:ind w:firstLine="740"/>
      </w:pPr>
      <w:r>
        <w:t>Критериями оценки качества реализации программы могут являться те аспекты, которые свидетельствуют о ее результативности, позитивном восприятии программы ее участниками, о качестве деятельности, организуемой для детей и педагогов.</w:t>
      </w:r>
    </w:p>
    <w:p w:rsidR="0087107A" w:rsidRDefault="008E1F8D">
      <w:pPr>
        <w:pStyle w:val="60"/>
        <w:shd w:val="clear" w:color="auto" w:fill="auto"/>
        <w:spacing w:after="0" w:line="322" w:lineRule="exact"/>
        <w:ind w:firstLine="740"/>
      </w:pPr>
      <w:r>
        <w:t>Можно определить следующие критерии оценки качества реализации программы:</w:t>
      </w:r>
    </w:p>
    <w:p w:rsidR="0087107A" w:rsidRDefault="008E1F8D" w:rsidP="00F62721">
      <w:pPr>
        <w:pStyle w:val="60"/>
        <w:numPr>
          <w:ilvl w:val="0"/>
          <w:numId w:val="84"/>
        </w:numPr>
        <w:shd w:val="clear" w:color="auto" w:fill="auto"/>
        <w:tabs>
          <w:tab w:val="left" w:pos="1147"/>
        </w:tabs>
        <w:spacing w:after="0" w:line="322" w:lineRule="exact"/>
        <w:ind w:firstLine="740"/>
      </w:pPr>
      <w:r>
        <w:t>Уровень достижения заявляемых в программе результатов.</w:t>
      </w:r>
    </w:p>
    <w:p w:rsidR="0087107A" w:rsidRDefault="008E1F8D" w:rsidP="00F62721">
      <w:pPr>
        <w:pStyle w:val="60"/>
        <w:numPr>
          <w:ilvl w:val="0"/>
          <w:numId w:val="84"/>
        </w:numPr>
        <w:shd w:val="clear" w:color="auto" w:fill="auto"/>
        <w:tabs>
          <w:tab w:val="left" w:pos="1147"/>
        </w:tabs>
        <w:spacing w:after="0" w:line="322" w:lineRule="exact"/>
        <w:ind w:firstLine="740"/>
      </w:pPr>
      <w:r>
        <w:t>Уровень удовлетворенности подростков от участия в программе.</w:t>
      </w:r>
    </w:p>
    <w:p w:rsidR="0087107A" w:rsidRDefault="008E1F8D" w:rsidP="00F62721">
      <w:pPr>
        <w:pStyle w:val="60"/>
        <w:numPr>
          <w:ilvl w:val="0"/>
          <w:numId w:val="84"/>
        </w:numPr>
        <w:shd w:val="clear" w:color="auto" w:fill="auto"/>
        <w:tabs>
          <w:tab w:val="left" w:pos="1147"/>
        </w:tabs>
        <w:spacing w:after="0" w:line="322" w:lineRule="exact"/>
        <w:ind w:firstLine="740"/>
      </w:pPr>
      <w:r>
        <w:t>Качество организуемой деятельности.</w:t>
      </w:r>
    </w:p>
    <w:p w:rsidR="0087107A" w:rsidRDefault="008E1F8D">
      <w:pPr>
        <w:pStyle w:val="60"/>
        <w:shd w:val="clear" w:color="auto" w:fill="auto"/>
        <w:spacing w:after="0" w:line="322" w:lineRule="exact"/>
        <w:ind w:firstLine="740"/>
      </w:pPr>
      <w:r>
        <w:t>Естественно, что тремя вышеназванными критериями не ограничивается оценка качества реализации программы. Авторы программы могут включать в данный раздел другие необходимые им критерии, по которым можно оценивать качество административного и социально-психологического сопровождения программы, качество ресурсного обеспечения (в том числе и кадрового) и т.д.</w:t>
      </w:r>
    </w:p>
    <w:p w:rsidR="0087107A" w:rsidRDefault="008E1F8D" w:rsidP="00F62721">
      <w:pPr>
        <w:pStyle w:val="60"/>
        <w:numPr>
          <w:ilvl w:val="0"/>
          <w:numId w:val="83"/>
        </w:numPr>
        <w:shd w:val="clear" w:color="auto" w:fill="auto"/>
        <w:tabs>
          <w:tab w:val="left" w:pos="1147"/>
        </w:tabs>
        <w:spacing w:after="0" w:line="322" w:lineRule="exact"/>
        <w:ind w:firstLine="740"/>
      </w:pPr>
      <w:r>
        <w:t>Содержание и средства реализации программы</w:t>
      </w:r>
    </w:p>
    <w:p w:rsidR="0087107A" w:rsidRDefault="008E1F8D">
      <w:pPr>
        <w:pStyle w:val="60"/>
        <w:shd w:val="clear" w:color="auto" w:fill="auto"/>
        <w:spacing w:after="0" w:line="322" w:lineRule="exact"/>
        <w:ind w:firstLine="740"/>
      </w:pPr>
      <w:r>
        <w:t xml:space="preserve">Логика развития содержания по этапам (направлениям) программы. Данный раздел включает в себя содержание программы, расписанное по этапам (определенным временным отрезкам), иногда по направлениям (тематическим «линиям»). Ключевые направления программы (например, </w:t>
      </w:r>
      <w:proofErr w:type="spellStart"/>
      <w:r>
        <w:t>физкультурно</w:t>
      </w:r>
      <w:r>
        <w:softHyphen/>
        <w:t>оздоровительное</w:t>
      </w:r>
      <w:proofErr w:type="spellEnd"/>
      <w:r>
        <w:t>, творческое, интеллектуальное и т.п.) можно расписать в рамках каждого этапа. И наоборот, каждое ключевое направление программы можно разделить на этапы. В любом случае для лучшего понимания содержания программы стоит придерживаться этапного описания. Задачи этапов программы должны соответствовать задачам традиционных этапов логики развития смены: организационного, основного, итогового.</w:t>
      </w:r>
    </w:p>
    <w:p w:rsidR="0087107A" w:rsidRDefault="008E1F8D">
      <w:pPr>
        <w:pStyle w:val="60"/>
        <w:shd w:val="clear" w:color="auto" w:fill="auto"/>
        <w:spacing w:after="0" w:line="322" w:lineRule="exact"/>
        <w:ind w:firstLine="740"/>
      </w:pPr>
      <w:r>
        <w:t xml:space="preserve">Подробное описание содержания каждого этапа программы необходимо для того, чтобы представитель административной группы, отрядный или </w:t>
      </w:r>
      <w:proofErr w:type="spellStart"/>
      <w:r>
        <w:t>внеотрядный</w:t>
      </w:r>
      <w:proofErr w:type="spellEnd"/>
      <w:r>
        <w:t xml:space="preserve"> педагог представляли, что и когда необходимо делать в ходе реализации программы.</w:t>
      </w:r>
    </w:p>
    <w:p w:rsidR="0087107A" w:rsidRDefault="008E1F8D">
      <w:pPr>
        <w:pStyle w:val="60"/>
        <w:shd w:val="clear" w:color="auto" w:fill="auto"/>
        <w:spacing w:after="0" w:line="322" w:lineRule="exact"/>
        <w:ind w:firstLine="740"/>
      </w:pPr>
      <w:r>
        <w:t>В практике написания авторских программ данный раздел становится самым объемным, так как его содержание требует очень подробного, детального изложения.</w:t>
      </w:r>
    </w:p>
    <w:p w:rsidR="0087107A" w:rsidRDefault="008E1F8D">
      <w:pPr>
        <w:pStyle w:val="60"/>
        <w:shd w:val="clear" w:color="auto" w:fill="auto"/>
        <w:spacing w:after="0" w:line="322" w:lineRule="exact"/>
        <w:ind w:firstLine="740"/>
      </w:pPr>
      <w:r>
        <w:t>Описание содержания этапов включает:</w:t>
      </w:r>
    </w:p>
    <w:p w:rsidR="0087107A" w:rsidRDefault="008E1F8D" w:rsidP="00F62721">
      <w:pPr>
        <w:pStyle w:val="60"/>
        <w:numPr>
          <w:ilvl w:val="0"/>
          <w:numId w:val="83"/>
        </w:numPr>
        <w:shd w:val="clear" w:color="auto" w:fill="auto"/>
        <w:tabs>
          <w:tab w:val="left" w:pos="1147"/>
        </w:tabs>
        <w:spacing w:after="0" w:line="331" w:lineRule="exact"/>
        <w:ind w:firstLine="740"/>
      </w:pPr>
      <w:r>
        <w:t>задачи и предполагаемые результаты каждого этапа;</w:t>
      </w:r>
    </w:p>
    <w:p w:rsidR="0087107A" w:rsidRDefault="008E1F8D" w:rsidP="00F62721">
      <w:pPr>
        <w:pStyle w:val="60"/>
        <w:numPr>
          <w:ilvl w:val="0"/>
          <w:numId w:val="83"/>
        </w:numPr>
        <w:shd w:val="clear" w:color="auto" w:fill="auto"/>
        <w:tabs>
          <w:tab w:val="left" w:pos="1147"/>
        </w:tabs>
        <w:spacing w:after="0" w:line="331" w:lineRule="exact"/>
        <w:ind w:firstLine="740"/>
      </w:pPr>
      <w:r>
        <w:t>основную смысловую доминанту или как развивается педагогическая идея программы на данном этапе;</w:t>
      </w:r>
    </w:p>
    <w:p w:rsidR="0087107A" w:rsidRDefault="008E1F8D" w:rsidP="00F62721">
      <w:pPr>
        <w:pStyle w:val="60"/>
        <w:numPr>
          <w:ilvl w:val="0"/>
          <w:numId w:val="83"/>
        </w:numPr>
        <w:shd w:val="clear" w:color="auto" w:fill="auto"/>
        <w:tabs>
          <w:tab w:val="left" w:pos="1147"/>
        </w:tabs>
        <w:spacing w:after="0" w:line="331" w:lineRule="exact"/>
        <w:ind w:firstLine="740"/>
      </w:pPr>
      <w:r>
        <w:t xml:space="preserve">описание развития игровой модели программы (запуск игровой модели, поддержание </w:t>
      </w:r>
      <w:r>
        <w:lastRenderedPageBreak/>
        <w:t>интриги и т.д.), какие происходят события;</w:t>
      </w:r>
    </w:p>
    <w:p w:rsidR="0087107A" w:rsidRDefault="008E1F8D" w:rsidP="00F62721">
      <w:pPr>
        <w:pStyle w:val="60"/>
        <w:numPr>
          <w:ilvl w:val="0"/>
          <w:numId w:val="83"/>
        </w:numPr>
        <w:shd w:val="clear" w:color="auto" w:fill="auto"/>
        <w:tabs>
          <w:tab w:val="left" w:pos="1147"/>
        </w:tabs>
        <w:spacing w:after="0" w:line="331" w:lineRule="exact"/>
        <w:ind w:firstLine="740"/>
      </w:pPr>
      <w:r>
        <w:t>описание деятельности, осуществляемой в отряде и лагере, что происходит с подростком;</w:t>
      </w:r>
    </w:p>
    <w:p w:rsidR="0087107A" w:rsidRDefault="008E1F8D" w:rsidP="00F62721">
      <w:pPr>
        <w:pStyle w:val="60"/>
        <w:numPr>
          <w:ilvl w:val="0"/>
          <w:numId w:val="83"/>
        </w:numPr>
        <w:shd w:val="clear" w:color="auto" w:fill="auto"/>
        <w:tabs>
          <w:tab w:val="left" w:pos="1147"/>
        </w:tabs>
        <w:spacing w:after="0" w:line="331" w:lineRule="exact"/>
        <w:ind w:firstLine="740"/>
      </w:pPr>
      <w:r>
        <w:t xml:space="preserve">какие появляются </w:t>
      </w:r>
      <w:proofErr w:type="spellStart"/>
      <w:r>
        <w:t>внеотрядные</w:t>
      </w:r>
      <w:proofErr w:type="spellEnd"/>
      <w:r>
        <w:t xml:space="preserve"> объединения, каким образом они появляются;</w:t>
      </w:r>
    </w:p>
    <w:p w:rsidR="0087107A" w:rsidRDefault="008E1F8D" w:rsidP="00F62721">
      <w:pPr>
        <w:pStyle w:val="60"/>
        <w:numPr>
          <w:ilvl w:val="0"/>
          <w:numId w:val="83"/>
        </w:numPr>
        <w:shd w:val="clear" w:color="auto" w:fill="auto"/>
        <w:tabs>
          <w:tab w:val="left" w:pos="1147"/>
        </w:tabs>
        <w:spacing w:after="0" w:line="331" w:lineRule="exact"/>
        <w:ind w:firstLine="740"/>
      </w:pPr>
      <w:r>
        <w:t>что происходит на их уровне;</w:t>
      </w:r>
    </w:p>
    <w:p w:rsidR="0087107A" w:rsidRDefault="008E1F8D" w:rsidP="00F62721">
      <w:pPr>
        <w:pStyle w:val="60"/>
        <w:numPr>
          <w:ilvl w:val="0"/>
          <w:numId w:val="83"/>
        </w:numPr>
        <w:shd w:val="clear" w:color="auto" w:fill="auto"/>
        <w:tabs>
          <w:tab w:val="left" w:pos="1140"/>
        </w:tabs>
        <w:spacing w:after="0" w:line="322" w:lineRule="exact"/>
        <w:ind w:firstLine="740"/>
      </w:pPr>
      <w:r>
        <w:t>названия и задачи всех ключевых дел программы.</w:t>
      </w:r>
    </w:p>
    <w:p w:rsidR="0087107A" w:rsidRDefault="008E1F8D">
      <w:pPr>
        <w:pStyle w:val="60"/>
        <w:shd w:val="clear" w:color="auto" w:fill="auto"/>
        <w:spacing w:after="0" w:line="322" w:lineRule="exact"/>
        <w:ind w:firstLine="740"/>
      </w:pPr>
      <w:r>
        <w:t>Необходимо остановиться на особенностях каждой составляющей данного раздела.</w:t>
      </w:r>
    </w:p>
    <w:p w:rsidR="0087107A" w:rsidRDefault="008E1F8D">
      <w:pPr>
        <w:pStyle w:val="60"/>
        <w:shd w:val="clear" w:color="auto" w:fill="auto"/>
        <w:spacing w:after="0" w:line="322" w:lineRule="exact"/>
        <w:ind w:firstLine="740"/>
      </w:pPr>
      <w:r>
        <w:t>Каждый этап может иметь особое название. Оно должно перекликаться с названием программы, игровой моделью, быть понятно участникам.</w:t>
      </w:r>
    </w:p>
    <w:p w:rsidR="0087107A" w:rsidRDefault="008E1F8D">
      <w:pPr>
        <w:pStyle w:val="60"/>
        <w:shd w:val="clear" w:color="auto" w:fill="auto"/>
        <w:spacing w:after="0" w:line="322" w:lineRule="exact"/>
        <w:ind w:firstLine="740"/>
      </w:pPr>
      <w:r>
        <w:t>При представлении этапа следует обозначить количество дней, в течение которых данный этап реализуется.</w:t>
      </w:r>
    </w:p>
    <w:p w:rsidR="0087107A" w:rsidRDefault="008E1F8D">
      <w:pPr>
        <w:pStyle w:val="60"/>
        <w:shd w:val="clear" w:color="auto" w:fill="auto"/>
        <w:spacing w:after="0" w:line="322" w:lineRule="exact"/>
        <w:ind w:firstLine="740"/>
      </w:pPr>
      <w:r>
        <w:t>Задачи этапов соответствуют:</w:t>
      </w:r>
    </w:p>
    <w:p w:rsidR="0087107A" w:rsidRDefault="008E1F8D" w:rsidP="00F62721">
      <w:pPr>
        <w:pStyle w:val="60"/>
        <w:numPr>
          <w:ilvl w:val="0"/>
          <w:numId w:val="83"/>
        </w:numPr>
        <w:shd w:val="clear" w:color="auto" w:fill="auto"/>
        <w:tabs>
          <w:tab w:val="left" w:pos="1140"/>
        </w:tabs>
        <w:spacing w:after="0" w:line="322" w:lineRule="exact"/>
        <w:ind w:firstLine="740"/>
      </w:pPr>
      <w:r>
        <w:t>задачам программы в целом (они их детализируют, иногда дублируют);</w:t>
      </w:r>
    </w:p>
    <w:p w:rsidR="0087107A" w:rsidRDefault="008E1F8D" w:rsidP="00F62721">
      <w:pPr>
        <w:pStyle w:val="60"/>
        <w:numPr>
          <w:ilvl w:val="0"/>
          <w:numId w:val="83"/>
        </w:numPr>
        <w:shd w:val="clear" w:color="auto" w:fill="auto"/>
        <w:tabs>
          <w:tab w:val="left" w:pos="1140"/>
        </w:tabs>
        <w:spacing w:after="0" w:line="322" w:lineRule="exact"/>
        <w:ind w:firstLine="740"/>
      </w:pPr>
      <w:r>
        <w:t>основным задачам организационного, основного и итогового периодов смены;</w:t>
      </w:r>
    </w:p>
    <w:p w:rsidR="0087107A" w:rsidRDefault="008E1F8D" w:rsidP="00F62721">
      <w:pPr>
        <w:pStyle w:val="60"/>
        <w:numPr>
          <w:ilvl w:val="0"/>
          <w:numId w:val="83"/>
        </w:numPr>
        <w:shd w:val="clear" w:color="auto" w:fill="auto"/>
        <w:tabs>
          <w:tab w:val="left" w:pos="1140"/>
        </w:tabs>
        <w:spacing w:after="0" w:line="322" w:lineRule="exact"/>
        <w:ind w:firstLine="740"/>
      </w:pPr>
      <w:r>
        <w:t>содержательным особенностям вашей программы на данном этапе. При формулировании должны учитываться три этих основания.</w:t>
      </w:r>
    </w:p>
    <w:p w:rsidR="0087107A" w:rsidRDefault="008E1F8D">
      <w:pPr>
        <w:pStyle w:val="60"/>
        <w:shd w:val="clear" w:color="auto" w:fill="auto"/>
        <w:spacing w:after="0" w:line="322" w:lineRule="exact"/>
        <w:ind w:firstLine="740"/>
      </w:pPr>
      <w:r>
        <w:t>Предполагаемые результаты этапа должны быть согласованы с задачами этого же этапа.</w:t>
      </w:r>
    </w:p>
    <w:p w:rsidR="0087107A" w:rsidRDefault="008E1F8D">
      <w:pPr>
        <w:pStyle w:val="60"/>
        <w:shd w:val="clear" w:color="auto" w:fill="auto"/>
        <w:spacing w:after="0" w:line="322" w:lineRule="exact"/>
        <w:ind w:firstLine="740"/>
      </w:pPr>
      <w:r>
        <w:t xml:space="preserve">Ключевые дела программы условно можно разделить на дела отрядные, </w:t>
      </w:r>
      <w:proofErr w:type="spellStart"/>
      <w:r>
        <w:t>общелагерные</w:t>
      </w:r>
      <w:proofErr w:type="spellEnd"/>
      <w:r>
        <w:t xml:space="preserve">, дела </w:t>
      </w:r>
      <w:proofErr w:type="spellStart"/>
      <w:r>
        <w:t>внеотрядных</w:t>
      </w:r>
      <w:proofErr w:type="spellEnd"/>
      <w:r>
        <w:t xml:space="preserve"> объединений.</w:t>
      </w:r>
    </w:p>
    <w:p w:rsidR="0087107A" w:rsidRDefault="008E1F8D">
      <w:pPr>
        <w:pStyle w:val="60"/>
        <w:shd w:val="clear" w:color="auto" w:fill="auto"/>
        <w:spacing w:after="0" w:line="322" w:lineRule="exact"/>
        <w:ind w:firstLine="740"/>
      </w:pPr>
      <w:r>
        <w:t>Мероприятия, такие как диагностика коммуникативно-организаторских способностей, анализ работы детских творческих групп, индивидуальная помощь ребенку в подготовке дела, в выполнении своего поручения и т.д., не относятся к ключевым делам, а являются системной деятельностью и должны быть отнесены либо к другим разделам, либо должны быть отражены в других документах. Например, система диагностики результатов программы может быть в разделе «Критерии и способы оценки качества реализации программы», индивидуальная помощь ребенку может быть описана в разделе «Логика развития содержания по этапам», но до описания ключевых дел или в разделе «Система мотивации и стимулирования». Систему анализа дел можно представить в разделе «Критерии и способы оценки качества реализации программы» или в приложении к программе, а результаты анализа - в педагогическом дневнике и (или) в аналитической записке по итогам реализации программы.</w:t>
      </w:r>
    </w:p>
    <w:p w:rsidR="0087107A" w:rsidRDefault="008E1F8D">
      <w:pPr>
        <w:pStyle w:val="60"/>
        <w:shd w:val="clear" w:color="auto" w:fill="auto"/>
        <w:spacing w:after="0" w:line="322" w:lineRule="exact"/>
        <w:ind w:firstLine="740"/>
      </w:pPr>
      <w:r>
        <w:t>Модель игрового взаимодействия. Игровая модель доносит в понятной для ребенка форме основные смыслы программы. Появляется она после того, как продумано содержание программы, и часто находит свое отражение в названии программы.</w:t>
      </w:r>
    </w:p>
    <w:p w:rsidR="0087107A" w:rsidRDefault="008E1F8D">
      <w:pPr>
        <w:pStyle w:val="60"/>
        <w:shd w:val="clear" w:color="auto" w:fill="auto"/>
        <w:spacing w:after="0" w:line="322" w:lineRule="exact"/>
        <w:ind w:firstLine="740"/>
      </w:pPr>
      <w:r>
        <w:t>Описывая игровую модель, авторы представляют замысел и сюжет программы как своего рода базовую схему взаимодействия участников.</w:t>
      </w:r>
    </w:p>
    <w:p w:rsidR="0087107A" w:rsidRDefault="008E1F8D">
      <w:pPr>
        <w:pStyle w:val="60"/>
        <w:shd w:val="clear" w:color="auto" w:fill="auto"/>
        <w:spacing w:after="0" w:line="322" w:lineRule="exact"/>
        <w:ind w:firstLine="740"/>
      </w:pPr>
      <w:r>
        <w:t>Характеристики игровой модели взаимодействия, следующие:</w:t>
      </w:r>
    </w:p>
    <w:p w:rsidR="0087107A" w:rsidRDefault="008E1F8D" w:rsidP="00F62721">
      <w:pPr>
        <w:pStyle w:val="60"/>
        <w:numPr>
          <w:ilvl w:val="0"/>
          <w:numId w:val="83"/>
        </w:numPr>
        <w:shd w:val="clear" w:color="auto" w:fill="auto"/>
        <w:spacing w:after="0" w:line="326" w:lineRule="exact"/>
        <w:ind w:firstLine="740"/>
      </w:pPr>
      <w:r>
        <w:t xml:space="preserve"> игровая модель должна соответствовать целевой установке программы и предполагаемым результатам, отражающим развитие подростка;</w:t>
      </w:r>
    </w:p>
    <w:p w:rsidR="0087107A" w:rsidRDefault="008E1F8D" w:rsidP="00F62721">
      <w:pPr>
        <w:pStyle w:val="60"/>
        <w:numPr>
          <w:ilvl w:val="0"/>
          <w:numId w:val="83"/>
        </w:numPr>
        <w:shd w:val="clear" w:color="auto" w:fill="auto"/>
        <w:tabs>
          <w:tab w:val="left" w:pos="1140"/>
        </w:tabs>
        <w:spacing w:after="0" w:line="326" w:lineRule="exact"/>
        <w:ind w:firstLine="740"/>
      </w:pPr>
      <w:r>
        <w:t>игровая модель программы должна быть понятной и интересной для подростков - участников программы;</w:t>
      </w:r>
    </w:p>
    <w:p w:rsidR="0087107A" w:rsidRDefault="008E1F8D" w:rsidP="00F62721">
      <w:pPr>
        <w:pStyle w:val="60"/>
        <w:numPr>
          <w:ilvl w:val="0"/>
          <w:numId w:val="83"/>
        </w:numPr>
        <w:shd w:val="clear" w:color="auto" w:fill="auto"/>
        <w:tabs>
          <w:tab w:val="left" w:pos="1140"/>
        </w:tabs>
        <w:spacing w:after="0" w:line="326" w:lineRule="exact"/>
        <w:ind w:firstLine="740"/>
      </w:pPr>
      <w:r>
        <w:t>игровая модель должна быть логично выстроенной и многогранной, чтобы позволить каждому ребенку найти свою «нишу» и проявить себя в ходе реализации программы.</w:t>
      </w:r>
    </w:p>
    <w:p w:rsidR="0087107A" w:rsidRDefault="008E1F8D">
      <w:pPr>
        <w:pStyle w:val="60"/>
        <w:shd w:val="clear" w:color="auto" w:fill="auto"/>
        <w:spacing w:after="0" w:line="322" w:lineRule="exact"/>
        <w:ind w:firstLine="740"/>
      </w:pPr>
      <w:r>
        <w:t xml:space="preserve">Ключевая ошибка, которую часто допускают разработчики программы, - это «перекос» в описании одного из условий программы. Например, в модели игрового взаимодействия программы полностью раскрыты сложные воспитательные идеи и смыслы воздействия, но слабо представлен механизм взаимодействия с подростком. Такую модель сложно назвать игровой: она становится не актуальной для детей и не будет ими поддержана. Или авторы программы не до конца оценивают </w:t>
      </w:r>
      <w:r>
        <w:lastRenderedPageBreak/>
        <w:t>воспитательный эффект педагогической идеи и увлекаются игровыми формами взаимодействия с ребятами.</w:t>
      </w:r>
    </w:p>
    <w:p w:rsidR="0087107A" w:rsidRDefault="008E1F8D">
      <w:pPr>
        <w:pStyle w:val="60"/>
        <w:shd w:val="clear" w:color="auto" w:fill="auto"/>
        <w:spacing w:after="0" w:line="322" w:lineRule="exact"/>
        <w:ind w:firstLine="740"/>
      </w:pPr>
      <w:r>
        <w:t>Система мотивации и стимулирования участников программы. В описании программы особое внимание уделяется системе мотивации и стимулирования, которая должна полностью соответствовать идее программы, ее целевым установкам, быть простой и доступной для ребенка и помогать ему добиваться успеха.</w:t>
      </w:r>
    </w:p>
    <w:p w:rsidR="0087107A" w:rsidRDefault="008E1F8D">
      <w:pPr>
        <w:pStyle w:val="60"/>
        <w:shd w:val="clear" w:color="auto" w:fill="auto"/>
        <w:spacing w:after="0" w:line="322" w:lineRule="exact"/>
        <w:ind w:firstLine="740"/>
      </w:pPr>
      <w:r>
        <w:t>Если обратиться к словарям, то «мотивация» - это создание условий, оказывающих воздействие на поведение человека.</w:t>
      </w:r>
    </w:p>
    <w:p w:rsidR="0087107A" w:rsidRDefault="008E1F8D">
      <w:pPr>
        <w:pStyle w:val="60"/>
        <w:shd w:val="clear" w:color="auto" w:fill="auto"/>
        <w:tabs>
          <w:tab w:val="left" w:pos="8275"/>
        </w:tabs>
        <w:spacing w:after="0" w:line="322" w:lineRule="exact"/>
        <w:ind w:firstLine="740"/>
      </w:pPr>
      <w:r>
        <w:t>Какие у подростка могут быть движущие силы, побуждающие его к активному участию в программе? Конечно они зависят от предлагаемой подростку деятельности и от его личностных запросов, но можно выделить ряд факторов, влияющих на изменение позиции подростка:</w:t>
      </w:r>
      <w:r>
        <w:tab/>
        <w:t>социальная</w:t>
      </w:r>
    </w:p>
    <w:p w:rsidR="0087107A" w:rsidRDefault="008E1F8D">
      <w:pPr>
        <w:pStyle w:val="60"/>
        <w:shd w:val="clear" w:color="auto" w:fill="auto"/>
        <w:spacing w:after="0" w:line="322" w:lineRule="exact"/>
      </w:pPr>
      <w:r>
        <w:t>комфортность (потребность в уважении, любви, в достижении результата, успеха); наличие цели и знание путей ее достижения, наличие единомышленников; возможность выбора деятельности, пространства, рефренной группы; наличие ярких примеров успешных людей (начиная от литературных персонажей, героев прошлого и настоящего до людей, которые окружают подростка). Хотя многие педагоги, исследовавшие тему мотивации, утверждают, что последние примеры являются скорее стимулами, рождающими внутренний мотив - желание действовать («хочу»). При описании данного раздела программы необходимо обозначить, какие возможности или условия, заложенные в содержание программы, могут стать внутренним мотивом, побудить подростка активно участвовать в деятельности.</w:t>
      </w:r>
    </w:p>
    <w:p w:rsidR="0087107A" w:rsidRDefault="008E1F8D">
      <w:pPr>
        <w:pStyle w:val="60"/>
        <w:shd w:val="clear" w:color="auto" w:fill="auto"/>
        <w:spacing w:after="0" w:line="322" w:lineRule="exact"/>
        <w:ind w:firstLine="740"/>
      </w:pPr>
      <w:r>
        <w:t>Стимулирование подростков заключается в создании внешних факторов, побуждающих к участию в деятельности, достижению успеха. Словом, «стимул» обозначается все, что оказывает воздействие и производит эффект.</w:t>
      </w:r>
    </w:p>
    <w:p w:rsidR="0087107A" w:rsidRDefault="008E1F8D">
      <w:pPr>
        <w:pStyle w:val="60"/>
        <w:shd w:val="clear" w:color="auto" w:fill="auto"/>
        <w:tabs>
          <w:tab w:val="left" w:pos="4339"/>
        </w:tabs>
        <w:spacing w:after="0" w:line="322" w:lineRule="exact"/>
        <w:ind w:firstLine="740"/>
      </w:pPr>
      <w:r>
        <w:t>Система стимулирования должна стать частью игровой модели программы. Она обычно выстраивается как своеобразный алгоритм личностного роста подростка:</w:t>
      </w:r>
      <w:r>
        <w:tab/>
        <w:t>оцениваются знания, умения, позиция,</w:t>
      </w:r>
    </w:p>
    <w:p w:rsidR="0087107A" w:rsidRDefault="008E1F8D">
      <w:pPr>
        <w:pStyle w:val="60"/>
        <w:shd w:val="clear" w:color="auto" w:fill="auto"/>
        <w:spacing w:after="0" w:line="322" w:lineRule="exact"/>
      </w:pPr>
      <w:r>
        <w:t>достижения, личностные качества подростка и, основываясь на этой оценке, подросток получает общественное признание, различные игровые звания, отличительные знаки, продвигаясь по «лестнице роста». Расти может не только отдельно взятый подросток, но и коллектив, но успех коллектива все равно должен зависеть от успеха каждого подростка в нем. Самое главное - четко обозначить критерии оценки: что должен знать, уметь, делать, как относиться к окружающим и т.д. Чем четче обозначены критерии, тем понятнее они будут и педагогам, и ребятам.</w:t>
      </w:r>
    </w:p>
    <w:p w:rsidR="0087107A" w:rsidRDefault="008E1F8D">
      <w:pPr>
        <w:pStyle w:val="60"/>
        <w:shd w:val="clear" w:color="auto" w:fill="auto"/>
        <w:spacing w:after="0" w:line="322" w:lineRule="exact"/>
        <w:ind w:firstLine="740"/>
      </w:pPr>
      <w:r>
        <w:t>Систему мотивации и стимулирования можно расписать как по этапам реализации программы, так и в целом, но при этом необходимо показать логику</w:t>
      </w:r>
    </w:p>
    <w:p w:rsidR="0087107A" w:rsidRDefault="008E1F8D">
      <w:pPr>
        <w:pStyle w:val="60"/>
        <w:shd w:val="clear" w:color="auto" w:fill="auto"/>
        <w:spacing w:after="0" w:line="322" w:lineRule="exact"/>
        <w:jc w:val="left"/>
      </w:pPr>
      <w:r>
        <w:t>ее развития.</w:t>
      </w:r>
    </w:p>
    <w:p w:rsidR="0087107A" w:rsidRDefault="008E1F8D">
      <w:pPr>
        <w:pStyle w:val="60"/>
        <w:shd w:val="clear" w:color="auto" w:fill="auto"/>
        <w:spacing w:after="0" w:line="322" w:lineRule="exact"/>
        <w:ind w:firstLine="740"/>
      </w:pPr>
      <w:r>
        <w:t>Содержательные и организационные особенности деятельности детских объединений. Если в предыдущем разделе в назывном порядке перечислялись существующие в рамках программы детские объединения и условия их возникновения (без их упоминания невозможно описать логику содержания), то в данном разделе необходимо подробнее остановиться на особенностях их деятельности. Описывая деятельность детских объединений, следует указать:</w:t>
      </w:r>
    </w:p>
    <w:p w:rsidR="0087107A" w:rsidRDefault="008E1F8D" w:rsidP="00F62721">
      <w:pPr>
        <w:pStyle w:val="60"/>
        <w:numPr>
          <w:ilvl w:val="0"/>
          <w:numId w:val="83"/>
        </w:numPr>
        <w:shd w:val="clear" w:color="auto" w:fill="auto"/>
        <w:tabs>
          <w:tab w:val="left" w:pos="1142"/>
        </w:tabs>
        <w:spacing w:after="0" w:line="322" w:lineRule="exact"/>
        <w:ind w:firstLine="740"/>
      </w:pPr>
      <w:r>
        <w:t>детские объединения, действующие в рамках реализации программы (в том числе ОСУ), их названия;</w:t>
      </w:r>
    </w:p>
    <w:p w:rsidR="0087107A" w:rsidRDefault="008E1F8D" w:rsidP="00F62721">
      <w:pPr>
        <w:pStyle w:val="60"/>
        <w:numPr>
          <w:ilvl w:val="0"/>
          <w:numId w:val="83"/>
        </w:numPr>
        <w:shd w:val="clear" w:color="auto" w:fill="auto"/>
        <w:tabs>
          <w:tab w:val="left" w:pos="1142"/>
        </w:tabs>
        <w:spacing w:after="0" w:line="326" w:lineRule="exact"/>
        <w:ind w:firstLine="740"/>
      </w:pPr>
      <w:r>
        <w:t>содержательные особенности, задачи и предполагаемые результаты деятельности детских объединений;</w:t>
      </w:r>
    </w:p>
    <w:p w:rsidR="0087107A" w:rsidRDefault="008E1F8D" w:rsidP="00F62721">
      <w:pPr>
        <w:pStyle w:val="60"/>
        <w:numPr>
          <w:ilvl w:val="0"/>
          <w:numId w:val="83"/>
        </w:numPr>
        <w:shd w:val="clear" w:color="auto" w:fill="auto"/>
        <w:tabs>
          <w:tab w:val="left" w:pos="1142"/>
        </w:tabs>
        <w:spacing w:after="0" w:line="326" w:lineRule="exact"/>
        <w:ind w:firstLine="740"/>
      </w:pPr>
      <w:r>
        <w:t xml:space="preserve">этапы и условия (правила, принципы) создания </w:t>
      </w:r>
      <w:proofErr w:type="spellStart"/>
      <w:r>
        <w:t>внеотрядных</w:t>
      </w:r>
      <w:proofErr w:type="spellEnd"/>
      <w:r>
        <w:t xml:space="preserve"> объединений (если это подробно не описано в разделе «Логика развития содержания»);</w:t>
      </w:r>
    </w:p>
    <w:p w:rsidR="0087107A" w:rsidRDefault="008E1F8D" w:rsidP="00F62721">
      <w:pPr>
        <w:pStyle w:val="60"/>
        <w:numPr>
          <w:ilvl w:val="0"/>
          <w:numId w:val="83"/>
        </w:numPr>
        <w:shd w:val="clear" w:color="auto" w:fill="auto"/>
        <w:tabs>
          <w:tab w:val="left" w:pos="1142"/>
        </w:tabs>
        <w:spacing w:after="0" w:line="322" w:lineRule="exact"/>
        <w:ind w:firstLine="740"/>
      </w:pPr>
      <w:r>
        <w:lastRenderedPageBreak/>
        <w:t>механизмы взаимодействия детских объединений.</w:t>
      </w:r>
    </w:p>
    <w:p w:rsidR="0087107A" w:rsidRDefault="008E1F8D">
      <w:pPr>
        <w:pStyle w:val="60"/>
        <w:shd w:val="clear" w:color="auto" w:fill="auto"/>
        <w:spacing w:after="0" w:line="322" w:lineRule="exact"/>
        <w:ind w:firstLine="740"/>
      </w:pPr>
      <w:r>
        <w:t xml:space="preserve">О деятельности каких детских объединений может идти речь в программе? Каждый ребенок, попадая в лагерь, становится членом конкретного отряда, команды, экипажа, взвода - то есть постоянной группы, которая существует с первого до последнего дня его пребывания в лагере. Кроме этих постоянных групп, в каждом лагере создаются так называемые </w:t>
      </w:r>
      <w:proofErr w:type="spellStart"/>
      <w:r>
        <w:t>внеотрядные</w:t>
      </w:r>
      <w:proofErr w:type="spellEnd"/>
      <w:r>
        <w:t xml:space="preserve"> детские объединения, участниками которых становятся представители всех или отдельных постоянных групп. В зависимости от особенностей каждой программы, это могут быть клубы, союзы, объединения, мастерские, лаборатории, классы. В такие объединения ребята попадают по желанию (по интересу) или по поручению отряда. Одни из этих </w:t>
      </w:r>
      <w:proofErr w:type="spellStart"/>
      <w:r>
        <w:t>внеотрядных</w:t>
      </w:r>
      <w:proofErr w:type="spellEnd"/>
      <w:r>
        <w:t xml:space="preserve"> объединений создаются и действуют всю смену, другие - лишь на определенном этапе для решения конкретных задач. Например, традиционно в каждой смене в лагерях создаются различные органы детского самоуправления - советы (лагеря, клуба, командиров, навигаторов, хозяев, физоргов, баталеров, информационный совет, совет дела и др.), в которые входят представители отрядов, команд, групп, объединений, клубов и т.п., то есть в советы могут входить представители как постоянных групп, так и временных.</w:t>
      </w:r>
    </w:p>
    <w:p w:rsidR="0087107A" w:rsidRDefault="008E1F8D">
      <w:pPr>
        <w:pStyle w:val="60"/>
        <w:shd w:val="clear" w:color="auto" w:fill="auto"/>
        <w:spacing w:after="0" w:line="322" w:lineRule="exact"/>
        <w:ind w:firstLine="740"/>
      </w:pPr>
      <w:r>
        <w:t xml:space="preserve">Подробно и понятно описывать в программе содержательные особенности деятельности детских объединений (отрядных и </w:t>
      </w:r>
      <w:proofErr w:type="spellStart"/>
      <w:r>
        <w:t>внеотрядных</w:t>
      </w:r>
      <w:proofErr w:type="spellEnd"/>
      <w:r>
        <w:t>) и организационную структуру их взаимодействия следует для того, чтобы каждый педагог - участник программы:</w:t>
      </w:r>
    </w:p>
    <w:p w:rsidR="0087107A" w:rsidRDefault="008E1F8D" w:rsidP="00F62721">
      <w:pPr>
        <w:pStyle w:val="60"/>
        <w:numPr>
          <w:ilvl w:val="0"/>
          <w:numId w:val="83"/>
        </w:numPr>
        <w:shd w:val="clear" w:color="auto" w:fill="auto"/>
        <w:tabs>
          <w:tab w:val="left" w:pos="1142"/>
        </w:tabs>
        <w:spacing w:after="0" w:line="326" w:lineRule="exact"/>
        <w:ind w:firstLine="740"/>
      </w:pPr>
      <w:r>
        <w:t xml:space="preserve">мог четко представить себе, какие именно детские объединения (отрядные и </w:t>
      </w:r>
      <w:proofErr w:type="spellStart"/>
      <w:r>
        <w:t>внеотрядные</w:t>
      </w:r>
      <w:proofErr w:type="spellEnd"/>
      <w:r>
        <w:t>) будут созданы в рамках реализации программы;</w:t>
      </w:r>
    </w:p>
    <w:p w:rsidR="0087107A" w:rsidRDefault="008E1F8D" w:rsidP="00F62721">
      <w:pPr>
        <w:pStyle w:val="60"/>
        <w:numPr>
          <w:ilvl w:val="0"/>
          <w:numId w:val="83"/>
        </w:numPr>
        <w:shd w:val="clear" w:color="auto" w:fill="auto"/>
        <w:tabs>
          <w:tab w:val="left" w:pos="1142"/>
        </w:tabs>
        <w:spacing w:after="11" w:line="220" w:lineRule="exact"/>
        <w:ind w:firstLine="740"/>
      </w:pPr>
      <w:r>
        <w:t>понимал, для чего создаются те или иные объединения;</w:t>
      </w:r>
    </w:p>
    <w:p w:rsidR="0087107A" w:rsidRDefault="008E1F8D" w:rsidP="00F62721">
      <w:pPr>
        <w:pStyle w:val="60"/>
        <w:numPr>
          <w:ilvl w:val="0"/>
          <w:numId w:val="83"/>
        </w:numPr>
        <w:shd w:val="clear" w:color="auto" w:fill="auto"/>
        <w:tabs>
          <w:tab w:val="left" w:pos="1142"/>
        </w:tabs>
        <w:spacing w:after="0" w:line="322" w:lineRule="exact"/>
        <w:ind w:firstLine="740"/>
      </w:pPr>
      <w:r>
        <w:t>имел четкое представление о том, как на практике будут реализованы содержательные идеи программы, связанные с деятельностью объединений;</w:t>
      </w:r>
    </w:p>
    <w:p w:rsidR="0087107A" w:rsidRDefault="008E1F8D" w:rsidP="00F62721">
      <w:pPr>
        <w:pStyle w:val="60"/>
        <w:numPr>
          <w:ilvl w:val="0"/>
          <w:numId w:val="83"/>
        </w:numPr>
        <w:shd w:val="clear" w:color="auto" w:fill="auto"/>
        <w:tabs>
          <w:tab w:val="left" w:pos="1142"/>
        </w:tabs>
        <w:spacing w:after="1" w:line="220" w:lineRule="exact"/>
        <w:ind w:firstLine="740"/>
      </w:pPr>
      <w:r>
        <w:t>мог определить свою роль в организации деятельности объединений;</w:t>
      </w:r>
    </w:p>
    <w:p w:rsidR="0087107A" w:rsidRDefault="008E1F8D" w:rsidP="00F62721">
      <w:pPr>
        <w:pStyle w:val="60"/>
        <w:numPr>
          <w:ilvl w:val="0"/>
          <w:numId w:val="83"/>
        </w:numPr>
        <w:shd w:val="clear" w:color="auto" w:fill="auto"/>
        <w:tabs>
          <w:tab w:val="left" w:pos="1142"/>
        </w:tabs>
        <w:spacing w:after="0" w:line="322" w:lineRule="exact"/>
        <w:ind w:firstLine="740"/>
      </w:pPr>
      <w:r>
        <w:t xml:space="preserve">смог наглядно представить основные механизмы взаимодействия </w:t>
      </w:r>
      <w:proofErr w:type="spellStart"/>
      <w:r>
        <w:t>внеотрядных</w:t>
      </w:r>
      <w:proofErr w:type="spellEnd"/>
      <w:r>
        <w:t xml:space="preserve"> объединений друг с другом, с отрядами.</w:t>
      </w:r>
    </w:p>
    <w:p w:rsidR="0087107A" w:rsidRDefault="008E1F8D" w:rsidP="00F62721">
      <w:pPr>
        <w:pStyle w:val="60"/>
        <w:numPr>
          <w:ilvl w:val="0"/>
          <w:numId w:val="83"/>
        </w:numPr>
        <w:shd w:val="clear" w:color="auto" w:fill="auto"/>
        <w:tabs>
          <w:tab w:val="left" w:pos="1142"/>
        </w:tabs>
        <w:spacing w:after="97" w:line="220" w:lineRule="exact"/>
        <w:ind w:firstLine="740"/>
      </w:pPr>
      <w:r>
        <w:t>Кадровое обеспечение программы</w:t>
      </w:r>
    </w:p>
    <w:p w:rsidR="0087107A" w:rsidRDefault="008E1F8D">
      <w:pPr>
        <w:pStyle w:val="60"/>
        <w:shd w:val="clear" w:color="auto" w:fill="auto"/>
        <w:spacing w:after="0" w:line="220" w:lineRule="exact"/>
        <w:ind w:firstLine="740"/>
      </w:pPr>
      <w:r>
        <w:t>Партнеры реализации программы. В этом разделе программы необходимо указать особенности кадрового обеспечения и перечислить партнеров, с которыми педагоги лагеря будут взаимодействовать в ходе реализации программы. Кроме этого, следует кратко пояснить, какую именно деятельность будут обеспечивать педагоги лагеря и внешние специалисты, на достижение каких результатов она будет направлена. Это делается для того, чтобы каждый педагог, воспитательский отдел или служба лагеря, внешняя организация или отдельный специалист - участник программы могли не только четко представить себе, за какой именно объем работы в ходе реализации программы они отвечают и что должно стать основным результатом их работы на том или ином этапе реализации программы, но и имели представление о том, чем будут заниматься его коллеги, кто за что отвечает, к кому по каким вопросам можно обращаться, с кем и в каком направлении деятельности можно взаимодействовать и т.п.</w:t>
      </w:r>
    </w:p>
    <w:p w:rsidR="0087107A" w:rsidRDefault="008E1F8D">
      <w:pPr>
        <w:pStyle w:val="60"/>
        <w:shd w:val="clear" w:color="auto" w:fill="auto"/>
        <w:spacing w:after="300" w:line="322" w:lineRule="exact"/>
        <w:ind w:firstLine="740"/>
      </w:pPr>
      <w:r>
        <w:t>- Специфика регионального взаимодействия &lt;1&gt;</w:t>
      </w:r>
    </w:p>
    <w:p w:rsidR="0087107A" w:rsidRDefault="008E1F8D">
      <w:pPr>
        <w:pStyle w:val="60"/>
        <w:shd w:val="clear" w:color="auto" w:fill="auto"/>
        <w:spacing w:after="300" w:line="322" w:lineRule="exact"/>
        <w:ind w:firstLine="740"/>
      </w:pPr>
      <w:r>
        <w:t>&lt;1&gt; Наличие данного раздела в программе предполагается только тогда, когда в конкретном лагере или конкретной смене существует региональное взаимодействие.</w:t>
      </w:r>
    </w:p>
    <w:p w:rsidR="0087107A" w:rsidRDefault="008E1F8D">
      <w:pPr>
        <w:pStyle w:val="60"/>
        <w:shd w:val="clear" w:color="auto" w:fill="auto"/>
        <w:spacing w:after="0" w:line="322" w:lineRule="exact"/>
        <w:ind w:firstLine="740"/>
      </w:pPr>
      <w:r>
        <w:t>В этом разделе описываются только те моменты взаимодействия лагеря с регионами, которые действительно существуют. Например:</w:t>
      </w:r>
    </w:p>
    <w:p w:rsidR="0087107A" w:rsidRDefault="008E1F8D" w:rsidP="00F62721">
      <w:pPr>
        <w:pStyle w:val="60"/>
        <w:numPr>
          <w:ilvl w:val="0"/>
          <w:numId w:val="83"/>
        </w:numPr>
        <w:shd w:val="clear" w:color="auto" w:fill="auto"/>
        <w:tabs>
          <w:tab w:val="left" w:pos="1134"/>
        </w:tabs>
        <w:spacing w:after="0" w:line="322" w:lineRule="exact"/>
        <w:ind w:firstLine="740"/>
      </w:pPr>
      <w:r>
        <w:t>особые договоренности с региональными организациями и учреждениями (об особенностях подбора детей на смену, их информирования об основной идее программы, об особенностях подбора специалистов, о предоставлении в регионы информационных материалов о предстоящей смене, о результатах реализации программы, об успехах и достижениях ребят - участников программы и т.п.);</w:t>
      </w:r>
    </w:p>
    <w:p w:rsidR="0087107A" w:rsidRDefault="008E1F8D" w:rsidP="00F62721">
      <w:pPr>
        <w:pStyle w:val="60"/>
        <w:numPr>
          <w:ilvl w:val="0"/>
          <w:numId w:val="83"/>
        </w:numPr>
        <w:shd w:val="clear" w:color="auto" w:fill="auto"/>
        <w:tabs>
          <w:tab w:val="left" w:pos="1134"/>
        </w:tabs>
        <w:spacing w:after="0" w:line="322" w:lineRule="exact"/>
        <w:ind w:firstLine="740"/>
      </w:pPr>
      <w:r>
        <w:t xml:space="preserve">особые договоренности со специалистами (информирование об особенностях программы, </w:t>
      </w:r>
      <w:r>
        <w:lastRenderedPageBreak/>
        <w:t>особенностях их деятельности в рамках реализации программы и требованиях к подготовке и т.п.);</w:t>
      </w:r>
    </w:p>
    <w:p w:rsidR="0087107A" w:rsidRDefault="008E1F8D" w:rsidP="00F62721">
      <w:pPr>
        <w:pStyle w:val="60"/>
        <w:numPr>
          <w:ilvl w:val="0"/>
          <w:numId w:val="83"/>
        </w:numPr>
        <w:shd w:val="clear" w:color="auto" w:fill="auto"/>
        <w:tabs>
          <w:tab w:val="left" w:pos="1134"/>
        </w:tabs>
        <w:spacing w:after="0" w:line="322" w:lineRule="exact"/>
        <w:ind w:firstLine="740"/>
      </w:pPr>
      <w:r>
        <w:t>участие специалистов из регионов в разработке программы или ее отдельных элементов;</w:t>
      </w:r>
    </w:p>
    <w:p w:rsidR="0087107A" w:rsidRDefault="008E1F8D" w:rsidP="00F62721">
      <w:pPr>
        <w:pStyle w:val="60"/>
        <w:numPr>
          <w:ilvl w:val="0"/>
          <w:numId w:val="83"/>
        </w:numPr>
        <w:shd w:val="clear" w:color="auto" w:fill="auto"/>
        <w:tabs>
          <w:tab w:val="left" w:pos="1134"/>
        </w:tabs>
        <w:spacing w:after="0" w:line="322" w:lineRule="exact"/>
        <w:ind w:firstLine="740"/>
      </w:pPr>
      <w:r>
        <w:t>совместные проекты и мероприятия по подготовке к смене специалистов из регионов и педагогов детского лагеря;</w:t>
      </w:r>
    </w:p>
    <w:p w:rsidR="0087107A" w:rsidRDefault="008E1F8D" w:rsidP="00F62721">
      <w:pPr>
        <w:pStyle w:val="60"/>
        <w:numPr>
          <w:ilvl w:val="0"/>
          <w:numId w:val="83"/>
        </w:numPr>
        <w:shd w:val="clear" w:color="auto" w:fill="auto"/>
        <w:tabs>
          <w:tab w:val="left" w:pos="1134"/>
        </w:tabs>
        <w:spacing w:after="0" w:line="322" w:lineRule="exact"/>
        <w:ind w:firstLine="740"/>
      </w:pPr>
      <w:r>
        <w:t>система обратной связи с детьми - участниками программы, со специалистами, с клубами или детскими общественными организациями, представителями которых являлись участники программы и т.п.</w:t>
      </w:r>
    </w:p>
    <w:p w:rsidR="0087107A" w:rsidRDefault="008E1F8D" w:rsidP="00F62721">
      <w:pPr>
        <w:pStyle w:val="60"/>
        <w:numPr>
          <w:ilvl w:val="0"/>
          <w:numId w:val="83"/>
        </w:numPr>
        <w:shd w:val="clear" w:color="auto" w:fill="auto"/>
        <w:tabs>
          <w:tab w:val="left" w:pos="1134"/>
        </w:tabs>
        <w:spacing w:after="0" w:line="322" w:lineRule="exact"/>
        <w:ind w:firstLine="740"/>
      </w:pPr>
      <w:r>
        <w:t>информационно-методическое обеспечение программы. Система анализа реализации программы</w:t>
      </w:r>
    </w:p>
    <w:p w:rsidR="0087107A" w:rsidRDefault="008E1F8D">
      <w:pPr>
        <w:pStyle w:val="60"/>
        <w:shd w:val="clear" w:color="auto" w:fill="auto"/>
        <w:spacing w:after="0" w:line="322" w:lineRule="exact"/>
        <w:ind w:firstLine="740"/>
      </w:pPr>
      <w:r>
        <w:t>Содержание этого раздела составляют три основных направления: информационное, образовательное, аналитическое, в рамках которых планируется обучение педагогов, их своевременное обеспечение необходимой информацией, организация аналитической деятельности в ходе реализации программы.</w:t>
      </w:r>
    </w:p>
    <w:p w:rsidR="0087107A" w:rsidRDefault="008E1F8D">
      <w:pPr>
        <w:pStyle w:val="60"/>
        <w:shd w:val="clear" w:color="auto" w:fill="auto"/>
        <w:spacing w:after="0" w:line="322" w:lineRule="exact"/>
        <w:ind w:firstLine="740"/>
      </w:pPr>
      <w:r>
        <w:t>Содержание деятельности должно быть представлено не простым перечислением отдельных мероприятий, а развернутым описанием, что именно, для чего и каким образом будет осуществляться, применяться, использоваться, организовываться.</w:t>
      </w:r>
    </w:p>
    <w:p w:rsidR="0087107A" w:rsidRDefault="008E1F8D" w:rsidP="00F62721">
      <w:pPr>
        <w:pStyle w:val="60"/>
        <w:numPr>
          <w:ilvl w:val="0"/>
          <w:numId w:val="83"/>
        </w:numPr>
        <w:shd w:val="clear" w:color="auto" w:fill="auto"/>
        <w:tabs>
          <w:tab w:val="left" w:pos="1156"/>
        </w:tabs>
        <w:spacing w:after="0" w:line="322" w:lineRule="exact"/>
        <w:ind w:firstLine="740"/>
      </w:pPr>
      <w:r>
        <w:t>особенности материально-технического обеспечения программы</w:t>
      </w:r>
    </w:p>
    <w:p w:rsidR="0087107A" w:rsidRDefault="008E1F8D">
      <w:pPr>
        <w:pStyle w:val="60"/>
        <w:shd w:val="clear" w:color="auto" w:fill="auto"/>
        <w:spacing w:after="0" w:line="322" w:lineRule="exact"/>
        <w:ind w:firstLine="740"/>
      </w:pPr>
      <w:r>
        <w:t>В этом разделе следует перечислить не все необходимое лагерю оснащение, а то особенное, без чего невозможно реализовать основную содержательную идею именно этой программы.</w:t>
      </w:r>
    </w:p>
    <w:p w:rsidR="0087107A" w:rsidRDefault="008E1F8D" w:rsidP="00F62721">
      <w:pPr>
        <w:pStyle w:val="60"/>
        <w:numPr>
          <w:ilvl w:val="0"/>
          <w:numId w:val="83"/>
        </w:numPr>
        <w:shd w:val="clear" w:color="auto" w:fill="auto"/>
        <w:tabs>
          <w:tab w:val="left" w:pos="1156"/>
        </w:tabs>
        <w:spacing w:after="0" w:line="331" w:lineRule="exact"/>
        <w:ind w:firstLine="740"/>
      </w:pPr>
      <w:r>
        <w:t>список литературы</w:t>
      </w:r>
    </w:p>
    <w:p w:rsidR="0087107A" w:rsidRDefault="008E1F8D">
      <w:pPr>
        <w:pStyle w:val="60"/>
        <w:shd w:val="clear" w:color="auto" w:fill="auto"/>
        <w:spacing w:after="0" w:line="331" w:lineRule="exact"/>
        <w:ind w:firstLine="740"/>
      </w:pPr>
      <w:r>
        <w:t>В этом не менее важном, чем остальные, разделе программы перечисляются:</w:t>
      </w:r>
    </w:p>
    <w:p w:rsidR="0087107A" w:rsidRDefault="008E1F8D" w:rsidP="00F62721">
      <w:pPr>
        <w:pStyle w:val="60"/>
        <w:numPr>
          <w:ilvl w:val="0"/>
          <w:numId w:val="83"/>
        </w:numPr>
        <w:shd w:val="clear" w:color="auto" w:fill="auto"/>
        <w:tabs>
          <w:tab w:val="left" w:pos="1156"/>
        </w:tabs>
        <w:spacing w:after="0" w:line="331" w:lineRule="exact"/>
        <w:ind w:firstLine="740"/>
      </w:pPr>
      <w:r>
        <w:t>нормативные документы и материалы, на основе которых разрабатывалась программа;</w:t>
      </w:r>
    </w:p>
    <w:p w:rsidR="0087107A" w:rsidRDefault="008E1F8D" w:rsidP="00F62721">
      <w:pPr>
        <w:pStyle w:val="60"/>
        <w:numPr>
          <w:ilvl w:val="0"/>
          <w:numId w:val="83"/>
        </w:numPr>
        <w:shd w:val="clear" w:color="auto" w:fill="auto"/>
        <w:tabs>
          <w:tab w:val="left" w:pos="1156"/>
        </w:tabs>
        <w:spacing w:after="0" w:line="331" w:lineRule="exact"/>
        <w:ind w:firstLine="740"/>
      </w:pPr>
      <w:r>
        <w:t>литература, используемая при разработке программы;</w:t>
      </w:r>
    </w:p>
    <w:p w:rsidR="0087107A" w:rsidRDefault="008E1F8D" w:rsidP="00F62721">
      <w:pPr>
        <w:pStyle w:val="60"/>
        <w:numPr>
          <w:ilvl w:val="0"/>
          <w:numId w:val="83"/>
        </w:numPr>
        <w:shd w:val="clear" w:color="auto" w:fill="auto"/>
        <w:tabs>
          <w:tab w:val="left" w:pos="1156"/>
        </w:tabs>
        <w:spacing w:after="0" w:line="331" w:lineRule="exact"/>
        <w:ind w:firstLine="740"/>
      </w:pPr>
      <w:r>
        <w:t>литература, рекомендуемая для подготовки педагогов к смене;</w:t>
      </w:r>
    </w:p>
    <w:p w:rsidR="0087107A" w:rsidRDefault="008E1F8D" w:rsidP="00F62721">
      <w:pPr>
        <w:pStyle w:val="60"/>
        <w:numPr>
          <w:ilvl w:val="0"/>
          <w:numId w:val="83"/>
        </w:numPr>
        <w:shd w:val="clear" w:color="auto" w:fill="auto"/>
        <w:tabs>
          <w:tab w:val="left" w:pos="1156"/>
        </w:tabs>
        <w:spacing w:after="296" w:line="322" w:lineRule="exact"/>
        <w:ind w:firstLine="740"/>
      </w:pPr>
      <w:r>
        <w:t xml:space="preserve">литература, учебные материалы для детей - участников смены. </w:t>
      </w:r>
      <w:hyperlink w:anchor="bookmark181" w:tooltip="Current Document">
        <w:r>
          <w:t xml:space="preserve">Рекомендации </w:t>
        </w:r>
      </w:hyperlink>
      <w:r>
        <w:t>по оформлению библиографического описания см. в Приложении &lt;2&gt;.</w:t>
      </w:r>
    </w:p>
    <w:p w:rsidR="0087107A" w:rsidRDefault="008E1F8D">
      <w:pPr>
        <w:pStyle w:val="60"/>
        <w:shd w:val="clear" w:color="auto" w:fill="auto"/>
        <w:spacing w:after="304" w:line="326" w:lineRule="exact"/>
        <w:ind w:firstLine="740"/>
      </w:pPr>
      <w:r>
        <w:t>&lt;2&gt; Следует обращать внимание на то, что требования к оформлению списка литературы время от времени изменяются.</w:t>
      </w:r>
    </w:p>
    <w:p w:rsidR="0087107A" w:rsidRDefault="008E1F8D">
      <w:pPr>
        <w:pStyle w:val="60"/>
        <w:shd w:val="clear" w:color="auto" w:fill="auto"/>
        <w:spacing w:after="300" w:line="322" w:lineRule="exact"/>
        <w:ind w:firstLine="740"/>
      </w:pPr>
      <w:bookmarkStart w:id="168" w:name="bookmark181"/>
      <w:r>
        <w:t>Обратите внимание, что при разработке программы необходимо пользоваться не только классической педагогической литературой, но и изданной в последние годы, современными документами и информационными материалами. В списке литературы должна быть представлена не просто подборка литературы под любую программу, а реально использованная разработчиками и необходимая педагогам и подросткам в ходе реализации программы.</w:t>
      </w:r>
      <w:bookmarkEnd w:id="168"/>
    </w:p>
    <w:p w:rsidR="0087107A" w:rsidRDefault="008E1F8D">
      <w:pPr>
        <w:pStyle w:val="60"/>
        <w:shd w:val="clear" w:color="auto" w:fill="auto"/>
        <w:spacing w:after="333" w:line="322" w:lineRule="exact"/>
        <w:ind w:left="5760"/>
        <w:jc w:val="right"/>
      </w:pPr>
      <w:r>
        <w:t>Приложение к Методическим рекомендациям</w:t>
      </w:r>
    </w:p>
    <w:p w:rsidR="0087107A" w:rsidRDefault="008E1F8D">
      <w:pPr>
        <w:pStyle w:val="32"/>
        <w:keepNext/>
        <w:keepLines/>
        <w:shd w:val="clear" w:color="auto" w:fill="auto"/>
        <w:spacing w:line="280" w:lineRule="exact"/>
        <w:ind w:left="20"/>
        <w:jc w:val="center"/>
      </w:pPr>
      <w:bookmarkStart w:id="169" w:name="bookmark182"/>
      <w:r>
        <w:t>Рекомендации</w:t>
      </w:r>
      <w:bookmarkEnd w:id="169"/>
    </w:p>
    <w:p w:rsidR="0087107A" w:rsidRDefault="008E1F8D">
      <w:pPr>
        <w:pStyle w:val="30"/>
        <w:shd w:val="clear" w:color="auto" w:fill="auto"/>
        <w:spacing w:after="604" w:line="280" w:lineRule="exact"/>
        <w:ind w:left="20" w:firstLine="0"/>
        <w:jc w:val="center"/>
      </w:pPr>
      <w:r>
        <w:t>По оформлению библиографического описания &lt;1&gt;</w:t>
      </w:r>
    </w:p>
    <w:p w:rsidR="0087107A" w:rsidRDefault="008E1F8D">
      <w:pPr>
        <w:pStyle w:val="60"/>
        <w:shd w:val="clear" w:color="auto" w:fill="auto"/>
        <w:spacing w:after="300" w:line="322" w:lineRule="exact"/>
        <w:ind w:firstLine="740"/>
      </w:pPr>
      <w:r>
        <w:t xml:space="preserve">&lt;1&gt; Формирование информационной культуры личности в библиотеках и информационных учреждениях: </w:t>
      </w:r>
      <w:proofErr w:type="spellStart"/>
      <w:r>
        <w:t>Учебно-метод</w:t>
      </w:r>
      <w:proofErr w:type="spellEnd"/>
      <w:r>
        <w:t xml:space="preserve">. пособие/Н.И. Г </w:t>
      </w:r>
      <w:proofErr w:type="spellStart"/>
      <w:r>
        <w:t>ендина</w:t>
      </w:r>
      <w:proofErr w:type="spellEnd"/>
      <w:r>
        <w:t xml:space="preserve"> и др. 2-е изд., </w:t>
      </w:r>
      <w:proofErr w:type="spellStart"/>
      <w:r>
        <w:t>перераб</w:t>
      </w:r>
      <w:proofErr w:type="spellEnd"/>
      <w:r>
        <w:t>. М., Школьная б-ка, 2003.</w:t>
      </w:r>
    </w:p>
    <w:p w:rsidR="0087107A" w:rsidRDefault="008E1F8D">
      <w:pPr>
        <w:pStyle w:val="60"/>
        <w:shd w:val="clear" w:color="auto" w:fill="auto"/>
        <w:spacing w:after="0" w:line="322" w:lineRule="exact"/>
        <w:ind w:firstLine="740"/>
      </w:pPr>
      <w:r>
        <w:t xml:space="preserve">Действующий ГОСТ предписывает считать «паспортом» издания его титульный лист. Все </w:t>
      </w:r>
      <w:r>
        <w:lastRenderedPageBreak/>
        <w:t>основные сведения отражены на нем. Если же потребуются дополнительные, то их нужно искать на обороте титульного листа. Издательства обязаны воспроизводить там и грамотно составленное описание, и аннотацию.</w:t>
      </w:r>
    </w:p>
    <w:p w:rsidR="0087107A" w:rsidRDefault="008E1F8D">
      <w:pPr>
        <w:pStyle w:val="60"/>
        <w:shd w:val="clear" w:color="auto" w:fill="auto"/>
        <w:spacing w:after="0" w:line="326" w:lineRule="exact"/>
        <w:ind w:firstLine="740"/>
      </w:pPr>
      <w:r>
        <w:t>Минимальные требования по составлению библиографического описания печатного издания можно представить в виде схем. Упрощенно схема</w:t>
      </w:r>
      <w:r>
        <w:br w:type="page"/>
      </w:r>
    </w:p>
    <w:p w:rsidR="0087107A" w:rsidRDefault="008E1F8D">
      <w:pPr>
        <w:pStyle w:val="60"/>
        <w:shd w:val="clear" w:color="auto" w:fill="auto"/>
        <w:spacing w:after="556" w:line="220" w:lineRule="exact"/>
        <w:jc w:val="left"/>
      </w:pPr>
      <w:r>
        <w:lastRenderedPageBreak/>
        <w:t>библиографического описания книги выглядит так:</w:t>
      </w:r>
    </w:p>
    <w:p w:rsidR="0087107A" w:rsidRDefault="001F2028">
      <w:pPr>
        <w:pStyle w:val="60"/>
        <w:shd w:val="clear" w:color="auto" w:fill="auto"/>
        <w:spacing w:after="0" w:line="322" w:lineRule="exact"/>
        <w:ind w:firstLine="740"/>
      </w:pPr>
      <w:r>
        <w:rPr>
          <w:noProof/>
          <w:lang w:bidi="ar-SA"/>
        </w:rPr>
        <w:pict>
          <v:shape id="Text Box 4" o:spid="_x0000_s2052" type="#_x0000_t202" style="position:absolute;left:0;text-align:left;margin-left:.05pt;margin-top:-117.75pt;width:479.3pt;height:67.4pt;z-index:-125829349;visibility:visible;mso-wrap-distance-left:5pt;mso-wrap-distance-right:5.7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" filled="f" stroked="f">
            <v:textbox style="mso-fit-shape-to-text:t" inset="0,0,0,0">
              <w:txbxContent>
                <w:p w:rsidR="00F664D2" w:rsidRDefault="00F664D2">
                  <w:pPr>
                    <w:pStyle w:val="60"/>
                    <w:pBdr>
                      <w:top w:val="single" w:sz="4" w:space="1" w:color="auto"/>
                      <w:left w:val="single" w:sz="4" w:space="4" w:color="auto"/>
                      <w:bottom w:val="single" w:sz="4" w:space="1" w:color="auto"/>
                      <w:right w:val="single" w:sz="4" w:space="4" w:color="auto"/>
                    </w:pBdr>
                    <w:shd w:val="clear" w:color="auto" w:fill="auto"/>
                    <w:tabs>
                      <w:tab w:val="left" w:leader="underscore" w:pos="9557"/>
                    </w:tabs>
                    <w:spacing w:after="0" w:line="322" w:lineRule="exact"/>
                    <w:ind w:firstLine="580"/>
                  </w:pPr>
                  <w:r>
                    <w:rPr>
                      <w:rStyle w:val="6Exact"/>
                    </w:rPr>
                    <w:t xml:space="preserve">Фамилия первого автора, инициалы. Название книги: Сведения о назначении, жанре и др./Имена и фамилии всех авторов &lt;2&gt;; перевод с какого языка и чей; чья редакция. Место издания &lt;3&gt;: Наименование издательства, год издания. Номер страницы (в ссылке или сноске) или количество страниц (в </w:t>
                  </w:r>
                  <w:r>
                    <w:rPr>
                      <w:rStyle w:val="6Exact1"/>
                    </w:rPr>
                    <w:t>списке литературы).</w:t>
                  </w:r>
                  <w:r>
                    <w:rPr>
                      <w:rStyle w:val="6Exact"/>
                    </w:rPr>
                    <w:tab/>
                  </w:r>
                </w:p>
              </w:txbxContent>
            </v:textbox>
            <w10:wrap type="topAndBottom" anchorx="margin"/>
          </v:shape>
        </w:pict>
      </w:r>
      <w:r w:rsidR="008E1F8D">
        <w:t>&lt;2&gt; Если авторов не больше трех.</w:t>
      </w:r>
    </w:p>
    <w:p w:rsidR="0087107A" w:rsidRDefault="008E1F8D">
      <w:pPr>
        <w:pStyle w:val="60"/>
        <w:shd w:val="clear" w:color="auto" w:fill="auto"/>
        <w:spacing w:after="296" w:line="322" w:lineRule="exact"/>
        <w:ind w:firstLine="740"/>
      </w:pPr>
      <w:r>
        <w:t>&lt;3&gt; Сокращенно указываются только Москва (М.) и Санкт-Петербург (СПб.).</w:t>
      </w:r>
    </w:p>
    <w:p w:rsidR="0087107A" w:rsidRDefault="008E1F8D">
      <w:pPr>
        <w:pStyle w:val="60"/>
        <w:shd w:val="clear" w:color="auto" w:fill="auto"/>
        <w:spacing w:after="0" w:line="326" w:lineRule="exact"/>
        <w:ind w:firstLine="740"/>
      </w:pPr>
      <w:r>
        <w:t>Например:</w:t>
      </w:r>
    </w:p>
    <w:p w:rsidR="0087107A" w:rsidRDefault="008E1F8D" w:rsidP="00F62721">
      <w:pPr>
        <w:pStyle w:val="60"/>
        <w:numPr>
          <w:ilvl w:val="0"/>
          <w:numId w:val="83"/>
        </w:numPr>
        <w:shd w:val="clear" w:color="auto" w:fill="auto"/>
        <w:tabs>
          <w:tab w:val="left" w:pos="1133"/>
        </w:tabs>
        <w:spacing w:after="0" w:line="326" w:lineRule="exact"/>
        <w:ind w:firstLine="740"/>
      </w:pPr>
      <w:r>
        <w:t>Кон И.С. Психология ранней юности: Кн. для учителя/И.С Кон. М., Просвещение, 1989. 9 с.</w:t>
      </w:r>
    </w:p>
    <w:p w:rsidR="0087107A" w:rsidRDefault="008E1F8D" w:rsidP="00F62721">
      <w:pPr>
        <w:pStyle w:val="60"/>
        <w:numPr>
          <w:ilvl w:val="0"/>
          <w:numId w:val="83"/>
        </w:numPr>
        <w:shd w:val="clear" w:color="auto" w:fill="auto"/>
        <w:tabs>
          <w:tab w:val="left" w:pos="1133"/>
        </w:tabs>
        <w:spacing w:after="0" w:line="326" w:lineRule="exact"/>
        <w:ind w:firstLine="740"/>
      </w:pPr>
      <w:r>
        <w:t>Полозова Т.Д. Всем лучшим во мне я обязан книгам: Кн. для учителя/Т.Д. Полозова, Т.А. Полозова. М., Просвещение, 1990. 256 с.</w:t>
      </w:r>
    </w:p>
    <w:p w:rsidR="0087107A" w:rsidRDefault="008E1F8D" w:rsidP="00F62721">
      <w:pPr>
        <w:pStyle w:val="60"/>
        <w:numPr>
          <w:ilvl w:val="0"/>
          <w:numId w:val="83"/>
        </w:numPr>
        <w:shd w:val="clear" w:color="auto" w:fill="auto"/>
        <w:tabs>
          <w:tab w:val="left" w:pos="1133"/>
        </w:tabs>
        <w:spacing w:after="0" w:line="326" w:lineRule="exact"/>
        <w:ind w:firstLine="740"/>
      </w:pPr>
      <w:r>
        <w:t xml:space="preserve">Из глубины: Сборник статей о русской революции/С.А. Аскольдов, Н.А. Бердяев, С.А. Булгаков и др. М., Изд-во </w:t>
      </w:r>
      <w:proofErr w:type="spellStart"/>
      <w:r>
        <w:t>Моск</w:t>
      </w:r>
      <w:proofErr w:type="spellEnd"/>
      <w:r>
        <w:t>. ун-та, 1990. 298 с.</w:t>
      </w:r>
    </w:p>
    <w:p w:rsidR="0087107A" w:rsidRDefault="008E1F8D" w:rsidP="00F62721">
      <w:pPr>
        <w:pStyle w:val="60"/>
        <w:numPr>
          <w:ilvl w:val="0"/>
          <w:numId w:val="83"/>
        </w:numPr>
        <w:shd w:val="clear" w:color="auto" w:fill="auto"/>
        <w:tabs>
          <w:tab w:val="left" w:pos="1133"/>
        </w:tabs>
        <w:spacing w:after="0" w:line="322" w:lineRule="exact"/>
        <w:ind w:firstLine="740"/>
      </w:pPr>
      <w:r>
        <w:t xml:space="preserve">Сырых В.М. История государства и права России. Советский и современный периоды. М., </w:t>
      </w:r>
      <w:proofErr w:type="spellStart"/>
      <w:r>
        <w:t>Юристъ</w:t>
      </w:r>
      <w:proofErr w:type="spellEnd"/>
      <w:r>
        <w:t>, 2000. 488 с.</w:t>
      </w:r>
    </w:p>
    <w:p w:rsidR="0087107A" w:rsidRDefault="008E1F8D">
      <w:pPr>
        <w:pStyle w:val="60"/>
        <w:shd w:val="clear" w:color="auto" w:fill="auto"/>
        <w:spacing w:after="0" w:line="322" w:lineRule="exact"/>
        <w:ind w:firstLine="740"/>
      </w:pPr>
      <w:r>
        <w:t>Так будут выглядеть библиографические описания книг в заключительном разделе программы «Список используемой литературы».</w:t>
      </w:r>
    </w:p>
    <w:p w:rsidR="0087107A" w:rsidRDefault="008E1F8D">
      <w:pPr>
        <w:pStyle w:val="60"/>
        <w:shd w:val="clear" w:color="auto" w:fill="auto"/>
        <w:spacing w:after="0" w:line="322" w:lineRule="exact"/>
        <w:ind w:left="1440"/>
        <w:jc w:val="left"/>
      </w:pPr>
      <w:r>
        <w:t>Пример описания для постраничной сноски:</w:t>
      </w:r>
    </w:p>
    <w:p w:rsidR="0087107A" w:rsidRDefault="008E1F8D" w:rsidP="00F62721">
      <w:pPr>
        <w:pStyle w:val="60"/>
        <w:numPr>
          <w:ilvl w:val="0"/>
          <w:numId w:val="83"/>
        </w:numPr>
        <w:shd w:val="clear" w:color="auto" w:fill="auto"/>
        <w:tabs>
          <w:tab w:val="left" w:pos="1133"/>
        </w:tabs>
        <w:spacing w:after="0" w:line="322" w:lineRule="exact"/>
        <w:ind w:firstLine="740"/>
      </w:pPr>
      <w:r>
        <w:t xml:space="preserve">Сырых В.М. История государства и права России. Советский и современный периоды. М., </w:t>
      </w:r>
      <w:proofErr w:type="spellStart"/>
      <w:r>
        <w:t>Юристъ</w:t>
      </w:r>
      <w:proofErr w:type="spellEnd"/>
      <w:r>
        <w:t>, 2000. С. 103 - 104.</w:t>
      </w:r>
    </w:p>
    <w:p w:rsidR="0087107A" w:rsidRDefault="008E1F8D">
      <w:pPr>
        <w:pStyle w:val="60"/>
        <w:shd w:val="clear" w:color="auto" w:fill="auto"/>
        <w:spacing w:after="0" w:line="322" w:lineRule="exact"/>
        <w:ind w:firstLine="740"/>
      </w:pPr>
      <w:r>
        <w:t>Обратите внимание на маленькую букву «с.» в характеристике объема издания в первых примерах и на большую «С.» перед номерами страниц, на которые вы ссылаетесь в постраничной сноске.</w:t>
      </w:r>
    </w:p>
    <w:p w:rsidR="0087107A" w:rsidRDefault="008E1F8D">
      <w:pPr>
        <w:pStyle w:val="60"/>
        <w:shd w:val="clear" w:color="auto" w:fill="auto"/>
        <w:spacing w:after="356" w:line="322" w:lineRule="exact"/>
        <w:ind w:firstLine="740"/>
      </w:pPr>
      <w:r>
        <w:t>Схема библиографического описания в случае сноски на статью из сборника:</w:t>
      </w:r>
    </w:p>
    <w:p w:rsidR="0087107A" w:rsidRDefault="001F2028">
      <w:pPr>
        <w:pStyle w:val="60"/>
        <w:shd w:val="clear" w:color="auto" w:fill="auto"/>
        <w:spacing w:after="0" w:line="326" w:lineRule="exact"/>
        <w:ind w:firstLine="740"/>
      </w:pPr>
      <w:r>
        <w:rPr>
          <w:noProof/>
          <w:lang w:bidi="ar-SA"/>
        </w:rPr>
        <w:pict>
          <v:shape id="Text Box 3" o:spid="_x0000_s2051" type="#_x0000_t202" style="position:absolute;left:0;text-align:left;margin-left:.25pt;margin-top:-69.5pt;width:479.05pt;height:34.7pt;z-index:-125829348;visibility:visible;mso-wrap-distance-left:5pt;mso-wrap-distance-right:5.7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" filled="f" stroked="f">
            <v:textbox style="mso-fit-shape-to-text:t" inset="0,0,0,0">
              <w:txbxContent>
                <w:p w:rsidR="00F664D2" w:rsidRDefault="00F664D2">
                  <w:pPr>
                    <w:pStyle w:val="60"/>
                    <w:pBdr>
                      <w:top w:val="single" w:sz="4" w:space="1" w:color="auto"/>
                      <w:left w:val="single" w:sz="4" w:space="4" w:color="auto"/>
                      <w:bottom w:val="single" w:sz="4" w:space="1" w:color="auto"/>
                      <w:right w:val="single" w:sz="4" w:space="4" w:color="auto"/>
                    </w:pBdr>
                    <w:shd w:val="clear" w:color="auto" w:fill="auto"/>
                    <w:tabs>
                      <w:tab w:val="left" w:leader="underscore" w:pos="9552"/>
                    </w:tabs>
                    <w:spacing w:after="0" w:line="317" w:lineRule="exact"/>
                    <w:ind w:firstLine="560"/>
                  </w:pPr>
                  <w:r>
                    <w:rPr>
                      <w:rStyle w:val="6Exact"/>
                    </w:rPr>
                    <w:t xml:space="preserve">Автор (фамилия, инициалы). Название статьи из сборника// (две косые черты) Название сборника. Место издания: Издательство, год издания. Номер </w:t>
                  </w:r>
                  <w:r>
                    <w:rPr>
                      <w:rStyle w:val="6Exact1"/>
                    </w:rPr>
                    <w:t>страницы.</w:t>
                  </w:r>
                  <w:r>
                    <w:rPr>
                      <w:rStyle w:val="6Exact"/>
                    </w:rPr>
                    <w:tab/>
                  </w:r>
                </w:p>
              </w:txbxContent>
            </v:textbox>
            <w10:wrap type="topAndBottom" anchorx="margin"/>
          </v:shape>
        </w:pict>
      </w:r>
      <w:r w:rsidR="008E1F8D">
        <w:t>Например:</w:t>
      </w:r>
    </w:p>
    <w:p w:rsidR="0087107A" w:rsidRDefault="008E1F8D">
      <w:pPr>
        <w:pStyle w:val="60"/>
        <w:shd w:val="clear" w:color="auto" w:fill="auto"/>
        <w:spacing w:after="0" w:line="326" w:lineRule="exact"/>
        <w:ind w:firstLine="740"/>
      </w:pPr>
      <w:r>
        <w:t xml:space="preserve">- </w:t>
      </w:r>
      <w:proofErr w:type="spellStart"/>
      <w:r>
        <w:t>Венецкий</w:t>
      </w:r>
      <w:proofErr w:type="spellEnd"/>
      <w:r>
        <w:t xml:space="preserve"> С.М. Погубивший Рим: [свинец]//Рассказы о металлах. М., Металлургия, 1985. С. 189 - 192.</w:t>
      </w:r>
    </w:p>
    <w:p w:rsidR="0087107A" w:rsidRDefault="001F2028">
      <w:pPr>
        <w:pStyle w:val="60"/>
        <w:shd w:val="clear" w:color="auto" w:fill="auto"/>
        <w:spacing w:after="0" w:line="326" w:lineRule="exact"/>
        <w:ind w:firstLine="740"/>
      </w:pPr>
      <w:r>
        <w:rPr>
          <w:noProof/>
          <w:lang w:bidi="ar-SA"/>
        </w:rPr>
        <w:pict>
          <v:shape id="Text Box 2" o:spid="_x0000_s2050" type="#_x0000_t202" style="position:absolute;left:0;text-align:left;margin-left:.05pt;margin-top:44.3pt;width:479.3pt;height:35.2pt;z-index:-125829347;visibility:visible;mso-wrap-distance-left:5pt;mso-wrap-distance-right:5.75pt;mso-wrap-distance-bottom:20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" filled="f" stroked="f">
            <v:textbox style="mso-fit-shape-to-text:t" inset="0,0,0,0">
              <w:txbxContent>
                <w:p w:rsidR="00F664D2" w:rsidRDefault="00F664D2">
                  <w:pPr>
                    <w:pStyle w:val="60"/>
                    <w:pBdr>
                      <w:top w:val="single" w:sz="4" w:space="1" w:color="auto"/>
                      <w:left w:val="single" w:sz="4" w:space="4" w:color="auto"/>
                      <w:bottom w:val="single" w:sz="4" w:space="1" w:color="auto"/>
                      <w:right w:val="single" w:sz="4" w:space="4" w:color="auto"/>
                    </w:pBdr>
                    <w:shd w:val="clear" w:color="auto" w:fill="auto"/>
                    <w:tabs>
                      <w:tab w:val="left" w:leader="underscore" w:pos="9557"/>
                    </w:tabs>
                    <w:spacing w:after="0" w:line="322" w:lineRule="exact"/>
                    <w:ind w:firstLine="560"/>
                  </w:pPr>
                  <w:r>
                    <w:rPr>
                      <w:rStyle w:val="6Exact"/>
                    </w:rPr>
                    <w:t xml:space="preserve">Автор (фамилия, инициалы). Название статьи из сборника// (две косые черты) Название издания (без кавычек). - Год. - Номер журнала или дата, если </w:t>
                  </w:r>
                  <w:r>
                    <w:rPr>
                      <w:rStyle w:val="6Exact1"/>
                    </w:rPr>
                    <w:t>это газета. - Страницы «С» (заглавная).</w:t>
                  </w:r>
                  <w:r>
                    <w:rPr>
                      <w:rStyle w:val="6Exact"/>
                    </w:rPr>
                    <w:tab/>
                  </w:r>
                </w:p>
              </w:txbxContent>
            </v:textbox>
            <w10:wrap type="topAndBottom" anchorx="margin"/>
          </v:shape>
        </w:pict>
      </w:r>
      <w:r w:rsidR="008E1F8D">
        <w:t>Схема библиографического описания статьи из периодического издания для постраничной сноски:</w:t>
      </w:r>
      <w:r w:rsidR="008E1F8D">
        <w:br w:type="page"/>
      </w:r>
    </w:p>
    <w:p w:rsidR="0087107A" w:rsidRDefault="008E1F8D">
      <w:pPr>
        <w:pStyle w:val="60"/>
        <w:shd w:val="clear" w:color="auto" w:fill="auto"/>
        <w:spacing w:after="0" w:line="331" w:lineRule="exact"/>
        <w:ind w:firstLine="740"/>
      </w:pPr>
      <w:r>
        <w:lastRenderedPageBreak/>
        <w:t>Например:</w:t>
      </w:r>
    </w:p>
    <w:p w:rsidR="0087107A" w:rsidRDefault="008E1F8D" w:rsidP="00F62721">
      <w:pPr>
        <w:pStyle w:val="60"/>
        <w:numPr>
          <w:ilvl w:val="0"/>
          <w:numId w:val="83"/>
        </w:numPr>
        <w:shd w:val="clear" w:color="auto" w:fill="auto"/>
        <w:tabs>
          <w:tab w:val="left" w:pos="1157"/>
        </w:tabs>
        <w:spacing w:after="0" w:line="331" w:lineRule="exact"/>
        <w:ind w:firstLine="740"/>
      </w:pPr>
      <w:proofErr w:type="spellStart"/>
      <w:r>
        <w:t>Ланда</w:t>
      </w:r>
      <w:proofErr w:type="spellEnd"/>
      <w:r>
        <w:t xml:space="preserve"> Г. Первые контакты русских с мусульманами//Азия и Африка. 1996. </w:t>
      </w:r>
      <w:r>
        <w:rPr>
          <w:lang w:val="en-US" w:eastAsia="en-US" w:bidi="en-US"/>
        </w:rPr>
        <w:t xml:space="preserve">N </w:t>
      </w:r>
      <w:r>
        <w:t>11. С. 40 - 44.</w:t>
      </w:r>
    </w:p>
    <w:p w:rsidR="0087107A" w:rsidRDefault="008E1F8D" w:rsidP="00F62721">
      <w:pPr>
        <w:pStyle w:val="60"/>
        <w:numPr>
          <w:ilvl w:val="0"/>
          <w:numId w:val="83"/>
        </w:numPr>
        <w:shd w:val="clear" w:color="auto" w:fill="auto"/>
        <w:tabs>
          <w:tab w:val="left" w:pos="1157"/>
        </w:tabs>
        <w:spacing w:after="308" w:line="331" w:lineRule="exact"/>
        <w:ind w:firstLine="740"/>
      </w:pPr>
      <w:r>
        <w:t xml:space="preserve">Носова О. В Болгарии заговорили о том, что </w:t>
      </w:r>
      <w:proofErr w:type="spellStart"/>
      <w:r>
        <w:t>Тодору</w:t>
      </w:r>
      <w:proofErr w:type="spellEnd"/>
      <w:r>
        <w:t xml:space="preserve"> </w:t>
      </w:r>
      <w:proofErr w:type="spellStart"/>
      <w:r>
        <w:t>Живкову</w:t>
      </w:r>
      <w:proofErr w:type="spellEnd"/>
      <w:r>
        <w:t xml:space="preserve"> помогли умереть/1911 - 1998/.//</w:t>
      </w:r>
      <w:proofErr w:type="spellStart"/>
      <w:r>
        <w:t>Комс</w:t>
      </w:r>
      <w:proofErr w:type="spellEnd"/>
      <w:r>
        <w:t>. правда. 1998. 13 авг. С. 5.</w:t>
      </w:r>
    </w:p>
    <w:p w:rsidR="0087107A" w:rsidRDefault="008E1F8D">
      <w:pPr>
        <w:pStyle w:val="60"/>
        <w:shd w:val="clear" w:color="auto" w:fill="auto"/>
        <w:spacing w:after="0" w:line="322" w:lineRule="exact"/>
        <w:ind w:firstLine="740"/>
      </w:pPr>
      <w:r>
        <w:t>Описание официальных документов (законов, указов, положений,</w:t>
      </w:r>
    </w:p>
    <w:p w:rsidR="0087107A" w:rsidRDefault="008E1F8D">
      <w:pPr>
        <w:pStyle w:val="60"/>
        <w:shd w:val="clear" w:color="auto" w:fill="auto"/>
        <w:tabs>
          <w:tab w:val="left" w:leader="underscore" w:pos="9626"/>
        </w:tabs>
        <w:spacing w:after="0" w:line="322" w:lineRule="exact"/>
      </w:pPr>
      <w:r>
        <w:rPr>
          <w:rStyle w:val="61"/>
        </w:rPr>
        <w:t>постановлений, правил и др.) осуществляется по следующей схеме:</w:t>
      </w:r>
      <w:r>
        <w:tab/>
      </w:r>
    </w:p>
    <w:p w:rsidR="0087107A" w:rsidRDefault="008E1F8D">
      <w:pPr>
        <w:pStyle w:val="60"/>
        <w:shd w:val="clear" w:color="auto" w:fill="auto"/>
        <w:tabs>
          <w:tab w:val="left" w:leader="underscore" w:pos="9626"/>
        </w:tabs>
        <w:spacing w:after="300" w:line="322" w:lineRule="exact"/>
        <w:ind w:firstLine="560"/>
        <w:jc w:val="left"/>
      </w:pPr>
      <w:r>
        <w:t xml:space="preserve">Название официального документа: (двоеточие) Кем принят (утвержден) </w:t>
      </w:r>
      <w:r>
        <w:rPr>
          <w:rStyle w:val="61"/>
        </w:rPr>
        <w:t>акт; дата принятия; его номер.</w:t>
      </w:r>
      <w:r>
        <w:tab/>
      </w:r>
    </w:p>
    <w:p w:rsidR="0087107A" w:rsidRDefault="008E1F8D">
      <w:pPr>
        <w:pStyle w:val="60"/>
        <w:shd w:val="clear" w:color="auto" w:fill="auto"/>
        <w:spacing w:after="0" w:line="322" w:lineRule="exact"/>
        <w:ind w:firstLine="740"/>
      </w:pPr>
      <w:r>
        <w:t>Например:</w:t>
      </w:r>
    </w:p>
    <w:p w:rsidR="0087107A" w:rsidRDefault="008E1F8D" w:rsidP="00F62721">
      <w:pPr>
        <w:pStyle w:val="60"/>
        <w:numPr>
          <w:ilvl w:val="0"/>
          <w:numId w:val="83"/>
        </w:numPr>
        <w:shd w:val="clear" w:color="auto" w:fill="auto"/>
        <w:tabs>
          <w:tab w:val="left" w:pos="1157"/>
          <w:tab w:val="left" w:pos="7575"/>
        </w:tabs>
        <w:spacing w:after="0" w:line="322" w:lineRule="exact"/>
        <w:ind w:firstLine="740"/>
      </w:pPr>
      <w:r>
        <w:t>Гражданский процессуальный кодекс РСФСР:</w:t>
      </w:r>
      <w:r>
        <w:tab/>
        <w:t>[принят третьей</w:t>
      </w:r>
    </w:p>
    <w:p w:rsidR="0087107A" w:rsidRDefault="008E1F8D">
      <w:pPr>
        <w:pStyle w:val="60"/>
        <w:shd w:val="clear" w:color="auto" w:fill="auto"/>
        <w:spacing w:after="0" w:line="322" w:lineRule="exact"/>
      </w:pPr>
      <w:r>
        <w:t>сессией Верхов. Совета РСФСР</w:t>
      </w:r>
    </w:p>
    <w:p w:rsidR="0087107A" w:rsidRDefault="008E1F8D">
      <w:pPr>
        <w:pStyle w:val="60"/>
        <w:shd w:val="clear" w:color="auto" w:fill="auto"/>
        <w:spacing w:after="0" w:line="322" w:lineRule="exact"/>
        <w:ind w:firstLine="740"/>
      </w:pPr>
      <w:r>
        <w:t xml:space="preserve">шестого созыва 11 июня 1964 г.]. Офиц. текст: по состоянию на 15 </w:t>
      </w:r>
      <w:proofErr w:type="spellStart"/>
      <w:r>
        <w:t>нояб</w:t>
      </w:r>
      <w:proofErr w:type="spellEnd"/>
      <w:r>
        <w:t>. 2001 г./</w:t>
      </w:r>
      <w:proofErr w:type="spellStart"/>
      <w:r>
        <w:t>М-во</w:t>
      </w:r>
      <w:proofErr w:type="spellEnd"/>
      <w:r>
        <w:t xml:space="preserve"> юстиции Рос. Федерации. М., Маркетинг, 2001. 159 с.</w:t>
      </w:r>
    </w:p>
    <w:p w:rsidR="0087107A" w:rsidRDefault="008E1F8D">
      <w:pPr>
        <w:pStyle w:val="60"/>
        <w:shd w:val="clear" w:color="auto" w:fill="auto"/>
        <w:spacing w:after="0" w:line="322" w:lineRule="exact"/>
        <w:ind w:firstLine="740"/>
      </w:pPr>
      <w:r>
        <w:t>Или описывается публикация документа:</w:t>
      </w:r>
    </w:p>
    <w:p w:rsidR="0087107A" w:rsidRDefault="008E1F8D" w:rsidP="00F62721">
      <w:pPr>
        <w:pStyle w:val="60"/>
        <w:numPr>
          <w:ilvl w:val="0"/>
          <w:numId w:val="83"/>
        </w:numPr>
        <w:shd w:val="clear" w:color="auto" w:fill="auto"/>
        <w:tabs>
          <w:tab w:val="left" w:pos="1157"/>
        </w:tabs>
        <w:spacing w:after="321" w:line="220" w:lineRule="exact"/>
        <w:ind w:firstLine="740"/>
      </w:pPr>
      <w:r>
        <w:t>Конституция Российской Федерации. М., Приор, 2001. 32 с.</w:t>
      </w:r>
    </w:p>
    <w:p w:rsidR="0087107A" w:rsidRDefault="008E1F8D">
      <w:pPr>
        <w:pStyle w:val="60"/>
        <w:shd w:val="clear" w:color="auto" w:fill="auto"/>
        <w:spacing w:after="0" w:line="322" w:lineRule="exact"/>
        <w:ind w:firstLine="740"/>
      </w:pPr>
      <w:r>
        <w:t>Описание диссертаций (авторефератов диссертаций)</w:t>
      </w:r>
    </w:p>
    <w:p w:rsidR="0087107A" w:rsidRDefault="008E1F8D">
      <w:pPr>
        <w:pStyle w:val="60"/>
        <w:shd w:val="clear" w:color="auto" w:fill="auto"/>
        <w:spacing w:after="0" w:line="322" w:lineRule="exact"/>
        <w:ind w:firstLine="740"/>
      </w:pPr>
      <w:r>
        <w:t>Диссертации и авторефераты диссертаций описываются как книги одного автора. В описание включаются сведения об ученой степени и шифр номенклатуры специальностей научных работников, наименование учреждения, в котором диссертация защищена; при описании диссертации дополнительно приводятся дата защиты и утверждения, номер государственной регистрации.</w:t>
      </w:r>
    </w:p>
    <w:p w:rsidR="0087107A" w:rsidRDefault="008E1F8D">
      <w:pPr>
        <w:pStyle w:val="60"/>
        <w:shd w:val="clear" w:color="auto" w:fill="auto"/>
        <w:spacing w:after="0" w:line="322" w:lineRule="exact"/>
        <w:ind w:firstLine="740"/>
      </w:pPr>
      <w:r>
        <w:t>Например:</w:t>
      </w:r>
    </w:p>
    <w:p w:rsidR="0087107A" w:rsidRDefault="008E1F8D" w:rsidP="00F62721">
      <w:pPr>
        <w:pStyle w:val="60"/>
        <w:numPr>
          <w:ilvl w:val="0"/>
          <w:numId w:val="83"/>
        </w:numPr>
        <w:shd w:val="clear" w:color="auto" w:fill="auto"/>
        <w:tabs>
          <w:tab w:val="left" w:pos="1157"/>
        </w:tabs>
        <w:spacing w:after="0" w:line="322" w:lineRule="exact"/>
        <w:ind w:firstLine="740"/>
      </w:pPr>
      <w:r>
        <w:t xml:space="preserve">Недоспасова Н.П. </w:t>
      </w:r>
      <w:proofErr w:type="spellStart"/>
      <w:r>
        <w:t>Валеологизация</w:t>
      </w:r>
      <w:proofErr w:type="spellEnd"/>
      <w:r>
        <w:t xml:space="preserve"> образовательной среды в воспитательно-образовательных учреждениях района: </w:t>
      </w:r>
      <w:proofErr w:type="spellStart"/>
      <w:r>
        <w:t>Автореф</w:t>
      </w:r>
      <w:proofErr w:type="spellEnd"/>
      <w:r>
        <w:t xml:space="preserve">. </w:t>
      </w:r>
      <w:proofErr w:type="spellStart"/>
      <w:r>
        <w:t>дис</w:t>
      </w:r>
      <w:proofErr w:type="spellEnd"/>
      <w:r>
        <w:t xml:space="preserve">. ... канд. </w:t>
      </w:r>
      <w:proofErr w:type="spellStart"/>
      <w:r>
        <w:t>пед</w:t>
      </w:r>
      <w:proofErr w:type="spellEnd"/>
      <w:r>
        <w:t xml:space="preserve">. наук: 13.00.01/Н.П. Недоспасова: Кемеровский </w:t>
      </w:r>
      <w:proofErr w:type="spellStart"/>
      <w:r>
        <w:t>гос</w:t>
      </w:r>
      <w:proofErr w:type="spellEnd"/>
      <w:r>
        <w:t>. ун-т. Кемерово, 1999. 22 с.</w:t>
      </w:r>
    </w:p>
    <w:p w:rsidR="0087107A" w:rsidRDefault="008E1F8D" w:rsidP="00F62721">
      <w:pPr>
        <w:pStyle w:val="60"/>
        <w:numPr>
          <w:ilvl w:val="0"/>
          <w:numId w:val="83"/>
        </w:numPr>
        <w:shd w:val="clear" w:color="auto" w:fill="auto"/>
        <w:tabs>
          <w:tab w:val="left" w:pos="1157"/>
        </w:tabs>
        <w:spacing w:after="300" w:line="322" w:lineRule="exact"/>
        <w:ind w:firstLine="740"/>
      </w:pPr>
      <w:r>
        <w:t xml:space="preserve">Петренко Т.Ф. Импликация глагольной связки в двусоставном предложении французского языка: </w:t>
      </w:r>
      <w:proofErr w:type="spellStart"/>
      <w:r>
        <w:t>Дис</w:t>
      </w:r>
      <w:proofErr w:type="spellEnd"/>
      <w:r>
        <w:t xml:space="preserve">. ... канд. </w:t>
      </w:r>
      <w:proofErr w:type="spellStart"/>
      <w:r>
        <w:t>филол</w:t>
      </w:r>
      <w:proofErr w:type="spellEnd"/>
      <w:r>
        <w:t xml:space="preserve">. наук: 10.02.05/Т.Ф. Петренко: </w:t>
      </w:r>
      <w:proofErr w:type="spellStart"/>
      <w:r>
        <w:t>Моск</w:t>
      </w:r>
      <w:proofErr w:type="spellEnd"/>
      <w:r>
        <w:t xml:space="preserve">. </w:t>
      </w:r>
      <w:proofErr w:type="spellStart"/>
      <w:r>
        <w:t>гос</w:t>
      </w:r>
      <w:proofErr w:type="spellEnd"/>
      <w:r>
        <w:t xml:space="preserve">. ун-т. Защищена 25.03.83: Утв. 22.06.83:04830005565. М., 1982. 145 с. </w:t>
      </w:r>
      <w:proofErr w:type="spellStart"/>
      <w:r>
        <w:t>Библиогр</w:t>
      </w:r>
      <w:proofErr w:type="spellEnd"/>
      <w:r>
        <w:t>.: с. 119 - 145.</w:t>
      </w:r>
    </w:p>
    <w:p w:rsidR="0087107A" w:rsidRDefault="008E1F8D">
      <w:pPr>
        <w:pStyle w:val="60"/>
        <w:shd w:val="clear" w:color="auto" w:fill="auto"/>
        <w:spacing w:after="0" w:line="322" w:lineRule="exact"/>
        <w:ind w:firstLine="740"/>
      </w:pPr>
      <w:r>
        <w:t>Схема описания электронного ресурса</w:t>
      </w:r>
    </w:p>
    <w:p w:rsidR="0087107A" w:rsidRDefault="008E1F8D">
      <w:pPr>
        <w:pStyle w:val="60"/>
        <w:shd w:val="clear" w:color="auto" w:fill="auto"/>
        <w:spacing w:after="0" w:line="322" w:lineRule="exact"/>
        <w:ind w:firstLine="740"/>
      </w:pPr>
      <w:r>
        <w:t>Информация, размещенная на странице в Интернете, является электронным ресурсом удаленного доступа. Описание электронных ресурсов локального и удаленного доступа регулируется ГОСТ 7.82-2001 «Библиографическая запись. Библиографическое описание электронных ресурсов». Вот выдержки из документа:</w:t>
      </w:r>
    </w:p>
    <w:p w:rsidR="0087107A" w:rsidRDefault="008E1F8D" w:rsidP="00F62721">
      <w:pPr>
        <w:pStyle w:val="60"/>
        <w:numPr>
          <w:ilvl w:val="0"/>
          <w:numId w:val="85"/>
        </w:numPr>
        <w:shd w:val="clear" w:color="auto" w:fill="auto"/>
        <w:tabs>
          <w:tab w:val="left" w:pos="1157"/>
        </w:tabs>
        <w:spacing w:after="0" w:line="322" w:lineRule="exact"/>
        <w:ind w:firstLine="740"/>
      </w:pPr>
      <w:r>
        <w:t xml:space="preserve">Основное заглавие является главным заглавием электронного ресурса и воспроизводится в том виде, в каком оно приведено в источнике информации, например: Большая энциклопедия Кирилла и </w:t>
      </w:r>
      <w:proofErr w:type="spellStart"/>
      <w:r>
        <w:t>Мефодия</w:t>
      </w:r>
      <w:proofErr w:type="spellEnd"/>
      <w:r>
        <w:t>;</w:t>
      </w:r>
    </w:p>
    <w:p w:rsidR="0087107A" w:rsidRDefault="008E1F8D" w:rsidP="00F62721">
      <w:pPr>
        <w:pStyle w:val="60"/>
        <w:numPr>
          <w:ilvl w:val="0"/>
          <w:numId w:val="85"/>
        </w:numPr>
        <w:shd w:val="clear" w:color="auto" w:fill="auto"/>
        <w:tabs>
          <w:tab w:val="left" w:pos="1256"/>
        </w:tabs>
        <w:spacing w:after="0" w:line="322" w:lineRule="exact"/>
        <w:ind w:firstLine="740"/>
      </w:pPr>
      <w:r>
        <w:t>Общее обозначение материала: [Электронный ресурс];</w:t>
      </w:r>
    </w:p>
    <w:p w:rsidR="0087107A" w:rsidRDefault="008E1F8D" w:rsidP="00F62721">
      <w:pPr>
        <w:pStyle w:val="60"/>
        <w:numPr>
          <w:ilvl w:val="0"/>
          <w:numId w:val="85"/>
        </w:numPr>
        <w:shd w:val="clear" w:color="auto" w:fill="auto"/>
        <w:tabs>
          <w:tab w:val="left" w:pos="1256"/>
        </w:tabs>
        <w:spacing w:after="0" w:line="322" w:lineRule="exact"/>
        <w:ind w:firstLine="740"/>
      </w:pPr>
      <w:r>
        <w:t>Параллельное заглавие - эквивалент основного заглавия на ином</w:t>
      </w:r>
    </w:p>
    <w:p w:rsidR="0087107A" w:rsidRDefault="008E1F8D">
      <w:pPr>
        <w:pStyle w:val="60"/>
        <w:shd w:val="clear" w:color="auto" w:fill="auto"/>
        <w:tabs>
          <w:tab w:val="left" w:pos="2582"/>
        </w:tabs>
        <w:spacing w:after="0" w:line="322" w:lineRule="exact"/>
      </w:pPr>
      <w:r>
        <w:t>языке, например:</w:t>
      </w:r>
      <w:r>
        <w:tab/>
        <w:t>Императорские дворцово-парковые ансамбли Санкт-</w:t>
      </w:r>
    </w:p>
    <w:p w:rsidR="0087107A" w:rsidRPr="00DC0931" w:rsidRDefault="008E1F8D">
      <w:pPr>
        <w:pStyle w:val="60"/>
        <w:shd w:val="clear" w:color="auto" w:fill="auto"/>
        <w:spacing w:after="0" w:line="322" w:lineRule="exact"/>
        <w:rPr>
          <w:lang w:val="en-US"/>
        </w:rPr>
      </w:pPr>
      <w:r>
        <w:t>Петербурга</w:t>
      </w:r>
      <w:r w:rsidRPr="00DC0931">
        <w:rPr>
          <w:lang w:val="en-US"/>
        </w:rPr>
        <w:t xml:space="preserve"> [</w:t>
      </w:r>
      <w:r>
        <w:t>Электронный</w:t>
      </w:r>
      <w:r w:rsidRPr="00DC0931">
        <w:rPr>
          <w:lang w:val="en-US"/>
        </w:rPr>
        <w:t xml:space="preserve"> </w:t>
      </w:r>
      <w:r>
        <w:t>ресурс</w:t>
      </w:r>
      <w:r w:rsidRPr="00DC0931">
        <w:rPr>
          <w:lang w:val="en-US"/>
        </w:rPr>
        <w:t xml:space="preserve">] = </w:t>
      </w:r>
      <w:r>
        <w:rPr>
          <w:lang w:val="en-US" w:eastAsia="en-US" w:bidi="en-US"/>
        </w:rPr>
        <w:t>The Imperial palace and park ensembles of St. Petersburg;</w:t>
      </w:r>
    </w:p>
    <w:p w:rsidR="0087107A" w:rsidRDefault="008E1F8D" w:rsidP="00F62721">
      <w:pPr>
        <w:pStyle w:val="60"/>
        <w:numPr>
          <w:ilvl w:val="0"/>
          <w:numId w:val="85"/>
        </w:numPr>
        <w:shd w:val="clear" w:color="auto" w:fill="auto"/>
        <w:tabs>
          <w:tab w:val="left" w:pos="1256"/>
        </w:tabs>
        <w:spacing w:after="0" w:line="322" w:lineRule="exact"/>
        <w:ind w:firstLine="740"/>
      </w:pPr>
      <w:r>
        <w:t>Сведения, относящиеся к заглавию, - информация, раскрывающая и поясняющая основное заглавие. Им предшествует двоеточие, например: состояние, проблемы, перспективы;</w:t>
      </w:r>
    </w:p>
    <w:p w:rsidR="0087107A" w:rsidRDefault="008E1F8D" w:rsidP="00F62721">
      <w:pPr>
        <w:pStyle w:val="60"/>
        <w:numPr>
          <w:ilvl w:val="0"/>
          <w:numId w:val="85"/>
        </w:numPr>
        <w:shd w:val="clear" w:color="auto" w:fill="auto"/>
        <w:tabs>
          <w:tab w:val="left" w:pos="1256"/>
        </w:tabs>
        <w:spacing w:after="0" w:line="322" w:lineRule="exact"/>
        <w:ind w:firstLine="740"/>
      </w:pPr>
      <w:r>
        <w:t xml:space="preserve">Сведения об ответственности могут состоять из имен лиц и наименований организаций с </w:t>
      </w:r>
      <w:r>
        <w:lastRenderedPageBreak/>
        <w:t xml:space="preserve">сопроводительными словами или коротким текстом, уточняющим их роль в создании электронного ресурса, либо без таковых слов и текста, например: /авт. курса, А. Сигалов или /Рос. </w:t>
      </w:r>
      <w:proofErr w:type="spellStart"/>
      <w:r>
        <w:t>гос</w:t>
      </w:r>
      <w:proofErr w:type="spellEnd"/>
      <w:r>
        <w:t xml:space="preserve">. </w:t>
      </w:r>
      <w:proofErr w:type="spellStart"/>
      <w:r>
        <w:t>гуманитар</w:t>
      </w:r>
      <w:proofErr w:type="spellEnd"/>
      <w:r>
        <w:t>. ун-т;</w:t>
      </w:r>
    </w:p>
    <w:p w:rsidR="0087107A" w:rsidRDefault="008E1F8D" w:rsidP="00F62721">
      <w:pPr>
        <w:pStyle w:val="60"/>
        <w:numPr>
          <w:ilvl w:val="0"/>
          <w:numId w:val="85"/>
        </w:numPr>
        <w:shd w:val="clear" w:color="auto" w:fill="auto"/>
        <w:tabs>
          <w:tab w:val="left" w:pos="1256"/>
        </w:tabs>
        <w:spacing w:after="0" w:line="322" w:lineRule="exact"/>
        <w:ind w:firstLine="740"/>
      </w:pPr>
      <w:r>
        <w:t xml:space="preserve">Сведения об издании - сведения об изменениях и (или) особенностях данного издания по отношению к предыдущему изданию того же документа, например: Изд. 3-е, </w:t>
      </w:r>
      <w:proofErr w:type="spellStart"/>
      <w:r>
        <w:t>испр</w:t>
      </w:r>
      <w:proofErr w:type="spellEnd"/>
      <w:r>
        <w:t>. и доп.;</w:t>
      </w:r>
    </w:p>
    <w:p w:rsidR="0087107A" w:rsidRDefault="008E1F8D" w:rsidP="00F62721">
      <w:pPr>
        <w:pStyle w:val="60"/>
        <w:numPr>
          <w:ilvl w:val="0"/>
          <w:numId w:val="85"/>
        </w:numPr>
        <w:shd w:val="clear" w:color="auto" w:fill="auto"/>
        <w:tabs>
          <w:tab w:val="left" w:pos="1256"/>
        </w:tabs>
        <w:spacing w:after="0" w:line="322" w:lineRule="exact"/>
        <w:ind w:firstLine="740"/>
      </w:pPr>
      <w:r>
        <w:t>Обозначение вида ресурса, например: Электрон. журн., Электрон. текстовые дан. и т.п.;</w:t>
      </w:r>
    </w:p>
    <w:p w:rsidR="0087107A" w:rsidRDefault="008E1F8D" w:rsidP="00F62721">
      <w:pPr>
        <w:pStyle w:val="60"/>
        <w:numPr>
          <w:ilvl w:val="0"/>
          <w:numId w:val="85"/>
        </w:numPr>
        <w:shd w:val="clear" w:color="auto" w:fill="auto"/>
        <w:tabs>
          <w:tab w:val="left" w:pos="1256"/>
        </w:tabs>
        <w:spacing w:after="0" w:line="322" w:lineRule="exact"/>
        <w:ind w:firstLine="740"/>
      </w:pPr>
      <w:r>
        <w:t>Объем ресурса пишется в скобках, например: (33 файла);</w:t>
      </w:r>
    </w:p>
    <w:p w:rsidR="0087107A" w:rsidRDefault="008E1F8D" w:rsidP="00F62721">
      <w:pPr>
        <w:pStyle w:val="60"/>
        <w:numPr>
          <w:ilvl w:val="0"/>
          <w:numId w:val="85"/>
        </w:numPr>
        <w:shd w:val="clear" w:color="auto" w:fill="auto"/>
        <w:tabs>
          <w:tab w:val="left" w:pos="1256"/>
          <w:tab w:val="left" w:pos="9265"/>
        </w:tabs>
        <w:spacing w:after="0" w:line="322" w:lineRule="exact"/>
        <w:ind w:firstLine="740"/>
      </w:pPr>
      <w:r>
        <w:t>Место издания, имя издателя, дата издания, например:</w:t>
      </w:r>
      <w:r>
        <w:tab/>
        <w:t>М.,</w:t>
      </w:r>
    </w:p>
    <w:p w:rsidR="0087107A" w:rsidRDefault="008E1F8D">
      <w:pPr>
        <w:pStyle w:val="60"/>
        <w:shd w:val="clear" w:color="auto" w:fill="auto"/>
        <w:spacing w:after="0" w:line="322" w:lineRule="exact"/>
      </w:pPr>
      <w:proofErr w:type="spellStart"/>
      <w:r>
        <w:t>Интерсофт</w:t>
      </w:r>
      <w:proofErr w:type="spellEnd"/>
      <w:r>
        <w:t>, 1999. Если сведений о месте издания или дате нет в документе, но они известны, их приводят в квадратных скобках, например: [Новосибирск]. Если приводится предполагаемое место издания, оно указывается в квадратных скобках со знаком вопроса, например: [Курск?]. Если нельзя установить дату, то в квадратных скобках она дается приблизительно, например: [199-?];</w:t>
      </w:r>
    </w:p>
    <w:p w:rsidR="0087107A" w:rsidRDefault="008E1F8D" w:rsidP="00F62721">
      <w:pPr>
        <w:pStyle w:val="60"/>
        <w:numPr>
          <w:ilvl w:val="0"/>
          <w:numId w:val="85"/>
        </w:numPr>
        <w:shd w:val="clear" w:color="auto" w:fill="auto"/>
        <w:tabs>
          <w:tab w:val="left" w:pos="1256"/>
        </w:tabs>
        <w:spacing w:after="0" w:line="322" w:lineRule="exact"/>
        <w:ind w:firstLine="740"/>
      </w:pPr>
      <w:r>
        <w:t xml:space="preserve">Примечание о режиме доступа (обязательно) - здесь указывается полный адрес </w:t>
      </w:r>
      <w:proofErr w:type="spellStart"/>
      <w:r>
        <w:t>интернет-страницы</w:t>
      </w:r>
      <w:proofErr w:type="spellEnd"/>
      <w:r>
        <w:t xml:space="preserve"> и условия доступа (свободный или платный);</w:t>
      </w:r>
    </w:p>
    <w:p w:rsidR="0087107A" w:rsidRDefault="008E1F8D" w:rsidP="00F62721">
      <w:pPr>
        <w:pStyle w:val="60"/>
        <w:numPr>
          <w:ilvl w:val="0"/>
          <w:numId w:val="85"/>
        </w:numPr>
        <w:shd w:val="clear" w:color="auto" w:fill="auto"/>
        <w:tabs>
          <w:tab w:val="left" w:pos="1256"/>
        </w:tabs>
        <w:spacing w:after="0" w:line="322" w:lineRule="exact"/>
        <w:ind w:firstLine="740"/>
      </w:pPr>
      <w:r>
        <w:t xml:space="preserve">Примечание об источнике основного заглавия (обязательно), например: </w:t>
      </w:r>
      <w:proofErr w:type="spellStart"/>
      <w:r>
        <w:t>Загл</w:t>
      </w:r>
      <w:proofErr w:type="spellEnd"/>
      <w:r>
        <w:t xml:space="preserve">. с экрана, </w:t>
      </w:r>
      <w:proofErr w:type="spellStart"/>
      <w:r>
        <w:t>Загл</w:t>
      </w:r>
      <w:proofErr w:type="spellEnd"/>
      <w:r>
        <w:t>. с домашней страницы Интернета и т.п.;</w:t>
      </w:r>
    </w:p>
    <w:p w:rsidR="0087107A" w:rsidRDefault="008E1F8D" w:rsidP="00F62721">
      <w:pPr>
        <w:pStyle w:val="60"/>
        <w:numPr>
          <w:ilvl w:val="0"/>
          <w:numId w:val="85"/>
        </w:numPr>
        <w:shd w:val="clear" w:color="auto" w:fill="auto"/>
        <w:tabs>
          <w:tab w:val="left" w:pos="1256"/>
        </w:tabs>
        <w:spacing w:after="0" w:line="322" w:lineRule="exact"/>
        <w:ind w:firstLine="740"/>
      </w:pPr>
      <w:r>
        <w:t>Примечание о языке произведения (необязательно), например: Нем., Текст на экране фр., англ. и т.п.</w:t>
      </w:r>
    </w:p>
    <w:p w:rsidR="0087107A" w:rsidRDefault="008E1F8D">
      <w:pPr>
        <w:pStyle w:val="60"/>
        <w:shd w:val="clear" w:color="auto" w:fill="auto"/>
        <w:spacing w:after="0" w:line="322" w:lineRule="exact"/>
        <w:ind w:firstLine="740"/>
      </w:pPr>
      <w:r>
        <w:t>Отдельные элементы описания могут опускаться.</w:t>
      </w:r>
    </w:p>
    <w:p w:rsidR="0087107A" w:rsidRDefault="008E1F8D">
      <w:pPr>
        <w:pStyle w:val="60"/>
        <w:shd w:val="clear" w:color="auto" w:fill="auto"/>
        <w:spacing w:after="0" w:line="322" w:lineRule="exact"/>
        <w:ind w:firstLine="740"/>
      </w:pPr>
      <w:r>
        <w:t>Например:</w:t>
      </w:r>
    </w:p>
    <w:p w:rsidR="0087107A" w:rsidRDefault="008E1F8D" w:rsidP="00F62721">
      <w:pPr>
        <w:pStyle w:val="60"/>
        <w:numPr>
          <w:ilvl w:val="0"/>
          <w:numId w:val="83"/>
        </w:numPr>
        <w:shd w:val="clear" w:color="auto" w:fill="auto"/>
        <w:tabs>
          <w:tab w:val="left" w:pos="1256"/>
        </w:tabs>
        <w:spacing w:after="0" w:line="322" w:lineRule="exact"/>
        <w:ind w:firstLine="740"/>
      </w:pPr>
      <w:r>
        <w:t xml:space="preserve">Российская государственная библиотека [Электронный ресурс]/Центр </w:t>
      </w:r>
      <w:proofErr w:type="spellStart"/>
      <w:r>
        <w:t>информ</w:t>
      </w:r>
      <w:proofErr w:type="spellEnd"/>
      <w:r>
        <w:t xml:space="preserve">. технологий РГБ; ред. Власенко Т.В.: </w:t>
      </w:r>
      <w:r>
        <w:rPr>
          <w:lang w:val="en-US" w:eastAsia="en-US" w:bidi="en-US"/>
        </w:rPr>
        <w:t>Web</w:t>
      </w:r>
      <w:r>
        <w:t xml:space="preserve">-мастер Козлова Н.В. Электрон. дан. М., Рос. </w:t>
      </w:r>
      <w:proofErr w:type="spellStart"/>
      <w:r>
        <w:t>гос</w:t>
      </w:r>
      <w:proofErr w:type="spellEnd"/>
      <w:r>
        <w:t xml:space="preserve">. б-ка, 1997. Режим доступа: </w:t>
      </w:r>
      <w:r>
        <w:rPr>
          <w:lang w:val="en-US" w:eastAsia="en-US" w:bidi="en-US"/>
        </w:rPr>
        <w:t>http</w:t>
      </w:r>
      <w:r w:rsidRPr="00DC0931">
        <w:rPr>
          <w:lang w:eastAsia="en-US" w:bidi="en-US"/>
        </w:rPr>
        <w:t>//</w:t>
      </w:r>
      <w:hyperlink r:id="rId213" w:history="1">
        <w:r>
          <w:rPr>
            <w:rStyle w:val="a3"/>
            <w:lang w:val="en-US" w:eastAsia="en-US" w:bidi="en-US"/>
          </w:rPr>
          <w:t>www</w:t>
        </w:r>
        <w:r w:rsidRPr="00DC0931">
          <w:rPr>
            <w:rStyle w:val="a3"/>
            <w:lang w:eastAsia="en-US" w:bidi="en-US"/>
          </w:rPr>
          <w:t>.</w:t>
        </w:r>
        <w:proofErr w:type="spellStart"/>
        <w:r>
          <w:rPr>
            <w:rStyle w:val="a3"/>
            <w:lang w:val="en-US" w:eastAsia="en-US" w:bidi="en-US"/>
          </w:rPr>
          <w:t>rsl</w:t>
        </w:r>
        <w:proofErr w:type="spellEnd"/>
        <w:r w:rsidRPr="00DC0931">
          <w:rPr>
            <w:rStyle w:val="a3"/>
            <w:lang w:eastAsia="en-US" w:bidi="en-US"/>
          </w:rPr>
          <w:t>.</w:t>
        </w:r>
        <w:proofErr w:type="spellStart"/>
        <w:r>
          <w:rPr>
            <w:rStyle w:val="a3"/>
            <w:lang w:val="en-US" w:eastAsia="en-US" w:bidi="en-US"/>
          </w:rPr>
          <w:t>ru</w:t>
        </w:r>
        <w:proofErr w:type="spellEnd"/>
      </w:hyperlink>
      <w:r w:rsidRPr="00DC0931">
        <w:rPr>
          <w:lang w:eastAsia="en-US" w:bidi="en-US"/>
        </w:rPr>
        <w:t xml:space="preserve">, </w:t>
      </w:r>
      <w:r>
        <w:t xml:space="preserve">свободный. </w:t>
      </w:r>
      <w:proofErr w:type="spellStart"/>
      <w:r>
        <w:t>Загл</w:t>
      </w:r>
      <w:proofErr w:type="spellEnd"/>
      <w:r>
        <w:t>. с экрана. Яз. рус., англ.</w:t>
      </w:r>
    </w:p>
    <w:p w:rsidR="0087107A" w:rsidRDefault="008E1F8D" w:rsidP="00F62721">
      <w:pPr>
        <w:pStyle w:val="60"/>
        <w:numPr>
          <w:ilvl w:val="0"/>
          <w:numId w:val="83"/>
        </w:numPr>
        <w:shd w:val="clear" w:color="auto" w:fill="auto"/>
        <w:tabs>
          <w:tab w:val="left" w:pos="1256"/>
        </w:tabs>
        <w:spacing w:after="0" w:line="322" w:lineRule="exact"/>
        <w:ind w:firstLine="740"/>
      </w:pPr>
      <w:r>
        <w:t xml:space="preserve">Электронный каталог ГПНТБ России [Электронный ресурс]: база данных содержит сведения о всех видах лит., поступающей в фонд ГПНТБ России. Электрон. дан. (5 файлов, 178 тыс. записей). М., [199-?]. Режим доступа: </w:t>
      </w:r>
      <w:hyperlink r:id="rId214" w:history="1">
        <w:r>
          <w:rPr>
            <w:rStyle w:val="a3"/>
            <w:lang w:val="en-US" w:eastAsia="en-US" w:bidi="en-US"/>
          </w:rPr>
          <w:t>http</w:t>
        </w:r>
        <w:r w:rsidRPr="00DC0931">
          <w:rPr>
            <w:rStyle w:val="a3"/>
            <w:lang w:eastAsia="en-US" w:bidi="en-US"/>
          </w:rPr>
          <w:t>://</w:t>
        </w:r>
        <w:r>
          <w:rPr>
            <w:rStyle w:val="a3"/>
            <w:lang w:val="en-US" w:eastAsia="en-US" w:bidi="en-US"/>
          </w:rPr>
          <w:t>www</w:t>
        </w:r>
        <w:r w:rsidRPr="00DC0931">
          <w:rPr>
            <w:rStyle w:val="a3"/>
            <w:lang w:eastAsia="en-US" w:bidi="en-US"/>
          </w:rPr>
          <w:t>.</w:t>
        </w:r>
        <w:proofErr w:type="spellStart"/>
        <w:r>
          <w:rPr>
            <w:rStyle w:val="a3"/>
            <w:lang w:val="en-US" w:eastAsia="en-US" w:bidi="en-US"/>
          </w:rPr>
          <w:t>gpntb</w:t>
        </w:r>
        <w:proofErr w:type="spellEnd"/>
        <w:r w:rsidRPr="00DC0931">
          <w:rPr>
            <w:rStyle w:val="a3"/>
            <w:lang w:eastAsia="en-US" w:bidi="en-US"/>
          </w:rPr>
          <w:t>.</w:t>
        </w:r>
        <w:r>
          <w:rPr>
            <w:rStyle w:val="a3"/>
            <w:lang w:val="en-US" w:eastAsia="en-US" w:bidi="en-US"/>
          </w:rPr>
          <w:t>m</w:t>
        </w:r>
        <w:r w:rsidRPr="00DC0931">
          <w:rPr>
            <w:rStyle w:val="a3"/>
            <w:lang w:eastAsia="en-US" w:bidi="en-US"/>
          </w:rPr>
          <w:t>/</w:t>
        </w:r>
        <w:r>
          <w:rPr>
            <w:rStyle w:val="a3"/>
            <w:lang w:val="en-US" w:eastAsia="en-US" w:bidi="en-US"/>
          </w:rPr>
          <w:t>win</w:t>
        </w:r>
        <w:r w:rsidRPr="00DC0931">
          <w:rPr>
            <w:rStyle w:val="a3"/>
            <w:lang w:eastAsia="en-US" w:bidi="en-US"/>
          </w:rPr>
          <w:t>/</w:t>
        </w:r>
        <w:r>
          <w:rPr>
            <w:rStyle w:val="a3"/>
            <w:lang w:val="en-US" w:eastAsia="en-US" w:bidi="en-US"/>
          </w:rPr>
          <w:t>search</w:t>
        </w:r>
        <w:r w:rsidRPr="00DC0931">
          <w:rPr>
            <w:rStyle w:val="a3"/>
            <w:lang w:eastAsia="en-US" w:bidi="en-US"/>
          </w:rPr>
          <w:t>/</w:t>
        </w:r>
        <w:r>
          <w:rPr>
            <w:rStyle w:val="a3"/>
            <w:lang w:val="en-US" w:eastAsia="en-US" w:bidi="en-US"/>
          </w:rPr>
          <w:t>help</w:t>
        </w:r>
        <w:r w:rsidRPr="00DC0931">
          <w:rPr>
            <w:rStyle w:val="a3"/>
            <w:lang w:eastAsia="en-US" w:bidi="en-US"/>
          </w:rPr>
          <w:t>/</w:t>
        </w:r>
        <w:r>
          <w:rPr>
            <w:rStyle w:val="a3"/>
            <w:lang w:val="en-US" w:eastAsia="en-US" w:bidi="en-US"/>
          </w:rPr>
          <w:t>el</w:t>
        </w:r>
        <w:r w:rsidRPr="00DC0931">
          <w:rPr>
            <w:rStyle w:val="a3"/>
            <w:lang w:eastAsia="en-US" w:bidi="en-US"/>
          </w:rPr>
          <w:t>-</w:t>
        </w:r>
        <w:proofErr w:type="spellStart"/>
        <w:r>
          <w:rPr>
            <w:rStyle w:val="a3"/>
            <w:lang w:val="en-US" w:eastAsia="en-US" w:bidi="en-US"/>
          </w:rPr>
          <w:t>cathtml</w:t>
        </w:r>
        <w:proofErr w:type="spellEnd"/>
      </w:hyperlink>
      <w:r w:rsidRPr="00DC0931">
        <w:rPr>
          <w:lang w:eastAsia="en-US" w:bidi="en-US"/>
        </w:rPr>
        <w:t xml:space="preserve">. </w:t>
      </w:r>
      <w:proofErr w:type="spellStart"/>
      <w:r>
        <w:t>Загл</w:t>
      </w:r>
      <w:proofErr w:type="spellEnd"/>
      <w:r>
        <w:t>. с экрана.</w:t>
      </w:r>
    </w:p>
    <w:p w:rsidR="0087107A" w:rsidRDefault="008E1F8D" w:rsidP="00F62721">
      <w:pPr>
        <w:pStyle w:val="60"/>
        <w:numPr>
          <w:ilvl w:val="0"/>
          <w:numId w:val="83"/>
        </w:numPr>
        <w:shd w:val="clear" w:color="auto" w:fill="auto"/>
        <w:tabs>
          <w:tab w:val="left" w:pos="1256"/>
        </w:tabs>
        <w:spacing w:after="0" w:line="322" w:lineRule="exact"/>
        <w:ind w:firstLine="740"/>
      </w:pPr>
      <w:r>
        <w:t xml:space="preserve">Русский орфографический словарь РАН [Электронный ресурс]/Под ред. В.В. Лопатина. Электрон. дан. М., Справочно-информационный </w:t>
      </w:r>
      <w:proofErr w:type="spellStart"/>
      <w:r>
        <w:t>интернет</w:t>
      </w:r>
      <w:r>
        <w:softHyphen/>
        <w:t>портал</w:t>
      </w:r>
      <w:proofErr w:type="spellEnd"/>
      <w:r>
        <w:t xml:space="preserve"> «</w:t>
      </w:r>
      <w:proofErr w:type="spellStart"/>
      <w:r>
        <w:t>Грамота.Ру</w:t>
      </w:r>
      <w:proofErr w:type="spellEnd"/>
      <w:r>
        <w:t xml:space="preserve">», 2005. Режим доступа: </w:t>
      </w:r>
      <w:r>
        <w:rPr>
          <w:lang w:val="en-US" w:eastAsia="en-US" w:bidi="en-US"/>
        </w:rPr>
        <w:t>http</w:t>
      </w:r>
      <w:r w:rsidRPr="00DC0931">
        <w:rPr>
          <w:lang w:eastAsia="en-US" w:bidi="en-US"/>
        </w:rPr>
        <w:t>//</w:t>
      </w:r>
      <w:hyperlink r:id="rId215" w:history="1">
        <w:r>
          <w:rPr>
            <w:rStyle w:val="a3"/>
            <w:lang w:val="en-US" w:eastAsia="en-US" w:bidi="en-US"/>
          </w:rPr>
          <w:t>www</w:t>
        </w:r>
        <w:r w:rsidRPr="00DC0931">
          <w:rPr>
            <w:rStyle w:val="a3"/>
            <w:lang w:eastAsia="en-US" w:bidi="en-US"/>
          </w:rPr>
          <w:t>.</w:t>
        </w:r>
        <w:proofErr w:type="spellStart"/>
        <w:r>
          <w:rPr>
            <w:rStyle w:val="a3"/>
            <w:lang w:val="en-US" w:eastAsia="en-US" w:bidi="en-US"/>
          </w:rPr>
          <w:t>slovari</w:t>
        </w:r>
        <w:proofErr w:type="spellEnd"/>
        <w:r w:rsidRPr="00DC0931">
          <w:rPr>
            <w:rStyle w:val="a3"/>
            <w:lang w:eastAsia="en-US" w:bidi="en-US"/>
          </w:rPr>
          <w:t>.</w:t>
        </w:r>
        <w:proofErr w:type="spellStart"/>
        <w:r>
          <w:rPr>
            <w:rStyle w:val="a3"/>
            <w:lang w:val="en-US" w:eastAsia="en-US" w:bidi="en-US"/>
          </w:rPr>
          <w:t>gramota</w:t>
        </w:r>
        <w:proofErr w:type="spellEnd"/>
        <w:r w:rsidRPr="00DC0931">
          <w:rPr>
            <w:rStyle w:val="a3"/>
            <w:lang w:eastAsia="en-US" w:bidi="en-US"/>
          </w:rPr>
          <w:t>.</w:t>
        </w:r>
        <w:proofErr w:type="spellStart"/>
        <w:r>
          <w:rPr>
            <w:rStyle w:val="a3"/>
            <w:lang w:val="en-US" w:eastAsia="en-US" w:bidi="en-US"/>
          </w:rPr>
          <w:t>ru</w:t>
        </w:r>
        <w:proofErr w:type="spellEnd"/>
      </w:hyperlink>
      <w:r w:rsidRPr="00DC0931">
        <w:rPr>
          <w:lang w:eastAsia="en-US" w:bidi="en-US"/>
        </w:rPr>
        <w:t xml:space="preserve">, </w:t>
      </w:r>
      <w:r>
        <w:t xml:space="preserve">свободный. </w:t>
      </w:r>
      <w:proofErr w:type="spellStart"/>
      <w:r>
        <w:t>Загл</w:t>
      </w:r>
      <w:proofErr w:type="spellEnd"/>
      <w:r>
        <w:t>. с экрана.</w:t>
      </w:r>
    </w:p>
    <w:p w:rsidR="00E01439" w:rsidRDefault="00E01439">
      <w:pPr>
        <w:pStyle w:val="32"/>
        <w:keepNext/>
        <w:keepLines/>
        <w:shd w:val="clear" w:color="auto" w:fill="auto"/>
        <w:jc w:val="center"/>
      </w:pPr>
      <w:bookmarkStart w:id="170" w:name="bookmark183"/>
    </w:p>
    <w:p w:rsidR="0087107A" w:rsidRDefault="008E1F8D">
      <w:pPr>
        <w:pStyle w:val="32"/>
        <w:keepNext/>
        <w:keepLines/>
        <w:shd w:val="clear" w:color="auto" w:fill="auto"/>
        <w:jc w:val="center"/>
      </w:pPr>
      <w:r>
        <w:t>Письмо Министерства образования и науки РФ</w:t>
      </w:r>
      <w:r>
        <w:br/>
        <w:t>от 1 апреля 2014 г. № 09-613</w:t>
      </w:r>
      <w:bookmarkEnd w:id="170"/>
    </w:p>
    <w:p w:rsidR="0087107A" w:rsidRDefault="008E1F8D">
      <w:pPr>
        <w:pStyle w:val="30"/>
        <w:shd w:val="clear" w:color="auto" w:fill="auto"/>
        <w:spacing w:after="300" w:line="322" w:lineRule="exact"/>
        <w:ind w:firstLine="0"/>
        <w:jc w:val="center"/>
      </w:pPr>
      <w:r>
        <w:t>«О направлении методических рекомендаций по примерному содержанию</w:t>
      </w:r>
      <w:r>
        <w:br/>
        <w:t>образовательных программ, реализуемых в организациях,</w:t>
      </w:r>
      <w:r>
        <w:br/>
        <w:t>осуществляющих отдых и оздоровление детей»</w:t>
      </w:r>
    </w:p>
    <w:p w:rsidR="0087107A" w:rsidRDefault="008E1F8D">
      <w:pPr>
        <w:pStyle w:val="60"/>
        <w:shd w:val="clear" w:color="auto" w:fill="auto"/>
        <w:spacing w:after="304" w:line="322" w:lineRule="exact"/>
        <w:ind w:firstLine="740"/>
      </w:pPr>
      <w:r>
        <w:t xml:space="preserve">Во исполнении пункта 2 протокола совещания у заместителя председателя Правительства Российской Федерации О.Ю. </w:t>
      </w:r>
      <w:proofErr w:type="spellStart"/>
      <w:r>
        <w:t>Голодец</w:t>
      </w:r>
      <w:proofErr w:type="spellEnd"/>
      <w:r>
        <w:t xml:space="preserve"> от 12 февраля 2014 г. </w:t>
      </w:r>
      <w:r>
        <w:rPr>
          <w:lang w:val="en-US" w:eastAsia="en-US" w:bidi="en-US"/>
        </w:rPr>
        <w:t>N</w:t>
      </w:r>
      <w:r w:rsidRPr="00DC0931">
        <w:rPr>
          <w:lang w:eastAsia="en-US" w:bidi="en-US"/>
        </w:rPr>
        <w:t xml:space="preserve"> </w:t>
      </w:r>
      <w:r>
        <w:t>ОГ-П12-27пр Департамент государственной политики в сфере воспитания детей и молодежи направляет рекомендации по примерному содержанию образовательных программ, реализуемых в организациях, осуществляющих отдых и оздоровление детей.</w:t>
      </w:r>
    </w:p>
    <w:p w:rsidR="0087107A" w:rsidRDefault="008E1F8D">
      <w:pPr>
        <w:pStyle w:val="60"/>
        <w:shd w:val="clear" w:color="auto" w:fill="auto"/>
        <w:spacing w:after="0" w:line="317" w:lineRule="exact"/>
        <w:ind w:right="5040"/>
        <w:jc w:val="left"/>
      </w:pPr>
      <w:r>
        <w:t>Заместитель директора Департамента государственной политики в сфере</w:t>
      </w:r>
    </w:p>
    <w:p w:rsidR="0087107A" w:rsidRDefault="008E1F8D">
      <w:pPr>
        <w:pStyle w:val="60"/>
        <w:shd w:val="clear" w:color="auto" w:fill="auto"/>
        <w:tabs>
          <w:tab w:val="left" w:pos="7325"/>
        </w:tabs>
        <w:spacing w:after="296" w:line="317" w:lineRule="exact"/>
      </w:pPr>
      <w:r>
        <w:t>воспитания детей и молодежи</w:t>
      </w:r>
      <w:r>
        <w:tab/>
        <w:t>Г.Э. Петрова</w:t>
      </w:r>
    </w:p>
    <w:p w:rsidR="0087107A" w:rsidRDefault="008E1F8D">
      <w:pPr>
        <w:pStyle w:val="32"/>
        <w:keepNext/>
        <w:keepLines/>
        <w:shd w:val="clear" w:color="auto" w:fill="auto"/>
        <w:jc w:val="center"/>
      </w:pPr>
      <w:bookmarkStart w:id="171" w:name="bookmark184"/>
      <w:r>
        <w:lastRenderedPageBreak/>
        <w:t>Рекомендации</w:t>
      </w:r>
      <w:bookmarkEnd w:id="171"/>
    </w:p>
    <w:p w:rsidR="0087107A" w:rsidRDefault="008E1F8D">
      <w:pPr>
        <w:pStyle w:val="30"/>
        <w:shd w:val="clear" w:color="auto" w:fill="auto"/>
        <w:spacing w:after="0" w:line="322" w:lineRule="exact"/>
        <w:ind w:left="1380" w:firstLine="260"/>
      </w:pPr>
      <w:r>
        <w:t>по примерному содержанию образовательных программ, реализуемых в организациях, осуществляющих отдых</w:t>
      </w:r>
    </w:p>
    <w:p w:rsidR="0087107A" w:rsidRDefault="008E1F8D">
      <w:pPr>
        <w:pStyle w:val="32"/>
        <w:keepNext/>
        <w:keepLines/>
        <w:shd w:val="clear" w:color="auto" w:fill="auto"/>
        <w:spacing w:after="300"/>
        <w:ind w:left="3920"/>
        <w:jc w:val="left"/>
      </w:pPr>
      <w:bookmarkStart w:id="172" w:name="bookmark185"/>
      <w:r>
        <w:t>и оздоровление детей</w:t>
      </w:r>
      <w:bookmarkEnd w:id="172"/>
    </w:p>
    <w:p w:rsidR="0087107A" w:rsidRDefault="008E1F8D">
      <w:pPr>
        <w:pStyle w:val="60"/>
        <w:shd w:val="clear" w:color="auto" w:fill="auto"/>
        <w:spacing w:after="0" w:line="322" w:lineRule="exact"/>
        <w:ind w:firstLine="740"/>
      </w:pPr>
      <w:r>
        <w:t xml:space="preserve">Деятельность организации, осуществляющей отдых и оздоровление детей, направлена на реализацию Национального стандарта Российской Федерации «Услуги детям в учреждениях отдыха и оздоровления» (введен в действие с 01.01.2009 от 27 декабря 2007 г. </w:t>
      </w:r>
      <w:r>
        <w:rPr>
          <w:lang w:val="en-US" w:eastAsia="en-US" w:bidi="en-US"/>
        </w:rPr>
        <w:t>N</w:t>
      </w:r>
      <w:r w:rsidRPr="00DC0931">
        <w:rPr>
          <w:lang w:eastAsia="en-US" w:bidi="en-US"/>
        </w:rPr>
        <w:t xml:space="preserve"> </w:t>
      </w:r>
      <w:r>
        <w:t>565-ст) и состоит из следующих модулей:</w:t>
      </w:r>
    </w:p>
    <w:p w:rsidR="0087107A" w:rsidRDefault="008E1F8D" w:rsidP="00F62721">
      <w:pPr>
        <w:pStyle w:val="60"/>
        <w:numPr>
          <w:ilvl w:val="0"/>
          <w:numId w:val="86"/>
        </w:numPr>
        <w:shd w:val="clear" w:color="auto" w:fill="auto"/>
        <w:tabs>
          <w:tab w:val="left" w:pos="1076"/>
        </w:tabs>
        <w:spacing w:after="0" w:line="322" w:lineRule="exact"/>
        <w:ind w:firstLine="740"/>
      </w:pPr>
      <w:r>
        <w:t>услуги, обеспечивающие благоприятные и безопасные условия жизнедеятельности детей;</w:t>
      </w:r>
    </w:p>
    <w:p w:rsidR="0087107A" w:rsidRDefault="008E1F8D" w:rsidP="00F62721">
      <w:pPr>
        <w:pStyle w:val="60"/>
        <w:numPr>
          <w:ilvl w:val="0"/>
          <w:numId w:val="86"/>
        </w:numPr>
        <w:shd w:val="clear" w:color="auto" w:fill="auto"/>
        <w:tabs>
          <w:tab w:val="left" w:pos="1071"/>
        </w:tabs>
        <w:spacing w:after="0" w:line="322" w:lineRule="exact"/>
        <w:ind w:firstLine="740"/>
      </w:pPr>
      <w:r>
        <w:t xml:space="preserve">медицинские услуги, обеспечивающие охрану здоровья, своевременное оказание медицинской помощи, профилактику заболеваний и формирование навыков здорового образа жизни у детей, контроль за соблюдением </w:t>
      </w:r>
      <w:proofErr w:type="spellStart"/>
      <w:r>
        <w:t>санитарно</w:t>
      </w:r>
      <w:r>
        <w:softHyphen/>
        <w:t>гигиенических</w:t>
      </w:r>
      <w:proofErr w:type="spellEnd"/>
      <w:r>
        <w:t xml:space="preserve"> и противоэпидемических требований;</w:t>
      </w:r>
    </w:p>
    <w:p w:rsidR="0087107A" w:rsidRDefault="008E1F8D" w:rsidP="00F62721">
      <w:pPr>
        <w:pStyle w:val="60"/>
        <w:numPr>
          <w:ilvl w:val="0"/>
          <w:numId w:val="86"/>
        </w:numPr>
        <w:shd w:val="clear" w:color="auto" w:fill="auto"/>
        <w:tabs>
          <w:tab w:val="left" w:pos="1076"/>
        </w:tabs>
        <w:spacing w:after="0" w:line="322" w:lineRule="exact"/>
        <w:ind w:firstLine="740"/>
      </w:pPr>
      <w:r>
        <w:t>образовательные услуги, направленные на повышение интеллектуального уровня детей, расширение их кругозора, углубление знаний, формирование умений и навыков, развитие творческого потенциала;</w:t>
      </w:r>
    </w:p>
    <w:p w:rsidR="0087107A" w:rsidRDefault="008E1F8D" w:rsidP="00F62721">
      <w:pPr>
        <w:pStyle w:val="60"/>
        <w:numPr>
          <w:ilvl w:val="0"/>
          <w:numId w:val="86"/>
        </w:numPr>
        <w:shd w:val="clear" w:color="auto" w:fill="auto"/>
        <w:tabs>
          <w:tab w:val="left" w:pos="1066"/>
        </w:tabs>
        <w:spacing w:after="0" w:line="322" w:lineRule="exact"/>
        <w:ind w:firstLine="740"/>
      </w:pPr>
      <w:r>
        <w:t>психологические услуги, направленные на улучшение психического состояния детей и их адаптацию к условиям жизнедеятельности;</w:t>
      </w:r>
    </w:p>
    <w:p w:rsidR="0087107A" w:rsidRDefault="008E1F8D" w:rsidP="00F62721">
      <w:pPr>
        <w:pStyle w:val="60"/>
        <w:numPr>
          <w:ilvl w:val="0"/>
          <w:numId w:val="86"/>
        </w:numPr>
        <w:shd w:val="clear" w:color="auto" w:fill="auto"/>
        <w:tabs>
          <w:tab w:val="left" w:pos="1081"/>
        </w:tabs>
        <w:spacing w:after="0" w:line="322" w:lineRule="exact"/>
        <w:ind w:firstLine="740"/>
      </w:pPr>
      <w:r>
        <w:t>правовые услуги, направленные на оказание детям и их родителям (законным представителям) юридической помощи, защиту их законных прав и интересов, связанных с пользованием услугами учреждения отдыха и оздоровления;</w:t>
      </w:r>
    </w:p>
    <w:p w:rsidR="0087107A" w:rsidRDefault="008E1F8D" w:rsidP="00F62721">
      <w:pPr>
        <w:pStyle w:val="60"/>
        <w:numPr>
          <w:ilvl w:val="0"/>
          <w:numId w:val="86"/>
        </w:numPr>
        <w:shd w:val="clear" w:color="auto" w:fill="auto"/>
        <w:tabs>
          <w:tab w:val="left" w:pos="1076"/>
        </w:tabs>
        <w:spacing w:after="0" w:line="322" w:lineRule="exact"/>
        <w:ind w:firstLine="740"/>
      </w:pPr>
      <w:r>
        <w:t xml:space="preserve">услуги по организации </w:t>
      </w:r>
      <w:proofErr w:type="spellStart"/>
      <w:r>
        <w:t>культурно-досуговой</w:t>
      </w:r>
      <w:proofErr w:type="spellEnd"/>
      <w:r>
        <w:t xml:space="preserve"> деятельности, туристские, краеведческие и экскурсионные, обеспечивающие разумное и полезное проведение детьми свободного времени, их духовно-нравственное развитие, приобщение к ценностям культуры и искусства;</w:t>
      </w:r>
    </w:p>
    <w:p w:rsidR="0087107A" w:rsidRDefault="008E1F8D" w:rsidP="00F62721">
      <w:pPr>
        <w:pStyle w:val="60"/>
        <w:numPr>
          <w:ilvl w:val="0"/>
          <w:numId w:val="86"/>
        </w:numPr>
        <w:shd w:val="clear" w:color="auto" w:fill="auto"/>
        <w:tabs>
          <w:tab w:val="left" w:pos="1062"/>
        </w:tabs>
        <w:spacing w:after="0" w:line="322" w:lineRule="exact"/>
        <w:ind w:firstLine="740"/>
      </w:pPr>
      <w:r>
        <w:t>услуги в сфере физической культуры и спорта, направленные на физическое развитие, укрепление здоровья и закаливание организма детей;</w:t>
      </w:r>
    </w:p>
    <w:p w:rsidR="0087107A" w:rsidRDefault="008E1F8D" w:rsidP="00F62721">
      <w:pPr>
        <w:pStyle w:val="60"/>
        <w:numPr>
          <w:ilvl w:val="0"/>
          <w:numId w:val="86"/>
        </w:numPr>
        <w:shd w:val="clear" w:color="auto" w:fill="auto"/>
        <w:tabs>
          <w:tab w:val="left" w:pos="1081"/>
        </w:tabs>
        <w:spacing w:after="0" w:line="322" w:lineRule="exact"/>
        <w:ind w:firstLine="740"/>
      </w:pPr>
      <w:r>
        <w:t>информационные услуги, направленные на предоставление своевременной и достоверной информации о различных сторонах деятельности учреждения;</w:t>
      </w:r>
    </w:p>
    <w:p w:rsidR="0087107A" w:rsidRDefault="008E1F8D" w:rsidP="00F62721">
      <w:pPr>
        <w:pStyle w:val="60"/>
        <w:numPr>
          <w:ilvl w:val="0"/>
          <w:numId w:val="86"/>
        </w:numPr>
        <w:shd w:val="clear" w:color="auto" w:fill="auto"/>
        <w:tabs>
          <w:tab w:val="left" w:pos="1101"/>
        </w:tabs>
        <w:spacing w:after="0" w:line="322" w:lineRule="exact"/>
        <w:ind w:firstLine="740"/>
      </w:pPr>
      <w:r>
        <w:t>транспортные услуги.</w:t>
      </w:r>
    </w:p>
    <w:p w:rsidR="0087107A" w:rsidRDefault="008E1F8D">
      <w:pPr>
        <w:pStyle w:val="60"/>
        <w:shd w:val="clear" w:color="auto" w:fill="auto"/>
        <w:spacing w:after="0" w:line="322" w:lineRule="exact"/>
        <w:ind w:firstLine="740"/>
      </w:pPr>
      <w:r>
        <w:t xml:space="preserve">В соответствии со статьей 1 главы 1 Федерального закона </w:t>
      </w:r>
      <w:r>
        <w:rPr>
          <w:lang w:val="en-US" w:eastAsia="en-US" w:bidi="en-US"/>
        </w:rPr>
        <w:t>N</w:t>
      </w:r>
      <w:r w:rsidRPr="00DC0931">
        <w:rPr>
          <w:lang w:eastAsia="en-US" w:bidi="en-US"/>
        </w:rPr>
        <w:t xml:space="preserve"> </w:t>
      </w:r>
      <w:r>
        <w:t>124-ФЗ «Об основных гарантиях прав ребенка в Российской Федерации» отдых детей и их оздоровление - совокупность мероприятий, направленных на развитие творческого потенциала детей, охрану и укрепление их здоровья, профилактику заболеваний у детей, занятие их физической культурой, спортом и туризмом, формирование у детей навыков здорового образа жизни, соблюдение ими режима питания и жизнедеятельности в благоприятной окружающей среде при выполнении санитарно-гигиенических и санитарно-эпидемиологических требований и требований обеспечения безопасности жизни и здоровья детей.</w:t>
      </w:r>
    </w:p>
    <w:p w:rsidR="0087107A" w:rsidRDefault="008E1F8D">
      <w:pPr>
        <w:pStyle w:val="60"/>
        <w:shd w:val="clear" w:color="auto" w:fill="auto"/>
        <w:spacing w:after="0" w:line="322" w:lineRule="exact"/>
        <w:ind w:firstLine="740"/>
      </w:pPr>
      <w:r>
        <w:t xml:space="preserve">В соответствии с пунктом 1 статьи 31 главы 1 Федерального закона </w:t>
      </w:r>
      <w:r>
        <w:rPr>
          <w:lang w:val="en-US" w:eastAsia="en-US" w:bidi="en-US"/>
        </w:rPr>
        <w:t>N</w:t>
      </w:r>
      <w:r w:rsidRPr="00DC0931">
        <w:rPr>
          <w:lang w:eastAsia="en-US" w:bidi="en-US"/>
        </w:rPr>
        <w:t xml:space="preserve"> </w:t>
      </w:r>
      <w:r>
        <w:t xml:space="preserve">273-ФЗ «Об образовании в Российской Федерации» организации, осуществляющие отдых и оздоровление, относятся к "организациям, осуществляющим обучение», в то же время предоставление такими организациями услуг по временному пребыванию с использованием средств размещения, регулируется Федеральным законом </w:t>
      </w:r>
      <w:r>
        <w:rPr>
          <w:lang w:val="en-US" w:eastAsia="en-US" w:bidi="en-US"/>
        </w:rPr>
        <w:t>N</w:t>
      </w:r>
      <w:r w:rsidRPr="00DC0931">
        <w:rPr>
          <w:lang w:eastAsia="en-US" w:bidi="en-US"/>
        </w:rPr>
        <w:t xml:space="preserve"> </w:t>
      </w:r>
      <w:r>
        <w:t>132-ФЗ «Об основах туристской деятельности в Российской Федерации».</w:t>
      </w:r>
    </w:p>
    <w:p w:rsidR="0087107A" w:rsidRDefault="008E1F8D">
      <w:pPr>
        <w:pStyle w:val="60"/>
        <w:shd w:val="clear" w:color="auto" w:fill="auto"/>
        <w:spacing w:after="0" w:line="322" w:lineRule="exact"/>
        <w:ind w:firstLine="740"/>
      </w:pPr>
      <w:r>
        <w:t xml:space="preserve">Образовательные программы, реализуемые в таких организациях, по виду можно отнести к дополнительным общеобразовательным программам - дополнительным </w:t>
      </w:r>
      <w:proofErr w:type="spellStart"/>
      <w:r>
        <w:t>общеразвивающим</w:t>
      </w:r>
      <w:proofErr w:type="spellEnd"/>
      <w:r>
        <w:t xml:space="preserve"> программам (пункт 2 главы 2, статьи 12 Федерального закона </w:t>
      </w:r>
      <w:r>
        <w:rPr>
          <w:lang w:val="en-US" w:eastAsia="en-US" w:bidi="en-US"/>
        </w:rPr>
        <w:t>N</w:t>
      </w:r>
      <w:r w:rsidRPr="00DC0931">
        <w:rPr>
          <w:lang w:eastAsia="en-US" w:bidi="en-US"/>
        </w:rPr>
        <w:t xml:space="preserve"> </w:t>
      </w:r>
      <w:r>
        <w:t>273-ФЗ «Об образовании в Российской Федерации»).</w:t>
      </w:r>
    </w:p>
    <w:p w:rsidR="0087107A" w:rsidRDefault="008E1F8D">
      <w:pPr>
        <w:pStyle w:val="60"/>
        <w:shd w:val="clear" w:color="auto" w:fill="auto"/>
        <w:spacing w:after="0" w:line="322" w:lineRule="exact"/>
        <w:ind w:firstLine="740"/>
      </w:pPr>
      <w:r>
        <w:lastRenderedPageBreak/>
        <w:t xml:space="preserve">Организации, осуществляющие отдых и оздоровление детей (детские лагеря всех типов), при реализации образовательных программ в первую очередь должны руководствоваться общими требованиями к реализации образовательных программ (пункты 1, 2, 3, 9 главы 2, статьи 13 Федерального закона </w:t>
      </w:r>
      <w:r>
        <w:rPr>
          <w:lang w:val="en-US" w:eastAsia="en-US" w:bidi="en-US"/>
        </w:rPr>
        <w:t>N</w:t>
      </w:r>
      <w:r w:rsidRPr="00DC0931">
        <w:rPr>
          <w:lang w:eastAsia="en-US" w:bidi="en-US"/>
        </w:rPr>
        <w:t xml:space="preserve"> </w:t>
      </w:r>
      <w:r>
        <w:t>273-ФЗ «Об образовании в Российской Федерации»).</w:t>
      </w:r>
    </w:p>
    <w:p w:rsidR="0087107A" w:rsidRDefault="008E1F8D">
      <w:pPr>
        <w:pStyle w:val="60"/>
        <w:shd w:val="clear" w:color="auto" w:fill="auto"/>
        <w:spacing w:after="0" w:line="322" w:lineRule="exact"/>
        <w:ind w:firstLine="740"/>
      </w:pPr>
      <w:r>
        <w:t>Дополнительное образование в детском лагере решает целый комплекс задач: выравнивание начальных возможностей развития личности ребенка; развитие мотивации личности ребенка к познанию и творчеству; обеспечение эмоционального благополучия ребенка; приобщение детей к общечеловеческим ценностям; укрепление психического и физического здоровья ребенка; выбор индивидуального образовательного пути; самореализация личности ребенка и педагога.</w:t>
      </w:r>
    </w:p>
    <w:p w:rsidR="0087107A" w:rsidRDefault="008E1F8D">
      <w:pPr>
        <w:pStyle w:val="60"/>
        <w:shd w:val="clear" w:color="auto" w:fill="auto"/>
        <w:spacing w:after="0" w:line="322" w:lineRule="exact"/>
        <w:ind w:firstLine="740"/>
      </w:pPr>
      <w:r>
        <w:t xml:space="preserve">Образовательные программы, реализуемые в организациях, осуществляющих отдых и оздоровление детей, в соответствии с приказом Министерства образования и науки Российской Федерации от 29 августа 2013 г. </w:t>
      </w:r>
      <w:r>
        <w:rPr>
          <w:lang w:val="en-US" w:eastAsia="en-US" w:bidi="en-US"/>
        </w:rPr>
        <w:t>N</w:t>
      </w:r>
      <w:r w:rsidRPr="00DC0931">
        <w:rPr>
          <w:lang w:eastAsia="en-US" w:bidi="en-US"/>
        </w:rPr>
        <w:t xml:space="preserve"> </w:t>
      </w:r>
      <w:r>
        <w:t>1008 должны быть направлены на:</w:t>
      </w:r>
    </w:p>
    <w:p w:rsidR="0087107A" w:rsidRDefault="008E1F8D" w:rsidP="00F62721">
      <w:pPr>
        <w:pStyle w:val="60"/>
        <w:numPr>
          <w:ilvl w:val="0"/>
          <w:numId w:val="83"/>
        </w:numPr>
        <w:shd w:val="clear" w:color="auto" w:fill="auto"/>
        <w:tabs>
          <w:tab w:val="left" w:pos="1177"/>
        </w:tabs>
        <w:spacing w:after="0" w:line="336" w:lineRule="exact"/>
        <w:ind w:firstLine="740"/>
      </w:pPr>
      <w:r>
        <w:t>формирование и развитие творческих способностей учащихся;</w:t>
      </w:r>
    </w:p>
    <w:p w:rsidR="0087107A" w:rsidRDefault="008E1F8D" w:rsidP="00F62721">
      <w:pPr>
        <w:pStyle w:val="60"/>
        <w:numPr>
          <w:ilvl w:val="0"/>
          <w:numId w:val="83"/>
        </w:numPr>
        <w:shd w:val="clear" w:color="auto" w:fill="auto"/>
        <w:tabs>
          <w:tab w:val="left" w:pos="1177"/>
        </w:tabs>
        <w:spacing w:after="0" w:line="336" w:lineRule="exact"/>
        <w:ind w:firstLine="740"/>
      </w:pPr>
      <w:r>
        <w:t>удовлетворение индивидуальных потребностей учащихся в интеллектуальном, художественно-эстетическом, нравственном и интеллектуальном развитии, а также в занятиях физической культурой и спортом;</w:t>
      </w:r>
    </w:p>
    <w:p w:rsidR="0087107A" w:rsidRDefault="008E1F8D" w:rsidP="00F62721">
      <w:pPr>
        <w:pStyle w:val="60"/>
        <w:numPr>
          <w:ilvl w:val="0"/>
          <w:numId w:val="83"/>
        </w:numPr>
        <w:shd w:val="clear" w:color="auto" w:fill="auto"/>
        <w:tabs>
          <w:tab w:val="left" w:pos="1161"/>
        </w:tabs>
        <w:spacing w:after="0" w:line="326" w:lineRule="exact"/>
        <w:ind w:firstLine="740"/>
      </w:pPr>
      <w:r>
        <w:t>формирование культуры здорового и безопасного образа жизни, укрепление здоровья учащихся;</w:t>
      </w:r>
    </w:p>
    <w:p w:rsidR="0087107A" w:rsidRDefault="008E1F8D" w:rsidP="00F62721">
      <w:pPr>
        <w:pStyle w:val="60"/>
        <w:numPr>
          <w:ilvl w:val="0"/>
          <w:numId w:val="83"/>
        </w:numPr>
        <w:shd w:val="clear" w:color="auto" w:fill="auto"/>
        <w:tabs>
          <w:tab w:val="left" w:pos="1161"/>
        </w:tabs>
        <w:spacing w:after="0" w:line="326" w:lineRule="exact"/>
        <w:ind w:firstLine="740"/>
      </w:pPr>
      <w:r>
        <w:t>обеспечение духовно-нравственного, гражданско-патриотического, военно-патриотического, трудового воспитания учащихся;</w:t>
      </w:r>
    </w:p>
    <w:p w:rsidR="0087107A" w:rsidRDefault="008E1F8D" w:rsidP="00F62721">
      <w:pPr>
        <w:pStyle w:val="60"/>
        <w:numPr>
          <w:ilvl w:val="0"/>
          <w:numId w:val="83"/>
        </w:numPr>
        <w:shd w:val="clear" w:color="auto" w:fill="auto"/>
        <w:tabs>
          <w:tab w:val="left" w:pos="1161"/>
        </w:tabs>
        <w:spacing w:after="0" w:line="317" w:lineRule="exact"/>
        <w:ind w:firstLine="740"/>
      </w:pPr>
      <w:r>
        <w:t>выявление, развитие и поддержку талантливых учащихся, а также лиц, проявивших выдающиеся способности;</w:t>
      </w:r>
    </w:p>
    <w:p w:rsidR="0087107A" w:rsidRDefault="008E1F8D" w:rsidP="00F62721">
      <w:pPr>
        <w:pStyle w:val="60"/>
        <w:numPr>
          <w:ilvl w:val="0"/>
          <w:numId w:val="83"/>
        </w:numPr>
        <w:shd w:val="clear" w:color="auto" w:fill="auto"/>
        <w:tabs>
          <w:tab w:val="left" w:pos="1161"/>
        </w:tabs>
        <w:spacing w:after="0" w:line="220" w:lineRule="exact"/>
        <w:ind w:firstLine="740"/>
      </w:pPr>
      <w:r>
        <w:t>профессиональную ориентацию учащихся;</w:t>
      </w:r>
    </w:p>
    <w:p w:rsidR="0087107A" w:rsidRDefault="008E1F8D" w:rsidP="00F62721">
      <w:pPr>
        <w:pStyle w:val="60"/>
        <w:numPr>
          <w:ilvl w:val="0"/>
          <w:numId w:val="83"/>
        </w:numPr>
        <w:shd w:val="clear" w:color="auto" w:fill="auto"/>
        <w:tabs>
          <w:tab w:val="left" w:pos="1161"/>
        </w:tabs>
        <w:spacing w:after="0" w:line="322" w:lineRule="exact"/>
        <w:ind w:firstLine="740"/>
      </w:pPr>
      <w:r>
        <w:t>создание и обеспечение необходимых условий для личностного развития, укрепления здоровья, профессионального самоопределения и творческого труда учащихся;</w:t>
      </w:r>
    </w:p>
    <w:p w:rsidR="0087107A" w:rsidRDefault="008E1F8D" w:rsidP="00F62721">
      <w:pPr>
        <w:pStyle w:val="60"/>
        <w:numPr>
          <w:ilvl w:val="0"/>
          <w:numId w:val="83"/>
        </w:numPr>
        <w:shd w:val="clear" w:color="auto" w:fill="auto"/>
        <w:tabs>
          <w:tab w:val="left" w:pos="1161"/>
        </w:tabs>
        <w:spacing w:after="0" w:line="322" w:lineRule="exact"/>
        <w:ind w:firstLine="740"/>
      </w:pPr>
      <w:r>
        <w:t>подготовку спортивного резерва и спортсменов высокого класса в соответствии с федеральными стандартами спортивной подготовки, в том числе из числа учащихся с ограниченными возможностями здоровья, детей- инвалидов и инвалидов;</w:t>
      </w:r>
    </w:p>
    <w:p w:rsidR="0087107A" w:rsidRDefault="008E1F8D" w:rsidP="00F62721">
      <w:pPr>
        <w:pStyle w:val="60"/>
        <w:numPr>
          <w:ilvl w:val="0"/>
          <w:numId w:val="83"/>
        </w:numPr>
        <w:shd w:val="clear" w:color="auto" w:fill="auto"/>
        <w:spacing w:after="0" w:line="326" w:lineRule="exact"/>
        <w:ind w:firstLine="740"/>
      </w:pPr>
      <w:r>
        <w:t xml:space="preserve"> социализацию и адаптацию учащихся к жизни в обществе, формирование общей культуры учащихся;</w:t>
      </w:r>
    </w:p>
    <w:p w:rsidR="0087107A" w:rsidRDefault="008E1F8D" w:rsidP="00F62721">
      <w:pPr>
        <w:pStyle w:val="60"/>
        <w:numPr>
          <w:ilvl w:val="0"/>
          <w:numId w:val="83"/>
        </w:numPr>
        <w:shd w:val="clear" w:color="auto" w:fill="auto"/>
        <w:tabs>
          <w:tab w:val="left" w:pos="1161"/>
        </w:tabs>
        <w:spacing w:after="0" w:line="322" w:lineRule="exact"/>
        <w:ind w:firstLine="740"/>
      </w:pPr>
      <w:r>
        <w:t>удовлетворение иных образовательных потребностей и интересов учащихся,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87107A" w:rsidRDefault="008E1F8D">
      <w:pPr>
        <w:pStyle w:val="60"/>
        <w:shd w:val="clear" w:color="auto" w:fill="auto"/>
        <w:spacing w:after="0" w:line="322" w:lineRule="exact"/>
        <w:ind w:firstLine="740"/>
      </w:pPr>
      <w:r>
        <w:t xml:space="preserve">Органы государственной власти субъектов Российской Федерации, органы местного самоуправления осуществляют мероприятия по обеспечению прав детей на отдых и оздоровление, сохранению и развитию учреждений, деятельность которых направлена на отдых и оздоровление детей (в соответствии со статьей 12 главы 2 Федерального закона </w:t>
      </w:r>
      <w:r>
        <w:rPr>
          <w:lang w:val="en-US" w:eastAsia="en-US" w:bidi="en-US"/>
        </w:rPr>
        <w:t>N</w:t>
      </w:r>
      <w:r w:rsidRPr="00DC0931">
        <w:rPr>
          <w:lang w:eastAsia="en-US" w:bidi="en-US"/>
        </w:rPr>
        <w:t xml:space="preserve"> </w:t>
      </w:r>
      <w:r>
        <w:t>124-ФЗ «Об основных гарантиях прав ребенка в Российской Федерации»),</w:t>
      </w:r>
    </w:p>
    <w:p w:rsidR="0087107A" w:rsidRDefault="008E1F8D">
      <w:pPr>
        <w:pStyle w:val="60"/>
        <w:shd w:val="clear" w:color="auto" w:fill="auto"/>
        <w:spacing w:after="0" w:line="322" w:lineRule="exact"/>
        <w:ind w:firstLine="740"/>
      </w:pPr>
      <w:r>
        <w:t xml:space="preserve">Между тем при разработке содержания образовательных программ, реализуемых в детских лагерях всех типов, следует учитывать необходимость защиты ребенка от информации, пропаганды и агитации, наносящих вред его здоровью, нравственному и духовному развитию (статья 14 главы 2 Федерального закона </w:t>
      </w:r>
      <w:r>
        <w:rPr>
          <w:lang w:val="en-US" w:eastAsia="en-US" w:bidi="en-US"/>
        </w:rPr>
        <w:t>N</w:t>
      </w:r>
      <w:r w:rsidRPr="00DC0931">
        <w:rPr>
          <w:lang w:eastAsia="en-US" w:bidi="en-US"/>
        </w:rPr>
        <w:t xml:space="preserve"> </w:t>
      </w:r>
      <w:r>
        <w:t>124-ФЗ «Об основных гарантиях прав ребенка в Российской Федерации»).</w:t>
      </w:r>
    </w:p>
    <w:p w:rsidR="0087107A" w:rsidRDefault="008E1F8D">
      <w:pPr>
        <w:pStyle w:val="60"/>
        <w:shd w:val="clear" w:color="auto" w:fill="auto"/>
        <w:spacing w:after="0" w:line="322" w:lineRule="exact"/>
        <w:ind w:firstLine="740"/>
      </w:pPr>
      <w:r>
        <w:t xml:space="preserve">При реализации программ детского отдыха и оздоровления необходимо придерживаться следующих принципов организации и содержания деятельности (приложение 2 к письму </w:t>
      </w:r>
      <w:proofErr w:type="spellStart"/>
      <w:r>
        <w:t>Минобрнауки</w:t>
      </w:r>
      <w:proofErr w:type="spellEnd"/>
      <w:r>
        <w:t xml:space="preserve"> России от 14.04 2011 </w:t>
      </w:r>
      <w:r>
        <w:rPr>
          <w:lang w:val="en-US" w:eastAsia="en-US" w:bidi="en-US"/>
        </w:rPr>
        <w:t>N</w:t>
      </w:r>
      <w:r w:rsidRPr="00DC0931">
        <w:rPr>
          <w:lang w:eastAsia="en-US" w:bidi="en-US"/>
        </w:rPr>
        <w:t xml:space="preserve"> </w:t>
      </w:r>
      <w:r>
        <w:t>МД-463/06):</w:t>
      </w:r>
    </w:p>
    <w:p w:rsidR="0087107A" w:rsidRDefault="008E1F8D" w:rsidP="00F62721">
      <w:pPr>
        <w:pStyle w:val="60"/>
        <w:numPr>
          <w:ilvl w:val="0"/>
          <w:numId w:val="87"/>
        </w:numPr>
        <w:shd w:val="clear" w:color="auto" w:fill="auto"/>
        <w:tabs>
          <w:tab w:val="left" w:pos="1161"/>
        </w:tabs>
        <w:spacing w:after="0" w:line="322" w:lineRule="exact"/>
        <w:ind w:firstLine="740"/>
      </w:pPr>
      <w:r>
        <w:lastRenderedPageBreak/>
        <w:t xml:space="preserve">Принцип многообразия видов, форм и содержания деятельности, рассчитанных на доминирующие способности, интерес и потребности (интеллектуально-познавательные, художественно-творческие, </w:t>
      </w:r>
      <w:proofErr w:type="spellStart"/>
      <w:r>
        <w:t>организаторско</w:t>
      </w:r>
      <w:r>
        <w:softHyphen/>
        <w:t>лидерские</w:t>
      </w:r>
      <w:proofErr w:type="spellEnd"/>
      <w:r>
        <w:t>). Выступления на концертных площадках, проведение археологических раскопок, разработка социально значимых проектов - все это является одновременно и привлекательным для участников, имеет четко выраженный результат, содержит эффект новизны, позволяет проявить творчество и самостоятельность и способствует самоутверждению личности.</w:t>
      </w:r>
    </w:p>
    <w:p w:rsidR="0087107A" w:rsidRDefault="008E1F8D" w:rsidP="00F62721">
      <w:pPr>
        <w:pStyle w:val="60"/>
        <w:numPr>
          <w:ilvl w:val="0"/>
          <w:numId w:val="87"/>
        </w:numPr>
        <w:shd w:val="clear" w:color="auto" w:fill="auto"/>
        <w:tabs>
          <w:tab w:val="left" w:pos="1306"/>
        </w:tabs>
        <w:spacing w:after="16" w:line="220" w:lineRule="exact"/>
        <w:ind w:firstLine="740"/>
      </w:pPr>
      <w:r>
        <w:t>Принцип свободы и творчества предполагает право выбора:</w:t>
      </w:r>
    </w:p>
    <w:p w:rsidR="0087107A" w:rsidRDefault="008E1F8D" w:rsidP="00F62721">
      <w:pPr>
        <w:pStyle w:val="60"/>
        <w:numPr>
          <w:ilvl w:val="0"/>
          <w:numId w:val="83"/>
        </w:numPr>
        <w:shd w:val="clear" w:color="auto" w:fill="auto"/>
        <w:tabs>
          <w:tab w:val="left" w:pos="1164"/>
        </w:tabs>
        <w:spacing w:after="0" w:line="322" w:lineRule="exact"/>
        <w:ind w:firstLine="740"/>
      </w:pPr>
      <w:r>
        <w:t>познавательной деятельности, клубного пространства, пути, темпа продвижения по маршруту в освоении выбранной деятельности;</w:t>
      </w:r>
    </w:p>
    <w:p w:rsidR="0087107A" w:rsidRDefault="008E1F8D" w:rsidP="00F62721">
      <w:pPr>
        <w:pStyle w:val="60"/>
        <w:numPr>
          <w:ilvl w:val="0"/>
          <w:numId w:val="83"/>
        </w:numPr>
        <w:shd w:val="clear" w:color="auto" w:fill="auto"/>
        <w:tabs>
          <w:tab w:val="left" w:pos="1164"/>
        </w:tabs>
        <w:spacing w:after="0" w:line="326" w:lineRule="exact"/>
        <w:ind w:firstLine="740"/>
      </w:pPr>
      <w:r>
        <w:t xml:space="preserve">форм и способов организации жизни в коллективе, участие в </w:t>
      </w:r>
      <w:proofErr w:type="spellStart"/>
      <w:r>
        <w:t>досугово-развлекательных</w:t>
      </w:r>
      <w:proofErr w:type="spellEnd"/>
      <w:r>
        <w:t xml:space="preserve"> мероприятиях;</w:t>
      </w:r>
    </w:p>
    <w:p w:rsidR="0087107A" w:rsidRDefault="008E1F8D" w:rsidP="00F62721">
      <w:pPr>
        <w:pStyle w:val="60"/>
        <w:numPr>
          <w:ilvl w:val="0"/>
          <w:numId w:val="83"/>
        </w:numPr>
        <w:shd w:val="clear" w:color="auto" w:fill="auto"/>
        <w:tabs>
          <w:tab w:val="left" w:pos="1164"/>
        </w:tabs>
        <w:spacing w:after="0" w:line="322" w:lineRule="exact"/>
        <w:ind w:firstLine="740"/>
      </w:pPr>
      <w:r>
        <w:t>ролевой позиции при подготовке дел (организатор, участник, эксперт, рекламный агент, консультант, костюмер, оформитель, социолог и т.д.);</w:t>
      </w:r>
    </w:p>
    <w:p w:rsidR="0087107A" w:rsidRDefault="008E1F8D" w:rsidP="00F62721">
      <w:pPr>
        <w:pStyle w:val="60"/>
        <w:numPr>
          <w:ilvl w:val="0"/>
          <w:numId w:val="83"/>
        </w:numPr>
        <w:shd w:val="clear" w:color="auto" w:fill="auto"/>
        <w:tabs>
          <w:tab w:val="left" w:pos="1164"/>
        </w:tabs>
        <w:spacing w:after="0" w:line="322" w:lineRule="exact"/>
        <w:ind w:firstLine="740"/>
      </w:pPr>
      <w:r>
        <w:t xml:space="preserve">формы участия в </w:t>
      </w:r>
      <w:proofErr w:type="spellStart"/>
      <w:r>
        <w:t>оздоравливающих</w:t>
      </w:r>
      <w:proofErr w:type="spellEnd"/>
      <w:r>
        <w:t xml:space="preserve"> программах (обливание, зарядка, шейпинг, массаж, спортивные секции, купание и др.).</w:t>
      </w:r>
    </w:p>
    <w:p w:rsidR="0087107A" w:rsidRDefault="008E1F8D" w:rsidP="00F62721">
      <w:pPr>
        <w:pStyle w:val="60"/>
        <w:numPr>
          <w:ilvl w:val="0"/>
          <w:numId w:val="87"/>
        </w:numPr>
        <w:shd w:val="clear" w:color="auto" w:fill="auto"/>
        <w:tabs>
          <w:tab w:val="left" w:pos="1164"/>
        </w:tabs>
        <w:spacing w:after="0" w:line="322" w:lineRule="exact"/>
        <w:ind w:firstLine="740"/>
      </w:pPr>
      <w:r>
        <w:t xml:space="preserve">Принцип социальной активности через включение подростков в социально значимую деятельность при проведении разноплановых просветительских, оздоровительных, спортивных, </w:t>
      </w:r>
      <w:proofErr w:type="spellStart"/>
      <w:r>
        <w:t>досуговых</w:t>
      </w:r>
      <w:proofErr w:type="spellEnd"/>
      <w:r>
        <w:t xml:space="preserve"> мероприятий.</w:t>
      </w:r>
    </w:p>
    <w:p w:rsidR="0087107A" w:rsidRDefault="008E1F8D" w:rsidP="00F62721">
      <w:pPr>
        <w:pStyle w:val="60"/>
        <w:numPr>
          <w:ilvl w:val="0"/>
          <w:numId w:val="87"/>
        </w:numPr>
        <w:shd w:val="clear" w:color="auto" w:fill="auto"/>
        <w:tabs>
          <w:tab w:val="left" w:pos="1306"/>
        </w:tabs>
        <w:spacing w:after="0" w:line="322" w:lineRule="exact"/>
        <w:ind w:firstLine="740"/>
      </w:pPr>
      <w:r>
        <w:t>Принцип взаимосвязи педагогического управления и</w:t>
      </w:r>
    </w:p>
    <w:p w:rsidR="0087107A" w:rsidRDefault="008E1F8D">
      <w:pPr>
        <w:pStyle w:val="60"/>
        <w:shd w:val="clear" w:color="auto" w:fill="auto"/>
        <w:tabs>
          <w:tab w:val="right" w:pos="9617"/>
        </w:tabs>
        <w:spacing w:after="0" w:line="322" w:lineRule="exact"/>
      </w:pPr>
      <w:r>
        <w:t>самоуправления, реализация которого предполагает формирование временных творческих групп, служб из числа взрослых и детей по организации, пропаганде, освещению жизнедеятельности в лагере:</w:t>
      </w:r>
      <w:r>
        <w:tab/>
        <w:t>аналитической,</w:t>
      </w:r>
    </w:p>
    <w:p w:rsidR="0087107A" w:rsidRDefault="008E1F8D">
      <w:pPr>
        <w:pStyle w:val="60"/>
        <w:shd w:val="clear" w:color="auto" w:fill="auto"/>
        <w:spacing w:after="0" w:line="322" w:lineRule="exact"/>
      </w:pPr>
      <w:r>
        <w:t xml:space="preserve">информационно-оформительской, хозяйственной, службы здоровья и т.д. Общими усилиями проводятся </w:t>
      </w:r>
      <w:proofErr w:type="spellStart"/>
      <w:r>
        <w:t>межлагерные</w:t>
      </w:r>
      <w:proofErr w:type="spellEnd"/>
      <w:r>
        <w:t xml:space="preserve"> и </w:t>
      </w:r>
      <w:proofErr w:type="spellStart"/>
      <w:r>
        <w:t>внутрилагерные</w:t>
      </w:r>
      <w:proofErr w:type="spellEnd"/>
      <w:r>
        <w:t xml:space="preserve"> мероприятия, часы здоровья, дискуссионные клубы, олимпиады по науке и искусству; интересные дела подробно освещаются пресс-центром.</w:t>
      </w:r>
    </w:p>
    <w:p w:rsidR="0087107A" w:rsidRDefault="008E1F8D">
      <w:pPr>
        <w:pStyle w:val="60"/>
        <w:shd w:val="clear" w:color="auto" w:fill="auto"/>
        <w:tabs>
          <w:tab w:val="right" w:pos="9617"/>
        </w:tabs>
        <w:spacing w:after="0" w:line="322" w:lineRule="exact"/>
        <w:ind w:firstLine="740"/>
      </w:pPr>
      <w:r>
        <w:t xml:space="preserve">Содержание программ в детском лагере должно формироваться по одной или нескольким направленностям. Рекомендуется обосновывать принадлежность программы к определенной направленности. Если необходимо, следует указать дополнительные направленности, в рамках которых также осуществляется образовательная деятельность. В соответствии с приказом Министерства образования и науки Российской Федерации от 29 августа 2013 г. </w:t>
      </w:r>
      <w:r>
        <w:rPr>
          <w:lang w:val="en-US" w:eastAsia="en-US" w:bidi="en-US"/>
        </w:rPr>
        <w:t>N</w:t>
      </w:r>
      <w:r w:rsidRPr="00DC0931">
        <w:rPr>
          <w:lang w:eastAsia="en-US" w:bidi="en-US"/>
        </w:rPr>
        <w:t xml:space="preserve"> </w:t>
      </w:r>
      <w:r>
        <w:t>1008 выделяют шесть основных направленностей дополнительных общеобразовательных программ:</w:t>
      </w:r>
      <w:r>
        <w:tab/>
        <w:t>техническая;</w:t>
      </w:r>
    </w:p>
    <w:p w:rsidR="0087107A" w:rsidRDefault="008E1F8D">
      <w:pPr>
        <w:pStyle w:val="60"/>
        <w:shd w:val="clear" w:color="auto" w:fill="auto"/>
        <w:spacing w:after="0" w:line="322" w:lineRule="exact"/>
      </w:pPr>
      <w:r>
        <w:t xml:space="preserve">естественнонаучная; физкультурно-спортивная; художественная; </w:t>
      </w:r>
      <w:proofErr w:type="spellStart"/>
      <w:r>
        <w:t>туристско</w:t>
      </w:r>
      <w:r>
        <w:softHyphen/>
        <w:t>краеведческая</w:t>
      </w:r>
      <w:proofErr w:type="spellEnd"/>
      <w:r>
        <w:t>; социально-педагогическая.</w:t>
      </w:r>
    </w:p>
    <w:p w:rsidR="0087107A" w:rsidRDefault="008E1F8D">
      <w:pPr>
        <w:pStyle w:val="60"/>
        <w:shd w:val="clear" w:color="auto" w:fill="auto"/>
        <w:spacing w:after="0" w:line="322" w:lineRule="exact"/>
        <w:ind w:firstLine="740"/>
      </w:pPr>
      <w:r>
        <w:t xml:space="preserve">Использование общеобразовательных программ расширяет воспитательные возможности детских лагерей всех типов, способствует самоопределению школьников в личностной, </w:t>
      </w:r>
      <w:proofErr w:type="spellStart"/>
      <w:r>
        <w:t>социокультурной</w:t>
      </w:r>
      <w:proofErr w:type="spellEnd"/>
      <w:r>
        <w:t xml:space="preserve"> и профессиональной областях, включению детей в различные виды творческой деятельности, благоприятному отношению к ценностям образования и культуры, развитию нравственных качеств. В образовательной программе детского лагеря рекомендуется учесть необходимость развития информационной культуры учащихся наряду с заботой о здоровье детей. Реализация образовательных программ в детском лагере, с одной стороны, способствует развитию навыков адаптации в современном обществе, с другой стороны, призвано мотивировать ребенка к познанию и отстаиванию своей индивидуальности.</w:t>
      </w:r>
    </w:p>
    <w:p w:rsidR="0087107A" w:rsidRDefault="008E1F8D">
      <w:pPr>
        <w:pStyle w:val="60"/>
        <w:shd w:val="clear" w:color="auto" w:fill="auto"/>
        <w:spacing w:after="300" w:line="322" w:lineRule="exact"/>
        <w:ind w:firstLine="740"/>
      </w:pPr>
      <w:r>
        <w:t xml:space="preserve">Умение подготовить и реализовать программу работы с детьми в организации отдыха и оздоровления детей - одно из основных требований к деятельности административной группы детского лагеря. На протяжении многих лет базой опыта работы с детьми, подготовки программ смен различной </w:t>
      </w:r>
      <w:r>
        <w:lastRenderedPageBreak/>
        <w:t>направленности и специфики являются федеральное государственное бюджетное образовательное учреждение «Всероссийский детский центр «Орленок»» и федеральное государственное бюджетное образовательное учреждение «Всероссийский детский центр «Океан»» (далее - ВДЦ «Орленок» и ВДЦ «Океан»). Направляем для ознакомления с опытом педагогических коллективов рекомендации по примерному содержанию тематических (образовательных) программ, реализуемых в организациях, осуществляющих отдых и оздоровление детей (ВДЦ «Океан»), и по созданию авторской программы детского лагеря «Программа шаг за шагом» (ВДЦ «Орленок»).</w:t>
      </w:r>
    </w:p>
    <w:p w:rsidR="0087107A" w:rsidRDefault="008E1F8D">
      <w:pPr>
        <w:pStyle w:val="60"/>
        <w:shd w:val="clear" w:color="auto" w:fill="auto"/>
        <w:spacing w:after="0" w:line="322" w:lineRule="exact"/>
        <w:ind w:right="5040"/>
        <w:jc w:val="left"/>
      </w:pPr>
      <w:r>
        <w:t>Заместитель директора Департамента государственной политики в сфере</w:t>
      </w:r>
    </w:p>
    <w:p w:rsidR="0087107A" w:rsidRDefault="008E1F8D">
      <w:pPr>
        <w:pStyle w:val="60"/>
        <w:shd w:val="clear" w:color="auto" w:fill="auto"/>
        <w:tabs>
          <w:tab w:val="left" w:pos="7330"/>
        </w:tabs>
        <w:spacing w:after="0" w:line="220" w:lineRule="exact"/>
        <w:sectPr w:rsidR="0087107A">
          <w:pgSz w:w="11900" w:h="16840"/>
          <w:pgMar w:top="1007" w:right="813" w:bottom="837" w:left="1387" w:header="0" w:footer="3" w:gutter="0"/>
          <w:cols w:space="720"/>
          <w:noEndnote/>
          <w:docGrid w:linePitch="360"/>
        </w:sectPr>
      </w:pPr>
      <w:r>
        <w:t>воспитания детей и молодежи</w:t>
      </w:r>
      <w:r>
        <w:tab/>
        <w:t>Т.Э. Петрова</w:t>
      </w:r>
    </w:p>
    <w:p w:rsidR="0087107A" w:rsidRDefault="008E1F8D">
      <w:pPr>
        <w:pStyle w:val="60"/>
        <w:shd w:val="clear" w:color="auto" w:fill="auto"/>
        <w:spacing w:after="300" w:line="322" w:lineRule="exact"/>
        <w:ind w:left="5700" w:right="540"/>
        <w:jc w:val="left"/>
      </w:pPr>
      <w:r>
        <w:lastRenderedPageBreak/>
        <w:t xml:space="preserve">Приложение к письму Департамента воспитания и социализации детей </w:t>
      </w:r>
      <w:proofErr w:type="spellStart"/>
      <w:r>
        <w:t>Минобрнауки</w:t>
      </w:r>
      <w:proofErr w:type="spellEnd"/>
      <w:r>
        <w:t xml:space="preserve"> России от 30 марта 2012 г. № 06-634</w:t>
      </w:r>
    </w:p>
    <w:p w:rsidR="0087107A" w:rsidRDefault="008E1F8D">
      <w:pPr>
        <w:pStyle w:val="30"/>
        <w:shd w:val="clear" w:color="auto" w:fill="auto"/>
        <w:spacing w:after="300" w:line="322" w:lineRule="exact"/>
        <w:ind w:firstLine="0"/>
        <w:jc w:val="center"/>
      </w:pPr>
      <w:r>
        <w:t>МЕТОДИЧЕСКИЕ РЕКОМЕНДАЦИИ</w:t>
      </w:r>
      <w:r>
        <w:br/>
        <w:t>по организации отдыха и оздоровления детей и подростков,</w:t>
      </w:r>
      <w:r>
        <w:br/>
        <w:t>в том числе находящихся в трудной жизненной ситуации</w:t>
      </w:r>
      <w:r>
        <w:rPr>
          <w:vertAlign w:val="superscript"/>
        </w:rPr>
        <w:footnoteReference w:id="3"/>
      </w:r>
    </w:p>
    <w:p w:rsidR="0087107A" w:rsidRDefault="008E1F8D">
      <w:pPr>
        <w:pStyle w:val="32"/>
        <w:keepNext/>
        <w:keepLines/>
        <w:shd w:val="clear" w:color="auto" w:fill="auto"/>
        <w:ind w:firstLine="740"/>
      </w:pPr>
      <w:bookmarkStart w:id="173" w:name="bookmark186"/>
      <w:r>
        <w:t>Введение.</w:t>
      </w:r>
      <w:bookmarkEnd w:id="173"/>
    </w:p>
    <w:p w:rsidR="0087107A" w:rsidRDefault="008E1F8D">
      <w:pPr>
        <w:pStyle w:val="60"/>
        <w:shd w:val="clear" w:color="auto" w:fill="auto"/>
        <w:spacing w:after="0" w:line="322" w:lineRule="exact"/>
        <w:ind w:firstLine="740"/>
      </w:pPr>
      <w:r>
        <w:t>Идея полноценного развития ребенка включает не только его обучение и воспитание, но и совершенствование его физического и психического здоровья. К сожалению, здоровье для детей не выступает основной жизненной ценностью - 89% опрошенных школьников, 66,5% педагогов и 62,2% руководителей образовательных учреждений не называют здоровье в числе 6 основных жизненных ценностей</w:t>
      </w:r>
      <w:r>
        <w:rPr>
          <w:vertAlign w:val="superscript"/>
        </w:rPr>
        <w:footnoteReference w:id="4"/>
      </w:r>
      <w:r>
        <w:t>.</w:t>
      </w:r>
    </w:p>
    <w:p w:rsidR="0087107A" w:rsidRDefault="008E1F8D">
      <w:pPr>
        <w:pStyle w:val="60"/>
        <w:shd w:val="clear" w:color="auto" w:fill="auto"/>
        <w:spacing w:after="0" w:line="322" w:lineRule="exact"/>
        <w:ind w:firstLine="740"/>
      </w:pPr>
      <w:r>
        <w:t>Проблему оздоровления и полноценного отдыха детей эффективно решают организации отдыха и оздоровления детей (лагеря, центры, базы и т.д.), которые, с одной стороны, выступают формой организации свободного времени детей, с другой - пространством для воспитания, оздоровления, развития творческого потенциала. Согласно Федеральному закону «Об основных гарантиях прав ребенка в Российской Федерации» от 21.12.04.№ 170 ФЗ отдых детей и их оздоровление - это «совокупность мероприятий, обеспечивающих развитие творческого потенциала детей, охрану и укрепление их здоровья, профилактику заболеваний у детей, занятие их физической культурой, спортом и туризмом, формирование у детей навыков здорового образа жизни, соблюдение ими режима питания и жизнедеятельности в благоприятной окружающей среде при выполнении санитарно-гигиенических и санитарно-эпидемиологических требований».</w:t>
      </w:r>
    </w:p>
    <w:p w:rsidR="0087107A" w:rsidRDefault="008E1F8D">
      <w:pPr>
        <w:pStyle w:val="60"/>
        <w:shd w:val="clear" w:color="auto" w:fill="auto"/>
        <w:spacing w:after="0" w:line="322" w:lineRule="exact"/>
        <w:ind w:firstLine="740"/>
      </w:pPr>
      <w:r>
        <w:t xml:space="preserve">Организация отдыха и оздоровления детей имеет множество преимуществ перед другими формами организации отдыха. </w:t>
      </w:r>
      <w:r>
        <w:rPr>
          <w:rStyle w:val="613pt"/>
        </w:rPr>
        <w:t>Во-первых,</w:t>
      </w:r>
      <w:r>
        <w:t xml:space="preserve"> это организованный активный отдых, направленный на восстановление, развитие и гармонизацию личности, и обеспечивающий сохранение, и укрепление физиологической нормы здоровья, развитие духовных и физических сил, гармонию души и тела. </w:t>
      </w:r>
      <w:r>
        <w:rPr>
          <w:rStyle w:val="613pt"/>
        </w:rPr>
        <w:t>Во-вторых,</w:t>
      </w:r>
      <w:r>
        <w:t xml:space="preserve"> совместное проживание в группе сверстников, выполнение определенных задач помогает детям восстановить свои силы, приобщиться к здоровому и безопасному образу жизни, развивать коммуникативные качества, ознакомиться с новыми видами деятельности. Все эти аспекты помогают раскрыть ребенку потенциал своей личности.</w:t>
      </w:r>
    </w:p>
    <w:p w:rsidR="0087107A" w:rsidRDefault="008E1F8D">
      <w:pPr>
        <w:pStyle w:val="60"/>
        <w:shd w:val="clear" w:color="auto" w:fill="auto"/>
        <w:spacing w:after="0" w:line="322" w:lineRule="exact"/>
        <w:ind w:firstLine="740"/>
      </w:pPr>
      <w:r>
        <w:t>Настоящие методические рекомендации разработаны с учетом особенностей организации оздоровительно-развивающего отдыха для детей с разными потребностями, в том числе находящихся в трудной жизненной ситуации, и представляют собой научно-обоснованную технологию, содержащую назначение, цели, задачи и принципы организации деятельности организации отдыха и оздоровления детей, описание условий, форм и методов этой работы.</w:t>
      </w:r>
    </w:p>
    <w:p w:rsidR="0087107A" w:rsidRDefault="008E1F8D">
      <w:pPr>
        <w:pStyle w:val="60"/>
        <w:shd w:val="clear" w:color="auto" w:fill="auto"/>
        <w:spacing w:after="0" w:line="322" w:lineRule="exact"/>
        <w:ind w:firstLine="740"/>
      </w:pPr>
      <w:r>
        <w:t xml:space="preserve">Воспитательная ценность организаций отдыха и оздоровления детей состоит в том, что они создают условия для целесообразного и привлекательного досуга детей и подростков, восстановления их здоровья, удовлетворения потребностей в их нравственном и творческом развитии, получении </w:t>
      </w:r>
      <w:r>
        <w:lastRenderedPageBreak/>
        <w:t xml:space="preserve">знаний и умений жизнедеятельности, профориентации в условиях </w:t>
      </w:r>
      <w:proofErr w:type="spellStart"/>
      <w:r>
        <w:t>конкурентности</w:t>
      </w:r>
      <w:proofErr w:type="spellEnd"/>
      <w:r>
        <w:t xml:space="preserve"> рынка труда, в новизне впечатлений, самореализации, общении и самодеятельности в разнообразных формах, включающих труд, спорт, общение, игру и другие сферы возможного самоопределения. Кроме того, важными аспектами воспитательной деятельности в процессе организации отдыха и оздоровления детей и подростков, находящихся в трудной жизненной ситуации, выступает возможность их социализации и реабилитации за счет массового воздействия воспитательной среды, дифференциации интересов детей и подростков с учетом уровня их потребностей и </w:t>
      </w:r>
      <w:proofErr w:type="spellStart"/>
      <w:r>
        <w:t>ценностно</w:t>
      </w:r>
      <w:proofErr w:type="spellEnd"/>
      <w:r>
        <w:t xml:space="preserve"> - нравственной сферы, выбора разнообразных сфер общения и отношений в пространстве свободного времени, добровольности участия детей и подростков в предлагаемых видах и формах проведения свободного времени, а также реализации </w:t>
      </w:r>
      <w:proofErr w:type="spellStart"/>
      <w:r>
        <w:t>субъект-субъектных</w:t>
      </w:r>
      <w:proofErr w:type="spellEnd"/>
      <w:r>
        <w:t xml:space="preserve"> отношений взрослых и детей (подростков) на основе совместного интереса и деятельности.</w:t>
      </w:r>
    </w:p>
    <w:p w:rsidR="0087107A" w:rsidRDefault="008E1F8D">
      <w:pPr>
        <w:pStyle w:val="60"/>
        <w:shd w:val="clear" w:color="auto" w:fill="auto"/>
        <w:spacing w:after="0" w:line="322" w:lineRule="exact"/>
        <w:ind w:firstLine="740"/>
      </w:pPr>
      <w:r>
        <w:t>Реализуемые в рамках организаций отдыха и оздоровления детей образовательные и воспитательные программы дают значительные положительные результаты, оказывая влияние на продуктивное развитие личности в период каникулярного отдыха, способствуют укреплению здоровья, профилактике вредных привычек, социализируя и реабилитируя детей.</w:t>
      </w:r>
    </w:p>
    <w:p w:rsidR="0087107A" w:rsidRDefault="008E1F8D">
      <w:pPr>
        <w:pStyle w:val="60"/>
        <w:shd w:val="clear" w:color="auto" w:fill="auto"/>
        <w:spacing w:after="0" w:line="322" w:lineRule="exact"/>
        <w:ind w:firstLine="740"/>
        <w:jc w:val="left"/>
      </w:pPr>
      <w:r>
        <w:t xml:space="preserve">Основными </w:t>
      </w:r>
      <w:r>
        <w:rPr>
          <w:rStyle w:val="614pt"/>
        </w:rPr>
        <w:t xml:space="preserve">задачами </w:t>
      </w:r>
      <w:r>
        <w:t>детской оздоровительной кампаний являются: увеличение числа детей и подростков (всех категорий), охваченных организованными формами отдыха и оздоровления в каникулярное время;</w:t>
      </w:r>
    </w:p>
    <w:p w:rsidR="0087107A" w:rsidRDefault="008E1F8D">
      <w:pPr>
        <w:pStyle w:val="60"/>
        <w:shd w:val="clear" w:color="auto" w:fill="auto"/>
        <w:spacing w:after="0" w:line="322" w:lineRule="exact"/>
        <w:ind w:firstLine="740"/>
      </w:pPr>
      <w:r>
        <w:t xml:space="preserve">разработка и реализация программ по духовно-нравственному, </w:t>
      </w:r>
      <w:proofErr w:type="spellStart"/>
      <w:r>
        <w:t>гражданско</w:t>
      </w:r>
      <w:r>
        <w:softHyphen/>
        <w:t>патриотическому</w:t>
      </w:r>
      <w:proofErr w:type="spellEnd"/>
      <w:r>
        <w:t xml:space="preserve"> воспитанию детей и подростков, воспитанию толерантности в детском многонациональном коллективе;</w:t>
      </w:r>
    </w:p>
    <w:p w:rsidR="0087107A" w:rsidRDefault="008E1F8D">
      <w:pPr>
        <w:pStyle w:val="60"/>
        <w:shd w:val="clear" w:color="auto" w:fill="auto"/>
        <w:spacing w:after="0" w:line="322" w:lineRule="exact"/>
        <w:ind w:firstLine="740"/>
      </w:pPr>
      <w:r>
        <w:t>сохранение и укрепление здоровья, формирование культуры здорового и безопасного образа жизни;</w:t>
      </w:r>
    </w:p>
    <w:p w:rsidR="0087107A" w:rsidRDefault="008E1F8D">
      <w:pPr>
        <w:pStyle w:val="60"/>
        <w:shd w:val="clear" w:color="auto" w:fill="auto"/>
        <w:spacing w:after="0" w:line="322" w:lineRule="exact"/>
        <w:ind w:firstLine="740"/>
        <w:jc w:val="left"/>
      </w:pPr>
      <w:r>
        <w:t>организация досуга детей и подростков в каникулярный период; выявление и поддержка одаренных и талантливых детей; организация профильных смен и профильных отрядов различной направленности;</w:t>
      </w:r>
    </w:p>
    <w:p w:rsidR="0087107A" w:rsidRDefault="008E1F8D">
      <w:pPr>
        <w:pStyle w:val="60"/>
        <w:shd w:val="clear" w:color="auto" w:fill="auto"/>
        <w:spacing w:after="0" w:line="322" w:lineRule="exact"/>
        <w:ind w:firstLine="740"/>
      </w:pPr>
      <w:r>
        <w:t>профилактика безнадзорности и правонарушений среди несовершеннолетних.</w:t>
      </w:r>
    </w:p>
    <w:p w:rsidR="0087107A" w:rsidRDefault="008E1F8D">
      <w:pPr>
        <w:pStyle w:val="32"/>
        <w:keepNext/>
        <w:keepLines/>
        <w:shd w:val="clear" w:color="auto" w:fill="auto"/>
        <w:spacing w:line="317" w:lineRule="exact"/>
        <w:jc w:val="center"/>
      </w:pPr>
      <w:bookmarkStart w:id="174" w:name="bookmark187"/>
      <w:r>
        <w:t>Общие положения и особенности</w:t>
      </w:r>
      <w:r>
        <w:br/>
        <w:t>организации отдыха и оздоровления детей</w:t>
      </w:r>
      <w:bookmarkEnd w:id="174"/>
    </w:p>
    <w:p w:rsidR="0087107A" w:rsidRDefault="008E1F8D" w:rsidP="00F62721">
      <w:pPr>
        <w:pStyle w:val="60"/>
        <w:numPr>
          <w:ilvl w:val="0"/>
          <w:numId w:val="88"/>
        </w:numPr>
        <w:shd w:val="clear" w:color="auto" w:fill="auto"/>
        <w:tabs>
          <w:tab w:val="left" w:pos="1138"/>
        </w:tabs>
        <w:spacing w:after="0" w:line="317" w:lineRule="exact"/>
        <w:ind w:firstLine="740"/>
      </w:pPr>
      <w:r>
        <w:t xml:space="preserve">Организация отдыха и оздоровления детей, в том числе находящихся в трудной жизненной ситуации, может осуществляться в разных типах и видах учреждений (загородные оздоровительные лагеря, лагеря дневного пребывания детей, специализированные (профильные), спортивно-оздоровительные, оборонно-спортивные, туристические, лагеря труда и отдыха, </w:t>
      </w:r>
      <w:proofErr w:type="spellStart"/>
      <w:r>
        <w:t>эколого</w:t>
      </w:r>
      <w:r>
        <w:softHyphen/>
        <w:t>биологические</w:t>
      </w:r>
      <w:proofErr w:type="spellEnd"/>
      <w:r>
        <w:t>, технического творчества, краеведческие и др., оздоровительные центры, базы и комплексы), иные организации независимо от организационно - правовых форм и форм собственности, основная деятельность которых направлена на реализацию услуг по обеспечению отдыха детей и их оздоровления.</w:t>
      </w:r>
    </w:p>
    <w:p w:rsidR="0087107A" w:rsidRDefault="008E1F8D" w:rsidP="00F62721">
      <w:pPr>
        <w:pStyle w:val="60"/>
        <w:numPr>
          <w:ilvl w:val="0"/>
          <w:numId w:val="88"/>
        </w:numPr>
        <w:shd w:val="clear" w:color="auto" w:fill="auto"/>
        <w:tabs>
          <w:tab w:val="left" w:pos="1138"/>
        </w:tabs>
        <w:spacing w:after="0" w:line="317" w:lineRule="exact"/>
        <w:ind w:firstLine="740"/>
      </w:pPr>
      <w:r>
        <w:t>В целях создания надлежащих условий, обеспечивающих охрану жизни и здоровья детей, находящихся в трудной жизненной ситуации, во время их пребывания в оздоровительных лагерях, а также условий, обеспечивающих безопасность детей во время их перевозки к местам отдыха и оздоровления и обратно, должен быть реализован необходимый комплекс мероприятий. Организации отдыха и оздоровления детей должны:</w:t>
      </w:r>
    </w:p>
    <w:p w:rsidR="0087107A" w:rsidRDefault="008E1F8D" w:rsidP="00C77960">
      <w:pPr>
        <w:pStyle w:val="60"/>
        <w:shd w:val="clear" w:color="auto" w:fill="auto"/>
        <w:tabs>
          <w:tab w:val="left" w:pos="4652"/>
          <w:tab w:val="left" w:pos="6399"/>
        </w:tabs>
        <w:spacing w:after="0" w:line="326" w:lineRule="exact"/>
        <w:ind w:left="740"/>
      </w:pPr>
      <w:r>
        <w:t xml:space="preserve"> иметь разрешительные</w:t>
      </w:r>
      <w:r>
        <w:tab/>
        <w:t>документы</w:t>
      </w:r>
      <w:r>
        <w:tab/>
        <w:t>от надзорных служб</w:t>
      </w:r>
      <w:r w:rsidR="00C77960">
        <w:t xml:space="preserve"> </w:t>
      </w:r>
      <w:r>
        <w:t xml:space="preserve">(территориальных управлений </w:t>
      </w:r>
      <w:proofErr w:type="spellStart"/>
      <w:r>
        <w:t>РосПотребНадзора</w:t>
      </w:r>
      <w:proofErr w:type="spellEnd"/>
      <w:r>
        <w:t xml:space="preserve">, </w:t>
      </w:r>
      <w:proofErr w:type="spellStart"/>
      <w:r>
        <w:t>Госпожарнадзора</w:t>
      </w:r>
      <w:proofErr w:type="spellEnd"/>
      <w:r>
        <w:t xml:space="preserve"> и т.д.);</w:t>
      </w:r>
    </w:p>
    <w:p w:rsidR="0087107A" w:rsidRDefault="008E1F8D" w:rsidP="00C77960">
      <w:pPr>
        <w:pStyle w:val="60"/>
        <w:shd w:val="clear" w:color="auto" w:fill="auto"/>
        <w:tabs>
          <w:tab w:val="left" w:pos="4652"/>
          <w:tab w:val="left" w:pos="6399"/>
        </w:tabs>
        <w:spacing w:after="0" w:line="326" w:lineRule="exact"/>
        <w:ind w:left="740"/>
      </w:pPr>
      <w:r>
        <w:t xml:space="preserve"> осуществить проверку</w:t>
      </w:r>
      <w:r>
        <w:tab/>
        <w:t>состояния</w:t>
      </w:r>
      <w:r>
        <w:tab/>
        <w:t>физкультурно-спортивных</w:t>
      </w:r>
    </w:p>
    <w:p w:rsidR="0087107A" w:rsidRDefault="008E1F8D">
      <w:pPr>
        <w:pStyle w:val="60"/>
        <w:shd w:val="clear" w:color="auto" w:fill="auto"/>
        <w:spacing w:after="0" w:line="326" w:lineRule="exact"/>
      </w:pPr>
      <w:r>
        <w:t>сооружений, игрового оборудования и прочих конструкций, расположенных на их территориях;</w:t>
      </w:r>
    </w:p>
    <w:p w:rsidR="0087107A" w:rsidRDefault="008E1F8D" w:rsidP="00F62721">
      <w:pPr>
        <w:pStyle w:val="60"/>
        <w:numPr>
          <w:ilvl w:val="0"/>
          <w:numId w:val="83"/>
        </w:numPr>
        <w:shd w:val="clear" w:color="auto" w:fill="auto"/>
        <w:tabs>
          <w:tab w:val="left" w:pos="1138"/>
        </w:tabs>
        <w:spacing w:after="0" w:line="326" w:lineRule="exact"/>
        <w:ind w:firstLine="740"/>
      </w:pPr>
      <w:r>
        <w:t xml:space="preserve">обеспечить контроль со стороны полиции для несения круглосуточного дежурства </w:t>
      </w:r>
      <w:r>
        <w:lastRenderedPageBreak/>
        <w:t>(договор) в целях создания условий для безопасного пребывания детей;</w:t>
      </w:r>
    </w:p>
    <w:p w:rsidR="0087107A" w:rsidRDefault="008E1F8D" w:rsidP="00F62721">
      <w:pPr>
        <w:pStyle w:val="60"/>
        <w:numPr>
          <w:ilvl w:val="0"/>
          <w:numId w:val="83"/>
        </w:numPr>
        <w:shd w:val="clear" w:color="auto" w:fill="auto"/>
        <w:tabs>
          <w:tab w:val="left" w:pos="1138"/>
        </w:tabs>
        <w:spacing w:after="0" w:line="326" w:lineRule="exact"/>
        <w:ind w:firstLine="740"/>
      </w:pPr>
      <w:r>
        <w:t>провести необходимые мероприятия по обследованию и очистке акваторий для купания, оборудованию пляжей;</w:t>
      </w:r>
    </w:p>
    <w:p w:rsidR="0087107A" w:rsidRDefault="008E1F8D" w:rsidP="00F62721">
      <w:pPr>
        <w:pStyle w:val="60"/>
        <w:numPr>
          <w:ilvl w:val="0"/>
          <w:numId w:val="83"/>
        </w:numPr>
        <w:shd w:val="clear" w:color="auto" w:fill="auto"/>
        <w:tabs>
          <w:tab w:val="left" w:pos="1138"/>
        </w:tabs>
        <w:spacing w:after="0" w:line="322" w:lineRule="exact"/>
        <w:ind w:firstLine="740"/>
      </w:pPr>
      <w:r>
        <w:t>обеспечить сопровождение организованных групп детей, следующим автомобильным транспортом, согласно Положению о сопровождении транспортных средств автомобилями Государственной инспекции безопасности дорожного движения МВД России и военной автомобильной инспекции (утверждено постановлением Правительства Российской Федерации от 17 января 2007 г. № 20). Перевозка групп детей железнодорожным транспортом должна быть осуществлена в соответствии с Санитарно-эпидемиологическими требованиями к перевозке железнодорожным транспортом организованных детских коллективов (утверждены постановлением Главного государственного санитарного врача Российской Федерации от 4 апреля 2003 г. № 31);</w:t>
      </w:r>
    </w:p>
    <w:p w:rsidR="0087107A" w:rsidRDefault="008E1F8D" w:rsidP="00F62721">
      <w:pPr>
        <w:pStyle w:val="60"/>
        <w:numPr>
          <w:ilvl w:val="0"/>
          <w:numId w:val="83"/>
        </w:numPr>
        <w:shd w:val="clear" w:color="auto" w:fill="auto"/>
        <w:tabs>
          <w:tab w:val="left" w:pos="1138"/>
        </w:tabs>
        <w:spacing w:after="0" w:line="322" w:lineRule="exact"/>
        <w:ind w:firstLine="740"/>
      </w:pPr>
      <w:r>
        <w:t xml:space="preserve">своевременно направить информацию по порядку проведения смен и возможных перевозках детей в органы исполнительной власти субъектов Российской Федерации, осуществляющие управление в сфере образования (см. рекомендации </w:t>
      </w:r>
      <w:proofErr w:type="spellStart"/>
      <w:r>
        <w:t>Минобрнауки</w:t>
      </w:r>
      <w:proofErr w:type="spellEnd"/>
      <w:r>
        <w:t xml:space="preserve"> России по правилам оказания услуг при поездках в учреждения отдыха и оздоровления детей): проезд группы обучающихся, воспитанников любой численности к месту проведения смены организации (учреждения) и обратно, а также во время проведения экскурсий, выездных соревнований и других мероприятий во время смены осуществляется в сопровождении не менее двух педагогов с соблюдением требований к перевозкам детей соответствующим видом транспорта. При проезде группы более 30 детей число сопровождающих педагогов на каждые 15 обучающихся, воспитанников увеличивается на одного педагога;</w:t>
      </w:r>
    </w:p>
    <w:p w:rsidR="0087107A" w:rsidRDefault="008E1F8D" w:rsidP="00F62721">
      <w:pPr>
        <w:pStyle w:val="60"/>
        <w:numPr>
          <w:ilvl w:val="0"/>
          <w:numId w:val="83"/>
        </w:numPr>
        <w:shd w:val="clear" w:color="auto" w:fill="auto"/>
        <w:tabs>
          <w:tab w:val="left" w:pos="1143"/>
        </w:tabs>
        <w:spacing w:after="0" w:line="322" w:lineRule="exact"/>
        <w:ind w:firstLine="740"/>
      </w:pPr>
      <w:r>
        <w:t>осуществлять постоянный контроль за качеством и безопасностью пищевых продуктов, проводить плановые проверки качества поставляемых продуктов питания, готовой пищи, питьевого режима;</w:t>
      </w:r>
    </w:p>
    <w:p w:rsidR="0087107A" w:rsidRDefault="008E1F8D" w:rsidP="00F62721">
      <w:pPr>
        <w:pStyle w:val="60"/>
        <w:numPr>
          <w:ilvl w:val="0"/>
          <w:numId w:val="83"/>
        </w:numPr>
        <w:shd w:val="clear" w:color="auto" w:fill="auto"/>
        <w:tabs>
          <w:tab w:val="left" w:pos="1143"/>
        </w:tabs>
        <w:spacing w:after="0" w:line="322" w:lineRule="exact"/>
        <w:ind w:firstLine="740"/>
      </w:pPr>
      <w:r>
        <w:t>ввести в режим работы утреннюю гимнастику, элементы ЛФК, водные процедуры, в питание детей включить по рекомендации медицинских учреждений (официальное оформление документов) физиотерапевтические процедуры, массаж и др., передвижные стоматологические установки, дополнительное питание и витамины (витаминный чай, свежие овощи и фрукты, соки);</w:t>
      </w:r>
    </w:p>
    <w:p w:rsidR="0087107A" w:rsidRDefault="008E1F8D" w:rsidP="00F62721">
      <w:pPr>
        <w:pStyle w:val="60"/>
        <w:numPr>
          <w:ilvl w:val="0"/>
          <w:numId w:val="83"/>
        </w:numPr>
        <w:shd w:val="clear" w:color="auto" w:fill="auto"/>
        <w:tabs>
          <w:tab w:val="left" w:pos="1143"/>
        </w:tabs>
        <w:spacing w:after="0" w:line="322" w:lineRule="exact"/>
        <w:ind w:firstLine="740"/>
      </w:pPr>
      <w:r>
        <w:t>иметь первичные средства пожаротушения, документально оформленные профилактические меры по недопущению распространения пожаров, в том числе лесных;</w:t>
      </w:r>
    </w:p>
    <w:p w:rsidR="0087107A" w:rsidRDefault="008E1F8D" w:rsidP="00F62721">
      <w:pPr>
        <w:pStyle w:val="60"/>
        <w:numPr>
          <w:ilvl w:val="0"/>
          <w:numId w:val="83"/>
        </w:numPr>
        <w:shd w:val="clear" w:color="auto" w:fill="auto"/>
        <w:tabs>
          <w:tab w:val="left" w:pos="1143"/>
        </w:tabs>
        <w:spacing w:after="0" w:line="322" w:lineRule="exact"/>
        <w:ind w:firstLine="740"/>
      </w:pPr>
      <w:r>
        <w:t>совместно с региональными управлениями МЧС России в загородных оздоровительных лагерях провести занятия по проведению эвакуации детей в случае пожара.</w:t>
      </w:r>
    </w:p>
    <w:p w:rsidR="0087107A" w:rsidRDefault="008E1F8D" w:rsidP="00F62721">
      <w:pPr>
        <w:pStyle w:val="60"/>
        <w:numPr>
          <w:ilvl w:val="0"/>
          <w:numId w:val="88"/>
        </w:numPr>
        <w:shd w:val="clear" w:color="auto" w:fill="auto"/>
        <w:tabs>
          <w:tab w:val="left" w:pos="1143"/>
        </w:tabs>
        <w:spacing w:after="0" w:line="322" w:lineRule="exact"/>
        <w:ind w:firstLine="740"/>
      </w:pPr>
      <w:r>
        <w:t>Целями и задачами организации воспитательной деятельности с детьми и подростками в конкретном детском оздоровительном лагере (города, поселка, села) в зависимости от условий (кадровых, наличия материальной базы, сети образовательных учреждений) и типа лагеря могут быть:</w:t>
      </w:r>
    </w:p>
    <w:p w:rsidR="0087107A" w:rsidRDefault="008E1F8D" w:rsidP="00F62721">
      <w:pPr>
        <w:pStyle w:val="60"/>
        <w:numPr>
          <w:ilvl w:val="0"/>
          <w:numId w:val="83"/>
        </w:numPr>
        <w:shd w:val="clear" w:color="auto" w:fill="auto"/>
        <w:tabs>
          <w:tab w:val="left" w:pos="1143"/>
        </w:tabs>
        <w:spacing w:after="0" w:line="326" w:lineRule="exact"/>
        <w:ind w:firstLine="740"/>
      </w:pPr>
      <w:r>
        <w:t>социально-педагогическая защита детей и подростков;</w:t>
      </w:r>
    </w:p>
    <w:p w:rsidR="0087107A" w:rsidRDefault="008E1F8D" w:rsidP="00F62721">
      <w:pPr>
        <w:pStyle w:val="60"/>
        <w:numPr>
          <w:ilvl w:val="0"/>
          <w:numId w:val="83"/>
        </w:numPr>
        <w:shd w:val="clear" w:color="auto" w:fill="auto"/>
        <w:tabs>
          <w:tab w:val="left" w:pos="1143"/>
        </w:tabs>
        <w:spacing w:after="0" w:line="326" w:lineRule="exact"/>
        <w:ind w:firstLine="740"/>
      </w:pPr>
      <w:r>
        <w:t>предотвращение межличностных конфликтов, формирование конструктивных взаимоотношений, развитие способностей и интересов личности, защита ее прав;</w:t>
      </w:r>
    </w:p>
    <w:p w:rsidR="0087107A" w:rsidRDefault="008E1F8D" w:rsidP="00F62721">
      <w:pPr>
        <w:pStyle w:val="60"/>
        <w:numPr>
          <w:ilvl w:val="0"/>
          <w:numId w:val="83"/>
        </w:numPr>
        <w:shd w:val="clear" w:color="auto" w:fill="auto"/>
        <w:tabs>
          <w:tab w:val="left" w:pos="1143"/>
        </w:tabs>
        <w:spacing w:after="0" w:line="326" w:lineRule="exact"/>
        <w:ind w:firstLine="740"/>
      </w:pPr>
      <w:r>
        <w:t>формирование и развитие личностных качеств детей и подростков, необходимых для позитивной жизнедеятельности;</w:t>
      </w:r>
    </w:p>
    <w:p w:rsidR="0087107A" w:rsidRDefault="008E1F8D" w:rsidP="00F62721">
      <w:pPr>
        <w:pStyle w:val="60"/>
        <w:numPr>
          <w:ilvl w:val="0"/>
          <w:numId w:val="83"/>
        </w:numPr>
        <w:shd w:val="clear" w:color="auto" w:fill="auto"/>
        <w:tabs>
          <w:tab w:val="left" w:pos="1143"/>
        </w:tabs>
        <w:spacing w:after="0" w:line="326" w:lineRule="exact"/>
        <w:ind w:firstLine="740"/>
      </w:pPr>
      <w:r>
        <w:t>увеличение степени самостоятельности детей и подростков, их способности контролировать свою жизнь, более эффективно разрешать возникающие проблемы;</w:t>
      </w:r>
    </w:p>
    <w:p w:rsidR="0087107A" w:rsidRDefault="008E1F8D" w:rsidP="00F62721">
      <w:pPr>
        <w:pStyle w:val="60"/>
        <w:numPr>
          <w:ilvl w:val="0"/>
          <w:numId w:val="83"/>
        </w:numPr>
        <w:shd w:val="clear" w:color="auto" w:fill="auto"/>
        <w:tabs>
          <w:tab w:val="left" w:pos="1143"/>
        </w:tabs>
        <w:spacing w:after="0" w:line="326" w:lineRule="exact"/>
        <w:ind w:firstLine="740"/>
      </w:pPr>
      <w:r>
        <w:t>создание условий, в которых дети и подростки могут максимально проявить свои потенциальные возможности;</w:t>
      </w:r>
    </w:p>
    <w:p w:rsidR="0087107A" w:rsidRDefault="008E1F8D" w:rsidP="00F62721">
      <w:pPr>
        <w:pStyle w:val="60"/>
        <w:numPr>
          <w:ilvl w:val="0"/>
          <w:numId w:val="83"/>
        </w:numPr>
        <w:shd w:val="clear" w:color="auto" w:fill="auto"/>
        <w:tabs>
          <w:tab w:val="left" w:pos="1143"/>
        </w:tabs>
        <w:spacing w:after="97" w:line="220" w:lineRule="exact"/>
        <w:ind w:firstLine="740"/>
      </w:pPr>
      <w:r>
        <w:t>адаптация детей в обществе;</w:t>
      </w:r>
    </w:p>
    <w:p w:rsidR="0087107A" w:rsidRDefault="008E1F8D" w:rsidP="00F62721">
      <w:pPr>
        <w:pStyle w:val="60"/>
        <w:numPr>
          <w:ilvl w:val="0"/>
          <w:numId w:val="83"/>
        </w:numPr>
        <w:shd w:val="clear" w:color="auto" w:fill="auto"/>
        <w:tabs>
          <w:tab w:val="left" w:pos="1143"/>
        </w:tabs>
        <w:spacing w:after="11" w:line="220" w:lineRule="exact"/>
        <w:ind w:firstLine="740"/>
      </w:pPr>
      <w:r>
        <w:t>компенсация дефицита общения в школе, семье, в среде сверстников;</w:t>
      </w:r>
    </w:p>
    <w:p w:rsidR="0087107A" w:rsidRDefault="008E1F8D" w:rsidP="00F62721">
      <w:pPr>
        <w:pStyle w:val="60"/>
        <w:numPr>
          <w:ilvl w:val="0"/>
          <w:numId w:val="83"/>
        </w:numPr>
        <w:shd w:val="clear" w:color="auto" w:fill="auto"/>
        <w:tabs>
          <w:tab w:val="left" w:pos="1143"/>
        </w:tabs>
        <w:spacing w:after="0" w:line="322" w:lineRule="exact"/>
        <w:ind w:firstLine="740"/>
      </w:pPr>
      <w:r>
        <w:t xml:space="preserve">дополнительное образование, получаемое в соответствии с их жизненными планами и </w:t>
      </w:r>
      <w:r>
        <w:lastRenderedPageBreak/>
        <w:t>интересами и др.</w:t>
      </w:r>
    </w:p>
    <w:p w:rsidR="0087107A" w:rsidRDefault="008E1F8D" w:rsidP="00F62721">
      <w:pPr>
        <w:pStyle w:val="60"/>
        <w:numPr>
          <w:ilvl w:val="0"/>
          <w:numId w:val="88"/>
        </w:numPr>
        <w:shd w:val="clear" w:color="auto" w:fill="auto"/>
        <w:tabs>
          <w:tab w:val="left" w:pos="1143"/>
        </w:tabs>
        <w:spacing w:after="0" w:line="322" w:lineRule="exact"/>
        <w:ind w:firstLine="740"/>
      </w:pPr>
      <w:r>
        <w:t>Основные виды услуг, предоставляемые детям, находящимся в трудной жизненной ситуации, в организациях отдыха и оздоровления:</w:t>
      </w:r>
    </w:p>
    <w:p w:rsidR="0087107A" w:rsidRDefault="008E1F8D" w:rsidP="00F62721">
      <w:pPr>
        <w:pStyle w:val="60"/>
        <w:numPr>
          <w:ilvl w:val="0"/>
          <w:numId w:val="83"/>
        </w:numPr>
        <w:shd w:val="clear" w:color="auto" w:fill="auto"/>
        <w:tabs>
          <w:tab w:val="left" w:pos="1143"/>
        </w:tabs>
        <w:spacing w:after="0" w:line="322" w:lineRule="exact"/>
        <w:ind w:firstLine="740"/>
      </w:pPr>
      <w:r>
        <w:t>медицинские услуги, обеспечивающие охрану здоровья, своевременное оказание медицинской помощи, профилактику заболеваний, формирование навыков здорового образа жизни детей, контроль за соблюдением санитарно-гигиенических и противоэпидемических требований;</w:t>
      </w:r>
    </w:p>
    <w:p w:rsidR="0087107A" w:rsidRDefault="008E1F8D" w:rsidP="00F62721">
      <w:pPr>
        <w:pStyle w:val="60"/>
        <w:numPr>
          <w:ilvl w:val="0"/>
          <w:numId w:val="83"/>
        </w:numPr>
        <w:shd w:val="clear" w:color="auto" w:fill="auto"/>
        <w:tabs>
          <w:tab w:val="left" w:pos="1142"/>
        </w:tabs>
        <w:spacing w:after="0" w:line="322" w:lineRule="exact"/>
        <w:ind w:firstLine="740"/>
      </w:pPr>
      <w:r>
        <w:t>педагогические услуги, направленные на повышение интеллектуального уровня детей, расширение их кругозора, углубление знаний, формирование умений и навыков, развитие творческого потенциала;</w:t>
      </w:r>
    </w:p>
    <w:p w:rsidR="0087107A" w:rsidRDefault="008E1F8D" w:rsidP="00F62721">
      <w:pPr>
        <w:pStyle w:val="60"/>
        <w:numPr>
          <w:ilvl w:val="0"/>
          <w:numId w:val="83"/>
        </w:numPr>
        <w:shd w:val="clear" w:color="auto" w:fill="auto"/>
        <w:tabs>
          <w:tab w:val="left" w:pos="1142"/>
        </w:tabs>
        <w:spacing w:after="0" w:line="322" w:lineRule="exact"/>
        <w:ind w:firstLine="740"/>
      </w:pPr>
      <w:r>
        <w:t>психологические услуги, направленные на улучшение психического состояния детей и их адаптацию к окружающей среде;</w:t>
      </w:r>
    </w:p>
    <w:p w:rsidR="0087107A" w:rsidRDefault="008E1F8D" w:rsidP="00F62721">
      <w:pPr>
        <w:pStyle w:val="60"/>
        <w:numPr>
          <w:ilvl w:val="0"/>
          <w:numId w:val="83"/>
        </w:numPr>
        <w:shd w:val="clear" w:color="auto" w:fill="auto"/>
        <w:tabs>
          <w:tab w:val="left" w:pos="1142"/>
        </w:tabs>
        <w:spacing w:after="0" w:line="322" w:lineRule="exact"/>
        <w:ind w:firstLine="740"/>
      </w:pPr>
      <w:r>
        <w:t>услуги по оказанию культурно-оздоровительной деятельности, обеспечивающие разумное и полезное проведение детьми свободного времени, их духовно-нравственное развитие, приобщение к ценностям культуры и искусства;</w:t>
      </w:r>
    </w:p>
    <w:p w:rsidR="0087107A" w:rsidRDefault="008E1F8D" w:rsidP="00F62721">
      <w:pPr>
        <w:pStyle w:val="60"/>
        <w:numPr>
          <w:ilvl w:val="0"/>
          <w:numId w:val="83"/>
        </w:numPr>
        <w:shd w:val="clear" w:color="auto" w:fill="auto"/>
        <w:tabs>
          <w:tab w:val="left" w:pos="1142"/>
        </w:tabs>
        <w:spacing w:after="0" w:line="322" w:lineRule="exact"/>
        <w:ind w:firstLine="740"/>
      </w:pPr>
      <w:r>
        <w:t>услуги в сфере физической культуры, спорта, туризма, краеведения, экскурсий, направленные на физическое развитие, укрепление здоровья и закаливание организма детей;</w:t>
      </w:r>
    </w:p>
    <w:p w:rsidR="0087107A" w:rsidRDefault="008E1F8D" w:rsidP="00F62721">
      <w:pPr>
        <w:pStyle w:val="60"/>
        <w:numPr>
          <w:ilvl w:val="0"/>
          <w:numId w:val="83"/>
        </w:numPr>
        <w:shd w:val="clear" w:color="auto" w:fill="auto"/>
        <w:tabs>
          <w:tab w:val="left" w:pos="1142"/>
        </w:tabs>
        <w:spacing w:after="0" w:line="322" w:lineRule="exact"/>
        <w:ind w:firstLine="740"/>
      </w:pPr>
      <w:r>
        <w:t>информационные услуги, направленные на предоставление достоверной информации об имеющейся сети организаций отдыха и оздоровления детей;</w:t>
      </w:r>
    </w:p>
    <w:p w:rsidR="0087107A" w:rsidRDefault="008E1F8D">
      <w:pPr>
        <w:pStyle w:val="60"/>
        <w:shd w:val="clear" w:color="auto" w:fill="auto"/>
        <w:spacing w:after="0" w:line="322" w:lineRule="exact"/>
        <w:ind w:firstLine="740"/>
      </w:pPr>
      <w:r>
        <w:t>Направляющие организации и учреждения при направлении детей на отдых и оздоровление в обязательном порядке в целях предупреждения возможных последствий, должны указывать в справках итоги диспансеризации, особенности состояния здоровья ребёнка, особенности развития и рекомендации по его оздоровлению и реабилитации. На основе этих справок и результатов собственной диагностики заполняется «Карта здоровья ребёнка».</w:t>
      </w:r>
    </w:p>
    <w:p w:rsidR="0087107A" w:rsidRDefault="008E1F8D">
      <w:pPr>
        <w:pStyle w:val="60"/>
        <w:shd w:val="clear" w:color="auto" w:fill="auto"/>
        <w:spacing w:after="0" w:line="322" w:lineRule="exact"/>
        <w:ind w:firstLine="740"/>
      </w:pPr>
      <w:r>
        <w:t>Важным моментом деятельности лагеря выступает организация психолого-педагогической службы:</w:t>
      </w:r>
    </w:p>
    <w:p w:rsidR="0087107A" w:rsidRDefault="008E1F8D" w:rsidP="00F62721">
      <w:pPr>
        <w:pStyle w:val="60"/>
        <w:numPr>
          <w:ilvl w:val="0"/>
          <w:numId w:val="83"/>
        </w:numPr>
        <w:shd w:val="clear" w:color="auto" w:fill="auto"/>
        <w:tabs>
          <w:tab w:val="left" w:pos="1142"/>
        </w:tabs>
        <w:spacing w:after="0" w:line="322" w:lineRule="exact"/>
        <w:ind w:firstLine="740"/>
      </w:pPr>
      <w:r>
        <w:t>оказание социально-психологической помощи семьям и детям, находящимся в трудной жизненной ситуации;</w:t>
      </w:r>
    </w:p>
    <w:p w:rsidR="0087107A" w:rsidRDefault="008E1F8D" w:rsidP="00F62721">
      <w:pPr>
        <w:pStyle w:val="60"/>
        <w:numPr>
          <w:ilvl w:val="0"/>
          <w:numId w:val="83"/>
        </w:numPr>
        <w:shd w:val="clear" w:color="auto" w:fill="auto"/>
        <w:tabs>
          <w:tab w:val="left" w:pos="1142"/>
        </w:tabs>
        <w:spacing w:after="0" w:line="326" w:lineRule="exact"/>
        <w:ind w:firstLine="740"/>
      </w:pPr>
      <w:r>
        <w:t>осуществление мер, направленных на социальное развитие семьи и ее членов;</w:t>
      </w:r>
    </w:p>
    <w:p w:rsidR="0087107A" w:rsidRDefault="008E1F8D" w:rsidP="00F62721">
      <w:pPr>
        <w:pStyle w:val="60"/>
        <w:numPr>
          <w:ilvl w:val="0"/>
          <w:numId w:val="83"/>
        </w:numPr>
        <w:shd w:val="clear" w:color="auto" w:fill="auto"/>
        <w:tabs>
          <w:tab w:val="left" w:pos="1142"/>
        </w:tabs>
        <w:spacing w:after="0" w:line="326" w:lineRule="exact"/>
        <w:ind w:firstLine="740"/>
      </w:pPr>
      <w:r>
        <w:t>обучение культуре здорового образа жизни и достижения оптимального уровня адаптивных возможностей семей;</w:t>
      </w:r>
    </w:p>
    <w:p w:rsidR="0087107A" w:rsidRDefault="008E1F8D" w:rsidP="00F62721">
      <w:pPr>
        <w:pStyle w:val="60"/>
        <w:numPr>
          <w:ilvl w:val="0"/>
          <w:numId w:val="83"/>
        </w:numPr>
        <w:shd w:val="clear" w:color="auto" w:fill="auto"/>
        <w:tabs>
          <w:tab w:val="left" w:pos="1142"/>
        </w:tabs>
        <w:spacing w:after="0" w:line="336" w:lineRule="exact"/>
        <w:ind w:firstLine="740"/>
      </w:pPr>
      <w:r>
        <w:t>профилактика алкоголизма и наркомании;</w:t>
      </w:r>
    </w:p>
    <w:p w:rsidR="0087107A" w:rsidRDefault="008E1F8D" w:rsidP="00F62721">
      <w:pPr>
        <w:pStyle w:val="60"/>
        <w:numPr>
          <w:ilvl w:val="0"/>
          <w:numId w:val="83"/>
        </w:numPr>
        <w:shd w:val="clear" w:color="auto" w:fill="auto"/>
        <w:tabs>
          <w:tab w:val="left" w:pos="1142"/>
        </w:tabs>
        <w:spacing w:after="0" w:line="336" w:lineRule="exact"/>
        <w:ind w:firstLine="740"/>
      </w:pPr>
      <w:r>
        <w:t>профилактика проявления насилия в детском коллективе;</w:t>
      </w:r>
    </w:p>
    <w:p w:rsidR="0087107A" w:rsidRDefault="008E1F8D" w:rsidP="00F62721">
      <w:pPr>
        <w:pStyle w:val="60"/>
        <w:numPr>
          <w:ilvl w:val="0"/>
          <w:numId w:val="83"/>
        </w:numPr>
        <w:shd w:val="clear" w:color="auto" w:fill="auto"/>
        <w:tabs>
          <w:tab w:val="left" w:pos="1142"/>
        </w:tabs>
        <w:spacing w:after="0" w:line="336" w:lineRule="exact"/>
        <w:ind w:firstLine="740"/>
      </w:pPr>
      <w:r>
        <w:t>оптимизация детско-взрослых отношений;</w:t>
      </w:r>
    </w:p>
    <w:p w:rsidR="0087107A" w:rsidRDefault="008E1F8D" w:rsidP="00F62721">
      <w:pPr>
        <w:pStyle w:val="60"/>
        <w:numPr>
          <w:ilvl w:val="0"/>
          <w:numId w:val="83"/>
        </w:numPr>
        <w:shd w:val="clear" w:color="auto" w:fill="auto"/>
        <w:tabs>
          <w:tab w:val="left" w:pos="1142"/>
        </w:tabs>
        <w:spacing w:after="0" w:line="322" w:lineRule="exact"/>
        <w:ind w:firstLine="740"/>
      </w:pPr>
      <w:r>
        <w:t>создание адаптивных коррекционных и реабилитационных технологий для детей и подростков, находящихся в трудной жизненной ситуации.</w:t>
      </w:r>
    </w:p>
    <w:p w:rsidR="0087107A" w:rsidRDefault="008E1F8D" w:rsidP="00F62721">
      <w:pPr>
        <w:pStyle w:val="60"/>
        <w:numPr>
          <w:ilvl w:val="0"/>
          <w:numId w:val="88"/>
        </w:numPr>
        <w:shd w:val="clear" w:color="auto" w:fill="auto"/>
        <w:tabs>
          <w:tab w:val="left" w:pos="1142"/>
          <w:tab w:val="left" w:pos="6101"/>
        </w:tabs>
        <w:spacing w:after="0" w:line="322" w:lineRule="exact"/>
        <w:ind w:firstLine="740"/>
      </w:pPr>
      <w:r>
        <w:t>Работа с педагогическим коллективом. При отборе педагогов для работы в организации отдыха и оздоровления детей рекомендуется разработать систему критериев отбора, где учитывать:</w:t>
      </w:r>
      <w:r>
        <w:tab/>
        <w:t>опыт подобной работы с</w:t>
      </w:r>
    </w:p>
    <w:p w:rsidR="0087107A" w:rsidRDefault="008E1F8D">
      <w:pPr>
        <w:pStyle w:val="60"/>
        <w:shd w:val="clear" w:color="auto" w:fill="auto"/>
        <w:spacing w:after="0" w:line="322" w:lineRule="exact"/>
      </w:pPr>
      <w:r>
        <w:t>подростками, уровень психолого-педагогических знаний, коммуникативные качества претендента, творческие способности, активность, отсутствие замечаний и нареканий в отношении с детьми и подростками.</w:t>
      </w:r>
    </w:p>
    <w:p w:rsidR="0087107A" w:rsidRDefault="008E1F8D">
      <w:pPr>
        <w:pStyle w:val="60"/>
        <w:shd w:val="clear" w:color="auto" w:fill="auto"/>
        <w:spacing w:after="0" w:line="322" w:lineRule="exact"/>
        <w:ind w:firstLine="740"/>
      </w:pPr>
      <w:r>
        <w:t>На подготовительном этапе открытия лагерной смены для педагогического состава необходимо проводить обучающие теоретические и практические занятия по специфике профильной смены, организации работы с подростками в условиях временного коллектива; провести четкое распределение ролей, ознакомить с должностными инструкциями. К отбору</w:t>
      </w:r>
    </w:p>
    <w:p w:rsidR="0087107A" w:rsidRDefault="008E1F8D">
      <w:pPr>
        <w:pStyle w:val="60"/>
        <w:shd w:val="clear" w:color="auto" w:fill="auto"/>
        <w:tabs>
          <w:tab w:val="left" w:pos="4066"/>
        </w:tabs>
        <w:spacing w:after="0" w:line="322" w:lineRule="exact"/>
      </w:pPr>
      <w:r>
        <w:t>педагогического состава следует привлекать психолого-педагогическую службу, которая проводит:</w:t>
      </w:r>
      <w:r>
        <w:lastRenderedPageBreak/>
        <w:tab/>
        <w:t>личностно-профессиональную диагностику,</w:t>
      </w:r>
    </w:p>
    <w:p w:rsidR="0087107A" w:rsidRDefault="008E1F8D">
      <w:pPr>
        <w:pStyle w:val="60"/>
        <w:shd w:val="clear" w:color="auto" w:fill="auto"/>
        <w:spacing w:after="0" w:line="322" w:lineRule="exact"/>
      </w:pPr>
      <w:r>
        <w:t>просвещение педагогов, их консультирование.</w:t>
      </w:r>
    </w:p>
    <w:p w:rsidR="0087107A" w:rsidRDefault="008E1F8D">
      <w:pPr>
        <w:pStyle w:val="60"/>
        <w:shd w:val="clear" w:color="auto" w:fill="auto"/>
        <w:spacing w:after="0" w:line="322" w:lineRule="exact"/>
        <w:ind w:firstLine="740"/>
      </w:pPr>
      <w:r>
        <w:t>Успешная реализация программы лагеря во многом зависит от грамотно составленной сетки - графика всей смены (приложение), общего режима дня (приложение). В расписании дня учитывается чередование различных форм организации деятельности воспитанников. Программа лагеря формируется, с учетом развивающего, образовательного и оздоровительного блоков.</w:t>
      </w:r>
    </w:p>
    <w:p w:rsidR="0087107A" w:rsidRDefault="008E1F8D">
      <w:pPr>
        <w:pStyle w:val="60"/>
        <w:shd w:val="clear" w:color="auto" w:fill="auto"/>
        <w:spacing w:after="0" w:line="322" w:lineRule="exact"/>
        <w:ind w:firstLine="740"/>
      </w:pPr>
      <w:r>
        <w:t xml:space="preserve">Необходимым элементом проводимых работ выступает </w:t>
      </w:r>
      <w:r>
        <w:rPr>
          <w:rStyle w:val="613pt0"/>
        </w:rPr>
        <w:t>оценка эффективности</w:t>
      </w:r>
      <w:r>
        <w:rPr>
          <w:rStyle w:val="627pt"/>
        </w:rPr>
        <w:t xml:space="preserve"> </w:t>
      </w:r>
      <w:r>
        <w:t>оздоровительно-развивающей деятельности организации отдыха и оздоровления детей.</w:t>
      </w:r>
    </w:p>
    <w:p w:rsidR="0087107A" w:rsidRDefault="008E1F8D">
      <w:pPr>
        <w:pStyle w:val="60"/>
        <w:shd w:val="clear" w:color="auto" w:fill="auto"/>
        <w:spacing w:after="0" w:line="322" w:lineRule="exact"/>
        <w:ind w:firstLine="740"/>
      </w:pPr>
      <w:r>
        <w:rPr>
          <w:rStyle w:val="613pt"/>
        </w:rPr>
        <w:t>Количественными</w:t>
      </w:r>
      <w:r>
        <w:t xml:space="preserve"> показателями эффективности могут выступать: степень решения поставленных задач, процент и уровень включенности в процесс развития детей и подростков, достигнутые результаты воспитания, которые можно определить в количественных показателях.</w:t>
      </w:r>
    </w:p>
    <w:p w:rsidR="0087107A" w:rsidRDefault="008E1F8D">
      <w:pPr>
        <w:pStyle w:val="60"/>
        <w:shd w:val="clear" w:color="auto" w:fill="auto"/>
        <w:spacing w:after="0" w:line="322" w:lineRule="exact"/>
        <w:ind w:firstLine="740"/>
      </w:pPr>
      <w:r>
        <w:rPr>
          <w:rStyle w:val="613pt"/>
        </w:rPr>
        <w:t>Качественные</w:t>
      </w:r>
      <w:r>
        <w:t xml:space="preserve"> показатели эффективности:</w:t>
      </w:r>
    </w:p>
    <w:p w:rsidR="0087107A" w:rsidRDefault="008E1F8D" w:rsidP="00F62721">
      <w:pPr>
        <w:pStyle w:val="60"/>
        <w:numPr>
          <w:ilvl w:val="0"/>
          <w:numId w:val="83"/>
        </w:numPr>
        <w:shd w:val="clear" w:color="auto" w:fill="auto"/>
        <w:tabs>
          <w:tab w:val="left" w:pos="1157"/>
          <w:tab w:val="left" w:pos="6030"/>
        </w:tabs>
        <w:spacing w:after="0" w:line="322" w:lineRule="exact"/>
        <w:ind w:firstLine="740"/>
      </w:pPr>
      <w:r>
        <w:t>анализ физического состояния:</w:t>
      </w:r>
      <w:r>
        <w:tab/>
        <w:t>физического самочувствия,</w:t>
      </w:r>
    </w:p>
    <w:p w:rsidR="0087107A" w:rsidRDefault="008E1F8D">
      <w:pPr>
        <w:pStyle w:val="60"/>
        <w:shd w:val="clear" w:color="auto" w:fill="auto"/>
        <w:spacing w:after="0" w:line="322" w:lineRule="exact"/>
      </w:pPr>
      <w:r>
        <w:t>физической активности, состояния здоровья;</w:t>
      </w:r>
    </w:p>
    <w:p w:rsidR="0087107A" w:rsidRDefault="008E1F8D" w:rsidP="00F62721">
      <w:pPr>
        <w:pStyle w:val="60"/>
        <w:numPr>
          <w:ilvl w:val="0"/>
          <w:numId w:val="83"/>
        </w:numPr>
        <w:shd w:val="clear" w:color="auto" w:fill="auto"/>
        <w:tabs>
          <w:tab w:val="left" w:pos="1157"/>
        </w:tabs>
        <w:spacing w:after="0" w:line="322" w:lineRule="exact"/>
        <w:ind w:firstLine="740"/>
      </w:pPr>
      <w:r>
        <w:t>характеристика социального роста: развития социальных навыков воспитанников, приобретения навыков трудовой деятельности, использование возможностей в реализации собственных интересов и потребностей;</w:t>
      </w:r>
    </w:p>
    <w:p w:rsidR="0087107A" w:rsidRDefault="008E1F8D" w:rsidP="00F62721">
      <w:pPr>
        <w:pStyle w:val="60"/>
        <w:numPr>
          <w:ilvl w:val="0"/>
          <w:numId w:val="83"/>
        </w:numPr>
        <w:shd w:val="clear" w:color="auto" w:fill="auto"/>
        <w:tabs>
          <w:tab w:val="left" w:pos="1157"/>
          <w:tab w:val="left" w:pos="6745"/>
        </w:tabs>
        <w:spacing w:after="0" w:line="322" w:lineRule="exact"/>
        <w:ind w:firstLine="740"/>
      </w:pPr>
      <w:r>
        <w:t>анализ психологического благополучия:</w:t>
      </w:r>
      <w:r>
        <w:tab/>
        <w:t>степень возможностей</w:t>
      </w:r>
    </w:p>
    <w:p w:rsidR="0087107A" w:rsidRDefault="008E1F8D">
      <w:pPr>
        <w:pStyle w:val="60"/>
        <w:shd w:val="clear" w:color="auto" w:fill="auto"/>
        <w:spacing w:after="0" w:line="322" w:lineRule="exact"/>
      </w:pPr>
      <w:r>
        <w:t>развития и саморазвития личности, описание психологического микроклимата в детском и педагогическом коллективах, описание уровня компетентности педагогических кадров.</w:t>
      </w:r>
    </w:p>
    <w:p w:rsidR="0087107A" w:rsidRDefault="008E1F8D">
      <w:pPr>
        <w:pStyle w:val="60"/>
        <w:shd w:val="clear" w:color="auto" w:fill="auto"/>
        <w:spacing w:after="0" w:line="322" w:lineRule="exact"/>
        <w:ind w:firstLine="740"/>
      </w:pPr>
      <w:r>
        <w:t>К качественным показателям можно также отнести знания, умения, навыки, сформированные в ходе реализации специализированных программ, эмоциональное состояние их участников, готовность к активной позитивной социальной жизни. Качественной оценке могут подвергаться дневники наблюдений, журналы отзывов, сочинения участников «Что мне понравилось (не понравилось) в лагере».</w:t>
      </w:r>
    </w:p>
    <w:p w:rsidR="0087107A" w:rsidRDefault="008E1F8D">
      <w:pPr>
        <w:pStyle w:val="371"/>
        <w:shd w:val="clear" w:color="auto" w:fill="auto"/>
      </w:pPr>
      <w:r>
        <w:t>Способы оценки эффективности:</w:t>
      </w:r>
    </w:p>
    <w:p w:rsidR="0087107A" w:rsidRDefault="008E1F8D" w:rsidP="00F62721">
      <w:pPr>
        <w:pStyle w:val="60"/>
        <w:numPr>
          <w:ilvl w:val="0"/>
          <w:numId w:val="83"/>
        </w:numPr>
        <w:shd w:val="clear" w:color="auto" w:fill="auto"/>
        <w:tabs>
          <w:tab w:val="left" w:pos="1157"/>
        </w:tabs>
        <w:spacing w:after="0" w:line="331" w:lineRule="exact"/>
        <w:ind w:firstLine="740"/>
      </w:pPr>
      <w:r>
        <w:t>психолого-педагогическая диагностика (анкетирование, тестирование опрос);</w:t>
      </w:r>
    </w:p>
    <w:p w:rsidR="0087107A" w:rsidRDefault="008E1F8D" w:rsidP="00F62721">
      <w:pPr>
        <w:pStyle w:val="60"/>
        <w:numPr>
          <w:ilvl w:val="0"/>
          <w:numId w:val="83"/>
        </w:numPr>
        <w:shd w:val="clear" w:color="auto" w:fill="auto"/>
        <w:tabs>
          <w:tab w:val="left" w:pos="1157"/>
        </w:tabs>
        <w:spacing w:after="0" w:line="331" w:lineRule="exact"/>
        <w:ind w:firstLine="740"/>
      </w:pPr>
      <w:r>
        <w:t>скрининг-диагностика состояния здоровья;</w:t>
      </w:r>
    </w:p>
    <w:p w:rsidR="0087107A" w:rsidRDefault="008E1F8D" w:rsidP="00F62721">
      <w:pPr>
        <w:pStyle w:val="60"/>
        <w:numPr>
          <w:ilvl w:val="0"/>
          <w:numId w:val="83"/>
        </w:numPr>
        <w:shd w:val="clear" w:color="auto" w:fill="auto"/>
        <w:tabs>
          <w:tab w:val="left" w:pos="1157"/>
        </w:tabs>
        <w:spacing w:after="0" w:line="322" w:lineRule="exact"/>
        <w:ind w:firstLine="740"/>
      </w:pPr>
      <w:r>
        <w:t>оценка поведения и личностных достижений детей в течение смены.</w:t>
      </w:r>
    </w:p>
    <w:p w:rsidR="0087107A" w:rsidRDefault="008E1F8D">
      <w:pPr>
        <w:pStyle w:val="30"/>
        <w:shd w:val="clear" w:color="auto" w:fill="auto"/>
        <w:spacing w:after="0" w:line="322" w:lineRule="exact"/>
        <w:ind w:left="340" w:firstLine="0"/>
      </w:pPr>
      <w:r>
        <w:t>Содержание деятельности в организации отдыха и оздоровления детей</w:t>
      </w:r>
    </w:p>
    <w:p w:rsidR="0087107A" w:rsidRDefault="008E1F8D">
      <w:pPr>
        <w:pStyle w:val="60"/>
        <w:shd w:val="clear" w:color="auto" w:fill="auto"/>
        <w:spacing w:after="0" w:line="322" w:lineRule="exact"/>
        <w:ind w:firstLine="740"/>
      </w:pPr>
      <w:r>
        <w:t>Разработка содержания деятельности лагерной смены должна базироваться на личностно-ориентированном подходе</w:t>
      </w:r>
      <w:r>
        <w:rPr>
          <w:rStyle w:val="614pt"/>
        </w:rPr>
        <w:t xml:space="preserve">. </w:t>
      </w:r>
      <w:r>
        <w:t xml:space="preserve">Личность ребенка должна рассматриваться, прежде всего, как активный субъект деятельности, включенный, в сложную систему </w:t>
      </w:r>
      <w:proofErr w:type="spellStart"/>
      <w:r>
        <w:t>полисубъектных</w:t>
      </w:r>
      <w:proofErr w:type="spellEnd"/>
      <w:r>
        <w:t xml:space="preserve"> «</w:t>
      </w:r>
      <w:proofErr w:type="spellStart"/>
      <w:r>
        <w:t>субъект-субъектных</w:t>
      </w:r>
      <w:proofErr w:type="spellEnd"/>
      <w:r>
        <w:t>» и «</w:t>
      </w:r>
      <w:proofErr w:type="spellStart"/>
      <w:r>
        <w:t>субъект-объектных</w:t>
      </w:r>
      <w:proofErr w:type="spellEnd"/>
      <w:r>
        <w:t>» отношений. При этом личностное развитие определяется природными задатками, социальной средой, условиями обучения, сотрудничеством с родителями, учителями, с другими людьми, а также собственной активной учебно-познавательной деятельностью подростка.</w:t>
      </w:r>
    </w:p>
    <w:p w:rsidR="0087107A" w:rsidRDefault="008E1F8D">
      <w:pPr>
        <w:pStyle w:val="60"/>
        <w:shd w:val="clear" w:color="auto" w:fill="auto"/>
        <w:tabs>
          <w:tab w:val="left" w:pos="2935"/>
        </w:tabs>
        <w:spacing w:after="0" w:line="322" w:lineRule="exact"/>
        <w:ind w:firstLine="740"/>
      </w:pPr>
      <w:r>
        <w:t>Под личностным развитием ребенка понимаются позитивные изменения личности, развернутые во времени, охватывающем период школьного возраста и выраженные в</w:t>
      </w:r>
      <w:r>
        <w:tab/>
        <w:t>количественных и качественных, структурных</w:t>
      </w:r>
    </w:p>
    <w:p w:rsidR="0087107A" w:rsidRDefault="008E1F8D">
      <w:pPr>
        <w:pStyle w:val="60"/>
        <w:shd w:val="clear" w:color="auto" w:fill="auto"/>
        <w:tabs>
          <w:tab w:val="left" w:pos="2443"/>
          <w:tab w:val="left" w:pos="2935"/>
        </w:tabs>
        <w:spacing w:after="0" w:line="322" w:lineRule="exact"/>
      </w:pPr>
      <w:r>
        <w:t>преобразованиях</w:t>
      </w:r>
      <w:r>
        <w:tab/>
        <w:t>в</w:t>
      </w:r>
      <w:r>
        <w:tab/>
        <w:t>интеллектуально-познавательной, эмоциональной,</w:t>
      </w:r>
    </w:p>
    <w:p w:rsidR="0087107A" w:rsidRDefault="008E1F8D">
      <w:pPr>
        <w:pStyle w:val="60"/>
        <w:shd w:val="clear" w:color="auto" w:fill="auto"/>
        <w:spacing w:after="0" w:line="322" w:lineRule="exact"/>
      </w:pPr>
      <w:proofErr w:type="spellStart"/>
      <w:r>
        <w:t>мотивационно-потребностной</w:t>
      </w:r>
      <w:proofErr w:type="spellEnd"/>
      <w:r>
        <w:t xml:space="preserve"> сферах и системе социальных отношений, которые можно зафиксировать при помощи специального психологического инструментария.</w:t>
      </w:r>
    </w:p>
    <w:p w:rsidR="0087107A" w:rsidRDefault="008E1F8D">
      <w:pPr>
        <w:pStyle w:val="60"/>
        <w:shd w:val="clear" w:color="auto" w:fill="auto"/>
        <w:spacing w:after="0" w:line="322" w:lineRule="exact"/>
        <w:ind w:firstLine="740"/>
      </w:pPr>
      <w:r>
        <w:t>Главными задачами личностно-ориентированного подхода являются:</w:t>
      </w:r>
    </w:p>
    <w:p w:rsidR="0087107A" w:rsidRDefault="008E1F8D" w:rsidP="00F62721">
      <w:pPr>
        <w:pStyle w:val="60"/>
        <w:numPr>
          <w:ilvl w:val="0"/>
          <w:numId w:val="83"/>
        </w:numPr>
        <w:shd w:val="clear" w:color="auto" w:fill="auto"/>
        <w:tabs>
          <w:tab w:val="left" w:pos="1133"/>
        </w:tabs>
        <w:spacing w:after="0" w:line="322" w:lineRule="exact"/>
        <w:ind w:firstLine="740"/>
      </w:pPr>
      <w:r>
        <w:t>сосредоточение внимания на личности и личном опыте как первичных феноменах, присущих человеку;</w:t>
      </w:r>
    </w:p>
    <w:p w:rsidR="0087107A" w:rsidRDefault="008E1F8D" w:rsidP="00F62721">
      <w:pPr>
        <w:pStyle w:val="60"/>
        <w:numPr>
          <w:ilvl w:val="0"/>
          <w:numId w:val="83"/>
        </w:numPr>
        <w:shd w:val="clear" w:color="auto" w:fill="auto"/>
        <w:tabs>
          <w:tab w:val="left" w:pos="1133"/>
        </w:tabs>
        <w:spacing w:after="0" w:line="322" w:lineRule="exact"/>
        <w:ind w:firstLine="740"/>
      </w:pPr>
      <w:r>
        <w:lastRenderedPageBreak/>
        <w:t xml:space="preserve">подчеркивание таких исключительных человеческих свойств как выбор, творчество, самооценка и </w:t>
      </w:r>
      <w:proofErr w:type="spellStart"/>
      <w:r>
        <w:t>самоактуализация</w:t>
      </w:r>
      <w:proofErr w:type="spellEnd"/>
      <w:r>
        <w:t>, индивидуальные способности и др.;</w:t>
      </w:r>
    </w:p>
    <w:p w:rsidR="0087107A" w:rsidRDefault="008E1F8D" w:rsidP="00F62721">
      <w:pPr>
        <w:pStyle w:val="60"/>
        <w:numPr>
          <w:ilvl w:val="0"/>
          <w:numId w:val="83"/>
        </w:numPr>
        <w:shd w:val="clear" w:color="auto" w:fill="auto"/>
        <w:tabs>
          <w:tab w:val="left" w:pos="1133"/>
        </w:tabs>
        <w:spacing w:after="0" w:line="322" w:lineRule="exact"/>
        <w:ind w:firstLine="740"/>
      </w:pPr>
      <w:r>
        <w:t>предпочтение полноты и цельности в подходе подростку и отрицание возможности получения объективных результатов при исследовании отдельных характеристик и процессов;</w:t>
      </w:r>
    </w:p>
    <w:p w:rsidR="0087107A" w:rsidRDefault="008E1F8D" w:rsidP="00F62721">
      <w:pPr>
        <w:pStyle w:val="60"/>
        <w:numPr>
          <w:ilvl w:val="0"/>
          <w:numId w:val="83"/>
        </w:numPr>
        <w:shd w:val="clear" w:color="auto" w:fill="auto"/>
        <w:tabs>
          <w:tab w:val="left" w:pos="1133"/>
        </w:tabs>
        <w:spacing w:after="0" w:line="322" w:lineRule="exact"/>
        <w:ind w:firstLine="740"/>
      </w:pPr>
      <w:r>
        <w:t>признание человеческого достоинства и индивидуальности как самостоятельных ценностей и установка на развитие потенциальных возможностей каждого человека и др.</w:t>
      </w:r>
    </w:p>
    <w:p w:rsidR="0087107A" w:rsidRDefault="008E1F8D">
      <w:pPr>
        <w:pStyle w:val="60"/>
        <w:shd w:val="clear" w:color="auto" w:fill="auto"/>
        <w:spacing w:after="0" w:line="322" w:lineRule="exact"/>
        <w:ind w:firstLine="740"/>
      </w:pPr>
      <w:r>
        <w:t>Указанные задачи могут быть положены в основу базовых программ социализации и реабилитации, направленных на: социализацию ребенка, преодоление им собственных психологических барьеров, воспитание толерантности, развитие культурного уровня, навыков конструктивного общения воспитанников и формирование установок на активную созидательную жизнь, формирование мировоззрения, гражданской и нравственной позиции, патриотическое и эстетическое воспитание, формирование культуры общения с микро- и- макро- коллективом, воспитание чувства гордости и ответственности за свою страну, профессиональное самоопределение, социальную адаптацию и реабилитацию детей, формирование навыков здорового образа жизни, профилактику вредных привычек и др.</w:t>
      </w:r>
    </w:p>
    <w:p w:rsidR="0087107A" w:rsidRDefault="008E1F8D">
      <w:pPr>
        <w:pStyle w:val="60"/>
        <w:shd w:val="clear" w:color="auto" w:fill="auto"/>
        <w:spacing w:after="0" w:line="322" w:lineRule="exact"/>
        <w:ind w:firstLine="740"/>
      </w:pPr>
      <w:r>
        <w:t>Под базовой программой организации отдыха и оздоровления детей понимается один из основных документов его деятельности, в котором отражены содержание и система его работы на определенный период, определены цели деятельности, ее формы и методы.</w:t>
      </w:r>
    </w:p>
    <w:p w:rsidR="0087107A" w:rsidRDefault="008E1F8D">
      <w:pPr>
        <w:pStyle w:val="60"/>
        <w:shd w:val="clear" w:color="auto" w:fill="auto"/>
        <w:spacing w:after="0" w:line="322" w:lineRule="exact"/>
        <w:ind w:firstLine="740"/>
      </w:pPr>
      <w:r>
        <w:t xml:space="preserve">Базовые программы должны быть разработаны с учетом возраста и специфических особенностей детей и подростков и предусматривать ряд целевых направлений, например, «Социально-психологическая поддержка детей и подростков, находящихся в трудной жизненной ситуации», «Профилактика стресса и тревожности детей и подростков, находящихся в трудной жизненной ситуации», «Формирование культуры здорового и безопасного образа жизни», «Профилактика потребления </w:t>
      </w:r>
      <w:proofErr w:type="spellStart"/>
      <w:r>
        <w:t>психоактивных</w:t>
      </w:r>
      <w:proofErr w:type="spellEnd"/>
      <w:r>
        <w:t xml:space="preserve"> веществ и правонарушений среди несовершеннолетних», «Индивидуально- психологическая работа с подростками».</w:t>
      </w:r>
    </w:p>
    <w:p w:rsidR="0087107A" w:rsidRDefault="008E1F8D">
      <w:pPr>
        <w:pStyle w:val="60"/>
        <w:shd w:val="clear" w:color="auto" w:fill="auto"/>
        <w:spacing w:after="0" w:line="322" w:lineRule="exact"/>
        <w:ind w:firstLine="740"/>
      </w:pPr>
      <w:r>
        <w:t>Для преодоления негативных тенденций в развитии личности подростков, необходимо целенаправленно использовать следующие методы:</w:t>
      </w:r>
    </w:p>
    <w:p w:rsidR="0087107A" w:rsidRDefault="008E1F8D" w:rsidP="00F62721">
      <w:pPr>
        <w:pStyle w:val="60"/>
        <w:numPr>
          <w:ilvl w:val="0"/>
          <w:numId w:val="83"/>
        </w:numPr>
        <w:shd w:val="clear" w:color="auto" w:fill="auto"/>
        <w:tabs>
          <w:tab w:val="left" w:pos="1142"/>
        </w:tabs>
        <w:spacing w:after="0" w:line="326" w:lineRule="exact"/>
        <w:ind w:firstLine="740"/>
      </w:pPr>
      <w:r>
        <w:t>организация личностно-значимой общественно ценной деятельности и приобретения положительного опыта жизнедеятельности;</w:t>
      </w:r>
    </w:p>
    <w:p w:rsidR="0087107A" w:rsidRDefault="008E1F8D" w:rsidP="00F62721">
      <w:pPr>
        <w:pStyle w:val="60"/>
        <w:numPr>
          <w:ilvl w:val="0"/>
          <w:numId w:val="83"/>
        </w:numPr>
        <w:shd w:val="clear" w:color="auto" w:fill="auto"/>
        <w:tabs>
          <w:tab w:val="left" w:pos="1142"/>
        </w:tabs>
        <w:spacing w:after="0" w:line="326" w:lineRule="exact"/>
        <w:ind w:firstLine="740"/>
      </w:pPr>
      <w:r>
        <w:t>насыщение детей и подростков, находящихся в трудной жизненной ситуации полезной информацией и поэтапной замены ложных ценностей;</w:t>
      </w:r>
    </w:p>
    <w:p w:rsidR="0087107A" w:rsidRDefault="008E1F8D" w:rsidP="00F62721">
      <w:pPr>
        <w:pStyle w:val="60"/>
        <w:numPr>
          <w:ilvl w:val="0"/>
          <w:numId w:val="83"/>
        </w:numPr>
        <w:shd w:val="clear" w:color="auto" w:fill="auto"/>
        <w:tabs>
          <w:tab w:val="left" w:pos="1142"/>
        </w:tabs>
        <w:spacing w:after="0" w:line="326" w:lineRule="exact"/>
        <w:ind w:firstLine="740"/>
      </w:pPr>
      <w:r>
        <w:t>товарищеская помощь;</w:t>
      </w:r>
    </w:p>
    <w:p w:rsidR="0087107A" w:rsidRDefault="008E1F8D" w:rsidP="00F62721">
      <w:pPr>
        <w:pStyle w:val="60"/>
        <w:numPr>
          <w:ilvl w:val="0"/>
          <w:numId w:val="83"/>
        </w:numPr>
        <w:shd w:val="clear" w:color="auto" w:fill="auto"/>
        <w:tabs>
          <w:tab w:val="left" w:pos="1142"/>
        </w:tabs>
        <w:spacing w:after="0" w:line="326" w:lineRule="exact"/>
        <w:ind w:firstLine="740"/>
      </w:pPr>
      <w:r>
        <w:t>обращение к позитивным сторонам характера и поведения подростка;</w:t>
      </w:r>
    </w:p>
    <w:p w:rsidR="0087107A" w:rsidRDefault="008E1F8D" w:rsidP="00F62721">
      <w:pPr>
        <w:pStyle w:val="60"/>
        <w:numPr>
          <w:ilvl w:val="0"/>
          <w:numId w:val="83"/>
        </w:numPr>
        <w:shd w:val="clear" w:color="auto" w:fill="auto"/>
        <w:tabs>
          <w:tab w:val="left" w:pos="1142"/>
        </w:tabs>
        <w:spacing w:after="0" w:line="326" w:lineRule="exact"/>
        <w:ind w:firstLine="740"/>
      </w:pPr>
      <w:r>
        <w:t>контроль и самовоспитание.</w:t>
      </w:r>
    </w:p>
    <w:p w:rsidR="0087107A" w:rsidRDefault="008E1F8D">
      <w:pPr>
        <w:pStyle w:val="60"/>
        <w:shd w:val="clear" w:color="auto" w:fill="auto"/>
        <w:spacing w:after="0" w:line="326" w:lineRule="exact"/>
        <w:ind w:firstLine="740"/>
      </w:pPr>
      <w:r>
        <w:t>Основная деятельность организации отдыха и оздоровления детей предполагает продуктивное развитие ребенка, повышение возможностей формирования личности, ее адаптации в современном динамичном обществе.</w:t>
      </w:r>
    </w:p>
    <w:p w:rsidR="0087107A" w:rsidRDefault="008E1F8D">
      <w:pPr>
        <w:pStyle w:val="60"/>
        <w:shd w:val="clear" w:color="auto" w:fill="auto"/>
        <w:spacing w:after="0" w:line="326" w:lineRule="exact"/>
        <w:ind w:firstLine="740"/>
      </w:pPr>
      <w:r>
        <w:t>В основу продуктивного развития и воспитания личности оздоровительно-развивающей деятельности лагеря (учреждения) для детей и подростков могут быть положены следующие принципы:</w:t>
      </w:r>
    </w:p>
    <w:p w:rsidR="0087107A" w:rsidRDefault="008E1F8D" w:rsidP="00F62721">
      <w:pPr>
        <w:pStyle w:val="60"/>
        <w:numPr>
          <w:ilvl w:val="0"/>
          <w:numId w:val="83"/>
        </w:numPr>
        <w:shd w:val="clear" w:color="auto" w:fill="auto"/>
        <w:tabs>
          <w:tab w:val="left" w:pos="1142"/>
        </w:tabs>
        <w:spacing w:after="0" w:line="326" w:lineRule="exact"/>
        <w:ind w:firstLine="740"/>
      </w:pPr>
      <w:r>
        <w:t>принцип гуманизма - готовность прийти на помощь ребенку и его семье, способствовать его социальному благополучию, защищать его права, преодолевать трудности в общении;</w:t>
      </w:r>
    </w:p>
    <w:p w:rsidR="0087107A" w:rsidRDefault="008E1F8D" w:rsidP="00F62721">
      <w:pPr>
        <w:pStyle w:val="60"/>
        <w:numPr>
          <w:ilvl w:val="0"/>
          <w:numId w:val="83"/>
        </w:numPr>
        <w:shd w:val="clear" w:color="auto" w:fill="auto"/>
        <w:tabs>
          <w:tab w:val="left" w:pos="1142"/>
        </w:tabs>
        <w:spacing w:after="0" w:line="326" w:lineRule="exact"/>
        <w:ind w:firstLine="740"/>
      </w:pPr>
      <w:r>
        <w:t>индивидуальный подход - учет социальных, психологических характеристик ребенка в выборе средств реабилитационной работы; стимулирование ребенка и его семьи к самопознанию и саморазвитию - активизация их внутренних ресурсов для изменения образа жизни, перестройки отношений с окружающими;</w:t>
      </w:r>
    </w:p>
    <w:p w:rsidR="0087107A" w:rsidRDefault="008E1F8D" w:rsidP="00F62721">
      <w:pPr>
        <w:pStyle w:val="60"/>
        <w:numPr>
          <w:ilvl w:val="0"/>
          <w:numId w:val="83"/>
        </w:numPr>
        <w:shd w:val="clear" w:color="auto" w:fill="auto"/>
        <w:tabs>
          <w:tab w:val="left" w:pos="1142"/>
        </w:tabs>
        <w:spacing w:after="0" w:line="322" w:lineRule="exact"/>
        <w:ind w:firstLine="740"/>
      </w:pPr>
      <w:r>
        <w:t xml:space="preserve">возрастной подход - учет возрастных особенностей в разработке методов диагностики и </w:t>
      </w:r>
      <w:r>
        <w:lastRenderedPageBreak/>
        <w:t>коррекции негативных отклонений в поведении подростков, реабилитации их в трудных жизненных ситуациях;</w:t>
      </w:r>
    </w:p>
    <w:p w:rsidR="0087107A" w:rsidRDefault="008E1F8D" w:rsidP="00F62721">
      <w:pPr>
        <w:pStyle w:val="60"/>
        <w:numPr>
          <w:ilvl w:val="0"/>
          <w:numId w:val="83"/>
        </w:numPr>
        <w:shd w:val="clear" w:color="auto" w:fill="auto"/>
        <w:tabs>
          <w:tab w:val="left" w:pos="1142"/>
        </w:tabs>
        <w:spacing w:after="0" w:line="322" w:lineRule="exact"/>
        <w:ind w:firstLine="740"/>
      </w:pPr>
      <w:r>
        <w:t>интеграцию усилий различных ведомств и учреждений, способных оказать содействие в социальном возрождении ребенка и его семьи.</w:t>
      </w:r>
    </w:p>
    <w:p w:rsidR="0087107A" w:rsidRDefault="008E1F8D">
      <w:pPr>
        <w:pStyle w:val="60"/>
        <w:shd w:val="clear" w:color="auto" w:fill="auto"/>
        <w:spacing w:after="0" w:line="322" w:lineRule="exact"/>
        <w:ind w:firstLine="740"/>
      </w:pPr>
      <w:r>
        <w:t>Условиями оптимизации развития личности в системе отдыха и оздоровления детей, в том числе находящихся в трудной жизненной ситуации выступает реализация следующих направлений:</w:t>
      </w:r>
    </w:p>
    <w:p w:rsidR="0087107A" w:rsidRDefault="008E1F8D" w:rsidP="00F62721">
      <w:pPr>
        <w:pStyle w:val="60"/>
        <w:numPr>
          <w:ilvl w:val="0"/>
          <w:numId w:val="83"/>
        </w:numPr>
        <w:shd w:val="clear" w:color="auto" w:fill="auto"/>
        <w:tabs>
          <w:tab w:val="left" w:pos="1142"/>
        </w:tabs>
        <w:spacing w:after="0" w:line="322" w:lineRule="exact"/>
        <w:ind w:firstLine="740"/>
      </w:pPr>
      <w:r>
        <w:t>социальное, исходящее из необходимости создания и сохранения благоприятной социальной обстановки вокруг развивающейся личности, доброжелательного микроклимата в образовательной среде, в среде сверстников, хороших детско-родительских отношений;</w:t>
      </w:r>
    </w:p>
    <w:p w:rsidR="0087107A" w:rsidRDefault="008E1F8D" w:rsidP="00F62721">
      <w:pPr>
        <w:pStyle w:val="60"/>
        <w:numPr>
          <w:ilvl w:val="0"/>
          <w:numId w:val="83"/>
        </w:numPr>
        <w:shd w:val="clear" w:color="auto" w:fill="auto"/>
        <w:tabs>
          <w:tab w:val="left" w:pos="1142"/>
        </w:tabs>
        <w:spacing w:after="0" w:line="322" w:lineRule="exact"/>
        <w:ind w:firstLine="740"/>
      </w:pPr>
      <w:r>
        <w:t xml:space="preserve">психологическое, включающее реализацию </w:t>
      </w:r>
      <w:proofErr w:type="spellStart"/>
      <w:r>
        <w:t>личностно</w:t>
      </w:r>
      <w:r>
        <w:softHyphen/>
        <w:t>ориентированного</w:t>
      </w:r>
      <w:proofErr w:type="spellEnd"/>
      <w:r>
        <w:t xml:space="preserve"> подхода в работе с подростками, находящимися в трудной жизненной ситуации;</w:t>
      </w:r>
    </w:p>
    <w:p w:rsidR="0087107A" w:rsidRDefault="008E1F8D" w:rsidP="00F62721">
      <w:pPr>
        <w:pStyle w:val="60"/>
        <w:numPr>
          <w:ilvl w:val="0"/>
          <w:numId w:val="83"/>
        </w:numPr>
        <w:shd w:val="clear" w:color="auto" w:fill="auto"/>
        <w:tabs>
          <w:tab w:val="left" w:pos="1142"/>
        </w:tabs>
        <w:spacing w:after="0" w:line="322" w:lineRule="exact"/>
        <w:ind w:firstLine="740"/>
      </w:pPr>
      <w:r>
        <w:t>педагогическое - разработка и внедрение в учебно-воспитательный процесс новейших педагогических технологий, форм и методов развития подростков, предупреждение у них агрессивности и жестокости, учитывая возрастные и личностные особенности, познавательные интересы и особенности социального окружения;</w:t>
      </w:r>
    </w:p>
    <w:p w:rsidR="0087107A" w:rsidRDefault="008E1F8D" w:rsidP="00F62721">
      <w:pPr>
        <w:pStyle w:val="60"/>
        <w:numPr>
          <w:ilvl w:val="0"/>
          <w:numId w:val="83"/>
        </w:numPr>
        <w:shd w:val="clear" w:color="auto" w:fill="auto"/>
        <w:tabs>
          <w:tab w:val="left" w:pos="1142"/>
        </w:tabs>
        <w:spacing w:after="0" w:line="322" w:lineRule="exact"/>
        <w:ind w:firstLine="740"/>
      </w:pPr>
      <w:r>
        <w:t>методическое - поиск новых методов, средств обучения, которые способствовали бы выявлению потенциальных возможностей каждого подростка, анализ их внедрения, разработка методического обеспечения новых технологических решений и др.;</w:t>
      </w:r>
    </w:p>
    <w:p w:rsidR="0087107A" w:rsidRDefault="008E1F8D">
      <w:pPr>
        <w:pStyle w:val="60"/>
        <w:shd w:val="clear" w:color="auto" w:fill="auto"/>
        <w:spacing w:after="0" w:line="322" w:lineRule="exact"/>
        <w:ind w:firstLine="740"/>
      </w:pPr>
      <w:r>
        <w:t>- кадровое - наличие профессионалов-педагогов, способных успешно работать как с обычными, так и с детьми, находящимися в трудной жизненной ситуации.</w:t>
      </w:r>
    </w:p>
    <w:p w:rsidR="0087107A" w:rsidRDefault="008E1F8D">
      <w:pPr>
        <w:pStyle w:val="32"/>
        <w:keepNext/>
        <w:keepLines/>
        <w:shd w:val="clear" w:color="auto" w:fill="auto"/>
        <w:jc w:val="center"/>
      </w:pPr>
      <w:bookmarkStart w:id="175" w:name="bookmark188"/>
      <w:r>
        <w:t>Особенности работы детьми, находящимися в трудной</w:t>
      </w:r>
      <w:r>
        <w:br/>
        <w:t>жизненной ситуации</w:t>
      </w:r>
      <w:bookmarkEnd w:id="175"/>
    </w:p>
    <w:p w:rsidR="0087107A" w:rsidRDefault="008E1F8D">
      <w:pPr>
        <w:pStyle w:val="60"/>
        <w:shd w:val="clear" w:color="auto" w:fill="auto"/>
        <w:spacing w:after="0" w:line="322" w:lineRule="exact"/>
        <w:ind w:firstLine="740"/>
      </w:pPr>
      <w:r>
        <w:rPr>
          <w:rStyle w:val="613pt0"/>
        </w:rPr>
        <w:t>Характеристика трудных жизненных ситуаций.</w:t>
      </w:r>
      <w:r>
        <w:rPr>
          <w:rStyle w:val="627pt"/>
        </w:rPr>
        <w:t xml:space="preserve"> </w:t>
      </w:r>
      <w:r>
        <w:t>В последние десятилетия в силу ряда причин (экономических, социальных, социально- психологических и др.) значительно увеличилось количество семей, находящихся в трудной жизненной ситуации. Это существенно изменило жизнь детей, воспитывающихся в таких семьях.</w:t>
      </w:r>
    </w:p>
    <w:p w:rsidR="0087107A" w:rsidRDefault="008E1F8D">
      <w:pPr>
        <w:pStyle w:val="60"/>
        <w:shd w:val="clear" w:color="auto" w:fill="auto"/>
        <w:spacing w:after="0" w:line="322" w:lineRule="exact"/>
        <w:ind w:firstLine="740"/>
      </w:pPr>
      <w:r>
        <w:t xml:space="preserve">Понятие </w:t>
      </w:r>
      <w:r>
        <w:rPr>
          <w:rStyle w:val="613pt"/>
        </w:rPr>
        <w:t>«трудная жизненная ситуация»</w:t>
      </w:r>
      <w:r>
        <w:t xml:space="preserve"> в целом определяется (Дементьева И.Ф., Евграфова И.Н., Кусов А.Ф.) как временная, объективно или субъективно создавшаяся ситуация; неизбежное событие в жизненном цикле, порождающее эмоциональные напряжения и стрессы; препятствия в реализации важных жизненных целей, с которыми нельзя справиться с помощью привычных средств; ситуация, объективно нарушающая жизнедеятельность; нарушение привычных внутренних связей; невозможность реализации внутренних стимулов (мотивов, стремлений, ценностей). В научной литературе «трудную жизненную ситуацию» характеризуют как ситуацию социальной нестабильности, определяя ее как кризисную, </w:t>
      </w:r>
      <w:proofErr w:type="spellStart"/>
      <w:r>
        <w:t>стрессогенную</w:t>
      </w:r>
      <w:proofErr w:type="spellEnd"/>
      <w:r>
        <w:t>, переломную, экстремальную, неопределенную и критическую.</w:t>
      </w:r>
    </w:p>
    <w:p w:rsidR="0087107A" w:rsidRDefault="008E1F8D">
      <w:pPr>
        <w:pStyle w:val="60"/>
        <w:shd w:val="clear" w:color="auto" w:fill="auto"/>
        <w:spacing w:after="0" w:line="322" w:lineRule="exact"/>
        <w:ind w:firstLine="740"/>
      </w:pPr>
      <w:r>
        <w:t>Трудности неизбежно встречаются в жизни каждого человека. Их возникновение является естественным, закономерным следствием сложного процесса взаимодействия субъекта с окружающим миром. Существуют трудные ситуации и у детей, причем есть все основания полагать, что в жизни детей они встречаются не реже, а возможно даже чаще, чем у взрослых.</w:t>
      </w:r>
    </w:p>
    <w:p w:rsidR="0087107A" w:rsidRDefault="008E1F8D">
      <w:pPr>
        <w:pStyle w:val="60"/>
        <w:shd w:val="clear" w:color="auto" w:fill="auto"/>
        <w:spacing w:after="0" w:line="322" w:lineRule="exact"/>
        <w:ind w:firstLine="740"/>
      </w:pPr>
      <w:r>
        <w:t xml:space="preserve">Трудная ситуация всегда характеризуется несоответствием между тем, что подросток хочет (сделать, достичь и т.п.), и тем, что он может, оказавшись в данных обстоятельствах и располагая имеющимися у него собственными возможностями. Такое рассогласование препятствует достижению первоначально поставленной цели, что влечет за собой возникновение отрицательных эмоций, которые служат важным индикатором трудности той или иной ситуации для человека. Любая трудная ситуация приводит к нарушению деятельности, сложившихся отношений, порождает отрицательные эмоции и переживания, вызывает дискомфорт. Все это при определенных условиях может иметь </w:t>
      </w:r>
      <w:r>
        <w:lastRenderedPageBreak/>
        <w:t xml:space="preserve">неблагоприятные последствия для развития личности: нанести ущерб здоровью, травму его психике, затормозить его общее развитие, формировать социально </w:t>
      </w:r>
      <w:proofErr w:type="spellStart"/>
      <w:r>
        <w:t>дезадаптивного</w:t>
      </w:r>
      <w:proofErr w:type="spellEnd"/>
      <w:r>
        <w:t>, инфантильного человека, не желающего трудиться и не умеющего создать здоровую семью, стать хорошим родителем для своих детей.</w:t>
      </w:r>
    </w:p>
    <w:p w:rsidR="0087107A" w:rsidRDefault="008E1F8D">
      <w:pPr>
        <w:pStyle w:val="60"/>
        <w:shd w:val="clear" w:color="auto" w:fill="auto"/>
        <w:spacing w:after="0" w:line="322" w:lineRule="exact"/>
        <w:ind w:firstLine="740"/>
      </w:pPr>
      <w:r>
        <w:t xml:space="preserve">Трудные ситуации, под влиянием которых складываются способы поведения и формируется отношение к затруднениям, имеют различный характер. Это могут быть </w:t>
      </w:r>
      <w:r>
        <w:rPr>
          <w:rStyle w:val="613pt"/>
        </w:rPr>
        <w:t>переходящие,</w:t>
      </w:r>
      <w:r>
        <w:t xml:space="preserve"> быстротечные, будничные для ребенка события (не приняли в игру, упал с велосипеда, забыл ключ от дома и т.п.); </w:t>
      </w:r>
      <w:r>
        <w:rPr>
          <w:rStyle w:val="613pt"/>
        </w:rPr>
        <w:t>кратковременные,</w:t>
      </w:r>
      <w:r>
        <w:t xml:space="preserve"> но чрезвычайно значимые и острые ситуации (потеря близкого родственника, разлука с любимым членом семьи, резкая смена жизненного стереотипа) или, напротив, ситуации </w:t>
      </w:r>
      <w:r>
        <w:rPr>
          <w:rStyle w:val="613pt"/>
        </w:rPr>
        <w:t>длительного</w:t>
      </w:r>
      <w:r>
        <w:t xml:space="preserve"> действия, связанные, как правило, с семейной обстановкой (развод родителей, противоречивое или деспотичное воспитание, алкоголизм родителей и т.п.). Сюда же относятся ситуации, возникающие под влиянием факторов эмоциональной </w:t>
      </w:r>
      <w:proofErr w:type="spellStart"/>
      <w:r>
        <w:t>депривации</w:t>
      </w:r>
      <w:proofErr w:type="spellEnd"/>
      <w:r>
        <w:t xml:space="preserve"> (госпитализация, круглосуточное пребывание в детских дошкольных учреждениях и т.п.). Наиболее существенное влияние на детей оказывают острые психические травмы и хронические психотравмирующие воздействия, которые являются ситуациями повышенного риска и предрасполагают к возникновению </w:t>
      </w:r>
      <w:proofErr w:type="spellStart"/>
      <w:r>
        <w:t>дезадаптивных</w:t>
      </w:r>
      <w:proofErr w:type="spellEnd"/>
      <w:r>
        <w:t xml:space="preserve"> реакций.</w:t>
      </w:r>
    </w:p>
    <w:p w:rsidR="0087107A" w:rsidRDefault="008E1F8D">
      <w:pPr>
        <w:pStyle w:val="60"/>
        <w:shd w:val="clear" w:color="auto" w:fill="auto"/>
        <w:tabs>
          <w:tab w:val="left" w:pos="4373"/>
        </w:tabs>
        <w:spacing w:after="0" w:line="322" w:lineRule="exact"/>
        <w:ind w:firstLine="740"/>
      </w:pPr>
      <w:r>
        <w:t xml:space="preserve">Можно выделить </w:t>
      </w:r>
      <w:r>
        <w:rPr>
          <w:rStyle w:val="613pt"/>
        </w:rPr>
        <w:t>ряд признаков,</w:t>
      </w:r>
      <w:r>
        <w:t xml:space="preserve"> свидетельствующих о наступлении трудной жизненной ситуации:</w:t>
      </w:r>
      <w:r>
        <w:tab/>
        <w:t>неадекватность алгоритмов привычного</w:t>
      </w:r>
    </w:p>
    <w:p w:rsidR="0087107A" w:rsidRDefault="008E1F8D">
      <w:pPr>
        <w:pStyle w:val="60"/>
        <w:shd w:val="clear" w:color="auto" w:fill="auto"/>
        <w:spacing w:after="0" w:line="322" w:lineRule="exact"/>
      </w:pPr>
      <w:r>
        <w:t>социального поведения; нарушение текущей социальной деятельности; неопределенность перспектив развития событий; возникновение новой системы требований к субъекту, возникновение стрессовых состояний человека.</w:t>
      </w:r>
    </w:p>
    <w:p w:rsidR="0087107A" w:rsidRDefault="008E1F8D">
      <w:pPr>
        <w:pStyle w:val="60"/>
        <w:shd w:val="clear" w:color="auto" w:fill="auto"/>
        <w:spacing w:after="0" w:line="322" w:lineRule="exact"/>
        <w:ind w:firstLine="740"/>
      </w:pPr>
      <w:r>
        <w:t>В трудной жизненной ситуации одновременно взаимодействуют несколько факторов:</w:t>
      </w:r>
    </w:p>
    <w:p w:rsidR="0087107A" w:rsidRDefault="008E1F8D" w:rsidP="00F62721">
      <w:pPr>
        <w:pStyle w:val="60"/>
        <w:numPr>
          <w:ilvl w:val="0"/>
          <w:numId w:val="83"/>
        </w:numPr>
        <w:shd w:val="clear" w:color="auto" w:fill="auto"/>
        <w:tabs>
          <w:tab w:val="left" w:pos="1153"/>
        </w:tabs>
        <w:spacing w:after="0" w:line="322" w:lineRule="exact"/>
        <w:ind w:firstLine="740"/>
      </w:pPr>
      <w:r>
        <w:t>поведенческий, указывающий на отсутствие сформированных моделей поведения в данной ситуации;</w:t>
      </w:r>
    </w:p>
    <w:p w:rsidR="0087107A" w:rsidRDefault="008E1F8D" w:rsidP="00F62721">
      <w:pPr>
        <w:pStyle w:val="60"/>
        <w:numPr>
          <w:ilvl w:val="0"/>
          <w:numId w:val="83"/>
        </w:numPr>
        <w:shd w:val="clear" w:color="auto" w:fill="auto"/>
        <w:tabs>
          <w:tab w:val="left" w:pos="1153"/>
        </w:tabs>
        <w:spacing w:after="0" w:line="326" w:lineRule="exact"/>
        <w:ind w:firstLine="740"/>
      </w:pPr>
      <w:r>
        <w:t>когнитивный, показывающий недостаток знаний, умений и навыков для нормальной жизнедеятельности в ней;</w:t>
      </w:r>
    </w:p>
    <w:p w:rsidR="0087107A" w:rsidRDefault="008E1F8D" w:rsidP="00F62721">
      <w:pPr>
        <w:pStyle w:val="60"/>
        <w:numPr>
          <w:ilvl w:val="0"/>
          <w:numId w:val="83"/>
        </w:numPr>
        <w:shd w:val="clear" w:color="auto" w:fill="auto"/>
        <w:tabs>
          <w:tab w:val="left" w:pos="1153"/>
        </w:tabs>
        <w:spacing w:after="0" w:line="326" w:lineRule="exact"/>
        <w:ind w:firstLine="740"/>
      </w:pPr>
      <w:r>
        <w:t>витальный, заключающийся в субъективном ощущении невозможности существовать в этой ситуации;</w:t>
      </w:r>
    </w:p>
    <w:p w:rsidR="0087107A" w:rsidRDefault="008E1F8D" w:rsidP="00F62721">
      <w:pPr>
        <w:pStyle w:val="60"/>
        <w:numPr>
          <w:ilvl w:val="0"/>
          <w:numId w:val="83"/>
        </w:numPr>
        <w:shd w:val="clear" w:color="auto" w:fill="auto"/>
        <w:tabs>
          <w:tab w:val="left" w:pos="1153"/>
        </w:tabs>
        <w:spacing w:after="0" w:line="326" w:lineRule="exact"/>
        <w:ind w:firstLine="740"/>
      </w:pPr>
      <w:r>
        <w:t>экзистенциальный, указывающий на «экзистенциальный вакуум», ревизию системы ценностных ориентаций и дискретность образа «Я»;</w:t>
      </w:r>
    </w:p>
    <w:p w:rsidR="0087107A" w:rsidRDefault="008E1F8D" w:rsidP="00F62721">
      <w:pPr>
        <w:pStyle w:val="60"/>
        <w:numPr>
          <w:ilvl w:val="0"/>
          <w:numId w:val="83"/>
        </w:numPr>
        <w:shd w:val="clear" w:color="auto" w:fill="auto"/>
        <w:tabs>
          <w:tab w:val="left" w:pos="1153"/>
        </w:tabs>
        <w:spacing w:after="0" w:line="322" w:lineRule="exact"/>
        <w:ind w:firstLine="740"/>
      </w:pPr>
      <w:r>
        <w:t>вероятностно-прогностический, состоящий в оценке вероятности жизненной ситуации.</w:t>
      </w:r>
    </w:p>
    <w:p w:rsidR="0087107A" w:rsidRDefault="008E1F8D">
      <w:pPr>
        <w:pStyle w:val="60"/>
        <w:shd w:val="clear" w:color="auto" w:fill="auto"/>
        <w:spacing w:after="0" w:line="322" w:lineRule="exact"/>
        <w:ind w:firstLine="740"/>
      </w:pPr>
      <w:r>
        <w:t>Структура трудной жизненной ситуации включает в себя участников, вязанных с ней событий; деятельность, которая в ней осуществляется; временные и пространственные аспекты ситуации; ее переживание и интерпретацию объектом реальной жизненной трудности. Следовательно, необходимо обращать внимание на объективные факторы трудной жизненной ситуации, вызванные внешними обстоятельствами, влиянием социальной среды и ближайшего окружения человека; ее субъективные факторы, указывающие на восприятие трудности, связанное с социально - психологическими особенностями личности.</w:t>
      </w:r>
    </w:p>
    <w:p w:rsidR="0087107A" w:rsidRDefault="008E1F8D">
      <w:pPr>
        <w:pStyle w:val="60"/>
        <w:shd w:val="clear" w:color="auto" w:fill="auto"/>
        <w:spacing w:after="0" w:line="322" w:lineRule="exact"/>
        <w:ind w:firstLine="740"/>
      </w:pPr>
      <w:r>
        <w:t xml:space="preserve">Выделим следующую </w:t>
      </w:r>
      <w:r>
        <w:rPr>
          <w:rStyle w:val="614pt"/>
        </w:rPr>
        <w:t xml:space="preserve">типологию </w:t>
      </w:r>
      <w:r>
        <w:t xml:space="preserve">трудных жизненных ситуаций (К. </w:t>
      </w:r>
      <w:proofErr w:type="spellStart"/>
      <w:r>
        <w:t>Флейк</w:t>
      </w:r>
      <w:proofErr w:type="spellEnd"/>
      <w:r>
        <w:t xml:space="preserve"> - </w:t>
      </w:r>
      <w:proofErr w:type="spellStart"/>
      <w:r>
        <w:t>Хобсон</w:t>
      </w:r>
      <w:proofErr w:type="spellEnd"/>
      <w:r>
        <w:t>):</w:t>
      </w:r>
    </w:p>
    <w:p w:rsidR="0087107A" w:rsidRDefault="008E1F8D">
      <w:pPr>
        <w:pStyle w:val="30"/>
        <w:shd w:val="clear" w:color="auto" w:fill="auto"/>
        <w:spacing w:after="0" w:line="322" w:lineRule="exact"/>
        <w:ind w:firstLine="740"/>
        <w:jc w:val="both"/>
      </w:pPr>
      <w:r>
        <w:t>Ситуации, связанные с отсутствием или утратой чувства защищенности:</w:t>
      </w:r>
    </w:p>
    <w:p w:rsidR="0087107A" w:rsidRDefault="008E1F8D" w:rsidP="00F62721">
      <w:pPr>
        <w:pStyle w:val="60"/>
        <w:numPr>
          <w:ilvl w:val="0"/>
          <w:numId w:val="83"/>
        </w:numPr>
        <w:shd w:val="clear" w:color="auto" w:fill="auto"/>
        <w:tabs>
          <w:tab w:val="left" w:pos="1153"/>
        </w:tabs>
        <w:spacing w:after="0" w:line="322" w:lineRule="exact"/>
        <w:ind w:firstLine="740"/>
      </w:pPr>
      <w:r>
        <w:t>враждебная, жестокая семья;</w:t>
      </w:r>
    </w:p>
    <w:p w:rsidR="0087107A" w:rsidRDefault="008E1F8D" w:rsidP="00F62721">
      <w:pPr>
        <w:pStyle w:val="60"/>
        <w:numPr>
          <w:ilvl w:val="0"/>
          <w:numId w:val="83"/>
        </w:numPr>
        <w:shd w:val="clear" w:color="auto" w:fill="auto"/>
        <w:tabs>
          <w:tab w:val="left" w:pos="1153"/>
        </w:tabs>
        <w:spacing w:after="0" w:line="341" w:lineRule="exact"/>
        <w:ind w:firstLine="740"/>
      </w:pPr>
      <w:r>
        <w:t>эмоционально отвергающая семья;</w:t>
      </w:r>
    </w:p>
    <w:p w:rsidR="0087107A" w:rsidRDefault="008E1F8D" w:rsidP="00F62721">
      <w:pPr>
        <w:pStyle w:val="60"/>
        <w:numPr>
          <w:ilvl w:val="0"/>
          <w:numId w:val="83"/>
        </w:numPr>
        <w:shd w:val="clear" w:color="auto" w:fill="auto"/>
        <w:tabs>
          <w:tab w:val="left" w:pos="1153"/>
        </w:tabs>
        <w:spacing w:after="0" w:line="341" w:lineRule="exact"/>
        <w:ind w:firstLine="740"/>
      </w:pPr>
      <w:r>
        <w:t>не обеспечивающая надзора и ухода семья;</w:t>
      </w:r>
    </w:p>
    <w:p w:rsidR="0087107A" w:rsidRDefault="008E1F8D" w:rsidP="00F62721">
      <w:pPr>
        <w:pStyle w:val="60"/>
        <w:numPr>
          <w:ilvl w:val="0"/>
          <w:numId w:val="83"/>
        </w:numPr>
        <w:shd w:val="clear" w:color="auto" w:fill="auto"/>
        <w:tabs>
          <w:tab w:val="left" w:pos="1153"/>
        </w:tabs>
        <w:spacing w:after="0" w:line="341" w:lineRule="exact"/>
        <w:ind w:firstLine="740"/>
      </w:pPr>
      <w:r>
        <w:t>негармоничная семья (распадающаяся или распавшаяся);</w:t>
      </w:r>
    </w:p>
    <w:p w:rsidR="0087107A" w:rsidRDefault="008E1F8D" w:rsidP="00F62721">
      <w:pPr>
        <w:pStyle w:val="60"/>
        <w:numPr>
          <w:ilvl w:val="0"/>
          <w:numId w:val="83"/>
        </w:numPr>
        <w:shd w:val="clear" w:color="auto" w:fill="auto"/>
        <w:tabs>
          <w:tab w:val="left" w:pos="1153"/>
        </w:tabs>
        <w:spacing w:after="0" w:line="341" w:lineRule="exact"/>
        <w:ind w:firstLine="740"/>
      </w:pPr>
      <w:r>
        <w:t xml:space="preserve">чрезмерно требовательная семья (доминирующая </w:t>
      </w:r>
      <w:proofErr w:type="spellStart"/>
      <w:r>
        <w:t>гиперопека</w:t>
      </w:r>
      <w:proofErr w:type="spellEnd"/>
      <w:r>
        <w:t>);</w:t>
      </w:r>
    </w:p>
    <w:p w:rsidR="0087107A" w:rsidRDefault="008E1F8D" w:rsidP="00F62721">
      <w:pPr>
        <w:pStyle w:val="60"/>
        <w:numPr>
          <w:ilvl w:val="0"/>
          <w:numId w:val="83"/>
        </w:numPr>
        <w:shd w:val="clear" w:color="auto" w:fill="auto"/>
        <w:tabs>
          <w:tab w:val="left" w:pos="1153"/>
        </w:tabs>
        <w:spacing w:after="0" w:line="341" w:lineRule="exact"/>
        <w:ind w:firstLine="740"/>
      </w:pPr>
      <w:r>
        <w:lastRenderedPageBreak/>
        <w:t>появление нового члена семья (отчим, мачеха, брат, сестра);</w:t>
      </w:r>
    </w:p>
    <w:p w:rsidR="0087107A" w:rsidRDefault="008E1F8D" w:rsidP="00F62721">
      <w:pPr>
        <w:pStyle w:val="60"/>
        <w:numPr>
          <w:ilvl w:val="0"/>
          <w:numId w:val="83"/>
        </w:numPr>
        <w:shd w:val="clear" w:color="auto" w:fill="auto"/>
        <w:tabs>
          <w:tab w:val="left" w:pos="1153"/>
        </w:tabs>
        <w:spacing w:after="0" w:line="341" w:lineRule="exact"/>
        <w:ind w:firstLine="740"/>
      </w:pPr>
      <w:r>
        <w:t>противоречивое воспитание или смена типа;</w:t>
      </w:r>
    </w:p>
    <w:p w:rsidR="0087107A" w:rsidRDefault="008E1F8D" w:rsidP="00F62721">
      <w:pPr>
        <w:pStyle w:val="60"/>
        <w:numPr>
          <w:ilvl w:val="0"/>
          <w:numId w:val="83"/>
        </w:numPr>
        <w:shd w:val="clear" w:color="auto" w:fill="auto"/>
        <w:tabs>
          <w:tab w:val="left" w:pos="1168"/>
        </w:tabs>
        <w:spacing w:after="0" w:line="331" w:lineRule="exact"/>
        <w:ind w:firstLine="780"/>
      </w:pPr>
      <w:r>
        <w:t>чуждое окружение за рамками семьи (язык, культура).</w:t>
      </w:r>
    </w:p>
    <w:p w:rsidR="0087107A" w:rsidRDefault="008E1F8D">
      <w:pPr>
        <w:pStyle w:val="30"/>
        <w:shd w:val="clear" w:color="auto" w:fill="auto"/>
        <w:spacing w:after="0" w:line="331" w:lineRule="exact"/>
        <w:ind w:firstLine="780"/>
        <w:jc w:val="both"/>
      </w:pPr>
      <w:r>
        <w:t>Ситуации, вызывающие беззащитность из-за отрыва от семьи:</w:t>
      </w:r>
    </w:p>
    <w:p w:rsidR="0087107A" w:rsidRDefault="008E1F8D" w:rsidP="00F62721">
      <w:pPr>
        <w:pStyle w:val="60"/>
        <w:numPr>
          <w:ilvl w:val="0"/>
          <w:numId w:val="83"/>
        </w:numPr>
        <w:shd w:val="clear" w:color="auto" w:fill="auto"/>
        <w:tabs>
          <w:tab w:val="left" w:pos="1168"/>
        </w:tabs>
        <w:spacing w:after="0" w:line="331" w:lineRule="exact"/>
        <w:ind w:firstLine="780"/>
      </w:pPr>
      <w:r>
        <w:t>помещение в чужую семью;</w:t>
      </w:r>
    </w:p>
    <w:p w:rsidR="0087107A" w:rsidRDefault="008E1F8D" w:rsidP="00F62721">
      <w:pPr>
        <w:pStyle w:val="60"/>
        <w:numPr>
          <w:ilvl w:val="0"/>
          <w:numId w:val="83"/>
        </w:numPr>
        <w:shd w:val="clear" w:color="auto" w:fill="auto"/>
        <w:tabs>
          <w:tab w:val="left" w:pos="1168"/>
        </w:tabs>
        <w:spacing w:after="13" w:line="220" w:lineRule="exact"/>
        <w:ind w:firstLine="780"/>
      </w:pPr>
      <w:r>
        <w:t>направление в детское учреждение;</w:t>
      </w:r>
    </w:p>
    <w:p w:rsidR="0087107A" w:rsidRDefault="008E1F8D" w:rsidP="00F62721">
      <w:pPr>
        <w:pStyle w:val="60"/>
        <w:numPr>
          <w:ilvl w:val="0"/>
          <w:numId w:val="83"/>
        </w:numPr>
        <w:shd w:val="clear" w:color="auto" w:fill="auto"/>
        <w:tabs>
          <w:tab w:val="left" w:pos="1168"/>
        </w:tabs>
        <w:spacing w:after="0" w:line="322" w:lineRule="exact"/>
        <w:ind w:firstLine="780"/>
      </w:pPr>
      <w:r>
        <w:t>госпитализация.</w:t>
      </w:r>
    </w:p>
    <w:p w:rsidR="0087107A" w:rsidRDefault="008E1F8D">
      <w:pPr>
        <w:pStyle w:val="60"/>
        <w:shd w:val="clear" w:color="auto" w:fill="auto"/>
        <w:spacing w:after="0" w:line="322" w:lineRule="exact"/>
        <w:ind w:firstLine="780"/>
      </w:pPr>
      <w:r>
        <w:t>Перечисленные ситуации охватывают наиболее существенные, значимые жизненные отношения ребенка, поэтому их наличие должно предопределять серьезные отрицательные последствия для развития личности.</w:t>
      </w:r>
    </w:p>
    <w:p w:rsidR="0087107A" w:rsidRDefault="008E1F8D">
      <w:pPr>
        <w:pStyle w:val="60"/>
        <w:shd w:val="clear" w:color="auto" w:fill="auto"/>
        <w:tabs>
          <w:tab w:val="left" w:pos="7478"/>
        </w:tabs>
        <w:spacing w:after="0" w:line="322" w:lineRule="exact"/>
        <w:ind w:firstLine="780"/>
      </w:pPr>
      <w:r>
        <w:t xml:space="preserve">Существуют и другого типа трудные ситуации, которые с большей вероятностью могут встретиться в жизни практически каждого ребенка. Это так называемые ситуации </w:t>
      </w:r>
      <w:r>
        <w:rPr>
          <w:rStyle w:val="614pt0"/>
        </w:rPr>
        <w:t>«стресса обыденной жизни»</w:t>
      </w:r>
      <w:r>
        <w:rPr>
          <w:rStyle w:val="614pt1"/>
        </w:rPr>
        <w:tab/>
      </w:r>
      <w:r>
        <w:t>- повседневные,</w:t>
      </w:r>
    </w:p>
    <w:p w:rsidR="0087107A" w:rsidRDefault="008E1F8D">
      <w:pPr>
        <w:pStyle w:val="60"/>
        <w:shd w:val="clear" w:color="auto" w:fill="auto"/>
        <w:spacing w:after="0" w:line="322" w:lineRule="exact"/>
      </w:pPr>
      <w:r>
        <w:t>повторяющиеся события, способные вызвать затруднения и отрицательные переживания (например, посещение зубного врача, ссора с товарищем, ответ у доски и др.). Их влияние на развитие детской личности не менее велико, но именно в таких ситуациях ребенок приобретает удачный или неудачный опыт преодоления препятствий, определяет собственное отношение к трудностям, вырабатывает наиболее приемлемую для себя тактику поведения.</w:t>
      </w:r>
    </w:p>
    <w:p w:rsidR="0087107A" w:rsidRDefault="008E1F8D">
      <w:pPr>
        <w:pStyle w:val="60"/>
        <w:shd w:val="clear" w:color="auto" w:fill="auto"/>
        <w:spacing w:after="0" w:line="322" w:lineRule="exact"/>
        <w:ind w:firstLine="780"/>
      </w:pPr>
      <w:r>
        <w:t>Следует заметить, что важное место в становлении у детей способов поведения в трудных жизненных ситуациях имеют:</w:t>
      </w:r>
    </w:p>
    <w:p w:rsidR="0087107A" w:rsidRDefault="008E1F8D" w:rsidP="00F62721">
      <w:pPr>
        <w:pStyle w:val="60"/>
        <w:numPr>
          <w:ilvl w:val="0"/>
          <w:numId w:val="89"/>
        </w:numPr>
        <w:shd w:val="clear" w:color="auto" w:fill="auto"/>
        <w:tabs>
          <w:tab w:val="left" w:pos="1168"/>
        </w:tabs>
        <w:spacing w:after="0" w:line="322" w:lineRule="exact"/>
        <w:ind w:firstLine="780"/>
      </w:pPr>
      <w:r>
        <w:t>Воспитательное воздействие родителей, поскольку стиль семейного</w:t>
      </w:r>
    </w:p>
    <w:p w:rsidR="0087107A" w:rsidRDefault="008E1F8D">
      <w:pPr>
        <w:pStyle w:val="60"/>
        <w:shd w:val="clear" w:color="auto" w:fill="auto"/>
        <w:tabs>
          <w:tab w:val="left" w:pos="7776"/>
        </w:tabs>
        <w:spacing w:after="0" w:line="322" w:lineRule="exact"/>
      </w:pPr>
      <w:r>
        <w:t>воспитания в целом формирует личность ребенка. Можно выделить 3 группы детей, склад характера которых соответствовал определенным типам воспитательных воздействий, практикующихся в семье:</w:t>
      </w:r>
      <w:r>
        <w:tab/>
      </w:r>
      <w:r>
        <w:rPr>
          <w:rStyle w:val="614pt0"/>
        </w:rPr>
        <w:t>авторитетные</w:t>
      </w:r>
    </w:p>
    <w:p w:rsidR="0087107A" w:rsidRDefault="008E1F8D">
      <w:pPr>
        <w:pStyle w:val="60"/>
        <w:shd w:val="clear" w:color="auto" w:fill="auto"/>
        <w:spacing w:after="0" w:line="322" w:lineRule="exact"/>
      </w:pPr>
      <w:r>
        <w:rPr>
          <w:rStyle w:val="614pt0"/>
        </w:rPr>
        <w:t xml:space="preserve">родители </w:t>
      </w:r>
      <w:r>
        <w:rPr>
          <w:rStyle w:val="613pt"/>
        </w:rPr>
        <w:t>-</w:t>
      </w:r>
      <w:r>
        <w:t xml:space="preserve"> инициативные, общительные, добрые дети; </w:t>
      </w:r>
      <w:r>
        <w:rPr>
          <w:rStyle w:val="614pt0"/>
        </w:rPr>
        <w:t xml:space="preserve">авторитарные родители </w:t>
      </w:r>
      <w:r>
        <w:rPr>
          <w:rStyle w:val="613pt"/>
        </w:rPr>
        <w:t>-</w:t>
      </w:r>
      <w:r>
        <w:t xml:space="preserve"> раздражительные, склонные к конфликтам дети; </w:t>
      </w:r>
      <w:r>
        <w:rPr>
          <w:rStyle w:val="613pt"/>
        </w:rPr>
        <w:t>с</w:t>
      </w:r>
      <w:r>
        <w:rPr>
          <w:rStyle w:val="614pt0"/>
        </w:rPr>
        <w:t xml:space="preserve">нисходительные родители </w:t>
      </w:r>
      <w:r>
        <w:rPr>
          <w:rStyle w:val="613pt"/>
        </w:rPr>
        <w:t>-</w:t>
      </w:r>
      <w:r>
        <w:t xml:space="preserve"> импульсивные, агрессивные дети. Значительную роль играет собственное поведение родителей в различных трудных ситуациях, которое ребенок (сознательно или бессознательно) принимает для себя в качестве примера для подражания.</w:t>
      </w:r>
    </w:p>
    <w:p w:rsidR="0087107A" w:rsidRDefault="008E1F8D" w:rsidP="00F62721">
      <w:pPr>
        <w:pStyle w:val="60"/>
        <w:numPr>
          <w:ilvl w:val="0"/>
          <w:numId w:val="89"/>
        </w:numPr>
        <w:shd w:val="clear" w:color="auto" w:fill="auto"/>
        <w:tabs>
          <w:tab w:val="left" w:pos="1168"/>
        </w:tabs>
        <w:spacing w:after="0" w:line="322" w:lineRule="exact"/>
        <w:ind w:firstLine="780"/>
      </w:pPr>
      <w:r>
        <w:t xml:space="preserve">Воспитательное воздействие окружающей среды, целенаправленное обучение детей конструктивным способам преодоления трудных ситуаций, формирование умений самостоятельно преодолевать трудности жизни. В этом плане значительные возможности имеются у системы образования. В первую очередь, это </w:t>
      </w:r>
      <w:r>
        <w:rPr>
          <w:rStyle w:val="614pt"/>
        </w:rPr>
        <w:t>школьное образование</w:t>
      </w:r>
      <w:r>
        <w:t xml:space="preserve">, которое позволяет включать подростков, в доступные их возрасту, содержательные и социально полезные формы деятельности, способствует организации системы правильных отношений в коллективе, корректирует отрицательные проявлениях в учебной работе (лень, невнимательность, интеллектуальная пассивность, отсутствие познавательных интересов и др.). Целенаправленная образовательная деятельность способствует также нравственно-правовой </w:t>
      </w:r>
      <w:proofErr w:type="spellStart"/>
      <w:r>
        <w:t>сформированности</w:t>
      </w:r>
      <w:proofErr w:type="spellEnd"/>
      <w:r>
        <w:t xml:space="preserve"> личности, развитию позитивных поведенческих позиций; проявлению индивидуальных способностей и склонностей.</w:t>
      </w:r>
    </w:p>
    <w:p w:rsidR="0087107A" w:rsidRDefault="008E1F8D">
      <w:pPr>
        <w:pStyle w:val="60"/>
        <w:shd w:val="clear" w:color="auto" w:fill="auto"/>
        <w:spacing w:after="0" w:line="322" w:lineRule="exact"/>
        <w:ind w:firstLine="780"/>
      </w:pPr>
      <w:r>
        <w:t xml:space="preserve">Еще одним направлением работы с детьми и подростками, находящимися в трудной жизненной ситуации, являются </w:t>
      </w:r>
      <w:r>
        <w:rPr>
          <w:rStyle w:val="614pt"/>
        </w:rPr>
        <w:t xml:space="preserve">уличные формы воспитательной работы </w:t>
      </w:r>
      <w:r>
        <w:t>по месту жительства с детьми и подростками, которые по разным причинам не охвачены организованными формами отдыха: создание трудовых отрядов для подростков 14-17 лет из семей, находящихся в трудной жизненной ситуации; организация спортивных клубов по месту жительства; формирование отрядов милосердия для оказания помощи пожилым людям и др.</w:t>
      </w:r>
    </w:p>
    <w:p w:rsidR="0087107A" w:rsidRDefault="008E1F8D">
      <w:pPr>
        <w:pStyle w:val="60"/>
        <w:shd w:val="clear" w:color="auto" w:fill="auto"/>
        <w:spacing w:after="0" w:line="322" w:lineRule="exact"/>
        <w:ind w:firstLine="740"/>
      </w:pPr>
      <w:r>
        <w:t xml:space="preserve">Продолжением такой работы является организованная </w:t>
      </w:r>
      <w:r>
        <w:rPr>
          <w:rStyle w:val="614pt"/>
        </w:rPr>
        <w:t xml:space="preserve">деятельность организаций </w:t>
      </w:r>
      <w:r>
        <w:rPr>
          <w:rStyle w:val="614pt"/>
        </w:rPr>
        <w:lastRenderedPageBreak/>
        <w:t xml:space="preserve">отдыха и оздоровления детей, </w:t>
      </w:r>
      <w:r>
        <w:t xml:space="preserve">направленная на проведение специализированных, профильных оздоровительных смен для детей и подростков с </w:t>
      </w:r>
      <w:proofErr w:type="spellStart"/>
      <w:r>
        <w:t>девиантным</w:t>
      </w:r>
      <w:proofErr w:type="spellEnd"/>
      <w:r>
        <w:t xml:space="preserve"> поведением, детей с ограниченными возможностями здоровья, детей с ослабленным здоровьем, детей из многодетных семей, неполных семей, из семей безработных родителей. Здесь имеются все условия для организации отдыха, укрепления и сохранения здоровья, досуга детей и подростков с учетом их возраста, индивидуальных интересов и потребностей. Важное значение в процессе организации отдыха и оздоровления детей и подростков, находящихся в трудной жизненной ситуации, имеет возможность их социализации и реабилитации за счет массового воздействия воспитательной среды, дифференциации интересов детей и подростков с учетом уровня их потребностей и ценностно-нравственной сферы, выбора разнообразных сфер общения и отношений в пространстве свободного времени, добровольности участия детей и подростков в предлагаемых видах и формах проведения свободного времени, а также реализации </w:t>
      </w:r>
      <w:proofErr w:type="spellStart"/>
      <w:r>
        <w:t>субъект-субъектных</w:t>
      </w:r>
      <w:proofErr w:type="spellEnd"/>
      <w:r>
        <w:t xml:space="preserve"> отношений взрослых и детей (подростков) на основе совместного интереса и деятельности. А реализуемые в рамках детских оздоровительных лагерей образовательные и воспитательные программы способствуют укреплению здоровья, формированию у них навыков здорового образа жизни, профилактике вредных привычек, удовлетворяя потребность детей в полноценном отдыхе, социализируя и реабилитируя детей, находящихся в трудной жизненной ситуации. Для более полного охвата такой категории детей в период каникул дополнительно создаются лагеря с дневным пребыванием детей на базе образовательных учреждений, туристско-палаточные лагеря, лагеря труда и отдыха, дворовые площадки, турбазы, организуются походы.</w:t>
      </w:r>
    </w:p>
    <w:p w:rsidR="0087107A" w:rsidRDefault="008E1F8D">
      <w:pPr>
        <w:pStyle w:val="381"/>
        <w:shd w:val="clear" w:color="auto" w:fill="auto"/>
        <w:ind w:left="160"/>
      </w:pPr>
      <w:r>
        <w:t>Организация отдыха детей</w:t>
      </w:r>
      <w:r>
        <w:rPr>
          <w:rStyle w:val="3827pt"/>
          <w:b/>
          <w:bCs/>
        </w:rPr>
        <w:t xml:space="preserve">, </w:t>
      </w:r>
      <w:r>
        <w:t>находящихся в трудной жизненной ситуации</w:t>
      </w:r>
    </w:p>
    <w:p w:rsidR="0087107A" w:rsidRDefault="008E1F8D">
      <w:pPr>
        <w:pStyle w:val="60"/>
        <w:shd w:val="clear" w:color="auto" w:fill="auto"/>
        <w:spacing w:after="0" w:line="322" w:lineRule="exact"/>
        <w:ind w:firstLine="740"/>
      </w:pPr>
      <w:r>
        <w:t xml:space="preserve">Поскольку речь идет об организации отдыха и оздоровления детей, находящихся в трудной жизненной ситуации, в число работников лагеря должны в обязательном порядке входить </w:t>
      </w:r>
      <w:r>
        <w:rPr>
          <w:rStyle w:val="614pt"/>
        </w:rPr>
        <w:t>психолог, социальный педагог или специалист по социальной работе</w:t>
      </w:r>
      <w:r>
        <w:t xml:space="preserve">, так как большинство таких детей требуют усиленного внимания. Основная деятельность привлеченных специалистов - профилактика </w:t>
      </w:r>
      <w:proofErr w:type="spellStart"/>
      <w:r>
        <w:t>девиантного</w:t>
      </w:r>
      <w:proofErr w:type="spellEnd"/>
      <w:r>
        <w:t xml:space="preserve"> поведения, повышение самооценки ребенка, привитие ребенку социально значимых понятий, таких как семья, родина, ответственность.</w:t>
      </w:r>
    </w:p>
    <w:p w:rsidR="0087107A" w:rsidRDefault="008E1F8D">
      <w:pPr>
        <w:pStyle w:val="60"/>
        <w:shd w:val="clear" w:color="auto" w:fill="auto"/>
        <w:spacing w:after="0" w:line="322" w:lineRule="exact"/>
        <w:ind w:firstLine="740"/>
      </w:pPr>
      <w:r>
        <w:t>Особенностью работы лагеря отдыха и оздоровления детей и подростков, находящихся в трудной жизненной ситуации, также должна быть трудовая реабилитация детей, направленная на воспитание трудолюбия, потребности в труде. Это может быть общественно-полезный труд на сельскохозяйственных участках, в теплицах, благоустройство территории лагеря, обслуживание пожилых людей и т.д.</w:t>
      </w:r>
    </w:p>
    <w:p w:rsidR="0087107A" w:rsidRDefault="008E1F8D">
      <w:pPr>
        <w:pStyle w:val="381"/>
        <w:shd w:val="clear" w:color="auto" w:fill="auto"/>
        <w:jc w:val="center"/>
      </w:pPr>
      <w:r>
        <w:t>Содержание деятельности организации отдыха и оздоровления детей,</w:t>
      </w:r>
      <w:r>
        <w:br/>
        <w:t>находящихся в трудной жизненной ситуации</w:t>
      </w:r>
    </w:p>
    <w:p w:rsidR="0087107A" w:rsidRDefault="008E1F8D">
      <w:pPr>
        <w:pStyle w:val="60"/>
        <w:shd w:val="clear" w:color="auto" w:fill="auto"/>
        <w:spacing w:after="0" w:line="322" w:lineRule="exact"/>
        <w:ind w:firstLine="740"/>
      </w:pPr>
      <w:r>
        <w:t xml:space="preserve">Принципиальное значение в организации воспитательной работы и разработке содержания деятельности с детьми и подростками, находящимися в трудной жизненной ситуации, имеет наличие </w:t>
      </w:r>
      <w:r>
        <w:rPr>
          <w:rStyle w:val="613pt"/>
        </w:rPr>
        <w:t>концепции</w:t>
      </w:r>
      <w:r>
        <w:t xml:space="preserve"> этой деятельности. С учетом категории детей, на которых направлено воспитательное воздействие, такая концепция эффективна в рамках </w:t>
      </w:r>
      <w:r>
        <w:rPr>
          <w:rStyle w:val="614pt"/>
        </w:rPr>
        <w:t xml:space="preserve">гуманистических идей </w:t>
      </w:r>
      <w:r>
        <w:t xml:space="preserve">и </w:t>
      </w:r>
      <w:proofErr w:type="spellStart"/>
      <w:r>
        <w:rPr>
          <w:rStyle w:val="614pt"/>
        </w:rPr>
        <w:t>личностно</w:t>
      </w:r>
      <w:r>
        <w:rPr>
          <w:rStyle w:val="614pt"/>
        </w:rPr>
        <w:softHyphen/>
        <w:t>ориентированного</w:t>
      </w:r>
      <w:proofErr w:type="spellEnd"/>
      <w:r>
        <w:rPr>
          <w:rStyle w:val="614pt"/>
        </w:rPr>
        <w:t xml:space="preserve"> </w:t>
      </w:r>
      <w:r>
        <w:t>подхода в образовании</w:t>
      </w:r>
      <w:r>
        <w:rPr>
          <w:rStyle w:val="614pt"/>
        </w:rPr>
        <w:t>.</w:t>
      </w:r>
    </w:p>
    <w:p w:rsidR="0087107A" w:rsidRDefault="008E1F8D">
      <w:pPr>
        <w:pStyle w:val="60"/>
        <w:shd w:val="clear" w:color="auto" w:fill="auto"/>
        <w:spacing w:after="0" w:line="322" w:lineRule="exact"/>
        <w:ind w:firstLine="740"/>
      </w:pPr>
      <w:r>
        <w:t xml:space="preserve">Основная деятельность лагеря для детей, находящихся в трудной жизненной ситуации, в рамках предлагаемой концепции предполагают продуктивное развитие ребенка, повышение возможностей формирования личности, ее адаптации в современном динамичном обществе. В концептуальном плане в профилактических технологиях важен, прежде всего, информационный подход, основанный на информировании подростков об их правах и обязанностях, а также требованиях, предъявляемых государством к выполнению установленных для данной возрастной группы социальных норм. Социально-профилактический подход в качестве основной цели рассматривает выявление, устранение и нейтрализацию причин и условий, вызывающих различного рода негативные проявления. Сущностью </w:t>
      </w:r>
      <w:r>
        <w:lastRenderedPageBreak/>
        <w:t>этого подхода является система социально-психологических, правовых и воспитательных мероприятий, которые проводятся специалистами для коррекции поведения детей и подростков в трудной жизненной ситуации, их реабилитации, устранения причин отклонений в поведении, в результате которых проводится восстановление или коррекция качеств личности подростка, его нравственных и волевых качеств.</w:t>
      </w:r>
    </w:p>
    <w:p w:rsidR="0087107A" w:rsidRDefault="008E1F8D">
      <w:pPr>
        <w:pStyle w:val="60"/>
        <w:shd w:val="clear" w:color="auto" w:fill="auto"/>
        <w:spacing w:after="0" w:line="322" w:lineRule="exact"/>
        <w:ind w:firstLine="740"/>
      </w:pPr>
      <w:r>
        <w:t>Предложенная схема организации социализации и реабилитации подростка в трудной жизненной ситуации может включать в себя в качестве первоочередных следующие меры:</w:t>
      </w:r>
    </w:p>
    <w:p w:rsidR="0087107A" w:rsidRDefault="008E1F8D" w:rsidP="00F62721">
      <w:pPr>
        <w:pStyle w:val="60"/>
        <w:numPr>
          <w:ilvl w:val="0"/>
          <w:numId w:val="83"/>
        </w:numPr>
        <w:shd w:val="clear" w:color="auto" w:fill="auto"/>
        <w:tabs>
          <w:tab w:val="left" w:pos="1152"/>
        </w:tabs>
        <w:spacing w:after="0" w:line="317" w:lineRule="exact"/>
        <w:ind w:firstLine="740"/>
      </w:pPr>
      <w:r>
        <w:t>создание комплексных групп специалистов, обеспечивающих процесс социализации и реабилитации подростка, находящегося в трудной жизненной ситуации (социальные педагоги, психологи, медицинские работники, педагоги);</w:t>
      </w:r>
    </w:p>
    <w:p w:rsidR="0087107A" w:rsidRDefault="008E1F8D" w:rsidP="00F62721">
      <w:pPr>
        <w:pStyle w:val="60"/>
        <w:numPr>
          <w:ilvl w:val="0"/>
          <w:numId w:val="83"/>
        </w:numPr>
        <w:shd w:val="clear" w:color="auto" w:fill="auto"/>
        <w:tabs>
          <w:tab w:val="left" w:pos="1152"/>
        </w:tabs>
        <w:spacing w:after="0" w:line="322" w:lineRule="exact"/>
        <w:ind w:firstLine="740"/>
      </w:pPr>
      <w:r>
        <w:t>формирование воспитывающей среды, позволяющей гармонизировать отношение детей и подростков со своим ближайшим окружением в семье, по месту жительства, учебы, работы;</w:t>
      </w:r>
    </w:p>
    <w:p w:rsidR="0087107A" w:rsidRDefault="008E1F8D" w:rsidP="00F62721">
      <w:pPr>
        <w:pStyle w:val="60"/>
        <w:numPr>
          <w:ilvl w:val="0"/>
          <w:numId w:val="83"/>
        </w:numPr>
        <w:shd w:val="clear" w:color="auto" w:fill="auto"/>
        <w:tabs>
          <w:tab w:val="left" w:pos="1152"/>
        </w:tabs>
        <w:spacing w:after="0" w:line="322" w:lineRule="exact"/>
        <w:ind w:firstLine="740"/>
      </w:pPr>
      <w:r>
        <w:t>создание групп поддержки из специалистов различного профиля, обучающих родителей решению проблем, связанных с детьми и подростками;</w:t>
      </w:r>
    </w:p>
    <w:p w:rsidR="0087107A" w:rsidRDefault="008E1F8D" w:rsidP="00F62721">
      <w:pPr>
        <w:pStyle w:val="60"/>
        <w:numPr>
          <w:ilvl w:val="0"/>
          <w:numId w:val="83"/>
        </w:numPr>
        <w:shd w:val="clear" w:color="auto" w:fill="auto"/>
        <w:tabs>
          <w:tab w:val="left" w:pos="1152"/>
        </w:tabs>
        <w:spacing w:after="0" w:line="322" w:lineRule="exact"/>
        <w:ind w:firstLine="740"/>
      </w:pPr>
      <w:r>
        <w:t>организацию подготовки специалистов, способных оказывать профессиональную социальную, психологическую, педагогическую, медицинскую помощь и занимающихся воспитательной профилактической работой;</w:t>
      </w:r>
    </w:p>
    <w:p w:rsidR="0087107A" w:rsidRDefault="008E1F8D" w:rsidP="00F62721">
      <w:pPr>
        <w:pStyle w:val="60"/>
        <w:numPr>
          <w:ilvl w:val="0"/>
          <w:numId w:val="83"/>
        </w:numPr>
        <w:shd w:val="clear" w:color="auto" w:fill="auto"/>
        <w:tabs>
          <w:tab w:val="left" w:pos="1152"/>
        </w:tabs>
        <w:spacing w:after="20" w:line="220" w:lineRule="exact"/>
        <w:ind w:firstLine="740"/>
      </w:pPr>
      <w:r>
        <w:t>организация детского досуга;</w:t>
      </w:r>
    </w:p>
    <w:p w:rsidR="0087107A" w:rsidRDefault="008E1F8D" w:rsidP="00F62721">
      <w:pPr>
        <w:pStyle w:val="60"/>
        <w:numPr>
          <w:ilvl w:val="0"/>
          <w:numId w:val="83"/>
        </w:numPr>
        <w:shd w:val="clear" w:color="auto" w:fill="auto"/>
        <w:tabs>
          <w:tab w:val="left" w:pos="1152"/>
        </w:tabs>
        <w:spacing w:after="0" w:line="317" w:lineRule="exact"/>
        <w:ind w:firstLine="740"/>
      </w:pPr>
      <w:r>
        <w:t>информационно-просветительская работа.</w:t>
      </w:r>
    </w:p>
    <w:p w:rsidR="0087107A" w:rsidRDefault="008E1F8D">
      <w:pPr>
        <w:pStyle w:val="60"/>
        <w:shd w:val="clear" w:color="auto" w:fill="auto"/>
        <w:spacing w:after="0" w:line="317" w:lineRule="exact"/>
        <w:ind w:firstLine="740"/>
      </w:pPr>
      <w:r>
        <w:t>Опыт показывает, что дети и подростки, находящиеся в трудной жизненной ситуации, характеризуются тем, что:</w:t>
      </w:r>
    </w:p>
    <w:p w:rsidR="0087107A" w:rsidRDefault="008E1F8D" w:rsidP="00F62721">
      <w:pPr>
        <w:pStyle w:val="60"/>
        <w:numPr>
          <w:ilvl w:val="0"/>
          <w:numId w:val="83"/>
        </w:numPr>
        <w:shd w:val="clear" w:color="auto" w:fill="auto"/>
        <w:tabs>
          <w:tab w:val="left" w:pos="1152"/>
        </w:tabs>
        <w:spacing w:after="34" w:line="220" w:lineRule="exact"/>
        <w:ind w:firstLine="740"/>
      </w:pPr>
      <w:r>
        <w:t>часто бывают невыдержанными;</w:t>
      </w:r>
    </w:p>
    <w:p w:rsidR="0087107A" w:rsidRDefault="008E1F8D" w:rsidP="00F62721">
      <w:pPr>
        <w:pStyle w:val="60"/>
        <w:numPr>
          <w:ilvl w:val="0"/>
          <w:numId w:val="83"/>
        </w:numPr>
        <w:shd w:val="clear" w:color="auto" w:fill="auto"/>
        <w:tabs>
          <w:tab w:val="left" w:pos="1152"/>
        </w:tabs>
        <w:spacing w:after="0" w:line="220" w:lineRule="exact"/>
        <w:ind w:firstLine="740"/>
      </w:pPr>
      <w:r>
        <w:t>постоянно спорят со взрослыми;</w:t>
      </w:r>
    </w:p>
    <w:p w:rsidR="0087107A" w:rsidRDefault="008E1F8D" w:rsidP="00F62721">
      <w:pPr>
        <w:pStyle w:val="60"/>
        <w:numPr>
          <w:ilvl w:val="0"/>
          <w:numId w:val="83"/>
        </w:numPr>
        <w:shd w:val="clear" w:color="auto" w:fill="auto"/>
        <w:tabs>
          <w:tab w:val="left" w:pos="1159"/>
        </w:tabs>
        <w:spacing w:after="0" w:line="336" w:lineRule="exact"/>
        <w:ind w:left="740"/>
      </w:pPr>
      <w:r>
        <w:t>отказываются выполнять общественную работу (уборка, субботники);</w:t>
      </w:r>
    </w:p>
    <w:p w:rsidR="0087107A" w:rsidRDefault="008E1F8D" w:rsidP="00F62721">
      <w:pPr>
        <w:pStyle w:val="60"/>
        <w:numPr>
          <w:ilvl w:val="0"/>
          <w:numId w:val="83"/>
        </w:numPr>
        <w:shd w:val="clear" w:color="auto" w:fill="auto"/>
        <w:tabs>
          <w:tab w:val="left" w:pos="1159"/>
        </w:tabs>
        <w:spacing w:after="0" w:line="336" w:lineRule="exact"/>
        <w:ind w:left="740"/>
      </w:pPr>
      <w:r>
        <w:t>делают то, что, как правило, раздражает других;</w:t>
      </w:r>
    </w:p>
    <w:p w:rsidR="0087107A" w:rsidRDefault="008E1F8D" w:rsidP="00F62721">
      <w:pPr>
        <w:pStyle w:val="60"/>
        <w:numPr>
          <w:ilvl w:val="0"/>
          <w:numId w:val="83"/>
        </w:numPr>
        <w:shd w:val="clear" w:color="auto" w:fill="auto"/>
        <w:tabs>
          <w:tab w:val="left" w:pos="1159"/>
        </w:tabs>
        <w:spacing w:after="0" w:line="336" w:lineRule="exact"/>
        <w:ind w:left="740"/>
      </w:pPr>
      <w:r>
        <w:t>часто обвиняют других в своих ошибках;</w:t>
      </w:r>
    </w:p>
    <w:p w:rsidR="0087107A" w:rsidRDefault="008E1F8D" w:rsidP="00F62721">
      <w:pPr>
        <w:pStyle w:val="60"/>
        <w:numPr>
          <w:ilvl w:val="0"/>
          <w:numId w:val="83"/>
        </w:numPr>
        <w:shd w:val="clear" w:color="auto" w:fill="auto"/>
        <w:tabs>
          <w:tab w:val="left" w:pos="1159"/>
        </w:tabs>
        <w:spacing w:after="0" w:line="326" w:lineRule="exact"/>
        <w:ind w:left="740"/>
      </w:pPr>
      <w:r>
        <w:t>часто сердятся на окружающих, возмущаются;</w:t>
      </w:r>
    </w:p>
    <w:p w:rsidR="0087107A" w:rsidRDefault="008E1F8D" w:rsidP="00F62721">
      <w:pPr>
        <w:pStyle w:val="60"/>
        <w:numPr>
          <w:ilvl w:val="0"/>
          <w:numId w:val="83"/>
        </w:numPr>
        <w:shd w:val="clear" w:color="auto" w:fill="auto"/>
        <w:tabs>
          <w:tab w:val="left" w:pos="1159"/>
        </w:tabs>
        <w:spacing w:after="0" w:line="326" w:lineRule="exact"/>
        <w:ind w:left="740"/>
      </w:pPr>
      <w:r>
        <w:t>недоброжелательны и мстительны;</w:t>
      </w:r>
    </w:p>
    <w:p w:rsidR="0087107A" w:rsidRDefault="008E1F8D" w:rsidP="00F62721">
      <w:pPr>
        <w:pStyle w:val="60"/>
        <w:numPr>
          <w:ilvl w:val="0"/>
          <w:numId w:val="83"/>
        </w:numPr>
        <w:shd w:val="clear" w:color="auto" w:fill="auto"/>
        <w:tabs>
          <w:tab w:val="left" w:pos="1159"/>
        </w:tabs>
        <w:spacing w:after="0" w:line="326" w:lineRule="exact"/>
        <w:ind w:left="740"/>
      </w:pPr>
      <w:r>
        <w:t>сквернословят и говорят непристойности;</w:t>
      </w:r>
    </w:p>
    <w:p w:rsidR="0087107A" w:rsidRDefault="008E1F8D" w:rsidP="00F62721">
      <w:pPr>
        <w:pStyle w:val="60"/>
        <w:numPr>
          <w:ilvl w:val="0"/>
          <w:numId w:val="83"/>
        </w:numPr>
        <w:shd w:val="clear" w:color="auto" w:fill="auto"/>
        <w:tabs>
          <w:tab w:val="left" w:pos="1159"/>
        </w:tabs>
        <w:spacing w:after="0" w:line="326" w:lineRule="exact"/>
        <w:ind w:left="740"/>
      </w:pPr>
      <w:r>
        <w:t>жестоки по отношению к младшим и животным и др.</w:t>
      </w:r>
    </w:p>
    <w:p w:rsidR="0087107A" w:rsidRDefault="008E1F8D">
      <w:pPr>
        <w:pStyle w:val="60"/>
        <w:shd w:val="clear" w:color="auto" w:fill="auto"/>
        <w:spacing w:after="0" w:line="326" w:lineRule="exact"/>
        <w:ind w:firstLine="740"/>
        <w:jc w:val="left"/>
      </w:pPr>
      <w:r>
        <w:t>Устойчивое негативное поведение в отличие от временных вспышек негативизма, создает трудности, как для окружающих, так и для собственного развития такого ребенка. Педагогу очень важно понять, что стоит за негативистским поведением. Это может быть:</w:t>
      </w:r>
    </w:p>
    <w:p w:rsidR="0087107A" w:rsidRDefault="008E1F8D" w:rsidP="00F62721">
      <w:pPr>
        <w:pStyle w:val="60"/>
        <w:numPr>
          <w:ilvl w:val="0"/>
          <w:numId w:val="83"/>
        </w:numPr>
        <w:shd w:val="clear" w:color="auto" w:fill="auto"/>
        <w:tabs>
          <w:tab w:val="left" w:pos="1159"/>
        </w:tabs>
        <w:spacing w:after="0" w:line="326" w:lineRule="exact"/>
        <w:ind w:firstLine="740"/>
        <w:jc w:val="left"/>
      </w:pPr>
      <w:r>
        <w:t>способ самоутверждения, защита от беспомощности, тревоги, потеря самоуважения;</w:t>
      </w:r>
    </w:p>
    <w:p w:rsidR="0087107A" w:rsidRDefault="008E1F8D" w:rsidP="00F62721">
      <w:pPr>
        <w:pStyle w:val="60"/>
        <w:numPr>
          <w:ilvl w:val="0"/>
          <w:numId w:val="83"/>
        </w:numPr>
        <w:shd w:val="clear" w:color="auto" w:fill="auto"/>
        <w:tabs>
          <w:tab w:val="left" w:pos="1159"/>
        </w:tabs>
        <w:spacing w:after="0" w:line="326" w:lineRule="exact"/>
        <w:ind w:left="740"/>
      </w:pPr>
      <w:r>
        <w:t>стереотипы поведения, ориентация на «лидеров»;</w:t>
      </w:r>
    </w:p>
    <w:p w:rsidR="0087107A" w:rsidRDefault="008E1F8D" w:rsidP="00F62721">
      <w:pPr>
        <w:pStyle w:val="60"/>
        <w:numPr>
          <w:ilvl w:val="0"/>
          <w:numId w:val="83"/>
        </w:numPr>
        <w:shd w:val="clear" w:color="auto" w:fill="auto"/>
        <w:tabs>
          <w:tab w:val="left" w:pos="1159"/>
        </w:tabs>
        <w:spacing w:after="0" w:line="322" w:lineRule="exact"/>
        <w:ind w:left="740"/>
      </w:pPr>
      <w:r>
        <w:t>устойчивый комплекс ценностных норм.</w:t>
      </w:r>
    </w:p>
    <w:p w:rsidR="0087107A" w:rsidRDefault="008E1F8D">
      <w:pPr>
        <w:pStyle w:val="60"/>
        <w:shd w:val="clear" w:color="auto" w:fill="auto"/>
        <w:spacing w:after="0" w:line="322" w:lineRule="exact"/>
        <w:ind w:firstLine="740"/>
        <w:jc w:val="left"/>
      </w:pPr>
      <w:r>
        <w:t xml:space="preserve">Часто характеристиками поведения детей и подростков, находящихся в трудной жизненной ситуации, выступают жестокость и агрессивность. Поэтому одним из важнейших условий оптимизации развития личности такого подростка является умение педагогом реализовать </w:t>
      </w:r>
      <w:proofErr w:type="spellStart"/>
      <w:r>
        <w:rPr>
          <w:rStyle w:val="614pt0"/>
        </w:rPr>
        <w:t>личностно</w:t>
      </w:r>
      <w:r>
        <w:rPr>
          <w:rStyle w:val="614pt0"/>
        </w:rPr>
        <w:softHyphen/>
        <w:t>ориентированный</w:t>
      </w:r>
      <w:proofErr w:type="spellEnd"/>
      <w:r>
        <w:rPr>
          <w:rStyle w:val="614pt0"/>
        </w:rPr>
        <w:t xml:space="preserve"> подход</w:t>
      </w:r>
      <w:r>
        <w:rPr>
          <w:rStyle w:val="614pt1"/>
        </w:rPr>
        <w:t xml:space="preserve"> </w:t>
      </w:r>
      <w:r>
        <w:t>в работе с каждым ребенком и подростком, находящимся в трудной жизненной ситуации, который отличается не только содержанием используемого материала, но и разнообразием методик.</w:t>
      </w:r>
    </w:p>
    <w:p w:rsidR="0087107A" w:rsidRDefault="008E1F8D">
      <w:pPr>
        <w:pStyle w:val="60"/>
        <w:shd w:val="clear" w:color="auto" w:fill="auto"/>
        <w:spacing w:after="0" w:line="322" w:lineRule="exact"/>
        <w:ind w:firstLine="740"/>
      </w:pPr>
      <w:r>
        <w:t xml:space="preserve">Образовательные программы должны быть разработаны с учетом возраста и специфических особенностей детей и подростков, находящихся в трудной жизненной ситуации, и предусматривать ряд целевых направлений, например, «Социально-психологическая детей и подростков, находящихся в трудной жизненной ситуации», «Профилактика стресса и тревожности детей и подростков, находящихся в трудной жизненной ситуации», «Пропаганда здорового образа жизни», «Профилактика </w:t>
      </w:r>
      <w:r>
        <w:lastRenderedPageBreak/>
        <w:t xml:space="preserve">потребления </w:t>
      </w:r>
      <w:proofErr w:type="spellStart"/>
      <w:r>
        <w:t>психоактивных</w:t>
      </w:r>
      <w:proofErr w:type="spellEnd"/>
      <w:r>
        <w:t xml:space="preserve"> веществ и правонарушений среди детей и подростков», «</w:t>
      </w:r>
      <w:proofErr w:type="spellStart"/>
      <w:r>
        <w:t>Индивидуально</w:t>
      </w:r>
      <w:r>
        <w:softHyphen/>
        <w:t>психологическая</w:t>
      </w:r>
      <w:proofErr w:type="spellEnd"/>
      <w:r>
        <w:t xml:space="preserve"> работа с подростками» и др.</w:t>
      </w:r>
    </w:p>
    <w:p w:rsidR="0087107A" w:rsidRDefault="008E1F8D">
      <w:pPr>
        <w:pStyle w:val="60"/>
        <w:shd w:val="clear" w:color="auto" w:fill="auto"/>
        <w:spacing w:after="0" w:line="322" w:lineRule="exact"/>
        <w:ind w:firstLine="740"/>
        <w:jc w:val="left"/>
      </w:pPr>
      <w:r>
        <w:t>Для преодоления негативных тенденций в развитии личности подростков, необходимо целенаправленно использовать следующие методы:</w:t>
      </w:r>
    </w:p>
    <w:p w:rsidR="0087107A" w:rsidRDefault="008E1F8D" w:rsidP="00F62721">
      <w:pPr>
        <w:pStyle w:val="60"/>
        <w:numPr>
          <w:ilvl w:val="0"/>
          <w:numId w:val="83"/>
        </w:numPr>
        <w:shd w:val="clear" w:color="auto" w:fill="auto"/>
        <w:tabs>
          <w:tab w:val="left" w:pos="1159"/>
        </w:tabs>
        <w:spacing w:after="0" w:line="322" w:lineRule="exact"/>
        <w:ind w:firstLine="740"/>
        <w:jc w:val="left"/>
      </w:pPr>
      <w:r>
        <w:t>организация личностно-значимой общественно ценной деятельности и приобретения положительного опыта жизнедеятельности;</w:t>
      </w:r>
    </w:p>
    <w:p w:rsidR="0087107A" w:rsidRDefault="008E1F8D" w:rsidP="00F62721">
      <w:pPr>
        <w:pStyle w:val="60"/>
        <w:numPr>
          <w:ilvl w:val="0"/>
          <w:numId w:val="83"/>
        </w:numPr>
        <w:shd w:val="clear" w:color="auto" w:fill="auto"/>
        <w:tabs>
          <w:tab w:val="left" w:pos="1159"/>
        </w:tabs>
        <w:spacing w:after="0" w:line="322" w:lineRule="exact"/>
        <w:ind w:firstLine="740"/>
        <w:jc w:val="left"/>
      </w:pPr>
      <w:r>
        <w:t>насыщение детей и подростков, находящихся в трудной жизненной ситуации полезной информацией и поэтапной замены ложных ценностей;</w:t>
      </w:r>
    </w:p>
    <w:p w:rsidR="0087107A" w:rsidRDefault="008E1F8D" w:rsidP="00F62721">
      <w:pPr>
        <w:pStyle w:val="60"/>
        <w:numPr>
          <w:ilvl w:val="0"/>
          <w:numId w:val="83"/>
        </w:numPr>
        <w:shd w:val="clear" w:color="auto" w:fill="auto"/>
        <w:tabs>
          <w:tab w:val="left" w:pos="1159"/>
        </w:tabs>
        <w:spacing w:after="0" w:line="341" w:lineRule="exact"/>
        <w:ind w:left="740"/>
      </w:pPr>
      <w:r>
        <w:t>товарищеская помощь;</w:t>
      </w:r>
    </w:p>
    <w:p w:rsidR="0087107A" w:rsidRDefault="008E1F8D" w:rsidP="00F62721">
      <w:pPr>
        <w:pStyle w:val="60"/>
        <w:numPr>
          <w:ilvl w:val="0"/>
          <w:numId w:val="83"/>
        </w:numPr>
        <w:shd w:val="clear" w:color="auto" w:fill="auto"/>
        <w:tabs>
          <w:tab w:val="left" w:pos="1159"/>
        </w:tabs>
        <w:spacing w:after="0" w:line="341" w:lineRule="exact"/>
        <w:ind w:left="740"/>
      </w:pPr>
      <w:r>
        <w:t>обращение к позитивным сторонам характера и поведения подростка;</w:t>
      </w:r>
    </w:p>
    <w:p w:rsidR="0087107A" w:rsidRDefault="008E1F8D" w:rsidP="00F62721">
      <w:pPr>
        <w:pStyle w:val="60"/>
        <w:numPr>
          <w:ilvl w:val="0"/>
          <w:numId w:val="83"/>
        </w:numPr>
        <w:shd w:val="clear" w:color="auto" w:fill="auto"/>
        <w:tabs>
          <w:tab w:val="left" w:pos="1159"/>
        </w:tabs>
        <w:spacing w:after="0" w:line="341" w:lineRule="exact"/>
        <w:ind w:left="740"/>
      </w:pPr>
      <w:r>
        <w:t>контроль и самовоспитание.</w:t>
      </w:r>
    </w:p>
    <w:p w:rsidR="0087107A" w:rsidRDefault="008E1F8D">
      <w:pPr>
        <w:pStyle w:val="60"/>
        <w:shd w:val="clear" w:color="auto" w:fill="auto"/>
        <w:spacing w:after="0" w:line="280" w:lineRule="exact"/>
        <w:ind w:left="740"/>
      </w:pPr>
      <w:r>
        <w:t xml:space="preserve">Среди </w:t>
      </w:r>
      <w:r>
        <w:rPr>
          <w:rStyle w:val="614pt"/>
        </w:rPr>
        <w:t>специфических проблем</w:t>
      </w:r>
      <w:r>
        <w:t>, подлежащих коррекции, выделяются:</w:t>
      </w:r>
    </w:p>
    <w:p w:rsidR="0087107A" w:rsidRDefault="008E1F8D" w:rsidP="00F62721">
      <w:pPr>
        <w:pStyle w:val="60"/>
        <w:numPr>
          <w:ilvl w:val="0"/>
          <w:numId w:val="83"/>
        </w:numPr>
        <w:shd w:val="clear" w:color="auto" w:fill="auto"/>
        <w:tabs>
          <w:tab w:val="left" w:pos="1159"/>
        </w:tabs>
        <w:spacing w:after="0" w:line="331" w:lineRule="exact"/>
        <w:ind w:left="740"/>
      </w:pPr>
      <w:r>
        <w:t>неадекватность самооценки;</w:t>
      </w:r>
    </w:p>
    <w:p w:rsidR="0087107A" w:rsidRDefault="008E1F8D" w:rsidP="00F62721">
      <w:pPr>
        <w:pStyle w:val="60"/>
        <w:numPr>
          <w:ilvl w:val="0"/>
          <w:numId w:val="83"/>
        </w:numPr>
        <w:shd w:val="clear" w:color="auto" w:fill="auto"/>
        <w:tabs>
          <w:tab w:val="left" w:pos="1159"/>
        </w:tabs>
        <w:spacing w:after="0" w:line="331" w:lineRule="exact"/>
        <w:ind w:firstLine="740"/>
        <w:jc w:val="left"/>
      </w:pPr>
      <w:r>
        <w:t>неадекватные реакции, формы поведения, взаимоотношения со сверстниками и взрослыми;</w:t>
      </w:r>
    </w:p>
    <w:p w:rsidR="0087107A" w:rsidRDefault="008E1F8D" w:rsidP="00F62721">
      <w:pPr>
        <w:pStyle w:val="60"/>
        <w:numPr>
          <w:ilvl w:val="0"/>
          <w:numId w:val="83"/>
        </w:numPr>
        <w:shd w:val="clear" w:color="auto" w:fill="auto"/>
        <w:tabs>
          <w:tab w:val="left" w:pos="1147"/>
        </w:tabs>
        <w:spacing w:after="0" w:line="322" w:lineRule="exact"/>
        <w:ind w:firstLine="740"/>
      </w:pPr>
      <w:r>
        <w:t>тревожность, повышенная эмоциональная напряженность, агрессия, враждебность к окружающим;</w:t>
      </w:r>
    </w:p>
    <w:p w:rsidR="0087107A" w:rsidRDefault="008E1F8D" w:rsidP="00F62721">
      <w:pPr>
        <w:pStyle w:val="60"/>
        <w:numPr>
          <w:ilvl w:val="0"/>
          <w:numId w:val="83"/>
        </w:numPr>
        <w:shd w:val="clear" w:color="auto" w:fill="auto"/>
        <w:tabs>
          <w:tab w:val="left" w:pos="1147"/>
        </w:tabs>
        <w:spacing w:after="0" w:line="341" w:lineRule="exact"/>
        <w:ind w:firstLine="740"/>
      </w:pPr>
      <w:r>
        <w:t>неуверенность в возможностях своего личностного роста;</w:t>
      </w:r>
    </w:p>
    <w:p w:rsidR="0087107A" w:rsidRDefault="008E1F8D" w:rsidP="00F62721">
      <w:pPr>
        <w:pStyle w:val="60"/>
        <w:numPr>
          <w:ilvl w:val="0"/>
          <w:numId w:val="83"/>
        </w:numPr>
        <w:shd w:val="clear" w:color="auto" w:fill="auto"/>
        <w:tabs>
          <w:tab w:val="left" w:pos="1147"/>
        </w:tabs>
        <w:spacing w:after="0" w:line="341" w:lineRule="exact"/>
        <w:ind w:firstLine="740"/>
      </w:pPr>
      <w:r>
        <w:t>пассивность, безынициативность;</w:t>
      </w:r>
    </w:p>
    <w:p w:rsidR="0087107A" w:rsidRDefault="008E1F8D" w:rsidP="00F62721">
      <w:pPr>
        <w:pStyle w:val="60"/>
        <w:numPr>
          <w:ilvl w:val="0"/>
          <w:numId w:val="83"/>
        </w:numPr>
        <w:shd w:val="clear" w:color="auto" w:fill="auto"/>
        <w:tabs>
          <w:tab w:val="left" w:pos="1147"/>
        </w:tabs>
        <w:spacing w:after="0" w:line="341" w:lineRule="exact"/>
        <w:ind w:firstLine="740"/>
      </w:pPr>
      <w:r>
        <w:t>конформизм;</w:t>
      </w:r>
    </w:p>
    <w:p w:rsidR="0087107A" w:rsidRDefault="008E1F8D" w:rsidP="00F62721">
      <w:pPr>
        <w:pStyle w:val="60"/>
        <w:numPr>
          <w:ilvl w:val="0"/>
          <w:numId w:val="83"/>
        </w:numPr>
        <w:shd w:val="clear" w:color="auto" w:fill="auto"/>
        <w:tabs>
          <w:tab w:val="left" w:pos="1147"/>
        </w:tabs>
        <w:spacing w:after="0" w:line="326" w:lineRule="exact"/>
        <w:ind w:firstLine="740"/>
      </w:pPr>
      <w:proofErr w:type="spellStart"/>
      <w:r>
        <w:t>фобические</w:t>
      </w:r>
      <w:proofErr w:type="spellEnd"/>
      <w:r>
        <w:t xml:space="preserve"> реакции;</w:t>
      </w:r>
    </w:p>
    <w:p w:rsidR="0087107A" w:rsidRDefault="008E1F8D" w:rsidP="00F62721">
      <w:pPr>
        <w:pStyle w:val="60"/>
        <w:numPr>
          <w:ilvl w:val="0"/>
          <w:numId w:val="83"/>
        </w:numPr>
        <w:shd w:val="clear" w:color="auto" w:fill="auto"/>
        <w:tabs>
          <w:tab w:val="left" w:pos="1147"/>
        </w:tabs>
        <w:spacing w:after="0" w:line="326" w:lineRule="exact"/>
        <w:ind w:firstLine="740"/>
      </w:pPr>
      <w:r>
        <w:t>нарушение адаптации ребенка к существующим условиям и др.</w:t>
      </w:r>
    </w:p>
    <w:p w:rsidR="0087107A" w:rsidRDefault="008E1F8D">
      <w:pPr>
        <w:pStyle w:val="30"/>
        <w:shd w:val="clear" w:color="auto" w:fill="auto"/>
        <w:spacing w:after="0" w:line="326" w:lineRule="exact"/>
        <w:ind w:firstLine="740"/>
        <w:jc w:val="both"/>
      </w:pPr>
      <w:r>
        <w:rPr>
          <w:rStyle w:val="311pt"/>
        </w:rPr>
        <w:t xml:space="preserve">С точки зрения психологии </w:t>
      </w:r>
      <w:r>
        <w:t xml:space="preserve">для урегулирования эмоциональных проблем учащихся </w:t>
      </w:r>
      <w:r>
        <w:rPr>
          <w:rStyle w:val="311pt"/>
        </w:rPr>
        <w:t>необходимо применять следующие р</w:t>
      </w:r>
      <w:r>
        <w:t>екомендации:</w:t>
      </w:r>
    </w:p>
    <w:p w:rsidR="0087107A" w:rsidRDefault="008E1F8D" w:rsidP="00F62721">
      <w:pPr>
        <w:pStyle w:val="60"/>
        <w:numPr>
          <w:ilvl w:val="0"/>
          <w:numId w:val="83"/>
        </w:numPr>
        <w:shd w:val="clear" w:color="auto" w:fill="auto"/>
        <w:tabs>
          <w:tab w:val="left" w:pos="1147"/>
        </w:tabs>
        <w:spacing w:after="0" w:line="326" w:lineRule="exact"/>
        <w:ind w:firstLine="740"/>
      </w:pPr>
      <w:r>
        <w:t xml:space="preserve">не стоит торопиться с выводами по поводу причин неадекватного поведения и </w:t>
      </w:r>
      <w:proofErr w:type="spellStart"/>
      <w:r>
        <w:t>неадаптивности</w:t>
      </w:r>
      <w:proofErr w:type="spellEnd"/>
      <w:r>
        <w:t xml:space="preserve"> детей и подростков, находящихся в трудной жизненной ситуации;</w:t>
      </w:r>
    </w:p>
    <w:p w:rsidR="0087107A" w:rsidRDefault="008E1F8D" w:rsidP="00F62721">
      <w:pPr>
        <w:pStyle w:val="60"/>
        <w:numPr>
          <w:ilvl w:val="0"/>
          <w:numId w:val="83"/>
        </w:numPr>
        <w:shd w:val="clear" w:color="auto" w:fill="auto"/>
        <w:tabs>
          <w:tab w:val="left" w:pos="1147"/>
        </w:tabs>
        <w:spacing w:after="0" w:line="326" w:lineRule="exact"/>
        <w:ind w:firstLine="740"/>
      </w:pPr>
      <w:r>
        <w:t>важно замечать и фиксировать крайности в их поведении;</w:t>
      </w:r>
    </w:p>
    <w:p w:rsidR="0087107A" w:rsidRDefault="008E1F8D" w:rsidP="00F62721">
      <w:pPr>
        <w:pStyle w:val="60"/>
        <w:numPr>
          <w:ilvl w:val="0"/>
          <w:numId w:val="83"/>
        </w:numPr>
        <w:shd w:val="clear" w:color="auto" w:fill="auto"/>
        <w:tabs>
          <w:tab w:val="left" w:pos="1147"/>
        </w:tabs>
        <w:spacing w:after="0" w:line="326" w:lineRule="exact"/>
        <w:ind w:firstLine="740"/>
      </w:pPr>
      <w:r>
        <w:t>необходимо поощрять их к откровенной беседе и быть внимательным к их рассказам;</w:t>
      </w:r>
    </w:p>
    <w:p w:rsidR="0087107A" w:rsidRDefault="008E1F8D" w:rsidP="00F62721">
      <w:pPr>
        <w:pStyle w:val="60"/>
        <w:numPr>
          <w:ilvl w:val="0"/>
          <w:numId w:val="83"/>
        </w:numPr>
        <w:shd w:val="clear" w:color="auto" w:fill="auto"/>
        <w:tabs>
          <w:tab w:val="left" w:pos="1147"/>
        </w:tabs>
        <w:spacing w:after="0" w:line="326" w:lineRule="exact"/>
        <w:ind w:firstLine="740"/>
      </w:pPr>
      <w:r>
        <w:t>надо анализировать и фиксировать информацию о развитии детей и подростков, находящихся в трудной жизненной ситуации, беседуя с психологом, специалистами;</w:t>
      </w:r>
    </w:p>
    <w:p w:rsidR="0087107A" w:rsidRDefault="008E1F8D" w:rsidP="00F62721">
      <w:pPr>
        <w:pStyle w:val="60"/>
        <w:numPr>
          <w:ilvl w:val="0"/>
          <w:numId w:val="83"/>
        </w:numPr>
        <w:shd w:val="clear" w:color="auto" w:fill="auto"/>
        <w:tabs>
          <w:tab w:val="left" w:pos="1147"/>
        </w:tabs>
        <w:spacing w:after="0" w:line="326" w:lineRule="exact"/>
        <w:ind w:firstLine="740"/>
      </w:pPr>
      <w:r>
        <w:t>нельзя в случаях эмоциональной нестабильности детей и подростков, находящихся в трудной жизненной ситуации, самим руководствоваться эмоциями, следует быть объективными;</w:t>
      </w:r>
    </w:p>
    <w:p w:rsidR="0087107A" w:rsidRDefault="008E1F8D" w:rsidP="00F62721">
      <w:pPr>
        <w:pStyle w:val="60"/>
        <w:numPr>
          <w:ilvl w:val="0"/>
          <w:numId w:val="83"/>
        </w:numPr>
        <w:shd w:val="clear" w:color="auto" w:fill="auto"/>
        <w:tabs>
          <w:tab w:val="left" w:pos="1147"/>
        </w:tabs>
        <w:spacing w:after="0" w:line="326" w:lineRule="exact"/>
        <w:ind w:firstLine="740"/>
      </w:pPr>
      <w:r>
        <w:t>необходимо выявить и попытаться при помощи специалистов устранить причину имеющейся или вновь возникшей проблемы у детей и подростков;</w:t>
      </w:r>
    </w:p>
    <w:p w:rsidR="0087107A" w:rsidRDefault="008E1F8D" w:rsidP="00F62721">
      <w:pPr>
        <w:pStyle w:val="60"/>
        <w:numPr>
          <w:ilvl w:val="0"/>
          <w:numId w:val="83"/>
        </w:numPr>
        <w:shd w:val="clear" w:color="auto" w:fill="auto"/>
        <w:tabs>
          <w:tab w:val="left" w:pos="1147"/>
        </w:tabs>
        <w:spacing w:after="0" w:line="326" w:lineRule="exact"/>
        <w:ind w:firstLine="740"/>
      </w:pPr>
      <w:r>
        <w:t>важно не забывать, что в основе причин эмоциональной нестабильности личности такого ребенка могут быть более глубокие мотивы, которые нелегко обнаружить;</w:t>
      </w:r>
    </w:p>
    <w:p w:rsidR="0087107A" w:rsidRDefault="008E1F8D" w:rsidP="00F62721">
      <w:pPr>
        <w:pStyle w:val="60"/>
        <w:numPr>
          <w:ilvl w:val="0"/>
          <w:numId w:val="83"/>
        </w:numPr>
        <w:shd w:val="clear" w:color="auto" w:fill="auto"/>
        <w:tabs>
          <w:tab w:val="left" w:pos="1147"/>
        </w:tabs>
        <w:spacing w:after="0" w:line="322" w:lineRule="exact"/>
        <w:ind w:firstLine="740"/>
      </w:pPr>
      <w:r>
        <w:t>необходимо быть терпеливыми, внимательными по отношению к детям и подросткам, находящимся в трудной жизненной ситуации, руководствоваться принципом “не навреди!”.</w:t>
      </w:r>
    </w:p>
    <w:p w:rsidR="0087107A" w:rsidRDefault="008E1F8D">
      <w:pPr>
        <w:pStyle w:val="60"/>
        <w:shd w:val="clear" w:color="auto" w:fill="auto"/>
        <w:spacing w:after="0" w:line="322" w:lineRule="exact"/>
        <w:ind w:firstLine="740"/>
      </w:pPr>
      <w:r>
        <w:t>Если организаторы отдыха и оздоровления детей, находящихся в трудной жизненной ситуации, хотя бы частично владеют приемами и тактиками организации конструктивного общения, взаимодействия, это позволит обеспечить эффективную реализацию поставленных перед ними задач. Поскольку общение подростков, находящихся в трудной жизненной ситуации, часто сопровождаются агрессией, рекомендуется использовать следующие правила:</w:t>
      </w:r>
    </w:p>
    <w:p w:rsidR="0087107A" w:rsidRDefault="008E1F8D" w:rsidP="00F62721">
      <w:pPr>
        <w:pStyle w:val="60"/>
        <w:numPr>
          <w:ilvl w:val="0"/>
          <w:numId w:val="90"/>
        </w:numPr>
        <w:shd w:val="clear" w:color="auto" w:fill="auto"/>
        <w:tabs>
          <w:tab w:val="left" w:pos="1147"/>
        </w:tabs>
        <w:spacing w:after="0" w:line="322" w:lineRule="exact"/>
        <w:ind w:firstLine="740"/>
      </w:pPr>
      <w:r>
        <w:t>Старайтесь во всех ситуациях ко всем людям относиться с уважением, цените по достоинству их желание сотрудничать с Вами. Помните! Все люди хорошие, лишь поступки у них бывают разные - хорошие и плохие. Давайте оценку поступкам, а не людям!</w:t>
      </w:r>
    </w:p>
    <w:p w:rsidR="0087107A" w:rsidRDefault="008E1F8D" w:rsidP="00F62721">
      <w:pPr>
        <w:pStyle w:val="60"/>
        <w:numPr>
          <w:ilvl w:val="0"/>
          <w:numId w:val="90"/>
        </w:numPr>
        <w:shd w:val="clear" w:color="auto" w:fill="auto"/>
        <w:tabs>
          <w:tab w:val="left" w:pos="1147"/>
        </w:tabs>
        <w:spacing w:after="0" w:line="322" w:lineRule="exact"/>
        <w:ind w:firstLine="740"/>
      </w:pPr>
      <w:r>
        <w:t xml:space="preserve">Смотрите на собеседника и старайтесь в его внешности, поведении выделить что-то </w:t>
      </w:r>
      <w:r>
        <w:lastRenderedPageBreak/>
        <w:t>приятное, позитивное. Знайте! 40 % людей - застенчивы, они не всегда выносят прямой взгляд - а значит, могут испытывать чувство агрессивности по отношению к Вам.</w:t>
      </w:r>
    </w:p>
    <w:p w:rsidR="0087107A" w:rsidRDefault="008E1F8D" w:rsidP="00F62721">
      <w:pPr>
        <w:pStyle w:val="60"/>
        <w:numPr>
          <w:ilvl w:val="0"/>
          <w:numId w:val="91"/>
        </w:numPr>
        <w:shd w:val="clear" w:color="auto" w:fill="auto"/>
        <w:tabs>
          <w:tab w:val="left" w:pos="1137"/>
        </w:tabs>
        <w:spacing w:after="0" w:line="322" w:lineRule="exact"/>
        <w:ind w:firstLine="740"/>
      </w:pPr>
      <w:r>
        <w:t>Не доминируйте во время разговора ни позой, ни словами, ни тоном - это заставит Вашего собеседника «закрыться», что может вызвать обоюдную агрессивность.</w:t>
      </w:r>
    </w:p>
    <w:p w:rsidR="0087107A" w:rsidRDefault="008E1F8D" w:rsidP="00F62721">
      <w:pPr>
        <w:pStyle w:val="60"/>
        <w:numPr>
          <w:ilvl w:val="0"/>
          <w:numId w:val="91"/>
        </w:numPr>
        <w:shd w:val="clear" w:color="auto" w:fill="auto"/>
        <w:tabs>
          <w:tab w:val="left" w:pos="1137"/>
        </w:tabs>
        <w:spacing w:after="0" w:line="322" w:lineRule="exact"/>
        <w:ind w:firstLine="740"/>
      </w:pPr>
      <w:r>
        <w:t>Не давайте волю эмоциям. Если они возьмут верх над разумом, то Вы не сможете справиться с агрессией.</w:t>
      </w:r>
    </w:p>
    <w:p w:rsidR="0087107A" w:rsidRDefault="008E1F8D" w:rsidP="00F62721">
      <w:pPr>
        <w:pStyle w:val="60"/>
        <w:numPr>
          <w:ilvl w:val="0"/>
          <w:numId w:val="91"/>
        </w:numPr>
        <w:shd w:val="clear" w:color="auto" w:fill="auto"/>
        <w:tabs>
          <w:tab w:val="left" w:pos="1137"/>
        </w:tabs>
        <w:spacing w:after="0" w:line="322" w:lineRule="exact"/>
        <w:ind w:firstLine="740"/>
      </w:pPr>
      <w:r>
        <w:t>Не спешите возражать. Сначала все взвесьте.</w:t>
      </w:r>
    </w:p>
    <w:p w:rsidR="0087107A" w:rsidRDefault="008E1F8D">
      <w:pPr>
        <w:pStyle w:val="60"/>
        <w:shd w:val="clear" w:color="auto" w:fill="auto"/>
        <w:spacing w:after="0" w:line="322" w:lineRule="exact"/>
        <w:ind w:firstLine="740"/>
      </w:pPr>
      <w:r>
        <w:t>Большую роль в появлении негативных черт поведения подростка, находящегося в трудной жизненной ситуации, играют вредные привычки. Подавляющее большинство детей впервые знакомятся с сигаретой в 1-2 классах. Движет ими, прежде всего, любопытство. Убедившись в том, что курение сопровождается неприятными ощущениями (горечь во рту, обильное слюнотечение, кашель, головная боль, тошнота), некоторые дети к табаку больше не тянутся. В более старшем возрасте число курящих школьников начинает расти, и причины этого уже иные, нежели любопытство. Это подражание более старшим, особенно тем, на кого хотелось бы походить, желание казаться взрослым, независимым, желание «быть как все». Весомый вклад в то, что подростки начинают курить, вносит реклама табачных изделий в средствах массовой информации.</w:t>
      </w:r>
    </w:p>
    <w:p w:rsidR="0087107A" w:rsidRDefault="008E1F8D">
      <w:pPr>
        <w:pStyle w:val="60"/>
        <w:shd w:val="clear" w:color="auto" w:fill="auto"/>
        <w:spacing w:after="0" w:line="322" w:lineRule="exact"/>
        <w:ind w:firstLine="740"/>
      </w:pPr>
      <w:r>
        <w:t xml:space="preserve">Употребление школьниками спиртных напитков - вещь, к сожалению, также очень распространенная. Основная задача антиалкогольной и </w:t>
      </w:r>
      <w:proofErr w:type="spellStart"/>
      <w:r>
        <w:t>антинаркотической</w:t>
      </w:r>
      <w:proofErr w:type="spellEnd"/>
      <w:r>
        <w:t xml:space="preserve"> работы - воспитание потребности в правильной организации досуга, во всемерном развитии своего физического и духовного потенциала.</w:t>
      </w:r>
    </w:p>
    <w:p w:rsidR="0087107A" w:rsidRDefault="008E1F8D">
      <w:pPr>
        <w:pStyle w:val="60"/>
        <w:shd w:val="clear" w:color="auto" w:fill="auto"/>
        <w:spacing w:after="0" w:line="322" w:lineRule="exact"/>
        <w:ind w:firstLine="740"/>
      </w:pPr>
      <w:r>
        <w:t xml:space="preserve">Первый прием наркотиков приходится примерно на 12 лет. Ежегодно в России заболевания, связанные с </w:t>
      </w:r>
      <w:proofErr w:type="spellStart"/>
      <w:r>
        <w:t>наркозависимостью</w:t>
      </w:r>
      <w:proofErr w:type="spellEnd"/>
      <w:r>
        <w:t xml:space="preserve">, составляют 20% всех госпитализаций и 10% всех смертей. 60 % детей и подростков не представляют, куда им обращаться за помощью при наркотических проблемах. Профилактика наркомании </w:t>
      </w:r>
      <w:r>
        <w:rPr>
          <w:rStyle w:val="613pt"/>
        </w:rPr>
        <w:t>будет более эффективной, если:</w:t>
      </w:r>
    </w:p>
    <w:p w:rsidR="0087107A" w:rsidRDefault="008E1F8D" w:rsidP="00F62721">
      <w:pPr>
        <w:pStyle w:val="60"/>
        <w:numPr>
          <w:ilvl w:val="0"/>
          <w:numId w:val="92"/>
        </w:numPr>
        <w:shd w:val="clear" w:color="auto" w:fill="auto"/>
        <w:tabs>
          <w:tab w:val="left" w:pos="1137"/>
        </w:tabs>
        <w:spacing w:after="0" w:line="322" w:lineRule="exact"/>
        <w:ind w:firstLine="740"/>
      </w:pPr>
      <w:r>
        <w:t>детям будет предоставлена объективная информация о наркотиках, их воздействии на человека и последствиях применения;</w:t>
      </w:r>
    </w:p>
    <w:p w:rsidR="0087107A" w:rsidRDefault="008E1F8D" w:rsidP="00F62721">
      <w:pPr>
        <w:pStyle w:val="60"/>
        <w:numPr>
          <w:ilvl w:val="0"/>
          <w:numId w:val="92"/>
        </w:numPr>
        <w:shd w:val="clear" w:color="auto" w:fill="auto"/>
        <w:tabs>
          <w:tab w:val="left" w:pos="1137"/>
        </w:tabs>
        <w:spacing w:after="0" w:line="331" w:lineRule="exact"/>
        <w:ind w:firstLine="740"/>
      </w:pPr>
      <w:r>
        <w:t>поток информации, ее источники будут строиться с учетом возрастных и индивидуальных особенностей ребенка;</w:t>
      </w:r>
    </w:p>
    <w:p w:rsidR="0087107A" w:rsidRDefault="008E1F8D" w:rsidP="00F62721">
      <w:pPr>
        <w:pStyle w:val="60"/>
        <w:numPr>
          <w:ilvl w:val="0"/>
          <w:numId w:val="92"/>
        </w:numPr>
        <w:shd w:val="clear" w:color="auto" w:fill="auto"/>
        <w:tabs>
          <w:tab w:val="left" w:pos="1137"/>
        </w:tabs>
        <w:spacing w:after="0" w:line="322" w:lineRule="exact"/>
        <w:ind w:firstLine="740"/>
      </w:pPr>
      <w:r>
        <w:t>осознание сущности наркомании будет идти параллельно с формированием устойчиво-негативного личностного отношения к наркотическим веществам и умения общаться с другими, правильно организовывать свое время и жизнь, справляться с конфликтами, управлять эмоциями и чувствами.</w:t>
      </w:r>
    </w:p>
    <w:p w:rsidR="0087107A" w:rsidRDefault="008E1F8D">
      <w:pPr>
        <w:pStyle w:val="32"/>
        <w:keepNext/>
        <w:keepLines/>
        <w:shd w:val="clear" w:color="auto" w:fill="auto"/>
        <w:jc w:val="center"/>
      </w:pPr>
      <w:bookmarkStart w:id="176" w:name="bookmark189"/>
      <w:r>
        <w:t>Особенности организации</w:t>
      </w:r>
      <w:bookmarkEnd w:id="176"/>
    </w:p>
    <w:p w:rsidR="0087107A" w:rsidRDefault="008E1F8D">
      <w:pPr>
        <w:pStyle w:val="30"/>
        <w:shd w:val="clear" w:color="auto" w:fill="auto"/>
        <w:spacing w:after="0" w:line="322" w:lineRule="exact"/>
        <w:ind w:left="200" w:firstLine="0"/>
      </w:pPr>
      <w:r>
        <w:t>отдыха и оздоровления детей с ограниченными возможностями здоровья</w:t>
      </w:r>
    </w:p>
    <w:p w:rsidR="0087107A" w:rsidRDefault="008E1F8D">
      <w:pPr>
        <w:pStyle w:val="60"/>
        <w:shd w:val="clear" w:color="auto" w:fill="auto"/>
        <w:spacing w:after="0" w:line="322" w:lineRule="exact"/>
        <w:ind w:firstLine="740"/>
      </w:pPr>
      <w:r>
        <w:t>Дети с ограниченными возможностями здоровья (ОВЗ) - это дети, имеющие различные отклонения психического или физического плана, которые обусловливают нарушения общего развития, не позволяющие детям вести полноценную жизнь. Синонимами данного понятия могут выступать следующие определения таких детей: «дети с проблемами», «дети с особыми нуждами», «нетипичные дети», «дети с трудностями в обучении», «аномальные дети», «исключительные дети». По классификации, предложенной В.А.</w:t>
      </w:r>
    </w:p>
    <w:p w:rsidR="0087107A" w:rsidRDefault="008E1F8D">
      <w:pPr>
        <w:pStyle w:val="60"/>
        <w:shd w:val="clear" w:color="auto" w:fill="auto"/>
        <w:spacing w:after="0" w:line="322" w:lineRule="exact"/>
      </w:pPr>
      <w:r>
        <w:t xml:space="preserve">Лапшиным и Б.П. </w:t>
      </w:r>
      <w:proofErr w:type="spellStart"/>
      <w:r>
        <w:t>Пузановым</w:t>
      </w:r>
      <w:proofErr w:type="spellEnd"/>
      <w:r>
        <w:t>, к основным категориям аномальных детей относятся:</w:t>
      </w:r>
    </w:p>
    <w:p w:rsidR="0087107A" w:rsidRDefault="008E1F8D" w:rsidP="00F62721">
      <w:pPr>
        <w:pStyle w:val="60"/>
        <w:numPr>
          <w:ilvl w:val="0"/>
          <w:numId w:val="93"/>
        </w:numPr>
        <w:shd w:val="clear" w:color="auto" w:fill="auto"/>
        <w:tabs>
          <w:tab w:val="left" w:pos="1152"/>
        </w:tabs>
        <w:spacing w:after="0" w:line="322" w:lineRule="exact"/>
        <w:ind w:firstLine="740"/>
      </w:pPr>
      <w:r>
        <w:t>Дети с нарушением слуха (глухие, слабослышащие, позднооглохшие);</w:t>
      </w:r>
    </w:p>
    <w:p w:rsidR="0087107A" w:rsidRDefault="008E1F8D" w:rsidP="00F62721">
      <w:pPr>
        <w:pStyle w:val="60"/>
        <w:numPr>
          <w:ilvl w:val="0"/>
          <w:numId w:val="93"/>
        </w:numPr>
        <w:shd w:val="clear" w:color="auto" w:fill="auto"/>
        <w:tabs>
          <w:tab w:val="left" w:pos="1152"/>
        </w:tabs>
        <w:spacing w:after="0" w:line="322" w:lineRule="exact"/>
        <w:ind w:firstLine="740"/>
      </w:pPr>
      <w:r>
        <w:t>Дети с нарушением зрения (слепые, слабовидящие);</w:t>
      </w:r>
    </w:p>
    <w:p w:rsidR="0087107A" w:rsidRDefault="008E1F8D" w:rsidP="00F62721">
      <w:pPr>
        <w:pStyle w:val="60"/>
        <w:numPr>
          <w:ilvl w:val="0"/>
          <w:numId w:val="93"/>
        </w:numPr>
        <w:shd w:val="clear" w:color="auto" w:fill="auto"/>
        <w:tabs>
          <w:tab w:val="left" w:pos="1152"/>
        </w:tabs>
        <w:spacing w:after="0" w:line="322" w:lineRule="exact"/>
        <w:ind w:firstLine="740"/>
      </w:pPr>
      <w:r>
        <w:t>Дети с нарушением речи (логопаты);</w:t>
      </w:r>
    </w:p>
    <w:p w:rsidR="0087107A" w:rsidRDefault="008E1F8D" w:rsidP="00F62721">
      <w:pPr>
        <w:pStyle w:val="60"/>
        <w:numPr>
          <w:ilvl w:val="0"/>
          <w:numId w:val="93"/>
        </w:numPr>
        <w:shd w:val="clear" w:color="auto" w:fill="auto"/>
        <w:tabs>
          <w:tab w:val="left" w:pos="1152"/>
        </w:tabs>
        <w:spacing w:after="0" w:line="322" w:lineRule="exact"/>
        <w:ind w:firstLine="740"/>
      </w:pPr>
      <w:r>
        <w:t>Дети с нарушением опорно-двигательного аппарата;</w:t>
      </w:r>
    </w:p>
    <w:p w:rsidR="0087107A" w:rsidRDefault="008E1F8D" w:rsidP="00F62721">
      <w:pPr>
        <w:pStyle w:val="60"/>
        <w:numPr>
          <w:ilvl w:val="0"/>
          <w:numId w:val="93"/>
        </w:numPr>
        <w:shd w:val="clear" w:color="auto" w:fill="auto"/>
        <w:tabs>
          <w:tab w:val="left" w:pos="1152"/>
        </w:tabs>
        <w:spacing w:after="0" w:line="322" w:lineRule="exact"/>
        <w:ind w:firstLine="740"/>
      </w:pPr>
      <w:r>
        <w:t>Дети с умственной отсталостью;</w:t>
      </w:r>
    </w:p>
    <w:p w:rsidR="0087107A" w:rsidRDefault="008E1F8D" w:rsidP="00F62721">
      <w:pPr>
        <w:pStyle w:val="60"/>
        <w:numPr>
          <w:ilvl w:val="0"/>
          <w:numId w:val="93"/>
        </w:numPr>
        <w:shd w:val="clear" w:color="auto" w:fill="auto"/>
        <w:tabs>
          <w:tab w:val="left" w:pos="1152"/>
        </w:tabs>
        <w:spacing w:after="0" w:line="322" w:lineRule="exact"/>
        <w:ind w:firstLine="740"/>
      </w:pPr>
      <w:r>
        <w:lastRenderedPageBreak/>
        <w:t>Дети с задержкой психического развития;</w:t>
      </w:r>
    </w:p>
    <w:p w:rsidR="0087107A" w:rsidRDefault="008E1F8D" w:rsidP="00F62721">
      <w:pPr>
        <w:pStyle w:val="60"/>
        <w:numPr>
          <w:ilvl w:val="0"/>
          <w:numId w:val="93"/>
        </w:numPr>
        <w:shd w:val="clear" w:color="auto" w:fill="auto"/>
        <w:tabs>
          <w:tab w:val="left" w:pos="1152"/>
        </w:tabs>
        <w:spacing w:after="0" w:line="322" w:lineRule="exact"/>
        <w:ind w:firstLine="740"/>
      </w:pPr>
      <w:r>
        <w:t>Дети с нарушением поведения и общения;</w:t>
      </w:r>
    </w:p>
    <w:p w:rsidR="0087107A" w:rsidRDefault="008E1F8D" w:rsidP="00F62721">
      <w:pPr>
        <w:pStyle w:val="60"/>
        <w:numPr>
          <w:ilvl w:val="0"/>
          <w:numId w:val="93"/>
        </w:numPr>
        <w:shd w:val="clear" w:color="auto" w:fill="auto"/>
        <w:tabs>
          <w:tab w:val="left" w:pos="1152"/>
        </w:tabs>
        <w:spacing w:after="0" w:line="322" w:lineRule="exact"/>
        <w:ind w:firstLine="740"/>
      </w:pPr>
      <w:r>
        <w:t>Дети с комплексными нарушениями психофизического развития, с так называемыми сложными дефектами (слепоглухонемые, глухие или слепые дети с умственной отсталостью).</w:t>
      </w:r>
    </w:p>
    <w:p w:rsidR="0087107A" w:rsidRDefault="008E1F8D">
      <w:pPr>
        <w:pStyle w:val="60"/>
        <w:shd w:val="clear" w:color="auto" w:fill="auto"/>
        <w:spacing w:after="0" w:line="322" w:lineRule="exact"/>
        <w:ind w:firstLine="740"/>
      </w:pPr>
      <w:r>
        <w:t>В зависимости от характера нарушения одни дефекты могут полностью преодолеваться в процессе развития, обучения и воспитания ребенка, например, у детей третьей и шестой групп, другие лишь сглаживаться, а некоторые только компенсироваться. Сложность и характер нарушения нормального развития ребенка определяют особенности формирования у него необходимых знаний, умений и навыков, а также различные формы педагогической работы с ним. Структура дефекта влияет и на практическую деятельность детей.</w:t>
      </w:r>
    </w:p>
    <w:p w:rsidR="0087107A" w:rsidRDefault="008E1F8D">
      <w:pPr>
        <w:pStyle w:val="60"/>
        <w:shd w:val="clear" w:color="auto" w:fill="auto"/>
        <w:spacing w:after="0" w:line="322" w:lineRule="exact"/>
        <w:ind w:firstLine="740"/>
      </w:pPr>
      <w:proofErr w:type="spellStart"/>
      <w:r>
        <w:t>Социокультурный</w:t>
      </w:r>
      <w:proofErr w:type="spellEnd"/>
      <w:r>
        <w:t xml:space="preserve"> статус ребенка во многом определяется как наследственными биологическими факторами, так и социальной средой жизни ребенка. Процесс развития личности характеризуется единством и взаимодействием системы биологических и </w:t>
      </w:r>
      <w:proofErr w:type="spellStart"/>
      <w:r>
        <w:t>социокультурных</w:t>
      </w:r>
      <w:proofErr w:type="spellEnd"/>
      <w:r>
        <w:t xml:space="preserve"> факторов. Каждый ребенок имеет свои неповторимые врожденные свойства нервной системы (силу, уравновешенность, подвижность нервных процессов; быстроту образования, прочность и динамичность условных связей...). От этих индивидуальных особенностей высшей нервной деятельности (в дальнейшем - ВНД) зависят способности к овладению социальным опытом, познанию действительности, то есть биологические факторы создают предпосылки психического развития человека.</w:t>
      </w:r>
    </w:p>
    <w:p w:rsidR="0087107A" w:rsidRDefault="008E1F8D">
      <w:pPr>
        <w:pStyle w:val="60"/>
        <w:shd w:val="clear" w:color="auto" w:fill="auto"/>
        <w:spacing w:after="0" w:line="322" w:lineRule="exact"/>
        <w:ind w:firstLine="740"/>
      </w:pPr>
      <w:r>
        <w:t xml:space="preserve">Интеллектуальная недостаточность, возникшая в результате первичного дефекта - органического поражения коры головного мозга, порождает вторичные нарушения - отклонения в деятельности высших познавательных процессов (активного восприятия и внимания, произвольных форм памяти, абстрактно-логического мышления, связной речи), которые становятся заметными в процессе </w:t>
      </w:r>
      <w:proofErr w:type="spellStart"/>
      <w:r>
        <w:t>социокультурного</w:t>
      </w:r>
      <w:proofErr w:type="spellEnd"/>
      <w:r>
        <w:t xml:space="preserve"> развития ребенка. Третичные недостатки - </w:t>
      </w:r>
      <w:proofErr w:type="spellStart"/>
      <w:r>
        <w:t>недосформированность</w:t>
      </w:r>
      <w:proofErr w:type="spellEnd"/>
      <w:r>
        <w:t xml:space="preserve"> психических свойств личности умственно отсталого ребенка проявляются в примитивных реакциях на окружающих, недоразвитии эмоционально-волевой сферы: завышенная или заниженная самооценка, негативизм, невротическое поведение. Принципиальным моментом является то, что вторичные и третичные нарушения могут влиять на первичный дефект, усугубляя его, если не проводится целенаправленная и систематизированная коррекционно-реабилитационная работа.</w:t>
      </w:r>
    </w:p>
    <w:p w:rsidR="0087107A" w:rsidRDefault="008E1F8D">
      <w:pPr>
        <w:pStyle w:val="60"/>
        <w:shd w:val="clear" w:color="auto" w:fill="auto"/>
        <w:spacing w:after="0" w:line="322" w:lineRule="exact"/>
        <w:ind w:firstLine="740"/>
      </w:pPr>
      <w:r>
        <w:t>На развитие ребенка с ограниченными возможностями здоровья будут влиять следующие факторы:</w:t>
      </w:r>
    </w:p>
    <w:p w:rsidR="0087107A" w:rsidRDefault="008E1F8D" w:rsidP="00F62721">
      <w:pPr>
        <w:pStyle w:val="60"/>
        <w:numPr>
          <w:ilvl w:val="0"/>
          <w:numId w:val="94"/>
        </w:numPr>
        <w:shd w:val="clear" w:color="auto" w:fill="auto"/>
        <w:tabs>
          <w:tab w:val="left" w:pos="1152"/>
        </w:tabs>
        <w:spacing w:after="0" w:line="322" w:lineRule="exact"/>
        <w:ind w:firstLine="740"/>
      </w:pPr>
      <w:r>
        <w:t>Вид (тип) нарушения.</w:t>
      </w:r>
    </w:p>
    <w:p w:rsidR="0087107A" w:rsidRDefault="008E1F8D" w:rsidP="00F62721">
      <w:pPr>
        <w:pStyle w:val="60"/>
        <w:numPr>
          <w:ilvl w:val="0"/>
          <w:numId w:val="94"/>
        </w:numPr>
        <w:shd w:val="clear" w:color="auto" w:fill="auto"/>
        <w:tabs>
          <w:tab w:val="left" w:pos="1138"/>
        </w:tabs>
        <w:spacing w:after="0" w:line="322" w:lineRule="exact"/>
        <w:ind w:firstLine="740"/>
      </w:pPr>
      <w:r>
        <w:t>Степень и качество первичного дефекта. Вторичные отклонения в зависимости от степени нарушения могут быть ярко выраженными, слабо выраженными или почти незаметными.</w:t>
      </w:r>
    </w:p>
    <w:p w:rsidR="0087107A" w:rsidRDefault="008E1F8D" w:rsidP="00F62721">
      <w:pPr>
        <w:pStyle w:val="60"/>
        <w:numPr>
          <w:ilvl w:val="0"/>
          <w:numId w:val="94"/>
        </w:numPr>
        <w:shd w:val="clear" w:color="auto" w:fill="auto"/>
        <w:tabs>
          <w:tab w:val="left" w:pos="1138"/>
        </w:tabs>
        <w:spacing w:after="0" w:line="322" w:lineRule="exact"/>
        <w:ind w:firstLine="740"/>
      </w:pPr>
      <w:r>
        <w:t>Срок (время) возникновения первичного дефекта. Чем раньше имеет место патологическое воздействие и как следствие - повреждение речевых, сенсорных или ментальных систем, тем будут более выражены отклонения психофизического развития.</w:t>
      </w:r>
    </w:p>
    <w:p w:rsidR="0087107A" w:rsidRDefault="008E1F8D" w:rsidP="00F62721">
      <w:pPr>
        <w:pStyle w:val="60"/>
        <w:numPr>
          <w:ilvl w:val="0"/>
          <w:numId w:val="94"/>
        </w:numPr>
        <w:shd w:val="clear" w:color="auto" w:fill="auto"/>
        <w:tabs>
          <w:tab w:val="left" w:pos="1138"/>
        </w:tabs>
        <w:spacing w:after="0" w:line="322" w:lineRule="exact"/>
        <w:ind w:firstLine="740"/>
      </w:pPr>
      <w:r>
        <w:t xml:space="preserve">Условия окружающей </w:t>
      </w:r>
      <w:proofErr w:type="spellStart"/>
      <w:r>
        <w:t>социокультурной</w:t>
      </w:r>
      <w:proofErr w:type="spellEnd"/>
      <w:r>
        <w:t xml:space="preserve"> и психолого-педагогической среды. Успешность развития аномального ребенка во многом зависит от своевременной диагностики и раннего начала </w:t>
      </w:r>
      <w:proofErr w:type="spellStart"/>
      <w:r>
        <w:t>коррекционно</w:t>
      </w:r>
      <w:proofErr w:type="spellEnd"/>
      <w:r>
        <w:t xml:space="preserve"> - реабилитационной работы с ним.</w:t>
      </w:r>
    </w:p>
    <w:p w:rsidR="0087107A" w:rsidRDefault="008E1F8D">
      <w:pPr>
        <w:pStyle w:val="60"/>
        <w:shd w:val="clear" w:color="auto" w:fill="auto"/>
        <w:spacing w:after="0" w:line="322" w:lineRule="exact"/>
        <w:ind w:firstLine="740"/>
      </w:pPr>
      <w:r>
        <w:t>В основе оздоровительно-развивающего отдыха детей с ограниченными возможностями здоровья лежат идеи «педагогики здоровья»:</w:t>
      </w:r>
    </w:p>
    <w:p w:rsidR="0087107A" w:rsidRDefault="008E1F8D" w:rsidP="00F62721">
      <w:pPr>
        <w:pStyle w:val="60"/>
        <w:numPr>
          <w:ilvl w:val="0"/>
          <w:numId w:val="92"/>
        </w:numPr>
        <w:shd w:val="clear" w:color="auto" w:fill="auto"/>
        <w:tabs>
          <w:tab w:val="left" w:pos="1138"/>
        </w:tabs>
        <w:spacing w:after="0" w:line="322" w:lineRule="exact"/>
        <w:ind w:firstLine="740"/>
      </w:pPr>
      <w:r>
        <w:t>переход от концепции сохранения здоровья к парадигме его формирования и развития;</w:t>
      </w:r>
    </w:p>
    <w:p w:rsidR="0087107A" w:rsidRDefault="008E1F8D" w:rsidP="00F62721">
      <w:pPr>
        <w:pStyle w:val="60"/>
        <w:numPr>
          <w:ilvl w:val="0"/>
          <w:numId w:val="92"/>
        </w:numPr>
        <w:shd w:val="clear" w:color="auto" w:fill="auto"/>
        <w:tabs>
          <w:tab w:val="left" w:pos="1138"/>
        </w:tabs>
        <w:spacing w:after="0" w:line="326" w:lineRule="exact"/>
        <w:ind w:firstLine="740"/>
      </w:pPr>
      <w:r>
        <w:t>поиск педагогических путей и способов, направленных именно на воспитание детей здоровыми, а не только восстановление или поддержание адекватного уровня их здоровья;</w:t>
      </w:r>
    </w:p>
    <w:p w:rsidR="0087107A" w:rsidRDefault="008E1F8D" w:rsidP="00F62721">
      <w:pPr>
        <w:pStyle w:val="60"/>
        <w:numPr>
          <w:ilvl w:val="0"/>
          <w:numId w:val="92"/>
        </w:numPr>
        <w:shd w:val="clear" w:color="auto" w:fill="auto"/>
        <w:tabs>
          <w:tab w:val="left" w:pos="1138"/>
        </w:tabs>
        <w:spacing w:after="0" w:line="317" w:lineRule="exact"/>
        <w:ind w:firstLine="740"/>
      </w:pPr>
      <w:r>
        <w:t xml:space="preserve">осуществление не только медицинских процедур, связанных с сохранностью здоровья, но и </w:t>
      </w:r>
      <w:r>
        <w:lastRenderedPageBreak/>
        <w:t>воспитание, направленное на формирование ответственного отношения ребенка к собственному здоровью, потребности в его сохранении и развитии;</w:t>
      </w:r>
    </w:p>
    <w:p w:rsidR="0087107A" w:rsidRDefault="008E1F8D" w:rsidP="00F62721">
      <w:pPr>
        <w:pStyle w:val="60"/>
        <w:numPr>
          <w:ilvl w:val="0"/>
          <w:numId w:val="92"/>
        </w:numPr>
        <w:shd w:val="clear" w:color="auto" w:fill="auto"/>
        <w:tabs>
          <w:tab w:val="left" w:pos="1138"/>
        </w:tabs>
        <w:spacing w:after="0" w:line="322" w:lineRule="exact"/>
        <w:ind w:firstLine="740"/>
      </w:pPr>
      <w:r>
        <w:t>цели и задачи формирования здорового образа жизни:</w:t>
      </w:r>
    </w:p>
    <w:p w:rsidR="0087107A" w:rsidRDefault="008E1F8D">
      <w:pPr>
        <w:pStyle w:val="60"/>
        <w:shd w:val="clear" w:color="auto" w:fill="auto"/>
        <w:spacing w:after="0" w:line="322" w:lineRule="exact"/>
        <w:ind w:firstLine="740"/>
      </w:pPr>
      <w:r>
        <w:t>а формирование у детей мотивации к здоровому образу жизни;</w:t>
      </w:r>
    </w:p>
    <w:p w:rsidR="0087107A" w:rsidRDefault="008E1F8D">
      <w:pPr>
        <w:pStyle w:val="60"/>
        <w:shd w:val="clear" w:color="auto" w:fill="auto"/>
        <w:spacing w:after="0" w:line="322" w:lineRule="exact"/>
        <w:ind w:firstLine="740"/>
      </w:pPr>
      <w:r>
        <w:t>б обучение правилам гигиенического поведения на фоне общего оздоровительного режима всей жизни в лагере;</w:t>
      </w:r>
    </w:p>
    <w:p w:rsidR="0087107A" w:rsidRDefault="008E1F8D">
      <w:pPr>
        <w:pStyle w:val="60"/>
        <w:shd w:val="clear" w:color="auto" w:fill="auto"/>
        <w:spacing w:after="0" w:line="322" w:lineRule="exact"/>
        <w:ind w:firstLine="740"/>
      </w:pPr>
      <w:r>
        <w:t>в коррекция нарушений здоровья силами медицинского блока и педагогического коллектива.</w:t>
      </w:r>
    </w:p>
    <w:p w:rsidR="0087107A" w:rsidRDefault="008E1F8D">
      <w:pPr>
        <w:pStyle w:val="60"/>
        <w:shd w:val="clear" w:color="auto" w:fill="auto"/>
        <w:spacing w:after="0" w:line="322" w:lineRule="exact"/>
        <w:ind w:firstLine="740"/>
      </w:pPr>
      <w:r>
        <w:t xml:space="preserve">Основным видом деятельности, предлагаемым детям в лагере, является оздоровительная, </w:t>
      </w:r>
      <w:proofErr w:type="spellStart"/>
      <w:r>
        <w:t>реабилитационно</w:t>
      </w:r>
      <w:proofErr w:type="spellEnd"/>
      <w:r>
        <w:t xml:space="preserve"> - </w:t>
      </w:r>
      <w:proofErr w:type="spellStart"/>
      <w:r>
        <w:t>коррекционая</w:t>
      </w:r>
      <w:proofErr w:type="spellEnd"/>
      <w:r>
        <w:t xml:space="preserve"> и </w:t>
      </w:r>
      <w:proofErr w:type="spellStart"/>
      <w:r>
        <w:t>досуговая</w:t>
      </w:r>
      <w:proofErr w:type="spellEnd"/>
      <w:r>
        <w:t xml:space="preserve"> деятельность. При правильной организации она становиться основой для решения педагогических задач в целом и задач формирования здорового образа жизни, в частности.</w:t>
      </w:r>
    </w:p>
    <w:p w:rsidR="0087107A" w:rsidRDefault="008E1F8D">
      <w:pPr>
        <w:pStyle w:val="60"/>
        <w:shd w:val="clear" w:color="auto" w:fill="auto"/>
        <w:tabs>
          <w:tab w:val="left" w:pos="2153"/>
          <w:tab w:val="left" w:pos="7918"/>
        </w:tabs>
        <w:spacing w:after="0" w:line="322" w:lineRule="exact"/>
        <w:ind w:firstLine="740"/>
      </w:pPr>
      <w:r>
        <w:t>Включение детей в деятельность, связанную с реализацией идей «педагогики здоровья» осуществляется во всех направлениях организации жизнедеятельности (отрядные и дружинные мероприятия, предусмотренные программой лагеря на определенный оздоровительный сезон, дополнительное образование,</w:t>
      </w:r>
      <w:r>
        <w:tab/>
        <w:t>спортивно-оздоровительные мероприятия,</w:t>
      </w:r>
      <w:r>
        <w:tab/>
        <w:t>деятельность</w:t>
      </w:r>
    </w:p>
    <w:p w:rsidR="0087107A" w:rsidRDefault="008E1F8D">
      <w:pPr>
        <w:pStyle w:val="60"/>
        <w:shd w:val="clear" w:color="auto" w:fill="auto"/>
        <w:spacing w:after="0" w:line="322" w:lineRule="exact"/>
      </w:pPr>
      <w:r>
        <w:t>психологической службы, медицинского блока и столовой).</w:t>
      </w:r>
    </w:p>
    <w:p w:rsidR="0087107A" w:rsidRDefault="008E1F8D">
      <w:pPr>
        <w:pStyle w:val="60"/>
        <w:shd w:val="clear" w:color="auto" w:fill="auto"/>
        <w:tabs>
          <w:tab w:val="left" w:pos="2153"/>
          <w:tab w:val="left" w:pos="7918"/>
        </w:tabs>
        <w:spacing w:after="0" w:line="322" w:lineRule="exact"/>
        <w:ind w:firstLine="740"/>
      </w:pPr>
      <w:r>
        <w:t>Важным аспектом формирования здорового образа жизни является работа по созданию</w:t>
      </w:r>
      <w:r>
        <w:tab/>
        <w:t>специальной воспитательной среды.</w:t>
      </w:r>
      <w:r>
        <w:tab/>
        <w:t>Деятельность</w:t>
      </w:r>
    </w:p>
    <w:p w:rsidR="0087107A" w:rsidRDefault="008E1F8D">
      <w:pPr>
        <w:pStyle w:val="60"/>
        <w:shd w:val="clear" w:color="auto" w:fill="auto"/>
        <w:spacing w:after="0" w:line="322" w:lineRule="exact"/>
      </w:pPr>
      <w:r>
        <w:t>педагогического коллектива (вожатые, воспитатели, медицинский персонал, психологи, инструкторы по лечебной физкультуре и др.) постоянно должна быть направлена на решение задач, связанных с коррекцией и восстановлением здоровья, формированием здорового образа жизни.</w:t>
      </w:r>
    </w:p>
    <w:p w:rsidR="0087107A" w:rsidRDefault="008E1F8D">
      <w:pPr>
        <w:pStyle w:val="32"/>
        <w:keepNext/>
        <w:keepLines/>
        <w:shd w:val="clear" w:color="auto" w:fill="auto"/>
        <w:spacing w:line="326" w:lineRule="exact"/>
        <w:ind w:left="20"/>
        <w:jc w:val="center"/>
      </w:pPr>
      <w:bookmarkStart w:id="177" w:name="bookmark190"/>
      <w:r>
        <w:t>Особенности организации отдыха и оздоровления с ограниченными</w:t>
      </w:r>
      <w:r>
        <w:br/>
        <w:t>возможностями здоровья включают в себя следующие меры:</w:t>
      </w:r>
      <w:bookmarkEnd w:id="177"/>
    </w:p>
    <w:p w:rsidR="0087107A" w:rsidRDefault="008E1F8D" w:rsidP="00F62721">
      <w:pPr>
        <w:pStyle w:val="60"/>
        <w:numPr>
          <w:ilvl w:val="0"/>
          <w:numId w:val="92"/>
        </w:numPr>
        <w:shd w:val="clear" w:color="auto" w:fill="auto"/>
        <w:tabs>
          <w:tab w:val="left" w:pos="1137"/>
        </w:tabs>
        <w:spacing w:after="0" w:line="326" w:lineRule="exact"/>
        <w:ind w:firstLine="740"/>
      </w:pPr>
      <w:r>
        <w:t>изучение медицинской документации;</w:t>
      </w:r>
    </w:p>
    <w:p w:rsidR="0087107A" w:rsidRDefault="008E1F8D" w:rsidP="00F62721">
      <w:pPr>
        <w:pStyle w:val="60"/>
        <w:numPr>
          <w:ilvl w:val="0"/>
          <w:numId w:val="92"/>
        </w:numPr>
        <w:shd w:val="clear" w:color="auto" w:fill="auto"/>
        <w:tabs>
          <w:tab w:val="left" w:pos="1137"/>
        </w:tabs>
        <w:spacing w:after="0" w:line="322" w:lineRule="exact"/>
        <w:ind w:firstLine="740"/>
      </w:pPr>
      <w:r>
        <w:t xml:space="preserve">меры по </w:t>
      </w:r>
      <w:r>
        <w:rPr>
          <w:rStyle w:val="613pt"/>
        </w:rPr>
        <w:t>профилактике</w:t>
      </w:r>
      <w:r>
        <w:t xml:space="preserve"> заболеваний (</w:t>
      </w:r>
      <w:proofErr w:type="spellStart"/>
      <w:r>
        <w:t>общеоздоровительные</w:t>
      </w:r>
      <w:proofErr w:type="spellEnd"/>
      <w:r>
        <w:t xml:space="preserve"> меры, организация правильного и здорового питания, воспитание физической культуры, организация занятий спортом и физическими упражнениями с учетом индивидуальных особенностей здоровья, профилактика нездорового образа жизни через различные мероприятия, формы, методы и др.);</w:t>
      </w:r>
    </w:p>
    <w:p w:rsidR="0087107A" w:rsidRDefault="008E1F8D" w:rsidP="00F62721">
      <w:pPr>
        <w:pStyle w:val="60"/>
        <w:numPr>
          <w:ilvl w:val="0"/>
          <w:numId w:val="92"/>
        </w:numPr>
        <w:shd w:val="clear" w:color="auto" w:fill="auto"/>
        <w:tabs>
          <w:tab w:val="left" w:pos="1137"/>
        </w:tabs>
        <w:spacing w:after="0" w:line="322" w:lineRule="exact"/>
        <w:ind w:firstLine="740"/>
      </w:pPr>
      <w:r>
        <w:t xml:space="preserve">меры по осуществлению </w:t>
      </w:r>
      <w:r>
        <w:rPr>
          <w:rStyle w:val="613pt"/>
        </w:rPr>
        <w:t>оздоровительных процедур</w:t>
      </w:r>
      <w:r>
        <w:t xml:space="preserve"> (физиотерапия и психотерапия);</w:t>
      </w:r>
    </w:p>
    <w:p w:rsidR="0087107A" w:rsidRDefault="008E1F8D" w:rsidP="00F62721">
      <w:pPr>
        <w:pStyle w:val="60"/>
        <w:numPr>
          <w:ilvl w:val="0"/>
          <w:numId w:val="92"/>
        </w:numPr>
        <w:shd w:val="clear" w:color="auto" w:fill="auto"/>
        <w:tabs>
          <w:tab w:val="left" w:pos="1137"/>
        </w:tabs>
        <w:spacing w:after="0" w:line="322" w:lineRule="exact"/>
        <w:ind w:firstLine="740"/>
      </w:pPr>
      <w:r>
        <w:t xml:space="preserve">выполнение </w:t>
      </w:r>
      <w:r>
        <w:rPr>
          <w:rStyle w:val="613pt"/>
        </w:rPr>
        <w:t>специальных медицинских рекомендаций</w:t>
      </w:r>
      <w:r>
        <w:t xml:space="preserve"> в отношении конкретных детей.</w:t>
      </w:r>
    </w:p>
    <w:p w:rsidR="0087107A" w:rsidRDefault="008E1F8D">
      <w:pPr>
        <w:pStyle w:val="60"/>
        <w:shd w:val="clear" w:color="auto" w:fill="auto"/>
        <w:spacing w:after="0" w:line="322" w:lineRule="exact"/>
        <w:ind w:firstLine="740"/>
      </w:pPr>
      <w:r>
        <w:t xml:space="preserve">Помимо этого, в соответствии с направлениями и содержанием деятельности по </w:t>
      </w:r>
      <w:proofErr w:type="spellStart"/>
      <w:r>
        <w:t>здоровьесбережению</w:t>
      </w:r>
      <w:proofErr w:type="spellEnd"/>
      <w:r>
        <w:t xml:space="preserve"> и оздоровлению детей и подростков в лагере необходимо осуществлять и другие меры, обеспечивающие системность работы по решению оздоровительных, воспитательных и развивающих задач:</w:t>
      </w:r>
    </w:p>
    <w:p w:rsidR="0087107A" w:rsidRDefault="008E1F8D" w:rsidP="00F62721">
      <w:pPr>
        <w:pStyle w:val="60"/>
        <w:numPr>
          <w:ilvl w:val="0"/>
          <w:numId w:val="95"/>
        </w:numPr>
        <w:shd w:val="clear" w:color="auto" w:fill="auto"/>
        <w:tabs>
          <w:tab w:val="left" w:pos="1137"/>
        </w:tabs>
        <w:spacing w:after="0" w:line="322" w:lineRule="exact"/>
        <w:ind w:firstLine="740"/>
      </w:pPr>
      <w:r>
        <w:t>Разработка общей системы работы лагеря, направленной на решение задачи оздоровления детей.</w:t>
      </w:r>
    </w:p>
    <w:p w:rsidR="0087107A" w:rsidRDefault="008E1F8D" w:rsidP="00F62721">
      <w:pPr>
        <w:pStyle w:val="60"/>
        <w:numPr>
          <w:ilvl w:val="0"/>
          <w:numId w:val="95"/>
        </w:numPr>
        <w:shd w:val="clear" w:color="auto" w:fill="auto"/>
        <w:tabs>
          <w:tab w:val="left" w:pos="1137"/>
        </w:tabs>
        <w:spacing w:after="0" w:line="322" w:lineRule="exact"/>
        <w:ind w:firstLine="740"/>
      </w:pPr>
      <w:r>
        <w:t>Сбор и систематизация документации, содержащей начальные, текущие и итоговые сведения о динамике состояния здоровья и социальной адаптации детей.</w:t>
      </w:r>
    </w:p>
    <w:p w:rsidR="0087107A" w:rsidRDefault="008E1F8D" w:rsidP="00F62721">
      <w:pPr>
        <w:pStyle w:val="60"/>
        <w:numPr>
          <w:ilvl w:val="0"/>
          <w:numId w:val="95"/>
        </w:numPr>
        <w:shd w:val="clear" w:color="auto" w:fill="auto"/>
        <w:tabs>
          <w:tab w:val="left" w:pos="1137"/>
        </w:tabs>
        <w:spacing w:after="0" w:line="322" w:lineRule="exact"/>
        <w:ind w:firstLine="740"/>
      </w:pPr>
      <w:r>
        <w:t>Наработка и совершенствование рекомендаций, основанных на обобщении и систематизации конкретного опыта педагогических и медицинских работников по организации оздоровления детей с разными видами заболеваний и распространение передового опыта внутри лагеря.</w:t>
      </w:r>
    </w:p>
    <w:p w:rsidR="0087107A" w:rsidRDefault="008E1F8D" w:rsidP="00F62721">
      <w:pPr>
        <w:pStyle w:val="60"/>
        <w:numPr>
          <w:ilvl w:val="0"/>
          <w:numId w:val="95"/>
        </w:numPr>
        <w:shd w:val="clear" w:color="auto" w:fill="auto"/>
        <w:tabs>
          <w:tab w:val="left" w:pos="1137"/>
        </w:tabs>
        <w:spacing w:after="0" w:line="322" w:lineRule="exact"/>
        <w:ind w:firstLine="740"/>
      </w:pPr>
      <w:r>
        <w:t>Мониторинг качества работы всех направлений и коррекция работы отдельных подструктур и всей системы.</w:t>
      </w:r>
    </w:p>
    <w:p w:rsidR="0087107A" w:rsidRDefault="008E1F8D" w:rsidP="00F62721">
      <w:pPr>
        <w:pStyle w:val="60"/>
        <w:numPr>
          <w:ilvl w:val="0"/>
          <w:numId w:val="95"/>
        </w:numPr>
        <w:shd w:val="clear" w:color="auto" w:fill="auto"/>
        <w:tabs>
          <w:tab w:val="left" w:pos="1137"/>
        </w:tabs>
        <w:spacing w:after="0" w:line="322" w:lineRule="exact"/>
        <w:ind w:firstLine="740"/>
      </w:pPr>
      <w:r>
        <w:t xml:space="preserve">Обеспечение организационных, педагогических, психологических условий для </w:t>
      </w:r>
      <w:r>
        <w:lastRenderedPageBreak/>
        <w:t>полноценного отдыха, воспитания и развития детей и подростков.</w:t>
      </w:r>
    </w:p>
    <w:p w:rsidR="0087107A" w:rsidRDefault="008E1F8D" w:rsidP="00F62721">
      <w:pPr>
        <w:pStyle w:val="60"/>
        <w:numPr>
          <w:ilvl w:val="0"/>
          <w:numId w:val="95"/>
        </w:numPr>
        <w:shd w:val="clear" w:color="auto" w:fill="auto"/>
        <w:tabs>
          <w:tab w:val="left" w:pos="1137"/>
        </w:tabs>
        <w:spacing w:after="0" w:line="322" w:lineRule="exact"/>
        <w:ind w:firstLine="740"/>
      </w:pPr>
      <w:r>
        <w:t>Обеспечение психологического, педагогического и социального сопровождения ребенка.</w:t>
      </w:r>
    </w:p>
    <w:p w:rsidR="0087107A" w:rsidRDefault="008E1F8D" w:rsidP="00F62721">
      <w:pPr>
        <w:pStyle w:val="60"/>
        <w:numPr>
          <w:ilvl w:val="0"/>
          <w:numId w:val="95"/>
        </w:numPr>
        <w:shd w:val="clear" w:color="auto" w:fill="auto"/>
        <w:tabs>
          <w:tab w:val="left" w:pos="1137"/>
        </w:tabs>
        <w:spacing w:after="0" w:line="322" w:lineRule="exact"/>
        <w:ind w:firstLine="740"/>
      </w:pPr>
      <w:r>
        <w:t>Обеспечение благоприятной, развивающей, психологически комфортной, эмоционально и событийно наполненной социальной среды.</w:t>
      </w:r>
    </w:p>
    <w:p w:rsidR="0087107A" w:rsidRDefault="008E1F8D" w:rsidP="00F62721">
      <w:pPr>
        <w:pStyle w:val="60"/>
        <w:numPr>
          <w:ilvl w:val="0"/>
          <w:numId w:val="95"/>
        </w:numPr>
        <w:shd w:val="clear" w:color="auto" w:fill="auto"/>
        <w:tabs>
          <w:tab w:val="left" w:pos="1137"/>
        </w:tabs>
        <w:spacing w:after="0" w:line="322" w:lineRule="exact"/>
        <w:ind w:firstLine="740"/>
      </w:pPr>
      <w:r>
        <w:t>Обеспечение контакта с родителями (законными представителями) в целях решения задач медицинского и педагогического просвещения, организации сотрудничества для решения текущих актуальных проблем.</w:t>
      </w:r>
    </w:p>
    <w:p w:rsidR="0087107A" w:rsidRDefault="008E1F8D" w:rsidP="00F62721">
      <w:pPr>
        <w:pStyle w:val="60"/>
        <w:numPr>
          <w:ilvl w:val="0"/>
          <w:numId w:val="95"/>
        </w:numPr>
        <w:shd w:val="clear" w:color="auto" w:fill="auto"/>
        <w:tabs>
          <w:tab w:val="left" w:pos="1137"/>
        </w:tabs>
        <w:spacing w:after="0" w:line="322" w:lineRule="exact"/>
        <w:ind w:firstLine="740"/>
      </w:pPr>
      <w:r>
        <w:t>Решение просветительских задач: обеспечение педагогов, детей, их родителей необходимой достоверной информацией в области формирования, сохранения и укрепления здоровья; формирование у них представления об ответственности за собственное здоровье; обучение детей моделированию индивидуальных форм безопасного поведения в области здоровья.</w:t>
      </w:r>
    </w:p>
    <w:p w:rsidR="0087107A" w:rsidRDefault="008E1F8D">
      <w:pPr>
        <w:pStyle w:val="60"/>
        <w:shd w:val="clear" w:color="auto" w:fill="auto"/>
        <w:spacing w:after="0" w:line="322" w:lineRule="exact"/>
        <w:ind w:firstLine="740"/>
      </w:pPr>
      <w:r>
        <w:t xml:space="preserve">При планировании и проведении мероприятий по организации системы отдыха и оздоровления различных категорий детей с ограниченными возможностями здоровья целесообразно исходить из того, что отдых и оздоровление предполагают не только </w:t>
      </w:r>
      <w:proofErr w:type="spellStart"/>
      <w:r>
        <w:t>здоровьесберегающий</w:t>
      </w:r>
      <w:proofErr w:type="spellEnd"/>
      <w:r>
        <w:t xml:space="preserve"> результат, но также ориентированы на достижение развивающих и воспитательных целей.</w:t>
      </w:r>
    </w:p>
    <w:p w:rsidR="0087107A" w:rsidRDefault="008E1F8D">
      <w:pPr>
        <w:pStyle w:val="60"/>
        <w:shd w:val="clear" w:color="auto" w:fill="auto"/>
        <w:spacing w:after="0" w:line="322" w:lineRule="exact"/>
      </w:pPr>
      <w:r>
        <w:t>Следовательно, эффективная организация отдыха и оздоровления детей с ОВЗ имеет и социально-профилактическое значение, связанное со снижением уровня асоциального поведения в подростковой среде.</w:t>
      </w:r>
    </w:p>
    <w:p w:rsidR="0087107A" w:rsidRDefault="008E1F8D">
      <w:pPr>
        <w:pStyle w:val="60"/>
        <w:shd w:val="clear" w:color="auto" w:fill="auto"/>
        <w:spacing w:after="0" w:line="322" w:lineRule="exact"/>
        <w:ind w:firstLine="740"/>
      </w:pPr>
      <w:r>
        <w:t>Направления деятельности:</w:t>
      </w:r>
    </w:p>
    <w:p w:rsidR="0087107A" w:rsidRDefault="008E1F8D" w:rsidP="00F62721">
      <w:pPr>
        <w:pStyle w:val="60"/>
        <w:numPr>
          <w:ilvl w:val="0"/>
          <w:numId w:val="96"/>
        </w:numPr>
        <w:shd w:val="clear" w:color="auto" w:fill="auto"/>
        <w:tabs>
          <w:tab w:val="left" w:pos="1144"/>
        </w:tabs>
        <w:spacing w:after="0" w:line="322" w:lineRule="exact"/>
        <w:ind w:firstLine="740"/>
      </w:pPr>
      <w:r>
        <w:t>Диагностика функциональных состояний (мониторинг здоровья): психологическая; интеллектуальная; диагностика физического состояния; скрининг - диагностика зрения.</w:t>
      </w:r>
    </w:p>
    <w:p w:rsidR="0087107A" w:rsidRDefault="008E1F8D" w:rsidP="00F62721">
      <w:pPr>
        <w:pStyle w:val="60"/>
        <w:numPr>
          <w:ilvl w:val="0"/>
          <w:numId w:val="96"/>
        </w:numPr>
        <w:shd w:val="clear" w:color="auto" w:fill="auto"/>
        <w:tabs>
          <w:tab w:val="left" w:pos="1144"/>
        </w:tabs>
        <w:spacing w:after="0" w:line="322" w:lineRule="exact"/>
        <w:ind w:firstLine="740"/>
      </w:pPr>
      <w:r>
        <w:t>Профилактика: заболеваний дыхательных путей; миопии; вредных привычек; предупреждение нарушения опорно-двигательного аппарата; заболеваний нервной системы.</w:t>
      </w:r>
    </w:p>
    <w:p w:rsidR="0087107A" w:rsidRDefault="008E1F8D" w:rsidP="00F62721">
      <w:pPr>
        <w:pStyle w:val="60"/>
        <w:numPr>
          <w:ilvl w:val="0"/>
          <w:numId w:val="96"/>
        </w:numPr>
        <w:shd w:val="clear" w:color="auto" w:fill="auto"/>
        <w:tabs>
          <w:tab w:val="left" w:pos="1144"/>
        </w:tabs>
        <w:spacing w:after="0" w:line="322" w:lineRule="exact"/>
        <w:ind w:firstLine="740"/>
      </w:pPr>
      <w:r>
        <w:t>Организация воспитательного процесса (помимо обеспечения условий</w:t>
      </w:r>
    </w:p>
    <w:p w:rsidR="0087107A" w:rsidRDefault="008E1F8D">
      <w:pPr>
        <w:pStyle w:val="60"/>
        <w:shd w:val="clear" w:color="auto" w:fill="auto"/>
        <w:tabs>
          <w:tab w:val="left" w:pos="4229"/>
        </w:tabs>
        <w:spacing w:after="0" w:line="322" w:lineRule="exact"/>
      </w:pPr>
      <w:r>
        <w:t>для отдыха и оздоровления):</w:t>
      </w:r>
      <w:r>
        <w:tab/>
        <w:t>планирование системы просветительских,</w:t>
      </w:r>
    </w:p>
    <w:p w:rsidR="0087107A" w:rsidRDefault="008E1F8D">
      <w:pPr>
        <w:pStyle w:val="60"/>
        <w:shd w:val="clear" w:color="auto" w:fill="auto"/>
        <w:spacing w:after="0" w:line="322" w:lineRule="exact"/>
      </w:pPr>
      <w:proofErr w:type="spellStart"/>
      <w:r>
        <w:t>досуговых</w:t>
      </w:r>
      <w:proofErr w:type="spellEnd"/>
      <w:r>
        <w:t xml:space="preserve"> и воспитательных мероприятий; обеспечение </w:t>
      </w:r>
      <w:proofErr w:type="spellStart"/>
      <w:r>
        <w:t>санитарно</w:t>
      </w:r>
      <w:r>
        <w:softHyphen/>
        <w:t>гигиенических</w:t>
      </w:r>
      <w:proofErr w:type="spellEnd"/>
      <w:r>
        <w:t xml:space="preserve"> условий для их проведения; проведение </w:t>
      </w:r>
      <w:proofErr w:type="spellStart"/>
      <w:r>
        <w:t>здоровьесберегающих</w:t>
      </w:r>
      <w:proofErr w:type="spellEnd"/>
      <w:r>
        <w:t xml:space="preserve"> мероприятий, сохранение жизни и здоровья детей.</w:t>
      </w:r>
    </w:p>
    <w:p w:rsidR="0087107A" w:rsidRDefault="008E1F8D" w:rsidP="00F62721">
      <w:pPr>
        <w:pStyle w:val="60"/>
        <w:numPr>
          <w:ilvl w:val="0"/>
          <w:numId w:val="96"/>
        </w:numPr>
        <w:shd w:val="clear" w:color="auto" w:fill="auto"/>
        <w:tabs>
          <w:tab w:val="left" w:pos="1144"/>
        </w:tabs>
        <w:spacing w:after="0" w:line="322" w:lineRule="exact"/>
        <w:ind w:firstLine="740"/>
      </w:pPr>
      <w:r>
        <w:t xml:space="preserve">Рациональное питание: работа медицинского персонала; работа столовой, режим питания; </w:t>
      </w:r>
      <w:proofErr w:type="spellStart"/>
      <w:r>
        <w:t>фитотерапия</w:t>
      </w:r>
      <w:proofErr w:type="spellEnd"/>
      <w:r>
        <w:t>.</w:t>
      </w:r>
    </w:p>
    <w:p w:rsidR="0087107A" w:rsidRDefault="008E1F8D" w:rsidP="00F62721">
      <w:pPr>
        <w:pStyle w:val="60"/>
        <w:numPr>
          <w:ilvl w:val="0"/>
          <w:numId w:val="96"/>
        </w:numPr>
        <w:shd w:val="clear" w:color="auto" w:fill="auto"/>
        <w:tabs>
          <w:tab w:val="left" w:pos="1144"/>
          <w:tab w:val="left" w:pos="6380"/>
        </w:tabs>
        <w:spacing w:after="0" w:line="322" w:lineRule="exact"/>
        <w:ind w:firstLine="740"/>
      </w:pPr>
      <w:r>
        <w:t>Физкультурно-оздоровительная работа:</w:t>
      </w:r>
      <w:r>
        <w:tab/>
        <w:t>занятия физкультурой и</w:t>
      </w:r>
    </w:p>
    <w:p w:rsidR="0087107A" w:rsidRDefault="008E1F8D">
      <w:pPr>
        <w:pStyle w:val="60"/>
        <w:shd w:val="clear" w:color="auto" w:fill="auto"/>
        <w:spacing w:after="0" w:line="322" w:lineRule="exact"/>
      </w:pPr>
      <w:r>
        <w:t>спортом; проведение спортивных соревнований; лечебно - физическая культура; прогулки, подвижные игры; дни здоровья и спорта.</w:t>
      </w:r>
    </w:p>
    <w:p w:rsidR="0087107A" w:rsidRDefault="008E1F8D" w:rsidP="00F62721">
      <w:pPr>
        <w:pStyle w:val="60"/>
        <w:numPr>
          <w:ilvl w:val="0"/>
          <w:numId w:val="96"/>
        </w:numPr>
        <w:shd w:val="clear" w:color="auto" w:fill="auto"/>
        <w:tabs>
          <w:tab w:val="left" w:pos="1144"/>
        </w:tabs>
        <w:spacing w:after="0" w:line="322" w:lineRule="exact"/>
        <w:ind w:firstLine="740"/>
      </w:pPr>
      <w:r>
        <w:t>Пропаганда здорового образа жизни, мотивация детского коллектива на решение проблем здорового образ жизни.</w:t>
      </w:r>
    </w:p>
    <w:p w:rsidR="0087107A" w:rsidRDefault="008E1F8D">
      <w:pPr>
        <w:pStyle w:val="30"/>
        <w:shd w:val="clear" w:color="auto" w:fill="auto"/>
        <w:spacing w:after="0" w:line="322" w:lineRule="exact"/>
        <w:ind w:right="320" w:firstLine="0"/>
        <w:jc w:val="right"/>
      </w:pPr>
      <w:r>
        <w:t>Особенности организации отдыха и оздоровления воспитанников</w:t>
      </w:r>
    </w:p>
    <w:p w:rsidR="0087107A" w:rsidRDefault="008E1F8D">
      <w:pPr>
        <w:pStyle w:val="30"/>
        <w:shd w:val="clear" w:color="auto" w:fill="auto"/>
        <w:spacing w:after="0" w:line="322" w:lineRule="exact"/>
        <w:ind w:left="20" w:firstLine="0"/>
        <w:jc w:val="center"/>
      </w:pPr>
      <w:r>
        <w:t>центров психолого-педагогической коррекции и реабилитации</w:t>
      </w:r>
    </w:p>
    <w:p w:rsidR="0087107A" w:rsidRDefault="008E1F8D">
      <w:pPr>
        <w:pStyle w:val="32"/>
        <w:keepNext/>
        <w:keepLines/>
        <w:shd w:val="clear" w:color="auto" w:fill="auto"/>
        <w:ind w:left="20"/>
        <w:jc w:val="center"/>
      </w:pPr>
      <w:bookmarkStart w:id="178" w:name="bookmark191"/>
      <w:r>
        <w:t>несовершеннолетних</w:t>
      </w:r>
      <w:bookmarkEnd w:id="178"/>
    </w:p>
    <w:p w:rsidR="0087107A" w:rsidRDefault="008E1F8D">
      <w:pPr>
        <w:pStyle w:val="60"/>
        <w:shd w:val="clear" w:color="auto" w:fill="auto"/>
        <w:spacing w:after="0" w:line="322" w:lineRule="exact"/>
        <w:ind w:firstLine="740"/>
      </w:pPr>
      <w:r>
        <w:t>Основной задачей организации специализированной смены лагеря для воспитанников центров психолого-педагогической коррекции и реабилитации несовершеннолетних является профилактика безнадзорности и беспризорности несовершеннолетних, а также социальная реабилитация детей.</w:t>
      </w:r>
    </w:p>
    <w:p w:rsidR="0087107A" w:rsidRDefault="008E1F8D">
      <w:pPr>
        <w:pStyle w:val="60"/>
        <w:shd w:val="clear" w:color="auto" w:fill="auto"/>
        <w:spacing w:after="0" w:line="322" w:lineRule="exact"/>
        <w:ind w:firstLine="740"/>
      </w:pPr>
      <w:r>
        <w:t>Для достижения поставленной задачи в лагере рекомендовано осуществление следующих видов деятельности:</w:t>
      </w:r>
    </w:p>
    <w:p w:rsidR="0087107A" w:rsidRDefault="008E1F8D" w:rsidP="00F62721">
      <w:pPr>
        <w:pStyle w:val="60"/>
        <w:numPr>
          <w:ilvl w:val="0"/>
          <w:numId w:val="92"/>
        </w:numPr>
        <w:shd w:val="clear" w:color="auto" w:fill="auto"/>
        <w:tabs>
          <w:tab w:val="left" w:pos="1144"/>
        </w:tabs>
        <w:spacing w:after="0" w:line="322" w:lineRule="exact"/>
        <w:ind w:firstLine="740"/>
      </w:pPr>
      <w:r>
        <w:t>предоставление временного проживания несовершеннолетним, оказавшимся в трудной жизненной ситуации;</w:t>
      </w:r>
    </w:p>
    <w:p w:rsidR="0087107A" w:rsidRDefault="008E1F8D" w:rsidP="00F62721">
      <w:pPr>
        <w:pStyle w:val="60"/>
        <w:numPr>
          <w:ilvl w:val="0"/>
          <w:numId w:val="92"/>
        </w:numPr>
        <w:shd w:val="clear" w:color="auto" w:fill="auto"/>
        <w:tabs>
          <w:tab w:val="left" w:pos="1144"/>
        </w:tabs>
        <w:spacing w:after="0" w:line="331" w:lineRule="exact"/>
        <w:ind w:firstLine="740"/>
      </w:pPr>
      <w:r>
        <w:t>оказание первой доврачебной помощи, проведение медицинского обследования;</w:t>
      </w:r>
    </w:p>
    <w:p w:rsidR="0087107A" w:rsidRDefault="008E1F8D" w:rsidP="00F62721">
      <w:pPr>
        <w:pStyle w:val="60"/>
        <w:numPr>
          <w:ilvl w:val="0"/>
          <w:numId w:val="92"/>
        </w:numPr>
        <w:shd w:val="clear" w:color="auto" w:fill="auto"/>
        <w:tabs>
          <w:tab w:val="left" w:pos="1144"/>
        </w:tabs>
        <w:spacing w:after="0" w:line="331" w:lineRule="exact"/>
        <w:ind w:firstLine="740"/>
      </w:pPr>
      <w:r>
        <w:t xml:space="preserve">оказание комплексной </w:t>
      </w:r>
      <w:proofErr w:type="spellStart"/>
      <w:r>
        <w:t>медико-психолого-педагогической</w:t>
      </w:r>
      <w:proofErr w:type="spellEnd"/>
      <w:r>
        <w:t xml:space="preserve"> помощи;</w:t>
      </w:r>
    </w:p>
    <w:p w:rsidR="0087107A" w:rsidRDefault="008E1F8D" w:rsidP="00F62721">
      <w:pPr>
        <w:pStyle w:val="60"/>
        <w:numPr>
          <w:ilvl w:val="0"/>
          <w:numId w:val="92"/>
        </w:numPr>
        <w:shd w:val="clear" w:color="auto" w:fill="auto"/>
        <w:tabs>
          <w:tab w:val="left" w:pos="1144"/>
        </w:tabs>
        <w:spacing w:after="0" w:line="331" w:lineRule="exact"/>
        <w:ind w:firstLine="740"/>
      </w:pPr>
      <w:r>
        <w:lastRenderedPageBreak/>
        <w:t xml:space="preserve">выявление и анализ причин, обусловивших социальную </w:t>
      </w:r>
      <w:proofErr w:type="spellStart"/>
      <w:r>
        <w:t>дезадаптацию</w:t>
      </w:r>
      <w:proofErr w:type="spellEnd"/>
      <w:r>
        <w:t xml:space="preserve"> несовершеннолетних;</w:t>
      </w:r>
    </w:p>
    <w:p w:rsidR="0087107A" w:rsidRDefault="008E1F8D" w:rsidP="00F62721">
      <w:pPr>
        <w:pStyle w:val="60"/>
        <w:numPr>
          <w:ilvl w:val="0"/>
          <w:numId w:val="92"/>
        </w:numPr>
        <w:shd w:val="clear" w:color="auto" w:fill="auto"/>
        <w:tabs>
          <w:tab w:val="left" w:pos="1144"/>
        </w:tabs>
        <w:spacing w:after="0" w:line="331" w:lineRule="exact"/>
        <w:ind w:firstLine="740"/>
      </w:pPr>
      <w:r>
        <w:t>профилактика подростковой беспризорности и безнадзорности;</w:t>
      </w:r>
    </w:p>
    <w:p w:rsidR="0087107A" w:rsidRDefault="008E1F8D" w:rsidP="00F62721">
      <w:pPr>
        <w:pStyle w:val="60"/>
        <w:numPr>
          <w:ilvl w:val="0"/>
          <w:numId w:val="92"/>
        </w:numPr>
        <w:shd w:val="clear" w:color="auto" w:fill="auto"/>
        <w:tabs>
          <w:tab w:val="left" w:pos="1144"/>
        </w:tabs>
        <w:spacing w:after="0" w:line="322" w:lineRule="exact"/>
        <w:ind w:firstLine="740"/>
      </w:pPr>
      <w:r>
        <w:t>разработка и реализация программ социальной реабилитации несовершеннолетних, включающих комплекс мероприятий, направленных на вывод их из трудной жизненной ситуации.</w:t>
      </w:r>
    </w:p>
    <w:p w:rsidR="0087107A" w:rsidRDefault="008E1F8D">
      <w:pPr>
        <w:pStyle w:val="60"/>
        <w:shd w:val="clear" w:color="auto" w:fill="auto"/>
        <w:spacing w:after="0" w:line="322" w:lineRule="exact"/>
        <w:ind w:firstLine="740"/>
      </w:pPr>
      <w:r>
        <w:t xml:space="preserve">Реабилитация ребенка должна осуществляться по индивидуально разработанной </w:t>
      </w:r>
      <w:proofErr w:type="spellStart"/>
      <w:r>
        <w:t>медико-социально-психолого-педагогической</w:t>
      </w:r>
      <w:proofErr w:type="spellEnd"/>
      <w:r>
        <w:t xml:space="preserve"> программе. Г лавными составляющими этой программы является оказание помощи в форме психологического и социального сопровождения ребенка.</w:t>
      </w:r>
    </w:p>
    <w:p w:rsidR="0087107A" w:rsidRDefault="008E1F8D">
      <w:pPr>
        <w:pStyle w:val="60"/>
        <w:shd w:val="clear" w:color="auto" w:fill="auto"/>
        <w:spacing w:after="0" w:line="322" w:lineRule="exact"/>
        <w:ind w:firstLine="740"/>
      </w:pPr>
      <w:r>
        <w:rPr>
          <w:rStyle w:val="613pt"/>
        </w:rPr>
        <w:t>Психологическое сопровождение.</w:t>
      </w:r>
      <w:r>
        <w:t xml:space="preserve"> В отличие от соматических последствий жестокости (физические травмы, при сексуальном насилии - заболевания, передающиеся половым путем, беременность) психологические последствия могут длиться достаточно долгое время и определять жизнь человека в семье, взаимоотношения с окружающими людьми, вызывать различные коммуникативные трудности.</w:t>
      </w:r>
    </w:p>
    <w:p w:rsidR="0087107A" w:rsidRDefault="008E1F8D">
      <w:pPr>
        <w:pStyle w:val="60"/>
        <w:shd w:val="clear" w:color="auto" w:fill="auto"/>
        <w:spacing w:after="0" w:line="322" w:lineRule="exact"/>
        <w:ind w:firstLine="740"/>
      </w:pPr>
      <w:r>
        <w:t>Можно выделить три ключевых компонента психологического оздоровления ребенка, переживающего последствия жестокого обращения (третий компонент выходит за рамки непосредственного взаимодействия с ребенком, но соответствует приведенной выше широкой трактовке понятия «оздоровления»):</w:t>
      </w:r>
    </w:p>
    <w:p w:rsidR="0087107A" w:rsidRDefault="008E1F8D" w:rsidP="00F62721">
      <w:pPr>
        <w:pStyle w:val="60"/>
        <w:numPr>
          <w:ilvl w:val="0"/>
          <w:numId w:val="97"/>
        </w:numPr>
        <w:shd w:val="clear" w:color="auto" w:fill="auto"/>
        <w:tabs>
          <w:tab w:val="left" w:pos="1130"/>
        </w:tabs>
        <w:spacing w:after="0" w:line="322" w:lineRule="exact"/>
        <w:ind w:firstLine="740"/>
      </w:pPr>
      <w:r>
        <w:t>Работа с пострадавшим ребенком в рациональном и эмоциональном ключе по преодолению страха, отвращения, ненависти и других переживаний.</w:t>
      </w:r>
    </w:p>
    <w:p w:rsidR="0087107A" w:rsidRDefault="008E1F8D" w:rsidP="00F62721">
      <w:pPr>
        <w:pStyle w:val="60"/>
        <w:numPr>
          <w:ilvl w:val="0"/>
          <w:numId w:val="97"/>
        </w:numPr>
        <w:shd w:val="clear" w:color="auto" w:fill="auto"/>
        <w:tabs>
          <w:tab w:val="left" w:pos="1130"/>
        </w:tabs>
        <w:spacing w:after="0" w:line="322" w:lineRule="exact"/>
        <w:ind w:firstLine="740"/>
      </w:pPr>
      <w:r>
        <w:t>Психологическая работа с ребенком, не привязанная непосредственно к переживаемому событию жестокого обращения, связанная с его отношением к себе, другим людям, собственному будущему, получением позитивного опыта безопасного взаимодействия с взрослыми, часто противоположного тому, который они получают в семье, навыков в разрешении трудных ситуаций.</w:t>
      </w:r>
    </w:p>
    <w:p w:rsidR="0087107A" w:rsidRDefault="008E1F8D" w:rsidP="00F62721">
      <w:pPr>
        <w:pStyle w:val="60"/>
        <w:numPr>
          <w:ilvl w:val="0"/>
          <w:numId w:val="97"/>
        </w:numPr>
        <w:shd w:val="clear" w:color="auto" w:fill="auto"/>
        <w:tabs>
          <w:tab w:val="left" w:pos="1130"/>
        </w:tabs>
        <w:spacing w:after="0" w:line="322" w:lineRule="exact"/>
        <w:ind w:firstLine="740"/>
        <w:jc w:val="left"/>
      </w:pPr>
      <w:r>
        <w:t xml:space="preserve">Работа с ближайшим социальным окружением ребёнка по развитию навыков ненасильственного воспитания, эмоциональной поддержке и </w:t>
      </w:r>
      <w:proofErr w:type="spellStart"/>
      <w:r>
        <w:t>эмпатии</w:t>
      </w:r>
      <w:proofErr w:type="spellEnd"/>
      <w:r>
        <w:t>. Эффективность психологического оздоровления зависит от того, насколько удастся сформировать доверительные отношения между воспитателем (психологом) и ребенком и появления хоть сколько-нибудь устойчивой мотивации к сотрудничеству.</w:t>
      </w:r>
    </w:p>
    <w:p w:rsidR="0087107A" w:rsidRDefault="008E1F8D">
      <w:pPr>
        <w:pStyle w:val="60"/>
        <w:shd w:val="clear" w:color="auto" w:fill="auto"/>
        <w:spacing w:after="0" w:line="322" w:lineRule="exact"/>
        <w:ind w:firstLine="740"/>
      </w:pPr>
      <w:r>
        <w:t>В силу ряда причин, в том числе, в силу требований конфиденциальности, оздоровительная работа с детьми, оказавшимися жертвами насилия (жестокого обращения и преступных посягательств) имеет свою специфику. Основу этой работы составляет реабилитация.</w:t>
      </w:r>
    </w:p>
    <w:p w:rsidR="0087107A" w:rsidRDefault="008E1F8D">
      <w:pPr>
        <w:pStyle w:val="60"/>
        <w:shd w:val="clear" w:color="auto" w:fill="auto"/>
        <w:spacing w:after="0" w:line="322" w:lineRule="exact"/>
        <w:ind w:firstLine="740"/>
      </w:pPr>
      <w:proofErr w:type="spellStart"/>
      <w:r>
        <w:t>Реабилитационно-оздоровительный</w:t>
      </w:r>
      <w:proofErr w:type="spellEnd"/>
      <w:r>
        <w:t xml:space="preserve"> процесс в данном случае предполагает командный подход в работе специалистов: каждый случай жестокого обращения должен быть исследован с различных профессиональных позиций (психолог, врач, специалист по социальной работе, педагог, юрист). Работа команды специалистов лагеря невозможна без регулярной </w:t>
      </w:r>
      <w:proofErr w:type="spellStart"/>
      <w:r>
        <w:t>супервизии</w:t>
      </w:r>
      <w:proofErr w:type="spellEnd"/>
      <w:r>
        <w:t xml:space="preserve"> случаев, постоянного получения необходимой информации, обмена опытом с поиском вариантов оказания помощи.</w:t>
      </w:r>
    </w:p>
    <w:p w:rsidR="0087107A" w:rsidRDefault="008E1F8D">
      <w:pPr>
        <w:pStyle w:val="60"/>
        <w:shd w:val="clear" w:color="auto" w:fill="auto"/>
        <w:spacing w:after="0" w:line="322" w:lineRule="exact"/>
        <w:ind w:firstLine="740"/>
      </w:pPr>
      <w:r>
        <w:t>Соблюдение конфиденциальности очень важно для детей, которые болезненно относятся к необходимости обращаться за помощью после случаев жестокого обращения (особенно, если речь идет о сексуальном насилии). Очень важно, чтобы во время восстанавливающего отдыха психологический мониторинг его состояния продолжался. Но ознакомление широкого круга лиц с проблематикой ребенка нежелательно. Следовательно, наиболее эффективен путь, когда кризисная детско-подростковая служба принимает непосредственное участие в организации отдыха реабилитируемых детей.</w:t>
      </w:r>
    </w:p>
    <w:p w:rsidR="0087107A" w:rsidRDefault="008E1F8D">
      <w:pPr>
        <w:pStyle w:val="60"/>
        <w:shd w:val="clear" w:color="auto" w:fill="auto"/>
        <w:spacing w:after="0" w:line="322" w:lineRule="exact"/>
        <w:ind w:firstLine="740"/>
      </w:pPr>
      <w:r>
        <w:rPr>
          <w:rStyle w:val="613pt"/>
        </w:rPr>
        <w:t>Социальное сопровождение.</w:t>
      </w:r>
      <w:r>
        <w:t xml:space="preserve"> Оздоровление как конструирование надлежащей жизненной среды ребенка может осуществляться в виде проведения праздников, экскурсий, игровых мероприятий, просмотров тематически подобранных кинофильмов и чтением книг с последующим обсуждением, игр, </w:t>
      </w:r>
      <w:r>
        <w:lastRenderedPageBreak/>
        <w:t xml:space="preserve">занятий спортом, походов, выездов за город и т.п. Все эти виды </w:t>
      </w:r>
      <w:proofErr w:type="spellStart"/>
      <w:r>
        <w:t>досуговой</w:t>
      </w:r>
      <w:proofErr w:type="spellEnd"/>
      <w:r>
        <w:t xml:space="preserve"> деятельности создают необходимые условия для социального оздоровления детей, позволяют:</w:t>
      </w:r>
    </w:p>
    <w:p w:rsidR="0087107A" w:rsidRDefault="008E1F8D" w:rsidP="00F62721">
      <w:pPr>
        <w:pStyle w:val="60"/>
        <w:numPr>
          <w:ilvl w:val="0"/>
          <w:numId w:val="92"/>
        </w:numPr>
        <w:shd w:val="clear" w:color="auto" w:fill="auto"/>
        <w:tabs>
          <w:tab w:val="left" w:pos="1150"/>
        </w:tabs>
        <w:spacing w:after="0" w:line="326" w:lineRule="exact"/>
        <w:ind w:firstLine="740"/>
      </w:pPr>
      <w:r>
        <w:t>проводить свободное время под присмотром взрослых;</w:t>
      </w:r>
    </w:p>
    <w:p w:rsidR="0087107A" w:rsidRDefault="008E1F8D" w:rsidP="00F62721">
      <w:pPr>
        <w:pStyle w:val="60"/>
        <w:numPr>
          <w:ilvl w:val="0"/>
          <w:numId w:val="92"/>
        </w:numPr>
        <w:shd w:val="clear" w:color="auto" w:fill="auto"/>
        <w:tabs>
          <w:tab w:val="left" w:pos="1150"/>
        </w:tabs>
        <w:spacing w:after="12" w:line="220" w:lineRule="exact"/>
        <w:ind w:firstLine="740"/>
      </w:pPr>
      <w:r>
        <w:t>приобретать и развивать полезные навыки;</w:t>
      </w:r>
    </w:p>
    <w:p w:rsidR="0087107A" w:rsidRDefault="008E1F8D" w:rsidP="00F62721">
      <w:pPr>
        <w:pStyle w:val="60"/>
        <w:numPr>
          <w:ilvl w:val="0"/>
          <w:numId w:val="92"/>
        </w:numPr>
        <w:shd w:val="clear" w:color="auto" w:fill="auto"/>
        <w:tabs>
          <w:tab w:val="left" w:pos="1150"/>
        </w:tabs>
        <w:spacing w:after="0" w:line="326" w:lineRule="exact"/>
        <w:ind w:firstLine="740"/>
      </w:pPr>
      <w:r>
        <w:t>получить положительные переживания, а при необходимости помощь и эмоциональную поддержку от специалистов;</w:t>
      </w:r>
    </w:p>
    <w:p w:rsidR="0087107A" w:rsidRDefault="008E1F8D" w:rsidP="00F62721">
      <w:pPr>
        <w:pStyle w:val="60"/>
        <w:numPr>
          <w:ilvl w:val="0"/>
          <w:numId w:val="92"/>
        </w:numPr>
        <w:shd w:val="clear" w:color="auto" w:fill="auto"/>
        <w:tabs>
          <w:tab w:val="left" w:pos="1150"/>
        </w:tabs>
        <w:spacing w:after="0" w:line="326" w:lineRule="exact"/>
        <w:ind w:firstLine="740"/>
      </w:pPr>
      <w:r>
        <w:t>создает относительно безопасное пространство для общения с взрослыми и сверстниками;</w:t>
      </w:r>
    </w:p>
    <w:p w:rsidR="0087107A" w:rsidRDefault="008E1F8D" w:rsidP="00F62721">
      <w:pPr>
        <w:pStyle w:val="60"/>
        <w:numPr>
          <w:ilvl w:val="0"/>
          <w:numId w:val="92"/>
        </w:numPr>
        <w:shd w:val="clear" w:color="auto" w:fill="auto"/>
        <w:tabs>
          <w:tab w:val="left" w:pos="1150"/>
        </w:tabs>
        <w:spacing w:after="0" w:line="322" w:lineRule="exact"/>
        <w:ind w:firstLine="740"/>
      </w:pPr>
      <w:r>
        <w:t>почувствовать себя менее одинокими и отверженными.</w:t>
      </w:r>
    </w:p>
    <w:p w:rsidR="0087107A" w:rsidRDefault="008E1F8D">
      <w:pPr>
        <w:pStyle w:val="60"/>
        <w:shd w:val="clear" w:color="auto" w:fill="auto"/>
        <w:spacing w:after="0" w:line="322" w:lineRule="exact"/>
        <w:ind w:firstLine="740"/>
      </w:pPr>
      <w:r>
        <w:t xml:space="preserve">Наиболее важная часть </w:t>
      </w:r>
      <w:proofErr w:type="spellStart"/>
      <w:r>
        <w:t>досуговой</w:t>
      </w:r>
      <w:proofErr w:type="spellEnd"/>
      <w:r>
        <w:t xml:space="preserve"> деятельности - это совместная занятость детей (при участии специалиста), которая способствует формированию более близких эмоциональных отношений между детьми, возвращает детям чувство единения, ощущение своей нужности. Специалисты, благодаря постоянному контакту с детьми, имеют возможность находиться в курсе того, что происходит с ребенком, и при необходимости вовремя принять меры по оказанию ему помощи. Другой формой является индивидуальная работа с детьми. Цель такой работы - оказание помощи и социальная адаптация детей группы риска, т.к. практически все дети, пострадавшие от жестокого или пренебрежительного отношения, пережили психологическую травму, в результате чего их дальнейшее развитие сопровождается определенными личностными, эмоциональными и поведенческими особенностями, отрицательно влияющими на их дальнейшую жизнь.</w:t>
      </w:r>
    </w:p>
    <w:p w:rsidR="0087107A" w:rsidRDefault="008E1F8D">
      <w:pPr>
        <w:pStyle w:val="30"/>
        <w:shd w:val="clear" w:color="auto" w:fill="auto"/>
        <w:spacing w:after="0" w:line="322" w:lineRule="exact"/>
        <w:ind w:firstLine="0"/>
        <w:jc w:val="center"/>
      </w:pPr>
      <w:r>
        <w:t>Особенности организации отдыха и оздоровления воспитанников</w:t>
      </w:r>
      <w:r>
        <w:br/>
        <w:t>специальных учебно-воспитательных учреждений открытого</w:t>
      </w:r>
    </w:p>
    <w:p w:rsidR="0087107A" w:rsidRDefault="008E1F8D">
      <w:pPr>
        <w:pStyle w:val="32"/>
        <w:keepNext/>
        <w:keepLines/>
        <w:shd w:val="clear" w:color="auto" w:fill="auto"/>
        <w:jc w:val="center"/>
      </w:pPr>
      <w:bookmarkStart w:id="179" w:name="bookmark192"/>
      <w:r>
        <w:t>и закрытого типа</w:t>
      </w:r>
      <w:bookmarkEnd w:id="179"/>
    </w:p>
    <w:p w:rsidR="0087107A" w:rsidRDefault="008E1F8D">
      <w:pPr>
        <w:pStyle w:val="60"/>
        <w:shd w:val="clear" w:color="auto" w:fill="auto"/>
        <w:spacing w:after="0" w:line="322" w:lineRule="exact"/>
        <w:ind w:firstLine="740"/>
      </w:pPr>
      <w:r>
        <w:t xml:space="preserve">Профилактический лагерь для детей и подростков «группы риска» и воспитанников специальных учебно-воспитательных учреждений открытого и закрытого типа, как правило, проходит на территории загородного оздоровительного учреждения. В настоящее время в специальные </w:t>
      </w:r>
      <w:proofErr w:type="spellStart"/>
      <w:r>
        <w:t>учебно</w:t>
      </w:r>
      <w:r>
        <w:softHyphen/>
        <w:t>воспитательные</w:t>
      </w:r>
      <w:proofErr w:type="spellEnd"/>
      <w:r>
        <w:t xml:space="preserve"> учреждения закрытого типа по решению суда помещаются несовершеннолетние в возрасте 11-18 лет, совершившие общественно опасные деяния, предусмотренные Уголовным кодексом Российской Федерации, но не подлежащие уголовной ответственности либо освобожденные в установленном законом порядке от наказания. Срок пребывания несовершеннолетнего в специальном учебно-воспитательном учреждении закрытого типа не должен превышать 3 лет и может быть продлен только по желанию воспитанника для завершения общеобразовательной или профессиональной подготовки. Самым распространенным видом общественно опасного деяния, за совершение которого несовершеннолетние помещаются в специальные </w:t>
      </w:r>
      <w:proofErr w:type="spellStart"/>
      <w:r>
        <w:t>учебно</w:t>
      </w:r>
      <w:r>
        <w:softHyphen/>
        <w:t>воспитательные</w:t>
      </w:r>
      <w:proofErr w:type="spellEnd"/>
      <w:r>
        <w:t xml:space="preserve"> учреждения закрытого типа, является кража.</w:t>
      </w:r>
    </w:p>
    <w:p w:rsidR="0087107A" w:rsidRDefault="008E1F8D">
      <w:pPr>
        <w:pStyle w:val="60"/>
        <w:shd w:val="clear" w:color="auto" w:fill="auto"/>
        <w:spacing w:after="0" w:line="322" w:lineRule="exact"/>
        <w:ind w:firstLine="740"/>
      </w:pPr>
      <w:r>
        <w:t>Специфика профилактического лагеря для несовершеннолетних «группы социального риска» определяется их психологическими особенностями:</w:t>
      </w:r>
    </w:p>
    <w:p w:rsidR="0087107A" w:rsidRDefault="008E1F8D" w:rsidP="00F62721">
      <w:pPr>
        <w:pStyle w:val="60"/>
        <w:numPr>
          <w:ilvl w:val="0"/>
          <w:numId w:val="92"/>
        </w:numPr>
        <w:shd w:val="clear" w:color="auto" w:fill="auto"/>
        <w:tabs>
          <w:tab w:val="left" w:pos="1150"/>
        </w:tabs>
        <w:spacing w:after="0" w:line="322" w:lineRule="exact"/>
        <w:ind w:firstLine="740"/>
      </w:pPr>
      <w:r>
        <w:t>дети социально-незащищенных категорий плохо умеют организовывать свое время и недостаточно хорошо осознают опасность многих своих действий, поэтому в условиях безнадзорности они легко попадают в ситуации, связанные с риском для здоровья и даже жизни;</w:t>
      </w:r>
    </w:p>
    <w:p w:rsidR="0087107A" w:rsidRDefault="008E1F8D" w:rsidP="00F62721">
      <w:pPr>
        <w:pStyle w:val="60"/>
        <w:numPr>
          <w:ilvl w:val="0"/>
          <w:numId w:val="92"/>
        </w:numPr>
        <w:shd w:val="clear" w:color="auto" w:fill="auto"/>
        <w:tabs>
          <w:tab w:val="left" w:pos="1136"/>
        </w:tabs>
        <w:spacing w:after="0" w:line="322" w:lineRule="exact"/>
        <w:ind w:firstLine="740"/>
      </w:pPr>
      <w:r>
        <w:t>дети группы социального риска, как правило, вырастают в семьях, где им не уделяется достаточно внимания и заботы, эмоционального тепла и поддержки. Именно это нередко лежит в основе девиаций их поведения. Таким детям и подросткам необходимо компенсировать дефицит личного внимания к ним, что может быть обеспечено снижением нормы до 8 человек на одного педагога;</w:t>
      </w:r>
    </w:p>
    <w:p w:rsidR="0087107A" w:rsidRDefault="008E1F8D">
      <w:pPr>
        <w:pStyle w:val="60"/>
        <w:shd w:val="clear" w:color="auto" w:fill="auto"/>
        <w:spacing w:after="0" w:line="322" w:lineRule="exact"/>
        <w:ind w:firstLine="740"/>
      </w:pPr>
      <w:r>
        <w:t>«Трудные дети», как правило, имеют нарушения режима сна и бодрствования. Таких детей нельзя оставлять без надзора как в дневное, так и в ночное время, учитывая их социальный опыт. «Трудные дети» могут привлекать сверстников к асоциальным поступкам.</w:t>
      </w:r>
    </w:p>
    <w:p w:rsidR="0087107A" w:rsidRDefault="008E1F8D">
      <w:pPr>
        <w:pStyle w:val="60"/>
        <w:shd w:val="clear" w:color="auto" w:fill="auto"/>
        <w:spacing w:after="0" w:line="322" w:lineRule="exact"/>
        <w:ind w:firstLine="740"/>
      </w:pPr>
      <w:r>
        <w:t xml:space="preserve">Основной </w:t>
      </w:r>
      <w:r>
        <w:rPr>
          <w:rStyle w:val="614pt"/>
        </w:rPr>
        <w:t xml:space="preserve">целью </w:t>
      </w:r>
      <w:r>
        <w:t xml:space="preserve">специализированного лагеря является создание необходимых условий для </w:t>
      </w:r>
      <w:r>
        <w:lastRenderedPageBreak/>
        <w:t xml:space="preserve">воспитания всесторонне развитой личности без вредных привычек, помощь детям в развитии и освоении конструктивных навыков взаимодействия воспитанников специальных учебно-воспитательных учреждений открытого и закрытого типа, оптимизация позитивного потенциала семьи. Для достижения указанной цели в лагере должны быть решены следующие </w:t>
      </w:r>
      <w:r>
        <w:rPr>
          <w:rStyle w:val="614pt"/>
        </w:rPr>
        <w:t>задачи:</w:t>
      </w:r>
    </w:p>
    <w:p w:rsidR="0087107A" w:rsidRDefault="008E1F8D" w:rsidP="00F62721">
      <w:pPr>
        <w:pStyle w:val="60"/>
        <w:numPr>
          <w:ilvl w:val="0"/>
          <w:numId w:val="92"/>
        </w:numPr>
        <w:shd w:val="clear" w:color="auto" w:fill="auto"/>
        <w:tabs>
          <w:tab w:val="left" w:pos="1136"/>
        </w:tabs>
        <w:spacing w:after="0" w:line="322" w:lineRule="exact"/>
        <w:ind w:firstLine="740"/>
      </w:pPr>
      <w:r>
        <w:t>обеспечение психологической, медицинской и социальной реабилитации несовершеннолетних, включая коррекцию их поведения и адаптацию в обществе;</w:t>
      </w:r>
    </w:p>
    <w:p w:rsidR="0087107A" w:rsidRDefault="008E1F8D" w:rsidP="00F62721">
      <w:pPr>
        <w:pStyle w:val="60"/>
        <w:numPr>
          <w:ilvl w:val="0"/>
          <w:numId w:val="92"/>
        </w:numPr>
        <w:shd w:val="clear" w:color="auto" w:fill="auto"/>
        <w:tabs>
          <w:tab w:val="left" w:pos="1136"/>
        </w:tabs>
        <w:spacing w:after="0" w:line="322" w:lineRule="exact"/>
        <w:ind w:firstLine="740"/>
      </w:pPr>
      <w:r>
        <w:t>укрепление физического и нравственного здоровья детей и подростков, пропаганда здорового образа жизни;</w:t>
      </w:r>
    </w:p>
    <w:p w:rsidR="0087107A" w:rsidRDefault="008E1F8D" w:rsidP="00F62721">
      <w:pPr>
        <w:pStyle w:val="60"/>
        <w:numPr>
          <w:ilvl w:val="0"/>
          <w:numId w:val="92"/>
        </w:numPr>
        <w:shd w:val="clear" w:color="auto" w:fill="auto"/>
        <w:spacing w:after="0" w:line="322" w:lineRule="exact"/>
        <w:ind w:firstLine="740"/>
      </w:pPr>
      <w:r>
        <w:t xml:space="preserve"> осуществление индивидуальной профилактической работы с несовершеннолетними, предупреждение совершения ими правонарушений и антиобщественных действий;</w:t>
      </w:r>
    </w:p>
    <w:p w:rsidR="0087107A" w:rsidRDefault="008E1F8D" w:rsidP="00F62721">
      <w:pPr>
        <w:pStyle w:val="60"/>
        <w:numPr>
          <w:ilvl w:val="0"/>
          <w:numId w:val="92"/>
        </w:numPr>
        <w:shd w:val="clear" w:color="auto" w:fill="auto"/>
        <w:tabs>
          <w:tab w:val="left" w:pos="1136"/>
        </w:tabs>
        <w:spacing w:after="0" w:line="317" w:lineRule="exact"/>
        <w:ind w:firstLine="740"/>
      </w:pPr>
      <w:r>
        <w:t>организация активного досуга и отдыха детей и подростков путем привлечения к спортивным и культурным мероприятиям;</w:t>
      </w:r>
    </w:p>
    <w:p w:rsidR="0087107A" w:rsidRDefault="008E1F8D" w:rsidP="00F62721">
      <w:pPr>
        <w:pStyle w:val="60"/>
        <w:numPr>
          <w:ilvl w:val="0"/>
          <w:numId w:val="92"/>
        </w:numPr>
        <w:shd w:val="clear" w:color="auto" w:fill="auto"/>
        <w:tabs>
          <w:tab w:val="left" w:pos="1136"/>
        </w:tabs>
        <w:spacing w:after="0" w:line="322" w:lineRule="exact"/>
        <w:ind w:firstLine="740"/>
      </w:pPr>
      <w:r>
        <w:t>реализация программ и методик, направленных на формирование законопослушного поведения несовершеннолетних;</w:t>
      </w:r>
    </w:p>
    <w:p w:rsidR="0087107A" w:rsidRDefault="008E1F8D" w:rsidP="00F62721">
      <w:pPr>
        <w:pStyle w:val="60"/>
        <w:numPr>
          <w:ilvl w:val="0"/>
          <w:numId w:val="92"/>
        </w:numPr>
        <w:shd w:val="clear" w:color="auto" w:fill="auto"/>
        <w:spacing w:after="0" w:line="326" w:lineRule="exact"/>
        <w:ind w:firstLine="740"/>
      </w:pPr>
      <w:r>
        <w:t xml:space="preserve"> привитие детям и подросткам навыков работы в коллективе, приобщение их к трудовой деятельности;</w:t>
      </w:r>
    </w:p>
    <w:p w:rsidR="0087107A" w:rsidRDefault="008E1F8D" w:rsidP="00F62721">
      <w:pPr>
        <w:pStyle w:val="60"/>
        <w:numPr>
          <w:ilvl w:val="0"/>
          <w:numId w:val="92"/>
        </w:numPr>
        <w:shd w:val="clear" w:color="auto" w:fill="auto"/>
        <w:tabs>
          <w:tab w:val="left" w:pos="1136"/>
        </w:tabs>
        <w:spacing w:after="0" w:line="322" w:lineRule="exact"/>
        <w:ind w:firstLine="740"/>
      </w:pPr>
      <w:r>
        <w:t>организация мероприятий, направленных на профилактику наркомании, алкоголизма, табакокурения.</w:t>
      </w:r>
    </w:p>
    <w:p w:rsidR="0087107A" w:rsidRDefault="008E1F8D">
      <w:pPr>
        <w:pStyle w:val="60"/>
        <w:shd w:val="clear" w:color="auto" w:fill="auto"/>
        <w:spacing w:after="0" w:line="322" w:lineRule="exact"/>
        <w:ind w:firstLine="740"/>
      </w:pPr>
      <w:r>
        <w:t xml:space="preserve">В контингент лагеря включаются дети и подростки в возрасте до 17 лет. Возрастная группа участников определяется с учетом специфики лагеря. Рекомендуется для создания реабилитационного пространства для подростков «группы риска» соблюдать определенное соотношение несовершеннолетних, а именно 60 % - несовершеннолетние, состоящие на учете КДН и ЗП, ПДН ОВД и </w:t>
      </w:r>
      <w:proofErr w:type="spellStart"/>
      <w:r>
        <w:t>внутришкольном</w:t>
      </w:r>
      <w:proofErr w:type="spellEnd"/>
      <w:r>
        <w:t xml:space="preserve"> учете и 40% - волонтеры - участники профилактических и социально-реабилитационных программ.</w:t>
      </w:r>
    </w:p>
    <w:p w:rsidR="0087107A" w:rsidRDefault="008E1F8D">
      <w:pPr>
        <w:pStyle w:val="60"/>
        <w:shd w:val="clear" w:color="auto" w:fill="auto"/>
        <w:spacing w:after="0" w:line="322" w:lineRule="exact"/>
        <w:ind w:firstLine="740"/>
      </w:pPr>
      <w:r>
        <w:t xml:space="preserve">Порядок содержания, обучения и воспитания детей и подростков в специализированном лагере устанавливается с учетом их индивидуальности, возраста, пола, а также психического и физического состояния и должен обеспечивать создание условий для </w:t>
      </w:r>
      <w:proofErr w:type="spellStart"/>
      <w:r>
        <w:t>психокоррекционной</w:t>
      </w:r>
      <w:proofErr w:type="spellEnd"/>
      <w:r>
        <w:t xml:space="preserve"> работы на основе индивидуальной социально - психологической диагностики; организацию оптимального распорядка дня, включающего в себя систему оздоровительно- воспитательных мероприятий, занятие общественно полезной деятельностью, личное время воспитанников; безопасность несовершеннолетних, их максимальную защищенность от негативного влияния.</w:t>
      </w:r>
    </w:p>
    <w:p w:rsidR="0087107A" w:rsidRDefault="008E1F8D">
      <w:pPr>
        <w:pStyle w:val="60"/>
        <w:shd w:val="clear" w:color="auto" w:fill="auto"/>
        <w:spacing w:after="0" w:line="322" w:lineRule="exact"/>
        <w:ind w:firstLine="740"/>
      </w:pPr>
      <w:r>
        <w:t xml:space="preserve">Деятельность лагеря должна быть направлена на преодоление последствий школьной и социальной </w:t>
      </w:r>
      <w:proofErr w:type="spellStart"/>
      <w:r>
        <w:t>дезадаптации</w:t>
      </w:r>
      <w:proofErr w:type="spellEnd"/>
      <w:r>
        <w:t xml:space="preserve"> детей и подростков, формирование у них осознанной потребности в получении образования, профессии, способности к самооценке, самоконтролю, творческому осмыслению собственных возможностей и перспектив. Процесс реабилитации в условиях лагеря осуществляется при эффективном взаимодействии различных служб (воспитательная, психологическая, учебно-производственная медицинская, социальная и другие).</w:t>
      </w:r>
    </w:p>
    <w:p w:rsidR="0087107A" w:rsidRDefault="008E1F8D">
      <w:pPr>
        <w:pStyle w:val="60"/>
        <w:shd w:val="clear" w:color="auto" w:fill="auto"/>
        <w:spacing w:after="0" w:line="322" w:lineRule="exact"/>
        <w:ind w:firstLine="740"/>
      </w:pPr>
      <w:r>
        <w:t xml:space="preserve">С учетом специфики контингента воспитывающихся в лагере несовершеннолетних одним из важнейших направлений деятельности выступает социально-педагогическая работа с детьми и подростками, профилактика их правонарушений и асоциального образа жизни. Значительное место в организации воспитательной и реабилитационной работы с несовершеннолетними занимает деятельность, обеспечивающая условия для содержательного досуга и отдыха, организуемого в рамках кружков, клубов по интересам, спортивных секций, организации и проведения конкурсов, экскурсий, туристических походов, других массовых мероприятий различной направленности. Поскольку большинство воспитанников рассматриваемых заведений - юноши, большое внимание должно быть </w:t>
      </w:r>
      <w:r>
        <w:lastRenderedPageBreak/>
        <w:t>уделено гражданскому и военно-патриотическому воспитанию, подготовке юношей к службе в армии. В целях формирования у детей и подростков здорового образа жизни, профилактики наркомании и других заболеваний в условиях лагеря организуются лечебно-оздоровительные мероприятия.</w:t>
      </w:r>
    </w:p>
    <w:p w:rsidR="0087107A" w:rsidRDefault="008E1F8D">
      <w:pPr>
        <w:pStyle w:val="30"/>
        <w:shd w:val="clear" w:color="auto" w:fill="auto"/>
        <w:spacing w:after="0" w:line="322" w:lineRule="exact"/>
        <w:ind w:firstLine="740"/>
        <w:jc w:val="both"/>
      </w:pPr>
      <w:r>
        <w:t>Терминологический словарь</w:t>
      </w:r>
    </w:p>
    <w:p w:rsidR="0087107A" w:rsidRDefault="008E1F8D" w:rsidP="00F62721">
      <w:pPr>
        <w:pStyle w:val="60"/>
        <w:numPr>
          <w:ilvl w:val="0"/>
          <w:numId w:val="98"/>
        </w:numPr>
        <w:shd w:val="clear" w:color="auto" w:fill="auto"/>
        <w:tabs>
          <w:tab w:val="left" w:pos="1275"/>
        </w:tabs>
        <w:spacing w:after="0" w:line="322" w:lineRule="exact"/>
        <w:ind w:firstLine="740"/>
      </w:pPr>
      <w:r>
        <w:rPr>
          <w:rStyle w:val="614pt"/>
        </w:rPr>
        <w:t xml:space="preserve">Агрессия - </w:t>
      </w:r>
      <w:r>
        <w:t>целенаправленное деструктивное поведение,</w:t>
      </w:r>
    </w:p>
    <w:p w:rsidR="0087107A" w:rsidRDefault="008E1F8D">
      <w:pPr>
        <w:pStyle w:val="60"/>
        <w:shd w:val="clear" w:color="auto" w:fill="auto"/>
        <w:tabs>
          <w:tab w:val="left" w:pos="1750"/>
          <w:tab w:val="left" w:pos="3494"/>
          <w:tab w:val="left" w:pos="5314"/>
        </w:tabs>
        <w:spacing w:after="0" w:line="322" w:lineRule="exact"/>
      </w:pPr>
      <w:r>
        <w:t>противоречащее нормам и правилам сосуществования людей в обществе, причиняющее физический вред или вызывающее отрицательные переживания, страха, подавленности. Агрессивные действия могут выступать как средство достижения</w:t>
      </w:r>
      <w:r>
        <w:tab/>
        <w:t>какой-либо</w:t>
      </w:r>
      <w:r>
        <w:tab/>
        <w:t>цели, как</w:t>
      </w:r>
      <w:r>
        <w:tab/>
        <w:t>способ психической разрядки,</w:t>
      </w:r>
    </w:p>
    <w:p w:rsidR="0087107A" w:rsidRDefault="008E1F8D">
      <w:pPr>
        <w:pStyle w:val="60"/>
        <w:shd w:val="clear" w:color="auto" w:fill="auto"/>
        <w:tabs>
          <w:tab w:val="left" w:pos="1750"/>
        </w:tabs>
        <w:spacing w:after="0" w:line="322" w:lineRule="exact"/>
      </w:pPr>
      <w:r>
        <w:t xml:space="preserve">удовлетворения блокированной потребности личности и переключения деятельности, как форма самореализации и самоутверждения. А.: </w:t>
      </w:r>
      <w:r>
        <w:rPr>
          <w:rStyle w:val="613pt"/>
        </w:rPr>
        <w:t>физическая, вербальная,</w:t>
      </w:r>
      <w:r>
        <w:rPr>
          <w:rStyle w:val="613pt"/>
        </w:rPr>
        <w:tab/>
        <w:t xml:space="preserve">прямая и косвенная, </w:t>
      </w:r>
      <w:proofErr w:type="spellStart"/>
      <w:r>
        <w:rPr>
          <w:rStyle w:val="613pt"/>
        </w:rPr>
        <w:t>аутоагрессия</w:t>
      </w:r>
      <w:proofErr w:type="spellEnd"/>
      <w:r>
        <w:t xml:space="preserve"> (самообвинение,</w:t>
      </w:r>
    </w:p>
    <w:p w:rsidR="0087107A" w:rsidRDefault="008E1F8D">
      <w:pPr>
        <w:pStyle w:val="60"/>
        <w:shd w:val="clear" w:color="auto" w:fill="auto"/>
        <w:spacing w:after="0" w:line="322" w:lineRule="exact"/>
      </w:pPr>
      <w:r>
        <w:t xml:space="preserve">самоуничижение, самоубийство), </w:t>
      </w:r>
      <w:r>
        <w:rPr>
          <w:rStyle w:val="613pt"/>
        </w:rPr>
        <w:t>враждебная</w:t>
      </w:r>
      <w:r>
        <w:t xml:space="preserve"> (причинение вреда), </w:t>
      </w:r>
      <w:r>
        <w:rPr>
          <w:rStyle w:val="613pt"/>
        </w:rPr>
        <w:t>инструментальная.</w:t>
      </w:r>
    </w:p>
    <w:p w:rsidR="0087107A" w:rsidRDefault="008E1F8D" w:rsidP="00F62721">
      <w:pPr>
        <w:pStyle w:val="60"/>
        <w:numPr>
          <w:ilvl w:val="0"/>
          <w:numId w:val="98"/>
        </w:numPr>
        <w:shd w:val="clear" w:color="auto" w:fill="auto"/>
        <w:tabs>
          <w:tab w:val="left" w:pos="1275"/>
        </w:tabs>
        <w:spacing w:after="0" w:line="322" w:lineRule="exact"/>
        <w:ind w:firstLine="740"/>
      </w:pPr>
      <w:r>
        <w:rPr>
          <w:rStyle w:val="614pt"/>
        </w:rPr>
        <w:t xml:space="preserve">Акцентуация характера (личности) - </w:t>
      </w:r>
      <w:r>
        <w:t xml:space="preserve">чрезмерное усиление отдельных черт характера и их сочетаний, представляющих крайние варианты нормы; им присуща тенденция к </w:t>
      </w:r>
      <w:proofErr w:type="spellStart"/>
      <w:r>
        <w:t>соц.-положительному</w:t>
      </w:r>
      <w:proofErr w:type="spellEnd"/>
      <w:r>
        <w:t xml:space="preserve"> и </w:t>
      </w:r>
      <w:proofErr w:type="spellStart"/>
      <w:r>
        <w:t>соц.-отрицательному</w:t>
      </w:r>
      <w:proofErr w:type="spellEnd"/>
      <w:r>
        <w:t xml:space="preserve"> развитию в зависимости от воздействия среды и воспитания.</w:t>
      </w:r>
    </w:p>
    <w:p w:rsidR="0087107A" w:rsidRDefault="008E1F8D" w:rsidP="00F62721">
      <w:pPr>
        <w:pStyle w:val="60"/>
        <w:numPr>
          <w:ilvl w:val="0"/>
          <w:numId w:val="98"/>
        </w:numPr>
        <w:shd w:val="clear" w:color="auto" w:fill="auto"/>
        <w:tabs>
          <w:tab w:val="left" w:pos="1275"/>
        </w:tabs>
        <w:spacing w:after="0" w:line="322" w:lineRule="exact"/>
        <w:ind w:firstLine="740"/>
      </w:pPr>
      <w:r>
        <w:rPr>
          <w:rStyle w:val="614pt"/>
        </w:rPr>
        <w:t xml:space="preserve">Барьер общения - </w:t>
      </w:r>
      <w:r>
        <w:t>психологические трудности, возникающие в процессе общения, служащие причиной конфликтов или препятствующие взаимопониманию и взаимодействию.</w:t>
      </w:r>
    </w:p>
    <w:p w:rsidR="0087107A" w:rsidRDefault="008E1F8D" w:rsidP="00F62721">
      <w:pPr>
        <w:pStyle w:val="60"/>
        <w:numPr>
          <w:ilvl w:val="0"/>
          <w:numId w:val="98"/>
        </w:numPr>
        <w:shd w:val="clear" w:color="auto" w:fill="auto"/>
        <w:tabs>
          <w:tab w:val="left" w:pos="1277"/>
        </w:tabs>
        <w:spacing w:after="0" w:line="322" w:lineRule="exact"/>
        <w:ind w:firstLine="760"/>
      </w:pPr>
      <w:r>
        <w:rPr>
          <w:rStyle w:val="614pt"/>
        </w:rPr>
        <w:t xml:space="preserve">Барьер психологический - </w:t>
      </w:r>
      <w:r>
        <w:t>психическое состояние, проявляющееся в неадекватной пассивности личности, что препятствует выполнению ею тех или иных действий. Причинами возникновения Б.П. могут стать новизна и опасность ситуации, неожиданная или негативная информация, отсутствие гибкости и быстроты мышления.</w:t>
      </w:r>
    </w:p>
    <w:p w:rsidR="0087107A" w:rsidRDefault="008E1F8D" w:rsidP="00F62721">
      <w:pPr>
        <w:pStyle w:val="60"/>
        <w:numPr>
          <w:ilvl w:val="0"/>
          <w:numId w:val="98"/>
        </w:numPr>
        <w:shd w:val="clear" w:color="auto" w:fill="auto"/>
        <w:tabs>
          <w:tab w:val="left" w:pos="1277"/>
        </w:tabs>
        <w:spacing w:after="0" w:line="322" w:lineRule="exact"/>
        <w:ind w:firstLine="760"/>
      </w:pPr>
      <w:proofErr w:type="spellStart"/>
      <w:r>
        <w:rPr>
          <w:rStyle w:val="614pt"/>
        </w:rPr>
        <w:t>Виктимология</w:t>
      </w:r>
      <w:proofErr w:type="spellEnd"/>
      <w:r>
        <w:rPr>
          <w:rStyle w:val="614pt"/>
        </w:rPr>
        <w:t xml:space="preserve"> социально-педагогическая - </w:t>
      </w:r>
      <w:r>
        <w:t>отрасль знания, составная часть социальной педагогики, изучающая реальных или потенциальных жертв неблагоприятных условий социализации, их развитие и воспитание. Разрабатывает общие и специальные принципы, цели, содержание, формы и методы профилактики, минимизации, компенсации, коррекции тех обстоятельств, вследствие которых человек становится жертвой.</w:t>
      </w:r>
    </w:p>
    <w:p w:rsidR="0087107A" w:rsidRDefault="008E1F8D" w:rsidP="00F62721">
      <w:pPr>
        <w:pStyle w:val="60"/>
        <w:numPr>
          <w:ilvl w:val="0"/>
          <w:numId w:val="98"/>
        </w:numPr>
        <w:shd w:val="clear" w:color="auto" w:fill="auto"/>
        <w:tabs>
          <w:tab w:val="left" w:pos="1277"/>
        </w:tabs>
        <w:spacing w:after="0" w:line="322" w:lineRule="exact"/>
        <w:ind w:firstLine="760"/>
      </w:pPr>
      <w:r>
        <w:rPr>
          <w:rStyle w:val="614pt"/>
        </w:rPr>
        <w:t xml:space="preserve">Воспитанность </w:t>
      </w:r>
      <w:r>
        <w:t>- реальный уровень сознания и поведения человека, отвечающий менталитету, духовно-нравственным нормам сосуществования людей. По отношению к ребенку - наиболее общий, интегративный результат воспитательного взаимодействия семьи, школы, общества.</w:t>
      </w:r>
    </w:p>
    <w:p w:rsidR="0087107A" w:rsidRDefault="008E1F8D" w:rsidP="00F62721">
      <w:pPr>
        <w:pStyle w:val="60"/>
        <w:numPr>
          <w:ilvl w:val="0"/>
          <w:numId w:val="98"/>
        </w:numPr>
        <w:shd w:val="clear" w:color="auto" w:fill="auto"/>
        <w:tabs>
          <w:tab w:val="left" w:pos="1277"/>
        </w:tabs>
        <w:spacing w:after="0" w:line="322" w:lineRule="exact"/>
        <w:ind w:firstLine="760"/>
      </w:pPr>
      <w:r>
        <w:rPr>
          <w:rStyle w:val="614pt"/>
        </w:rPr>
        <w:t xml:space="preserve">Группа риска - </w:t>
      </w:r>
      <w:r>
        <w:t>категория населения, в том числе дети и подростки, более других склонные совершать аморальные или уголовно наказуемые поступки.</w:t>
      </w:r>
    </w:p>
    <w:p w:rsidR="0087107A" w:rsidRDefault="008E1F8D" w:rsidP="00F62721">
      <w:pPr>
        <w:pStyle w:val="60"/>
        <w:numPr>
          <w:ilvl w:val="0"/>
          <w:numId w:val="98"/>
        </w:numPr>
        <w:shd w:val="clear" w:color="auto" w:fill="auto"/>
        <w:tabs>
          <w:tab w:val="left" w:pos="1277"/>
        </w:tabs>
        <w:spacing w:after="0" w:line="322" w:lineRule="exact"/>
        <w:ind w:firstLine="760"/>
      </w:pPr>
      <w:proofErr w:type="spellStart"/>
      <w:r>
        <w:rPr>
          <w:rStyle w:val="614pt"/>
        </w:rPr>
        <w:t>Девиантное</w:t>
      </w:r>
      <w:proofErr w:type="spellEnd"/>
      <w:r>
        <w:rPr>
          <w:rStyle w:val="614pt"/>
        </w:rPr>
        <w:t xml:space="preserve"> поведение </w:t>
      </w:r>
      <w:r>
        <w:t xml:space="preserve">(от лат. </w:t>
      </w:r>
      <w:proofErr w:type="spellStart"/>
      <w:r>
        <w:rPr>
          <w:lang w:val="en-US" w:eastAsia="en-US" w:bidi="en-US"/>
        </w:rPr>
        <w:t>deviatio</w:t>
      </w:r>
      <w:proofErr w:type="spellEnd"/>
      <w:r w:rsidRPr="00DC0931">
        <w:rPr>
          <w:lang w:eastAsia="en-US" w:bidi="en-US"/>
        </w:rPr>
        <w:t xml:space="preserve"> </w:t>
      </w:r>
      <w:r>
        <w:t xml:space="preserve">— отклонение) - система поступков, противоречащих принятым в обществе правовым или нравственным нормам, деятельность человека, социальное явление, не соответствующие установившимся в данном обществе нормам </w:t>
      </w:r>
      <w:r>
        <w:rPr>
          <w:rStyle w:val="613pt"/>
        </w:rPr>
        <w:t xml:space="preserve">(стереотипам, образцам) </w:t>
      </w:r>
      <w:r>
        <w:t>поведения (правонарушения, преступность, пьянство, наркомания, самоубийство, проституция и др.).</w:t>
      </w:r>
    </w:p>
    <w:p w:rsidR="0087107A" w:rsidRDefault="008E1F8D" w:rsidP="00F62721">
      <w:pPr>
        <w:pStyle w:val="60"/>
        <w:numPr>
          <w:ilvl w:val="0"/>
          <w:numId w:val="98"/>
        </w:numPr>
        <w:shd w:val="clear" w:color="auto" w:fill="auto"/>
        <w:tabs>
          <w:tab w:val="left" w:pos="1277"/>
        </w:tabs>
        <w:spacing w:after="0" w:line="322" w:lineRule="exact"/>
        <w:ind w:firstLine="760"/>
      </w:pPr>
      <w:proofErr w:type="spellStart"/>
      <w:r>
        <w:rPr>
          <w:rStyle w:val="614pt"/>
        </w:rPr>
        <w:t>Дезадаптация</w:t>
      </w:r>
      <w:proofErr w:type="spellEnd"/>
      <w:r>
        <w:rPr>
          <w:rStyle w:val="614pt"/>
        </w:rPr>
        <w:t xml:space="preserve"> - </w:t>
      </w:r>
      <w:r>
        <w:t xml:space="preserve">психическое состояние, возникающее в результате несоответствия </w:t>
      </w:r>
      <w:proofErr w:type="spellStart"/>
      <w:r>
        <w:t>социопсихологического</w:t>
      </w:r>
      <w:proofErr w:type="spellEnd"/>
      <w:r>
        <w:t xml:space="preserve"> или психофизиологического статуса ребенка требованиям новой социальной ситуации. Различают </w:t>
      </w:r>
      <w:r>
        <w:rPr>
          <w:rStyle w:val="613pt"/>
        </w:rPr>
        <w:t>патогенную, психическую, социальную</w:t>
      </w:r>
      <w:r>
        <w:t xml:space="preserve"> Д. детей и подростков.</w:t>
      </w:r>
    </w:p>
    <w:p w:rsidR="0087107A" w:rsidRDefault="008E1F8D" w:rsidP="00F62721">
      <w:pPr>
        <w:pStyle w:val="60"/>
        <w:numPr>
          <w:ilvl w:val="0"/>
          <w:numId w:val="98"/>
        </w:numPr>
        <w:shd w:val="clear" w:color="auto" w:fill="auto"/>
        <w:tabs>
          <w:tab w:val="left" w:pos="1277"/>
        </w:tabs>
        <w:spacing w:after="0" w:line="322" w:lineRule="exact"/>
        <w:ind w:firstLine="760"/>
      </w:pPr>
      <w:r>
        <w:rPr>
          <w:rStyle w:val="614pt"/>
        </w:rPr>
        <w:t xml:space="preserve">Деморализация - </w:t>
      </w:r>
      <w:r>
        <w:t>моральное разложение, утрата нравственных критериев, упадок духа, дисциплины.</w:t>
      </w:r>
    </w:p>
    <w:p w:rsidR="0087107A" w:rsidRDefault="008E1F8D" w:rsidP="00F62721">
      <w:pPr>
        <w:pStyle w:val="60"/>
        <w:numPr>
          <w:ilvl w:val="0"/>
          <w:numId w:val="98"/>
        </w:numPr>
        <w:shd w:val="clear" w:color="auto" w:fill="auto"/>
        <w:tabs>
          <w:tab w:val="left" w:pos="1277"/>
        </w:tabs>
        <w:spacing w:after="0" w:line="322" w:lineRule="exact"/>
        <w:ind w:firstLine="760"/>
      </w:pPr>
      <w:proofErr w:type="spellStart"/>
      <w:r>
        <w:rPr>
          <w:rStyle w:val="614pt"/>
        </w:rPr>
        <w:t>Депривация</w:t>
      </w:r>
      <w:proofErr w:type="spellEnd"/>
      <w:r>
        <w:rPr>
          <w:rStyle w:val="614pt"/>
        </w:rPr>
        <w:t xml:space="preserve"> психическая - </w:t>
      </w:r>
      <w:r>
        <w:t xml:space="preserve">психическое состояние страдания, которое возникает вследствие длительного ограничения человека в удовлетворении его основных потребностей. Наиболее опасны для полноценного развития </w:t>
      </w:r>
      <w:r>
        <w:rPr>
          <w:rStyle w:val="613pt"/>
        </w:rPr>
        <w:t>сенсорная, эмоциональная, коммуникативная</w:t>
      </w:r>
      <w:r>
        <w:t xml:space="preserve"> формы Д. </w:t>
      </w:r>
      <w:r>
        <w:lastRenderedPageBreak/>
        <w:t>Характеризуется выраженными отклонениями в эмоциональном и интеллектуальном развитии (нарушение эмоциональных контактов, задержка в развитии речи, развитии тонкой моторики, интеллекта).</w:t>
      </w:r>
    </w:p>
    <w:p w:rsidR="0087107A" w:rsidRDefault="008E1F8D" w:rsidP="00F62721">
      <w:pPr>
        <w:pStyle w:val="60"/>
        <w:numPr>
          <w:ilvl w:val="0"/>
          <w:numId w:val="98"/>
        </w:numPr>
        <w:shd w:val="clear" w:color="auto" w:fill="auto"/>
        <w:tabs>
          <w:tab w:val="left" w:pos="1277"/>
        </w:tabs>
        <w:spacing w:after="0" w:line="322" w:lineRule="exact"/>
        <w:ind w:firstLine="760"/>
      </w:pPr>
      <w:r>
        <w:rPr>
          <w:rStyle w:val="614pt"/>
        </w:rPr>
        <w:t xml:space="preserve">Деструкция - </w:t>
      </w:r>
      <w:r>
        <w:t xml:space="preserve">разрушение, </w:t>
      </w:r>
      <w:r>
        <w:rPr>
          <w:rStyle w:val="614pt"/>
        </w:rPr>
        <w:t xml:space="preserve">деструктивное - </w:t>
      </w:r>
      <w:r>
        <w:t>разрушающее поведение, противоположное - конструктивное поведение.</w:t>
      </w:r>
    </w:p>
    <w:p w:rsidR="0087107A" w:rsidRDefault="008E1F8D" w:rsidP="00F62721">
      <w:pPr>
        <w:pStyle w:val="60"/>
        <w:numPr>
          <w:ilvl w:val="0"/>
          <w:numId w:val="98"/>
        </w:numPr>
        <w:shd w:val="clear" w:color="auto" w:fill="auto"/>
        <w:tabs>
          <w:tab w:val="left" w:pos="1277"/>
        </w:tabs>
        <w:spacing w:after="0" w:line="322" w:lineRule="exact"/>
        <w:ind w:firstLine="760"/>
      </w:pPr>
      <w:r>
        <w:rPr>
          <w:rStyle w:val="614pt"/>
        </w:rPr>
        <w:t xml:space="preserve">Детский телефон доверия </w:t>
      </w:r>
      <w:r>
        <w:t xml:space="preserve">- служба экстренной психологической по телефону детям и подросткам, переживающим трудную жизненную ситуацию, а также взрослым (родители, заменяющие их лица, специалисты, работающие с детьми и в сфере </w:t>
      </w:r>
      <w:proofErr w:type="spellStart"/>
      <w:r>
        <w:t>родительско-детских</w:t>
      </w:r>
      <w:proofErr w:type="spellEnd"/>
      <w:r>
        <w:t xml:space="preserve"> отношений).</w:t>
      </w:r>
    </w:p>
    <w:p w:rsidR="0087107A" w:rsidRDefault="008E1F8D" w:rsidP="00F62721">
      <w:pPr>
        <w:pStyle w:val="60"/>
        <w:numPr>
          <w:ilvl w:val="0"/>
          <w:numId w:val="98"/>
        </w:numPr>
        <w:shd w:val="clear" w:color="auto" w:fill="auto"/>
        <w:tabs>
          <w:tab w:val="left" w:pos="1277"/>
        </w:tabs>
        <w:spacing w:after="0" w:line="322" w:lineRule="exact"/>
        <w:ind w:firstLine="760"/>
      </w:pPr>
      <w:r>
        <w:rPr>
          <w:rStyle w:val="614pt"/>
        </w:rPr>
        <w:t xml:space="preserve">Жестокое обращение с ребенком </w:t>
      </w:r>
      <w:r>
        <w:t>- это все формы физического и/или эмоционального плохого обращения, сексуальное насилие, отсутствие заботы, пренебрежение, торговля или другие формы эксплуатации, способные привести или приводящие к фактическому ущербу для здоровья ребенка, его выживания, развития или достоинства в контексте отношений ответственности, доверия или власти (ВОЗ, 1999).</w:t>
      </w:r>
    </w:p>
    <w:p w:rsidR="0087107A" w:rsidRDefault="008E1F8D" w:rsidP="00F62721">
      <w:pPr>
        <w:pStyle w:val="60"/>
        <w:numPr>
          <w:ilvl w:val="0"/>
          <w:numId w:val="98"/>
        </w:numPr>
        <w:shd w:val="clear" w:color="auto" w:fill="auto"/>
        <w:tabs>
          <w:tab w:val="left" w:pos="1280"/>
        </w:tabs>
        <w:spacing w:after="0" w:line="322" w:lineRule="exact"/>
        <w:ind w:firstLine="760"/>
      </w:pPr>
      <w:r>
        <w:rPr>
          <w:rStyle w:val="614pt"/>
        </w:rPr>
        <w:t xml:space="preserve">Задержка психического развития (ЗПР) - </w:t>
      </w:r>
      <w:r>
        <w:t xml:space="preserve">нарушение нормального темпа формирования личности ребенка. Проявляется в отставании психофизиологического, психического и социального развития, бывает </w:t>
      </w:r>
      <w:r>
        <w:rPr>
          <w:rStyle w:val="613pt"/>
        </w:rPr>
        <w:t>стойкой</w:t>
      </w:r>
      <w:r>
        <w:t xml:space="preserve"> (типа олигофрении) и </w:t>
      </w:r>
      <w:r>
        <w:rPr>
          <w:rStyle w:val="613pt"/>
        </w:rPr>
        <w:t>временной.</w:t>
      </w:r>
    </w:p>
    <w:p w:rsidR="0087107A" w:rsidRDefault="008E1F8D" w:rsidP="00F62721">
      <w:pPr>
        <w:pStyle w:val="60"/>
        <w:numPr>
          <w:ilvl w:val="0"/>
          <w:numId w:val="98"/>
        </w:numPr>
        <w:shd w:val="clear" w:color="auto" w:fill="auto"/>
        <w:tabs>
          <w:tab w:val="left" w:pos="1280"/>
        </w:tabs>
        <w:spacing w:after="0" w:line="322" w:lineRule="exact"/>
        <w:ind w:firstLine="760"/>
      </w:pPr>
      <w:r>
        <w:rPr>
          <w:rStyle w:val="614pt"/>
        </w:rPr>
        <w:t xml:space="preserve">Инфантилизм - </w:t>
      </w:r>
      <w:r>
        <w:t xml:space="preserve">сохранение в психике и поведении взрослого особенностей, присущих детскому возрасту. Человек, которому свойствен психический И., при нормальном или даже ускоренном физическом и умственном развитии отличается незрелостью эмоционально-волевой сферы. Это выражается в несамостоятельности решений и действий, чувстве незащищенности, в пониженной критичности по отношению к себе, повышенной требовательности к заботе других о себе, в разнообразных компенсаторных реакциях (фантазирование, эгоцентризм). Выделяют три вида И.: </w:t>
      </w:r>
      <w:r>
        <w:rPr>
          <w:rStyle w:val="613pt"/>
        </w:rPr>
        <w:t>физический, психический и психофизический.</w:t>
      </w:r>
    </w:p>
    <w:p w:rsidR="0087107A" w:rsidRDefault="008E1F8D" w:rsidP="00F62721">
      <w:pPr>
        <w:pStyle w:val="60"/>
        <w:numPr>
          <w:ilvl w:val="0"/>
          <w:numId w:val="98"/>
        </w:numPr>
        <w:shd w:val="clear" w:color="auto" w:fill="auto"/>
        <w:tabs>
          <w:tab w:val="left" w:pos="1280"/>
        </w:tabs>
        <w:spacing w:after="0" w:line="322" w:lineRule="exact"/>
        <w:ind w:firstLine="760"/>
      </w:pPr>
      <w:r>
        <w:rPr>
          <w:rStyle w:val="614pt"/>
        </w:rPr>
        <w:t xml:space="preserve">Комплекс неполноценности - </w:t>
      </w:r>
      <w:r>
        <w:t>психопатологический синдром, который заключается в стойкой уверенности человека в собственной неполноценности как личности.</w:t>
      </w:r>
    </w:p>
    <w:p w:rsidR="0087107A" w:rsidRDefault="008E1F8D" w:rsidP="00F62721">
      <w:pPr>
        <w:pStyle w:val="60"/>
        <w:numPr>
          <w:ilvl w:val="0"/>
          <w:numId w:val="98"/>
        </w:numPr>
        <w:shd w:val="clear" w:color="auto" w:fill="auto"/>
        <w:tabs>
          <w:tab w:val="left" w:pos="1280"/>
        </w:tabs>
        <w:spacing w:after="0" w:line="322" w:lineRule="exact"/>
        <w:ind w:firstLine="760"/>
      </w:pPr>
      <w:r>
        <w:rPr>
          <w:rStyle w:val="614pt"/>
        </w:rPr>
        <w:t xml:space="preserve">Личностное развитие </w:t>
      </w:r>
      <w:r>
        <w:t xml:space="preserve">ребенка </w:t>
      </w:r>
      <w:r>
        <w:rPr>
          <w:rStyle w:val="614pt"/>
        </w:rPr>
        <w:t xml:space="preserve">- </w:t>
      </w:r>
      <w:r>
        <w:t xml:space="preserve">позитивные изменения личности, развернутые во времени, охватывающем период школьного возраста и выраженные в количественных и качественных, структурных преобразованиях в интеллектуально-познавательной, эмоциональной, мотивационно- </w:t>
      </w:r>
      <w:proofErr w:type="spellStart"/>
      <w:r>
        <w:t>потребностной</w:t>
      </w:r>
      <w:proofErr w:type="spellEnd"/>
      <w:r>
        <w:t xml:space="preserve"> сферах и системе социальных отношений, которые можно зафиксировать при помощи специального психологического инструментария.</w:t>
      </w:r>
    </w:p>
    <w:p w:rsidR="0087107A" w:rsidRDefault="008E1F8D" w:rsidP="00F62721">
      <w:pPr>
        <w:pStyle w:val="60"/>
        <w:numPr>
          <w:ilvl w:val="0"/>
          <w:numId w:val="98"/>
        </w:numPr>
        <w:shd w:val="clear" w:color="auto" w:fill="auto"/>
        <w:tabs>
          <w:tab w:val="left" w:pos="1280"/>
        </w:tabs>
        <w:spacing w:after="0" w:line="322" w:lineRule="exact"/>
        <w:ind w:firstLine="760"/>
      </w:pPr>
      <w:r>
        <w:rPr>
          <w:rStyle w:val="614pt"/>
        </w:rPr>
        <w:t xml:space="preserve">Наркомания - </w:t>
      </w:r>
      <w:r>
        <w:t>болезненное влечение, пристрастие к употреблению наркотиков, приводящее к тяжелым нарушениям физических и психических функций организма</w:t>
      </w:r>
      <w:r>
        <w:rPr>
          <w:rStyle w:val="614pt"/>
        </w:rPr>
        <w:t>.</w:t>
      </w:r>
    </w:p>
    <w:p w:rsidR="0087107A" w:rsidRDefault="008E1F8D" w:rsidP="00F62721">
      <w:pPr>
        <w:pStyle w:val="60"/>
        <w:numPr>
          <w:ilvl w:val="0"/>
          <w:numId w:val="98"/>
        </w:numPr>
        <w:shd w:val="clear" w:color="auto" w:fill="auto"/>
        <w:tabs>
          <w:tab w:val="left" w:pos="1280"/>
        </w:tabs>
        <w:spacing w:after="0" w:line="322" w:lineRule="exact"/>
        <w:ind w:firstLine="760"/>
      </w:pPr>
      <w:r>
        <w:rPr>
          <w:rStyle w:val="614pt"/>
        </w:rPr>
        <w:t xml:space="preserve">Негативные отклонения </w:t>
      </w:r>
      <w:r>
        <w:t xml:space="preserve">в поведении человека можно обозначить как систему поступков или отдельные поступки, противоречащие принятым в обществе нормам и проявляющиеся в виде несбалансированности психических процессов, </w:t>
      </w:r>
      <w:proofErr w:type="spellStart"/>
      <w:r>
        <w:t>неадаптивности</w:t>
      </w:r>
      <w:proofErr w:type="spellEnd"/>
      <w:r>
        <w:t xml:space="preserve">, нарушении процесса </w:t>
      </w:r>
      <w:proofErr w:type="spellStart"/>
      <w:r>
        <w:t>самоактуализации</w:t>
      </w:r>
      <w:proofErr w:type="spellEnd"/>
      <w:r>
        <w:t xml:space="preserve"> или в виде уклонения от нравственного и эстетического контроля за собственным поведением.</w:t>
      </w:r>
    </w:p>
    <w:p w:rsidR="0087107A" w:rsidRDefault="008E1F8D" w:rsidP="00F62721">
      <w:pPr>
        <w:pStyle w:val="60"/>
        <w:numPr>
          <w:ilvl w:val="0"/>
          <w:numId w:val="98"/>
        </w:numPr>
        <w:shd w:val="clear" w:color="auto" w:fill="auto"/>
        <w:tabs>
          <w:tab w:val="left" w:pos="1280"/>
        </w:tabs>
        <w:spacing w:after="0" w:line="322" w:lineRule="exact"/>
        <w:ind w:firstLine="760"/>
      </w:pPr>
      <w:r>
        <w:rPr>
          <w:rStyle w:val="614pt"/>
        </w:rPr>
        <w:t>Отклоняющееся (</w:t>
      </w:r>
      <w:proofErr w:type="spellStart"/>
      <w:r>
        <w:rPr>
          <w:rStyle w:val="614pt"/>
        </w:rPr>
        <w:t>девиантное</w:t>
      </w:r>
      <w:proofErr w:type="spellEnd"/>
      <w:r>
        <w:rPr>
          <w:rStyle w:val="614pt"/>
        </w:rPr>
        <w:t xml:space="preserve">) поведение </w:t>
      </w:r>
      <w:r>
        <w:t xml:space="preserve">(лат. </w:t>
      </w:r>
      <w:proofErr w:type="spellStart"/>
      <w:r>
        <w:rPr>
          <w:lang w:val="en-US" w:eastAsia="en-US" w:bidi="en-US"/>
        </w:rPr>
        <w:t>deviatio</w:t>
      </w:r>
      <w:proofErr w:type="spellEnd"/>
      <w:r w:rsidRPr="00DC0931">
        <w:rPr>
          <w:lang w:eastAsia="en-US" w:bidi="en-US"/>
        </w:rPr>
        <w:t xml:space="preserve"> </w:t>
      </w:r>
      <w:r>
        <w:t xml:space="preserve">— отклонение) — поступок, деятельность человека, социальное явление, не соответствующие установившимся в данном обществе нормам </w:t>
      </w:r>
      <w:r>
        <w:rPr>
          <w:rStyle w:val="613pt"/>
        </w:rPr>
        <w:t>(стереотипам, образцам)</w:t>
      </w:r>
      <w:r>
        <w:t xml:space="preserve"> поведения (правонарушения, преступность, пьянство, наркомания, самоубийство, проституция и др.). Негативные отклонения в поведение человека можно обозначить как систему поступков или отдельные поступки, противоречащие принятым в обществе нормам и проявляющиеся в виде несбалансированности психических процессов, </w:t>
      </w:r>
      <w:proofErr w:type="spellStart"/>
      <w:r>
        <w:t>неадаптивности</w:t>
      </w:r>
      <w:proofErr w:type="spellEnd"/>
      <w:r>
        <w:t xml:space="preserve">, нарушении процесса </w:t>
      </w:r>
      <w:proofErr w:type="spellStart"/>
      <w:r>
        <w:t>самоактуализации</w:t>
      </w:r>
      <w:proofErr w:type="spellEnd"/>
      <w:r>
        <w:t xml:space="preserve"> или в виде уклонения от нравственного и эстетического контроля за собственным поведением.</w:t>
      </w:r>
    </w:p>
    <w:p w:rsidR="0087107A" w:rsidRDefault="008E1F8D" w:rsidP="00F62721">
      <w:pPr>
        <w:pStyle w:val="60"/>
        <w:numPr>
          <w:ilvl w:val="0"/>
          <w:numId w:val="98"/>
        </w:numPr>
        <w:shd w:val="clear" w:color="auto" w:fill="auto"/>
        <w:tabs>
          <w:tab w:val="left" w:pos="1280"/>
        </w:tabs>
        <w:spacing w:after="0" w:line="322" w:lineRule="exact"/>
        <w:ind w:firstLine="760"/>
      </w:pPr>
      <w:r>
        <w:rPr>
          <w:rStyle w:val="614pt"/>
        </w:rPr>
        <w:t xml:space="preserve">Подросток (дети), находящийся в трудной ситуации </w:t>
      </w:r>
      <w:r>
        <w:t xml:space="preserve">- дети, в </w:t>
      </w:r>
      <w:r>
        <w:lastRenderedPageBreak/>
        <w:t>отношении которых применены арест, задержание, заключение под стражу, условно-досрочное освобождение, после выхода из колонии находящиеся в конфликте с законом, а также находящиеся в лечебном учреждении и др.</w:t>
      </w:r>
    </w:p>
    <w:p w:rsidR="0087107A" w:rsidRDefault="008E1F8D" w:rsidP="00F62721">
      <w:pPr>
        <w:pStyle w:val="60"/>
        <w:numPr>
          <w:ilvl w:val="0"/>
          <w:numId w:val="98"/>
        </w:numPr>
        <w:shd w:val="clear" w:color="auto" w:fill="auto"/>
        <w:tabs>
          <w:tab w:val="left" w:pos="1282"/>
        </w:tabs>
        <w:spacing w:after="0" w:line="322" w:lineRule="exact"/>
        <w:ind w:firstLine="740"/>
      </w:pPr>
      <w:r>
        <w:rPr>
          <w:rStyle w:val="614pt"/>
        </w:rPr>
        <w:t xml:space="preserve">Реабилитационный план (программа) </w:t>
      </w:r>
      <w:r>
        <w:t>- комплекс индивидуальных специфических мер, способствующих улучшению качества жизни человека (семьи), находящегося в трудной жизненной ситуации, содержащий оценку потребностей и возможностей социально-психологической ситуации данного человека (клиента), порядок действий и/или мероприятий по решению актуальных проблем клиента, их частота и продолжительность, а также способы (методы) контроля их исполнения и оценки качества.</w:t>
      </w:r>
    </w:p>
    <w:p w:rsidR="0087107A" w:rsidRDefault="008E1F8D" w:rsidP="00F62721">
      <w:pPr>
        <w:pStyle w:val="60"/>
        <w:numPr>
          <w:ilvl w:val="0"/>
          <w:numId w:val="98"/>
        </w:numPr>
        <w:shd w:val="clear" w:color="auto" w:fill="auto"/>
        <w:tabs>
          <w:tab w:val="left" w:pos="1282"/>
        </w:tabs>
        <w:spacing w:after="0" w:line="322" w:lineRule="exact"/>
        <w:ind w:firstLine="740"/>
      </w:pPr>
      <w:r>
        <w:rPr>
          <w:rStyle w:val="614pt"/>
        </w:rPr>
        <w:t>Служба детского телефона доверия</w:t>
      </w:r>
      <w:r>
        <w:t xml:space="preserve">, работающая под единым общероссийским номером - детский телефон доверия, принимающий обращения по общероссийскому номеру телефона </w:t>
      </w:r>
      <w:r>
        <w:rPr>
          <w:rStyle w:val="614pt"/>
        </w:rPr>
        <w:t>8-800-2000-122</w:t>
      </w:r>
      <w:r>
        <w:t>.</w:t>
      </w:r>
    </w:p>
    <w:p w:rsidR="0087107A" w:rsidRDefault="008E1F8D" w:rsidP="00F62721">
      <w:pPr>
        <w:pStyle w:val="60"/>
        <w:numPr>
          <w:ilvl w:val="0"/>
          <w:numId w:val="98"/>
        </w:numPr>
        <w:shd w:val="clear" w:color="auto" w:fill="auto"/>
        <w:tabs>
          <w:tab w:val="left" w:pos="1282"/>
        </w:tabs>
        <w:spacing w:after="0" w:line="322" w:lineRule="exact"/>
        <w:ind w:firstLine="740"/>
      </w:pPr>
      <w:r>
        <w:rPr>
          <w:rStyle w:val="614pt"/>
        </w:rPr>
        <w:t xml:space="preserve">Рефлексия - </w:t>
      </w:r>
      <w:r>
        <w:t>(</w:t>
      </w:r>
      <w:proofErr w:type="spellStart"/>
      <w:r>
        <w:t>лат.Кейехю</w:t>
      </w:r>
      <w:proofErr w:type="spellEnd"/>
      <w:r>
        <w:t xml:space="preserve"> -обращение назад) - процесс самопознания субъектом внутренних психических актов и состояний. Осознание действующим лицом или субъектом того, как они в действительности воспринимаются и оцениваются другими лицами или общностями, собственный анализ произошедших отношений или ситуаций.</w:t>
      </w:r>
    </w:p>
    <w:p w:rsidR="0087107A" w:rsidRDefault="008E1F8D" w:rsidP="00F62721">
      <w:pPr>
        <w:pStyle w:val="60"/>
        <w:numPr>
          <w:ilvl w:val="0"/>
          <w:numId w:val="98"/>
        </w:numPr>
        <w:shd w:val="clear" w:color="auto" w:fill="auto"/>
        <w:tabs>
          <w:tab w:val="left" w:pos="1282"/>
        </w:tabs>
        <w:spacing w:after="0" w:line="322" w:lineRule="exact"/>
        <w:ind w:firstLine="740"/>
      </w:pPr>
      <w:r>
        <w:rPr>
          <w:rStyle w:val="614pt"/>
        </w:rPr>
        <w:t xml:space="preserve">Ригидность - </w:t>
      </w:r>
      <w:r>
        <w:t>(от лат.Ш§1ёш - жесткий, твердый) - затрудненность, (вплоть до полной неспособности) в изменении намеченной субъектом программы деятельности в условиях, объективно требующих ее перестройки. (</w:t>
      </w:r>
      <w:proofErr w:type="spellStart"/>
      <w:r>
        <w:t>Цит</w:t>
      </w:r>
      <w:proofErr w:type="spellEnd"/>
      <w:r>
        <w:t>. по: Психология. Словарь/Под. общей ред. А.В. Петровского, М.Г. Ярошевского.-М.:Политиздат,1990.-494с</w:t>
      </w:r>
      <w:r>
        <w:rPr>
          <w:vertAlign w:val="superscript"/>
        </w:rPr>
        <w:footnoteReference w:id="5"/>
      </w:r>
      <w:r>
        <w:t>).</w:t>
      </w:r>
    </w:p>
    <w:p w:rsidR="0087107A" w:rsidRDefault="008E1F8D" w:rsidP="00F62721">
      <w:pPr>
        <w:pStyle w:val="60"/>
        <w:numPr>
          <w:ilvl w:val="0"/>
          <w:numId w:val="98"/>
        </w:numPr>
        <w:shd w:val="clear" w:color="auto" w:fill="auto"/>
        <w:tabs>
          <w:tab w:val="left" w:pos="1282"/>
        </w:tabs>
        <w:spacing w:after="0" w:line="322" w:lineRule="exact"/>
        <w:ind w:firstLine="740"/>
      </w:pPr>
      <w:r>
        <w:rPr>
          <w:rStyle w:val="614pt"/>
        </w:rPr>
        <w:t xml:space="preserve">Социализация </w:t>
      </w:r>
      <w:r>
        <w:t xml:space="preserve">- двуединый процесс: с одной стороны, это </w:t>
      </w:r>
      <w:r>
        <w:rPr>
          <w:rStyle w:val="613pt"/>
        </w:rPr>
        <w:t xml:space="preserve">внешнее </w:t>
      </w:r>
      <w:r>
        <w:t xml:space="preserve">для человека влияние </w:t>
      </w:r>
      <w:r>
        <w:rPr>
          <w:rStyle w:val="613pt"/>
        </w:rPr>
        <w:t>на него</w:t>
      </w:r>
      <w:r>
        <w:t xml:space="preserve"> со стороны общества, его социальных институтов и общественной атмосферы, нравственных норм и культурных ценностей, образа жизни людей; с другой, - это </w:t>
      </w:r>
      <w:r>
        <w:rPr>
          <w:rStyle w:val="613pt"/>
        </w:rPr>
        <w:t>внутреннее,</w:t>
      </w:r>
      <w:r>
        <w:t xml:space="preserve"> личностное освоение каждым </w:t>
      </w:r>
      <w:r>
        <w:rPr>
          <w:rStyle w:val="613pt"/>
        </w:rPr>
        <w:t>человеком</w:t>
      </w:r>
      <w:r>
        <w:t xml:space="preserve"> такого влияния в процессе социального становления.</w:t>
      </w:r>
    </w:p>
    <w:p w:rsidR="0087107A" w:rsidRDefault="008E1F8D" w:rsidP="00F62721">
      <w:pPr>
        <w:pStyle w:val="60"/>
        <w:numPr>
          <w:ilvl w:val="0"/>
          <w:numId w:val="98"/>
        </w:numPr>
        <w:shd w:val="clear" w:color="auto" w:fill="auto"/>
        <w:tabs>
          <w:tab w:val="left" w:pos="1282"/>
        </w:tabs>
        <w:spacing w:after="0" w:line="322" w:lineRule="exact"/>
        <w:ind w:firstLine="740"/>
      </w:pPr>
      <w:r>
        <w:rPr>
          <w:rStyle w:val="614pt"/>
        </w:rPr>
        <w:t xml:space="preserve">Среда социальная - </w:t>
      </w:r>
      <w:r>
        <w:t>человеческое, духовное, предметное окружение ребенка, которое оказывает влияние на его личностное развитие, выступая реальным пространством его формирования и самореализации.</w:t>
      </w:r>
    </w:p>
    <w:p w:rsidR="0087107A" w:rsidRDefault="008E1F8D" w:rsidP="00F62721">
      <w:pPr>
        <w:pStyle w:val="60"/>
        <w:numPr>
          <w:ilvl w:val="0"/>
          <w:numId w:val="98"/>
        </w:numPr>
        <w:shd w:val="clear" w:color="auto" w:fill="auto"/>
        <w:tabs>
          <w:tab w:val="left" w:pos="1282"/>
        </w:tabs>
        <w:spacing w:after="0" w:line="322" w:lineRule="exact"/>
        <w:ind w:firstLine="740"/>
      </w:pPr>
      <w:r>
        <w:rPr>
          <w:rStyle w:val="614pt"/>
        </w:rPr>
        <w:t xml:space="preserve">Фрустрация </w:t>
      </w:r>
      <w:r>
        <w:t xml:space="preserve">(от лат. </w:t>
      </w:r>
      <w:proofErr w:type="spellStart"/>
      <w:r>
        <w:rPr>
          <w:lang w:val="en-US" w:eastAsia="en-US" w:bidi="en-US"/>
        </w:rPr>
        <w:t>frnstratio</w:t>
      </w:r>
      <w:proofErr w:type="spellEnd"/>
      <w:r w:rsidRPr="00DC0931">
        <w:rPr>
          <w:lang w:eastAsia="en-US" w:bidi="en-US"/>
        </w:rPr>
        <w:t xml:space="preserve"> </w:t>
      </w:r>
      <w:r>
        <w:t>- обман, тщетное ожидание, расстройство, неудача) - психическое состояние, возникающее вследствие реальной или воображаемой помехи, препятствия достижению цели. Проявляется в ощущениях гнетущего напряжения, тревоги, отчаяния, гнева, чувстве безысходности и др. Одной из защитных реакций при фрустрации является агрессивность ребенка. Зачастую причиной описанных состояний являются унижения и оскорбления со стороны родителей, учителей. Фрустрация - это и психическое состояние нарастающего внутреннего напряжения, возникает при наличии реальных или мнимых препятствий на пути к достижению цели, удовлетворению потребности, желания. Состояние Ф. может сопровождаться разочарованием, тревожностью, чувством безысходности и отчаяния, агрессией и другими отрицательными переживаниями.</w:t>
      </w:r>
    </w:p>
    <w:p w:rsidR="0087107A" w:rsidRDefault="008E1F8D" w:rsidP="00F62721">
      <w:pPr>
        <w:pStyle w:val="60"/>
        <w:numPr>
          <w:ilvl w:val="0"/>
          <w:numId w:val="98"/>
        </w:numPr>
        <w:shd w:val="clear" w:color="auto" w:fill="auto"/>
        <w:spacing w:after="0" w:line="322" w:lineRule="exact"/>
        <w:ind w:firstLine="740"/>
      </w:pPr>
      <w:r>
        <w:t xml:space="preserve"> </w:t>
      </w:r>
      <w:proofErr w:type="spellStart"/>
      <w:r>
        <w:rPr>
          <w:rStyle w:val="614pt"/>
        </w:rPr>
        <w:t>Эмпатия</w:t>
      </w:r>
      <w:proofErr w:type="spellEnd"/>
      <w:r>
        <w:rPr>
          <w:rStyle w:val="614pt"/>
        </w:rPr>
        <w:t xml:space="preserve"> </w:t>
      </w:r>
      <w:r>
        <w:t xml:space="preserve">- (греч. </w:t>
      </w:r>
      <w:proofErr w:type="spellStart"/>
      <w:r>
        <w:rPr>
          <w:lang w:val="en-US" w:eastAsia="en-US" w:bidi="en-US"/>
        </w:rPr>
        <w:t>empatheia</w:t>
      </w:r>
      <w:proofErr w:type="spellEnd"/>
      <w:r w:rsidRPr="00DC0931">
        <w:rPr>
          <w:lang w:eastAsia="en-US" w:bidi="en-US"/>
        </w:rPr>
        <w:t xml:space="preserve"> </w:t>
      </w:r>
      <w:r>
        <w:t>-сопереживание) - постижение эмоциональных состояний другого человека в форме сопереживания.</w:t>
      </w:r>
    </w:p>
    <w:p w:rsidR="0087107A" w:rsidRDefault="008E1F8D">
      <w:pPr>
        <w:pStyle w:val="60"/>
        <w:shd w:val="clear" w:color="auto" w:fill="auto"/>
        <w:spacing w:after="191" w:line="220" w:lineRule="exact"/>
        <w:jc w:val="right"/>
      </w:pPr>
      <w:r>
        <w:t>Приложение</w:t>
      </w:r>
    </w:p>
    <w:p w:rsidR="0087107A" w:rsidRDefault="008E1F8D">
      <w:pPr>
        <w:pStyle w:val="30"/>
        <w:shd w:val="clear" w:color="auto" w:fill="auto"/>
        <w:spacing w:after="0" w:line="322" w:lineRule="exact"/>
        <w:ind w:left="20" w:firstLine="0"/>
        <w:jc w:val="center"/>
      </w:pPr>
      <w:r>
        <w:t>Формы и методы работы с детьми и подростками, находящимися в</w:t>
      </w:r>
    </w:p>
    <w:p w:rsidR="0087107A" w:rsidRDefault="008E1F8D">
      <w:pPr>
        <w:pStyle w:val="30"/>
        <w:shd w:val="clear" w:color="auto" w:fill="auto"/>
        <w:spacing w:after="0" w:line="322" w:lineRule="exact"/>
        <w:ind w:left="20" w:firstLine="0"/>
        <w:jc w:val="center"/>
      </w:pPr>
      <w:r>
        <w:t>трудной жизненной ситуации</w:t>
      </w:r>
    </w:p>
    <w:p w:rsidR="0087107A" w:rsidRDefault="008E1F8D">
      <w:pPr>
        <w:pStyle w:val="30"/>
        <w:shd w:val="clear" w:color="auto" w:fill="auto"/>
        <w:spacing w:after="0" w:line="322" w:lineRule="exact"/>
        <w:ind w:firstLine="740"/>
        <w:jc w:val="both"/>
      </w:pPr>
      <w:r>
        <w:t>«Скажи мне кто твой друг»</w:t>
      </w:r>
    </w:p>
    <w:p w:rsidR="0087107A" w:rsidRDefault="008E1F8D">
      <w:pPr>
        <w:pStyle w:val="60"/>
        <w:shd w:val="clear" w:color="auto" w:fill="auto"/>
        <w:spacing w:after="0" w:line="322" w:lineRule="exact"/>
        <w:ind w:firstLine="740"/>
      </w:pPr>
      <w:r>
        <w:t xml:space="preserve">Подросткам предлагается в течение 1 минуты рассказать о своем друге, находящемся здесь же. </w:t>
      </w:r>
      <w:r>
        <w:lastRenderedPageBreak/>
        <w:t>О том, кого ты знаешь в этой компании: как его (ее) зовут, какой он (она), в чем его (ее) сильные стороны, что он (она) умеет и т.д. Все по кругу рассказывают друг о друге.</w:t>
      </w:r>
    </w:p>
    <w:p w:rsidR="0087107A" w:rsidRDefault="008E1F8D">
      <w:pPr>
        <w:pStyle w:val="60"/>
        <w:shd w:val="clear" w:color="auto" w:fill="auto"/>
        <w:spacing w:after="0" w:line="322" w:lineRule="exact"/>
        <w:ind w:firstLine="740"/>
      </w:pPr>
      <w:r>
        <w:t>Воспитательное значение такого упражнения состоит в том, что человек получает информацию о себе от других людей, сличает ее со своей, сравнивает. Что-то заставляет его порадоваться, что-то задуматься. Такую информацию желательно получать в доброжелательном тоне. Любому приятно слышать в свой адрес добрые, ласковые слова. Они способствуют хорошему настроению, взаимному доброму отношению, снимают раздражение, настороженность.</w:t>
      </w:r>
    </w:p>
    <w:p w:rsidR="0087107A" w:rsidRDefault="008E1F8D">
      <w:pPr>
        <w:pStyle w:val="30"/>
        <w:shd w:val="clear" w:color="auto" w:fill="auto"/>
        <w:spacing w:after="0" w:line="322" w:lineRule="exact"/>
        <w:ind w:firstLine="740"/>
        <w:jc w:val="both"/>
      </w:pPr>
      <w:r>
        <w:t>«Комплименты»</w:t>
      </w:r>
    </w:p>
    <w:p w:rsidR="0087107A" w:rsidRDefault="008E1F8D">
      <w:pPr>
        <w:pStyle w:val="60"/>
        <w:shd w:val="clear" w:color="auto" w:fill="auto"/>
        <w:spacing w:after="0" w:line="322" w:lineRule="exact"/>
        <w:ind w:firstLine="740"/>
      </w:pPr>
      <w:r>
        <w:t>Создайте настрой: прослушайте или спойте песню Б. Окуджавы: «Давайте говорить друг другу комплименты». Напомните ребятам, что комплименты - это похвала, лестные слова в адрес кого-либо, которые так необходимы каждому человеку. Возьмите в руки мячик и бросьте его тому, для кого у Вас припасены комплименты о внешности: «Ты всегда элегантна!», «У тебя очень милая улыбка!» и др. О делах: «Мне нравится, как ты шьёшь (вяжешь)», «Где ты только научился так прекрасно танцевать» и др.</w:t>
      </w:r>
    </w:p>
    <w:p w:rsidR="0087107A" w:rsidRDefault="008E1F8D">
      <w:pPr>
        <w:pStyle w:val="60"/>
        <w:shd w:val="clear" w:color="auto" w:fill="auto"/>
        <w:spacing w:after="0" w:line="322" w:lineRule="exact"/>
        <w:ind w:firstLine="740"/>
      </w:pPr>
      <w:r>
        <w:t>Будьте искренними. Приглядитесь к окружающим вас людям и убедитесь: у каждого есть чему поучиться, каждому можно сказать комплимент.</w:t>
      </w:r>
    </w:p>
    <w:p w:rsidR="0087107A" w:rsidRDefault="008E1F8D">
      <w:pPr>
        <w:pStyle w:val="30"/>
        <w:shd w:val="clear" w:color="auto" w:fill="auto"/>
        <w:spacing w:after="0" w:line="322" w:lineRule="exact"/>
        <w:ind w:firstLine="740"/>
        <w:jc w:val="both"/>
      </w:pPr>
      <w:r>
        <w:t>«Мнения»</w:t>
      </w:r>
    </w:p>
    <w:p w:rsidR="0087107A" w:rsidRDefault="008E1F8D">
      <w:pPr>
        <w:pStyle w:val="60"/>
        <w:shd w:val="clear" w:color="auto" w:fill="auto"/>
        <w:spacing w:after="0" w:line="322" w:lineRule="exact"/>
        <w:ind w:firstLine="740"/>
      </w:pPr>
      <w:r>
        <w:t>В начале упражнения ведущий ставит перед участниками вопросы:</w:t>
      </w:r>
    </w:p>
    <w:p w:rsidR="0087107A" w:rsidRDefault="008E1F8D" w:rsidP="00F62721">
      <w:pPr>
        <w:pStyle w:val="60"/>
        <w:numPr>
          <w:ilvl w:val="0"/>
          <w:numId w:val="92"/>
        </w:numPr>
        <w:shd w:val="clear" w:color="auto" w:fill="auto"/>
        <w:tabs>
          <w:tab w:val="left" w:pos="1162"/>
        </w:tabs>
        <w:spacing w:after="0" w:line="322" w:lineRule="exact"/>
        <w:ind w:firstLine="740"/>
      </w:pPr>
      <w:r>
        <w:t>Вы хорошо знаете своих друзей?</w:t>
      </w:r>
    </w:p>
    <w:p w:rsidR="0087107A" w:rsidRDefault="008E1F8D" w:rsidP="00F62721">
      <w:pPr>
        <w:pStyle w:val="60"/>
        <w:numPr>
          <w:ilvl w:val="0"/>
          <w:numId w:val="92"/>
        </w:numPr>
        <w:shd w:val="clear" w:color="auto" w:fill="auto"/>
        <w:tabs>
          <w:tab w:val="left" w:pos="1162"/>
        </w:tabs>
        <w:spacing w:after="0" w:line="322" w:lineRule="exact"/>
        <w:ind w:firstLine="740"/>
      </w:pPr>
      <w:r>
        <w:t>Можете ли о каждом высказать свое мнение?</w:t>
      </w:r>
    </w:p>
    <w:p w:rsidR="0087107A" w:rsidRDefault="008E1F8D">
      <w:pPr>
        <w:pStyle w:val="60"/>
        <w:shd w:val="clear" w:color="auto" w:fill="auto"/>
        <w:spacing w:after="0" w:line="322" w:lineRule="exact"/>
        <w:ind w:firstLine="740"/>
      </w:pPr>
      <w:r>
        <w:t>Обсудив это, ведущий предлагает одному из ребят, кто хочет узнать, что о нем думают присутствующие, на 2-3 минуты выйти из комнаты. Трое из числа оставшихся должны высказать о нем свое мнение.</w:t>
      </w:r>
    </w:p>
    <w:p w:rsidR="0087107A" w:rsidRDefault="008E1F8D">
      <w:pPr>
        <w:pStyle w:val="60"/>
        <w:shd w:val="clear" w:color="auto" w:fill="auto"/>
        <w:spacing w:after="0" w:line="322" w:lineRule="exact"/>
        <w:ind w:firstLine="740"/>
      </w:pPr>
      <w:r>
        <w:t>Ведущий приглашает вышедшего и сообщает, какое мнение о нем было высказано. Затем он просит отгадать, кому принадлежит каждое из высказываний. Участники группы стараются говорить только хорошее.</w:t>
      </w:r>
    </w:p>
    <w:p w:rsidR="0087107A" w:rsidRDefault="008E1F8D">
      <w:pPr>
        <w:pStyle w:val="30"/>
        <w:shd w:val="clear" w:color="auto" w:fill="auto"/>
        <w:spacing w:after="0" w:line="322" w:lineRule="exact"/>
        <w:ind w:firstLine="740"/>
        <w:jc w:val="both"/>
      </w:pPr>
      <w:r>
        <w:t>«Разговоры»</w:t>
      </w:r>
    </w:p>
    <w:p w:rsidR="0087107A" w:rsidRDefault="008E1F8D">
      <w:pPr>
        <w:pStyle w:val="60"/>
        <w:shd w:val="clear" w:color="auto" w:fill="auto"/>
        <w:spacing w:after="0" w:line="322" w:lineRule="exact"/>
        <w:ind w:firstLine="740"/>
      </w:pPr>
      <w:r>
        <w:t>В этом упражнении принимают участие два человека. Одному из них ведущий предлагает высказать какое-нибудь утверждение, например: «Вчера я ходил в музей». Задача другого - ответить так, чтобы первому участнику захотелось рассказать побольше. К примеру, он может просто кивнуть головой или одобрительно хмыкнуть, сказав: «Интересно» или «Ну и как?». В результате возникает разговор, где он выполняет роль слушателя, с которым хочется поделиться своими впечатлениями, «доброжелательного зеркала». При этом второму участнику нужно внимательно следить за тем, чтобы его вопросы даже скрытым образом не ограничивали собеседника. Упражнение направлено на развитие коммуникативных качеств ребенка, его умения высказывать свое мнение, поддерживать разговор.</w:t>
      </w:r>
    </w:p>
    <w:p w:rsidR="0087107A" w:rsidRDefault="008E1F8D">
      <w:pPr>
        <w:pStyle w:val="32"/>
        <w:keepNext/>
        <w:keepLines/>
        <w:shd w:val="clear" w:color="auto" w:fill="auto"/>
        <w:ind w:firstLine="740"/>
      </w:pPr>
      <w:bookmarkStart w:id="180" w:name="bookmark193"/>
      <w:r>
        <w:t>«Бой ораторов»</w:t>
      </w:r>
      <w:bookmarkEnd w:id="180"/>
    </w:p>
    <w:p w:rsidR="0087107A" w:rsidRDefault="008E1F8D">
      <w:pPr>
        <w:pStyle w:val="60"/>
        <w:shd w:val="clear" w:color="auto" w:fill="auto"/>
        <w:spacing w:after="0" w:line="322" w:lineRule="exact"/>
        <w:ind w:firstLine="740"/>
      </w:pPr>
      <w:r>
        <w:t>Перед началом этого упражнения ведущий говорит ребятам о двух необходимых качествах оратора: умении говорить и умении слушать. Он рекомендует, тренируясь в речи, произносить монологи наедине с собой, напоминает о том, что великий оратор Демосфен преодолел косноязычие, произнося речи на берегу моря, набрав в рот гальку; советует во время беседы, где участвуют несколько человек, внимательно слушать то, что говорит каждый и тут же мысленно повторять их идеи своими словами.</w:t>
      </w:r>
    </w:p>
    <w:p w:rsidR="0087107A" w:rsidRDefault="008E1F8D">
      <w:pPr>
        <w:pStyle w:val="60"/>
        <w:shd w:val="clear" w:color="auto" w:fill="auto"/>
        <w:spacing w:after="0" w:line="322" w:lineRule="exact"/>
        <w:ind w:firstLine="740"/>
      </w:pPr>
      <w:r>
        <w:t>Далее он предлагает участникам определить тему для дискуссии и подготовить 3-5-ти минутную речь. Причем, в своей речи можно пересказывать своими словами идеи предыдущего оратора (но абсолютно правильно!), излагать свои возражения или согласие, ставить вопросы.</w:t>
      </w:r>
    </w:p>
    <w:p w:rsidR="0087107A" w:rsidRDefault="008E1F8D">
      <w:pPr>
        <w:pStyle w:val="60"/>
        <w:shd w:val="clear" w:color="auto" w:fill="auto"/>
        <w:spacing w:after="0" w:line="322" w:lineRule="exact"/>
        <w:ind w:firstLine="740"/>
      </w:pPr>
      <w:r>
        <w:t xml:space="preserve">Проведя эти упражнения, можно предложить ребятам проверить уровень своей </w:t>
      </w:r>
      <w:r>
        <w:lastRenderedPageBreak/>
        <w:t>коммуникабельности. Для этого предложите им ответить на предлагаемые ниже вопросы, отмечая ответ, который наиболее для них подходит:</w:t>
      </w:r>
    </w:p>
    <w:p w:rsidR="0087107A" w:rsidRDefault="008E1F8D" w:rsidP="00F62721">
      <w:pPr>
        <w:pStyle w:val="60"/>
        <w:numPr>
          <w:ilvl w:val="0"/>
          <w:numId w:val="99"/>
        </w:numPr>
        <w:shd w:val="clear" w:color="auto" w:fill="auto"/>
        <w:tabs>
          <w:tab w:val="left" w:pos="1146"/>
        </w:tabs>
        <w:spacing w:after="0" w:line="322" w:lineRule="exact"/>
        <w:ind w:left="740" w:right="1340"/>
        <w:jc w:val="left"/>
      </w:pPr>
      <w:r>
        <w:t>Находясь в купе или салоне самолета, Вы предпочитаете: а обычно молчать, не вступая в контакт с соседями;</w:t>
      </w:r>
    </w:p>
    <w:p w:rsidR="0087107A" w:rsidRDefault="008E1F8D">
      <w:pPr>
        <w:pStyle w:val="60"/>
        <w:shd w:val="clear" w:color="auto" w:fill="auto"/>
        <w:spacing w:after="0" w:line="322" w:lineRule="exact"/>
        <w:ind w:left="740" w:right="440"/>
        <w:jc w:val="left"/>
      </w:pPr>
      <w:r>
        <w:t>б контактировать по необходимости, но без охоты; в инициативно вступать в разговоры без всяких затруднений; г делиться с незнакомыми своими сокровенными мыслями.</w:t>
      </w:r>
    </w:p>
    <w:p w:rsidR="0087107A" w:rsidRDefault="008E1F8D" w:rsidP="00F62721">
      <w:pPr>
        <w:pStyle w:val="60"/>
        <w:numPr>
          <w:ilvl w:val="0"/>
          <w:numId w:val="99"/>
        </w:numPr>
        <w:shd w:val="clear" w:color="auto" w:fill="auto"/>
        <w:tabs>
          <w:tab w:val="left" w:pos="1146"/>
        </w:tabs>
        <w:spacing w:after="0" w:line="322" w:lineRule="exact"/>
        <w:ind w:left="740"/>
        <w:jc w:val="left"/>
      </w:pPr>
      <w:r>
        <w:t>Ваши отношения с друзьями, родственниками поддерживаются: а редкими визитами (3-4 раза в год);</w:t>
      </w:r>
    </w:p>
    <w:p w:rsidR="0087107A" w:rsidRDefault="008E1F8D">
      <w:pPr>
        <w:pStyle w:val="60"/>
        <w:shd w:val="clear" w:color="auto" w:fill="auto"/>
        <w:spacing w:after="0" w:line="322" w:lineRule="exact"/>
        <w:ind w:firstLine="740"/>
      </w:pPr>
      <w:r>
        <w:t>б более частыми визитами (5-10 раз в год);</w:t>
      </w:r>
    </w:p>
    <w:p w:rsidR="0087107A" w:rsidRDefault="008E1F8D">
      <w:pPr>
        <w:pStyle w:val="60"/>
        <w:shd w:val="clear" w:color="auto" w:fill="auto"/>
        <w:spacing w:after="0" w:line="322" w:lineRule="exact"/>
        <w:ind w:left="740"/>
        <w:jc w:val="left"/>
      </w:pPr>
      <w:r>
        <w:t>в регулярными взаимными посещениями (чаще одного раза в месяц); г еженедельными и более частыми свиданиями.</w:t>
      </w:r>
    </w:p>
    <w:p w:rsidR="0087107A" w:rsidRDefault="008E1F8D" w:rsidP="00F62721">
      <w:pPr>
        <w:pStyle w:val="60"/>
        <w:numPr>
          <w:ilvl w:val="0"/>
          <w:numId w:val="99"/>
        </w:numPr>
        <w:shd w:val="clear" w:color="auto" w:fill="auto"/>
        <w:tabs>
          <w:tab w:val="left" w:pos="1146"/>
        </w:tabs>
        <w:spacing w:after="0" w:line="322" w:lineRule="exact"/>
        <w:ind w:firstLine="740"/>
      </w:pPr>
      <w:r>
        <w:t>Сколько поздравительных открыток Вы получаете в год?</w:t>
      </w:r>
    </w:p>
    <w:p w:rsidR="0087107A" w:rsidRDefault="008E1F8D">
      <w:pPr>
        <w:pStyle w:val="60"/>
        <w:shd w:val="clear" w:color="auto" w:fill="auto"/>
        <w:tabs>
          <w:tab w:val="left" w:pos="1146"/>
          <w:tab w:val="left" w:pos="1167"/>
        </w:tabs>
        <w:spacing w:after="0" w:line="322" w:lineRule="exact"/>
        <w:ind w:firstLine="740"/>
      </w:pPr>
      <w:r>
        <w:t>а)</w:t>
      </w:r>
      <w:r>
        <w:tab/>
        <w:t>1-5, б) 6-10, в) 11-15 г) 16-20 и более;</w:t>
      </w:r>
    </w:p>
    <w:p w:rsidR="0087107A" w:rsidRDefault="008E1F8D" w:rsidP="00F62721">
      <w:pPr>
        <w:pStyle w:val="60"/>
        <w:numPr>
          <w:ilvl w:val="0"/>
          <w:numId w:val="99"/>
        </w:numPr>
        <w:shd w:val="clear" w:color="auto" w:fill="auto"/>
        <w:tabs>
          <w:tab w:val="left" w:pos="1146"/>
        </w:tabs>
        <w:spacing w:after="0" w:line="322" w:lineRule="exact"/>
        <w:ind w:firstLine="740"/>
      </w:pPr>
      <w:r>
        <w:t>Если Вы уже закончили школу, то судьба скольких Ваших одноклассников известна Вам подробно?</w:t>
      </w:r>
    </w:p>
    <w:p w:rsidR="0087107A" w:rsidRDefault="008E1F8D">
      <w:pPr>
        <w:pStyle w:val="60"/>
        <w:shd w:val="clear" w:color="auto" w:fill="auto"/>
        <w:spacing w:after="0" w:line="322" w:lineRule="exact"/>
        <w:ind w:firstLine="740"/>
      </w:pPr>
      <w:r>
        <w:t>а) 1-3, б) 4-10, в) 11-15, г) 16-20 и более;</w:t>
      </w:r>
    </w:p>
    <w:p w:rsidR="0087107A" w:rsidRDefault="008E1F8D" w:rsidP="00F62721">
      <w:pPr>
        <w:pStyle w:val="60"/>
        <w:numPr>
          <w:ilvl w:val="0"/>
          <w:numId w:val="99"/>
        </w:numPr>
        <w:shd w:val="clear" w:color="auto" w:fill="auto"/>
        <w:tabs>
          <w:tab w:val="left" w:pos="1146"/>
        </w:tabs>
        <w:spacing w:after="0" w:line="322" w:lineRule="exact"/>
        <w:ind w:left="740" w:right="2340"/>
        <w:jc w:val="left"/>
      </w:pPr>
      <w:r>
        <w:t>В среднем у Вас уходит на телефонный разговор: а) 1-3 мин. б) 4-5 в) 6-10 г) от 15 мин и более;</w:t>
      </w:r>
    </w:p>
    <w:p w:rsidR="0087107A" w:rsidRDefault="008E1F8D" w:rsidP="00F62721">
      <w:pPr>
        <w:pStyle w:val="60"/>
        <w:numPr>
          <w:ilvl w:val="0"/>
          <w:numId w:val="99"/>
        </w:numPr>
        <w:shd w:val="clear" w:color="auto" w:fill="auto"/>
        <w:tabs>
          <w:tab w:val="left" w:pos="1146"/>
        </w:tabs>
        <w:spacing w:after="0" w:line="322" w:lineRule="exact"/>
        <w:ind w:left="740" w:right="2340"/>
        <w:jc w:val="left"/>
      </w:pPr>
      <w:r>
        <w:t>Читая (или прочитав) новую книгу, Вы обычно: а сами обдумываете прочитанное;</w:t>
      </w:r>
    </w:p>
    <w:p w:rsidR="0087107A" w:rsidRDefault="008E1F8D">
      <w:pPr>
        <w:pStyle w:val="60"/>
        <w:shd w:val="clear" w:color="auto" w:fill="auto"/>
        <w:spacing w:after="0" w:line="322" w:lineRule="exact"/>
        <w:ind w:left="740" w:right="2340"/>
        <w:jc w:val="left"/>
      </w:pPr>
      <w:r>
        <w:t>б отвечаете на вопросы о прочитанном, но не охотно; в охотно отвечаете на вопросы о прочитанном; г инициативно делитесь впечатлениями.</w:t>
      </w:r>
    </w:p>
    <w:p w:rsidR="0087107A" w:rsidRDefault="008E1F8D" w:rsidP="00F62721">
      <w:pPr>
        <w:pStyle w:val="60"/>
        <w:numPr>
          <w:ilvl w:val="0"/>
          <w:numId w:val="99"/>
        </w:numPr>
        <w:shd w:val="clear" w:color="auto" w:fill="auto"/>
        <w:tabs>
          <w:tab w:val="left" w:pos="1146"/>
        </w:tabs>
        <w:spacing w:after="0" w:line="322" w:lineRule="exact"/>
        <w:ind w:firstLine="740"/>
      </w:pPr>
      <w:r>
        <w:t>Во время киносеанса, спектакля, концерта Вы обычно:</w:t>
      </w:r>
    </w:p>
    <w:p w:rsidR="0087107A" w:rsidRDefault="008E1F8D">
      <w:pPr>
        <w:pStyle w:val="60"/>
        <w:shd w:val="clear" w:color="auto" w:fill="auto"/>
        <w:spacing w:after="0" w:line="322" w:lineRule="exact"/>
        <w:ind w:left="740"/>
        <w:jc w:val="left"/>
      </w:pPr>
      <w:r>
        <w:t>а не любите, чтобы при вас кто-то выражал свои впечатления; б терпимо относитесь к этому, Вам это бывает интересно; в иногда перебрасываетесь репликами со знакомыми; г не можете все время сидеть молча, стараетесь выражать свое мнение почаще.</w:t>
      </w:r>
    </w:p>
    <w:p w:rsidR="0087107A" w:rsidRDefault="008E1F8D" w:rsidP="00F62721">
      <w:pPr>
        <w:pStyle w:val="60"/>
        <w:numPr>
          <w:ilvl w:val="0"/>
          <w:numId w:val="99"/>
        </w:numPr>
        <w:shd w:val="clear" w:color="auto" w:fill="auto"/>
        <w:tabs>
          <w:tab w:val="left" w:pos="1146"/>
        </w:tabs>
        <w:spacing w:after="0" w:line="322" w:lineRule="exact"/>
        <w:ind w:firstLine="740"/>
      </w:pPr>
      <w:r>
        <w:t>Встречаясь на улице со знакомыми, Вы:</w:t>
      </w:r>
    </w:p>
    <w:p w:rsidR="0087107A" w:rsidRDefault="008E1F8D">
      <w:pPr>
        <w:pStyle w:val="60"/>
        <w:shd w:val="clear" w:color="auto" w:fill="auto"/>
        <w:spacing w:after="0" w:line="322" w:lineRule="exact"/>
        <w:ind w:firstLine="740"/>
      </w:pPr>
      <w:r>
        <w:t>а если нет срочных дел к ним, киваете и проходите мимо;</w:t>
      </w:r>
    </w:p>
    <w:p w:rsidR="0087107A" w:rsidRDefault="008E1F8D">
      <w:pPr>
        <w:pStyle w:val="60"/>
        <w:shd w:val="clear" w:color="auto" w:fill="auto"/>
        <w:spacing w:after="0" w:line="322" w:lineRule="exact"/>
        <w:ind w:left="740"/>
        <w:jc w:val="left"/>
      </w:pPr>
      <w:r>
        <w:t>б отвечаете на приветствие и обмениваетесь краткими репликами; в не замечаете, кто поздоровался первым, охотно узнаете о новостях; г первым останавливаетесь, здороваясь, расспрашиваете, рассказываете о себе.</w:t>
      </w:r>
    </w:p>
    <w:p w:rsidR="0087107A" w:rsidRDefault="008E1F8D" w:rsidP="00F62721">
      <w:pPr>
        <w:pStyle w:val="60"/>
        <w:numPr>
          <w:ilvl w:val="0"/>
          <w:numId w:val="99"/>
        </w:numPr>
        <w:shd w:val="clear" w:color="auto" w:fill="auto"/>
        <w:tabs>
          <w:tab w:val="left" w:pos="1151"/>
        </w:tabs>
        <w:spacing w:after="0" w:line="322" w:lineRule="exact"/>
        <w:ind w:left="740"/>
        <w:jc w:val="left"/>
      </w:pPr>
      <w:r>
        <w:t>Возвращаясь домой после учебы, Вы предпочитаете: а молчать;</w:t>
      </w:r>
    </w:p>
    <w:p w:rsidR="0087107A" w:rsidRDefault="008E1F8D">
      <w:pPr>
        <w:pStyle w:val="60"/>
        <w:shd w:val="clear" w:color="auto" w:fill="auto"/>
        <w:spacing w:after="0" w:line="322" w:lineRule="exact"/>
        <w:ind w:left="740"/>
        <w:jc w:val="left"/>
      </w:pPr>
      <w:r>
        <w:t>б кратко отвечать на вопросы;</w:t>
      </w:r>
    </w:p>
    <w:p w:rsidR="0087107A" w:rsidRDefault="008E1F8D">
      <w:pPr>
        <w:pStyle w:val="60"/>
        <w:shd w:val="clear" w:color="auto" w:fill="auto"/>
        <w:spacing w:after="0" w:line="322" w:lineRule="exact"/>
        <w:ind w:left="740"/>
        <w:jc w:val="left"/>
      </w:pPr>
      <w:r>
        <w:t>в формально расспрашивать своих домашних о новостях; г заинтересованно расспрашивать и рассказывать о себе. Обижаетесь, если Вас ни о чем не спрашивают или отвечают односложно.</w:t>
      </w:r>
    </w:p>
    <w:p w:rsidR="0087107A" w:rsidRDefault="008E1F8D" w:rsidP="00F62721">
      <w:pPr>
        <w:pStyle w:val="60"/>
        <w:numPr>
          <w:ilvl w:val="0"/>
          <w:numId w:val="99"/>
        </w:numPr>
        <w:shd w:val="clear" w:color="auto" w:fill="auto"/>
        <w:tabs>
          <w:tab w:val="left" w:pos="1195"/>
        </w:tabs>
        <w:spacing w:after="0" w:line="322" w:lineRule="exact"/>
        <w:ind w:firstLine="740"/>
      </w:pPr>
      <w:r>
        <w:t>Находясь в чужом городе (незнакомом районе) и разыскивая нужное Вам учреждение, адрес которого Вы не знаете (известно лишь, что оно должно быть «где-то недалеко»), Вы обычно предпочитаете:</w:t>
      </w:r>
    </w:p>
    <w:p w:rsidR="0087107A" w:rsidRDefault="008E1F8D">
      <w:pPr>
        <w:pStyle w:val="60"/>
        <w:shd w:val="clear" w:color="auto" w:fill="auto"/>
        <w:spacing w:after="0" w:line="322" w:lineRule="exact"/>
        <w:ind w:left="740"/>
        <w:jc w:val="left"/>
      </w:pPr>
      <w:r>
        <w:t>а обойти близлежащие улицы, самостоятельно разыскивая нужное Вам учреждение;</w:t>
      </w:r>
    </w:p>
    <w:p w:rsidR="0087107A" w:rsidRDefault="008E1F8D">
      <w:pPr>
        <w:pStyle w:val="60"/>
        <w:shd w:val="clear" w:color="auto" w:fill="auto"/>
        <w:spacing w:after="0" w:line="322" w:lineRule="exact"/>
        <w:ind w:left="740"/>
      </w:pPr>
      <w:r>
        <w:t>б определить среди прохожих («на глаз») местного жителя, задать ему вопрос, а в случае неудовлетворительного ответа продолжать самостоятельный поиск;</w:t>
      </w:r>
    </w:p>
    <w:p w:rsidR="0087107A" w:rsidRDefault="008E1F8D">
      <w:pPr>
        <w:pStyle w:val="60"/>
        <w:shd w:val="clear" w:color="auto" w:fill="auto"/>
        <w:spacing w:after="0" w:line="322" w:lineRule="exact"/>
        <w:ind w:left="740"/>
        <w:jc w:val="left"/>
      </w:pPr>
      <w:r>
        <w:t>в останавливать прохожих с просьбой о помощи, испытывая, однако, при этом чувство неловкости;</w:t>
      </w:r>
    </w:p>
    <w:p w:rsidR="0087107A" w:rsidRDefault="008E1F8D">
      <w:pPr>
        <w:pStyle w:val="60"/>
        <w:shd w:val="clear" w:color="auto" w:fill="auto"/>
        <w:spacing w:after="0" w:line="322" w:lineRule="exact"/>
        <w:ind w:left="740"/>
        <w:jc w:val="left"/>
      </w:pPr>
      <w:r>
        <w:t>г прибегать к помощи оптимального числа прохожих, не испытывая смущения.</w:t>
      </w:r>
    </w:p>
    <w:p w:rsidR="0087107A" w:rsidRDefault="008E1F8D" w:rsidP="00F62721">
      <w:pPr>
        <w:pStyle w:val="60"/>
        <w:numPr>
          <w:ilvl w:val="0"/>
          <w:numId w:val="99"/>
        </w:numPr>
        <w:shd w:val="clear" w:color="auto" w:fill="auto"/>
        <w:tabs>
          <w:tab w:val="left" w:pos="1220"/>
        </w:tabs>
        <w:spacing w:after="0" w:line="322" w:lineRule="exact"/>
        <w:ind w:left="740"/>
        <w:jc w:val="left"/>
      </w:pPr>
      <w:r>
        <w:t>Во время прогулки по городу, парку, за городом Вы предпочитаете: а одиночество;</w:t>
      </w:r>
    </w:p>
    <w:p w:rsidR="0087107A" w:rsidRDefault="008E1F8D">
      <w:pPr>
        <w:pStyle w:val="60"/>
        <w:shd w:val="clear" w:color="auto" w:fill="auto"/>
        <w:spacing w:after="0" w:line="322" w:lineRule="exact"/>
        <w:ind w:left="740"/>
        <w:jc w:val="left"/>
      </w:pPr>
      <w:r>
        <w:lastRenderedPageBreak/>
        <w:t>б общество одного человека;</w:t>
      </w:r>
    </w:p>
    <w:p w:rsidR="0087107A" w:rsidRDefault="008E1F8D">
      <w:pPr>
        <w:pStyle w:val="60"/>
        <w:shd w:val="clear" w:color="auto" w:fill="auto"/>
        <w:spacing w:after="0" w:line="322" w:lineRule="exact"/>
        <w:ind w:left="740"/>
        <w:jc w:val="left"/>
      </w:pPr>
      <w:r>
        <w:t>в множество людей (коллективные вылазки, культпоходы и пр.).</w:t>
      </w:r>
    </w:p>
    <w:p w:rsidR="0087107A" w:rsidRDefault="008E1F8D" w:rsidP="00F62721">
      <w:pPr>
        <w:pStyle w:val="60"/>
        <w:numPr>
          <w:ilvl w:val="0"/>
          <w:numId w:val="99"/>
        </w:numPr>
        <w:shd w:val="clear" w:color="auto" w:fill="auto"/>
        <w:tabs>
          <w:tab w:val="left" w:pos="1220"/>
        </w:tabs>
        <w:spacing w:after="0" w:line="322" w:lineRule="exact"/>
        <w:ind w:left="740"/>
        <w:jc w:val="left"/>
      </w:pPr>
      <w:r>
        <w:t>Заметив на знакомом (близком, родственнике) обновку, Вы: а оцениваете ее молча;</w:t>
      </w:r>
    </w:p>
    <w:p w:rsidR="0087107A" w:rsidRDefault="008E1F8D">
      <w:pPr>
        <w:pStyle w:val="60"/>
        <w:shd w:val="clear" w:color="auto" w:fill="auto"/>
        <w:spacing w:after="0" w:line="322" w:lineRule="exact"/>
        <w:ind w:left="740"/>
        <w:jc w:val="left"/>
      </w:pPr>
      <w:r>
        <w:t>б высказываете мнение, если спрашивают; в инициативно высказываете мнение;</w:t>
      </w:r>
    </w:p>
    <w:p w:rsidR="0087107A" w:rsidRDefault="008E1F8D">
      <w:pPr>
        <w:pStyle w:val="60"/>
        <w:shd w:val="clear" w:color="auto" w:fill="auto"/>
        <w:spacing w:after="0" w:line="322" w:lineRule="exact"/>
        <w:ind w:left="740"/>
        <w:jc w:val="left"/>
      </w:pPr>
      <w:r>
        <w:t>г расспрашиваете о цене, о том, где обновка приобретена, просите показать ее «на проходе», комментируете Ваши впечатления.</w:t>
      </w:r>
    </w:p>
    <w:p w:rsidR="0087107A" w:rsidRDefault="008E1F8D" w:rsidP="00F62721">
      <w:pPr>
        <w:pStyle w:val="60"/>
        <w:numPr>
          <w:ilvl w:val="0"/>
          <w:numId w:val="99"/>
        </w:numPr>
        <w:shd w:val="clear" w:color="auto" w:fill="auto"/>
        <w:tabs>
          <w:tab w:val="left" w:pos="1220"/>
        </w:tabs>
        <w:spacing w:after="0" w:line="322" w:lineRule="exact"/>
        <w:ind w:left="740"/>
        <w:jc w:val="left"/>
      </w:pPr>
      <w:r>
        <w:t>При чтении художественной литературы, Вы обычно: а предпочитаете короткое стихотворение, новеллу;</w:t>
      </w:r>
    </w:p>
    <w:p w:rsidR="0087107A" w:rsidRDefault="008E1F8D">
      <w:pPr>
        <w:pStyle w:val="60"/>
        <w:shd w:val="clear" w:color="auto" w:fill="auto"/>
        <w:spacing w:after="0" w:line="322" w:lineRule="exact"/>
        <w:ind w:left="740"/>
        <w:jc w:val="left"/>
      </w:pPr>
      <w:r>
        <w:t>б цикл стихов, сборник новелл;</w:t>
      </w:r>
    </w:p>
    <w:p w:rsidR="0087107A" w:rsidRDefault="008E1F8D">
      <w:pPr>
        <w:pStyle w:val="60"/>
        <w:shd w:val="clear" w:color="auto" w:fill="auto"/>
        <w:spacing w:after="0" w:line="322" w:lineRule="exact"/>
        <w:ind w:left="740"/>
        <w:jc w:val="left"/>
      </w:pPr>
      <w:r>
        <w:t>в не замечаете, много ли написано, лишь бы было интересно; г читаете обстоятельные романы и поэмы, которые заслужили авторитет критики, значительны по теме и пр.</w:t>
      </w:r>
    </w:p>
    <w:p w:rsidR="0087107A" w:rsidRDefault="008E1F8D" w:rsidP="00F62721">
      <w:pPr>
        <w:pStyle w:val="60"/>
        <w:numPr>
          <w:ilvl w:val="0"/>
          <w:numId w:val="99"/>
        </w:numPr>
        <w:shd w:val="clear" w:color="auto" w:fill="auto"/>
        <w:tabs>
          <w:tab w:val="left" w:pos="1196"/>
        </w:tabs>
        <w:spacing w:after="0" w:line="322" w:lineRule="exact"/>
        <w:ind w:left="740"/>
      </w:pPr>
      <w:r>
        <w:t>Попав случайно в незнакомую компанию, Вы:</w:t>
      </w:r>
    </w:p>
    <w:p w:rsidR="0087107A" w:rsidRDefault="008E1F8D">
      <w:pPr>
        <w:pStyle w:val="60"/>
        <w:shd w:val="clear" w:color="auto" w:fill="auto"/>
        <w:spacing w:after="0" w:line="322" w:lineRule="exact"/>
        <w:ind w:left="740"/>
        <w:jc w:val="left"/>
      </w:pPr>
      <w:r>
        <w:t>а чувствуете себя чрезмерно стесненно, хотите уйти; б внутренне согласны остаться, контактируете, но без особого желания; в рады новым знакомствам, инициативно контактируете; г чрезвычайно рады новым людям, стараетесь узнать о них подробно и показать себя с лучшей стороны.</w:t>
      </w:r>
    </w:p>
    <w:p w:rsidR="0087107A" w:rsidRDefault="008E1F8D" w:rsidP="00F62721">
      <w:pPr>
        <w:pStyle w:val="60"/>
        <w:numPr>
          <w:ilvl w:val="0"/>
          <w:numId w:val="99"/>
        </w:numPr>
        <w:shd w:val="clear" w:color="auto" w:fill="auto"/>
        <w:tabs>
          <w:tab w:val="left" w:pos="1220"/>
        </w:tabs>
        <w:spacing w:after="0" w:line="322" w:lineRule="exact"/>
        <w:ind w:left="740"/>
        <w:jc w:val="left"/>
      </w:pPr>
      <w:r>
        <w:t>Если Вы пишите стихи, рассказы, дневники и пр., то Вы обычно: а не делитесь написанным ни с кем;</w:t>
      </w:r>
    </w:p>
    <w:p w:rsidR="0087107A" w:rsidRDefault="008E1F8D">
      <w:pPr>
        <w:pStyle w:val="60"/>
        <w:shd w:val="clear" w:color="auto" w:fill="auto"/>
        <w:spacing w:after="0" w:line="322" w:lineRule="exact"/>
        <w:ind w:left="740"/>
        <w:jc w:val="left"/>
      </w:pPr>
      <w:r>
        <w:t>б иногда делитесь частью написанного с тем, кому особо доверяете; в охотно читаете написанное, если Вас об этом просят; г инициативно читаете написанное, так как Вам интересно мнение других. Отрицательное мнение или явно сдержанная похвала Вас в определенной мере огорчает.</w:t>
      </w:r>
    </w:p>
    <w:p w:rsidR="0087107A" w:rsidRDefault="008E1F8D" w:rsidP="00F62721">
      <w:pPr>
        <w:pStyle w:val="60"/>
        <w:numPr>
          <w:ilvl w:val="0"/>
          <w:numId w:val="99"/>
        </w:numPr>
        <w:shd w:val="clear" w:color="auto" w:fill="auto"/>
        <w:tabs>
          <w:tab w:val="left" w:pos="1189"/>
        </w:tabs>
        <w:spacing w:after="0" w:line="322" w:lineRule="exact"/>
        <w:ind w:firstLine="740"/>
      </w:pPr>
      <w:r>
        <w:t>Когда Вас в гостях угощают неким новым блюдом, понравившимся Вам, Вы обычно:</w:t>
      </w:r>
    </w:p>
    <w:p w:rsidR="0087107A" w:rsidRDefault="008E1F8D">
      <w:pPr>
        <w:pStyle w:val="60"/>
        <w:shd w:val="clear" w:color="auto" w:fill="auto"/>
        <w:spacing w:after="0" w:line="322" w:lineRule="exact"/>
        <w:ind w:left="740"/>
        <w:jc w:val="left"/>
      </w:pPr>
      <w:r>
        <w:t>а едите с удовольствием, но не высказываете своего мнения; б конечно, можете инициативно одобрить, но предпочитаете ответить на вопрос о нем;</w:t>
      </w:r>
    </w:p>
    <w:p w:rsidR="0087107A" w:rsidRDefault="008E1F8D">
      <w:pPr>
        <w:pStyle w:val="60"/>
        <w:shd w:val="clear" w:color="auto" w:fill="auto"/>
        <w:spacing w:after="0" w:line="322" w:lineRule="exact"/>
        <w:ind w:left="740"/>
        <w:jc w:val="left"/>
      </w:pPr>
      <w:r>
        <w:t>в не дожидаясь вопроса, сами хвалите блюдо;</w:t>
      </w:r>
    </w:p>
    <w:p w:rsidR="0087107A" w:rsidRDefault="008E1F8D">
      <w:pPr>
        <w:pStyle w:val="60"/>
        <w:shd w:val="clear" w:color="auto" w:fill="auto"/>
        <w:spacing w:after="0" w:line="322" w:lineRule="exact"/>
        <w:ind w:left="740"/>
      </w:pPr>
      <w:r>
        <w:t>г не только хвалите, но и расспрашиваете о рецепте, говорите, что сами впредь будете, по возможности, его готовить, попросите приготовить своих домашних и пр.</w:t>
      </w:r>
    </w:p>
    <w:p w:rsidR="0087107A" w:rsidRDefault="008E1F8D" w:rsidP="00F62721">
      <w:pPr>
        <w:pStyle w:val="60"/>
        <w:numPr>
          <w:ilvl w:val="0"/>
          <w:numId w:val="99"/>
        </w:numPr>
        <w:shd w:val="clear" w:color="auto" w:fill="auto"/>
        <w:tabs>
          <w:tab w:val="left" w:pos="1189"/>
        </w:tabs>
        <w:spacing w:after="0" w:line="322" w:lineRule="exact"/>
        <w:ind w:firstLine="740"/>
        <w:jc w:val="left"/>
      </w:pPr>
      <w:r>
        <w:t>Подчеркните лучший тип заголовка (не произведение, не данный заголовок, а его тип!):</w:t>
      </w:r>
    </w:p>
    <w:p w:rsidR="0087107A" w:rsidRDefault="008E1F8D">
      <w:pPr>
        <w:pStyle w:val="60"/>
        <w:shd w:val="clear" w:color="auto" w:fill="auto"/>
        <w:spacing w:after="0" w:line="322" w:lineRule="exact"/>
        <w:ind w:firstLine="740"/>
        <w:jc w:val="left"/>
      </w:pPr>
      <w:r>
        <w:t>а) Ссора; б) Ссора соседей; в) Глупая ссора соседей (Повесть о том, как поссорился Иван Иванович с Иваном Никифоровичем).</w:t>
      </w:r>
    </w:p>
    <w:p w:rsidR="0087107A" w:rsidRDefault="008E1F8D" w:rsidP="00F62721">
      <w:pPr>
        <w:pStyle w:val="60"/>
        <w:numPr>
          <w:ilvl w:val="0"/>
          <w:numId w:val="99"/>
        </w:numPr>
        <w:shd w:val="clear" w:color="auto" w:fill="auto"/>
        <w:tabs>
          <w:tab w:val="left" w:pos="1180"/>
        </w:tabs>
        <w:spacing w:after="0" w:line="322" w:lineRule="exact"/>
        <w:ind w:firstLine="740"/>
        <w:jc w:val="left"/>
      </w:pPr>
      <w:r>
        <w:t>Если Вы замечаете, что кто-то из Ваших хороших знакомых чересчур словоохотлив, то Вы:</w:t>
      </w:r>
    </w:p>
    <w:p w:rsidR="0087107A" w:rsidRDefault="008E1F8D">
      <w:pPr>
        <w:pStyle w:val="60"/>
        <w:shd w:val="clear" w:color="auto" w:fill="auto"/>
        <w:spacing w:after="0" w:line="322" w:lineRule="exact"/>
        <w:ind w:left="740"/>
        <w:jc w:val="left"/>
      </w:pPr>
      <w:r>
        <w:t>а можете намекнуть ему на это, так как этот недостаток Вас серьезно раздражает;</w:t>
      </w:r>
    </w:p>
    <w:p w:rsidR="0087107A" w:rsidRDefault="008E1F8D">
      <w:pPr>
        <w:pStyle w:val="60"/>
        <w:shd w:val="clear" w:color="auto" w:fill="auto"/>
        <w:spacing w:after="0" w:line="322" w:lineRule="exact"/>
        <w:ind w:left="740"/>
        <w:jc w:val="left"/>
      </w:pPr>
      <w:r>
        <w:t>б не особенно реагируете на словоохотливость других; в любите послушать, лишь бы было интересно;</w:t>
      </w:r>
    </w:p>
    <w:p w:rsidR="0087107A" w:rsidRDefault="008E1F8D">
      <w:pPr>
        <w:pStyle w:val="60"/>
        <w:shd w:val="clear" w:color="auto" w:fill="auto"/>
        <w:spacing w:after="0" w:line="322" w:lineRule="exact"/>
        <w:ind w:left="740"/>
        <w:jc w:val="left"/>
      </w:pPr>
      <w:r>
        <w:t>г сами словоохотливы и сходное качество собеседника позволяет Вам выразить себя.</w:t>
      </w:r>
    </w:p>
    <w:p w:rsidR="0087107A" w:rsidRDefault="008E1F8D" w:rsidP="00F62721">
      <w:pPr>
        <w:pStyle w:val="60"/>
        <w:numPr>
          <w:ilvl w:val="0"/>
          <w:numId w:val="99"/>
        </w:numPr>
        <w:shd w:val="clear" w:color="auto" w:fill="auto"/>
        <w:tabs>
          <w:tab w:val="left" w:pos="1185"/>
        </w:tabs>
        <w:spacing w:after="0" w:line="322" w:lineRule="exact"/>
        <w:ind w:firstLine="740"/>
        <w:jc w:val="left"/>
      </w:pPr>
      <w:r>
        <w:t>На вопрос: «Который час?» в ситуации, когда у Вас нет при себе часов, Вы ответите, вероятнее всего, так:</w:t>
      </w:r>
    </w:p>
    <w:p w:rsidR="0087107A" w:rsidRDefault="008E1F8D">
      <w:pPr>
        <w:pStyle w:val="60"/>
        <w:shd w:val="clear" w:color="auto" w:fill="auto"/>
        <w:spacing w:after="0" w:line="322" w:lineRule="exact"/>
        <w:ind w:left="740"/>
        <w:jc w:val="left"/>
      </w:pPr>
      <w:r>
        <w:t>а «Не знаю»;</w:t>
      </w:r>
    </w:p>
    <w:p w:rsidR="0087107A" w:rsidRDefault="008E1F8D">
      <w:pPr>
        <w:pStyle w:val="60"/>
        <w:shd w:val="clear" w:color="auto" w:fill="auto"/>
        <w:spacing w:after="0" w:line="322" w:lineRule="exact"/>
        <w:ind w:left="740"/>
        <w:jc w:val="left"/>
      </w:pPr>
      <w:r>
        <w:t>б «Не знаю, у меня нет часов, извините»;</w:t>
      </w:r>
    </w:p>
    <w:p w:rsidR="0087107A" w:rsidRDefault="008E1F8D">
      <w:pPr>
        <w:pStyle w:val="60"/>
        <w:shd w:val="clear" w:color="auto" w:fill="auto"/>
        <w:spacing w:after="0" w:line="322" w:lineRule="exact"/>
        <w:ind w:left="740"/>
        <w:jc w:val="left"/>
      </w:pPr>
      <w:r>
        <w:t>в «С удовольствием бы ответил, но у меня, к сожалению, нет при себе часов»;</w:t>
      </w:r>
    </w:p>
    <w:p w:rsidR="0087107A" w:rsidRDefault="008E1F8D">
      <w:pPr>
        <w:pStyle w:val="60"/>
        <w:shd w:val="clear" w:color="auto" w:fill="auto"/>
        <w:spacing w:after="0" w:line="322" w:lineRule="exact"/>
        <w:ind w:left="740"/>
      </w:pPr>
      <w:r>
        <w:t>г «Я бы с превеликим удовольствием ответил на Ваш вопрос, но у меня сейчас часы в ремонте, я сам испытываю большие неудобства, что же делать?!».</w:t>
      </w:r>
    </w:p>
    <w:p w:rsidR="0087107A" w:rsidRDefault="008E1F8D" w:rsidP="00F62721">
      <w:pPr>
        <w:pStyle w:val="60"/>
        <w:numPr>
          <w:ilvl w:val="0"/>
          <w:numId w:val="99"/>
        </w:numPr>
        <w:shd w:val="clear" w:color="auto" w:fill="auto"/>
        <w:tabs>
          <w:tab w:val="left" w:pos="1189"/>
        </w:tabs>
        <w:spacing w:after="0" w:line="322" w:lineRule="exact"/>
        <w:ind w:firstLine="740"/>
      </w:pPr>
      <w:r>
        <w:t>Во время публичной лекции (доклада, выступления), в случае, если тема Вам интересна, а выступающий высказывает спорные или неверные, на Ваш взгляд, мысли, Вы обычно:</w:t>
      </w:r>
    </w:p>
    <w:p w:rsidR="0087107A" w:rsidRDefault="008E1F8D">
      <w:pPr>
        <w:pStyle w:val="60"/>
        <w:shd w:val="clear" w:color="auto" w:fill="auto"/>
        <w:spacing w:after="0" w:line="322" w:lineRule="exact"/>
        <w:ind w:left="740"/>
        <w:jc w:val="left"/>
      </w:pPr>
      <w:r>
        <w:t xml:space="preserve">а испытываете некоторое желание возразить, но не реализуете его; б испытываете желание </w:t>
      </w:r>
      <w:r>
        <w:lastRenderedPageBreak/>
        <w:t>высказаться, но без досады реагируете на обстоятельства, помешавшие Вам реализовать свое желание; в свободно можете реализовать своё желание с помощью записки; г добиваетесь возможности публично возразить докладчику.</w:t>
      </w:r>
    </w:p>
    <w:p w:rsidR="0087107A" w:rsidRDefault="008E1F8D" w:rsidP="00F62721">
      <w:pPr>
        <w:pStyle w:val="60"/>
        <w:numPr>
          <w:ilvl w:val="0"/>
          <w:numId w:val="99"/>
        </w:numPr>
        <w:shd w:val="clear" w:color="auto" w:fill="auto"/>
        <w:tabs>
          <w:tab w:val="left" w:pos="1185"/>
        </w:tabs>
        <w:spacing w:after="0" w:line="322" w:lineRule="exact"/>
        <w:ind w:firstLine="740"/>
      </w:pPr>
      <w:r>
        <w:t>Прочитав дискуссионную статью в газете (журнале) по теме, Вас волнующей, Вы обычно:</w:t>
      </w:r>
    </w:p>
    <w:p w:rsidR="0087107A" w:rsidRDefault="008E1F8D">
      <w:pPr>
        <w:pStyle w:val="60"/>
        <w:shd w:val="clear" w:color="auto" w:fill="auto"/>
        <w:spacing w:after="0" w:line="322" w:lineRule="exact"/>
        <w:ind w:left="740"/>
      </w:pPr>
      <w:r>
        <w:t>а думаете о том, что могли бы выступить в дискуссии, но не принимаетесь за статью, письмо и пр., постепенно забывая о своем намерении;</w:t>
      </w:r>
    </w:p>
    <w:p w:rsidR="0087107A" w:rsidRDefault="008E1F8D">
      <w:pPr>
        <w:pStyle w:val="60"/>
        <w:shd w:val="clear" w:color="auto" w:fill="auto"/>
        <w:spacing w:after="0" w:line="322" w:lineRule="exact"/>
        <w:ind w:left="740"/>
      </w:pPr>
      <w:r>
        <w:t>б обдумываете свой возможный ответ, статью, набрасываете план, собираете материал, составляете черновик, но не сли</w:t>
      </w:r>
      <w:r>
        <w:rPr>
          <w:rStyle w:val="61"/>
        </w:rPr>
        <w:t>ш</w:t>
      </w:r>
      <w:r>
        <w:t>ком огорчаетесь, если что-то помешало Вам довести дело до конца;</w:t>
      </w:r>
    </w:p>
    <w:p w:rsidR="0087107A" w:rsidRDefault="008E1F8D">
      <w:pPr>
        <w:pStyle w:val="60"/>
        <w:shd w:val="clear" w:color="auto" w:fill="auto"/>
        <w:spacing w:after="0" w:line="322" w:lineRule="exact"/>
        <w:ind w:left="740"/>
      </w:pPr>
      <w:r>
        <w:t>в пишите статью (письмо в редакцию), отсылаете, но не принимаете близко к сердцу отказ опубликовать;</w:t>
      </w:r>
    </w:p>
    <w:p w:rsidR="0087107A" w:rsidRDefault="008E1F8D">
      <w:pPr>
        <w:pStyle w:val="60"/>
        <w:shd w:val="clear" w:color="auto" w:fill="auto"/>
        <w:spacing w:after="0" w:line="322" w:lineRule="exact"/>
        <w:ind w:left="740"/>
      </w:pPr>
      <w:r>
        <w:t>г в случае отказа опубликовать Ваш материал, снова пишите в редакцию, посылаете новый вариант. Трудность выразить публично свое мнение Вас серьезно задевает.</w:t>
      </w:r>
    </w:p>
    <w:p w:rsidR="0087107A" w:rsidRDefault="008E1F8D" w:rsidP="00F62721">
      <w:pPr>
        <w:pStyle w:val="60"/>
        <w:numPr>
          <w:ilvl w:val="0"/>
          <w:numId w:val="99"/>
        </w:numPr>
        <w:shd w:val="clear" w:color="auto" w:fill="auto"/>
        <w:tabs>
          <w:tab w:val="left" w:pos="1221"/>
        </w:tabs>
        <w:spacing w:after="0" w:line="322" w:lineRule="exact"/>
        <w:ind w:left="740"/>
        <w:jc w:val="left"/>
      </w:pPr>
      <w:r>
        <w:t>Подчеркните желательное для Вас качество в Ваших собеседниках: а крайняя сдержанность;</w:t>
      </w:r>
    </w:p>
    <w:p w:rsidR="0087107A" w:rsidRDefault="008E1F8D">
      <w:pPr>
        <w:pStyle w:val="60"/>
        <w:shd w:val="clear" w:color="auto" w:fill="auto"/>
        <w:spacing w:after="0" w:line="322" w:lineRule="exact"/>
        <w:ind w:left="740" w:right="2040"/>
        <w:jc w:val="left"/>
      </w:pPr>
      <w:r>
        <w:t>б контактность, направленная преимущественно на Вас; в заметная общительность; г неограниченная контактность.</w:t>
      </w:r>
    </w:p>
    <w:p w:rsidR="0087107A" w:rsidRDefault="008E1F8D">
      <w:pPr>
        <w:pStyle w:val="60"/>
        <w:shd w:val="clear" w:color="auto" w:fill="auto"/>
        <w:spacing w:after="0" w:line="322" w:lineRule="exact"/>
        <w:ind w:firstLine="740"/>
      </w:pPr>
      <w:r>
        <w:t>Оцените сами себя, подсчитав ответы а, б, в, г; подчеркните в нижеследующем перечне свойственный Вам доминирующий уровень общения (коммуникабельности):</w:t>
      </w:r>
    </w:p>
    <w:p w:rsidR="0087107A" w:rsidRDefault="008E1F8D">
      <w:pPr>
        <w:pStyle w:val="60"/>
        <w:shd w:val="clear" w:color="auto" w:fill="auto"/>
        <w:tabs>
          <w:tab w:val="left" w:pos="1101"/>
        </w:tabs>
        <w:spacing w:after="0" w:line="322" w:lineRule="exact"/>
        <w:ind w:left="740"/>
      </w:pPr>
      <w:r>
        <w:t>а)</w:t>
      </w:r>
      <w:r>
        <w:tab/>
        <w:t>низкий;</w:t>
      </w:r>
    </w:p>
    <w:p w:rsidR="0087107A" w:rsidRDefault="008E1F8D">
      <w:pPr>
        <w:pStyle w:val="60"/>
        <w:shd w:val="clear" w:color="auto" w:fill="auto"/>
        <w:tabs>
          <w:tab w:val="left" w:pos="1120"/>
        </w:tabs>
        <w:spacing w:after="0" w:line="322" w:lineRule="exact"/>
        <w:ind w:left="740"/>
      </w:pPr>
      <w:r>
        <w:t>б)</w:t>
      </w:r>
      <w:r>
        <w:tab/>
        <w:t>близкий к среднему;</w:t>
      </w:r>
    </w:p>
    <w:p w:rsidR="0087107A" w:rsidRDefault="008E1F8D">
      <w:pPr>
        <w:pStyle w:val="60"/>
        <w:shd w:val="clear" w:color="auto" w:fill="auto"/>
        <w:tabs>
          <w:tab w:val="left" w:pos="1120"/>
        </w:tabs>
        <w:spacing w:after="0" w:line="322" w:lineRule="exact"/>
        <w:ind w:left="740"/>
      </w:pPr>
      <w:r>
        <w:t>в)</w:t>
      </w:r>
      <w:r>
        <w:tab/>
        <w:t>довольно высокий;</w:t>
      </w:r>
    </w:p>
    <w:p w:rsidR="0087107A" w:rsidRDefault="008E1F8D">
      <w:pPr>
        <w:pStyle w:val="60"/>
        <w:shd w:val="clear" w:color="auto" w:fill="auto"/>
        <w:tabs>
          <w:tab w:val="left" w:pos="1120"/>
        </w:tabs>
        <w:spacing w:after="0" w:line="322" w:lineRule="exact"/>
        <w:ind w:left="740"/>
      </w:pPr>
      <w:r>
        <w:t>г)</w:t>
      </w:r>
      <w:r>
        <w:tab/>
        <w:t>высокий, приближающийся к наивысшему.</w:t>
      </w:r>
    </w:p>
    <w:p w:rsidR="0087107A" w:rsidRDefault="008E1F8D">
      <w:pPr>
        <w:pStyle w:val="60"/>
        <w:shd w:val="clear" w:color="auto" w:fill="auto"/>
        <w:spacing w:after="0" w:line="322" w:lineRule="exact"/>
        <w:ind w:firstLine="740"/>
      </w:pPr>
      <w:r>
        <w:t>Развитию коммуникативных качеств способствует индивидуальный поведенческий тренинг. Приведем несколько упражнений индивидуального тренинга, позволяющих углубить и развить навыки. Большинство из предлагаемых упражнений рекомендовано А.А. Леонтьевым.</w:t>
      </w:r>
    </w:p>
    <w:p w:rsidR="0087107A" w:rsidRDefault="008E1F8D">
      <w:pPr>
        <w:pStyle w:val="30"/>
        <w:shd w:val="clear" w:color="auto" w:fill="auto"/>
        <w:spacing w:after="0" w:line="322" w:lineRule="exact"/>
        <w:ind w:left="740" w:firstLine="0"/>
        <w:jc w:val="both"/>
      </w:pPr>
      <w:r>
        <w:t>«Беседа незнакомых»</w:t>
      </w:r>
    </w:p>
    <w:p w:rsidR="0087107A" w:rsidRDefault="008E1F8D">
      <w:pPr>
        <w:pStyle w:val="60"/>
        <w:shd w:val="clear" w:color="auto" w:fill="auto"/>
        <w:spacing w:after="0" w:line="322" w:lineRule="exact"/>
        <w:ind w:firstLine="740"/>
      </w:pPr>
      <w:r>
        <w:t>Предложите участникам не упускать случая понаблюдать за беседой незнакомых людей (вначале близкого возраста), отвечая при этом (разумеется, про себя) на следующие вопросы:</w:t>
      </w:r>
    </w:p>
    <w:p w:rsidR="0087107A" w:rsidRDefault="008E1F8D">
      <w:pPr>
        <w:pStyle w:val="60"/>
        <w:shd w:val="clear" w:color="auto" w:fill="auto"/>
        <w:spacing w:after="0" w:line="322" w:lineRule="exact"/>
        <w:ind w:left="740"/>
      </w:pPr>
      <w:r>
        <w:t>а Каков характер отношений, связывающих этих людей (деловые, простое знакомство, приятельские отношения, близкая дружба, любовь, родственные отношения)?</w:t>
      </w:r>
    </w:p>
    <w:p w:rsidR="0087107A" w:rsidRDefault="008E1F8D">
      <w:pPr>
        <w:pStyle w:val="60"/>
        <w:shd w:val="clear" w:color="auto" w:fill="auto"/>
        <w:spacing w:after="0" w:line="322" w:lineRule="exact"/>
        <w:ind w:left="740"/>
        <w:jc w:val="left"/>
      </w:pPr>
      <w:r>
        <w:t>б Какое общение происходит: ролевое или личностное? в Если общение ролевое, то какие роли проигрывает каждый из собеседников (Шеф. Настоящий мужчина. Деловой человек и т.п.)? г Кто является лидером контакта и кто находится в более высокой социальной позиции?</w:t>
      </w:r>
    </w:p>
    <w:p w:rsidR="0087107A" w:rsidRDefault="008E1F8D">
      <w:pPr>
        <w:pStyle w:val="60"/>
        <w:shd w:val="clear" w:color="auto" w:fill="auto"/>
        <w:spacing w:after="0" w:line="322" w:lineRule="exact"/>
        <w:ind w:left="740"/>
        <w:jc w:val="left"/>
      </w:pPr>
      <w:proofErr w:type="spellStart"/>
      <w:r>
        <w:t>д</w:t>
      </w:r>
      <w:proofErr w:type="spellEnd"/>
      <w:r>
        <w:t xml:space="preserve"> Есть ли у беседы второй план или подтекст? Если есть, то какой? е Естественно ли поведение собеседников?</w:t>
      </w:r>
    </w:p>
    <w:p w:rsidR="0087107A" w:rsidRDefault="008E1F8D">
      <w:pPr>
        <w:pStyle w:val="60"/>
        <w:shd w:val="clear" w:color="auto" w:fill="auto"/>
        <w:spacing w:after="0" w:line="322" w:lineRule="exact"/>
        <w:ind w:left="740"/>
        <w:jc w:val="left"/>
      </w:pPr>
      <w:r>
        <w:t xml:space="preserve">ж Если нет, то почему (за счет личностных особенностей кого-либо из партнеров, темы разговора, эмоциональных состояний и т.п.)? </w:t>
      </w:r>
      <w:proofErr w:type="spellStart"/>
      <w:r>
        <w:t>з</w:t>
      </w:r>
      <w:proofErr w:type="spellEnd"/>
      <w:r>
        <w:t xml:space="preserve"> Каким будет конец?</w:t>
      </w:r>
    </w:p>
    <w:p w:rsidR="0087107A" w:rsidRDefault="008E1F8D">
      <w:pPr>
        <w:pStyle w:val="60"/>
        <w:shd w:val="clear" w:color="auto" w:fill="auto"/>
        <w:spacing w:after="0" w:line="322" w:lineRule="exact"/>
        <w:ind w:left="740"/>
        <w:jc w:val="left"/>
      </w:pPr>
      <w:r>
        <w:t>и Как конкретно будет завершаться беседа (техника выхода из контакта)?</w:t>
      </w:r>
    </w:p>
    <w:p w:rsidR="0087107A" w:rsidRDefault="008E1F8D">
      <w:pPr>
        <w:pStyle w:val="32"/>
        <w:keepNext/>
        <w:keepLines/>
        <w:shd w:val="clear" w:color="auto" w:fill="auto"/>
        <w:ind w:firstLine="740"/>
      </w:pPr>
      <w:bookmarkStart w:id="181" w:name="bookmark194"/>
      <w:r>
        <w:t>«Внимание: я пришел!»</w:t>
      </w:r>
      <w:bookmarkEnd w:id="181"/>
    </w:p>
    <w:p w:rsidR="0087107A" w:rsidRDefault="008E1F8D">
      <w:pPr>
        <w:pStyle w:val="60"/>
        <w:shd w:val="clear" w:color="auto" w:fill="auto"/>
        <w:spacing w:after="0" w:line="322" w:lineRule="exact"/>
        <w:ind w:firstLine="740"/>
      </w:pPr>
      <w:r>
        <w:t>Предложите ребятам, чтобы кто-либо из них, входя в помещение и заранее заготовив какую-либо информацию (но не слишком эмоционально сильную саму по себе), постарался сосредоточить на себе внимание сразу всех. После этого пусть попробуют повторить то же в незнакомой обстановке.</w:t>
      </w:r>
    </w:p>
    <w:p w:rsidR="0087107A" w:rsidRDefault="008E1F8D">
      <w:pPr>
        <w:pStyle w:val="30"/>
        <w:shd w:val="clear" w:color="auto" w:fill="auto"/>
        <w:spacing w:after="0" w:line="322" w:lineRule="exact"/>
        <w:ind w:firstLine="740"/>
        <w:jc w:val="both"/>
      </w:pPr>
      <w:r>
        <w:t>«Да здравствуют контакты!»</w:t>
      </w:r>
    </w:p>
    <w:p w:rsidR="0087107A" w:rsidRDefault="008E1F8D">
      <w:pPr>
        <w:pStyle w:val="60"/>
        <w:shd w:val="clear" w:color="auto" w:fill="auto"/>
        <w:spacing w:after="0" w:line="322" w:lineRule="exact"/>
        <w:ind w:firstLine="740"/>
      </w:pPr>
      <w:r>
        <w:t xml:space="preserve">Предложите детям вступать в максимальное количество контактов в повседневной жизни, </w:t>
      </w:r>
      <w:r>
        <w:lastRenderedPageBreak/>
        <w:t>стремясь как можно дальше поддерживать возникшую беседу, разговаривая с собеседником. Уточните, что при этом они должны фиксировать, как именно и с какой проблемой, вопросом они обращаются к разным людям.</w:t>
      </w:r>
    </w:p>
    <w:p w:rsidR="0087107A" w:rsidRDefault="008E1F8D">
      <w:pPr>
        <w:pStyle w:val="30"/>
        <w:shd w:val="clear" w:color="auto" w:fill="auto"/>
        <w:spacing w:after="0" w:line="322" w:lineRule="exact"/>
        <w:ind w:firstLine="740"/>
        <w:jc w:val="both"/>
      </w:pPr>
      <w:r>
        <w:t>«Незнакомая компания»</w:t>
      </w:r>
    </w:p>
    <w:p w:rsidR="0087107A" w:rsidRDefault="008E1F8D">
      <w:pPr>
        <w:pStyle w:val="60"/>
        <w:shd w:val="clear" w:color="auto" w:fill="auto"/>
        <w:spacing w:after="0" w:line="322" w:lineRule="exact"/>
        <w:ind w:firstLine="740"/>
      </w:pPr>
      <w:r>
        <w:t>Предложите участникам в случаях, когда они попадают в компанию, где находится много незнакомых людей, попытаться:</w:t>
      </w:r>
    </w:p>
    <w:p w:rsidR="0087107A" w:rsidRDefault="008E1F8D">
      <w:pPr>
        <w:pStyle w:val="60"/>
        <w:shd w:val="clear" w:color="auto" w:fill="auto"/>
        <w:spacing w:after="0" w:line="322" w:lineRule="exact"/>
        <w:ind w:left="740"/>
      </w:pPr>
      <w:r>
        <w:t>а первые несколько минут удержать на себе внимание присутствующих (но не за счет значимой информации, сверхмодной одежды или экстравагантных манер);</w:t>
      </w:r>
    </w:p>
    <w:p w:rsidR="0087107A" w:rsidRDefault="008E1F8D">
      <w:pPr>
        <w:pStyle w:val="60"/>
        <w:shd w:val="clear" w:color="auto" w:fill="auto"/>
        <w:spacing w:after="0" w:line="322" w:lineRule="exact"/>
        <w:ind w:left="740"/>
      </w:pPr>
      <w:r>
        <w:t>б определив лидера мнений, выявить приемы, которыми он пользуется для достижения лидерства;</w:t>
      </w:r>
    </w:p>
    <w:p w:rsidR="0087107A" w:rsidRDefault="008E1F8D">
      <w:pPr>
        <w:pStyle w:val="60"/>
        <w:shd w:val="clear" w:color="auto" w:fill="auto"/>
        <w:spacing w:after="0" w:line="322" w:lineRule="exact"/>
        <w:ind w:left="740"/>
        <w:jc w:val="left"/>
      </w:pPr>
      <w:r>
        <w:t xml:space="preserve">в перехватить у лидера инициативу и удерживать ее несколько минут. </w:t>
      </w:r>
      <w:r>
        <w:rPr>
          <w:rStyle w:val="614pt"/>
        </w:rPr>
        <w:t>«Неприятный собеседник»</w:t>
      </w:r>
    </w:p>
    <w:p w:rsidR="0087107A" w:rsidRDefault="008E1F8D">
      <w:pPr>
        <w:pStyle w:val="60"/>
        <w:shd w:val="clear" w:color="auto" w:fill="auto"/>
        <w:spacing w:after="0" w:line="322" w:lineRule="exact"/>
        <w:ind w:firstLine="740"/>
      </w:pPr>
      <w:r>
        <w:t>Предложите ребятам, выбрав одного из тех, с кем они находятся в натянутых отношениях, и, заготовив заранее естественную тему для разговора, при встрече с этим человеком заговорить с ним первым, поддержать возникшую беседу как можно дольше и, по возможности, подавив свою антипатию, перестроиться на взаимную симпатию друг к другу.</w:t>
      </w:r>
    </w:p>
    <w:p w:rsidR="0087107A" w:rsidRDefault="008E1F8D">
      <w:pPr>
        <w:pStyle w:val="30"/>
        <w:shd w:val="clear" w:color="auto" w:fill="auto"/>
        <w:spacing w:after="0" w:line="322" w:lineRule="exact"/>
        <w:ind w:firstLine="740"/>
        <w:jc w:val="both"/>
      </w:pPr>
      <w:r>
        <w:t>«Настроение»</w:t>
      </w:r>
    </w:p>
    <w:p w:rsidR="0087107A" w:rsidRDefault="008E1F8D">
      <w:pPr>
        <w:pStyle w:val="60"/>
        <w:shd w:val="clear" w:color="auto" w:fill="auto"/>
        <w:spacing w:after="0" w:line="322" w:lineRule="exact"/>
        <w:ind w:firstLine="740"/>
      </w:pPr>
      <w:r>
        <w:t>Предложите детям в тех случаях, когда они находятся в превосходном настроении, вести себя так, чтобы собеседник заметил и оценил их подавленность. Как только это начнет получаться, посоветуйте им перейти ко второй части упражнения: в плохом настроении вести себя так, чтобы никто не заметил.</w:t>
      </w:r>
    </w:p>
    <w:p w:rsidR="0087107A" w:rsidRDefault="008E1F8D">
      <w:pPr>
        <w:pStyle w:val="30"/>
        <w:shd w:val="clear" w:color="auto" w:fill="auto"/>
        <w:spacing w:after="0" w:line="322" w:lineRule="exact"/>
        <w:ind w:firstLine="740"/>
        <w:jc w:val="both"/>
      </w:pPr>
      <w:r>
        <w:t>«Эмоции»</w:t>
      </w:r>
    </w:p>
    <w:p w:rsidR="0087107A" w:rsidRDefault="008E1F8D">
      <w:pPr>
        <w:pStyle w:val="60"/>
        <w:shd w:val="clear" w:color="auto" w:fill="auto"/>
        <w:spacing w:after="0" w:line="322" w:lineRule="exact"/>
        <w:ind w:firstLine="740"/>
      </w:pPr>
      <w:r>
        <w:t>Предложите участникам выбрать какую-либо сложную эмоцию (скрываемое горе, неосознанная радость, внутренняя тревога) и попытаться вести беседу с хорошо знакомым человеком именно в этом эмоциональном ключе. После окончания диалога пусть проверят, спросив у собеседника, что и как им удалось, что - нет и почему?</w:t>
      </w:r>
    </w:p>
    <w:p w:rsidR="0087107A" w:rsidRDefault="008E1F8D">
      <w:pPr>
        <w:pStyle w:val="60"/>
        <w:shd w:val="clear" w:color="auto" w:fill="auto"/>
        <w:spacing w:after="0" w:line="322" w:lineRule="exact"/>
        <w:ind w:firstLine="740"/>
      </w:pPr>
      <w:r>
        <w:t xml:space="preserve">Приведем также некоторые упражнения для группового </w:t>
      </w:r>
      <w:proofErr w:type="spellStart"/>
      <w:r>
        <w:t>социально</w:t>
      </w:r>
      <w:r>
        <w:softHyphen/>
        <w:t>психологического</w:t>
      </w:r>
      <w:proofErr w:type="spellEnd"/>
      <w:r>
        <w:t xml:space="preserve"> тренинга, предложенные Н.П. Аникеевой.</w:t>
      </w:r>
    </w:p>
    <w:p w:rsidR="0087107A" w:rsidRDefault="008E1F8D">
      <w:pPr>
        <w:pStyle w:val="30"/>
        <w:shd w:val="clear" w:color="auto" w:fill="auto"/>
        <w:spacing w:after="0" w:line="322" w:lineRule="exact"/>
        <w:ind w:firstLine="740"/>
        <w:jc w:val="both"/>
      </w:pPr>
      <w:r>
        <w:t>«Ты глазами других»</w:t>
      </w:r>
    </w:p>
    <w:p w:rsidR="0087107A" w:rsidRDefault="008E1F8D">
      <w:pPr>
        <w:pStyle w:val="60"/>
        <w:shd w:val="clear" w:color="auto" w:fill="auto"/>
        <w:spacing w:after="0" w:line="322" w:lineRule="exact"/>
        <w:ind w:firstLine="740"/>
      </w:pPr>
      <w:r>
        <w:t>Это упражнение применяется на первых занятиях как вводное для более серьёзных и сложных упражнений. Для каждого из присутствующих все члены группы по очереди называют одно-два из присущих ему положительных качеств, что сразу создает необходимую доброжелательную обстановку. Упражнение — это может стать методом коррекции поведения присутствующих. После проведения первой его части (положительных характеристик) и небольшого перерыва участники по очереди называют по одному отрицательному качеству для каждого из присутствующих. Для того, чтобы это чреватое известной напряжённостью упражнение не привело к неприятной ситуации, подобие которой блестяще описано В. Тендряковым в повести «Ночь после выпуска», можно порекомендовать неприятные характеристики оформлять метафорически - «волк-одиночка», «ежик в тумане» и др.</w:t>
      </w:r>
    </w:p>
    <w:p w:rsidR="0087107A" w:rsidRDefault="008E1F8D">
      <w:pPr>
        <w:pStyle w:val="30"/>
        <w:shd w:val="clear" w:color="auto" w:fill="auto"/>
        <w:spacing w:after="0" w:line="322" w:lineRule="exact"/>
        <w:ind w:firstLine="740"/>
        <w:jc w:val="both"/>
      </w:pPr>
      <w:r>
        <w:t>«Интервью»</w:t>
      </w:r>
    </w:p>
    <w:p w:rsidR="0087107A" w:rsidRDefault="008E1F8D">
      <w:pPr>
        <w:pStyle w:val="60"/>
        <w:shd w:val="clear" w:color="auto" w:fill="auto"/>
        <w:spacing w:after="0" w:line="322" w:lineRule="exact"/>
        <w:ind w:firstLine="740"/>
      </w:pPr>
      <w:r>
        <w:t xml:space="preserve">У каждого из членов группы все желающие по очереди берут интервью, тема его произвольная, но не слишком интимно-личная. Количество задаваемых вопросов не должно превышать 5-7. Необходимо, чтобы, по возможности, через это упражнение прошли все члены группы. Для того, чтобы вызвать необходимую раскованность у «интервьюируемого», на первых этапах занятия рекомендуется предложить ему отвечать с частичной откровенностью или «в маске» - не за себя, а за кого-то другого. Весьма эффективным выступает здесь интервьюирование «в ролях», когда и спрашивающие, и отвечающие говорят не от своего лица, а от имени какой-то персонифицированной категории или </w:t>
      </w:r>
      <w:r>
        <w:lastRenderedPageBreak/>
        <w:t>персонажа.</w:t>
      </w:r>
    </w:p>
    <w:p w:rsidR="0087107A" w:rsidRDefault="008E1F8D">
      <w:pPr>
        <w:pStyle w:val="30"/>
        <w:shd w:val="clear" w:color="auto" w:fill="auto"/>
        <w:spacing w:after="0" w:line="322" w:lineRule="exact"/>
        <w:ind w:firstLine="740"/>
        <w:jc w:val="both"/>
      </w:pPr>
      <w:r>
        <w:t>«Умение видеть других»</w:t>
      </w:r>
    </w:p>
    <w:p w:rsidR="0087107A" w:rsidRDefault="008E1F8D">
      <w:pPr>
        <w:pStyle w:val="60"/>
        <w:shd w:val="clear" w:color="auto" w:fill="auto"/>
        <w:spacing w:after="0" w:line="322" w:lineRule="exact"/>
        <w:ind w:firstLine="740"/>
      </w:pPr>
      <w:r>
        <w:t>Вариант 1. Один из членов группы садится спиной к аудитории. Его задача - подробно описать внешний вид кого-либо из присутствующих.</w:t>
      </w:r>
    </w:p>
    <w:p w:rsidR="0087107A" w:rsidRDefault="008E1F8D">
      <w:pPr>
        <w:pStyle w:val="60"/>
        <w:shd w:val="clear" w:color="auto" w:fill="auto"/>
        <w:spacing w:after="0" w:line="322" w:lineRule="exact"/>
        <w:ind w:firstLine="740"/>
      </w:pPr>
      <w:r>
        <w:t>Вариант 2. Называется один из участников группы. Вся группа вместе должна восстановить его поведение, самочувствие и высказывания с определенного момента занятия или с самого его начала.</w:t>
      </w:r>
    </w:p>
    <w:p w:rsidR="0087107A" w:rsidRDefault="008E1F8D">
      <w:pPr>
        <w:pStyle w:val="30"/>
        <w:shd w:val="clear" w:color="auto" w:fill="auto"/>
        <w:spacing w:after="0" w:line="322" w:lineRule="exact"/>
        <w:ind w:firstLine="740"/>
        <w:jc w:val="both"/>
      </w:pPr>
      <w:r>
        <w:t>«Мимика и жесты»</w:t>
      </w:r>
    </w:p>
    <w:p w:rsidR="0087107A" w:rsidRDefault="008E1F8D">
      <w:pPr>
        <w:pStyle w:val="60"/>
        <w:shd w:val="clear" w:color="auto" w:fill="auto"/>
        <w:spacing w:after="0" w:line="322" w:lineRule="exact"/>
        <w:ind w:firstLine="740"/>
      </w:pPr>
      <w:r>
        <w:t>В этом упражнении каждый из участвующих должен с помощью мимики и жестов:</w:t>
      </w:r>
    </w:p>
    <w:p w:rsidR="0087107A" w:rsidRDefault="008E1F8D">
      <w:pPr>
        <w:pStyle w:val="60"/>
        <w:shd w:val="clear" w:color="auto" w:fill="auto"/>
        <w:spacing w:after="0" w:line="322" w:lineRule="exact"/>
        <w:ind w:firstLine="740"/>
      </w:pPr>
      <w:r>
        <w:t>а продемонстрировать два противоположных состояния (горе и радость, усталость и бодрость, любовь и ненависть и т.п.);</w:t>
      </w:r>
    </w:p>
    <w:p w:rsidR="0087107A" w:rsidRDefault="008E1F8D">
      <w:pPr>
        <w:pStyle w:val="60"/>
        <w:shd w:val="clear" w:color="auto" w:fill="auto"/>
        <w:spacing w:after="0" w:line="322" w:lineRule="exact"/>
        <w:ind w:firstLine="740"/>
      </w:pPr>
      <w:r>
        <w:t>б передать другому неизвестное тому задание (вымыть посуду, убрать помещение и т.п.). Для этого участники разбиваются на пары и тому из ее членов, который должен передать задание, вручается письменный текст, естественно, что содержание записки другому неизвестно. Во всех случаях сравнивается и обсуждается то, что предполагалось одним, и то, что было понято другим.</w:t>
      </w:r>
    </w:p>
    <w:p w:rsidR="0087107A" w:rsidRDefault="008E1F8D">
      <w:pPr>
        <w:pStyle w:val="30"/>
        <w:shd w:val="clear" w:color="auto" w:fill="auto"/>
        <w:spacing w:after="0" w:line="322" w:lineRule="exact"/>
        <w:ind w:firstLine="740"/>
        <w:jc w:val="both"/>
      </w:pPr>
      <w:r>
        <w:t>«Игра на пальцах»</w:t>
      </w:r>
    </w:p>
    <w:p w:rsidR="0087107A" w:rsidRDefault="008E1F8D">
      <w:pPr>
        <w:pStyle w:val="60"/>
        <w:shd w:val="clear" w:color="auto" w:fill="auto"/>
        <w:spacing w:after="0" w:line="322" w:lineRule="exact"/>
        <w:ind w:firstLine="740"/>
      </w:pPr>
      <w:r>
        <w:t>Когда мы пытаемся понять другого, не следует забывать, что он, в свою очередь, пытается понять нас.</w:t>
      </w:r>
    </w:p>
    <w:p w:rsidR="0087107A" w:rsidRDefault="008E1F8D">
      <w:pPr>
        <w:pStyle w:val="60"/>
        <w:shd w:val="clear" w:color="auto" w:fill="auto"/>
        <w:spacing w:after="0" w:line="322" w:lineRule="exact"/>
        <w:ind w:firstLine="740"/>
      </w:pPr>
      <w:r>
        <w:t xml:space="preserve">Умение увидеть себя глазами другого (способность к рефлексии) - важнейшая способность, обеспечивающая эффективность общения. Можно ли развить эту способность? Опыт показывает, что да. Чтобы проверить себя и заодно познакомиться с упражнением на развитие </w:t>
      </w:r>
      <w:proofErr w:type="spellStart"/>
      <w:r>
        <w:t>рефлексивности</w:t>
      </w:r>
      <w:proofErr w:type="spellEnd"/>
      <w:r>
        <w:t xml:space="preserve"> сознания, попробуйте поиграть в очень простую игру. Для этого Вам понадобится лист бумаги с расчерченным на 9 секторов полем и монета. Игра проводится вдвоем. Сядьте с партнером напротив друг друга. Монету положите на центральную клетку. Сначала распределите роли. Их две - «угадывающий» и «убегающий». На счет «раз, два, три» необходимо одновременно «выбросить» один или два пальца. Задача угадывающего - показать, столько пальцев, сколько у партнера. Задача «убегающего» - добиться несовпадения. Если партнеры выбросили одинаковое число, монета передвигается в сторону угадывающего, если разное - в сторону убегающего. Выигрывает тот, кто скорее добьется, чтобы монета достигла его края поля.</w:t>
      </w:r>
    </w:p>
    <w:p w:rsidR="0087107A" w:rsidRDefault="008E1F8D">
      <w:pPr>
        <w:pStyle w:val="60"/>
        <w:shd w:val="clear" w:color="auto" w:fill="auto"/>
        <w:spacing w:after="0" w:line="322" w:lineRule="exact"/>
        <w:ind w:firstLine="740"/>
      </w:pPr>
      <w:r>
        <w:t xml:space="preserve">После этого партнеры меняются ролями, и игра возобновляется. Что дает это упражнение? Во-первых, Вы сразу же заметите, какая роль дается Вам легче, во-вторых, если поиграете с разными людьми, довольно легко определите степень развития Вашей способности к рефлексии. Наконец, несмотря на простоту, эта игра - эффективное средство развития </w:t>
      </w:r>
      <w:proofErr w:type="spellStart"/>
      <w:r>
        <w:t>рефлексивности</w:t>
      </w:r>
      <w:proofErr w:type="spellEnd"/>
      <w:r>
        <w:t>.</w:t>
      </w:r>
    </w:p>
    <w:p w:rsidR="0087107A" w:rsidRDefault="008E1F8D">
      <w:pPr>
        <w:pStyle w:val="30"/>
        <w:shd w:val="clear" w:color="auto" w:fill="auto"/>
        <w:spacing w:after="0" w:line="322" w:lineRule="exact"/>
        <w:ind w:firstLine="740"/>
        <w:jc w:val="both"/>
      </w:pPr>
      <w:r>
        <w:t>«Двойной диалог»</w:t>
      </w:r>
    </w:p>
    <w:p w:rsidR="0087107A" w:rsidRDefault="008E1F8D">
      <w:pPr>
        <w:pStyle w:val="60"/>
        <w:shd w:val="clear" w:color="auto" w:fill="auto"/>
        <w:spacing w:after="0" w:line="322" w:lineRule="exact"/>
        <w:ind w:firstLine="740"/>
      </w:pPr>
      <w:r>
        <w:t>Двое участвующих в упражнении получают задание вести диалог следующим образом: после того, как первый выскажет какое-то мнение, второй должен сначала дословно повторить все, что было сказано, и лишь после этого высказать свое мнение. Первый также должен, по возможности, дословно повторить выступление второго, а затем продолжить обсуждение. Продолжительность подобного диалога - 5-7 мин. Присутствующие на игре фиксируют количество искажений, допущенных участниками. Результаты упражнения обсуждаются в группе.</w:t>
      </w:r>
    </w:p>
    <w:p w:rsidR="0087107A" w:rsidRDefault="008E1F8D">
      <w:pPr>
        <w:pStyle w:val="30"/>
        <w:shd w:val="clear" w:color="auto" w:fill="auto"/>
        <w:spacing w:after="0" w:line="322" w:lineRule="exact"/>
        <w:ind w:firstLine="740"/>
        <w:jc w:val="both"/>
      </w:pPr>
      <w:r>
        <w:t>«Инсценировка»</w:t>
      </w:r>
    </w:p>
    <w:p w:rsidR="0087107A" w:rsidRDefault="008E1F8D">
      <w:pPr>
        <w:pStyle w:val="60"/>
        <w:shd w:val="clear" w:color="auto" w:fill="auto"/>
        <w:spacing w:after="0" w:line="322" w:lineRule="exact"/>
        <w:ind w:firstLine="740"/>
      </w:pPr>
      <w:r>
        <w:t>Участники разбиваются на пары и получают задание подготовить инсценировку какого-либо небольшого произведения с двумя действующими лицами (в оригинале автора - басня «Ворона и Лисица»). Один из них «режиссер» - должен объяснить второму - «актеру» - трактовку образа и способы вхождения в него. После окончания инсценировки группа обсуждает работу пар, обращая первоочередное внимание на логику и особенности воздействия «режиссера».</w:t>
      </w:r>
    </w:p>
    <w:p w:rsidR="0087107A" w:rsidRDefault="008E1F8D">
      <w:pPr>
        <w:pStyle w:val="30"/>
        <w:shd w:val="clear" w:color="auto" w:fill="auto"/>
        <w:spacing w:after="0" w:line="322" w:lineRule="exact"/>
        <w:ind w:firstLine="740"/>
        <w:jc w:val="both"/>
      </w:pPr>
      <w:r>
        <w:t>«Театр»</w:t>
      </w:r>
    </w:p>
    <w:p w:rsidR="0087107A" w:rsidRDefault="008E1F8D">
      <w:pPr>
        <w:pStyle w:val="60"/>
        <w:shd w:val="clear" w:color="auto" w:fill="auto"/>
        <w:spacing w:after="0" w:line="322" w:lineRule="exact"/>
        <w:ind w:firstLine="740"/>
      </w:pPr>
      <w:r>
        <w:lastRenderedPageBreak/>
        <w:t>Выбирается небольшое, хорошо известное участвующим литературное произведение (в оригинале - сказка «Репка») и выделяется группа, по численности равная количеству действующих лиц. Им предлагается представить в соответствующих образах то, что произошло после окончания этого произведения (в варианте «Репки» автор упражнения предлагал участвующим, собравшись за столом, вспомнить о том замечательном дне, когда все они «тащили удивительную репку»). После окончания спектакля необходимо провести его обсуждение с участием не только зрителей, но и актеров.</w:t>
      </w:r>
    </w:p>
    <w:p w:rsidR="0087107A" w:rsidRDefault="008E1F8D">
      <w:pPr>
        <w:pStyle w:val="30"/>
        <w:shd w:val="clear" w:color="auto" w:fill="auto"/>
        <w:spacing w:after="0" w:line="322" w:lineRule="exact"/>
        <w:ind w:firstLine="740"/>
        <w:jc w:val="both"/>
      </w:pPr>
      <w:r>
        <w:t>«Живая картина»</w:t>
      </w:r>
    </w:p>
    <w:p w:rsidR="0087107A" w:rsidRDefault="008E1F8D">
      <w:pPr>
        <w:pStyle w:val="60"/>
        <w:shd w:val="clear" w:color="auto" w:fill="auto"/>
        <w:spacing w:after="0" w:line="322" w:lineRule="exact"/>
        <w:ind w:firstLine="740"/>
      </w:pPr>
      <w:r>
        <w:t>Группе участников предоставляется репродукция жанровой картины русского или зарубежного художника. Их задача - «оживить» картину инсценировав изображенную в ней ситуацию.</w:t>
      </w:r>
    </w:p>
    <w:p w:rsidR="0087107A" w:rsidRDefault="008E1F8D">
      <w:pPr>
        <w:pStyle w:val="32"/>
        <w:keepNext/>
        <w:keepLines/>
        <w:shd w:val="clear" w:color="auto" w:fill="auto"/>
        <w:ind w:firstLine="740"/>
      </w:pPr>
      <w:bookmarkStart w:id="182" w:name="bookmark195"/>
      <w:r>
        <w:t>«Оживший портрет»</w:t>
      </w:r>
      <w:bookmarkEnd w:id="182"/>
    </w:p>
    <w:p w:rsidR="0087107A" w:rsidRDefault="008E1F8D">
      <w:pPr>
        <w:pStyle w:val="60"/>
        <w:shd w:val="clear" w:color="auto" w:fill="auto"/>
        <w:spacing w:after="0" w:line="322" w:lineRule="exact"/>
        <w:ind w:firstLine="740"/>
      </w:pPr>
      <w:r>
        <w:t>Каждый из участников получает репродукцию портрета, созданного русским или зарубежным художником. Задача каждого - «оживить» портрет, не только приняв его позу и выражение лица, но еще и произвести сначала несколько реплик, а по мере тренировки - и монолог за изображенного на портрете.</w:t>
      </w:r>
    </w:p>
    <w:p w:rsidR="0087107A" w:rsidRDefault="008E1F8D">
      <w:pPr>
        <w:pStyle w:val="30"/>
        <w:shd w:val="clear" w:color="auto" w:fill="auto"/>
        <w:spacing w:after="0" w:line="322" w:lineRule="exact"/>
        <w:ind w:firstLine="740"/>
        <w:jc w:val="both"/>
      </w:pPr>
      <w:r>
        <w:t>«Чувство другого»</w:t>
      </w:r>
    </w:p>
    <w:p w:rsidR="0087107A" w:rsidRDefault="008E1F8D">
      <w:pPr>
        <w:pStyle w:val="60"/>
        <w:shd w:val="clear" w:color="auto" w:fill="auto"/>
        <w:spacing w:after="0" w:line="322" w:lineRule="exact"/>
        <w:ind w:firstLine="740"/>
      </w:pPr>
      <w:r>
        <w:t>Из группы выделяются двое. Их задача, медленно удаляясь в противоположные стороны, одновременно оглянуться, остановиться, идти и опять оглянуться - всего три раза подряд.</w:t>
      </w:r>
    </w:p>
    <w:p w:rsidR="0087107A" w:rsidRDefault="008E1F8D">
      <w:pPr>
        <w:pStyle w:val="30"/>
        <w:shd w:val="clear" w:color="auto" w:fill="auto"/>
        <w:spacing w:after="0" w:line="322" w:lineRule="exact"/>
        <w:ind w:firstLine="740"/>
        <w:jc w:val="both"/>
      </w:pPr>
      <w:r>
        <w:t>«Телепатия»</w:t>
      </w:r>
    </w:p>
    <w:p w:rsidR="0087107A" w:rsidRDefault="008E1F8D">
      <w:pPr>
        <w:pStyle w:val="60"/>
        <w:shd w:val="clear" w:color="auto" w:fill="auto"/>
        <w:spacing w:after="0" w:line="322" w:lineRule="exact"/>
        <w:ind w:firstLine="740"/>
      </w:pPr>
      <w:r>
        <w:t>Выделяются два партнера. Первый из них становится спиной ко второму на расстоянии 2-3 м. Второй, пристально глядя в затылок первому, в какой-то момент должен дать ему мысленный приказ оглянуться. Задача первого - всем своим существом почувствовать второго. Для того чтобы присутствующие знали, в какой именно момент посылается приказ, второй партнер может в этот момент пошевелить пальцем.</w:t>
      </w:r>
    </w:p>
    <w:p w:rsidR="0087107A" w:rsidRDefault="008E1F8D">
      <w:pPr>
        <w:pStyle w:val="30"/>
        <w:shd w:val="clear" w:color="auto" w:fill="auto"/>
        <w:spacing w:after="0" w:line="322" w:lineRule="exact"/>
        <w:ind w:firstLine="740"/>
        <w:jc w:val="both"/>
      </w:pPr>
      <w:r>
        <w:t>«Пересказ»</w:t>
      </w:r>
    </w:p>
    <w:p w:rsidR="0087107A" w:rsidRDefault="008E1F8D">
      <w:pPr>
        <w:pStyle w:val="60"/>
        <w:shd w:val="clear" w:color="auto" w:fill="auto"/>
        <w:spacing w:after="316" w:line="322" w:lineRule="exact"/>
        <w:ind w:firstLine="740"/>
      </w:pPr>
      <w:r>
        <w:t>Предварительно членам группы дается следующее задание: подготовить трехминутное выступление на произвольную тему. После того, как эти выступления будут подготовлены, задействованные в упражнении члены группы разбиваются на пары. Один из членов пары произносит подготовленную речь, которую второй участник парного взаимодействия должен внимательно выслушать, с тем чтобы после окончания выступления за 30 секунд пересказать все то основное, что в ней было. «Жюри» из оставшихся членов группы и сам выступающий оценивает полноту и точность пересказа, после чего меняются местами. В заключение проводится коллективное обсуждение упражнения.</w:t>
      </w:r>
    </w:p>
    <w:p w:rsidR="00142AD3" w:rsidRDefault="00142AD3">
      <w:pPr>
        <w:pStyle w:val="60"/>
        <w:shd w:val="clear" w:color="auto" w:fill="auto"/>
        <w:spacing w:after="316" w:line="322" w:lineRule="exact"/>
        <w:ind w:firstLine="740"/>
      </w:pPr>
    </w:p>
    <w:p w:rsidR="00142AD3" w:rsidRDefault="00142AD3">
      <w:pPr>
        <w:pStyle w:val="60"/>
        <w:shd w:val="clear" w:color="auto" w:fill="auto"/>
        <w:spacing w:after="316" w:line="322" w:lineRule="exact"/>
        <w:ind w:firstLine="740"/>
      </w:pPr>
    </w:p>
    <w:p w:rsidR="00142AD3" w:rsidRDefault="00142AD3">
      <w:pPr>
        <w:pStyle w:val="60"/>
        <w:shd w:val="clear" w:color="auto" w:fill="auto"/>
        <w:spacing w:after="316" w:line="322" w:lineRule="exact"/>
        <w:ind w:firstLine="740"/>
      </w:pPr>
    </w:p>
    <w:p w:rsidR="00142AD3" w:rsidRDefault="00142AD3">
      <w:pPr>
        <w:pStyle w:val="60"/>
        <w:shd w:val="clear" w:color="auto" w:fill="auto"/>
        <w:spacing w:after="316" w:line="322" w:lineRule="exact"/>
        <w:ind w:firstLine="740"/>
      </w:pPr>
    </w:p>
    <w:p w:rsidR="00142AD3" w:rsidRDefault="00142AD3">
      <w:pPr>
        <w:pStyle w:val="60"/>
        <w:shd w:val="clear" w:color="auto" w:fill="auto"/>
        <w:spacing w:after="316" w:line="322" w:lineRule="exact"/>
        <w:ind w:firstLine="740"/>
      </w:pPr>
    </w:p>
    <w:p w:rsidR="00142AD3" w:rsidRDefault="00142AD3">
      <w:pPr>
        <w:pStyle w:val="60"/>
        <w:shd w:val="clear" w:color="auto" w:fill="auto"/>
        <w:spacing w:after="316" w:line="322" w:lineRule="exact"/>
        <w:ind w:firstLine="740"/>
      </w:pPr>
    </w:p>
    <w:p w:rsidR="00142AD3" w:rsidRDefault="00142AD3">
      <w:pPr>
        <w:pStyle w:val="60"/>
        <w:shd w:val="clear" w:color="auto" w:fill="auto"/>
        <w:spacing w:after="316" w:line="322" w:lineRule="exact"/>
        <w:ind w:firstLine="740"/>
      </w:pPr>
    </w:p>
    <w:p w:rsidR="0087107A" w:rsidRDefault="008E1F8D">
      <w:pPr>
        <w:pStyle w:val="30"/>
        <w:shd w:val="clear" w:color="auto" w:fill="auto"/>
        <w:spacing w:after="285" w:line="302" w:lineRule="exact"/>
        <w:ind w:left="20" w:firstLine="0"/>
        <w:jc w:val="center"/>
      </w:pPr>
      <w:r>
        <w:lastRenderedPageBreak/>
        <w:t>Рекомендации по организации деятельности загородного стационарного</w:t>
      </w:r>
      <w:r>
        <w:br/>
        <w:t>учреждения отдыха и оздоровления детей</w:t>
      </w:r>
      <w:r>
        <w:br/>
      </w:r>
      <w:r>
        <w:rPr>
          <w:rStyle w:val="311pt0"/>
          <w:b/>
          <w:bCs/>
        </w:rPr>
        <w:t>(утв. Постановлением Минтруда России от 10 апреля 2000г. № 29)</w:t>
      </w:r>
    </w:p>
    <w:p w:rsidR="0087107A" w:rsidRDefault="008E1F8D" w:rsidP="00F62721">
      <w:pPr>
        <w:pStyle w:val="32"/>
        <w:keepNext/>
        <w:keepLines/>
        <w:numPr>
          <w:ilvl w:val="0"/>
          <w:numId w:val="100"/>
        </w:numPr>
        <w:shd w:val="clear" w:color="auto" w:fill="auto"/>
        <w:tabs>
          <w:tab w:val="left" w:pos="3458"/>
        </w:tabs>
        <w:ind w:left="3160"/>
      </w:pPr>
      <w:bookmarkStart w:id="183" w:name="bookmark196"/>
      <w:r>
        <w:t>ОБЩИЕ ПОЛОЖЕНИЯ</w:t>
      </w:r>
      <w:bookmarkEnd w:id="183"/>
    </w:p>
    <w:p w:rsidR="0087107A" w:rsidRDefault="008E1F8D" w:rsidP="00F62721">
      <w:pPr>
        <w:pStyle w:val="60"/>
        <w:numPr>
          <w:ilvl w:val="0"/>
          <w:numId w:val="101"/>
        </w:numPr>
        <w:shd w:val="clear" w:color="auto" w:fill="auto"/>
        <w:tabs>
          <w:tab w:val="left" w:pos="1133"/>
        </w:tabs>
        <w:spacing w:after="0" w:line="322" w:lineRule="exact"/>
        <w:ind w:firstLine="740"/>
      </w:pPr>
      <w:r>
        <w:t>Настоящее рекомендации разработаны для оказания помощи в организации деятельности загородных стационарных учреждений отдыха и оздоровления детей, подготовке уставов и других документов, регулирующих деятельность указанных учреждений.</w:t>
      </w:r>
    </w:p>
    <w:p w:rsidR="0087107A" w:rsidRDefault="008E1F8D" w:rsidP="00F62721">
      <w:pPr>
        <w:pStyle w:val="60"/>
        <w:numPr>
          <w:ilvl w:val="0"/>
          <w:numId w:val="101"/>
        </w:numPr>
        <w:shd w:val="clear" w:color="auto" w:fill="auto"/>
        <w:tabs>
          <w:tab w:val="left" w:pos="1133"/>
        </w:tabs>
        <w:spacing w:after="0" w:line="322" w:lineRule="exact"/>
        <w:ind w:firstLine="740"/>
      </w:pPr>
      <w:r>
        <w:t>Загородное стационарное учреждение отдыха и оздоровления детей (далее - Учреждение) организует отдых и оздоровление детей на стационарной базе круглогодичного или сезонного действия (на каникулярный период или часть каникул) и размещается в загородной местности (либо в черте города, экологически благоприятной для отдыха и оздоровления детей). Стационарная база предусматривает наличие материально-технической базы, а также иных условий для круглосуточного пребывания детей.</w:t>
      </w:r>
    </w:p>
    <w:p w:rsidR="0087107A" w:rsidRDefault="008E1F8D">
      <w:pPr>
        <w:pStyle w:val="60"/>
        <w:shd w:val="clear" w:color="auto" w:fill="auto"/>
        <w:spacing w:after="0" w:line="322" w:lineRule="exact"/>
        <w:ind w:firstLine="740"/>
      </w:pPr>
      <w:r>
        <w:t>К Учреждениям могут быть отнесены: детские оздоровительные лагеря, базы, комплексы, центры общего (не санаторного) типа.</w:t>
      </w:r>
    </w:p>
    <w:p w:rsidR="0087107A" w:rsidRDefault="008E1F8D" w:rsidP="00F62721">
      <w:pPr>
        <w:pStyle w:val="60"/>
        <w:numPr>
          <w:ilvl w:val="0"/>
          <w:numId w:val="101"/>
        </w:numPr>
        <w:shd w:val="clear" w:color="auto" w:fill="auto"/>
        <w:tabs>
          <w:tab w:val="left" w:pos="1144"/>
        </w:tabs>
        <w:spacing w:after="0" w:line="322" w:lineRule="exact"/>
        <w:ind w:firstLine="740"/>
      </w:pPr>
      <w:r>
        <w:t>Учреждение является некоммерческой организацией и осуществляет свою деятельность на основании устава, утвержденного учредителем (учредителями), зарегистрированного в установленном порядке.</w:t>
      </w:r>
    </w:p>
    <w:p w:rsidR="0087107A" w:rsidRDefault="008E1F8D">
      <w:pPr>
        <w:pStyle w:val="60"/>
        <w:shd w:val="clear" w:color="auto" w:fill="auto"/>
        <w:spacing w:after="0" w:line="322" w:lineRule="exact"/>
        <w:ind w:firstLine="740"/>
      </w:pPr>
      <w:r>
        <w:t>Учреждение в своей деятельности руководствуется законодательством Российской Федерации и субъектов Российской Федерации, нормативными правовыми актами Правительства Российской Федерации, Министерства труда и социального развития Российской Федерации, органов исполнительной власти, субъектов Российской Федерации, органов местного самоуправления.</w:t>
      </w:r>
    </w:p>
    <w:p w:rsidR="0087107A" w:rsidRDefault="008E1F8D" w:rsidP="00F62721">
      <w:pPr>
        <w:pStyle w:val="60"/>
        <w:numPr>
          <w:ilvl w:val="0"/>
          <w:numId w:val="101"/>
        </w:numPr>
        <w:shd w:val="clear" w:color="auto" w:fill="auto"/>
        <w:tabs>
          <w:tab w:val="left" w:pos="1144"/>
        </w:tabs>
        <w:spacing w:after="0" w:line="322" w:lineRule="exact"/>
        <w:ind w:firstLine="740"/>
      </w:pPr>
      <w:r>
        <w:t>Учредительными документами Учреждения в соответствии с Гражданским кодексом Российской Федерации и Федеральным законом «О некоммерческих организациях» (Собрание законодательства Российской Федерации, 1996, № 3, ст. 145; 1998, № 48, ст. 5849; 1999, № 28, ст. 3473) являются:</w:t>
      </w:r>
    </w:p>
    <w:p w:rsidR="0087107A" w:rsidRDefault="008E1F8D" w:rsidP="00F62721">
      <w:pPr>
        <w:pStyle w:val="60"/>
        <w:numPr>
          <w:ilvl w:val="0"/>
          <w:numId w:val="92"/>
        </w:numPr>
        <w:shd w:val="clear" w:color="auto" w:fill="auto"/>
        <w:tabs>
          <w:tab w:val="left" w:pos="1144"/>
        </w:tabs>
        <w:spacing w:after="0" w:line="322" w:lineRule="exact"/>
        <w:ind w:firstLine="740"/>
      </w:pPr>
      <w:r>
        <w:t>решение учредителя (учредителей) о создании Учреждения;</w:t>
      </w:r>
    </w:p>
    <w:p w:rsidR="0087107A" w:rsidRDefault="008E1F8D" w:rsidP="00F62721">
      <w:pPr>
        <w:pStyle w:val="60"/>
        <w:numPr>
          <w:ilvl w:val="0"/>
          <w:numId w:val="92"/>
        </w:numPr>
        <w:shd w:val="clear" w:color="auto" w:fill="auto"/>
        <w:tabs>
          <w:tab w:val="left" w:pos="1144"/>
        </w:tabs>
        <w:spacing w:after="0" w:line="322" w:lineRule="exact"/>
        <w:ind w:firstLine="740"/>
      </w:pPr>
      <w:r>
        <w:t>устав, утвержденный учредителем (учредителями).</w:t>
      </w:r>
    </w:p>
    <w:p w:rsidR="0087107A" w:rsidRDefault="008E1F8D">
      <w:pPr>
        <w:pStyle w:val="60"/>
        <w:shd w:val="clear" w:color="auto" w:fill="auto"/>
        <w:spacing w:after="0" w:line="322" w:lineRule="exact"/>
        <w:ind w:firstLine="740"/>
      </w:pPr>
      <w:r>
        <w:t>Требования учредительных документов Учреждения обязательны для исполнения самим Учреждением, его учредителем (учредителями).</w:t>
      </w:r>
    </w:p>
    <w:p w:rsidR="0087107A" w:rsidRDefault="008E1F8D" w:rsidP="00F62721">
      <w:pPr>
        <w:pStyle w:val="60"/>
        <w:numPr>
          <w:ilvl w:val="0"/>
          <w:numId w:val="101"/>
        </w:numPr>
        <w:shd w:val="clear" w:color="auto" w:fill="auto"/>
        <w:tabs>
          <w:tab w:val="left" w:pos="1144"/>
        </w:tabs>
        <w:spacing w:after="0" w:line="322" w:lineRule="exact"/>
        <w:ind w:firstLine="740"/>
      </w:pPr>
      <w:r>
        <w:t>В уставе Учреждения определяется его наименование, содержание указание на характер деятельности и организационно-правовую форму, место нахождения, порядок управления деятельностью, предмет и цели деятельности, сведения о филиалах и представительствах (при их наличии), источники формирования имущества, порядок внесения изменений в учредительные документы, порядок использования имущества в случае ликвидации Учреждения и иные положения, предусмотренные законодательством Российской Федерации.</w:t>
      </w:r>
    </w:p>
    <w:p w:rsidR="0087107A" w:rsidRDefault="008E1F8D" w:rsidP="00F62721">
      <w:pPr>
        <w:pStyle w:val="60"/>
        <w:numPr>
          <w:ilvl w:val="0"/>
          <w:numId w:val="101"/>
        </w:numPr>
        <w:shd w:val="clear" w:color="auto" w:fill="auto"/>
        <w:tabs>
          <w:tab w:val="left" w:pos="1144"/>
        </w:tabs>
        <w:spacing w:after="0" w:line="322" w:lineRule="exact"/>
        <w:ind w:firstLine="740"/>
      </w:pPr>
      <w:r>
        <w:t>Учредительные документы Учреждения могут содержать и иные, не противоречащие законодательству Российской Федерации положения.</w:t>
      </w:r>
    </w:p>
    <w:p w:rsidR="0087107A" w:rsidRDefault="008E1F8D" w:rsidP="00F62721">
      <w:pPr>
        <w:pStyle w:val="60"/>
        <w:numPr>
          <w:ilvl w:val="0"/>
          <w:numId w:val="101"/>
        </w:numPr>
        <w:shd w:val="clear" w:color="auto" w:fill="auto"/>
        <w:tabs>
          <w:tab w:val="left" w:pos="1144"/>
        </w:tabs>
        <w:spacing w:after="0" w:line="322" w:lineRule="exact"/>
        <w:ind w:firstLine="740"/>
      </w:pPr>
      <w:r>
        <w:t>Учредителями, в соответствии с нормами Гражданского кодекса Российской Федерации и Федерального закона «О некоммерческих организациях», могут выступить физические и (или) юридические лица.</w:t>
      </w:r>
    </w:p>
    <w:p w:rsidR="0087107A" w:rsidRDefault="008E1F8D">
      <w:pPr>
        <w:pStyle w:val="60"/>
        <w:shd w:val="clear" w:color="auto" w:fill="auto"/>
        <w:spacing w:after="0" w:line="322" w:lineRule="exact"/>
        <w:ind w:firstLine="740"/>
      </w:pPr>
      <w:r>
        <w:t>В числе учредителей могут быть органы исполнительной власти (социальной защиты населения, управления образованием, молодежной политики и др.), органы местного самоуправления, профсоюзы и другие общественные объединения, в том числе детские и молодежные объединения), а также коммерческие и некоммерческие организации, уставная деятельность которых предусматривает право на создание подобного Учреждения.</w:t>
      </w:r>
    </w:p>
    <w:p w:rsidR="0087107A" w:rsidRDefault="008E1F8D" w:rsidP="00F62721">
      <w:pPr>
        <w:pStyle w:val="60"/>
        <w:numPr>
          <w:ilvl w:val="0"/>
          <w:numId w:val="101"/>
        </w:numPr>
        <w:shd w:val="clear" w:color="auto" w:fill="auto"/>
        <w:tabs>
          <w:tab w:val="left" w:pos="3846"/>
          <w:tab w:val="left" w:pos="5799"/>
          <w:tab w:val="left" w:pos="6913"/>
        </w:tabs>
        <w:spacing w:after="0" w:line="322" w:lineRule="exact"/>
        <w:ind w:firstLine="740"/>
      </w:pPr>
      <w:r>
        <w:lastRenderedPageBreak/>
        <w:t xml:space="preserve"> Учреждение как</w:t>
      </w:r>
      <w:r>
        <w:tab/>
        <w:t>юридическое</w:t>
      </w:r>
      <w:r>
        <w:tab/>
        <w:t>лицо</w:t>
      </w:r>
      <w:r>
        <w:tab/>
        <w:t>в соответствии с</w:t>
      </w:r>
    </w:p>
    <w:p w:rsidR="0087107A" w:rsidRDefault="008E1F8D">
      <w:pPr>
        <w:pStyle w:val="60"/>
        <w:shd w:val="clear" w:color="auto" w:fill="auto"/>
        <w:spacing w:after="0" w:line="322" w:lineRule="exact"/>
        <w:jc w:val="left"/>
      </w:pPr>
      <w:r>
        <w:t>законодательством Российской Федерации вправе:</w:t>
      </w:r>
    </w:p>
    <w:p w:rsidR="0087107A" w:rsidRDefault="008E1F8D" w:rsidP="00F62721">
      <w:pPr>
        <w:pStyle w:val="60"/>
        <w:numPr>
          <w:ilvl w:val="0"/>
          <w:numId w:val="92"/>
        </w:numPr>
        <w:shd w:val="clear" w:color="auto" w:fill="auto"/>
        <w:tabs>
          <w:tab w:val="left" w:pos="1144"/>
        </w:tabs>
        <w:spacing w:after="0" w:line="322" w:lineRule="exact"/>
        <w:ind w:firstLine="740"/>
      </w:pPr>
      <w:r>
        <w:t>иметь самостоятельный баланс, расчетный счет и иные счета, в том числе валютные, в банковских и кредитных учреждениях Российской Федерации;</w:t>
      </w:r>
    </w:p>
    <w:p w:rsidR="0087107A" w:rsidRDefault="008E1F8D" w:rsidP="00F62721">
      <w:pPr>
        <w:pStyle w:val="60"/>
        <w:numPr>
          <w:ilvl w:val="0"/>
          <w:numId w:val="92"/>
        </w:numPr>
        <w:shd w:val="clear" w:color="auto" w:fill="auto"/>
        <w:tabs>
          <w:tab w:val="left" w:pos="1144"/>
        </w:tabs>
        <w:spacing w:after="0" w:line="220" w:lineRule="exact"/>
        <w:ind w:firstLine="740"/>
      </w:pPr>
      <w:r>
        <w:t>иметь печать со своим наименованием, бланки;</w:t>
      </w:r>
    </w:p>
    <w:p w:rsidR="0087107A" w:rsidRDefault="008E1F8D" w:rsidP="00F62721">
      <w:pPr>
        <w:pStyle w:val="60"/>
        <w:numPr>
          <w:ilvl w:val="0"/>
          <w:numId w:val="92"/>
        </w:numPr>
        <w:shd w:val="clear" w:color="auto" w:fill="auto"/>
        <w:tabs>
          <w:tab w:val="left" w:pos="1138"/>
        </w:tabs>
        <w:spacing w:after="0" w:line="322" w:lineRule="exact"/>
        <w:ind w:firstLine="740"/>
      </w:pPr>
      <w:r>
        <w:t>приобретать и осуществлять от своего имени имущественные и неимущественные права, нести обязанности, быть истцом и ответчиком в судах;</w:t>
      </w:r>
    </w:p>
    <w:p w:rsidR="0087107A" w:rsidRDefault="008E1F8D" w:rsidP="00F62721">
      <w:pPr>
        <w:pStyle w:val="60"/>
        <w:numPr>
          <w:ilvl w:val="0"/>
          <w:numId w:val="92"/>
        </w:numPr>
        <w:shd w:val="clear" w:color="auto" w:fill="auto"/>
        <w:tabs>
          <w:tab w:val="left" w:pos="1138"/>
        </w:tabs>
        <w:spacing w:after="0" w:line="322" w:lineRule="exact"/>
        <w:ind w:firstLine="740"/>
      </w:pPr>
      <w:r>
        <w:t>иметь обособленное имущество на праве оперативного управления.</w:t>
      </w:r>
    </w:p>
    <w:p w:rsidR="0087107A" w:rsidRDefault="008E1F8D" w:rsidP="00F62721">
      <w:pPr>
        <w:pStyle w:val="60"/>
        <w:numPr>
          <w:ilvl w:val="0"/>
          <w:numId w:val="101"/>
        </w:numPr>
        <w:shd w:val="clear" w:color="auto" w:fill="auto"/>
        <w:tabs>
          <w:tab w:val="left" w:pos="1138"/>
        </w:tabs>
        <w:spacing w:after="0" w:line="322" w:lineRule="exact"/>
        <w:ind w:firstLine="740"/>
      </w:pPr>
      <w:r>
        <w:t>По своим обязательствам Учреждение несет имущественную ответственность в порядке, установленном гражданским законодательством Российской Федерации.</w:t>
      </w:r>
    </w:p>
    <w:p w:rsidR="0087107A" w:rsidRDefault="008E1F8D" w:rsidP="00F62721">
      <w:pPr>
        <w:pStyle w:val="60"/>
        <w:numPr>
          <w:ilvl w:val="0"/>
          <w:numId w:val="101"/>
        </w:numPr>
        <w:shd w:val="clear" w:color="auto" w:fill="auto"/>
        <w:tabs>
          <w:tab w:val="left" w:pos="1172"/>
        </w:tabs>
        <w:spacing w:after="0" w:line="322" w:lineRule="exact"/>
        <w:ind w:firstLine="740"/>
      </w:pPr>
      <w:r>
        <w:t>Учреждение как некоммерческая организация может осуществлять предпринимательскую деятельность лишь постольку, поскольку это служит достижению целей, ради которых оно создано.</w:t>
      </w:r>
    </w:p>
    <w:p w:rsidR="0087107A" w:rsidRDefault="008E1F8D" w:rsidP="00F62721">
      <w:pPr>
        <w:pStyle w:val="60"/>
        <w:numPr>
          <w:ilvl w:val="0"/>
          <w:numId w:val="101"/>
        </w:numPr>
        <w:shd w:val="clear" w:color="auto" w:fill="auto"/>
        <w:tabs>
          <w:tab w:val="left" w:pos="1177"/>
        </w:tabs>
        <w:spacing w:after="0" w:line="322" w:lineRule="exact"/>
        <w:ind w:firstLine="740"/>
      </w:pPr>
      <w:r>
        <w:t>Осуществление деятельности в сфере социального обслуживания, а также медицинской, образовательной, туристско-экскурсионной деятельности и иных видов деятельности, отвечающих уставным целям Учреждения, но требующих специального разрешения в соответствии с действующим законодательством, производится на основании лицензии, о чем делается соответствующая запись в уставе Учреждения.</w:t>
      </w:r>
    </w:p>
    <w:p w:rsidR="0087107A" w:rsidRDefault="008E1F8D" w:rsidP="00F62721">
      <w:pPr>
        <w:pStyle w:val="60"/>
        <w:numPr>
          <w:ilvl w:val="0"/>
          <w:numId w:val="101"/>
        </w:numPr>
        <w:shd w:val="clear" w:color="auto" w:fill="auto"/>
        <w:tabs>
          <w:tab w:val="left" w:pos="1167"/>
        </w:tabs>
        <w:spacing w:after="0" w:line="322" w:lineRule="exact"/>
        <w:ind w:firstLine="740"/>
      </w:pPr>
      <w:r>
        <w:t>Контроль за деятельностью Учреждения осуществляется учредителем (учредителями), а также соответствующими органами исполнительной власти в пределах их компетенции.</w:t>
      </w:r>
    </w:p>
    <w:p w:rsidR="0087107A" w:rsidRDefault="008E1F8D" w:rsidP="00F62721">
      <w:pPr>
        <w:pStyle w:val="60"/>
        <w:numPr>
          <w:ilvl w:val="0"/>
          <w:numId w:val="101"/>
        </w:numPr>
        <w:shd w:val="clear" w:color="auto" w:fill="auto"/>
        <w:tabs>
          <w:tab w:val="left" w:pos="1167"/>
        </w:tabs>
        <w:spacing w:after="0" w:line="322" w:lineRule="exact"/>
        <w:ind w:firstLine="740"/>
      </w:pPr>
      <w:r>
        <w:t>Особенностью деятельности Учреждения должно являться наличие необходимых природных, экологических, материально-технических, социально-бытовых, санитарно-гигиенических, кадровых и иных условий, обеспечивающих эффективное оздоровление и отдых детей, в связи с чем ежегодно перед началом оздоровительного сезона необходимо проведение процедуры приемки (экспертизы) Учреждения в порядке, устанавливаемом органами исполнительной власти субъектов Российской Федерации.</w:t>
      </w:r>
    </w:p>
    <w:p w:rsidR="0087107A" w:rsidRDefault="008E1F8D">
      <w:pPr>
        <w:pStyle w:val="60"/>
        <w:shd w:val="clear" w:color="auto" w:fill="auto"/>
        <w:spacing w:after="0" w:line="322" w:lineRule="exact"/>
        <w:ind w:firstLine="740"/>
      </w:pPr>
      <w:r>
        <w:t>В Учреждениях, действующих круглогодично, данная процедура происходит в соответствии с порядком, установленным в субъектах Российской Федерации, но не реже одного раза в год.</w:t>
      </w:r>
    </w:p>
    <w:p w:rsidR="0087107A" w:rsidRDefault="008E1F8D">
      <w:pPr>
        <w:pStyle w:val="60"/>
        <w:shd w:val="clear" w:color="auto" w:fill="auto"/>
        <w:spacing w:after="0" w:line="322" w:lineRule="exact"/>
        <w:ind w:firstLine="740"/>
      </w:pPr>
      <w:r>
        <w:t>При проведении процедуры приемки (экспертизы) проверке должно подлежать соответствие созданных в Учреждении условий для отдыха и оздоровления детей требованиям:</w:t>
      </w:r>
    </w:p>
    <w:p w:rsidR="0087107A" w:rsidRDefault="008E1F8D" w:rsidP="00F62721">
      <w:pPr>
        <w:pStyle w:val="60"/>
        <w:numPr>
          <w:ilvl w:val="0"/>
          <w:numId w:val="92"/>
        </w:numPr>
        <w:shd w:val="clear" w:color="auto" w:fill="auto"/>
        <w:tabs>
          <w:tab w:val="left" w:pos="1138"/>
        </w:tabs>
        <w:spacing w:after="0" w:line="326" w:lineRule="exact"/>
        <w:ind w:firstLine="740"/>
      </w:pPr>
      <w:r>
        <w:t>оздоровления, медицинской и социальной реабилитации детей, их постоянного медицинского обслуживания;</w:t>
      </w:r>
    </w:p>
    <w:p w:rsidR="0087107A" w:rsidRDefault="008E1F8D" w:rsidP="00F62721">
      <w:pPr>
        <w:pStyle w:val="60"/>
        <w:numPr>
          <w:ilvl w:val="0"/>
          <w:numId w:val="92"/>
        </w:numPr>
        <w:shd w:val="clear" w:color="auto" w:fill="auto"/>
        <w:tabs>
          <w:tab w:val="left" w:pos="1138"/>
        </w:tabs>
        <w:spacing w:after="0" w:line="326" w:lineRule="exact"/>
        <w:ind w:firstLine="740"/>
      </w:pPr>
      <w:r>
        <w:t>обеспечения возможности полноценного досуга детей, их занятий по оздоровительным и образовательным программам, физической культурой и спортом, туризмом, наличия для этих целей соответствующих кадров, а также необходимой литературы, игр, оборудования, снаряжения, инструментов;</w:t>
      </w:r>
    </w:p>
    <w:p w:rsidR="0087107A" w:rsidRDefault="008E1F8D" w:rsidP="00F62721">
      <w:pPr>
        <w:pStyle w:val="60"/>
        <w:numPr>
          <w:ilvl w:val="0"/>
          <w:numId w:val="92"/>
        </w:numPr>
        <w:shd w:val="clear" w:color="auto" w:fill="auto"/>
        <w:tabs>
          <w:tab w:val="left" w:pos="1138"/>
        </w:tabs>
        <w:spacing w:after="0" w:line="322" w:lineRule="exact"/>
        <w:ind w:firstLine="740"/>
      </w:pPr>
      <w:r>
        <w:t>размещения детей для отдыха на территории, в зданиях и помещениях, отвечающих строительным нормам и правилам, санитарно- гигиеническим нормам и правилам, требованиям технической и противопожарной безопасности;</w:t>
      </w:r>
    </w:p>
    <w:p w:rsidR="0087107A" w:rsidRDefault="008E1F8D" w:rsidP="00F62721">
      <w:pPr>
        <w:pStyle w:val="60"/>
        <w:numPr>
          <w:ilvl w:val="0"/>
          <w:numId w:val="92"/>
        </w:numPr>
        <w:shd w:val="clear" w:color="auto" w:fill="auto"/>
        <w:tabs>
          <w:tab w:val="left" w:pos="1138"/>
        </w:tabs>
        <w:spacing w:after="0" w:line="317" w:lineRule="exact"/>
        <w:ind w:firstLine="740"/>
      </w:pPr>
      <w:r>
        <w:t>создания специально оборудованных пищеблоков или оборудованных мест для приготовления и приема пищи;</w:t>
      </w:r>
    </w:p>
    <w:p w:rsidR="0087107A" w:rsidRDefault="008E1F8D" w:rsidP="00F62721">
      <w:pPr>
        <w:pStyle w:val="60"/>
        <w:numPr>
          <w:ilvl w:val="0"/>
          <w:numId w:val="92"/>
        </w:numPr>
        <w:shd w:val="clear" w:color="auto" w:fill="auto"/>
        <w:tabs>
          <w:tab w:val="left" w:pos="1138"/>
        </w:tabs>
        <w:spacing w:after="0" w:line="326" w:lineRule="exact"/>
        <w:ind w:firstLine="740"/>
      </w:pPr>
      <w:r>
        <w:t xml:space="preserve">обеспечения детей полноценной пищей, соответствующей их физиологическим потребностям в пищевых веществах и </w:t>
      </w:r>
      <w:proofErr w:type="spellStart"/>
      <w:r>
        <w:t>энерготратах</w:t>
      </w:r>
      <w:proofErr w:type="spellEnd"/>
      <w:r>
        <w:t>.</w:t>
      </w:r>
    </w:p>
    <w:p w:rsidR="0087107A" w:rsidRDefault="008E1F8D" w:rsidP="00F62721">
      <w:pPr>
        <w:pStyle w:val="32"/>
        <w:keepNext/>
        <w:keepLines/>
        <w:numPr>
          <w:ilvl w:val="0"/>
          <w:numId w:val="100"/>
        </w:numPr>
        <w:shd w:val="clear" w:color="auto" w:fill="auto"/>
        <w:tabs>
          <w:tab w:val="left" w:pos="1309"/>
        </w:tabs>
        <w:ind w:left="900"/>
      </w:pPr>
      <w:bookmarkStart w:id="184" w:name="bookmark197"/>
      <w:r>
        <w:t>ЦЕЛИ И ПРИНЦИПЫ ДЕЯТЕЛЬНОСТИ УЧРЕЖДЕНИЯ</w:t>
      </w:r>
      <w:bookmarkEnd w:id="184"/>
    </w:p>
    <w:p w:rsidR="0087107A" w:rsidRDefault="008E1F8D" w:rsidP="00F62721">
      <w:pPr>
        <w:pStyle w:val="60"/>
        <w:numPr>
          <w:ilvl w:val="0"/>
          <w:numId w:val="101"/>
        </w:numPr>
        <w:shd w:val="clear" w:color="auto" w:fill="auto"/>
        <w:tabs>
          <w:tab w:val="left" w:pos="1167"/>
        </w:tabs>
        <w:spacing w:after="0" w:line="322" w:lineRule="exact"/>
        <w:ind w:firstLine="740"/>
      </w:pPr>
      <w:r>
        <w:t>Целью деятельности Учреждения является создание условий для полноценного отдыха и оздоровления детей.</w:t>
      </w:r>
    </w:p>
    <w:p w:rsidR="0087107A" w:rsidRDefault="008E1F8D">
      <w:pPr>
        <w:pStyle w:val="60"/>
        <w:shd w:val="clear" w:color="auto" w:fill="auto"/>
        <w:spacing w:after="0" w:line="322" w:lineRule="exact"/>
        <w:ind w:firstLine="740"/>
      </w:pPr>
      <w:r>
        <w:t xml:space="preserve">Под отдыхом и оздоровлением детей в настоящих рекомендациях понимается комплекс условий и мероприятий, обеспечивающих у детей развитие творческого потенциала личности, охрану и </w:t>
      </w:r>
      <w:r>
        <w:lastRenderedPageBreak/>
        <w:t>укрепление их здоровья, профилактику заболеваний, соблюдение санитарно-гигиенических и противоэпидемических требований, закаливание организма, занятия физической культурой, спортом и туризмом, формирование навыков здорового образа жизни, режим питания и жизнедеятельности в экологически благоприятной сфере.</w:t>
      </w:r>
    </w:p>
    <w:p w:rsidR="0087107A" w:rsidRDefault="008E1F8D" w:rsidP="00F62721">
      <w:pPr>
        <w:pStyle w:val="60"/>
        <w:numPr>
          <w:ilvl w:val="0"/>
          <w:numId w:val="101"/>
        </w:numPr>
        <w:shd w:val="clear" w:color="auto" w:fill="auto"/>
        <w:tabs>
          <w:tab w:val="left" w:pos="1173"/>
        </w:tabs>
        <w:spacing w:after="0" w:line="322" w:lineRule="exact"/>
        <w:ind w:firstLine="740"/>
      </w:pPr>
      <w:r>
        <w:t>К основным принципам деятельности Учреждения можно отнести:</w:t>
      </w:r>
    </w:p>
    <w:p w:rsidR="0087107A" w:rsidRDefault="008E1F8D" w:rsidP="00F62721">
      <w:pPr>
        <w:pStyle w:val="60"/>
        <w:numPr>
          <w:ilvl w:val="0"/>
          <w:numId w:val="92"/>
        </w:numPr>
        <w:shd w:val="clear" w:color="auto" w:fill="auto"/>
        <w:tabs>
          <w:tab w:val="left" w:pos="1146"/>
        </w:tabs>
        <w:spacing w:after="0" w:line="326" w:lineRule="exact"/>
        <w:ind w:firstLine="740"/>
      </w:pPr>
      <w:r>
        <w:t>безопасность жизни и здоровья детей, защиту их прав и личного достоинства;</w:t>
      </w:r>
    </w:p>
    <w:p w:rsidR="0087107A" w:rsidRDefault="008E1F8D" w:rsidP="00F62721">
      <w:pPr>
        <w:pStyle w:val="60"/>
        <w:numPr>
          <w:ilvl w:val="0"/>
          <w:numId w:val="92"/>
        </w:numPr>
        <w:shd w:val="clear" w:color="auto" w:fill="auto"/>
        <w:tabs>
          <w:tab w:val="left" w:pos="1146"/>
        </w:tabs>
        <w:spacing w:after="0" w:line="326" w:lineRule="exact"/>
        <w:ind w:firstLine="740"/>
      </w:pPr>
      <w:r>
        <w:t xml:space="preserve">создание максимального количества разнообразных клубных пространств, где нормы и правила взаимодействия вырабатываются самими членами группы, служат расширению возможности самоопределения, </w:t>
      </w:r>
      <w:proofErr w:type="spellStart"/>
      <w:r>
        <w:t>самоактуализации</w:t>
      </w:r>
      <w:proofErr w:type="spellEnd"/>
      <w:r>
        <w:t xml:space="preserve"> и саморазвития личности;</w:t>
      </w:r>
    </w:p>
    <w:p w:rsidR="0087107A" w:rsidRDefault="008E1F8D" w:rsidP="00F62721">
      <w:pPr>
        <w:pStyle w:val="60"/>
        <w:numPr>
          <w:ilvl w:val="0"/>
          <w:numId w:val="92"/>
        </w:numPr>
        <w:shd w:val="clear" w:color="auto" w:fill="auto"/>
        <w:tabs>
          <w:tab w:val="left" w:pos="1146"/>
        </w:tabs>
        <w:spacing w:after="0" w:line="326" w:lineRule="exact"/>
        <w:ind w:firstLine="740"/>
      </w:pPr>
      <w:r>
        <w:t>приоритет индивидуальных интересов, свободу выбора деятельности, коллектива, педагога как необходимое условие самостоятельного, творческого развития и самореализации ребенка;</w:t>
      </w:r>
    </w:p>
    <w:p w:rsidR="0087107A" w:rsidRDefault="008E1F8D" w:rsidP="00F62721">
      <w:pPr>
        <w:pStyle w:val="60"/>
        <w:numPr>
          <w:ilvl w:val="0"/>
          <w:numId w:val="92"/>
        </w:numPr>
        <w:shd w:val="clear" w:color="auto" w:fill="auto"/>
        <w:tabs>
          <w:tab w:val="left" w:pos="1146"/>
        </w:tabs>
        <w:spacing w:after="0" w:line="326" w:lineRule="exact"/>
        <w:ind w:firstLine="740"/>
      </w:pPr>
      <w:r>
        <w:t>личностное развитие и самореализацию ребенка;</w:t>
      </w:r>
    </w:p>
    <w:p w:rsidR="0087107A" w:rsidRDefault="008E1F8D" w:rsidP="00F62721">
      <w:pPr>
        <w:pStyle w:val="60"/>
        <w:numPr>
          <w:ilvl w:val="0"/>
          <w:numId w:val="92"/>
        </w:numPr>
        <w:shd w:val="clear" w:color="auto" w:fill="auto"/>
        <w:tabs>
          <w:tab w:val="left" w:pos="1146"/>
        </w:tabs>
        <w:spacing w:after="0" w:line="326" w:lineRule="exact"/>
        <w:ind w:firstLine="740"/>
      </w:pPr>
      <w:r>
        <w:t>гуманный характер отношений и оздоровительно-образовательных программ;</w:t>
      </w:r>
    </w:p>
    <w:p w:rsidR="0087107A" w:rsidRDefault="008E1F8D" w:rsidP="00F62721">
      <w:pPr>
        <w:pStyle w:val="60"/>
        <w:numPr>
          <w:ilvl w:val="0"/>
          <w:numId w:val="92"/>
        </w:numPr>
        <w:shd w:val="clear" w:color="auto" w:fill="auto"/>
        <w:tabs>
          <w:tab w:val="left" w:pos="1146"/>
        </w:tabs>
        <w:spacing w:after="0" w:line="326" w:lineRule="exact"/>
        <w:ind w:firstLine="740"/>
      </w:pPr>
      <w:r>
        <w:t>конфиденциальность в разрешении личных проблем и конфликтов детей;</w:t>
      </w:r>
    </w:p>
    <w:p w:rsidR="0087107A" w:rsidRDefault="008E1F8D" w:rsidP="00F62721">
      <w:pPr>
        <w:pStyle w:val="60"/>
        <w:numPr>
          <w:ilvl w:val="0"/>
          <w:numId w:val="92"/>
        </w:numPr>
        <w:shd w:val="clear" w:color="auto" w:fill="auto"/>
        <w:tabs>
          <w:tab w:val="left" w:pos="1146"/>
        </w:tabs>
        <w:spacing w:after="0" w:line="322" w:lineRule="exact"/>
        <w:ind w:firstLine="740"/>
      </w:pPr>
      <w:r>
        <w:t>единоначалие в сочетании с детским и педагогическим самоуправлением.</w:t>
      </w:r>
    </w:p>
    <w:p w:rsidR="0087107A" w:rsidRDefault="008E1F8D" w:rsidP="00F62721">
      <w:pPr>
        <w:pStyle w:val="32"/>
        <w:keepNext/>
        <w:keepLines/>
        <w:numPr>
          <w:ilvl w:val="0"/>
          <w:numId w:val="100"/>
        </w:numPr>
        <w:shd w:val="clear" w:color="auto" w:fill="auto"/>
        <w:tabs>
          <w:tab w:val="left" w:pos="514"/>
        </w:tabs>
      </w:pPr>
      <w:bookmarkStart w:id="185" w:name="bookmark198"/>
      <w:r>
        <w:t>ОРГАНИЗАЦИЯ ПРОЦЕССА ОЗДОРОВЛЕНИЯ И ОТДЫХА ДЕТЕЙ</w:t>
      </w:r>
      <w:bookmarkEnd w:id="185"/>
    </w:p>
    <w:p w:rsidR="0087107A" w:rsidRDefault="008E1F8D" w:rsidP="00F62721">
      <w:pPr>
        <w:pStyle w:val="60"/>
        <w:numPr>
          <w:ilvl w:val="0"/>
          <w:numId w:val="101"/>
        </w:numPr>
        <w:shd w:val="clear" w:color="auto" w:fill="auto"/>
        <w:tabs>
          <w:tab w:val="left" w:pos="1167"/>
        </w:tabs>
        <w:spacing w:after="0" w:line="322" w:lineRule="exact"/>
        <w:ind w:firstLine="740"/>
      </w:pPr>
      <w:r>
        <w:t>Учреждение организует отдых и оздоровления детей в возрасте от 6 до 15 лет, а также от 16 до 18 лет в целях организации занятости несовершеннолетних в летний период. В случае приема в Учреждение детей старше 16 лет необходимо внесение изменений в правила внутреннего распорядка Учреждения и режим его работы.</w:t>
      </w:r>
    </w:p>
    <w:p w:rsidR="0087107A" w:rsidRDefault="008E1F8D" w:rsidP="00F62721">
      <w:pPr>
        <w:pStyle w:val="60"/>
        <w:numPr>
          <w:ilvl w:val="0"/>
          <w:numId w:val="101"/>
        </w:numPr>
        <w:shd w:val="clear" w:color="auto" w:fill="auto"/>
        <w:tabs>
          <w:tab w:val="left" w:pos="1167"/>
        </w:tabs>
        <w:spacing w:after="0" w:line="322" w:lineRule="exact"/>
        <w:ind w:firstLine="740"/>
      </w:pPr>
      <w:r>
        <w:t>Учреждение принимает на отдых детей, не имеющих медицинских противопоказаний, препятствующих пребыванию в Учреждении, при наличии необходимых медицинских документов.</w:t>
      </w:r>
    </w:p>
    <w:p w:rsidR="0087107A" w:rsidRDefault="008E1F8D">
      <w:pPr>
        <w:pStyle w:val="60"/>
        <w:shd w:val="clear" w:color="auto" w:fill="auto"/>
        <w:spacing w:after="0" w:line="322" w:lineRule="exact"/>
        <w:ind w:firstLine="740"/>
      </w:pPr>
      <w:r>
        <w:t>При наличии материальной базы, подготовленных кадров и соответствующих условий Учреждение может принимать детей с ограниченными возможностями и с отклонениями в состоянии здоровья. Для них организуются специализированные смены (группы). Возможно совместное пребывание здоровых детей и детей с отклонениями в развитии, если этому не препятствуют медицинские показания по характеру заболевания.</w:t>
      </w:r>
    </w:p>
    <w:p w:rsidR="0087107A" w:rsidRDefault="008E1F8D" w:rsidP="00F62721">
      <w:pPr>
        <w:pStyle w:val="60"/>
        <w:numPr>
          <w:ilvl w:val="0"/>
          <w:numId w:val="101"/>
        </w:numPr>
        <w:shd w:val="clear" w:color="auto" w:fill="auto"/>
        <w:tabs>
          <w:tab w:val="left" w:pos="1167"/>
        </w:tabs>
        <w:spacing w:after="0" w:line="322" w:lineRule="exact"/>
        <w:ind w:firstLine="740"/>
      </w:pPr>
      <w:r>
        <w:t xml:space="preserve">Учреждение самостоятельно строит направления </w:t>
      </w:r>
      <w:proofErr w:type="spellStart"/>
      <w:r>
        <w:t>организационно</w:t>
      </w:r>
      <w:r>
        <w:softHyphen/>
        <w:t>педагогической</w:t>
      </w:r>
      <w:proofErr w:type="spellEnd"/>
      <w:r>
        <w:t xml:space="preserve"> деятельности. Такими направлениями могут быть:</w:t>
      </w:r>
    </w:p>
    <w:p w:rsidR="0087107A" w:rsidRDefault="008E1F8D" w:rsidP="00F62721">
      <w:pPr>
        <w:pStyle w:val="60"/>
        <w:numPr>
          <w:ilvl w:val="0"/>
          <w:numId w:val="92"/>
        </w:numPr>
        <w:shd w:val="clear" w:color="auto" w:fill="auto"/>
        <w:tabs>
          <w:tab w:val="left" w:pos="1138"/>
        </w:tabs>
        <w:spacing w:after="0" w:line="322" w:lineRule="exact"/>
        <w:ind w:firstLine="740"/>
      </w:pPr>
      <w:r>
        <w:t>разработка и реализация программ: оздоровительных, развивающих, образовательных, социальной реабилитации детей;</w:t>
      </w:r>
    </w:p>
    <w:p w:rsidR="0087107A" w:rsidRDefault="008E1F8D" w:rsidP="00F62721">
      <w:pPr>
        <w:pStyle w:val="60"/>
        <w:numPr>
          <w:ilvl w:val="0"/>
          <w:numId w:val="92"/>
        </w:numPr>
        <w:shd w:val="clear" w:color="auto" w:fill="auto"/>
        <w:tabs>
          <w:tab w:val="left" w:pos="1138"/>
        </w:tabs>
        <w:spacing w:after="0" w:line="322" w:lineRule="exact"/>
        <w:ind w:firstLine="740"/>
      </w:pPr>
      <w:r>
        <w:t>социализация ребенка, создание условий для социального взаимодействия в Учреждении;</w:t>
      </w:r>
    </w:p>
    <w:p w:rsidR="0087107A" w:rsidRDefault="008E1F8D" w:rsidP="00F62721">
      <w:pPr>
        <w:pStyle w:val="60"/>
        <w:numPr>
          <w:ilvl w:val="0"/>
          <w:numId w:val="92"/>
        </w:numPr>
        <w:shd w:val="clear" w:color="auto" w:fill="auto"/>
        <w:tabs>
          <w:tab w:val="left" w:pos="1138"/>
        </w:tabs>
        <w:spacing w:after="0" w:line="322" w:lineRule="exact"/>
        <w:ind w:firstLine="740"/>
      </w:pPr>
      <w:r>
        <w:t xml:space="preserve">моделирование и апробация наиболее продуктивных инновационных оздоровительных и педагогических технологий по развитию интеллектуального, </w:t>
      </w:r>
      <w:proofErr w:type="spellStart"/>
      <w:r>
        <w:t>психофизилогического</w:t>
      </w:r>
      <w:proofErr w:type="spellEnd"/>
      <w:r>
        <w:t>, эмоционально-нравственного мира ребенка;</w:t>
      </w:r>
    </w:p>
    <w:p w:rsidR="0087107A" w:rsidRDefault="008E1F8D" w:rsidP="00F62721">
      <w:pPr>
        <w:pStyle w:val="60"/>
        <w:numPr>
          <w:ilvl w:val="0"/>
          <w:numId w:val="92"/>
        </w:numPr>
        <w:shd w:val="clear" w:color="auto" w:fill="auto"/>
        <w:tabs>
          <w:tab w:val="left" w:pos="1138"/>
        </w:tabs>
        <w:spacing w:after="0" w:line="322" w:lineRule="exact"/>
        <w:ind w:firstLine="740"/>
      </w:pPr>
      <w:r>
        <w:t>поиск и отработка методик индивидуализации и дифференциации в</w:t>
      </w:r>
    </w:p>
    <w:p w:rsidR="0087107A" w:rsidRDefault="008E1F8D">
      <w:pPr>
        <w:pStyle w:val="60"/>
        <w:shd w:val="clear" w:color="auto" w:fill="auto"/>
        <w:tabs>
          <w:tab w:val="left" w:pos="3835"/>
        </w:tabs>
        <w:spacing w:after="0" w:line="322" w:lineRule="exact"/>
      </w:pPr>
      <w:r>
        <w:t>деятельности Учреждения с целью повышения результативности педагогической работы:</w:t>
      </w:r>
      <w:r>
        <w:tab/>
        <w:t>развитие интеллектуальных, творческих,</w:t>
      </w:r>
    </w:p>
    <w:p w:rsidR="0087107A" w:rsidRDefault="008E1F8D">
      <w:pPr>
        <w:pStyle w:val="60"/>
        <w:shd w:val="clear" w:color="auto" w:fill="auto"/>
        <w:spacing w:after="0" w:line="322" w:lineRule="exact"/>
      </w:pPr>
      <w:r>
        <w:t>организаторских способностей, обоснование взаимозависимости нагрузки и психофизического здоровья детей;</w:t>
      </w:r>
    </w:p>
    <w:p w:rsidR="0087107A" w:rsidRDefault="008E1F8D" w:rsidP="00F62721">
      <w:pPr>
        <w:pStyle w:val="60"/>
        <w:numPr>
          <w:ilvl w:val="0"/>
          <w:numId w:val="92"/>
        </w:numPr>
        <w:shd w:val="clear" w:color="auto" w:fill="auto"/>
        <w:tabs>
          <w:tab w:val="left" w:pos="1138"/>
        </w:tabs>
        <w:spacing w:after="0" w:line="322" w:lineRule="exact"/>
        <w:ind w:firstLine="740"/>
      </w:pPr>
      <w:r>
        <w:t>оздоровление детей в широком смысле: физическом, нравственном, психологическом, используя природно-климатические условия, реализуя оптимальные методики взаимодействия с детьми;</w:t>
      </w:r>
    </w:p>
    <w:p w:rsidR="0087107A" w:rsidRDefault="008E1F8D" w:rsidP="00F62721">
      <w:pPr>
        <w:pStyle w:val="60"/>
        <w:numPr>
          <w:ilvl w:val="0"/>
          <w:numId w:val="92"/>
        </w:numPr>
        <w:shd w:val="clear" w:color="auto" w:fill="auto"/>
        <w:tabs>
          <w:tab w:val="left" w:pos="1138"/>
        </w:tabs>
        <w:spacing w:after="0" w:line="322" w:lineRule="exact"/>
        <w:ind w:firstLine="740"/>
      </w:pPr>
      <w:r>
        <w:t>обобщение, научное, методическое, практическое осмысление и распространение собственной оздоровительной и воспитательной практики и передового опыта.</w:t>
      </w:r>
    </w:p>
    <w:p w:rsidR="0087107A" w:rsidRDefault="008E1F8D" w:rsidP="00F62721">
      <w:pPr>
        <w:pStyle w:val="60"/>
        <w:numPr>
          <w:ilvl w:val="0"/>
          <w:numId w:val="101"/>
        </w:numPr>
        <w:shd w:val="clear" w:color="auto" w:fill="auto"/>
        <w:tabs>
          <w:tab w:val="left" w:pos="1167"/>
        </w:tabs>
        <w:spacing w:after="0" w:line="322" w:lineRule="exact"/>
        <w:ind w:firstLine="740"/>
      </w:pPr>
      <w:r>
        <w:t xml:space="preserve">Продолжительность пребывания детей в Учреждении общего профиля определяется </w:t>
      </w:r>
      <w:r>
        <w:lastRenderedPageBreak/>
        <w:t>Учреждением самостоятельно. Жизнедеятельность детей в Учреждениях организуется как в одновозрастных, так и в разновозрастных объединениях (группах, отрядах, бригадах, командах) в зависимости от специфики программы, желания детей, направленности их интересов, образовательных задач, социально-бытовых и других условий Учреждения.</w:t>
      </w:r>
    </w:p>
    <w:p w:rsidR="0087107A" w:rsidRDefault="008E1F8D" w:rsidP="00F62721">
      <w:pPr>
        <w:pStyle w:val="60"/>
        <w:numPr>
          <w:ilvl w:val="0"/>
          <w:numId w:val="101"/>
        </w:numPr>
        <w:shd w:val="clear" w:color="auto" w:fill="auto"/>
        <w:tabs>
          <w:tab w:val="left" w:pos="1167"/>
        </w:tabs>
        <w:spacing w:after="0" w:line="322" w:lineRule="exact"/>
        <w:ind w:firstLine="740"/>
      </w:pPr>
      <w:r>
        <w:t>Численность детей в объединениях (группах, отрядах, бригадах, командах) определяется специфическими задачами и возможностями Учреждения.</w:t>
      </w:r>
    </w:p>
    <w:p w:rsidR="0087107A" w:rsidRDefault="008E1F8D" w:rsidP="00F62721">
      <w:pPr>
        <w:pStyle w:val="60"/>
        <w:numPr>
          <w:ilvl w:val="0"/>
          <w:numId w:val="101"/>
        </w:numPr>
        <w:shd w:val="clear" w:color="auto" w:fill="auto"/>
        <w:tabs>
          <w:tab w:val="left" w:pos="1167"/>
        </w:tabs>
        <w:spacing w:after="0" w:line="322" w:lineRule="exact"/>
        <w:ind w:firstLine="740"/>
      </w:pPr>
      <w:r>
        <w:t>При организации профильных смен и реализации тематических программ состав, количество детей и персонала определяются программой этих смен Учреждения.</w:t>
      </w:r>
    </w:p>
    <w:p w:rsidR="0087107A" w:rsidRDefault="008E1F8D" w:rsidP="00F62721">
      <w:pPr>
        <w:pStyle w:val="60"/>
        <w:numPr>
          <w:ilvl w:val="0"/>
          <w:numId w:val="101"/>
        </w:numPr>
        <w:shd w:val="clear" w:color="auto" w:fill="auto"/>
        <w:tabs>
          <w:tab w:val="left" w:pos="1167"/>
        </w:tabs>
        <w:spacing w:after="0" w:line="322" w:lineRule="exact"/>
        <w:ind w:firstLine="740"/>
      </w:pPr>
      <w:r>
        <w:t>Содержание деятельности профильных объединений (кружков, студий, мастерских, секций) определяется их руководителями. Авторские программы педагогических работников утверждаются директором Учреждения.</w:t>
      </w:r>
    </w:p>
    <w:p w:rsidR="0087107A" w:rsidRDefault="008E1F8D" w:rsidP="00F62721">
      <w:pPr>
        <w:pStyle w:val="60"/>
        <w:numPr>
          <w:ilvl w:val="0"/>
          <w:numId w:val="101"/>
        </w:numPr>
        <w:shd w:val="clear" w:color="auto" w:fill="auto"/>
        <w:tabs>
          <w:tab w:val="left" w:pos="1172"/>
        </w:tabs>
        <w:spacing w:after="0" w:line="322" w:lineRule="exact"/>
        <w:ind w:firstLine="740"/>
      </w:pPr>
      <w:r>
        <w:t>Администрации и коллектив Учреждения при наличии необходимых условий осуществляют дифференцированную работу по психологической коррекции и социальной реабилитации нуждающихся в этом детей, привлекая к этому соответствующих специалистов.</w:t>
      </w:r>
    </w:p>
    <w:p w:rsidR="0087107A" w:rsidRDefault="008E1F8D" w:rsidP="00F62721">
      <w:pPr>
        <w:pStyle w:val="60"/>
        <w:numPr>
          <w:ilvl w:val="0"/>
          <w:numId w:val="101"/>
        </w:numPr>
        <w:shd w:val="clear" w:color="auto" w:fill="auto"/>
        <w:tabs>
          <w:tab w:val="left" w:pos="1167"/>
        </w:tabs>
        <w:spacing w:after="0" w:line="322" w:lineRule="exact"/>
        <w:ind w:firstLine="740"/>
      </w:pPr>
      <w:r>
        <w:t>В Учреждении могут быть использованы следующие формы медицинского обеспечения:</w:t>
      </w:r>
    </w:p>
    <w:p w:rsidR="0087107A" w:rsidRDefault="008E1F8D">
      <w:pPr>
        <w:pStyle w:val="60"/>
        <w:shd w:val="clear" w:color="auto" w:fill="auto"/>
        <w:spacing w:after="0" w:line="322" w:lineRule="exact"/>
      </w:pPr>
      <w:r>
        <w:t>- проведение оздоровительной работы с детьми с оценкой ее эффективности; - постоянный контроль за соблюдением распорядка дня, за адекватностью интенсивности оздоровительных воздействий рекомендованному ребенку режиму;</w:t>
      </w:r>
    </w:p>
    <w:p w:rsidR="0087107A" w:rsidRDefault="008E1F8D" w:rsidP="00F62721">
      <w:pPr>
        <w:pStyle w:val="60"/>
        <w:numPr>
          <w:ilvl w:val="0"/>
          <w:numId w:val="92"/>
        </w:numPr>
        <w:shd w:val="clear" w:color="auto" w:fill="auto"/>
        <w:tabs>
          <w:tab w:val="left" w:pos="1138"/>
        </w:tabs>
        <w:spacing w:after="0" w:line="220" w:lineRule="exact"/>
        <w:ind w:firstLine="740"/>
      </w:pPr>
      <w:r>
        <w:t>систематический контроль за организацией питания;</w:t>
      </w:r>
    </w:p>
    <w:p w:rsidR="0087107A" w:rsidRDefault="008E1F8D" w:rsidP="00F62721">
      <w:pPr>
        <w:pStyle w:val="60"/>
        <w:numPr>
          <w:ilvl w:val="0"/>
          <w:numId w:val="92"/>
        </w:numPr>
        <w:shd w:val="clear" w:color="auto" w:fill="auto"/>
        <w:tabs>
          <w:tab w:val="left" w:pos="1149"/>
        </w:tabs>
        <w:spacing w:after="0" w:line="326" w:lineRule="exact"/>
        <w:ind w:firstLine="740"/>
      </w:pPr>
      <w:r>
        <w:t>организация санитарно-гигиенических и противоэпидемических мероприятий и контроль за их проведением;</w:t>
      </w:r>
    </w:p>
    <w:p w:rsidR="0087107A" w:rsidRDefault="008E1F8D" w:rsidP="00F62721">
      <w:pPr>
        <w:pStyle w:val="60"/>
        <w:numPr>
          <w:ilvl w:val="0"/>
          <w:numId w:val="92"/>
        </w:numPr>
        <w:shd w:val="clear" w:color="auto" w:fill="auto"/>
        <w:tabs>
          <w:tab w:val="left" w:pos="1149"/>
        </w:tabs>
        <w:spacing w:after="0" w:line="326" w:lineRule="exact"/>
        <w:ind w:firstLine="740"/>
      </w:pPr>
      <w:r>
        <w:t>контроль за организацией мероприятий по профилактике детского травматизма;</w:t>
      </w:r>
    </w:p>
    <w:p w:rsidR="0087107A" w:rsidRDefault="008E1F8D" w:rsidP="00F62721">
      <w:pPr>
        <w:pStyle w:val="60"/>
        <w:numPr>
          <w:ilvl w:val="0"/>
          <w:numId w:val="92"/>
        </w:numPr>
        <w:shd w:val="clear" w:color="auto" w:fill="auto"/>
        <w:tabs>
          <w:tab w:val="left" w:pos="1149"/>
        </w:tabs>
        <w:spacing w:after="0" w:line="326" w:lineRule="exact"/>
        <w:ind w:firstLine="740"/>
      </w:pPr>
      <w:r>
        <w:t>контроль за организацией физического воспитания, спортивных мероприятий;</w:t>
      </w:r>
    </w:p>
    <w:p w:rsidR="0087107A" w:rsidRDefault="008E1F8D" w:rsidP="00F62721">
      <w:pPr>
        <w:pStyle w:val="60"/>
        <w:numPr>
          <w:ilvl w:val="0"/>
          <w:numId w:val="92"/>
        </w:numPr>
        <w:shd w:val="clear" w:color="auto" w:fill="auto"/>
        <w:tabs>
          <w:tab w:val="left" w:pos="1149"/>
        </w:tabs>
        <w:spacing w:after="0" w:line="326" w:lineRule="exact"/>
        <w:ind w:firstLine="740"/>
      </w:pPr>
      <w:r>
        <w:t>проведение санитарно-просветительной работы, формирование навыков здорового образа жизни.</w:t>
      </w:r>
    </w:p>
    <w:p w:rsidR="0087107A" w:rsidRDefault="008E1F8D" w:rsidP="00F62721">
      <w:pPr>
        <w:pStyle w:val="60"/>
        <w:numPr>
          <w:ilvl w:val="0"/>
          <w:numId w:val="101"/>
        </w:numPr>
        <w:shd w:val="clear" w:color="auto" w:fill="auto"/>
        <w:tabs>
          <w:tab w:val="left" w:pos="1227"/>
        </w:tabs>
        <w:spacing w:after="0" w:line="326" w:lineRule="exact"/>
        <w:ind w:firstLine="740"/>
      </w:pPr>
      <w:r>
        <w:t>Организационная и методическая нагрузка, ответственность за качественное проведение оздоровительных мероприятий в Учреждении возлагается на медицинских работников Учреждения, которые направляются районной (городской) поликлиникой.</w:t>
      </w:r>
    </w:p>
    <w:p w:rsidR="0087107A" w:rsidRDefault="008E1F8D" w:rsidP="00F62721">
      <w:pPr>
        <w:pStyle w:val="60"/>
        <w:numPr>
          <w:ilvl w:val="0"/>
          <w:numId w:val="101"/>
        </w:numPr>
        <w:shd w:val="clear" w:color="auto" w:fill="auto"/>
        <w:tabs>
          <w:tab w:val="left" w:pos="1227"/>
        </w:tabs>
        <w:spacing w:after="0" w:line="326" w:lineRule="exact"/>
        <w:ind w:firstLine="740"/>
      </w:pPr>
      <w:r>
        <w:t>Основными формами работы по физическому воспитанию детей, доступными и применимыми в Учреждении, могут быть:</w:t>
      </w:r>
    </w:p>
    <w:p w:rsidR="0087107A" w:rsidRDefault="008E1F8D" w:rsidP="00F62721">
      <w:pPr>
        <w:pStyle w:val="60"/>
        <w:numPr>
          <w:ilvl w:val="0"/>
          <w:numId w:val="92"/>
        </w:numPr>
        <w:shd w:val="clear" w:color="auto" w:fill="auto"/>
        <w:tabs>
          <w:tab w:val="left" w:pos="1149"/>
        </w:tabs>
        <w:spacing w:after="0" w:line="326" w:lineRule="exact"/>
        <w:ind w:firstLine="740"/>
      </w:pPr>
      <w:r>
        <w:t>организованная ежедневная утренняя гимнастика;</w:t>
      </w:r>
    </w:p>
    <w:p w:rsidR="0087107A" w:rsidRDefault="008E1F8D" w:rsidP="00F62721">
      <w:pPr>
        <w:pStyle w:val="60"/>
        <w:numPr>
          <w:ilvl w:val="0"/>
          <w:numId w:val="92"/>
        </w:numPr>
        <w:shd w:val="clear" w:color="auto" w:fill="auto"/>
        <w:tabs>
          <w:tab w:val="left" w:pos="1149"/>
        </w:tabs>
        <w:spacing w:after="0" w:line="326" w:lineRule="exact"/>
        <w:ind w:firstLine="740"/>
      </w:pPr>
      <w:r>
        <w:t>закаливающие процедуры и занятия плаванием;</w:t>
      </w:r>
    </w:p>
    <w:p w:rsidR="0087107A" w:rsidRDefault="008E1F8D" w:rsidP="00F62721">
      <w:pPr>
        <w:pStyle w:val="60"/>
        <w:numPr>
          <w:ilvl w:val="0"/>
          <w:numId w:val="92"/>
        </w:numPr>
        <w:shd w:val="clear" w:color="auto" w:fill="auto"/>
        <w:tabs>
          <w:tab w:val="left" w:pos="1149"/>
        </w:tabs>
        <w:spacing w:after="0" w:line="326" w:lineRule="exact"/>
        <w:ind w:firstLine="740"/>
      </w:pPr>
      <w:r>
        <w:t>спортивные и народные подвижные игры;</w:t>
      </w:r>
    </w:p>
    <w:p w:rsidR="0087107A" w:rsidRDefault="008E1F8D" w:rsidP="00F62721">
      <w:pPr>
        <w:pStyle w:val="60"/>
        <w:numPr>
          <w:ilvl w:val="0"/>
          <w:numId w:val="92"/>
        </w:numPr>
        <w:shd w:val="clear" w:color="auto" w:fill="auto"/>
        <w:tabs>
          <w:tab w:val="left" w:pos="1149"/>
        </w:tabs>
        <w:spacing w:after="0" w:line="322" w:lineRule="exact"/>
        <w:ind w:firstLine="740"/>
      </w:pPr>
      <w:r>
        <w:t>туристические походы.</w:t>
      </w:r>
    </w:p>
    <w:p w:rsidR="0087107A" w:rsidRDefault="008E1F8D">
      <w:pPr>
        <w:pStyle w:val="60"/>
        <w:shd w:val="clear" w:color="auto" w:fill="auto"/>
        <w:spacing w:after="0" w:line="322" w:lineRule="exact"/>
        <w:ind w:firstLine="740"/>
      </w:pPr>
      <w:r>
        <w:t>В зависимости от конкретных условий и возможностей Учреждения эти формы работы могут быть дополнены другими: занятиями в спортивных секциях, группах; соревнованиями по отдельным играм или видам спорта; спартакиада, специализированными спортивными праздниками и т. Д.</w:t>
      </w:r>
    </w:p>
    <w:p w:rsidR="0087107A" w:rsidRDefault="008E1F8D" w:rsidP="00F62721">
      <w:pPr>
        <w:pStyle w:val="32"/>
        <w:keepNext/>
        <w:keepLines/>
        <w:numPr>
          <w:ilvl w:val="0"/>
          <w:numId w:val="100"/>
        </w:numPr>
        <w:shd w:val="clear" w:color="auto" w:fill="auto"/>
        <w:tabs>
          <w:tab w:val="left" w:pos="1640"/>
        </w:tabs>
        <w:ind w:left="1080"/>
      </w:pPr>
      <w:bookmarkStart w:id="186" w:name="bookmark199"/>
      <w:r>
        <w:t>ФИНАНСОВО-ХОЗЯЙСТВЕННАЯ ДЕЯТЕЛЬНОСТЬ.</w:t>
      </w:r>
      <w:bookmarkEnd w:id="186"/>
    </w:p>
    <w:p w:rsidR="0087107A" w:rsidRDefault="008E1F8D">
      <w:pPr>
        <w:pStyle w:val="32"/>
        <w:keepNext/>
        <w:keepLines/>
        <w:shd w:val="clear" w:color="auto" w:fill="auto"/>
        <w:jc w:val="center"/>
      </w:pPr>
      <w:bookmarkStart w:id="187" w:name="bookmark200"/>
      <w:r>
        <w:t>ИМУЩЕСТВО И СРЕДСТВА УЧРЕЖДЕНИЯ</w:t>
      </w:r>
      <w:bookmarkEnd w:id="187"/>
    </w:p>
    <w:p w:rsidR="0087107A" w:rsidRDefault="008E1F8D" w:rsidP="00F62721">
      <w:pPr>
        <w:pStyle w:val="60"/>
        <w:numPr>
          <w:ilvl w:val="0"/>
          <w:numId w:val="101"/>
        </w:numPr>
        <w:shd w:val="clear" w:color="auto" w:fill="auto"/>
        <w:tabs>
          <w:tab w:val="left" w:pos="1232"/>
        </w:tabs>
        <w:spacing w:after="0" w:line="322" w:lineRule="exact"/>
        <w:ind w:firstLine="740"/>
      </w:pPr>
      <w:r>
        <w:t>Учреждение может иметь в собственности или оперативном управлении здания, сооружения, жилищный фонд, оборудование, инвентарь и иное имущество.</w:t>
      </w:r>
    </w:p>
    <w:p w:rsidR="0087107A" w:rsidRDefault="008E1F8D">
      <w:pPr>
        <w:pStyle w:val="60"/>
        <w:shd w:val="clear" w:color="auto" w:fill="auto"/>
        <w:spacing w:after="0" w:line="322" w:lineRule="exact"/>
        <w:ind w:firstLine="740"/>
      </w:pPr>
      <w:r>
        <w:t>Учреждение владеет, пользуется и распоряжается переданным учредителем (учредителями) на праве оперативного управления имуществом в соответствии с его назначением и уставными документами.</w:t>
      </w:r>
    </w:p>
    <w:p w:rsidR="0087107A" w:rsidRDefault="008E1F8D">
      <w:pPr>
        <w:pStyle w:val="60"/>
        <w:shd w:val="clear" w:color="auto" w:fill="auto"/>
        <w:spacing w:after="0" w:line="322" w:lineRule="exact"/>
        <w:ind w:firstLine="740"/>
      </w:pPr>
      <w:r>
        <w:t>Учреждение несет ответственность за сохранность и эффективное использование закрепленного за ним имущества.</w:t>
      </w:r>
    </w:p>
    <w:p w:rsidR="0087107A" w:rsidRDefault="008E1F8D" w:rsidP="00F62721">
      <w:pPr>
        <w:pStyle w:val="60"/>
        <w:numPr>
          <w:ilvl w:val="0"/>
          <w:numId w:val="101"/>
        </w:numPr>
        <w:shd w:val="clear" w:color="auto" w:fill="auto"/>
        <w:tabs>
          <w:tab w:val="left" w:pos="1222"/>
        </w:tabs>
        <w:spacing w:after="0" w:line="322" w:lineRule="exact"/>
        <w:ind w:firstLine="740"/>
      </w:pPr>
      <w:r>
        <w:lastRenderedPageBreak/>
        <w:t>Финансирование Учреждения осуществляется за счет средств, определенных в Уставе.</w:t>
      </w:r>
    </w:p>
    <w:p w:rsidR="0087107A" w:rsidRDefault="008E1F8D">
      <w:pPr>
        <w:pStyle w:val="60"/>
        <w:shd w:val="clear" w:color="auto" w:fill="auto"/>
        <w:spacing w:after="0" w:line="322" w:lineRule="exact"/>
        <w:ind w:firstLine="740"/>
      </w:pPr>
      <w:r>
        <w:t>Финансовые ресурсы Учреждения формируются за счет:</w:t>
      </w:r>
    </w:p>
    <w:p w:rsidR="0087107A" w:rsidRDefault="008E1F8D" w:rsidP="00F62721">
      <w:pPr>
        <w:pStyle w:val="60"/>
        <w:numPr>
          <w:ilvl w:val="0"/>
          <w:numId w:val="92"/>
        </w:numPr>
        <w:shd w:val="clear" w:color="auto" w:fill="auto"/>
        <w:tabs>
          <w:tab w:val="left" w:pos="1149"/>
        </w:tabs>
        <w:spacing w:after="0" w:line="322" w:lineRule="exact"/>
        <w:ind w:firstLine="740"/>
      </w:pPr>
      <w:r>
        <w:t>поступлений от учредителя (учредителей);</w:t>
      </w:r>
    </w:p>
    <w:p w:rsidR="0087107A" w:rsidRDefault="008E1F8D" w:rsidP="00F62721">
      <w:pPr>
        <w:pStyle w:val="60"/>
        <w:numPr>
          <w:ilvl w:val="0"/>
          <w:numId w:val="92"/>
        </w:numPr>
        <w:shd w:val="clear" w:color="auto" w:fill="auto"/>
        <w:tabs>
          <w:tab w:val="left" w:pos="1149"/>
        </w:tabs>
        <w:spacing w:after="0" w:line="336" w:lineRule="exact"/>
        <w:ind w:firstLine="740"/>
      </w:pPr>
      <w:r>
        <w:t>бюджетных средств;</w:t>
      </w:r>
    </w:p>
    <w:p w:rsidR="0087107A" w:rsidRDefault="008E1F8D" w:rsidP="00F62721">
      <w:pPr>
        <w:pStyle w:val="60"/>
        <w:numPr>
          <w:ilvl w:val="0"/>
          <w:numId w:val="92"/>
        </w:numPr>
        <w:shd w:val="clear" w:color="auto" w:fill="auto"/>
        <w:tabs>
          <w:tab w:val="left" w:pos="1149"/>
        </w:tabs>
        <w:spacing w:after="0" w:line="336" w:lineRule="exact"/>
        <w:ind w:firstLine="740"/>
      </w:pPr>
      <w:r>
        <w:t>внебюджетных источников (средств Фонда социального страхования Российской Федерации, средств профессиональных союзов и др.);</w:t>
      </w:r>
    </w:p>
    <w:p w:rsidR="0087107A" w:rsidRDefault="008E1F8D" w:rsidP="00F62721">
      <w:pPr>
        <w:pStyle w:val="60"/>
        <w:numPr>
          <w:ilvl w:val="0"/>
          <w:numId w:val="92"/>
        </w:numPr>
        <w:shd w:val="clear" w:color="auto" w:fill="auto"/>
        <w:tabs>
          <w:tab w:val="left" w:pos="1149"/>
        </w:tabs>
        <w:spacing w:after="0" w:line="336" w:lineRule="exact"/>
        <w:ind w:firstLine="740"/>
      </w:pPr>
      <w:r>
        <w:t>добровольных имущественных взносов и пожертвований третьих лиц;</w:t>
      </w:r>
    </w:p>
    <w:p w:rsidR="0087107A" w:rsidRDefault="008E1F8D" w:rsidP="00F62721">
      <w:pPr>
        <w:pStyle w:val="60"/>
        <w:numPr>
          <w:ilvl w:val="0"/>
          <w:numId w:val="92"/>
        </w:numPr>
        <w:shd w:val="clear" w:color="auto" w:fill="auto"/>
        <w:tabs>
          <w:tab w:val="left" w:pos="1149"/>
        </w:tabs>
        <w:spacing w:after="0" w:line="336" w:lineRule="exact"/>
        <w:ind w:firstLine="740"/>
      </w:pPr>
      <w:r>
        <w:t>средств от реализации путевок юридическим и физическим лицам;</w:t>
      </w:r>
    </w:p>
    <w:p w:rsidR="0087107A" w:rsidRDefault="008E1F8D" w:rsidP="00F62721">
      <w:pPr>
        <w:pStyle w:val="60"/>
        <w:numPr>
          <w:ilvl w:val="0"/>
          <w:numId w:val="92"/>
        </w:numPr>
        <w:shd w:val="clear" w:color="auto" w:fill="auto"/>
        <w:tabs>
          <w:tab w:val="left" w:pos="1149"/>
        </w:tabs>
        <w:spacing w:after="0" w:line="322" w:lineRule="exact"/>
        <w:ind w:firstLine="740"/>
      </w:pPr>
      <w:r>
        <w:t>иных, не запрещенных законодательством Российской Федерации, поступлений.</w:t>
      </w:r>
    </w:p>
    <w:p w:rsidR="0087107A" w:rsidRDefault="008E1F8D" w:rsidP="00F62721">
      <w:pPr>
        <w:pStyle w:val="60"/>
        <w:numPr>
          <w:ilvl w:val="0"/>
          <w:numId w:val="101"/>
        </w:numPr>
        <w:shd w:val="clear" w:color="auto" w:fill="auto"/>
        <w:tabs>
          <w:tab w:val="left" w:pos="1232"/>
        </w:tabs>
        <w:spacing w:after="0" w:line="322" w:lineRule="exact"/>
        <w:ind w:firstLine="740"/>
      </w:pPr>
      <w:r>
        <w:t>Валютные средства используются Учреждением в порядке, установленном законодательством Российской Федерации.</w:t>
      </w:r>
    </w:p>
    <w:p w:rsidR="0087107A" w:rsidRDefault="008E1F8D" w:rsidP="00F62721">
      <w:pPr>
        <w:pStyle w:val="60"/>
        <w:numPr>
          <w:ilvl w:val="0"/>
          <w:numId w:val="101"/>
        </w:numPr>
        <w:shd w:val="clear" w:color="auto" w:fill="auto"/>
        <w:tabs>
          <w:tab w:val="left" w:pos="1199"/>
        </w:tabs>
        <w:spacing w:after="0" w:line="322" w:lineRule="exact"/>
        <w:ind w:firstLine="740"/>
      </w:pPr>
      <w:r>
        <w:t>Если в соответствии с учредительными документами Учреждению предоставлено право осуществлять приносящие доходы деятельность, то доходы, полученные от такой деятельности, и приобретенное за их счет имущество поступает в самостоятельное распоряжение Учреждения (учитываются на отдельном балансе).</w:t>
      </w:r>
    </w:p>
    <w:p w:rsidR="0087107A" w:rsidRDefault="008E1F8D" w:rsidP="00F62721">
      <w:pPr>
        <w:pStyle w:val="60"/>
        <w:numPr>
          <w:ilvl w:val="0"/>
          <w:numId w:val="101"/>
        </w:numPr>
        <w:shd w:val="clear" w:color="auto" w:fill="auto"/>
        <w:tabs>
          <w:tab w:val="left" w:pos="1194"/>
        </w:tabs>
        <w:spacing w:after="0" w:line="322" w:lineRule="exact"/>
        <w:ind w:firstLine="740"/>
      </w:pPr>
      <w:r>
        <w:t>Учреждение в рамках своей уставной деятельности может оказывать следующие виды услуг (работ), стоимость которых входит в оплату за путевку:</w:t>
      </w:r>
    </w:p>
    <w:p w:rsidR="0087107A" w:rsidRDefault="008E1F8D" w:rsidP="00F62721">
      <w:pPr>
        <w:pStyle w:val="60"/>
        <w:numPr>
          <w:ilvl w:val="0"/>
          <w:numId w:val="92"/>
        </w:numPr>
        <w:shd w:val="clear" w:color="auto" w:fill="auto"/>
        <w:tabs>
          <w:tab w:val="left" w:pos="1151"/>
        </w:tabs>
        <w:spacing w:after="0" w:line="326" w:lineRule="exact"/>
        <w:ind w:firstLine="740"/>
      </w:pPr>
      <w:r>
        <w:t>социальная реабилитация детей;</w:t>
      </w:r>
    </w:p>
    <w:p w:rsidR="0087107A" w:rsidRDefault="008E1F8D" w:rsidP="00F62721">
      <w:pPr>
        <w:pStyle w:val="60"/>
        <w:numPr>
          <w:ilvl w:val="0"/>
          <w:numId w:val="92"/>
        </w:numPr>
        <w:shd w:val="clear" w:color="auto" w:fill="auto"/>
        <w:tabs>
          <w:tab w:val="left" w:pos="1151"/>
        </w:tabs>
        <w:spacing w:after="0" w:line="326" w:lineRule="exact"/>
        <w:ind w:firstLine="740"/>
      </w:pPr>
      <w:r>
        <w:t>медицинская реабилитация;</w:t>
      </w:r>
    </w:p>
    <w:p w:rsidR="0087107A" w:rsidRDefault="008E1F8D" w:rsidP="00F62721">
      <w:pPr>
        <w:pStyle w:val="60"/>
        <w:numPr>
          <w:ilvl w:val="0"/>
          <w:numId w:val="92"/>
        </w:numPr>
        <w:shd w:val="clear" w:color="auto" w:fill="auto"/>
        <w:tabs>
          <w:tab w:val="left" w:pos="1151"/>
        </w:tabs>
        <w:spacing w:after="0" w:line="326" w:lineRule="exact"/>
        <w:ind w:firstLine="740"/>
      </w:pPr>
      <w:r>
        <w:t>проведение массовых мероприятий с детьми (дискотек, вечеров, соревнований и др.);</w:t>
      </w:r>
    </w:p>
    <w:p w:rsidR="0087107A" w:rsidRDefault="008E1F8D" w:rsidP="00F62721">
      <w:pPr>
        <w:pStyle w:val="60"/>
        <w:numPr>
          <w:ilvl w:val="0"/>
          <w:numId w:val="92"/>
        </w:numPr>
        <w:shd w:val="clear" w:color="auto" w:fill="auto"/>
        <w:tabs>
          <w:tab w:val="left" w:pos="1151"/>
          <w:tab w:val="left" w:pos="7316"/>
        </w:tabs>
        <w:spacing w:after="0" w:line="326" w:lineRule="exact"/>
        <w:ind w:firstLine="740"/>
      </w:pPr>
      <w:r>
        <w:t>организация занятий объединений детей:</w:t>
      </w:r>
      <w:r>
        <w:tab/>
        <w:t>кружков, студий,</w:t>
      </w:r>
    </w:p>
    <w:p w:rsidR="0087107A" w:rsidRDefault="008E1F8D">
      <w:pPr>
        <w:pStyle w:val="60"/>
        <w:shd w:val="clear" w:color="auto" w:fill="auto"/>
        <w:spacing w:after="0" w:line="326" w:lineRule="exact"/>
      </w:pPr>
      <w:r>
        <w:t>мастерских, секций по направлениям предметной деятельности (включая изучение иностранного языка), художественного творчества, физической культуры и спорта, экологической и биологической деятельности и др.;</w:t>
      </w:r>
    </w:p>
    <w:p w:rsidR="0087107A" w:rsidRDefault="008E1F8D" w:rsidP="00F62721">
      <w:pPr>
        <w:pStyle w:val="60"/>
        <w:numPr>
          <w:ilvl w:val="0"/>
          <w:numId w:val="92"/>
        </w:numPr>
        <w:shd w:val="clear" w:color="auto" w:fill="auto"/>
        <w:tabs>
          <w:tab w:val="left" w:pos="1151"/>
        </w:tabs>
        <w:spacing w:after="0" w:line="322" w:lineRule="exact"/>
        <w:ind w:firstLine="740"/>
      </w:pPr>
      <w:r>
        <w:t>проведение походов;</w:t>
      </w:r>
    </w:p>
    <w:p w:rsidR="0087107A" w:rsidRDefault="008E1F8D" w:rsidP="00F62721">
      <w:pPr>
        <w:pStyle w:val="60"/>
        <w:numPr>
          <w:ilvl w:val="0"/>
          <w:numId w:val="92"/>
        </w:numPr>
        <w:shd w:val="clear" w:color="auto" w:fill="auto"/>
        <w:tabs>
          <w:tab w:val="left" w:pos="1151"/>
        </w:tabs>
        <w:spacing w:after="0" w:line="322" w:lineRule="exact"/>
        <w:ind w:firstLine="740"/>
      </w:pPr>
      <w:r>
        <w:t>выполнение иных видов услуг (работ) в соответствии с направлением деятельности Учреждения и согласно его статусу.</w:t>
      </w:r>
    </w:p>
    <w:p w:rsidR="0087107A" w:rsidRDefault="008E1F8D" w:rsidP="00F62721">
      <w:pPr>
        <w:pStyle w:val="60"/>
        <w:numPr>
          <w:ilvl w:val="0"/>
          <w:numId w:val="101"/>
        </w:numPr>
        <w:shd w:val="clear" w:color="auto" w:fill="auto"/>
        <w:tabs>
          <w:tab w:val="left" w:pos="1194"/>
        </w:tabs>
        <w:spacing w:after="0" w:line="322" w:lineRule="exact"/>
        <w:ind w:firstLine="740"/>
      </w:pPr>
      <w:r>
        <w:t>Учреждение может оказывать дополнительные услуги (работы) за оплату, не входящую в стоимость путевки.</w:t>
      </w:r>
    </w:p>
    <w:p w:rsidR="0087107A" w:rsidRDefault="008E1F8D">
      <w:pPr>
        <w:pStyle w:val="60"/>
        <w:shd w:val="clear" w:color="auto" w:fill="auto"/>
        <w:spacing w:after="0" w:line="322" w:lineRule="exact"/>
        <w:ind w:firstLine="740"/>
      </w:pPr>
      <w:r>
        <w:t>К дополнительным платным услугам (работам) могут относиться услуги и работы, оказываемые сверх основной программы деятельности Учреждения.</w:t>
      </w:r>
    </w:p>
    <w:p w:rsidR="0087107A" w:rsidRDefault="008E1F8D">
      <w:pPr>
        <w:pStyle w:val="60"/>
        <w:shd w:val="clear" w:color="auto" w:fill="auto"/>
        <w:spacing w:after="0" w:line="322" w:lineRule="exact"/>
        <w:ind w:firstLine="740"/>
      </w:pPr>
      <w:r>
        <w:t>Дополнительные платные услуги (работы) могут оказываться как сотрудниками Учреждениями, так и привлекаемыми в необходимых случаях специалисты. Дополнительные платные услуги (работы) не могут осуществляться взамен основной деятельности Учреждения, финансируемой из средств государственного бюджета. Дополнительные платные услуги (работы) не должны оказываться, если их выполнение может привести к снижению уровня основной деятельности, осуществляемой в соответствии с уставом Учреждения.</w:t>
      </w:r>
    </w:p>
    <w:p w:rsidR="0087107A" w:rsidRDefault="008E1F8D">
      <w:pPr>
        <w:pStyle w:val="60"/>
        <w:shd w:val="clear" w:color="auto" w:fill="auto"/>
        <w:spacing w:after="0" w:line="322" w:lineRule="exact"/>
        <w:ind w:firstLine="740"/>
      </w:pPr>
      <w:r>
        <w:t>Учреждение при наличии подготовленных кадров, свободных помещений, рабочих мест, оборудования и т. Д. может осуществлять следующие дополнительные платные услуги (работы):</w:t>
      </w:r>
    </w:p>
    <w:p w:rsidR="0087107A" w:rsidRDefault="008E1F8D" w:rsidP="00F62721">
      <w:pPr>
        <w:pStyle w:val="60"/>
        <w:numPr>
          <w:ilvl w:val="0"/>
          <w:numId w:val="92"/>
        </w:numPr>
        <w:shd w:val="clear" w:color="auto" w:fill="auto"/>
        <w:tabs>
          <w:tab w:val="left" w:pos="1151"/>
        </w:tabs>
        <w:spacing w:after="12" w:line="220" w:lineRule="exact"/>
        <w:ind w:firstLine="740"/>
      </w:pPr>
      <w:r>
        <w:t>оказание отдельных видов медицинских услуг;</w:t>
      </w:r>
    </w:p>
    <w:p w:rsidR="0087107A" w:rsidRDefault="008E1F8D" w:rsidP="00F62721">
      <w:pPr>
        <w:pStyle w:val="60"/>
        <w:numPr>
          <w:ilvl w:val="0"/>
          <w:numId w:val="92"/>
        </w:numPr>
        <w:shd w:val="clear" w:color="auto" w:fill="auto"/>
        <w:tabs>
          <w:tab w:val="left" w:pos="1151"/>
        </w:tabs>
        <w:spacing w:after="0" w:line="326" w:lineRule="exact"/>
        <w:ind w:firstLine="740"/>
      </w:pPr>
      <w:r>
        <w:t>проведение зрелищных мероприятий (просмотр кинофильмов, видеофильмов);</w:t>
      </w:r>
    </w:p>
    <w:p w:rsidR="0087107A" w:rsidRDefault="008E1F8D" w:rsidP="00F62721">
      <w:pPr>
        <w:pStyle w:val="60"/>
        <w:numPr>
          <w:ilvl w:val="0"/>
          <w:numId w:val="92"/>
        </w:numPr>
        <w:shd w:val="clear" w:color="auto" w:fill="auto"/>
        <w:tabs>
          <w:tab w:val="left" w:pos="1151"/>
        </w:tabs>
        <w:spacing w:after="0" w:line="326" w:lineRule="exact"/>
        <w:ind w:firstLine="740"/>
      </w:pPr>
      <w:r>
        <w:t>организации компьютерных игр;</w:t>
      </w:r>
    </w:p>
    <w:p w:rsidR="0087107A" w:rsidRDefault="008E1F8D" w:rsidP="00F62721">
      <w:pPr>
        <w:pStyle w:val="60"/>
        <w:numPr>
          <w:ilvl w:val="0"/>
          <w:numId w:val="92"/>
        </w:numPr>
        <w:shd w:val="clear" w:color="auto" w:fill="auto"/>
        <w:tabs>
          <w:tab w:val="left" w:pos="1151"/>
        </w:tabs>
        <w:spacing w:after="16" w:line="220" w:lineRule="exact"/>
        <w:ind w:firstLine="740"/>
      </w:pPr>
      <w:r>
        <w:t>проведение экскурсий;</w:t>
      </w:r>
    </w:p>
    <w:p w:rsidR="0087107A" w:rsidRDefault="008E1F8D" w:rsidP="00F62721">
      <w:pPr>
        <w:pStyle w:val="60"/>
        <w:numPr>
          <w:ilvl w:val="0"/>
          <w:numId w:val="92"/>
        </w:numPr>
        <w:shd w:val="clear" w:color="auto" w:fill="auto"/>
        <w:tabs>
          <w:tab w:val="left" w:pos="1151"/>
        </w:tabs>
        <w:spacing w:after="0" w:line="322" w:lineRule="exact"/>
        <w:ind w:firstLine="740"/>
      </w:pPr>
      <w:r>
        <w:t>организация отдельных видов занятий с детьми (конный спорт, восточные единоборства, изучение иностранного языка и т. П.);</w:t>
      </w:r>
    </w:p>
    <w:p w:rsidR="0087107A" w:rsidRDefault="008E1F8D" w:rsidP="00F62721">
      <w:pPr>
        <w:pStyle w:val="60"/>
        <w:numPr>
          <w:ilvl w:val="0"/>
          <w:numId w:val="92"/>
        </w:numPr>
        <w:shd w:val="clear" w:color="auto" w:fill="auto"/>
        <w:tabs>
          <w:tab w:val="left" w:pos="1151"/>
        </w:tabs>
        <w:spacing w:after="0" w:line="322" w:lineRule="exact"/>
        <w:ind w:firstLine="740"/>
      </w:pPr>
      <w:r>
        <w:t>выполнение иных видов услуг (работ).</w:t>
      </w:r>
    </w:p>
    <w:p w:rsidR="0087107A" w:rsidRDefault="008E1F8D" w:rsidP="00F62721">
      <w:pPr>
        <w:pStyle w:val="60"/>
        <w:numPr>
          <w:ilvl w:val="0"/>
          <w:numId w:val="101"/>
        </w:numPr>
        <w:shd w:val="clear" w:color="auto" w:fill="auto"/>
        <w:spacing w:after="0" w:line="322" w:lineRule="exact"/>
        <w:ind w:firstLine="740"/>
      </w:pPr>
      <w:r>
        <w:t xml:space="preserve"> Учреждение ведет бухгалтерский учет в соответствии с законодательством Российской </w:t>
      </w:r>
      <w:r>
        <w:lastRenderedPageBreak/>
        <w:t>Федерации.</w:t>
      </w:r>
    </w:p>
    <w:p w:rsidR="0087107A" w:rsidRDefault="008E1F8D" w:rsidP="00F62721">
      <w:pPr>
        <w:pStyle w:val="60"/>
        <w:numPr>
          <w:ilvl w:val="0"/>
          <w:numId w:val="101"/>
        </w:numPr>
        <w:shd w:val="clear" w:color="auto" w:fill="auto"/>
        <w:tabs>
          <w:tab w:val="left" w:pos="1199"/>
        </w:tabs>
        <w:spacing w:after="0" w:line="322" w:lineRule="exact"/>
        <w:ind w:firstLine="740"/>
      </w:pPr>
      <w:r>
        <w:t>Формы статической отчетности Учреждения, адреса, сроки и порядок их представления устанавливаются органами государственной статистики.</w:t>
      </w:r>
    </w:p>
    <w:p w:rsidR="0087107A" w:rsidRDefault="008E1F8D" w:rsidP="00F62721">
      <w:pPr>
        <w:pStyle w:val="32"/>
        <w:keepNext/>
        <w:keepLines/>
        <w:numPr>
          <w:ilvl w:val="0"/>
          <w:numId w:val="100"/>
        </w:numPr>
        <w:shd w:val="clear" w:color="auto" w:fill="auto"/>
        <w:tabs>
          <w:tab w:val="left" w:pos="2870"/>
        </w:tabs>
        <w:ind w:left="2480"/>
      </w:pPr>
      <w:bookmarkStart w:id="188" w:name="bookmark201"/>
      <w:r>
        <w:t>УПРАВЛЕНИЕ УЧРЕЖДЕНИЕМ</w:t>
      </w:r>
      <w:bookmarkEnd w:id="188"/>
    </w:p>
    <w:p w:rsidR="0087107A" w:rsidRDefault="008E1F8D" w:rsidP="00F62721">
      <w:pPr>
        <w:pStyle w:val="60"/>
        <w:numPr>
          <w:ilvl w:val="0"/>
          <w:numId w:val="101"/>
        </w:numPr>
        <w:shd w:val="clear" w:color="auto" w:fill="auto"/>
        <w:tabs>
          <w:tab w:val="left" w:pos="1177"/>
        </w:tabs>
        <w:spacing w:after="0" w:line="322" w:lineRule="exact"/>
        <w:ind w:firstLine="740"/>
      </w:pPr>
      <w:r>
        <w:t xml:space="preserve">Управление Учреждением в соответствии с законодательством Российской Федерации и уставом Учреждения осуществляется директором на принципе единоначалия. В Учреждении, действующем круглогодично, директор назначается и освобождается от должности учредителем (учредителями) в установленном законодательством Российской Федерации порядке, с ним заключается договор (контракт) в соответствии с Кодексом законов о труде Российской Федерации. В Учреждении, действующем сезонно (на период каникул), с директором рекомендуется заключать договор в соответствии с нормами Г </w:t>
      </w:r>
      <w:proofErr w:type="spellStart"/>
      <w:r>
        <w:t>ражданского</w:t>
      </w:r>
      <w:proofErr w:type="spellEnd"/>
      <w:r>
        <w:t xml:space="preserve"> кодекса Российской Федерации.</w:t>
      </w:r>
    </w:p>
    <w:p w:rsidR="0087107A" w:rsidRDefault="008E1F8D" w:rsidP="00F62721">
      <w:pPr>
        <w:pStyle w:val="60"/>
        <w:numPr>
          <w:ilvl w:val="0"/>
          <w:numId w:val="101"/>
        </w:numPr>
        <w:shd w:val="clear" w:color="auto" w:fill="auto"/>
        <w:tabs>
          <w:tab w:val="left" w:pos="1167"/>
        </w:tabs>
        <w:spacing w:after="0" w:line="322" w:lineRule="exact"/>
        <w:ind w:firstLine="740"/>
      </w:pPr>
      <w:r>
        <w:t>Директор осуществляет текущее руководство деятельностью Учреждения, он подотчетен в своей деятельности учредителю (учредителям).</w:t>
      </w:r>
    </w:p>
    <w:p w:rsidR="0087107A" w:rsidRDefault="008E1F8D" w:rsidP="00F62721">
      <w:pPr>
        <w:pStyle w:val="60"/>
        <w:numPr>
          <w:ilvl w:val="0"/>
          <w:numId w:val="101"/>
        </w:numPr>
        <w:shd w:val="clear" w:color="auto" w:fill="auto"/>
        <w:tabs>
          <w:tab w:val="left" w:pos="1172"/>
        </w:tabs>
        <w:spacing w:after="0" w:line="322" w:lineRule="exact"/>
        <w:ind w:firstLine="740"/>
      </w:pPr>
      <w:r>
        <w:t>В установленном порядке директор представляет интересы Учреждения в пределах, установленных заключенным договором (контрактом) и договором о закреплении имущества, от имени Учреждения распоряжается его имуществом, заключает договоры, выдает доверенности сотрудникам на выполнение отдельных поручений, открывает в банках расчетный и другие счета. В соответствии с законодательством Российской Федерации принимает и увольняет работников Учреждения, издает приказы и дает указания, обязательные для исполнения всеми работниками Учреждения.</w:t>
      </w:r>
    </w:p>
    <w:p w:rsidR="0087107A" w:rsidRDefault="008E1F8D" w:rsidP="00F62721">
      <w:pPr>
        <w:pStyle w:val="60"/>
        <w:numPr>
          <w:ilvl w:val="0"/>
          <w:numId w:val="101"/>
        </w:numPr>
        <w:shd w:val="clear" w:color="auto" w:fill="auto"/>
        <w:tabs>
          <w:tab w:val="left" w:pos="1177"/>
        </w:tabs>
        <w:spacing w:after="0" w:line="322" w:lineRule="exact"/>
        <w:ind w:firstLine="740"/>
      </w:pPr>
      <w:r>
        <w:t>По согласованию с Учредителем устанавливает структуру управления деятельностью Учреждения, утверждает штатное расписание, ставки заработной платы и должностные оклады работников Учреждения, надбавки и доплаты, порядок и размер премирования работников, а также утверждает правила внутреннего трудового распорядка Учреждения.</w:t>
      </w:r>
    </w:p>
    <w:p w:rsidR="0087107A" w:rsidRDefault="008E1F8D" w:rsidP="00F62721">
      <w:pPr>
        <w:pStyle w:val="60"/>
        <w:numPr>
          <w:ilvl w:val="0"/>
          <w:numId w:val="101"/>
        </w:numPr>
        <w:shd w:val="clear" w:color="auto" w:fill="auto"/>
        <w:tabs>
          <w:tab w:val="left" w:pos="1162"/>
        </w:tabs>
        <w:spacing w:after="0" w:line="322" w:lineRule="exact"/>
        <w:ind w:firstLine="740"/>
      </w:pPr>
      <w:r>
        <w:t>Директор несет ответственность за жизнь и здоровье детей, соблюдение санитарных правил, норм охраны труда.</w:t>
      </w:r>
    </w:p>
    <w:p w:rsidR="0087107A" w:rsidRDefault="008E1F8D" w:rsidP="00F62721">
      <w:pPr>
        <w:pStyle w:val="60"/>
        <w:numPr>
          <w:ilvl w:val="0"/>
          <w:numId w:val="101"/>
        </w:numPr>
        <w:shd w:val="clear" w:color="auto" w:fill="auto"/>
        <w:tabs>
          <w:tab w:val="left" w:pos="1162"/>
        </w:tabs>
        <w:spacing w:after="0" w:line="322" w:lineRule="exact"/>
        <w:ind w:firstLine="740"/>
      </w:pPr>
      <w:r>
        <w:t>Формами самоуправления Учреждения могут быть совет Учреждения, общее собрание, попечительский совет и другие формы.</w:t>
      </w:r>
    </w:p>
    <w:p w:rsidR="0087107A" w:rsidRDefault="008E1F8D">
      <w:pPr>
        <w:pStyle w:val="60"/>
        <w:shd w:val="clear" w:color="auto" w:fill="auto"/>
        <w:spacing w:after="0" w:line="322" w:lineRule="exact"/>
        <w:ind w:firstLine="740"/>
      </w:pPr>
      <w:r>
        <w:t>Порядок выборов органов самоуправления и их компетенция определяются уставом Учреждения.</w:t>
      </w:r>
    </w:p>
    <w:p w:rsidR="0087107A" w:rsidRDefault="008E1F8D" w:rsidP="00F62721">
      <w:pPr>
        <w:pStyle w:val="60"/>
        <w:numPr>
          <w:ilvl w:val="0"/>
          <w:numId w:val="101"/>
        </w:numPr>
        <w:shd w:val="clear" w:color="auto" w:fill="auto"/>
        <w:tabs>
          <w:tab w:val="left" w:pos="1172"/>
        </w:tabs>
        <w:spacing w:after="0" w:line="322" w:lineRule="exact"/>
        <w:ind w:firstLine="740"/>
      </w:pPr>
      <w:r>
        <w:t>В Учреждении в целях повышения эффективности воспитательной деятельности, совершенствования профессионального мастерства работников могут создаваться педагогический и/или методический совет.</w:t>
      </w:r>
    </w:p>
    <w:p w:rsidR="0087107A" w:rsidRDefault="008E1F8D" w:rsidP="00F62721">
      <w:pPr>
        <w:pStyle w:val="60"/>
        <w:numPr>
          <w:ilvl w:val="0"/>
          <w:numId w:val="101"/>
        </w:numPr>
        <w:shd w:val="clear" w:color="auto" w:fill="auto"/>
        <w:tabs>
          <w:tab w:val="left" w:pos="1162"/>
        </w:tabs>
        <w:spacing w:after="0" w:line="322" w:lineRule="exact"/>
        <w:ind w:firstLine="740"/>
      </w:pPr>
      <w:r>
        <w:t>В Учреждении могут быть созданы органы детского самоуправления (штаб, совет, «парламент» и т. П.), учитывающие интересы детей.</w:t>
      </w:r>
    </w:p>
    <w:p w:rsidR="0087107A" w:rsidRDefault="008E1F8D" w:rsidP="00F62721">
      <w:pPr>
        <w:pStyle w:val="60"/>
        <w:numPr>
          <w:ilvl w:val="0"/>
          <w:numId w:val="101"/>
        </w:numPr>
        <w:shd w:val="clear" w:color="auto" w:fill="auto"/>
        <w:tabs>
          <w:tab w:val="left" w:pos="1177"/>
        </w:tabs>
        <w:spacing w:after="0" w:line="322" w:lineRule="exact"/>
        <w:ind w:firstLine="740"/>
      </w:pPr>
      <w:r>
        <w:t>По инициативе детей в Учреждении могут в соответствии с законодательством Российской Федерации создаваться и функционировать по своим программам детские и юношеские общественные объединения, действующие в соответствии со своими уставами и уставом Учреждения. Руководство и коллектив Учреждения оказывает поддержку и помощь в работе таких объединений.</w:t>
      </w:r>
    </w:p>
    <w:p w:rsidR="0087107A" w:rsidRDefault="008E1F8D" w:rsidP="00F62721">
      <w:pPr>
        <w:pStyle w:val="32"/>
        <w:keepNext/>
        <w:keepLines/>
        <w:numPr>
          <w:ilvl w:val="0"/>
          <w:numId w:val="100"/>
        </w:numPr>
        <w:shd w:val="clear" w:color="auto" w:fill="auto"/>
        <w:tabs>
          <w:tab w:val="left" w:pos="2320"/>
        </w:tabs>
        <w:ind w:left="1820"/>
      </w:pPr>
      <w:bookmarkStart w:id="189" w:name="bookmark202"/>
      <w:r>
        <w:t>ТРУДОВОЙ КОЛЛЕКТИВ УЧРЕЖДЕНИЯ</w:t>
      </w:r>
      <w:bookmarkEnd w:id="189"/>
    </w:p>
    <w:p w:rsidR="0087107A" w:rsidRDefault="008E1F8D" w:rsidP="00F62721">
      <w:pPr>
        <w:pStyle w:val="60"/>
        <w:numPr>
          <w:ilvl w:val="0"/>
          <w:numId w:val="101"/>
        </w:numPr>
        <w:shd w:val="clear" w:color="auto" w:fill="auto"/>
        <w:tabs>
          <w:tab w:val="left" w:pos="1167"/>
        </w:tabs>
        <w:spacing w:after="0" w:line="322" w:lineRule="exact"/>
        <w:ind w:firstLine="740"/>
      </w:pPr>
      <w:r>
        <w:t>Все работники Учреждения, участвующие в его деятельности на основе трудового договора (контракта), являются членами трудового коллектива.</w:t>
      </w:r>
    </w:p>
    <w:p w:rsidR="0087107A" w:rsidRDefault="008E1F8D" w:rsidP="00F62721">
      <w:pPr>
        <w:pStyle w:val="60"/>
        <w:numPr>
          <w:ilvl w:val="0"/>
          <w:numId w:val="101"/>
        </w:numPr>
        <w:shd w:val="clear" w:color="auto" w:fill="auto"/>
        <w:tabs>
          <w:tab w:val="left" w:pos="1172"/>
        </w:tabs>
        <w:spacing w:after="0" w:line="322" w:lineRule="exact"/>
        <w:ind w:firstLine="740"/>
      </w:pPr>
      <w:r>
        <w:t>На штатные должности в Учреждение принимаются лица в порядке, установленном законодательством Российской Федерации о труде. Учреждение может самостоятельно устанавливать форму, систему и размеры оплаты труда работников Учреждения, а также определять виды и размеры надбавок, доплат и других выплат стимулирующего характера в пределах имеющихся средств (единого фонда оплаты труда).</w:t>
      </w:r>
    </w:p>
    <w:p w:rsidR="0087107A" w:rsidRDefault="008E1F8D" w:rsidP="00F62721">
      <w:pPr>
        <w:pStyle w:val="60"/>
        <w:numPr>
          <w:ilvl w:val="0"/>
          <w:numId w:val="101"/>
        </w:numPr>
        <w:shd w:val="clear" w:color="auto" w:fill="auto"/>
        <w:tabs>
          <w:tab w:val="left" w:pos="1167"/>
        </w:tabs>
        <w:spacing w:after="0" w:line="322" w:lineRule="exact"/>
        <w:ind w:firstLine="740"/>
      </w:pPr>
      <w:r>
        <w:lastRenderedPageBreak/>
        <w:t>Работники социальных служб, образовательных и иных учреждений направляются для работы с детьми в Учреждения, как правило, в период, не совпадающий с их очередным отпуском.</w:t>
      </w:r>
    </w:p>
    <w:p w:rsidR="0087107A" w:rsidRDefault="008E1F8D">
      <w:pPr>
        <w:pStyle w:val="60"/>
        <w:shd w:val="clear" w:color="auto" w:fill="auto"/>
        <w:spacing w:after="0" w:line="322" w:lineRule="exact"/>
        <w:ind w:firstLine="740"/>
      </w:pPr>
      <w:r>
        <w:t>Во время работы в Учреждении за указанными работниками сохраняется заработная плата, установленная по основному месту работы.</w:t>
      </w:r>
    </w:p>
    <w:p w:rsidR="0087107A" w:rsidRDefault="008E1F8D" w:rsidP="00F62721">
      <w:pPr>
        <w:pStyle w:val="60"/>
        <w:numPr>
          <w:ilvl w:val="0"/>
          <w:numId w:val="101"/>
        </w:numPr>
        <w:shd w:val="clear" w:color="auto" w:fill="auto"/>
        <w:tabs>
          <w:tab w:val="left" w:pos="1172"/>
        </w:tabs>
        <w:spacing w:after="0" w:line="322" w:lineRule="exact"/>
        <w:ind w:firstLine="740"/>
      </w:pPr>
      <w:r>
        <w:t>Продолжительность рабочего дня и рабочей недели, времени отдыха для работников Учреждения устанавливается в трудовом договоре (контракте) и может указываться в правилах внутреннего трудового распорядка.</w:t>
      </w:r>
    </w:p>
    <w:p w:rsidR="0087107A" w:rsidRDefault="008E1F8D" w:rsidP="00F62721">
      <w:pPr>
        <w:pStyle w:val="60"/>
        <w:numPr>
          <w:ilvl w:val="0"/>
          <w:numId w:val="101"/>
        </w:numPr>
        <w:shd w:val="clear" w:color="auto" w:fill="auto"/>
        <w:tabs>
          <w:tab w:val="left" w:pos="1172"/>
        </w:tabs>
        <w:spacing w:after="0" w:line="322" w:lineRule="exact"/>
        <w:ind w:firstLine="740"/>
      </w:pPr>
      <w:r>
        <w:t>При приеме на работу работники Учреждения представляют медицинское заключение (справку) о возможности работы в детском оздоровительном учреждении, документ об образовании и, при необходимости, об окончании соответствующих курсов (семинаров) по должности, которую он желает занять.</w:t>
      </w:r>
    </w:p>
    <w:p w:rsidR="0087107A" w:rsidRDefault="008E1F8D" w:rsidP="00F62721">
      <w:pPr>
        <w:pStyle w:val="60"/>
        <w:numPr>
          <w:ilvl w:val="0"/>
          <w:numId w:val="101"/>
        </w:numPr>
        <w:shd w:val="clear" w:color="auto" w:fill="auto"/>
        <w:tabs>
          <w:tab w:val="left" w:pos="1167"/>
        </w:tabs>
        <w:spacing w:after="0" w:line="322" w:lineRule="exact"/>
        <w:ind w:firstLine="740"/>
      </w:pPr>
      <w:r>
        <w:t>При приеме на работу работники Учреждения в установленном порядке проходят инструктаж по технике безопасности, вопросам профилактики травматизма, предупреждения несчастных случаев с детьми и подростков, соблюдения санитарно-гигиенических правил и правил пожарной безопасности.</w:t>
      </w:r>
    </w:p>
    <w:p w:rsidR="0087107A" w:rsidRDefault="008E1F8D" w:rsidP="00F62721">
      <w:pPr>
        <w:pStyle w:val="32"/>
        <w:keepNext/>
        <w:keepLines/>
        <w:numPr>
          <w:ilvl w:val="0"/>
          <w:numId w:val="100"/>
        </w:numPr>
        <w:shd w:val="clear" w:color="auto" w:fill="auto"/>
        <w:tabs>
          <w:tab w:val="left" w:pos="1626"/>
        </w:tabs>
        <w:ind w:left="1020"/>
      </w:pPr>
      <w:bookmarkStart w:id="190" w:name="bookmark203"/>
      <w:r>
        <w:t>ЛИКВИДАЦИЯ И РЕОРГАНИЗАЦИЯ УЧРЕЖДЕНИЯ</w:t>
      </w:r>
      <w:bookmarkEnd w:id="190"/>
    </w:p>
    <w:p w:rsidR="0087107A" w:rsidRDefault="008E1F8D" w:rsidP="00F62721">
      <w:pPr>
        <w:pStyle w:val="60"/>
        <w:numPr>
          <w:ilvl w:val="0"/>
          <w:numId w:val="101"/>
        </w:numPr>
        <w:shd w:val="clear" w:color="auto" w:fill="auto"/>
        <w:tabs>
          <w:tab w:val="left" w:pos="1177"/>
        </w:tabs>
        <w:spacing w:after="0" w:line="322" w:lineRule="exact"/>
        <w:ind w:firstLine="740"/>
      </w:pPr>
      <w:r>
        <w:t>Ликвидация Учреждения или его реорганизации (слияние, присоединение, разделение, преобразование) осуществляется на условиях и в порядке, предусмотренных законодательством Российской Федерации.</w:t>
      </w:r>
    </w:p>
    <w:p w:rsidR="00142AD3" w:rsidRDefault="008E1F8D" w:rsidP="00142AD3">
      <w:pPr>
        <w:pStyle w:val="60"/>
        <w:numPr>
          <w:ilvl w:val="0"/>
          <w:numId w:val="101"/>
        </w:numPr>
        <w:shd w:val="clear" w:color="auto" w:fill="auto"/>
        <w:tabs>
          <w:tab w:val="left" w:pos="1182"/>
        </w:tabs>
        <w:spacing w:after="0" w:line="322" w:lineRule="exact"/>
        <w:ind w:firstLine="740"/>
      </w:pPr>
      <w:r>
        <w:t>При ликвидации и реорганизации Учреждения его работникам гарантируется соблюдение прав в соответствии с законодательством Российской Федерации.</w:t>
      </w:r>
    </w:p>
    <w:p w:rsidR="0087107A" w:rsidRDefault="008E1F8D">
      <w:pPr>
        <w:pStyle w:val="32"/>
        <w:keepNext/>
        <w:keepLines/>
        <w:shd w:val="clear" w:color="auto" w:fill="auto"/>
        <w:spacing w:after="304"/>
        <w:jc w:val="center"/>
      </w:pPr>
      <w:bookmarkStart w:id="191" w:name="bookmark204"/>
      <w:r>
        <w:t>Методические рекомендации по формированию нормативно-правовой</w:t>
      </w:r>
      <w:r>
        <w:br/>
        <w:t>базы учреждений отдыха и оздоровления детей</w:t>
      </w:r>
      <w:bookmarkEnd w:id="191"/>
    </w:p>
    <w:p w:rsidR="0087107A" w:rsidRDefault="008E1F8D">
      <w:pPr>
        <w:pStyle w:val="60"/>
        <w:shd w:val="clear" w:color="auto" w:fill="auto"/>
        <w:spacing w:after="0" w:line="317" w:lineRule="exact"/>
        <w:ind w:firstLine="760"/>
      </w:pPr>
      <w:r>
        <w:t>Согласно Национальному стандарту Российской Федерации услуги детям в учреждениях отдыха и оздоровления ГОСТ Р 52887-2007 в состав документации учреждений отдыха и оздоровления должны входить:</w:t>
      </w:r>
    </w:p>
    <w:p w:rsidR="0087107A" w:rsidRDefault="008E1F8D" w:rsidP="00F62721">
      <w:pPr>
        <w:pStyle w:val="60"/>
        <w:numPr>
          <w:ilvl w:val="0"/>
          <w:numId w:val="102"/>
        </w:numPr>
        <w:shd w:val="clear" w:color="auto" w:fill="auto"/>
        <w:tabs>
          <w:tab w:val="left" w:pos="1155"/>
        </w:tabs>
        <w:spacing w:after="0" w:line="322" w:lineRule="exact"/>
        <w:ind w:firstLine="760"/>
      </w:pPr>
      <w:r>
        <w:t>устав учреждения и положение об учреждении, зарегистрированные в установленном порядке;</w:t>
      </w:r>
    </w:p>
    <w:p w:rsidR="0087107A" w:rsidRDefault="008E1F8D" w:rsidP="00F62721">
      <w:pPr>
        <w:pStyle w:val="60"/>
        <w:numPr>
          <w:ilvl w:val="0"/>
          <w:numId w:val="102"/>
        </w:numPr>
        <w:shd w:val="clear" w:color="auto" w:fill="auto"/>
        <w:tabs>
          <w:tab w:val="left" w:pos="1155"/>
        </w:tabs>
        <w:spacing w:after="0" w:line="322" w:lineRule="exact"/>
        <w:ind w:firstLine="760"/>
      </w:pPr>
      <w:r>
        <w:t>штатное расписание;</w:t>
      </w:r>
    </w:p>
    <w:p w:rsidR="0087107A" w:rsidRDefault="008E1F8D" w:rsidP="00F62721">
      <w:pPr>
        <w:pStyle w:val="60"/>
        <w:numPr>
          <w:ilvl w:val="0"/>
          <w:numId w:val="102"/>
        </w:numPr>
        <w:shd w:val="clear" w:color="auto" w:fill="auto"/>
        <w:tabs>
          <w:tab w:val="left" w:pos="1155"/>
        </w:tabs>
        <w:spacing w:after="0" w:line="322" w:lineRule="exact"/>
        <w:ind w:firstLine="760"/>
      </w:pPr>
      <w:r>
        <w:t>руководства, правила, инструкции, методики, планы и программы работы с детьми;</w:t>
      </w:r>
    </w:p>
    <w:p w:rsidR="0087107A" w:rsidRDefault="008E1F8D" w:rsidP="00F62721">
      <w:pPr>
        <w:pStyle w:val="60"/>
        <w:numPr>
          <w:ilvl w:val="0"/>
          <w:numId w:val="102"/>
        </w:numPr>
        <w:shd w:val="clear" w:color="auto" w:fill="auto"/>
        <w:tabs>
          <w:tab w:val="left" w:pos="1155"/>
        </w:tabs>
        <w:spacing w:after="0" w:line="322" w:lineRule="exact"/>
        <w:ind w:firstLine="760"/>
      </w:pPr>
      <w:r>
        <w:t>заключения органов санитарно-эпидемиологического надзора, пожарной инспекции;</w:t>
      </w:r>
    </w:p>
    <w:p w:rsidR="0087107A" w:rsidRDefault="008E1F8D" w:rsidP="00F62721">
      <w:pPr>
        <w:pStyle w:val="60"/>
        <w:numPr>
          <w:ilvl w:val="0"/>
          <w:numId w:val="102"/>
        </w:numPr>
        <w:shd w:val="clear" w:color="auto" w:fill="auto"/>
        <w:tabs>
          <w:tab w:val="left" w:pos="1155"/>
        </w:tabs>
        <w:spacing w:after="0" w:line="322" w:lineRule="exact"/>
        <w:ind w:firstLine="760"/>
      </w:pPr>
      <w:r>
        <w:t>документация на имеющиеся оборудование, приборы, аппаратуру, спортивное и туристское снаряжение;</w:t>
      </w:r>
    </w:p>
    <w:p w:rsidR="0087107A" w:rsidRDefault="008E1F8D" w:rsidP="00F62721">
      <w:pPr>
        <w:pStyle w:val="60"/>
        <w:numPr>
          <w:ilvl w:val="0"/>
          <w:numId w:val="102"/>
        </w:numPr>
        <w:shd w:val="clear" w:color="auto" w:fill="auto"/>
        <w:tabs>
          <w:tab w:val="left" w:pos="1155"/>
        </w:tabs>
        <w:spacing w:after="0" w:line="322" w:lineRule="exact"/>
        <w:ind w:firstLine="760"/>
      </w:pPr>
      <w:r>
        <w:t>национальные стандарты Российской Федерации;</w:t>
      </w:r>
    </w:p>
    <w:p w:rsidR="0087107A" w:rsidRDefault="008E1F8D" w:rsidP="00F62721">
      <w:pPr>
        <w:pStyle w:val="60"/>
        <w:numPr>
          <w:ilvl w:val="0"/>
          <w:numId w:val="102"/>
        </w:numPr>
        <w:shd w:val="clear" w:color="auto" w:fill="auto"/>
        <w:tabs>
          <w:tab w:val="left" w:pos="1155"/>
        </w:tabs>
        <w:spacing w:after="0" w:line="322" w:lineRule="exact"/>
        <w:ind w:firstLine="760"/>
      </w:pPr>
      <w:r>
        <w:t>финансово-хозяйственная и медицинская документация;</w:t>
      </w:r>
    </w:p>
    <w:p w:rsidR="0087107A" w:rsidRDefault="008E1F8D" w:rsidP="00F62721">
      <w:pPr>
        <w:pStyle w:val="60"/>
        <w:numPr>
          <w:ilvl w:val="0"/>
          <w:numId w:val="102"/>
        </w:numPr>
        <w:shd w:val="clear" w:color="auto" w:fill="auto"/>
        <w:tabs>
          <w:tab w:val="left" w:pos="1155"/>
        </w:tabs>
        <w:spacing w:after="0" w:line="322" w:lineRule="exact"/>
        <w:ind w:firstLine="760"/>
      </w:pPr>
      <w:r>
        <w:t>положение (приказ) о проведении внутреннего контроля.</w:t>
      </w:r>
    </w:p>
    <w:p w:rsidR="0087107A" w:rsidRDefault="008E1F8D">
      <w:pPr>
        <w:pStyle w:val="60"/>
        <w:shd w:val="clear" w:color="auto" w:fill="auto"/>
        <w:spacing w:after="333" w:line="322" w:lineRule="exact"/>
        <w:ind w:firstLine="760"/>
      </w:pPr>
      <w:r>
        <w:t>Для удобства пользования нормативными правовыми документами можно сформировать папки по различной тематике документации:</w:t>
      </w:r>
    </w:p>
    <w:p w:rsidR="0087107A" w:rsidRDefault="008E1F8D">
      <w:pPr>
        <w:pStyle w:val="32"/>
        <w:keepNext/>
        <w:keepLines/>
        <w:shd w:val="clear" w:color="auto" w:fill="auto"/>
        <w:spacing w:after="25" w:line="280" w:lineRule="exact"/>
      </w:pPr>
      <w:bookmarkStart w:id="192" w:name="bookmark205"/>
      <w:r>
        <w:rPr>
          <w:rStyle w:val="34"/>
          <w:b/>
          <w:bCs/>
        </w:rPr>
        <w:t>Папка № 1 «Нормативная правовая база отдыха и оздоровления»</w:t>
      </w:r>
      <w:bookmarkEnd w:id="192"/>
    </w:p>
    <w:p w:rsidR="0087107A" w:rsidRDefault="008E1F8D">
      <w:pPr>
        <w:pStyle w:val="60"/>
        <w:shd w:val="clear" w:color="auto" w:fill="auto"/>
        <w:spacing w:after="316" w:line="220" w:lineRule="exact"/>
        <w:ind w:firstLine="760"/>
      </w:pPr>
      <w:r>
        <w:t>Содержит документы федерального, областного и местного значения.</w:t>
      </w:r>
    </w:p>
    <w:p w:rsidR="0087107A" w:rsidRDefault="008E1F8D">
      <w:pPr>
        <w:pStyle w:val="32"/>
        <w:keepNext/>
        <w:keepLines/>
        <w:shd w:val="clear" w:color="auto" w:fill="auto"/>
      </w:pPr>
      <w:bookmarkStart w:id="193" w:name="bookmark206"/>
      <w:r>
        <w:rPr>
          <w:rStyle w:val="34"/>
          <w:b/>
          <w:bCs/>
        </w:rPr>
        <w:t>Папка № 2 «Организационно-нормативные документы»</w:t>
      </w:r>
      <w:bookmarkEnd w:id="193"/>
    </w:p>
    <w:p w:rsidR="0087107A" w:rsidRDefault="008E1F8D">
      <w:pPr>
        <w:pStyle w:val="60"/>
        <w:shd w:val="clear" w:color="auto" w:fill="auto"/>
        <w:spacing w:after="0" w:line="322" w:lineRule="exact"/>
        <w:ind w:firstLine="760"/>
      </w:pPr>
      <w:r>
        <w:t>У Государственный контракт на оказание услуг по организации отдыха, санаторно-курортного лечения, комплексного оздоровления и дополнительного образования детей (для круглогодичных оздоровительно-образовательных центров, участвующих в тендере);</w:t>
      </w:r>
    </w:p>
    <w:p w:rsidR="0087107A" w:rsidRDefault="008E1F8D">
      <w:pPr>
        <w:pStyle w:val="60"/>
        <w:shd w:val="clear" w:color="auto" w:fill="auto"/>
        <w:spacing w:after="0" w:line="322" w:lineRule="exact"/>
        <w:ind w:firstLine="760"/>
      </w:pPr>
      <w:r>
        <w:lastRenderedPageBreak/>
        <w:t>У Лицензия на осуществление образовательной деятельности в направлении поддерживающего обучения (или договор, заключенный с образовательным учреждением на право осуществления образовательной деятельности в направлении поддерживающего обучения) (для круглогодичных оздоровительно-образовательных центров, участвующих в тендере);</w:t>
      </w:r>
    </w:p>
    <w:p w:rsidR="0087107A" w:rsidRDefault="008E1F8D">
      <w:pPr>
        <w:pStyle w:val="60"/>
        <w:shd w:val="clear" w:color="auto" w:fill="auto"/>
        <w:spacing w:after="0" w:line="322" w:lineRule="exact"/>
        <w:ind w:firstLine="760"/>
      </w:pPr>
      <w:r>
        <w:t>У Устав учреждения;</w:t>
      </w:r>
    </w:p>
    <w:p w:rsidR="0087107A" w:rsidRDefault="008E1F8D">
      <w:pPr>
        <w:pStyle w:val="60"/>
        <w:shd w:val="clear" w:color="auto" w:fill="auto"/>
        <w:spacing w:after="0" w:line="322" w:lineRule="exact"/>
        <w:ind w:firstLine="760"/>
      </w:pPr>
      <w:r>
        <w:t>У Положение об учреждении;</w:t>
      </w:r>
    </w:p>
    <w:p w:rsidR="0087107A" w:rsidRDefault="008E1F8D">
      <w:pPr>
        <w:pStyle w:val="60"/>
        <w:shd w:val="clear" w:color="auto" w:fill="auto"/>
        <w:tabs>
          <w:tab w:val="left" w:pos="5920"/>
          <w:tab w:val="left" w:pos="8229"/>
        </w:tabs>
        <w:spacing w:after="0" w:line="322" w:lineRule="exact"/>
        <w:ind w:firstLine="760"/>
      </w:pPr>
      <w:r>
        <w:t>У Санитарно-эпидемиологическое</w:t>
      </w:r>
      <w:r>
        <w:tab/>
        <w:t>заключение</w:t>
      </w:r>
      <w:r>
        <w:tab/>
        <w:t>Управления</w:t>
      </w:r>
    </w:p>
    <w:p w:rsidR="0087107A" w:rsidRDefault="008E1F8D">
      <w:pPr>
        <w:pStyle w:val="60"/>
        <w:shd w:val="clear" w:color="auto" w:fill="auto"/>
        <w:spacing w:after="0" w:line="322" w:lineRule="exact"/>
      </w:pPr>
      <w:r>
        <w:t xml:space="preserve">Федеральной службы по надзору в сфере защиты прав потребителей и благополучия человека по Нижегородской области о соответствии </w:t>
      </w:r>
      <w:proofErr w:type="spellStart"/>
      <w:r>
        <w:t>санитарно</w:t>
      </w:r>
      <w:r>
        <w:softHyphen/>
        <w:t>эпидемиологическим</w:t>
      </w:r>
      <w:proofErr w:type="spellEnd"/>
      <w:r>
        <w:t xml:space="preserve"> правилам и нормативам;</w:t>
      </w:r>
    </w:p>
    <w:p w:rsidR="0087107A" w:rsidRDefault="008E1F8D">
      <w:pPr>
        <w:pStyle w:val="60"/>
        <w:shd w:val="clear" w:color="auto" w:fill="auto"/>
        <w:spacing w:after="0" w:line="322" w:lineRule="exact"/>
        <w:ind w:firstLine="760"/>
      </w:pPr>
      <w:r>
        <w:t>У Разрешение органов государственного пожарного надзора о соответствии учреждения требованиям по обеспечению пожарной безопасности;</w:t>
      </w:r>
    </w:p>
    <w:p w:rsidR="0087107A" w:rsidRDefault="008E1F8D">
      <w:pPr>
        <w:pStyle w:val="60"/>
        <w:shd w:val="clear" w:color="auto" w:fill="auto"/>
        <w:spacing w:after="0" w:line="322" w:lineRule="exact"/>
        <w:ind w:firstLine="760"/>
      </w:pPr>
      <w:r>
        <w:t>У Финансово-хозяйственная и медицинская документация;</w:t>
      </w:r>
    </w:p>
    <w:p w:rsidR="0087107A" w:rsidRDefault="008E1F8D">
      <w:pPr>
        <w:pStyle w:val="60"/>
        <w:shd w:val="clear" w:color="auto" w:fill="auto"/>
        <w:spacing w:after="0" w:line="322" w:lineRule="exact"/>
        <w:ind w:firstLine="760"/>
      </w:pPr>
      <w:r>
        <w:t>У Правила внутреннего распорядка;</w:t>
      </w:r>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 xml:space="preserve">Режим лагеря, составленный в соответствии с </w:t>
      </w:r>
      <w:proofErr w:type="spellStart"/>
      <w:r>
        <w:t>санитарно</w:t>
      </w:r>
      <w:r>
        <w:softHyphen/>
        <w:t>гигиеническими</w:t>
      </w:r>
      <w:proofErr w:type="spellEnd"/>
      <w:r>
        <w:t xml:space="preserve"> нормами;</w:t>
      </w:r>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 xml:space="preserve">Г </w:t>
      </w:r>
      <w:proofErr w:type="spellStart"/>
      <w:r>
        <w:t>рафик</w:t>
      </w:r>
      <w:proofErr w:type="spellEnd"/>
      <w:r>
        <w:t xml:space="preserve"> работы персонала, график выходных дней;</w:t>
      </w:r>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 xml:space="preserve">Г </w:t>
      </w:r>
      <w:proofErr w:type="spellStart"/>
      <w:r>
        <w:t>рафик</w:t>
      </w:r>
      <w:proofErr w:type="spellEnd"/>
      <w:r>
        <w:t xml:space="preserve"> работы кружков дополнительного образования;</w:t>
      </w:r>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Расписание учебных занятий (для круглогодичных оздоровительно- образовательных центров);</w:t>
      </w:r>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Штатное расписание, утвержденное директором;</w:t>
      </w:r>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Должностные инструкции на каждого работника;</w:t>
      </w:r>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Положение о высшем коллегиальном органе лагеря (педсовете);</w:t>
      </w:r>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План работы высшего коллегиального органа лагеря;</w:t>
      </w:r>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Протоколы производственных совещаний;</w:t>
      </w:r>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Папка приказов по лагерю (приказы на выезды за пределы лагеря, о смене воспитательского состава и т.д.);</w:t>
      </w:r>
    </w:p>
    <w:p w:rsidR="0087107A" w:rsidRDefault="008E1F8D">
      <w:pPr>
        <w:pStyle w:val="60"/>
        <w:shd w:val="clear" w:color="auto" w:fill="auto"/>
        <w:spacing w:after="300" w:line="322" w:lineRule="exact"/>
        <w:ind w:firstLine="760"/>
      </w:pPr>
      <w:r>
        <w:rPr>
          <w:rStyle w:val="613pt"/>
          <w:lang w:val="en-US" w:eastAsia="en-US" w:bidi="en-US"/>
        </w:rPr>
        <w:t>S</w:t>
      </w:r>
      <w:r w:rsidRPr="00DC0931">
        <w:rPr>
          <w:lang w:eastAsia="en-US" w:bidi="en-US"/>
        </w:rPr>
        <w:t xml:space="preserve"> </w:t>
      </w:r>
      <w:r>
        <w:t>Положение (приказ) о проведении внутреннего контроля.</w:t>
      </w:r>
    </w:p>
    <w:p w:rsidR="0087107A" w:rsidRDefault="008E1F8D">
      <w:pPr>
        <w:pStyle w:val="32"/>
        <w:keepNext/>
        <w:keepLines/>
        <w:shd w:val="clear" w:color="auto" w:fill="auto"/>
        <w:jc w:val="left"/>
      </w:pPr>
      <w:bookmarkStart w:id="194" w:name="bookmark207"/>
      <w:r>
        <w:rPr>
          <w:rStyle w:val="34"/>
          <w:b/>
          <w:bCs/>
        </w:rPr>
        <w:t>Папка № 3 «Документы по технике безопасности»</w:t>
      </w:r>
      <w:bookmarkEnd w:id="194"/>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Приказ о назначении ответственных лиц в лагере и возложение на них ответственности за состояние охраны труда и выполнение должностных обязанностей по обеспечению охраны труда и правил техники безопасности;</w:t>
      </w:r>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Инструкции по технике безопасности, пожарной безопасности;</w:t>
      </w:r>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Должностные инструкции по технике безопасности на каждого работника;</w:t>
      </w:r>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Журнал инструктажа работников по технике безопасности, профилактике травматизма и предупреждения несчастных случаев с детьми;</w:t>
      </w:r>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Программа инструктажа по технике безопасности для детей - участников смены;</w:t>
      </w:r>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Инструкции по технике безопасности для детей - участников смены;</w:t>
      </w:r>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Журнал учета проведенного инструктажа;</w:t>
      </w:r>
    </w:p>
    <w:p w:rsidR="0087107A" w:rsidRDefault="008E1F8D">
      <w:pPr>
        <w:pStyle w:val="60"/>
        <w:shd w:val="clear" w:color="auto" w:fill="auto"/>
        <w:spacing w:after="300" w:line="322" w:lineRule="exact"/>
        <w:ind w:firstLine="760"/>
      </w:pPr>
      <w:r>
        <w:rPr>
          <w:rStyle w:val="613pt"/>
          <w:lang w:val="en-US" w:eastAsia="en-US" w:bidi="en-US"/>
        </w:rPr>
        <w:t>S</w:t>
      </w:r>
      <w:r w:rsidRPr="00DC0931">
        <w:rPr>
          <w:lang w:eastAsia="en-US" w:bidi="en-US"/>
        </w:rPr>
        <w:t xml:space="preserve"> </w:t>
      </w:r>
      <w:r>
        <w:t>Документация на имеющиеся оборудование, приборы, аппаратуру, спортивное и туристское снаряжение.</w:t>
      </w:r>
    </w:p>
    <w:p w:rsidR="0087107A" w:rsidRDefault="008E1F8D">
      <w:pPr>
        <w:pStyle w:val="32"/>
        <w:keepNext/>
        <w:keepLines/>
        <w:shd w:val="clear" w:color="auto" w:fill="auto"/>
        <w:jc w:val="left"/>
      </w:pPr>
      <w:bookmarkStart w:id="195" w:name="bookmark208"/>
      <w:r>
        <w:rPr>
          <w:rStyle w:val="34"/>
          <w:b/>
          <w:bCs/>
        </w:rPr>
        <w:t xml:space="preserve">Папка № 4 «Организация </w:t>
      </w:r>
      <w:proofErr w:type="spellStart"/>
      <w:r>
        <w:rPr>
          <w:rStyle w:val="34"/>
          <w:b/>
          <w:bCs/>
        </w:rPr>
        <w:t>досуговой</w:t>
      </w:r>
      <w:proofErr w:type="spellEnd"/>
      <w:r>
        <w:rPr>
          <w:rStyle w:val="34"/>
          <w:b/>
          <w:bCs/>
        </w:rPr>
        <w:t xml:space="preserve"> деятельности»</w:t>
      </w:r>
      <w:bookmarkEnd w:id="195"/>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Программа деятельности, составленная для каждой смены;</w:t>
      </w:r>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Программы дополнительного образования детей;</w:t>
      </w:r>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Программа психологического сопровождения лагерной смены;</w:t>
      </w:r>
    </w:p>
    <w:p w:rsidR="0087107A" w:rsidRDefault="008E1F8D">
      <w:pPr>
        <w:pStyle w:val="60"/>
        <w:shd w:val="clear" w:color="auto" w:fill="auto"/>
        <w:spacing w:after="0" w:line="322" w:lineRule="exact"/>
        <w:ind w:firstLine="760"/>
      </w:pPr>
      <w:r>
        <w:rPr>
          <w:rStyle w:val="613pt"/>
          <w:lang w:val="en-US" w:eastAsia="en-US" w:bidi="en-US"/>
        </w:rPr>
        <w:t>S</w:t>
      </w:r>
      <w:r w:rsidRPr="00DC0931">
        <w:rPr>
          <w:lang w:eastAsia="en-US" w:bidi="en-US"/>
        </w:rPr>
        <w:t xml:space="preserve"> </w:t>
      </w:r>
      <w:r>
        <w:t>Мониторинг реализации программы смены</w:t>
      </w:r>
    </w:p>
    <w:p w:rsidR="0087107A" w:rsidRDefault="008E1F8D">
      <w:pPr>
        <w:pStyle w:val="32"/>
        <w:keepNext/>
        <w:keepLines/>
        <w:shd w:val="clear" w:color="auto" w:fill="auto"/>
        <w:spacing w:line="336" w:lineRule="exact"/>
        <w:ind w:firstLine="740"/>
      </w:pPr>
      <w:bookmarkStart w:id="196" w:name="bookmark209"/>
      <w:r>
        <w:lastRenderedPageBreak/>
        <w:t>Перечень документов по охране труда в детских оздоровительных лагерях:</w:t>
      </w:r>
      <w:bookmarkEnd w:id="196"/>
    </w:p>
    <w:p w:rsidR="0087107A" w:rsidRDefault="008E1F8D" w:rsidP="00F62721">
      <w:pPr>
        <w:pStyle w:val="60"/>
        <w:numPr>
          <w:ilvl w:val="0"/>
          <w:numId w:val="92"/>
        </w:numPr>
        <w:shd w:val="clear" w:color="auto" w:fill="auto"/>
        <w:tabs>
          <w:tab w:val="left" w:pos="1154"/>
        </w:tabs>
        <w:spacing w:after="0" w:line="336" w:lineRule="exact"/>
        <w:ind w:firstLine="740"/>
      </w:pPr>
      <w:r>
        <w:t>положение об организации работы по охране труда;</w:t>
      </w:r>
    </w:p>
    <w:p w:rsidR="0087107A" w:rsidRDefault="008E1F8D" w:rsidP="00F62721">
      <w:pPr>
        <w:pStyle w:val="60"/>
        <w:numPr>
          <w:ilvl w:val="0"/>
          <w:numId w:val="92"/>
        </w:numPr>
        <w:shd w:val="clear" w:color="auto" w:fill="auto"/>
        <w:tabs>
          <w:tab w:val="left" w:pos="1154"/>
        </w:tabs>
        <w:spacing w:after="0" w:line="336" w:lineRule="exact"/>
        <w:ind w:firstLine="740"/>
      </w:pPr>
      <w:r>
        <w:t>должностные обязанности по охране труда;</w:t>
      </w:r>
    </w:p>
    <w:p w:rsidR="0087107A" w:rsidRDefault="008E1F8D" w:rsidP="00F62721">
      <w:pPr>
        <w:pStyle w:val="60"/>
        <w:numPr>
          <w:ilvl w:val="0"/>
          <w:numId w:val="92"/>
        </w:numPr>
        <w:shd w:val="clear" w:color="auto" w:fill="auto"/>
        <w:tabs>
          <w:tab w:val="left" w:pos="1154"/>
        </w:tabs>
        <w:spacing w:after="0" w:line="336" w:lineRule="exact"/>
        <w:ind w:firstLine="740"/>
      </w:pPr>
      <w:r>
        <w:t>устав учреждения или другой нормативный документ (Положение);</w:t>
      </w:r>
    </w:p>
    <w:p w:rsidR="0087107A" w:rsidRDefault="008E1F8D" w:rsidP="00F62721">
      <w:pPr>
        <w:pStyle w:val="60"/>
        <w:numPr>
          <w:ilvl w:val="0"/>
          <w:numId w:val="92"/>
        </w:numPr>
        <w:shd w:val="clear" w:color="auto" w:fill="auto"/>
        <w:tabs>
          <w:tab w:val="left" w:pos="1154"/>
        </w:tabs>
        <w:spacing w:after="0" w:line="336" w:lineRule="exact"/>
        <w:ind w:firstLine="740"/>
      </w:pPr>
      <w:r>
        <w:t>акт готовности (приемки) оздоровительного лагеря к началу сезона;</w:t>
      </w:r>
    </w:p>
    <w:p w:rsidR="0087107A" w:rsidRDefault="008E1F8D" w:rsidP="00F62721">
      <w:pPr>
        <w:pStyle w:val="60"/>
        <w:numPr>
          <w:ilvl w:val="0"/>
          <w:numId w:val="92"/>
        </w:numPr>
        <w:shd w:val="clear" w:color="auto" w:fill="auto"/>
        <w:tabs>
          <w:tab w:val="left" w:pos="1154"/>
        </w:tabs>
        <w:spacing w:after="0" w:line="336" w:lineRule="exact"/>
        <w:ind w:firstLine="740"/>
      </w:pPr>
      <w:r>
        <w:t>акты разрешения на проведение занятий в спортзале;</w:t>
      </w:r>
    </w:p>
    <w:p w:rsidR="0087107A" w:rsidRDefault="008E1F8D" w:rsidP="00F62721">
      <w:pPr>
        <w:pStyle w:val="60"/>
        <w:numPr>
          <w:ilvl w:val="0"/>
          <w:numId w:val="92"/>
        </w:numPr>
        <w:shd w:val="clear" w:color="auto" w:fill="auto"/>
        <w:tabs>
          <w:tab w:val="left" w:pos="1154"/>
        </w:tabs>
        <w:spacing w:after="0" w:line="336" w:lineRule="exact"/>
        <w:ind w:firstLine="740"/>
      </w:pPr>
      <w:r>
        <w:t>акты испытания гимнастических снарядов и оборудования (ежегодно);</w:t>
      </w:r>
    </w:p>
    <w:p w:rsidR="0087107A" w:rsidRDefault="008E1F8D" w:rsidP="00F62721">
      <w:pPr>
        <w:pStyle w:val="60"/>
        <w:numPr>
          <w:ilvl w:val="0"/>
          <w:numId w:val="92"/>
        </w:numPr>
        <w:shd w:val="clear" w:color="auto" w:fill="auto"/>
        <w:tabs>
          <w:tab w:val="left" w:pos="1154"/>
        </w:tabs>
        <w:spacing w:after="0" w:line="331" w:lineRule="exact"/>
        <w:ind w:firstLine="740"/>
      </w:pPr>
      <w:r>
        <w:t>приказ по оздоровительному лагерю о возложении ответственности за состояние охраны труда и должностных обязанностях по охране труда;</w:t>
      </w:r>
    </w:p>
    <w:p w:rsidR="0087107A" w:rsidRDefault="008E1F8D" w:rsidP="00F62721">
      <w:pPr>
        <w:pStyle w:val="60"/>
        <w:numPr>
          <w:ilvl w:val="0"/>
          <w:numId w:val="92"/>
        </w:numPr>
        <w:shd w:val="clear" w:color="auto" w:fill="auto"/>
        <w:tabs>
          <w:tab w:val="left" w:pos="1154"/>
        </w:tabs>
        <w:spacing w:after="0" w:line="331" w:lineRule="exact"/>
        <w:ind w:firstLine="740"/>
      </w:pPr>
      <w:r>
        <w:t>должностные инструкции по охране труда с личными подписями;</w:t>
      </w:r>
    </w:p>
    <w:p w:rsidR="0087107A" w:rsidRDefault="008E1F8D" w:rsidP="00F62721">
      <w:pPr>
        <w:pStyle w:val="60"/>
        <w:numPr>
          <w:ilvl w:val="0"/>
          <w:numId w:val="92"/>
        </w:numPr>
        <w:shd w:val="clear" w:color="auto" w:fill="auto"/>
        <w:tabs>
          <w:tab w:val="left" w:pos="1154"/>
        </w:tabs>
        <w:spacing w:after="0" w:line="331" w:lineRule="exact"/>
        <w:ind w:firstLine="740"/>
      </w:pPr>
      <w:r>
        <w:t>журнал регистрации вводного инструктажа (оформляется при приеме на работу);</w:t>
      </w:r>
    </w:p>
    <w:p w:rsidR="0087107A" w:rsidRDefault="008E1F8D" w:rsidP="00F62721">
      <w:pPr>
        <w:pStyle w:val="60"/>
        <w:numPr>
          <w:ilvl w:val="0"/>
          <w:numId w:val="92"/>
        </w:numPr>
        <w:shd w:val="clear" w:color="auto" w:fill="auto"/>
        <w:tabs>
          <w:tab w:val="left" w:pos="1154"/>
        </w:tabs>
        <w:spacing w:after="0" w:line="331" w:lineRule="exact"/>
        <w:ind w:firstLine="740"/>
      </w:pPr>
      <w:r>
        <w:t>журнал регистрации инструктажа на рабочем месте (при приеме - первичный, повторный оформляется через 3 или 6 месяцев, внеплановый, целевой - на выполнение целевых работ);</w:t>
      </w:r>
    </w:p>
    <w:p w:rsidR="0087107A" w:rsidRDefault="008E1F8D" w:rsidP="00F62721">
      <w:pPr>
        <w:pStyle w:val="60"/>
        <w:numPr>
          <w:ilvl w:val="0"/>
          <w:numId w:val="92"/>
        </w:numPr>
        <w:shd w:val="clear" w:color="auto" w:fill="auto"/>
        <w:tabs>
          <w:tab w:val="left" w:pos="1154"/>
        </w:tabs>
        <w:spacing w:after="0" w:line="331" w:lineRule="exact"/>
        <w:ind w:firstLine="740"/>
      </w:pPr>
      <w:r>
        <w:t>программа проведения водного инструктажа и программа проведения инструктажа на рабочем месте;</w:t>
      </w:r>
    </w:p>
    <w:p w:rsidR="0087107A" w:rsidRDefault="008E1F8D" w:rsidP="00F62721">
      <w:pPr>
        <w:pStyle w:val="60"/>
        <w:numPr>
          <w:ilvl w:val="0"/>
          <w:numId w:val="92"/>
        </w:numPr>
        <w:shd w:val="clear" w:color="auto" w:fill="auto"/>
        <w:tabs>
          <w:tab w:val="left" w:pos="1154"/>
        </w:tabs>
        <w:spacing w:after="0" w:line="331" w:lineRule="exact"/>
        <w:ind w:firstLine="740"/>
      </w:pPr>
      <w:r>
        <w:t>журнал регистрации несчастных случаев на производстве;</w:t>
      </w:r>
    </w:p>
    <w:p w:rsidR="0087107A" w:rsidRDefault="008E1F8D" w:rsidP="00F62721">
      <w:pPr>
        <w:pStyle w:val="60"/>
        <w:numPr>
          <w:ilvl w:val="0"/>
          <w:numId w:val="92"/>
        </w:numPr>
        <w:shd w:val="clear" w:color="auto" w:fill="auto"/>
        <w:tabs>
          <w:tab w:val="left" w:pos="1154"/>
        </w:tabs>
        <w:spacing w:after="0" w:line="326" w:lineRule="exact"/>
        <w:ind w:firstLine="740"/>
      </w:pPr>
      <w:r>
        <w:t>журнал регистрации инструктажа с воспитанниками при проведении мероприятий;</w:t>
      </w:r>
    </w:p>
    <w:p w:rsidR="0087107A" w:rsidRDefault="008E1F8D" w:rsidP="00F62721">
      <w:pPr>
        <w:pStyle w:val="60"/>
        <w:numPr>
          <w:ilvl w:val="0"/>
          <w:numId w:val="92"/>
        </w:numPr>
        <w:shd w:val="clear" w:color="auto" w:fill="auto"/>
        <w:tabs>
          <w:tab w:val="left" w:pos="1154"/>
        </w:tabs>
        <w:spacing w:after="236" w:line="326" w:lineRule="exact"/>
        <w:ind w:firstLine="740"/>
      </w:pPr>
      <w:r>
        <w:t xml:space="preserve">журнал регистрации инструктажа на 1 группу допуска по </w:t>
      </w:r>
      <w:proofErr w:type="spellStart"/>
      <w:r>
        <w:t>электробезопасности</w:t>
      </w:r>
      <w:proofErr w:type="spellEnd"/>
      <w:r>
        <w:t xml:space="preserve"> у не электротехнического персонала.</w:t>
      </w:r>
    </w:p>
    <w:p w:rsidR="0087107A" w:rsidRDefault="008E1F8D">
      <w:pPr>
        <w:pStyle w:val="32"/>
        <w:keepNext/>
        <w:keepLines/>
        <w:shd w:val="clear" w:color="auto" w:fill="auto"/>
        <w:spacing w:line="331" w:lineRule="exact"/>
        <w:ind w:firstLine="740"/>
      </w:pPr>
      <w:bookmarkStart w:id="197" w:name="bookmark210"/>
      <w:r>
        <w:rPr>
          <w:rStyle w:val="34"/>
          <w:b/>
          <w:bCs/>
        </w:rPr>
        <w:t>Назначение ответственных лиц за организацию безопасной работы:</w:t>
      </w:r>
      <w:bookmarkEnd w:id="197"/>
    </w:p>
    <w:p w:rsidR="0087107A" w:rsidRDefault="008E1F8D" w:rsidP="00F62721">
      <w:pPr>
        <w:pStyle w:val="60"/>
        <w:numPr>
          <w:ilvl w:val="0"/>
          <w:numId w:val="92"/>
        </w:numPr>
        <w:shd w:val="clear" w:color="auto" w:fill="auto"/>
        <w:tabs>
          <w:tab w:val="left" w:pos="1154"/>
        </w:tabs>
        <w:spacing w:after="0" w:line="331" w:lineRule="exact"/>
        <w:ind w:firstLine="740"/>
      </w:pPr>
      <w:r>
        <w:t>приказ о назначении ответственного за электрохозяйство (4 группа допуска);</w:t>
      </w:r>
    </w:p>
    <w:p w:rsidR="0087107A" w:rsidRDefault="008E1F8D" w:rsidP="00F62721">
      <w:pPr>
        <w:pStyle w:val="60"/>
        <w:numPr>
          <w:ilvl w:val="0"/>
          <w:numId w:val="92"/>
        </w:numPr>
        <w:shd w:val="clear" w:color="auto" w:fill="auto"/>
        <w:tabs>
          <w:tab w:val="left" w:pos="1154"/>
        </w:tabs>
        <w:spacing w:after="0" w:line="331" w:lineRule="exact"/>
        <w:ind w:firstLine="740"/>
      </w:pPr>
      <w:r>
        <w:t>назначение ответственных лиц за вентиляционные системы;</w:t>
      </w:r>
    </w:p>
    <w:p w:rsidR="0087107A" w:rsidRDefault="008E1F8D" w:rsidP="00F62721">
      <w:pPr>
        <w:pStyle w:val="60"/>
        <w:numPr>
          <w:ilvl w:val="0"/>
          <w:numId w:val="92"/>
        </w:numPr>
        <w:shd w:val="clear" w:color="auto" w:fill="auto"/>
        <w:tabs>
          <w:tab w:val="left" w:pos="1154"/>
        </w:tabs>
        <w:spacing w:after="0" w:line="331" w:lineRule="exact"/>
        <w:ind w:firstLine="740"/>
      </w:pPr>
      <w:r>
        <w:t>приказ о назначении ответственных за здания и сооружения;</w:t>
      </w:r>
    </w:p>
    <w:p w:rsidR="0087107A" w:rsidRDefault="008E1F8D" w:rsidP="00F62721">
      <w:pPr>
        <w:pStyle w:val="60"/>
        <w:numPr>
          <w:ilvl w:val="0"/>
          <w:numId w:val="92"/>
        </w:numPr>
        <w:shd w:val="clear" w:color="auto" w:fill="auto"/>
        <w:tabs>
          <w:tab w:val="left" w:pos="1154"/>
        </w:tabs>
        <w:spacing w:after="0" w:line="331" w:lineRule="exact"/>
        <w:ind w:firstLine="740"/>
      </w:pPr>
      <w:r>
        <w:t>приказ о назначении ответственных за выпуск автотранспорта;</w:t>
      </w:r>
    </w:p>
    <w:p w:rsidR="0087107A" w:rsidRDefault="008E1F8D" w:rsidP="00F62721">
      <w:pPr>
        <w:pStyle w:val="60"/>
        <w:numPr>
          <w:ilvl w:val="0"/>
          <w:numId w:val="92"/>
        </w:numPr>
        <w:shd w:val="clear" w:color="auto" w:fill="auto"/>
        <w:tabs>
          <w:tab w:val="left" w:pos="1154"/>
        </w:tabs>
        <w:spacing w:after="0" w:line="331" w:lineRule="exact"/>
        <w:ind w:firstLine="740"/>
      </w:pPr>
      <w:r>
        <w:t>инструкции по охране труда по профессиям согласно штатному расписанию и по видам выполняемых работ;</w:t>
      </w:r>
    </w:p>
    <w:p w:rsidR="0087107A" w:rsidRDefault="008E1F8D" w:rsidP="00F62721">
      <w:pPr>
        <w:pStyle w:val="60"/>
        <w:numPr>
          <w:ilvl w:val="0"/>
          <w:numId w:val="92"/>
        </w:numPr>
        <w:shd w:val="clear" w:color="auto" w:fill="auto"/>
        <w:tabs>
          <w:tab w:val="left" w:pos="1154"/>
        </w:tabs>
        <w:spacing w:after="0" w:line="331" w:lineRule="exact"/>
        <w:ind w:firstLine="740"/>
      </w:pPr>
      <w:r>
        <w:t>перечень инструкций по охране труда по профессиям согласно штатному расписанию и по видам выполнения работ;</w:t>
      </w:r>
    </w:p>
    <w:p w:rsidR="0087107A" w:rsidRDefault="008E1F8D" w:rsidP="00F62721">
      <w:pPr>
        <w:pStyle w:val="60"/>
        <w:numPr>
          <w:ilvl w:val="0"/>
          <w:numId w:val="92"/>
        </w:numPr>
        <w:shd w:val="clear" w:color="auto" w:fill="auto"/>
        <w:tabs>
          <w:tab w:val="left" w:pos="1154"/>
        </w:tabs>
        <w:spacing w:after="0" w:line="331" w:lineRule="exact"/>
        <w:ind w:firstLine="740"/>
      </w:pPr>
      <w:r>
        <w:t>протоколы проверки сопротивления э/сети и заземления (ежегодно);</w:t>
      </w:r>
    </w:p>
    <w:p w:rsidR="0087107A" w:rsidRDefault="008E1F8D" w:rsidP="00F62721">
      <w:pPr>
        <w:pStyle w:val="60"/>
        <w:numPr>
          <w:ilvl w:val="0"/>
          <w:numId w:val="92"/>
        </w:numPr>
        <w:shd w:val="clear" w:color="auto" w:fill="auto"/>
        <w:tabs>
          <w:tab w:val="left" w:pos="1154"/>
        </w:tabs>
        <w:spacing w:after="0" w:line="331" w:lineRule="exact"/>
        <w:ind w:firstLine="740"/>
      </w:pPr>
      <w:r>
        <w:t>коллективные договоры: финансирование мероприятий по улучшению условий</w:t>
      </w:r>
    </w:p>
    <w:p w:rsidR="0087107A" w:rsidRDefault="008E1F8D">
      <w:pPr>
        <w:pStyle w:val="60"/>
        <w:shd w:val="clear" w:color="auto" w:fill="auto"/>
        <w:spacing w:after="306" w:line="220" w:lineRule="exact"/>
        <w:jc w:val="left"/>
      </w:pPr>
      <w:r>
        <w:t>по ОТ.</w:t>
      </w:r>
    </w:p>
    <w:p w:rsidR="0087107A" w:rsidRDefault="008E1F8D">
      <w:pPr>
        <w:pStyle w:val="32"/>
        <w:keepNext/>
        <w:keepLines/>
        <w:shd w:val="clear" w:color="auto" w:fill="auto"/>
        <w:ind w:firstLine="740"/>
      </w:pPr>
      <w:bookmarkStart w:id="198" w:name="bookmark211"/>
      <w:r>
        <w:rPr>
          <w:rStyle w:val="34"/>
          <w:b/>
          <w:bCs/>
        </w:rPr>
        <w:t>Приложения:</w:t>
      </w:r>
      <w:bookmarkEnd w:id="198"/>
    </w:p>
    <w:p w:rsidR="0087107A" w:rsidRDefault="008E1F8D" w:rsidP="00F62721">
      <w:pPr>
        <w:pStyle w:val="60"/>
        <w:numPr>
          <w:ilvl w:val="0"/>
          <w:numId w:val="103"/>
        </w:numPr>
        <w:shd w:val="clear" w:color="auto" w:fill="auto"/>
        <w:tabs>
          <w:tab w:val="left" w:pos="1154"/>
        </w:tabs>
        <w:spacing w:after="0" w:line="322" w:lineRule="exact"/>
        <w:ind w:firstLine="740"/>
      </w:pPr>
      <w:r>
        <w:t>Доплаты за вредные условия труда</w:t>
      </w:r>
    </w:p>
    <w:p w:rsidR="0087107A" w:rsidRDefault="008E1F8D" w:rsidP="00F62721">
      <w:pPr>
        <w:pStyle w:val="60"/>
        <w:numPr>
          <w:ilvl w:val="0"/>
          <w:numId w:val="103"/>
        </w:numPr>
        <w:shd w:val="clear" w:color="auto" w:fill="auto"/>
        <w:tabs>
          <w:tab w:val="left" w:pos="1154"/>
        </w:tabs>
        <w:spacing w:after="0" w:line="322" w:lineRule="exact"/>
        <w:ind w:firstLine="740"/>
      </w:pPr>
      <w:r>
        <w:t>Дополнительные отпуска за вредные условия труда</w:t>
      </w:r>
    </w:p>
    <w:p w:rsidR="0087107A" w:rsidRDefault="008E1F8D" w:rsidP="00F62721">
      <w:pPr>
        <w:pStyle w:val="60"/>
        <w:numPr>
          <w:ilvl w:val="0"/>
          <w:numId w:val="103"/>
        </w:numPr>
        <w:shd w:val="clear" w:color="auto" w:fill="auto"/>
        <w:tabs>
          <w:tab w:val="left" w:pos="1154"/>
        </w:tabs>
        <w:spacing w:after="0" w:line="322" w:lineRule="exact"/>
        <w:ind w:firstLine="740"/>
      </w:pPr>
      <w:r>
        <w:t>Перечень по обеспечению СИЗ</w:t>
      </w:r>
    </w:p>
    <w:p w:rsidR="0087107A" w:rsidRDefault="008E1F8D" w:rsidP="00F62721">
      <w:pPr>
        <w:pStyle w:val="60"/>
        <w:numPr>
          <w:ilvl w:val="0"/>
          <w:numId w:val="103"/>
        </w:numPr>
        <w:shd w:val="clear" w:color="auto" w:fill="auto"/>
        <w:tabs>
          <w:tab w:val="left" w:pos="1154"/>
        </w:tabs>
        <w:spacing w:after="0" w:line="322" w:lineRule="exact"/>
        <w:ind w:firstLine="740"/>
      </w:pPr>
      <w:r>
        <w:t>Обеспечение моющими средствами</w:t>
      </w:r>
    </w:p>
    <w:p w:rsidR="0087107A" w:rsidRDefault="008E1F8D" w:rsidP="00F62721">
      <w:pPr>
        <w:pStyle w:val="60"/>
        <w:numPr>
          <w:ilvl w:val="0"/>
          <w:numId w:val="103"/>
        </w:numPr>
        <w:shd w:val="clear" w:color="auto" w:fill="auto"/>
        <w:tabs>
          <w:tab w:val="left" w:pos="1154"/>
        </w:tabs>
        <w:spacing w:after="0" w:line="322" w:lineRule="exact"/>
        <w:ind w:firstLine="740"/>
      </w:pPr>
      <w:r>
        <w:t>Обеспечение молоком</w:t>
      </w:r>
    </w:p>
    <w:p w:rsidR="0087107A" w:rsidRDefault="008E1F8D" w:rsidP="00F62721">
      <w:pPr>
        <w:pStyle w:val="60"/>
        <w:numPr>
          <w:ilvl w:val="0"/>
          <w:numId w:val="103"/>
        </w:numPr>
        <w:shd w:val="clear" w:color="auto" w:fill="auto"/>
        <w:tabs>
          <w:tab w:val="left" w:pos="1154"/>
        </w:tabs>
        <w:spacing w:after="0" w:line="322" w:lineRule="exact"/>
        <w:ind w:firstLine="740"/>
      </w:pPr>
      <w:r>
        <w:t>Обучение руководителей по ОТ, комиссии по ОТ</w:t>
      </w:r>
    </w:p>
    <w:p w:rsidR="0087107A" w:rsidRDefault="008E1F8D" w:rsidP="00F62721">
      <w:pPr>
        <w:pStyle w:val="60"/>
        <w:numPr>
          <w:ilvl w:val="0"/>
          <w:numId w:val="104"/>
        </w:numPr>
        <w:shd w:val="clear" w:color="auto" w:fill="auto"/>
        <w:tabs>
          <w:tab w:val="left" w:pos="1149"/>
        </w:tabs>
        <w:spacing w:after="0" w:line="322" w:lineRule="exact"/>
        <w:ind w:firstLine="760"/>
        <w:jc w:val="left"/>
      </w:pPr>
      <w:r>
        <w:t>Документ, согласованный с СЭС по проведению медосмотров предварительных и периодических</w:t>
      </w:r>
    </w:p>
    <w:p w:rsidR="0087107A" w:rsidRDefault="008E1F8D" w:rsidP="00F62721">
      <w:pPr>
        <w:pStyle w:val="60"/>
        <w:numPr>
          <w:ilvl w:val="0"/>
          <w:numId w:val="104"/>
        </w:numPr>
        <w:shd w:val="clear" w:color="auto" w:fill="auto"/>
        <w:tabs>
          <w:tab w:val="left" w:pos="1149"/>
        </w:tabs>
        <w:spacing w:after="0" w:line="322" w:lineRule="exact"/>
        <w:ind w:firstLine="760"/>
        <w:jc w:val="left"/>
      </w:pPr>
      <w:r>
        <w:t>Приказ о назначении ответственных за сопровождение детей в поездку</w:t>
      </w:r>
    </w:p>
    <w:p w:rsidR="0087107A" w:rsidRDefault="008E1F8D" w:rsidP="00F62721">
      <w:pPr>
        <w:pStyle w:val="60"/>
        <w:numPr>
          <w:ilvl w:val="0"/>
          <w:numId w:val="104"/>
        </w:numPr>
        <w:shd w:val="clear" w:color="auto" w:fill="auto"/>
        <w:tabs>
          <w:tab w:val="left" w:pos="1149"/>
        </w:tabs>
        <w:spacing w:after="0" w:line="322" w:lineRule="exact"/>
        <w:ind w:left="760"/>
      </w:pPr>
      <w:r>
        <w:t>Создание совместного комитета (комиссии) по ОТ</w:t>
      </w:r>
    </w:p>
    <w:p w:rsidR="0087107A" w:rsidRDefault="008E1F8D" w:rsidP="00F62721">
      <w:pPr>
        <w:pStyle w:val="60"/>
        <w:numPr>
          <w:ilvl w:val="0"/>
          <w:numId w:val="104"/>
        </w:numPr>
        <w:shd w:val="clear" w:color="auto" w:fill="auto"/>
        <w:tabs>
          <w:tab w:val="left" w:pos="1222"/>
        </w:tabs>
        <w:spacing w:after="0" w:line="322" w:lineRule="exact"/>
        <w:ind w:firstLine="760"/>
        <w:jc w:val="left"/>
      </w:pPr>
      <w:r>
        <w:t xml:space="preserve">Положение об административно-общественном контроле по ОТ (журнал </w:t>
      </w:r>
      <w:r>
        <w:lastRenderedPageBreak/>
        <w:t>трехступенчатого контроля)</w:t>
      </w:r>
    </w:p>
    <w:p w:rsidR="0087107A" w:rsidRDefault="008E1F8D" w:rsidP="00F62721">
      <w:pPr>
        <w:pStyle w:val="60"/>
        <w:numPr>
          <w:ilvl w:val="0"/>
          <w:numId w:val="104"/>
        </w:numPr>
        <w:shd w:val="clear" w:color="auto" w:fill="auto"/>
        <w:tabs>
          <w:tab w:val="left" w:pos="1253"/>
        </w:tabs>
        <w:spacing w:after="0" w:line="322" w:lineRule="exact"/>
        <w:ind w:left="760"/>
      </w:pPr>
      <w:r>
        <w:t>Правила внутреннего трудового распорядка</w:t>
      </w:r>
    </w:p>
    <w:p w:rsidR="0087107A" w:rsidRDefault="008E1F8D" w:rsidP="00F62721">
      <w:pPr>
        <w:pStyle w:val="60"/>
        <w:numPr>
          <w:ilvl w:val="0"/>
          <w:numId w:val="104"/>
        </w:numPr>
        <w:shd w:val="clear" w:color="auto" w:fill="auto"/>
        <w:tabs>
          <w:tab w:val="left" w:pos="1253"/>
        </w:tabs>
        <w:spacing w:after="0" w:line="322" w:lineRule="exact"/>
        <w:ind w:left="760"/>
      </w:pPr>
      <w:r>
        <w:t>Обеспечение СИЗ, карточки учета выдачи СИЗ</w:t>
      </w:r>
    </w:p>
    <w:p w:rsidR="0087107A" w:rsidRDefault="008E1F8D" w:rsidP="00F62721">
      <w:pPr>
        <w:pStyle w:val="60"/>
        <w:numPr>
          <w:ilvl w:val="0"/>
          <w:numId w:val="104"/>
        </w:numPr>
        <w:shd w:val="clear" w:color="auto" w:fill="auto"/>
        <w:tabs>
          <w:tab w:val="left" w:pos="1253"/>
        </w:tabs>
        <w:spacing w:after="0" w:line="322" w:lineRule="exact"/>
        <w:ind w:left="760"/>
        <w:sectPr w:rsidR="0087107A">
          <w:pgSz w:w="11900" w:h="16840"/>
          <w:pgMar w:top="999" w:right="800" w:bottom="768" w:left="1375" w:header="0" w:footer="3" w:gutter="0"/>
          <w:cols w:space="720"/>
          <w:noEndnote/>
          <w:docGrid w:linePitch="360"/>
        </w:sectPr>
      </w:pPr>
      <w:proofErr w:type="spellStart"/>
      <w:r>
        <w:t>Предрейсовый</w:t>
      </w:r>
      <w:proofErr w:type="spellEnd"/>
      <w:r>
        <w:t xml:space="preserve"> медосмотр</w:t>
      </w:r>
    </w:p>
    <w:p w:rsidR="0087107A" w:rsidRDefault="008E1F8D">
      <w:pPr>
        <w:pStyle w:val="32"/>
        <w:keepNext/>
        <w:keepLines/>
        <w:shd w:val="clear" w:color="auto" w:fill="auto"/>
        <w:spacing w:after="296" w:line="317" w:lineRule="exact"/>
        <w:ind w:right="180"/>
      </w:pPr>
      <w:bookmarkStart w:id="199" w:name="bookmark212"/>
      <w:r>
        <w:lastRenderedPageBreak/>
        <w:t>Раздел 4. Информационно-методическое обеспечение отдыха и оздоровления детей в учреждениях отдыха и оздоровления</w:t>
      </w:r>
      <w:bookmarkEnd w:id="199"/>
    </w:p>
    <w:p w:rsidR="0087107A" w:rsidRDefault="008E1F8D">
      <w:pPr>
        <w:pStyle w:val="60"/>
        <w:shd w:val="clear" w:color="auto" w:fill="auto"/>
        <w:spacing w:after="0" w:line="322" w:lineRule="exact"/>
        <w:ind w:firstLine="740"/>
      </w:pPr>
      <w:r>
        <w:t>Летние каникулы - самая лучшая и незабываемая пора для развития творческих способностей и совершенствования возможностей ребенка, вовлечения детей в новые социальные связи, удовлетворения индивидуальных интересов и потребностей.</w:t>
      </w:r>
    </w:p>
    <w:p w:rsidR="0087107A" w:rsidRDefault="008E1F8D">
      <w:pPr>
        <w:pStyle w:val="60"/>
        <w:shd w:val="clear" w:color="auto" w:fill="auto"/>
        <w:spacing w:after="0" w:line="322" w:lineRule="exact"/>
        <w:ind w:firstLine="740"/>
      </w:pPr>
      <w:r>
        <w:t>Именно такие возможности для каждого ребенка открывают детские оздоровительные лагеря. Загородный лагерь - это идеальная площадка для личностного роста детей, расширенные возможности для их творческого развития, обогащения духовного мира и интеллекта, их социализация и профориентация. Это - новый образ жизни, жизни в детском коллективе, вне семьи и дома, вне обычной атмосферы.</w:t>
      </w:r>
    </w:p>
    <w:p w:rsidR="0087107A" w:rsidRDefault="008E1F8D">
      <w:pPr>
        <w:pStyle w:val="60"/>
        <w:shd w:val="clear" w:color="auto" w:fill="auto"/>
        <w:spacing w:after="0" w:line="322" w:lineRule="exact"/>
        <w:ind w:firstLine="740"/>
      </w:pPr>
      <w:r>
        <w:t>Цель организации отдыха детей и подростков в учреждениях отдыха и оздоровления состоит в укреплении физического и психологического здоровья ребенка, расширении его кругозора и развития творческих способностей, получении навыков общения и приобретения новых друзей, познании и приобщении к природе.</w:t>
      </w:r>
    </w:p>
    <w:p w:rsidR="0087107A" w:rsidRDefault="008E1F8D">
      <w:pPr>
        <w:pStyle w:val="60"/>
        <w:shd w:val="clear" w:color="auto" w:fill="auto"/>
        <w:spacing w:after="0" w:line="322" w:lineRule="exact"/>
        <w:ind w:firstLine="740"/>
      </w:pPr>
      <w:r>
        <w:t>Ребенок приезжает в лагерь на 21 день. У него есть свои интересы, свои ожидания от лагеря и свои потребности. Поэтому в лагере необходимо создать комфортные бытовые условия, условия для обеспечения безопасности его жизни и здоровья, условия для удовлетворения потребностей ребенка.</w:t>
      </w:r>
    </w:p>
    <w:p w:rsidR="0087107A" w:rsidRDefault="008E1F8D">
      <w:pPr>
        <w:pStyle w:val="60"/>
        <w:shd w:val="clear" w:color="auto" w:fill="auto"/>
        <w:spacing w:after="300" w:line="322" w:lineRule="exact"/>
        <w:ind w:firstLine="740"/>
      </w:pPr>
      <w:r>
        <w:t>Всему педагогическому коллективу необходимо договориться, на чем основном будут сконцентрированы усилия педагогов, какие ценности и потребности детей будут приоритетны.</w:t>
      </w:r>
    </w:p>
    <w:p w:rsidR="0087107A" w:rsidRDefault="008E1F8D">
      <w:pPr>
        <w:pStyle w:val="32"/>
        <w:keepNext/>
        <w:keepLines/>
        <w:shd w:val="clear" w:color="auto" w:fill="auto"/>
        <w:ind w:left="20"/>
        <w:jc w:val="center"/>
      </w:pPr>
      <w:bookmarkStart w:id="200" w:name="bookmark213"/>
      <w:r>
        <w:t>Программа деятельности лагеря</w:t>
      </w:r>
      <w:bookmarkEnd w:id="200"/>
    </w:p>
    <w:p w:rsidR="0087107A" w:rsidRDefault="008E1F8D">
      <w:pPr>
        <w:pStyle w:val="60"/>
        <w:shd w:val="clear" w:color="auto" w:fill="auto"/>
        <w:spacing w:after="0" w:line="322" w:lineRule="exact"/>
        <w:ind w:firstLine="740"/>
      </w:pPr>
      <w:r>
        <w:t>Программа летнего формирования детей и подростков - это документ, отражающий деятельность каждого конкретного педагога. Программа - это вид творческой разработки по организации, управлению или педагогическому виду деятельности педагога.</w:t>
      </w:r>
    </w:p>
    <w:p w:rsidR="0087107A" w:rsidRDefault="008E1F8D">
      <w:pPr>
        <w:pStyle w:val="60"/>
        <w:shd w:val="clear" w:color="auto" w:fill="auto"/>
        <w:tabs>
          <w:tab w:val="left" w:pos="2401"/>
          <w:tab w:val="left" w:pos="5895"/>
        </w:tabs>
        <w:spacing w:after="0" w:line="322" w:lineRule="exact"/>
        <w:ind w:firstLine="740"/>
      </w:pPr>
      <w:r>
        <w:t>Программа</w:t>
      </w:r>
      <w:r>
        <w:tab/>
        <w:t>деятельности является</w:t>
      </w:r>
      <w:r>
        <w:tab/>
        <w:t>важнейшим стратегическим</w:t>
      </w:r>
    </w:p>
    <w:p w:rsidR="0087107A" w:rsidRDefault="008E1F8D">
      <w:pPr>
        <w:pStyle w:val="60"/>
        <w:shd w:val="clear" w:color="auto" w:fill="auto"/>
        <w:spacing w:after="0" w:line="322" w:lineRule="exact"/>
      </w:pPr>
      <w:r>
        <w:t>документом, отражающим систему работы ДОЛ и определяющим цель и задачи, концептуальные основы, направления деятельности, содержание воспитательно-образовательного, развивающего и оздоровительного процессов ДОЛ, ресурсное обеспечение и ожидаемые результаты.</w:t>
      </w:r>
    </w:p>
    <w:p w:rsidR="0087107A" w:rsidRDefault="008E1F8D">
      <w:pPr>
        <w:pStyle w:val="60"/>
        <w:shd w:val="clear" w:color="auto" w:fill="auto"/>
        <w:spacing w:after="0" w:line="322" w:lineRule="exact"/>
        <w:ind w:firstLine="740"/>
      </w:pPr>
      <w:r>
        <w:t xml:space="preserve">Программа помогает всем субъектам (участникам организованного познавательного и оздоровительного отдыха) ДОЛ осознать цель совместных действий и скоординировать их для того, чтобы детям лучше </w:t>
      </w:r>
      <w:proofErr w:type="spellStart"/>
      <w:r>
        <w:t>отдыхалось</w:t>
      </w:r>
      <w:proofErr w:type="spellEnd"/>
      <w:r>
        <w:t>, а команде лагеря лучше работалось.</w:t>
      </w:r>
    </w:p>
    <w:p w:rsidR="0087107A" w:rsidRDefault="008E1F8D">
      <w:pPr>
        <w:pStyle w:val="60"/>
        <w:shd w:val="clear" w:color="auto" w:fill="auto"/>
        <w:spacing w:after="0" w:line="322" w:lineRule="exact"/>
        <w:ind w:firstLine="740"/>
      </w:pPr>
      <w:r>
        <w:t>Программа - структурированное описание педагогической идеи и шагов по ее реализации. В структуре педагогических документов программа занимает промежуточное место между концепцией деятельности и планом работы (как распределением конкретных действий во времени и в пространстве).</w:t>
      </w:r>
    </w:p>
    <w:p w:rsidR="0087107A" w:rsidRDefault="008E1F8D">
      <w:pPr>
        <w:pStyle w:val="32"/>
        <w:keepNext/>
        <w:keepLines/>
        <w:shd w:val="clear" w:color="auto" w:fill="auto"/>
        <w:ind w:left="20"/>
        <w:jc w:val="center"/>
      </w:pPr>
      <w:bookmarkStart w:id="201" w:name="bookmark214"/>
      <w:r>
        <w:t>Типология программ</w:t>
      </w:r>
      <w:bookmarkEnd w:id="201"/>
    </w:p>
    <w:p w:rsidR="0087107A" w:rsidRDefault="008E1F8D">
      <w:pPr>
        <w:pStyle w:val="60"/>
        <w:shd w:val="clear" w:color="auto" w:fill="auto"/>
        <w:tabs>
          <w:tab w:val="left" w:pos="4709"/>
        </w:tabs>
        <w:spacing w:after="0" w:line="322" w:lineRule="exact"/>
        <w:ind w:firstLine="740"/>
      </w:pPr>
      <w:r>
        <w:t>Существует несколько типов программ, в основе их дифференциации лежат различные критерии:</w:t>
      </w:r>
      <w:r>
        <w:tab/>
        <w:t>направленность, продолжительность,</w:t>
      </w:r>
    </w:p>
    <w:p w:rsidR="0087107A" w:rsidRDefault="008E1F8D">
      <w:pPr>
        <w:pStyle w:val="60"/>
        <w:shd w:val="clear" w:color="auto" w:fill="auto"/>
        <w:spacing w:after="0" w:line="322" w:lineRule="exact"/>
        <w:jc w:val="left"/>
      </w:pPr>
      <w:proofErr w:type="spellStart"/>
      <w:r>
        <w:t>инновационность</w:t>
      </w:r>
      <w:proofErr w:type="spellEnd"/>
      <w:r>
        <w:t xml:space="preserve"> и т.д.</w:t>
      </w:r>
    </w:p>
    <w:p w:rsidR="0087107A" w:rsidRDefault="008E1F8D" w:rsidP="00F62721">
      <w:pPr>
        <w:pStyle w:val="60"/>
        <w:numPr>
          <w:ilvl w:val="0"/>
          <w:numId w:val="105"/>
        </w:numPr>
        <w:shd w:val="clear" w:color="auto" w:fill="auto"/>
        <w:tabs>
          <w:tab w:val="left" w:pos="1135"/>
        </w:tabs>
        <w:spacing w:after="0" w:line="322" w:lineRule="exact"/>
        <w:ind w:firstLine="740"/>
      </w:pPr>
      <w:r>
        <w:rPr>
          <w:rStyle w:val="613pt"/>
        </w:rPr>
        <w:t>комплексная</w:t>
      </w:r>
      <w:r>
        <w:t xml:space="preserve"> — программа разноплановой деятельности лагеря, объединяющая различные направления отдыха, оздоровления и воспитания детей в условиях детского оздоровительного лагеря;</w:t>
      </w:r>
    </w:p>
    <w:p w:rsidR="0087107A" w:rsidRDefault="008E1F8D" w:rsidP="00F62721">
      <w:pPr>
        <w:pStyle w:val="60"/>
        <w:numPr>
          <w:ilvl w:val="0"/>
          <w:numId w:val="105"/>
        </w:numPr>
        <w:shd w:val="clear" w:color="auto" w:fill="auto"/>
        <w:tabs>
          <w:tab w:val="left" w:pos="1135"/>
        </w:tabs>
        <w:spacing w:after="0" w:line="322" w:lineRule="exact"/>
        <w:ind w:firstLine="740"/>
      </w:pPr>
      <w:r>
        <w:rPr>
          <w:rStyle w:val="613pt"/>
        </w:rPr>
        <w:t>профильная</w:t>
      </w:r>
      <w:r>
        <w:t xml:space="preserve"> — смена в лагере с одним ведущим типом деятельности, в которой принимает участие определенная категория детей, участвующих в специально организованной деятельности, например, смена для детей- инвалидов, одаренных детей, туристов, экологическая, экономическая и т.п.;</w:t>
      </w:r>
    </w:p>
    <w:p w:rsidR="0087107A" w:rsidRDefault="008E1F8D" w:rsidP="00F62721">
      <w:pPr>
        <w:pStyle w:val="60"/>
        <w:numPr>
          <w:ilvl w:val="0"/>
          <w:numId w:val="105"/>
        </w:numPr>
        <w:shd w:val="clear" w:color="auto" w:fill="auto"/>
        <w:tabs>
          <w:tab w:val="left" w:pos="1135"/>
        </w:tabs>
        <w:spacing w:after="0" w:line="322" w:lineRule="exact"/>
        <w:ind w:firstLine="740"/>
      </w:pPr>
      <w:r>
        <w:rPr>
          <w:rStyle w:val="613pt"/>
        </w:rPr>
        <w:t>тематические</w:t>
      </w:r>
      <w:r>
        <w:t xml:space="preserve"> — смены, содержание которых построено на одной теме, сюжете, например, смены, основанные на литературных произведениях, на изучении проблем личности, современных проблем человечества, знаменательных датах в истории страны;</w:t>
      </w:r>
    </w:p>
    <w:p w:rsidR="0087107A" w:rsidRDefault="008E1F8D" w:rsidP="00F62721">
      <w:pPr>
        <w:pStyle w:val="60"/>
        <w:numPr>
          <w:ilvl w:val="0"/>
          <w:numId w:val="105"/>
        </w:numPr>
        <w:shd w:val="clear" w:color="auto" w:fill="auto"/>
        <w:tabs>
          <w:tab w:val="left" w:pos="1135"/>
        </w:tabs>
        <w:spacing w:after="0" w:line="322" w:lineRule="exact"/>
        <w:ind w:firstLine="740"/>
      </w:pPr>
      <w:r>
        <w:rPr>
          <w:rStyle w:val="613pt"/>
        </w:rPr>
        <w:t>долгосрочная</w:t>
      </w:r>
      <w:r>
        <w:t xml:space="preserve"> - программа рассчитана на реализацию в течение ряда лет; создается с учетом </w:t>
      </w:r>
      <w:r>
        <w:lastRenderedPageBreak/>
        <w:t>этапов развития оздоровительного лагеря;</w:t>
      </w:r>
    </w:p>
    <w:p w:rsidR="0087107A" w:rsidRDefault="008E1F8D" w:rsidP="00F62721">
      <w:pPr>
        <w:pStyle w:val="60"/>
        <w:numPr>
          <w:ilvl w:val="0"/>
          <w:numId w:val="105"/>
        </w:numPr>
        <w:shd w:val="clear" w:color="auto" w:fill="auto"/>
        <w:tabs>
          <w:tab w:val="left" w:pos="1135"/>
        </w:tabs>
        <w:spacing w:after="0" w:line="322" w:lineRule="exact"/>
        <w:ind w:firstLine="740"/>
      </w:pPr>
      <w:r>
        <w:rPr>
          <w:rStyle w:val="613pt"/>
        </w:rPr>
        <w:t>краткосрочная -</w:t>
      </w:r>
      <w:r>
        <w:t xml:space="preserve"> программа реализуется в течение небольшого отрезка времени (оптимальный период - лагерная смена).</w:t>
      </w:r>
    </w:p>
    <w:p w:rsidR="0087107A" w:rsidRDefault="008E1F8D">
      <w:pPr>
        <w:pStyle w:val="60"/>
        <w:shd w:val="clear" w:color="auto" w:fill="auto"/>
        <w:spacing w:after="0" w:line="322" w:lineRule="exact"/>
        <w:ind w:firstLine="740"/>
      </w:pPr>
      <w:r>
        <w:t xml:space="preserve">Программы ДОЛ могут быть как авторскими (разработанными отдельными педагогическими коллективами для своих лагерей), так и адаптированными (позаимствованные у коллег, но переработанные, с учетом конкретных условий своего лагеря). Однако при этом любая программа деятельности ДОЛ должна быть актуальной, целостной, </w:t>
      </w:r>
      <w:proofErr w:type="spellStart"/>
      <w:r>
        <w:t>прогностичной</w:t>
      </w:r>
      <w:proofErr w:type="spellEnd"/>
      <w:r>
        <w:t>, реальной и оригинальной.</w:t>
      </w:r>
    </w:p>
    <w:p w:rsidR="0087107A" w:rsidRDefault="008E1F8D">
      <w:pPr>
        <w:pStyle w:val="30"/>
        <w:shd w:val="clear" w:color="auto" w:fill="auto"/>
        <w:spacing w:after="0" w:line="322" w:lineRule="exact"/>
        <w:ind w:left="20" w:firstLine="0"/>
        <w:jc w:val="center"/>
      </w:pPr>
      <w:r>
        <w:t>Требования к программам детского лагеря</w:t>
      </w:r>
    </w:p>
    <w:p w:rsidR="0087107A" w:rsidRDefault="008E1F8D">
      <w:pPr>
        <w:pStyle w:val="60"/>
        <w:shd w:val="clear" w:color="auto" w:fill="auto"/>
        <w:spacing w:after="0" w:line="322" w:lineRule="exact"/>
        <w:ind w:firstLine="740"/>
      </w:pPr>
      <w:r>
        <w:t>Можно назвать некоторые качества, которыми должна обладать любая программа. Учитывая специфику летнего оздоровительного лагеря, выделим основные из них</w:t>
      </w:r>
    </w:p>
    <w:p w:rsidR="0087107A" w:rsidRDefault="008E1F8D">
      <w:pPr>
        <w:pStyle w:val="60"/>
        <w:shd w:val="clear" w:color="auto" w:fill="auto"/>
        <w:spacing w:after="0" w:line="322" w:lineRule="exact"/>
        <w:ind w:firstLine="740"/>
      </w:pPr>
      <w:r>
        <w:rPr>
          <w:rStyle w:val="613pt"/>
        </w:rPr>
        <w:t>Актуальность -</w:t>
      </w:r>
      <w:r>
        <w:t xml:space="preserve"> свойство программы быть нацеленной, ориентированной на решение наиболее важных в сложившихся условиях для оздоровительного лагеря проблем (учет требований времени, региона, родителей, детей и т.п.).</w:t>
      </w:r>
    </w:p>
    <w:p w:rsidR="0087107A" w:rsidRDefault="008E1F8D">
      <w:pPr>
        <w:pStyle w:val="60"/>
        <w:shd w:val="clear" w:color="auto" w:fill="auto"/>
        <w:spacing w:after="0" w:line="322" w:lineRule="exact"/>
        <w:ind w:firstLine="740"/>
      </w:pPr>
      <w:r>
        <w:rPr>
          <w:rStyle w:val="613pt"/>
        </w:rPr>
        <w:t>Целостность -</w:t>
      </w:r>
      <w:r>
        <w:t xml:space="preserve"> это требование к программе объединить в единую систему все действия: от выдвижения целей до описания предполагаемого результата деятельности ДОЛ. Целостность программы - это, прежде всего, ее логичность.</w:t>
      </w:r>
    </w:p>
    <w:p w:rsidR="0087107A" w:rsidRDefault="008E1F8D">
      <w:pPr>
        <w:pStyle w:val="60"/>
        <w:shd w:val="clear" w:color="auto" w:fill="auto"/>
        <w:spacing w:after="0" w:line="322" w:lineRule="exact"/>
        <w:ind w:firstLine="740"/>
      </w:pPr>
      <w:proofErr w:type="spellStart"/>
      <w:r>
        <w:rPr>
          <w:rStyle w:val="613pt"/>
        </w:rPr>
        <w:t>Прогностичность</w:t>
      </w:r>
      <w:proofErr w:type="spellEnd"/>
      <w:r>
        <w:rPr>
          <w:rStyle w:val="613pt"/>
        </w:rPr>
        <w:t xml:space="preserve"> -</w:t>
      </w:r>
      <w:r>
        <w:t xml:space="preserve"> свойство программы работать на перспективу, отражать в своих целях и планируемых действиях не только то, что есть сегодня (популярно, востребовано), но и предполагаемые (прогнозируемые) изменения, новые требования к деятельности лагеря.</w:t>
      </w:r>
    </w:p>
    <w:p w:rsidR="0087107A" w:rsidRDefault="008E1F8D">
      <w:pPr>
        <w:pStyle w:val="60"/>
        <w:shd w:val="clear" w:color="auto" w:fill="auto"/>
        <w:spacing w:after="0" w:line="322" w:lineRule="exact"/>
        <w:ind w:firstLine="740"/>
      </w:pPr>
      <w:r>
        <w:rPr>
          <w:rStyle w:val="613pt"/>
        </w:rPr>
        <w:t>Реальность -</w:t>
      </w:r>
      <w:r>
        <w:t xml:space="preserve"> требование к программе быть выполнимой, оптимальной для потенциала (творческого, материального и т.п.) конкретного ДОЛ.</w:t>
      </w:r>
    </w:p>
    <w:p w:rsidR="0087107A" w:rsidRDefault="008E1F8D">
      <w:pPr>
        <w:pStyle w:val="60"/>
        <w:shd w:val="clear" w:color="auto" w:fill="auto"/>
        <w:spacing w:after="0" w:line="322" w:lineRule="exact"/>
        <w:ind w:firstLine="740"/>
      </w:pPr>
      <w:r>
        <w:rPr>
          <w:rStyle w:val="613pt"/>
        </w:rPr>
        <w:t>Оригинальность -</w:t>
      </w:r>
      <w:r>
        <w:t xml:space="preserve"> качество программы отражать специфику лагеря, его своеобразие, нетрадиционный подход к решению поставленных проблем.</w:t>
      </w:r>
    </w:p>
    <w:p w:rsidR="0087107A" w:rsidRDefault="008E1F8D">
      <w:pPr>
        <w:pStyle w:val="32"/>
        <w:keepNext/>
        <w:keepLines/>
        <w:shd w:val="clear" w:color="auto" w:fill="auto"/>
        <w:ind w:left="20"/>
        <w:jc w:val="center"/>
      </w:pPr>
      <w:bookmarkStart w:id="202" w:name="bookmark215"/>
      <w:r>
        <w:t>Структура программы детского лагеря</w:t>
      </w:r>
      <w:bookmarkEnd w:id="202"/>
    </w:p>
    <w:p w:rsidR="0087107A" w:rsidRDefault="008E1F8D">
      <w:pPr>
        <w:pStyle w:val="60"/>
        <w:shd w:val="clear" w:color="auto" w:fill="auto"/>
        <w:spacing w:after="0" w:line="322" w:lineRule="exact"/>
        <w:ind w:firstLine="740"/>
      </w:pPr>
      <w:r>
        <w:t>Структура программы деятельности ДОЛ может быть представлена различными компонентами, но основными структурными элементами являются:</w:t>
      </w:r>
    </w:p>
    <w:p w:rsidR="0087107A" w:rsidRDefault="008E1F8D" w:rsidP="00F62721">
      <w:pPr>
        <w:pStyle w:val="60"/>
        <w:numPr>
          <w:ilvl w:val="0"/>
          <w:numId w:val="105"/>
        </w:numPr>
        <w:shd w:val="clear" w:color="auto" w:fill="auto"/>
        <w:tabs>
          <w:tab w:val="left" w:pos="1151"/>
        </w:tabs>
        <w:spacing w:after="0" w:line="322" w:lineRule="exact"/>
        <w:ind w:firstLine="740"/>
      </w:pPr>
      <w:r>
        <w:t>пояснительная записка;</w:t>
      </w:r>
    </w:p>
    <w:p w:rsidR="0087107A" w:rsidRDefault="008E1F8D" w:rsidP="00F62721">
      <w:pPr>
        <w:pStyle w:val="60"/>
        <w:numPr>
          <w:ilvl w:val="0"/>
          <w:numId w:val="105"/>
        </w:numPr>
        <w:shd w:val="clear" w:color="auto" w:fill="auto"/>
        <w:tabs>
          <w:tab w:val="left" w:pos="1151"/>
        </w:tabs>
        <w:spacing w:after="0" w:line="322" w:lineRule="exact"/>
        <w:ind w:firstLine="740"/>
      </w:pPr>
      <w:r>
        <w:t>содержание деятельности;</w:t>
      </w:r>
    </w:p>
    <w:p w:rsidR="0087107A" w:rsidRDefault="008E1F8D" w:rsidP="00F62721">
      <w:pPr>
        <w:pStyle w:val="60"/>
        <w:numPr>
          <w:ilvl w:val="0"/>
          <w:numId w:val="105"/>
        </w:numPr>
        <w:shd w:val="clear" w:color="auto" w:fill="auto"/>
        <w:tabs>
          <w:tab w:val="left" w:pos="1151"/>
        </w:tabs>
        <w:spacing w:after="0" w:line="322" w:lineRule="exact"/>
        <w:ind w:firstLine="740"/>
      </w:pPr>
      <w:r>
        <w:t>механизмы реализации;</w:t>
      </w:r>
    </w:p>
    <w:p w:rsidR="0087107A" w:rsidRDefault="008E1F8D" w:rsidP="00F62721">
      <w:pPr>
        <w:pStyle w:val="60"/>
        <w:numPr>
          <w:ilvl w:val="0"/>
          <w:numId w:val="105"/>
        </w:numPr>
        <w:shd w:val="clear" w:color="auto" w:fill="auto"/>
        <w:tabs>
          <w:tab w:val="left" w:pos="1151"/>
        </w:tabs>
        <w:spacing w:after="0" w:line="322" w:lineRule="exact"/>
        <w:ind w:firstLine="740"/>
      </w:pPr>
      <w:r>
        <w:t>ожидаемые результаты реализации программы;</w:t>
      </w:r>
    </w:p>
    <w:p w:rsidR="0087107A" w:rsidRDefault="008E1F8D" w:rsidP="00F62721">
      <w:pPr>
        <w:pStyle w:val="60"/>
        <w:numPr>
          <w:ilvl w:val="0"/>
          <w:numId w:val="105"/>
        </w:numPr>
        <w:shd w:val="clear" w:color="auto" w:fill="auto"/>
        <w:tabs>
          <w:tab w:val="left" w:pos="1151"/>
        </w:tabs>
        <w:spacing w:after="0" w:line="322" w:lineRule="exact"/>
        <w:ind w:firstLine="740"/>
      </w:pPr>
      <w:r>
        <w:t>критерии эффективности программы и диагностический инструментарий реализации программы.</w:t>
      </w:r>
    </w:p>
    <w:p w:rsidR="0087107A" w:rsidRDefault="008E1F8D">
      <w:pPr>
        <w:pStyle w:val="60"/>
        <w:shd w:val="clear" w:color="auto" w:fill="auto"/>
        <w:spacing w:after="0" w:line="322" w:lineRule="exact"/>
        <w:ind w:firstLine="740"/>
      </w:pPr>
      <w:r>
        <w:t>Структура программы может выглядеть следующим образом:</w:t>
      </w:r>
    </w:p>
    <w:p w:rsidR="0087107A" w:rsidRDefault="008E1F8D">
      <w:pPr>
        <w:pStyle w:val="371"/>
        <w:shd w:val="clear" w:color="auto" w:fill="auto"/>
      </w:pPr>
      <w:r>
        <w:t>Пояснительная записка.</w:t>
      </w:r>
    </w:p>
    <w:p w:rsidR="0087107A" w:rsidRDefault="008E1F8D">
      <w:pPr>
        <w:pStyle w:val="60"/>
        <w:shd w:val="clear" w:color="auto" w:fill="auto"/>
        <w:spacing w:after="0" w:line="322" w:lineRule="exact"/>
        <w:ind w:firstLine="740"/>
      </w:pPr>
      <w:r>
        <w:t>Здесь указывается полное наименование программы, ее авторство, дата разработки. Важная составляющая пояснительной записки - актуальность программы (варианты ее выявления - либо через осмысление опыта уже проделанной работы, ее анализа; либо через результаты небольших исследований потребностей детей, педагогов). Кроме того, в данном разделе указывается имеющийся опыт работы педагогического коллектива (педагога) в данном направлении. Другое название этого раздела - преамбула,</w:t>
      </w:r>
    </w:p>
    <w:p w:rsidR="0087107A" w:rsidRDefault="008E1F8D">
      <w:pPr>
        <w:pStyle w:val="371"/>
        <w:shd w:val="clear" w:color="auto" w:fill="auto"/>
      </w:pPr>
      <w:r>
        <w:t>Адресаты программы (участники).</w:t>
      </w:r>
    </w:p>
    <w:p w:rsidR="0087107A" w:rsidRDefault="008E1F8D">
      <w:pPr>
        <w:pStyle w:val="60"/>
        <w:shd w:val="clear" w:color="auto" w:fill="auto"/>
        <w:spacing w:after="0" w:line="322" w:lineRule="exact"/>
        <w:ind w:firstLine="740"/>
      </w:pPr>
      <w:r>
        <w:t>Описание контингента участников, для которого предназначена данная программа (пол, возраст, особенности участия, требования к участникам), а также назначение объекта программы (тип объединения, на который она рассчитана).</w:t>
      </w:r>
    </w:p>
    <w:p w:rsidR="0087107A" w:rsidRDefault="008E1F8D">
      <w:pPr>
        <w:pStyle w:val="371"/>
        <w:shd w:val="clear" w:color="auto" w:fill="auto"/>
      </w:pPr>
      <w:r>
        <w:t>Цель программы.</w:t>
      </w:r>
    </w:p>
    <w:p w:rsidR="0087107A" w:rsidRDefault="008E1F8D">
      <w:pPr>
        <w:pStyle w:val="60"/>
        <w:shd w:val="clear" w:color="auto" w:fill="auto"/>
        <w:spacing w:after="0" w:line="322" w:lineRule="exact"/>
        <w:ind w:firstLine="740"/>
      </w:pPr>
      <w:r>
        <w:t xml:space="preserve">Цель может быть сформулирована в виде одной идеи, или же, ее, возможно, сформулировать, охватывая следующие уровни </w:t>
      </w:r>
      <w:proofErr w:type="spellStart"/>
      <w:r>
        <w:t>целеполагания</w:t>
      </w:r>
      <w:proofErr w:type="spellEnd"/>
      <w:r>
        <w:t>:</w:t>
      </w:r>
    </w:p>
    <w:p w:rsidR="0087107A" w:rsidRDefault="008E1F8D" w:rsidP="00F62721">
      <w:pPr>
        <w:pStyle w:val="60"/>
        <w:numPr>
          <w:ilvl w:val="0"/>
          <w:numId w:val="106"/>
        </w:numPr>
        <w:shd w:val="clear" w:color="auto" w:fill="auto"/>
        <w:tabs>
          <w:tab w:val="left" w:pos="1151"/>
        </w:tabs>
        <w:spacing w:after="0" w:line="322" w:lineRule="exact"/>
        <w:ind w:firstLine="740"/>
      </w:pPr>
      <w:r>
        <w:lastRenderedPageBreak/>
        <w:t>цели, определяемые социальными потребностями;</w:t>
      </w:r>
    </w:p>
    <w:p w:rsidR="0087107A" w:rsidRDefault="008E1F8D" w:rsidP="00F62721">
      <w:pPr>
        <w:pStyle w:val="60"/>
        <w:numPr>
          <w:ilvl w:val="0"/>
          <w:numId w:val="106"/>
        </w:numPr>
        <w:shd w:val="clear" w:color="auto" w:fill="auto"/>
        <w:tabs>
          <w:tab w:val="left" w:pos="1166"/>
        </w:tabs>
        <w:spacing w:after="0" w:line="322" w:lineRule="exact"/>
        <w:ind w:firstLine="740"/>
      </w:pPr>
      <w:r>
        <w:t>цели собственно педагогической деятельности;</w:t>
      </w:r>
    </w:p>
    <w:p w:rsidR="0087107A" w:rsidRDefault="008E1F8D" w:rsidP="00F62721">
      <w:pPr>
        <w:pStyle w:val="60"/>
        <w:numPr>
          <w:ilvl w:val="0"/>
          <w:numId w:val="106"/>
        </w:numPr>
        <w:shd w:val="clear" w:color="auto" w:fill="auto"/>
        <w:tabs>
          <w:tab w:val="left" w:pos="1166"/>
        </w:tabs>
        <w:spacing w:after="0" w:line="322" w:lineRule="exact"/>
        <w:ind w:firstLine="740"/>
      </w:pPr>
      <w:r>
        <w:t>цели объекта - определяются потребностями, интересами самих</w:t>
      </w:r>
    </w:p>
    <w:p w:rsidR="0087107A" w:rsidRDefault="008E1F8D">
      <w:pPr>
        <w:pStyle w:val="60"/>
        <w:shd w:val="clear" w:color="auto" w:fill="auto"/>
        <w:spacing w:after="0" w:line="322" w:lineRule="exact"/>
        <w:jc w:val="left"/>
      </w:pPr>
      <w:r>
        <w:t>детей.</w:t>
      </w:r>
    </w:p>
    <w:p w:rsidR="0087107A" w:rsidRDefault="008E1F8D">
      <w:pPr>
        <w:pStyle w:val="371"/>
        <w:shd w:val="clear" w:color="auto" w:fill="auto"/>
      </w:pPr>
      <w:r>
        <w:t>Задачи программы.</w:t>
      </w:r>
    </w:p>
    <w:p w:rsidR="0087107A" w:rsidRDefault="008E1F8D">
      <w:pPr>
        <w:pStyle w:val="60"/>
        <w:shd w:val="clear" w:color="auto" w:fill="auto"/>
        <w:spacing w:after="0" w:line="322" w:lineRule="exact"/>
        <w:ind w:firstLine="740"/>
      </w:pPr>
      <w:r>
        <w:t>Задачи - это то, что необходимо для реализации целей, условия их реализации. Задачи могут быть сформулированы в двух видах:</w:t>
      </w:r>
    </w:p>
    <w:p w:rsidR="0087107A" w:rsidRDefault="008E1F8D" w:rsidP="00F62721">
      <w:pPr>
        <w:pStyle w:val="60"/>
        <w:numPr>
          <w:ilvl w:val="0"/>
          <w:numId w:val="107"/>
        </w:numPr>
        <w:shd w:val="clear" w:color="auto" w:fill="auto"/>
        <w:tabs>
          <w:tab w:val="left" w:pos="1151"/>
        </w:tabs>
        <w:spacing w:after="0" w:line="322" w:lineRule="exact"/>
        <w:ind w:firstLine="740"/>
      </w:pPr>
      <w:r>
        <w:t>задачи общие на весь период деятельности;</w:t>
      </w:r>
    </w:p>
    <w:p w:rsidR="0087107A" w:rsidRDefault="008E1F8D" w:rsidP="00F62721">
      <w:pPr>
        <w:pStyle w:val="60"/>
        <w:numPr>
          <w:ilvl w:val="0"/>
          <w:numId w:val="107"/>
        </w:numPr>
        <w:shd w:val="clear" w:color="auto" w:fill="auto"/>
        <w:tabs>
          <w:tab w:val="left" w:pos="1166"/>
        </w:tabs>
        <w:spacing w:after="0" w:line="322" w:lineRule="exact"/>
        <w:ind w:firstLine="740"/>
      </w:pPr>
      <w:r>
        <w:t>задачи по периодам (этапам) деятельности в динамике.</w:t>
      </w:r>
    </w:p>
    <w:p w:rsidR="0087107A" w:rsidRDefault="008E1F8D">
      <w:pPr>
        <w:pStyle w:val="60"/>
        <w:shd w:val="clear" w:color="auto" w:fill="auto"/>
        <w:spacing w:after="0" w:line="322" w:lineRule="exact"/>
        <w:ind w:firstLine="740"/>
      </w:pPr>
      <w:r>
        <w:t>Достаточное количество задач - от 3 до 7.</w:t>
      </w:r>
    </w:p>
    <w:p w:rsidR="0087107A" w:rsidRDefault="008E1F8D">
      <w:pPr>
        <w:pStyle w:val="60"/>
        <w:shd w:val="clear" w:color="auto" w:fill="auto"/>
        <w:spacing w:after="0" w:line="322" w:lineRule="exact"/>
        <w:ind w:firstLine="740"/>
      </w:pPr>
      <w:r>
        <w:t>Задачи должны быть конкретными, реальными, достижимыми. На практике это означает, что каждую из поставленных задач важно сформулировать таким образом, чтобы:</w:t>
      </w:r>
    </w:p>
    <w:p w:rsidR="0087107A" w:rsidRDefault="008E1F8D" w:rsidP="00F62721">
      <w:pPr>
        <w:pStyle w:val="60"/>
        <w:numPr>
          <w:ilvl w:val="0"/>
          <w:numId w:val="105"/>
        </w:numPr>
        <w:shd w:val="clear" w:color="auto" w:fill="auto"/>
        <w:tabs>
          <w:tab w:val="left" w:pos="1151"/>
        </w:tabs>
        <w:spacing w:after="0" w:line="322" w:lineRule="exact"/>
        <w:ind w:firstLine="740"/>
      </w:pPr>
      <w:r>
        <w:t>было ясно, чего конкретно за данный период следует добиться в деятельности лагеря;</w:t>
      </w:r>
    </w:p>
    <w:p w:rsidR="0087107A" w:rsidRDefault="008E1F8D" w:rsidP="00F62721">
      <w:pPr>
        <w:pStyle w:val="60"/>
        <w:numPr>
          <w:ilvl w:val="0"/>
          <w:numId w:val="105"/>
        </w:numPr>
        <w:shd w:val="clear" w:color="auto" w:fill="auto"/>
        <w:tabs>
          <w:tab w:val="left" w:pos="1151"/>
        </w:tabs>
        <w:spacing w:after="0" w:line="322" w:lineRule="exact"/>
        <w:ind w:firstLine="740"/>
      </w:pPr>
      <w:r>
        <w:t>для ее решения имелись реальные возможности;</w:t>
      </w:r>
    </w:p>
    <w:p w:rsidR="0087107A" w:rsidRDefault="008E1F8D" w:rsidP="00F62721">
      <w:pPr>
        <w:pStyle w:val="60"/>
        <w:numPr>
          <w:ilvl w:val="0"/>
          <w:numId w:val="105"/>
        </w:numPr>
        <w:shd w:val="clear" w:color="auto" w:fill="auto"/>
        <w:tabs>
          <w:tab w:val="left" w:pos="1151"/>
        </w:tabs>
        <w:spacing w:after="0" w:line="322" w:lineRule="exact"/>
        <w:ind w:firstLine="740"/>
      </w:pPr>
      <w:r>
        <w:t>ее действительно можно было решить (достигнуть) за тот срок, на который она рассчитана.</w:t>
      </w:r>
    </w:p>
    <w:p w:rsidR="0087107A" w:rsidRDefault="008E1F8D">
      <w:pPr>
        <w:pStyle w:val="371"/>
        <w:shd w:val="clear" w:color="auto" w:fill="auto"/>
      </w:pPr>
      <w:r>
        <w:t>Содержание программы.</w:t>
      </w:r>
    </w:p>
    <w:p w:rsidR="0087107A" w:rsidRDefault="008E1F8D">
      <w:pPr>
        <w:pStyle w:val="60"/>
        <w:shd w:val="clear" w:color="auto" w:fill="auto"/>
        <w:spacing w:after="0" w:line="322" w:lineRule="exact"/>
        <w:ind w:firstLine="740"/>
      </w:pPr>
      <w:r>
        <w:t>Дается описание основных форм работы и их содержание (по периодам, этапам), описание основных мероприятий и видов деятельности. Структурировать их можно либо по видам организации (индивидуальные, групповые, массовые), либо по направлениям деятельности: спортивное, оздоровительное, познавательное, творческое, нравственное, правовое и т. п.</w:t>
      </w:r>
    </w:p>
    <w:p w:rsidR="0087107A" w:rsidRDefault="008E1F8D">
      <w:pPr>
        <w:pStyle w:val="371"/>
        <w:shd w:val="clear" w:color="auto" w:fill="auto"/>
      </w:pPr>
      <w:r>
        <w:t>Структура организации деятельности.</w:t>
      </w:r>
    </w:p>
    <w:p w:rsidR="0087107A" w:rsidRDefault="008E1F8D">
      <w:pPr>
        <w:pStyle w:val="60"/>
        <w:shd w:val="clear" w:color="auto" w:fill="auto"/>
        <w:spacing w:after="0" w:line="322" w:lineRule="exact"/>
        <w:ind w:firstLine="740"/>
      </w:pPr>
      <w:r>
        <w:t>Дается описание структуры организации деятельности в процессе реализации программы, ее управление, система подчиненности, внутренняя и внешняя иерархия (отряды, группы, команды). Отдельный раздел может быть посвящен организации органов самоуправления.</w:t>
      </w:r>
    </w:p>
    <w:p w:rsidR="0087107A" w:rsidRDefault="008E1F8D">
      <w:pPr>
        <w:pStyle w:val="371"/>
        <w:shd w:val="clear" w:color="auto" w:fill="auto"/>
      </w:pPr>
      <w:r>
        <w:t>Кадры программы.</w:t>
      </w:r>
    </w:p>
    <w:p w:rsidR="0087107A" w:rsidRDefault="008E1F8D">
      <w:pPr>
        <w:pStyle w:val="60"/>
        <w:shd w:val="clear" w:color="auto" w:fill="auto"/>
        <w:spacing w:after="0" w:line="322" w:lineRule="exact"/>
        <w:ind w:firstLine="740"/>
      </w:pPr>
      <w:r>
        <w:t>Указываются кадры, специалисты, необходимые для реализации программы, их функционал, подчиненность, предварительная подготовка. Хорошим дополнением раздела служит описание работы с кадрами в процессе реализации педагогической программы, а также после ее реализации (анализ).</w:t>
      </w:r>
    </w:p>
    <w:p w:rsidR="0087107A" w:rsidRDefault="008E1F8D">
      <w:pPr>
        <w:pStyle w:val="371"/>
        <w:shd w:val="clear" w:color="auto" w:fill="auto"/>
      </w:pPr>
      <w:r>
        <w:t>Необходимые условия реализации.</w:t>
      </w:r>
    </w:p>
    <w:p w:rsidR="0087107A" w:rsidRDefault="008E1F8D">
      <w:pPr>
        <w:pStyle w:val="60"/>
        <w:shd w:val="clear" w:color="auto" w:fill="auto"/>
        <w:spacing w:after="0" w:line="322" w:lineRule="exact"/>
        <w:ind w:firstLine="740"/>
      </w:pPr>
      <w:r>
        <w:t>Обеспечение реализации программы выписывается на двух уровнях:</w:t>
      </w:r>
    </w:p>
    <w:p w:rsidR="0087107A" w:rsidRDefault="008E1F8D" w:rsidP="00F62721">
      <w:pPr>
        <w:pStyle w:val="60"/>
        <w:numPr>
          <w:ilvl w:val="0"/>
          <w:numId w:val="108"/>
        </w:numPr>
        <w:shd w:val="clear" w:color="auto" w:fill="auto"/>
        <w:tabs>
          <w:tab w:val="left" w:pos="1145"/>
        </w:tabs>
        <w:spacing w:after="0" w:line="322" w:lineRule="exact"/>
        <w:ind w:firstLine="740"/>
      </w:pPr>
      <w:r>
        <w:t>информационно-методическое обеспечение;</w:t>
      </w:r>
    </w:p>
    <w:p w:rsidR="0087107A" w:rsidRDefault="008E1F8D" w:rsidP="00F62721">
      <w:pPr>
        <w:pStyle w:val="60"/>
        <w:numPr>
          <w:ilvl w:val="0"/>
          <w:numId w:val="108"/>
        </w:numPr>
        <w:shd w:val="clear" w:color="auto" w:fill="auto"/>
        <w:tabs>
          <w:tab w:val="left" w:pos="1145"/>
        </w:tabs>
        <w:spacing w:after="0" w:line="322" w:lineRule="exact"/>
        <w:ind w:firstLine="740"/>
      </w:pPr>
      <w:r>
        <w:t>необходимая материально-техническая база.</w:t>
      </w:r>
    </w:p>
    <w:p w:rsidR="0087107A" w:rsidRDefault="008E1F8D">
      <w:pPr>
        <w:pStyle w:val="371"/>
        <w:shd w:val="clear" w:color="auto" w:fill="auto"/>
      </w:pPr>
      <w:r>
        <w:t>Результаты программы.</w:t>
      </w:r>
    </w:p>
    <w:p w:rsidR="0087107A" w:rsidRDefault="008E1F8D">
      <w:pPr>
        <w:pStyle w:val="60"/>
        <w:shd w:val="clear" w:color="auto" w:fill="auto"/>
        <w:spacing w:after="0" w:line="322" w:lineRule="exact"/>
        <w:ind w:firstLine="740"/>
      </w:pPr>
      <w:r>
        <w:t>Ожидаемые результаты программы для участников в случае реализации данной программы, ее социальный эффект. На данный раздел следует обратить особое внимание, - именно он содержит основные смыслы необходимости реализации данного проекта. Желательно, чтобы результаты перекликались с задачами программы и ее актуальностью (проблемы, над решением которых работают авторы программы). Как минимум, они не должны противоречить им.</w:t>
      </w:r>
    </w:p>
    <w:p w:rsidR="0087107A" w:rsidRDefault="008E1F8D">
      <w:pPr>
        <w:pStyle w:val="60"/>
        <w:shd w:val="clear" w:color="auto" w:fill="auto"/>
        <w:spacing w:after="0" w:line="322" w:lineRule="exact"/>
        <w:ind w:firstLine="740"/>
      </w:pPr>
      <w:r>
        <w:t>Критерии эффективности программы. Этот раздел необходим для определения соответствия качества деятельности в рамках программы, определенному стандарту, приводящему к достижению поставленной цели.</w:t>
      </w:r>
    </w:p>
    <w:p w:rsidR="0087107A" w:rsidRDefault="008E1F8D">
      <w:pPr>
        <w:pStyle w:val="60"/>
        <w:shd w:val="clear" w:color="auto" w:fill="auto"/>
        <w:spacing w:after="0" w:line="322" w:lineRule="exact"/>
        <w:ind w:firstLine="740"/>
      </w:pPr>
      <w:r>
        <w:t>Диагностический инструментарий реализации программы позволяет оценить, на основе выделенных критериев, качество организации деятельности ДОЛ.</w:t>
      </w:r>
    </w:p>
    <w:p w:rsidR="0087107A" w:rsidRDefault="008E1F8D">
      <w:pPr>
        <w:pStyle w:val="60"/>
        <w:shd w:val="clear" w:color="auto" w:fill="auto"/>
        <w:spacing w:after="0" w:line="322" w:lineRule="exact"/>
        <w:ind w:firstLine="740"/>
      </w:pPr>
      <w:r>
        <w:t xml:space="preserve">Этот раздел позволяет в последующем проанализировать </w:t>
      </w:r>
      <w:proofErr w:type="spellStart"/>
      <w:r>
        <w:t>воспитательно</w:t>
      </w:r>
      <w:r>
        <w:softHyphen/>
        <w:t>образовательную</w:t>
      </w:r>
      <w:proofErr w:type="spellEnd"/>
      <w:r>
        <w:t xml:space="preserve"> и оздоровительную деятельность лагеря, выявить положительные и отрицательные моменты и на основе этого вносить необходимые коррективы и изменения в деятельность ДОЛ.</w:t>
      </w:r>
    </w:p>
    <w:p w:rsidR="0087107A" w:rsidRDefault="008E1F8D">
      <w:pPr>
        <w:pStyle w:val="371"/>
        <w:shd w:val="clear" w:color="auto" w:fill="auto"/>
      </w:pPr>
      <w:r>
        <w:lastRenderedPageBreak/>
        <w:t>Возможные направления программ:</w:t>
      </w:r>
    </w:p>
    <w:p w:rsidR="0087107A" w:rsidRDefault="008E1F8D" w:rsidP="00F62721">
      <w:pPr>
        <w:pStyle w:val="60"/>
        <w:numPr>
          <w:ilvl w:val="0"/>
          <w:numId w:val="109"/>
        </w:numPr>
        <w:shd w:val="clear" w:color="auto" w:fill="auto"/>
        <w:tabs>
          <w:tab w:val="left" w:pos="1145"/>
        </w:tabs>
        <w:spacing w:after="0" w:line="326" w:lineRule="exact"/>
        <w:ind w:firstLine="740"/>
      </w:pPr>
      <w:r>
        <w:t>профильные программы интеллектуальных, экологических, экономических, творческих, лидерских и тому подобных, смен, реализуемые в зимний период;</w:t>
      </w:r>
    </w:p>
    <w:p w:rsidR="0087107A" w:rsidRDefault="008E1F8D" w:rsidP="00F62721">
      <w:pPr>
        <w:pStyle w:val="60"/>
        <w:numPr>
          <w:ilvl w:val="0"/>
          <w:numId w:val="109"/>
        </w:numPr>
        <w:shd w:val="clear" w:color="auto" w:fill="auto"/>
        <w:tabs>
          <w:tab w:val="left" w:pos="1145"/>
        </w:tabs>
        <w:spacing w:after="0" w:line="326" w:lineRule="exact"/>
        <w:ind w:firstLine="740"/>
      </w:pPr>
      <w:r>
        <w:t>программы в сфере отдыха и оздоровления подростков, обеспечивающих нравственное воспитание, развитие разносторонних способностей и интересов детей и подростков в различных видах деятельности, реализуемые в летний период;</w:t>
      </w:r>
    </w:p>
    <w:p w:rsidR="0087107A" w:rsidRDefault="008E1F8D" w:rsidP="00F62721">
      <w:pPr>
        <w:pStyle w:val="60"/>
        <w:numPr>
          <w:ilvl w:val="0"/>
          <w:numId w:val="109"/>
        </w:numPr>
        <w:shd w:val="clear" w:color="auto" w:fill="auto"/>
        <w:tabs>
          <w:tab w:val="left" w:pos="1156"/>
        </w:tabs>
        <w:spacing w:after="300" w:line="322" w:lineRule="exact"/>
        <w:ind w:firstLine="740"/>
      </w:pPr>
      <w:r>
        <w:t>специальные программы образовательных блоков (клубы, встречи, мастерские, лаборатории, часы здоровья и т.д.), различных детских объединений (центры, отряды, группы, органы самоуправления и т.д.).</w:t>
      </w:r>
    </w:p>
    <w:p w:rsidR="0087107A" w:rsidRDefault="008E1F8D">
      <w:pPr>
        <w:pStyle w:val="32"/>
        <w:keepNext/>
        <w:keepLines/>
        <w:shd w:val="clear" w:color="auto" w:fill="auto"/>
        <w:jc w:val="center"/>
      </w:pPr>
      <w:bookmarkStart w:id="203" w:name="bookmark216"/>
      <w:r>
        <w:t>Комплексная характеристика периодов лагерной смены</w:t>
      </w:r>
      <w:bookmarkEnd w:id="203"/>
    </w:p>
    <w:p w:rsidR="0087107A" w:rsidRDefault="008E1F8D">
      <w:pPr>
        <w:pStyle w:val="371"/>
        <w:shd w:val="clear" w:color="auto" w:fill="auto"/>
        <w:ind w:firstLine="0"/>
        <w:jc w:val="center"/>
      </w:pPr>
      <w:r>
        <w:t>Подготовительный период</w:t>
      </w:r>
    </w:p>
    <w:p w:rsidR="0087107A" w:rsidRDefault="008E1F8D">
      <w:pPr>
        <w:pStyle w:val="60"/>
        <w:shd w:val="clear" w:color="auto" w:fill="auto"/>
        <w:spacing w:after="0" w:line="322" w:lineRule="exact"/>
        <w:ind w:firstLine="740"/>
      </w:pPr>
      <w:r>
        <w:t>Длительность периода — 10 дней до начала смены.</w:t>
      </w:r>
    </w:p>
    <w:p w:rsidR="0087107A" w:rsidRDefault="008E1F8D">
      <w:pPr>
        <w:pStyle w:val="60"/>
        <w:shd w:val="clear" w:color="auto" w:fill="auto"/>
        <w:spacing w:after="0" w:line="322" w:lineRule="exact"/>
        <w:ind w:firstLine="740"/>
      </w:pPr>
      <w:r>
        <w:t>На данном этапе моделируются содержание, основные формы и методы работы, система управления, логика развития смены. Во время подготовительного (пропедевтического) периода проходит эмоциональная «настройка» ребенка и взрослого на предстоящую смену. Это время, когда ребенок и педагог определяют для себя, что они ждут от смены, психологически и практически готовятся к отъезду в лагерь. Последнее дело подготовительного периода одновременно является первой акцией организационного — заезд детей.</w:t>
      </w:r>
    </w:p>
    <w:p w:rsidR="0087107A" w:rsidRDefault="008E1F8D">
      <w:pPr>
        <w:pStyle w:val="60"/>
        <w:shd w:val="clear" w:color="auto" w:fill="auto"/>
        <w:spacing w:after="0" w:line="322" w:lineRule="exact"/>
        <w:ind w:firstLine="740"/>
      </w:pPr>
      <w:r>
        <w:rPr>
          <w:rStyle w:val="61"/>
        </w:rPr>
        <w:t>Задачи деятельности вожатого:</w:t>
      </w:r>
    </w:p>
    <w:p w:rsidR="0087107A" w:rsidRDefault="008E1F8D" w:rsidP="00F62721">
      <w:pPr>
        <w:pStyle w:val="60"/>
        <w:numPr>
          <w:ilvl w:val="0"/>
          <w:numId w:val="110"/>
        </w:numPr>
        <w:shd w:val="clear" w:color="auto" w:fill="auto"/>
        <w:tabs>
          <w:tab w:val="left" w:pos="1156"/>
        </w:tabs>
        <w:spacing w:after="0" w:line="322" w:lineRule="exact"/>
        <w:ind w:firstLine="740"/>
      </w:pPr>
      <w:r>
        <w:t>знакомство с лагерем, его территорией, педагогическим коллективом, заочное знакомство с отрядом;</w:t>
      </w:r>
    </w:p>
    <w:p w:rsidR="0087107A" w:rsidRDefault="008E1F8D" w:rsidP="00F62721">
      <w:pPr>
        <w:pStyle w:val="60"/>
        <w:numPr>
          <w:ilvl w:val="0"/>
          <w:numId w:val="110"/>
        </w:numPr>
        <w:shd w:val="clear" w:color="auto" w:fill="auto"/>
        <w:tabs>
          <w:tab w:val="left" w:pos="1156"/>
        </w:tabs>
        <w:spacing w:after="0" w:line="322" w:lineRule="exact"/>
        <w:ind w:firstLine="740"/>
      </w:pPr>
      <w:r>
        <w:t>подготовка педагогической, личной документации вожатого;</w:t>
      </w:r>
    </w:p>
    <w:p w:rsidR="0087107A" w:rsidRDefault="008E1F8D" w:rsidP="00F62721">
      <w:pPr>
        <w:pStyle w:val="60"/>
        <w:numPr>
          <w:ilvl w:val="0"/>
          <w:numId w:val="110"/>
        </w:numPr>
        <w:shd w:val="clear" w:color="auto" w:fill="auto"/>
        <w:tabs>
          <w:tab w:val="left" w:pos="1156"/>
        </w:tabs>
        <w:spacing w:after="0" w:line="322" w:lineRule="exact"/>
        <w:ind w:firstLine="740"/>
      </w:pPr>
      <w:r>
        <w:t>ознакомление с Программой летнего оздоровительного отдыха в лагере;</w:t>
      </w:r>
    </w:p>
    <w:p w:rsidR="0087107A" w:rsidRDefault="008E1F8D" w:rsidP="00F62721">
      <w:pPr>
        <w:pStyle w:val="60"/>
        <w:numPr>
          <w:ilvl w:val="0"/>
          <w:numId w:val="110"/>
        </w:numPr>
        <w:shd w:val="clear" w:color="auto" w:fill="auto"/>
        <w:tabs>
          <w:tab w:val="left" w:pos="1156"/>
        </w:tabs>
        <w:spacing w:after="0" w:line="322" w:lineRule="exact"/>
        <w:ind w:firstLine="740"/>
      </w:pPr>
      <w:r>
        <w:t>составление методической копилки вожатого;</w:t>
      </w:r>
    </w:p>
    <w:p w:rsidR="0087107A" w:rsidRDefault="008E1F8D" w:rsidP="00F62721">
      <w:pPr>
        <w:pStyle w:val="60"/>
        <w:numPr>
          <w:ilvl w:val="0"/>
          <w:numId w:val="110"/>
        </w:numPr>
        <w:shd w:val="clear" w:color="auto" w:fill="auto"/>
        <w:tabs>
          <w:tab w:val="left" w:pos="1156"/>
        </w:tabs>
        <w:spacing w:after="0" w:line="322" w:lineRule="exact"/>
        <w:ind w:firstLine="740"/>
      </w:pPr>
      <w:r>
        <w:t>анкетирование родителей.</w:t>
      </w:r>
    </w:p>
    <w:p w:rsidR="0087107A" w:rsidRDefault="008E1F8D">
      <w:pPr>
        <w:pStyle w:val="60"/>
        <w:shd w:val="clear" w:color="auto" w:fill="auto"/>
        <w:spacing w:after="0" w:line="322" w:lineRule="exact"/>
        <w:ind w:firstLine="740"/>
      </w:pPr>
      <w:r>
        <w:rPr>
          <w:rStyle w:val="61"/>
        </w:rPr>
        <w:t>Содержание деятельности вожатого:</w:t>
      </w:r>
    </w:p>
    <w:p w:rsidR="0087107A" w:rsidRDefault="008E1F8D" w:rsidP="00F62721">
      <w:pPr>
        <w:pStyle w:val="60"/>
        <w:numPr>
          <w:ilvl w:val="0"/>
          <w:numId w:val="109"/>
        </w:numPr>
        <w:shd w:val="clear" w:color="auto" w:fill="auto"/>
        <w:tabs>
          <w:tab w:val="left" w:pos="1156"/>
        </w:tabs>
        <w:spacing w:after="0" w:line="341" w:lineRule="exact"/>
        <w:ind w:firstLine="740"/>
      </w:pPr>
      <w:r>
        <w:t>выезд в лагерь на организационное совещание;</w:t>
      </w:r>
    </w:p>
    <w:p w:rsidR="0087107A" w:rsidRDefault="008E1F8D" w:rsidP="00F62721">
      <w:pPr>
        <w:pStyle w:val="60"/>
        <w:numPr>
          <w:ilvl w:val="0"/>
          <w:numId w:val="109"/>
        </w:numPr>
        <w:shd w:val="clear" w:color="auto" w:fill="auto"/>
        <w:tabs>
          <w:tab w:val="left" w:pos="1156"/>
        </w:tabs>
        <w:spacing w:after="0" w:line="341" w:lineRule="exact"/>
        <w:ind w:firstLine="740"/>
      </w:pPr>
      <w:r>
        <w:t>посещение родительского собрания;</w:t>
      </w:r>
    </w:p>
    <w:p w:rsidR="0087107A" w:rsidRDefault="008E1F8D" w:rsidP="00F62721">
      <w:pPr>
        <w:pStyle w:val="60"/>
        <w:numPr>
          <w:ilvl w:val="0"/>
          <w:numId w:val="109"/>
        </w:numPr>
        <w:shd w:val="clear" w:color="auto" w:fill="auto"/>
        <w:tabs>
          <w:tab w:val="left" w:pos="1156"/>
        </w:tabs>
        <w:spacing w:after="0" w:line="341" w:lineRule="exact"/>
        <w:ind w:firstLine="740"/>
      </w:pPr>
      <w:r>
        <w:t>составление анкеты и проведение анкетирования родителей;</w:t>
      </w:r>
    </w:p>
    <w:p w:rsidR="0087107A" w:rsidRDefault="008E1F8D" w:rsidP="00F62721">
      <w:pPr>
        <w:pStyle w:val="60"/>
        <w:numPr>
          <w:ilvl w:val="0"/>
          <w:numId w:val="109"/>
        </w:numPr>
        <w:shd w:val="clear" w:color="auto" w:fill="auto"/>
        <w:tabs>
          <w:tab w:val="left" w:pos="1156"/>
        </w:tabs>
        <w:spacing w:after="0" w:line="341" w:lineRule="exact"/>
        <w:ind w:firstLine="740"/>
      </w:pPr>
      <w:r>
        <w:t>составление списка отряда;</w:t>
      </w:r>
    </w:p>
    <w:p w:rsidR="0087107A" w:rsidRDefault="008E1F8D" w:rsidP="00F62721">
      <w:pPr>
        <w:pStyle w:val="60"/>
        <w:numPr>
          <w:ilvl w:val="0"/>
          <w:numId w:val="109"/>
        </w:numPr>
        <w:shd w:val="clear" w:color="auto" w:fill="auto"/>
        <w:tabs>
          <w:tab w:val="left" w:pos="1156"/>
        </w:tabs>
        <w:spacing w:after="0" w:line="341" w:lineRule="exact"/>
        <w:ind w:firstLine="740"/>
      </w:pPr>
      <w:r>
        <w:t>оборудование отрядного места (домика);</w:t>
      </w:r>
    </w:p>
    <w:p w:rsidR="0087107A" w:rsidRDefault="008E1F8D" w:rsidP="00F62721">
      <w:pPr>
        <w:pStyle w:val="60"/>
        <w:numPr>
          <w:ilvl w:val="0"/>
          <w:numId w:val="109"/>
        </w:numPr>
        <w:shd w:val="clear" w:color="auto" w:fill="auto"/>
        <w:tabs>
          <w:tab w:val="left" w:pos="1156"/>
        </w:tabs>
        <w:spacing w:after="0" w:line="341" w:lineRule="exact"/>
        <w:ind w:firstLine="740"/>
      </w:pPr>
      <w:r>
        <w:t>прохождение медосмотра и получение допуска к работе;</w:t>
      </w:r>
    </w:p>
    <w:p w:rsidR="0087107A" w:rsidRDefault="008E1F8D" w:rsidP="00F62721">
      <w:pPr>
        <w:pStyle w:val="60"/>
        <w:numPr>
          <w:ilvl w:val="0"/>
          <w:numId w:val="109"/>
        </w:numPr>
        <w:shd w:val="clear" w:color="auto" w:fill="auto"/>
        <w:tabs>
          <w:tab w:val="left" w:pos="1156"/>
        </w:tabs>
        <w:spacing w:after="0" w:line="326" w:lineRule="exact"/>
        <w:ind w:firstLine="740"/>
      </w:pPr>
      <w:r>
        <w:t>заключение трудового договора с администрацией лагеря;</w:t>
      </w:r>
    </w:p>
    <w:p w:rsidR="0087107A" w:rsidRDefault="008E1F8D" w:rsidP="00F62721">
      <w:pPr>
        <w:pStyle w:val="60"/>
        <w:numPr>
          <w:ilvl w:val="0"/>
          <w:numId w:val="109"/>
        </w:numPr>
        <w:shd w:val="clear" w:color="auto" w:fill="auto"/>
        <w:tabs>
          <w:tab w:val="left" w:pos="1156"/>
        </w:tabs>
        <w:spacing w:after="0" w:line="326" w:lineRule="exact"/>
        <w:ind w:firstLine="740"/>
      </w:pPr>
      <w:r>
        <w:t>разработка конспектов ключевых дел смены согласно Программе летнего оздоровительного отдыха.</w:t>
      </w:r>
    </w:p>
    <w:p w:rsidR="0087107A" w:rsidRDefault="008E1F8D">
      <w:pPr>
        <w:pStyle w:val="60"/>
        <w:shd w:val="clear" w:color="auto" w:fill="auto"/>
        <w:spacing w:after="0" w:line="326" w:lineRule="exact"/>
        <w:ind w:firstLine="740"/>
      </w:pPr>
      <w:r>
        <w:rPr>
          <w:rStyle w:val="61"/>
        </w:rPr>
        <w:t>Регистрация детей (для выездных лагерей)</w:t>
      </w:r>
    </w:p>
    <w:p w:rsidR="0087107A" w:rsidRDefault="008E1F8D">
      <w:pPr>
        <w:pStyle w:val="60"/>
        <w:shd w:val="clear" w:color="auto" w:fill="auto"/>
        <w:spacing w:after="0" w:line="326" w:lineRule="exact"/>
        <w:ind w:firstLine="740"/>
      </w:pPr>
      <w:r>
        <w:t>Регистрация детей начинается за 2,5—2 часа до отъезда из населенного пункта в лагерь. Вожатому рекомендуется быть в обозначенном месте регистрации заранее и иметь при себе:</w:t>
      </w:r>
    </w:p>
    <w:p w:rsidR="0087107A" w:rsidRDefault="008E1F8D" w:rsidP="00F62721">
      <w:pPr>
        <w:pStyle w:val="60"/>
        <w:numPr>
          <w:ilvl w:val="0"/>
          <w:numId w:val="109"/>
        </w:numPr>
        <w:shd w:val="clear" w:color="auto" w:fill="auto"/>
        <w:tabs>
          <w:tab w:val="left" w:pos="1156"/>
        </w:tabs>
        <w:spacing w:after="0" w:line="326" w:lineRule="exact"/>
        <w:ind w:firstLine="740"/>
      </w:pPr>
      <w:r>
        <w:t xml:space="preserve">форму вожатого (футболка, бейсболка, </w:t>
      </w:r>
      <w:proofErr w:type="spellStart"/>
      <w:r>
        <w:t>бандана</w:t>
      </w:r>
      <w:proofErr w:type="spellEnd"/>
      <w:r>
        <w:t>, галстук, значок с символикой лагеря);</w:t>
      </w:r>
    </w:p>
    <w:p w:rsidR="0087107A" w:rsidRDefault="008E1F8D" w:rsidP="00F62721">
      <w:pPr>
        <w:pStyle w:val="60"/>
        <w:numPr>
          <w:ilvl w:val="0"/>
          <w:numId w:val="109"/>
        </w:numPr>
        <w:shd w:val="clear" w:color="auto" w:fill="auto"/>
        <w:tabs>
          <w:tab w:val="left" w:pos="1156"/>
        </w:tabs>
        <w:spacing w:after="0" w:line="326" w:lineRule="exact"/>
        <w:ind w:firstLine="740"/>
      </w:pPr>
      <w:r>
        <w:t>визитку с указанием полного имени, должности и номера отряда;</w:t>
      </w:r>
    </w:p>
    <w:p w:rsidR="0087107A" w:rsidRDefault="008E1F8D" w:rsidP="00F62721">
      <w:pPr>
        <w:pStyle w:val="60"/>
        <w:numPr>
          <w:ilvl w:val="0"/>
          <w:numId w:val="109"/>
        </w:numPr>
        <w:shd w:val="clear" w:color="auto" w:fill="auto"/>
        <w:tabs>
          <w:tab w:val="left" w:pos="1156"/>
        </w:tabs>
        <w:spacing w:after="0" w:line="326" w:lineRule="exact"/>
        <w:ind w:firstLine="740"/>
      </w:pPr>
      <w:r>
        <w:t>табличку с номером отряда;</w:t>
      </w:r>
    </w:p>
    <w:p w:rsidR="0087107A" w:rsidRDefault="008E1F8D" w:rsidP="00F62721">
      <w:pPr>
        <w:pStyle w:val="60"/>
        <w:numPr>
          <w:ilvl w:val="0"/>
          <w:numId w:val="109"/>
        </w:numPr>
        <w:shd w:val="clear" w:color="auto" w:fill="auto"/>
        <w:tabs>
          <w:tab w:val="left" w:pos="1156"/>
        </w:tabs>
        <w:spacing w:after="0" w:line="326" w:lineRule="exact"/>
        <w:ind w:firstLine="740"/>
      </w:pPr>
      <w:r>
        <w:t>список отряда;</w:t>
      </w:r>
    </w:p>
    <w:p w:rsidR="0087107A" w:rsidRDefault="008E1F8D" w:rsidP="00F62721">
      <w:pPr>
        <w:pStyle w:val="60"/>
        <w:numPr>
          <w:ilvl w:val="0"/>
          <w:numId w:val="109"/>
        </w:numPr>
        <w:shd w:val="clear" w:color="auto" w:fill="auto"/>
        <w:tabs>
          <w:tab w:val="left" w:pos="1156"/>
        </w:tabs>
        <w:spacing w:after="0" w:line="220" w:lineRule="exact"/>
        <w:ind w:firstLine="740"/>
      </w:pPr>
      <w:r>
        <w:t>рабочую тетрадь для записей;</w:t>
      </w:r>
    </w:p>
    <w:p w:rsidR="0087107A" w:rsidRDefault="008E1F8D" w:rsidP="00F62721">
      <w:pPr>
        <w:pStyle w:val="60"/>
        <w:numPr>
          <w:ilvl w:val="0"/>
          <w:numId w:val="109"/>
        </w:numPr>
        <w:shd w:val="clear" w:color="auto" w:fill="auto"/>
        <w:tabs>
          <w:tab w:val="left" w:pos="1156"/>
        </w:tabs>
        <w:spacing w:after="0" w:line="322" w:lineRule="exact"/>
        <w:ind w:firstLine="740"/>
      </w:pPr>
      <w:r>
        <w:t>визитки для детей (возможно необычной формы, одного цвета для своего отряда).</w:t>
      </w:r>
    </w:p>
    <w:p w:rsidR="0087107A" w:rsidRDefault="008E1F8D">
      <w:pPr>
        <w:pStyle w:val="60"/>
        <w:shd w:val="clear" w:color="auto" w:fill="auto"/>
        <w:spacing w:after="0" w:line="322" w:lineRule="exact"/>
        <w:ind w:firstLine="740"/>
      </w:pPr>
      <w:r>
        <w:t>Во время регистрации родители передают вожатому следующие документы для пребывания ребенка в лагере:</w:t>
      </w:r>
    </w:p>
    <w:p w:rsidR="0087107A" w:rsidRDefault="008E1F8D" w:rsidP="00F62721">
      <w:pPr>
        <w:pStyle w:val="60"/>
        <w:numPr>
          <w:ilvl w:val="0"/>
          <w:numId w:val="110"/>
        </w:numPr>
        <w:shd w:val="clear" w:color="auto" w:fill="auto"/>
        <w:tabs>
          <w:tab w:val="left" w:pos="1150"/>
        </w:tabs>
        <w:spacing w:after="0" w:line="322" w:lineRule="exact"/>
        <w:ind w:firstLine="740"/>
      </w:pPr>
      <w:r>
        <w:lastRenderedPageBreak/>
        <w:t>путевку в детский лагерь;</w:t>
      </w:r>
    </w:p>
    <w:p w:rsidR="0087107A" w:rsidRDefault="008E1F8D" w:rsidP="00F62721">
      <w:pPr>
        <w:pStyle w:val="60"/>
        <w:numPr>
          <w:ilvl w:val="0"/>
          <w:numId w:val="110"/>
        </w:numPr>
        <w:shd w:val="clear" w:color="auto" w:fill="auto"/>
        <w:tabs>
          <w:tab w:val="left" w:pos="1150"/>
        </w:tabs>
        <w:spacing w:after="0" w:line="322" w:lineRule="exact"/>
        <w:ind w:firstLine="740"/>
      </w:pPr>
      <w:r>
        <w:t>медицинскую справку;</w:t>
      </w:r>
    </w:p>
    <w:p w:rsidR="0087107A" w:rsidRDefault="008E1F8D" w:rsidP="00F62721">
      <w:pPr>
        <w:pStyle w:val="60"/>
        <w:numPr>
          <w:ilvl w:val="0"/>
          <w:numId w:val="110"/>
        </w:numPr>
        <w:shd w:val="clear" w:color="auto" w:fill="auto"/>
        <w:tabs>
          <w:tab w:val="left" w:pos="1150"/>
        </w:tabs>
        <w:spacing w:after="0" w:line="322" w:lineRule="exact"/>
        <w:ind w:firstLine="740"/>
      </w:pPr>
      <w:r>
        <w:t>конверт с деньгами для личных нужд ребенка;</w:t>
      </w:r>
    </w:p>
    <w:p w:rsidR="0087107A" w:rsidRDefault="008E1F8D" w:rsidP="00F62721">
      <w:pPr>
        <w:pStyle w:val="60"/>
        <w:numPr>
          <w:ilvl w:val="0"/>
          <w:numId w:val="110"/>
        </w:numPr>
        <w:shd w:val="clear" w:color="auto" w:fill="auto"/>
        <w:tabs>
          <w:tab w:val="left" w:pos="1150"/>
        </w:tabs>
        <w:spacing w:after="0" w:line="322" w:lineRule="exact"/>
        <w:ind w:firstLine="740"/>
      </w:pPr>
      <w:r>
        <w:t>анкету родителя.</w:t>
      </w:r>
    </w:p>
    <w:p w:rsidR="0087107A" w:rsidRDefault="008E1F8D">
      <w:pPr>
        <w:pStyle w:val="60"/>
        <w:shd w:val="clear" w:color="auto" w:fill="auto"/>
        <w:spacing w:after="0" w:line="322" w:lineRule="exact"/>
        <w:ind w:firstLine="740"/>
      </w:pPr>
      <w:r>
        <w:t>Вожатый визуально знакомится с ребенком и сообщает необходимую информацию об отъезде (номер автобуса, время отправления и др.). В некоторых случаях уместно проводить «Театральную отправку» с целью заинтересовать детей, отвлечь от грустных мыслей при расставании с родителями. Такое мероприятие включает в себя игры на поднятие эмоционального настроя, игры кричали и т.д.</w:t>
      </w:r>
    </w:p>
    <w:p w:rsidR="0087107A" w:rsidRDefault="008E1F8D">
      <w:pPr>
        <w:pStyle w:val="371"/>
        <w:shd w:val="clear" w:color="auto" w:fill="auto"/>
        <w:ind w:firstLine="0"/>
        <w:jc w:val="center"/>
      </w:pPr>
      <w:r>
        <w:t>Организационный период</w:t>
      </w:r>
    </w:p>
    <w:p w:rsidR="0087107A" w:rsidRDefault="008E1F8D">
      <w:pPr>
        <w:pStyle w:val="60"/>
        <w:shd w:val="clear" w:color="auto" w:fill="auto"/>
        <w:spacing w:after="0" w:line="322" w:lineRule="exact"/>
        <w:ind w:firstLine="740"/>
      </w:pPr>
      <w:r>
        <w:t>Длительность периода — от 1 до 4 дней лагерной смены.</w:t>
      </w:r>
    </w:p>
    <w:p w:rsidR="0087107A" w:rsidRDefault="008E1F8D">
      <w:pPr>
        <w:pStyle w:val="60"/>
        <w:shd w:val="clear" w:color="auto" w:fill="auto"/>
        <w:spacing w:after="0" w:line="322" w:lineRule="exact"/>
        <w:ind w:firstLine="740"/>
      </w:pPr>
      <w:r>
        <w:t xml:space="preserve">Организационный период представляет собой период </w:t>
      </w:r>
      <w:r>
        <w:rPr>
          <w:rStyle w:val="613pt"/>
        </w:rPr>
        <w:t>адаптации</w:t>
      </w:r>
      <w:r>
        <w:t xml:space="preserve"> детей к природно-климатическим, новым жизненным условиям, к новому человеческому и предметному окружению, к отсутствию родителей, к самообслуживанию, к режиму лагеря и к новым требованиям. В этот период происходит знакомство детей друг с другом, с вожатым, с режимом лагеря, налаживаются отношения в коллективе, оправдываются или нет ожидания от жизни в лагере. В первые дни лагерной смены приходится </w:t>
      </w:r>
      <w:r>
        <w:rPr>
          <w:rStyle w:val="613pt"/>
        </w:rPr>
        <w:t>первый психологический кризис смены,</w:t>
      </w:r>
      <w:r>
        <w:t xml:space="preserve"> связанный с процессами адаптации, поэтому вожатому с первого дня следует начать работу над созданием в отряде устойчивого климата открытости, доброжелательности, товарищества, взаимной поддержки. С первых же минут нужно пресекать попытки создания «руководящих» группировок, игнорирующих принципы жизни отряда, проявление зазнайства, давления одних детей на других. Основная цель вожатого в организационный период — помочь детям в безболезненной и быстрой адаптации к новым условиям, приучение детей к режиму дня в лагере, к соблюдению санитарно-гигиенических правил.</w:t>
      </w:r>
    </w:p>
    <w:p w:rsidR="0087107A" w:rsidRDefault="008E1F8D">
      <w:pPr>
        <w:pStyle w:val="60"/>
        <w:shd w:val="clear" w:color="auto" w:fill="auto"/>
        <w:spacing w:after="0" w:line="322" w:lineRule="exact"/>
        <w:ind w:firstLine="740"/>
      </w:pPr>
      <w:r>
        <w:rPr>
          <w:rStyle w:val="61"/>
        </w:rPr>
        <w:t>Задачи деятельности вожатого:</w:t>
      </w:r>
    </w:p>
    <w:p w:rsidR="0087107A" w:rsidRDefault="008E1F8D" w:rsidP="00F62721">
      <w:pPr>
        <w:pStyle w:val="60"/>
        <w:numPr>
          <w:ilvl w:val="0"/>
          <w:numId w:val="109"/>
        </w:numPr>
        <w:shd w:val="clear" w:color="auto" w:fill="auto"/>
        <w:tabs>
          <w:tab w:val="left" w:pos="1150"/>
        </w:tabs>
        <w:spacing w:after="0" w:line="322" w:lineRule="exact"/>
        <w:ind w:firstLine="740"/>
      </w:pPr>
      <w:r>
        <w:t>знакомство детей друг с другом, с вожатыми, лагерем и традициями;</w:t>
      </w:r>
    </w:p>
    <w:p w:rsidR="0087107A" w:rsidRDefault="008E1F8D" w:rsidP="00F62721">
      <w:pPr>
        <w:pStyle w:val="60"/>
        <w:numPr>
          <w:ilvl w:val="0"/>
          <w:numId w:val="109"/>
        </w:numPr>
        <w:shd w:val="clear" w:color="auto" w:fill="auto"/>
        <w:tabs>
          <w:tab w:val="left" w:pos="1150"/>
        </w:tabs>
        <w:spacing w:after="0" w:line="322" w:lineRule="exact"/>
        <w:ind w:firstLine="740"/>
      </w:pPr>
      <w:r>
        <w:t>оказание помощи детям в социальной адаптации к новым условиям, приучение к режиму дня в лагере, к соблюдению санитарно-гигиенических правил;</w:t>
      </w:r>
    </w:p>
    <w:p w:rsidR="0087107A" w:rsidRDefault="008E1F8D" w:rsidP="00F62721">
      <w:pPr>
        <w:pStyle w:val="60"/>
        <w:numPr>
          <w:ilvl w:val="0"/>
          <w:numId w:val="109"/>
        </w:numPr>
        <w:shd w:val="clear" w:color="auto" w:fill="auto"/>
        <w:tabs>
          <w:tab w:val="left" w:pos="1150"/>
        </w:tabs>
        <w:spacing w:after="0" w:line="326" w:lineRule="exact"/>
        <w:ind w:firstLine="740"/>
      </w:pPr>
      <w:r>
        <w:t>создание условий для раскрытия способностей детей, доброжелательной атмосферы;</w:t>
      </w:r>
    </w:p>
    <w:p w:rsidR="0087107A" w:rsidRDefault="008E1F8D" w:rsidP="00F62721">
      <w:pPr>
        <w:pStyle w:val="60"/>
        <w:numPr>
          <w:ilvl w:val="0"/>
          <w:numId w:val="109"/>
        </w:numPr>
        <w:shd w:val="clear" w:color="auto" w:fill="auto"/>
        <w:tabs>
          <w:tab w:val="left" w:pos="1150"/>
        </w:tabs>
        <w:spacing w:after="0" w:line="326" w:lineRule="exact"/>
        <w:ind w:firstLine="740"/>
      </w:pPr>
      <w:r>
        <w:t>проведение первичной диагностики интересов, направленности личности, ожиданий детей;</w:t>
      </w:r>
    </w:p>
    <w:p w:rsidR="0087107A" w:rsidRDefault="008E1F8D" w:rsidP="00F62721">
      <w:pPr>
        <w:pStyle w:val="60"/>
        <w:numPr>
          <w:ilvl w:val="0"/>
          <w:numId w:val="109"/>
        </w:numPr>
        <w:shd w:val="clear" w:color="auto" w:fill="auto"/>
        <w:tabs>
          <w:tab w:val="left" w:pos="1150"/>
        </w:tabs>
        <w:spacing w:after="21" w:line="220" w:lineRule="exact"/>
        <w:ind w:firstLine="740"/>
      </w:pPr>
      <w:r>
        <w:t>вовлечение детей в совместную деятельность;</w:t>
      </w:r>
    </w:p>
    <w:p w:rsidR="0087107A" w:rsidRDefault="008E1F8D" w:rsidP="00F62721">
      <w:pPr>
        <w:pStyle w:val="60"/>
        <w:numPr>
          <w:ilvl w:val="0"/>
          <w:numId w:val="109"/>
        </w:numPr>
        <w:shd w:val="clear" w:color="auto" w:fill="auto"/>
        <w:tabs>
          <w:tab w:val="left" w:pos="1150"/>
        </w:tabs>
        <w:spacing w:after="0" w:line="322" w:lineRule="exact"/>
        <w:ind w:firstLine="740"/>
      </w:pPr>
      <w:r>
        <w:t>формирование доброжелательной атмосферы в отряде и создание условий для раскрытия способностей детей, индивидуальной адаптации детей;</w:t>
      </w:r>
    </w:p>
    <w:p w:rsidR="0087107A" w:rsidRDefault="008E1F8D" w:rsidP="00F62721">
      <w:pPr>
        <w:pStyle w:val="60"/>
        <w:numPr>
          <w:ilvl w:val="0"/>
          <w:numId w:val="109"/>
        </w:numPr>
        <w:shd w:val="clear" w:color="auto" w:fill="auto"/>
        <w:tabs>
          <w:tab w:val="left" w:pos="1150"/>
        </w:tabs>
        <w:spacing w:after="11" w:line="220" w:lineRule="exact"/>
        <w:ind w:firstLine="740"/>
      </w:pPr>
      <w:r>
        <w:t>формирование органов самоуправления, выявление лидеров;</w:t>
      </w:r>
    </w:p>
    <w:p w:rsidR="0087107A" w:rsidRDefault="008E1F8D" w:rsidP="00F62721">
      <w:pPr>
        <w:pStyle w:val="60"/>
        <w:numPr>
          <w:ilvl w:val="0"/>
          <w:numId w:val="109"/>
        </w:numPr>
        <w:shd w:val="clear" w:color="auto" w:fill="auto"/>
        <w:tabs>
          <w:tab w:val="left" w:pos="1150"/>
        </w:tabs>
        <w:spacing w:after="0" w:line="322" w:lineRule="exact"/>
        <w:ind w:firstLine="740"/>
      </w:pPr>
      <w:r>
        <w:t>выработка основных законов и правил жизнедеятельности лагеря, отряда;</w:t>
      </w:r>
    </w:p>
    <w:p w:rsidR="0087107A" w:rsidRDefault="008E1F8D" w:rsidP="00F62721">
      <w:pPr>
        <w:pStyle w:val="60"/>
        <w:numPr>
          <w:ilvl w:val="0"/>
          <w:numId w:val="109"/>
        </w:numPr>
        <w:shd w:val="clear" w:color="auto" w:fill="auto"/>
        <w:tabs>
          <w:tab w:val="left" w:pos="1163"/>
        </w:tabs>
        <w:spacing w:after="0" w:line="322" w:lineRule="exact"/>
        <w:ind w:firstLine="760"/>
      </w:pPr>
      <w:r>
        <w:t>совместная разработка плана-сетки жизнедеятельности отряда на смену.</w:t>
      </w:r>
    </w:p>
    <w:p w:rsidR="0087107A" w:rsidRDefault="008E1F8D">
      <w:pPr>
        <w:pStyle w:val="60"/>
        <w:shd w:val="clear" w:color="auto" w:fill="auto"/>
        <w:spacing w:after="0" w:line="322" w:lineRule="exact"/>
        <w:ind w:firstLine="760"/>
      </w:pPr>
      <w:r>
        <w:rPr>
          <w:rStyle w:val="61"/>
        </w:rPr>
        <w:t>Содержание работы вожатого с воспитанниками:</w:t>
      </w:r>
    </w:p>
    <w:p w:rsidR="0087107A" w:rsidRDefault="008E1F8D" w:rsidP="00F62721">
      <w:pPr>
        <w:pStyle w:val="60"/>
        <w:numPr>
          <w:ilvl w:val="0"/>
          <w:numId w:val="110"/>
        </w:numPr>
        <w:shd w:val="clear" w:color="auto" w:fill="auto"/>
        <w:tabs>
          <w:tab w:val="left" w:pos="1163"/>
        </w:tabs>
        <w:spacing w:after="0" w:line="322" w:lineRule="exact"/>
        <w:ind w:firstLine="760"/>
      </w:pPr>
      <w:r>
        <w:t>огонек знакомств, игры на знакомство, вечерние костры;</w:t>
      </w:r>
    </w:p>
    <w:p w:rsidR="0087107A" w:rsidRDefault="008E1F8D" w:rsidP="00F62721">
      <w:pPr>
        <w:pStyle w:val="60"/>
        <w:numPr>
          <w:ilvl w:val="0"/>
          <w:numId w:val="110"/>
        </w:numPr>
        <w:shd w:val="clear" w:color="auto" w:fill="auto"/>
        <w:tabs>
          <w:tab w:val="left" w:pos="1163"/>
        </w:tabs>
        <w:spacing w:after="0" w:line="322" w:lineRule="exact"/>
        <w:ind w:firstLine="760"/>
      </w:pPr>
      <w:r>
        <w:t>операция «Уют» по обустройству отрядного домика (места);</w:t>
      </w:r>
    </w:p>
    <w:p w:rsidR="0087107A" w:rsidRDefault="008E1F8D" w:rsidP="00F62721">
      <w:pPr>
        <w:pStyle w:val="60"/>
        <w:numPr>
          <w:ilvl w:val="0"/>
          <w:numId w:val="110"/>
        </w:numPr>
        <w:shd w:val="clear" w:color="auto" w:fill="auto"/>
        <w:tabs>
          <w:tab w:val="left" w:pos="1163"/>
        </w:tabs>
        <w:spacing w:after="0" w:line="322" w:lineRule="exact"/>
        <w:ind w:firstLine="760"/>
      </w:pPr>
      <w:r>
        <w:t>конкурс эмблем комнат, отряда;</w:t>
      </w:r>
    </w:p>
    <w:p w:rsidR="0087107A" w:rsidRDefault="008E1F8D" w:rsidP="00F62721">
      <w:pPr>
        <w:pStyle w:val="60"/>
        <w:numPr>
          <w:ilvl w:val="0"/>
          <w:numId w:val="110"/>
        </w:numPr>
        <w:shd w:val="clear" w:color="auto" w:fill="auto"/>
        <w:tabs>
          <w:tab w:val="left" w:pos="1163"/>
        </w:tabs>
        <w:spacing w:after="0" w:line="322" w:lineRule="exact"/>
        <w:ind w:firstLine="760"/>
      </w:pPr>
      <w:r>
        <w:t>составление графика дежурства;</w:t>
      </w:r>
    </w:p>
    <w:p w:rsidR="0087107A" w:rsidRDefault="008E1F8D" w:rsidP="00F62721">
      <w:pPr>
        <w:pStyle w:val="60"/>
        <w:numPr>
          <w:ilvl w:val="0"/>
          <w:numId w:val="110"/>
        </w:numPr>
        <w:shd w:val="clear" w:color="auto" w:fill="auto"/>
        <w:tabs>
          <w:tab w:val="left" w:pos="1163"/>
        </w:tabs>
        <w:spacing w:after="0" w:line="322" w:lineRule="exact"/>
        <w:ind w:firstLine="760"/>
      </w:pPr>
      <w:r>
        <w:t>КТД на раскрытие творческих способностей воспитанников;</w:t>
      </w:r>
    </w:p>
    <w:p w:rsidR="0087107A" w:rsidRDefault="008E1F8D" w:rsidP="00F62721">
      <w:pPr>
        <w:pStyle w:val="60"/>
        <w:numPr>
          <w:ilvl w:val="0"/>
          <w:numId w:val="110"/>
        </w:numPr>
        <w:shd w:val="clear" w:color="auto" w:fill="auto"/>
        <w:tabs>
          <w:tab w:val="left" w:pos="1163"/>
        </w:tabs>
        <w:spacing w:after="0" w:line="322" w:lineRule="exact"/>
        <w:ind w:firstLine="760"/>
      </w:pPr>
      <w:r>
        <w:t>проведение анкетирования, опроса, обработка результатов;</w:t>
      </w:r>
    </w:p>
    <w:p w:rsidR="0087107A" w:rsidRDefault="008E1F8D" w:rsidP="00F62721">
      <w:pPr>
        <w:pStyle w:val="60"/>
        <w:numPr>
          <w:ilvl w:val="0"/>
          <w:numId w:val="110"/>
        </w:numPr>
        <w:shd w:val="clear" w:color="auto" w:fill="auto"/>
        <w:tabs>
          <w:tab w:val="left" w:pos="1163"/>
        </w:tabs>
        <w:spacing w:after="0" w:line="322" w:lineRule="exact"/>
        <w:ind w:firstLine="760"/>
      </w:pPr>
      <w:r>
        <w:t xml:space="preserve">выборы актива отряда, выбор названия отряда, девиза, </w:t>
      </w:r>
      <w:proofErr w:type="spellStart"/>
      <w:r>
        <w:t>речевки</w:t>
      </w:r>
      <w:proofErr w:type="spellEnd"/>
      <w:r>
        <w:t>, песни, эмблемы, разработка законов жизни отряда;</w:t>
      </w:r>
    </w:p>
    <w:p w:rsidR="0087107A" w:rsidRDefault="008E1F8D" w:rsidP="00F62721">
      <w:pPr>
        <w:pStyle w:val="60"/>
        <w:numPr>
          <w:ilvl w:val="0"/>
          <w:numId w:val="110"/>
        </w:numPr>
        <w:shd w:val="clear" w:color="auto" w:fill="auto"/>
        <w:tabs>
          <w:tab w:val="left" w:pos="1163"/>
        </w:tabs>
        <w:spacing w:after="0" w:line="322" w:lineRule="exact"/>
        <w:ind w:firstLine="760"/>
      </w:pPr>
      <w:r>
        <w:t>оформление отрядного уголка;</w:t>
      </w:r>
    </w:p>
    <w:p w:rsidR="0087107A" w:rsidRDefault="008E1F8D" w:rsidP="00F62721">
      <w:pPr>
        <w:pStyle w:val="60"/>
        <w:numPr>
          <w:ilvl w:val="0"/>
          <w:numId w:val="110"/>
        </w:numPr>
        <w:shd w:val="clear" w:color="auto" w:fill="auto"/>
        <w:tabs>
          <w:tab w:val="left" w:pos="1163"/>
        </w:tabs>
        <w:spacing w:after="0" w:line="322" w:lineRule="exact"/>
        <w:ind w:firstLine="760"/>
      </w:pPr>
      <w:r>
        <w:t>подготовка к открытию лагерной смены;</w:t>
      </w:r>
    </w:p>
    <w:p w:rsidR="0087107A" w:rsidRDefault="008E1F8D" w:rsidP="00F62721">
      <w:pPr>
        <w:pStyle w:val="60"/>
        <w:numPr>
          <w:ilvl w:val="0"/>
          <w:numId w:val="110"/>
        </w:numPr>
        <w:shd w:val="clear" w:color="auto" w:fill="auto"/>
        <w:tabs>
          <w:tab w:val="left" w:pos="1163"/>
        </w:tabs>
        <w:spacing w:after="0" w:line="322" w:lineRule="exact"/>
        <w:ind w:firstLine="760"/>
      </w:pPr>
      <w:r>
        <w:t>подготовка творческой визитки вожатского отряда;</w:t>
      </w:r>
    </w:p>
    <w:p w:rsidR="0087107A" w:rsidRDefault="008E1F8D" w:rsidP="00F62721">
      <w:pPr>
        <w:pStyle w:val="60"/>
        <w:numPr>
          <w:ilvl w:val="0"/>
          <w:numId w:val="110"/>
        </w:numPr>
        <w:shd w:val="clear" w:color="auto" w:fill="auto"/>
        <w:tabs>
          <w:tab w:val="left" w:pos="1163"/>
        </w:tabs>
        <w:spacing w:after="0" w:line="322" w:lineRule="exact"/>
        <w:ind w:firstLine="760"/>
      </w:pPr>
      <w:r>
        <w:t>составление плана-сетки работы отряда на смену.</w:t>
      </w:r>
    </w:p>
    <w:p w:rsidR="0087107A" w:rsidRDefault="008E1F8D">
      <w:pPr>
        <w:pStyle w:val="371"/>
        <w:shd w:val="clear" w:color="auto" w:fill="auto"/>
        <w:ind w:left="20" w:firstLine="0"/>
        <w:jc w:val="center"/>
      </w:pPr>
      <w:r>
        <w:lastRenderedPageBreak/>
        <w:t>Основной период</w:t>
      </w:r>
    </w:p>
    <w:p w:rsidR="0087107A" w:rsidRDefault="008E1F8D">
      <w:pPr>
        <w:pStyle w:val="60"/>
        <w:shd w:val="clear" w:color="auto" w:fill="auto"/>
        <w:spacing w:after="0" w:line="322" w:lineRule="exact"/>
        <w:ind w:firstLine="760"/>
      </w:pPr>
      <w:r>
        <w:t>Длительность периода — с 5-го по 18-й дни лагерной смены.</w:t>
      </w:r>
    </w:p>
    <w:p w:rsidR="0087107A" w:rsidRDefault="008E1F8D">
      <w:pPr>
        <w:pStyle w:val="60"/>
        <w:shd w:val="clear" w:color="auto" w:fill="auto"/>
        <w:spacing w:after="0" w:line="322" w:lineRule="exact"/>
        <w:ind w:firstLine="760"/>
      </w:pPr>
      <w:r>
        <w:t>Основной период следует после организационного и характеризуется сменой эмоционального фона проводимых мероприятий. В этот период постепенно происходит смена инициативы от вожатого к детям, налаживаются отношения между отрядами. На 10—12-й день лагерной смены наступает второй психологический кризис смены — кризис привыкания, который может повлечь немотивированные ссоры в отряде, напряженность отношений с вожатыми и взрослыми, обострение тоски по дому. Именно в середине смены вожатому рекомендуется провести с отрядом сюрпризное, неожиданное творческое дело или событие, которое сломает привычный уклад жизни лагеря.</w:t>
      </w:r>
    </w:p>
    <w:p w:rsidR="0087107A" w:rsidRDefault="008E1F8D">
      <w:pPr>
        <w:pStyle w:val="60"/>
        <w:shd w:val="clear" w:color="auto" w:fill="auto"/>
        <w:spacing w:after="0" w:line="322" w:lineRule="exact"/>
        <w:ind w:firstLine="760"/>
      </w:pPr>
      <w:r>
        <w:rPr>
          <w:rStyle w:val="61"/>
        </w:rPr>
        <w:t>Задачи деятельности вожатого:</w:t>
      </w:r>
    </w:p>
    <w:p w:rsidR="0087107A" w:rsidRDefault="008E1F8D" w:rsidP="00F62721">
      <w:pPr>
        <w:pStyle w:val="60"/>
        <w:numPr>
          <w:ilvl w:val="0"/>
          <w:numId w:val="109"/>
        </w:numPr>
        <w:shd w:val="clear" w:color="auto" w:fill="auto"/>
        <w:tabs>
          <w:tab w:val="left" w:pos="1163"/>
        </w:tabs>
        <w:spacing w:after="0" w:line="317" w:lineRule="exact"/>
        <w:ind w:firstLine="760"/>
      </w:pPr>
      <w:r>
        <w:t>обеспечение совместной разнообразной творческой деятельности воспитанников;</w:t>
      </w:r>
    </w:p>
    <w:p w:rsidR="0087107A" w:rsidRDefault="008E1F8D" w:rsidP="00F62721">
      <w:pPr>
        <w:pStyle w:val="60"/>
        <w:numPr>
          <w:ilvl w:val="0"/>
          <w:numId w:val="109"/>
        </w:numPr>
        <w:shd w:val="clear" w:color="auto" w:fill="auto"/>
        <w:tabs>
          <w:tab w:val="left" w:pos="1163"/>
        </w:tabs>
        <w:spacing w:after="16" w:line="220" w:lineRule="exact"/>
        <w:ind w:firstLine="760"/>
      </w:pPr>
      <w:r>
        <w:t>изучение сложившихся в отряде межличностных отношений;</w:t>
      </w:r>
    </w:p>
    <w:p w:rsidR="0087107A" w:rsidRDefault="008E1F8D" w:rsidP="00F62721">
      <w:pPr>
        <w:pStyle w:val="60"/>
        <w:numPr>
          <w:ilvl w:val="0"/>
          <w:numId w:val="109"/>
        </w:numPr>
        <w:shd w:val="clear" w:color="auto" w:fill="auto"/>
        <w:tabs>
          <w:tab w:val="left" w:pos="1163"/>
        </w:tabs>
        <w:spacing w:after="0" w:line="322" w:lineRule="exact"/>
        <w:ind w:firstLine="760"/>
      </w:pPr>
      <w:r>
        <w:t>формирование у детей умений планировать и анализировать свою работу;</w:t>
      </w:r>
    </w:p>
    <w:p w:rsidR="0087107A" w:rsidRDefault="008E1F8D" w:rsidP="00F62721">
      <w:pPr>
        <w:pStyle w:val="60"/>
        <w:numPr>
          <w:ilvl w:val="0"/>
          <w:numId w:val="109"/>
        </w:numPr>
        <w:shd w:val="clear" w:color="auto" w:fill="auto"/>
        <w:tabs>
          <w:tab w:val="left" w:pos="1163"/>
        </w:tabs>
        <w:spacing w:after="0" w:line="220" w:lineRule="exact"/>
        <w:ind w:firstLine="760"/>
      </w:pPr>
      <w:r>
        <w:t>создание и укрепление отрядных традиций;</w:t>
      </w:r>
    </w:p>
    <w:p w:rsidR="0087107A" w:rsidRDefault="008E1F8D" w:rsidP="00F62721">
      <w:pPr>
        <w:pStyle w:val="60"/>
        <w:numPr>
          <w:ilvl w:val="0"/>
          <w:numId w:val="109"/>
        </w:numPr>
        <w:shd w:val="clear" w:color="auto" w:fill="auto"/>
        <w:tabs>
          <w:tab w:val="left" w:pos="1163"/>
        </w:tabs>
        <w:spacing w:after="0" w:line="322" w:lineRule="exact"/>
        <w:ind w:firstLine="760"/>
      </w:pPr>
      <w:r>
        <w:t>сплочение коллектива на основе самоуправления.</w:t>
      </w:r>
    </w:p>
    <w:p w:rsidR="0087107A" w:rsidRDefault="008E1F8D">
      <w:pPr>
        <w:pStyle w:val="60"/>
        <w:shd w:val="clear" w:color="auto" w:fill="auto"/>
        <w:spacing w:after="0" w:line="322" w:lineRule="exact"/>
        <w:ind w:firstLine="760"/>
      </w:pPr>
      <w:r>
        <w:rPr>
          <w:rStyle w:val="61"/>
        </w:rPr>
        <w:t>Содержание деятельности вожатого в основной период:</w:t>
      </w:r>
    </w:p>
    <w:p w:rsidR="0087107A" w:rsidRDefault="008E1F8D" w:rsidP="00F62721">
      <w:pPr>
        <w:pStyle w:val="60"/>
        <w:numPr>
          <w:ilvl w:val="0"/>
          <w:numId w:val="110"/>
        </w:numPr>
        <w:shd w:val="clear" w:color="auto" w:fill="auto"/>
        <w:tabs>
          <w:tab w:val="left" w:pos="1163"/>
        </w:tabs>
        <w:spacing w:after="0" w:line="322" w:lineRule="exact"/>
        <w:ind w:firstLine="760"/>
      </w:pPr>
      <w:r>
        <w:t>обеспечение условий воспитательной эффективности временного</w:t>
      </w:r>
    </w:p>
    <w:p w:rsidR="0087107A" w:rsidRDefault="008E1F8D">
      <w:pPr>
        <w:pStyle w:val="60"/>
        <w:shd w:val="clear" w:color="auto" w:fill="auto"/>
        <w:tabs>
          <w:tab w:val="left" w:pos="3082"/>
        </w:tabs>
        <w:spacing w:after="0" w:line="322" w:lineRule="exact"/>
      </w:pPr>
      <w:r>
        <w:t>детского коллектива:</w:t>
      </w:r>
      <w:r>
        <w:tab/>
        <w:t>осознание детьми общественной и личностной</w:t>
      </w:r>
    </w:p>
    <w:p w:rsidR="0087107A" w:rsidRDefault="008E1F8D">
      <w:pPr>
        <w:pStyle w:val="60"/>
        <w:shd w:val="clear" w:color="auto" w:fill="auto"/>
        <w:spacing w:after="0" w:line="322" w:lineRule="exact"/>
      </w:pPr>
      <w:r>
        <w:t>значимости организуемой деятельности, опора на интересы и опыт детей;</w:t>
      </w:r>
    </w:p>
    <w:p w:rsidR="0087107A" w:rsidRDefault="008E1F8D" w:rsidP="00F62721">
      <w:pPr>
        <w:pStyle w:val="60"/>
        <w:numPr>
          <w:ilvl w:val="0"/>
          <w:numId w:val="110"/>
        </w:numPr>
        <w:shd w:val="clear" w:color="auto" w:fill="auto"/>
        <w:tabs>
          <w:tab w:val="left" w:pos="1163"/>
        </w:tabs>
        <w:spacing w:after="0" w:line="322" w:lineRule="exact"/>
        <w:ind w:firstLine="760"/>
      </w:pPr>
      <w:r>
        <w:t>систематический анализ деятельности, корректировка воспитательных</w:t>
      </w:r>
    </w:p>
    <w:p w:rsidR="0087107A" w:rsidRDefault="008E1F8D">
      <w:pPr>
        <w:pStyle w:val="60"/>
        <w:shd w:val="clear" w:color="auto" w:fill="auto"/>
        <w:spacing w:after="0" w:line="322" w:lineRule="exact"/>
      </w:pPr>
      <w:r>
        <w:t>задач;</w:t>
      </w:r>
    </w:p>
    <w:p w:rsidR="0087107A" w:rsidRDefault="008E1F8D" w:rsidP="00F62721">
      <w:pPr>
        <w:pStyle w:val="60"/>
        <w:numPr>
          <w:ilvl w:val="0"/>
          <w:numId w:val="110"/>
        </w:numPr>
        <w:shd w:val="clear" w:color="auto" w:fill="auto"/>
        <w:tabs>
          <w:tab w:val="left" w:pos="1163"/>
        </w:tabs>
        <w:spacing w:after="0" w:line="322" w:lineRule="exact"/>
        <w:ind w:firstLine="760"/>
      </w:pPr>
      <w:r>
        <w:t>организация и проведение детских массовых праздников, КТД, игр различной направленности согласно плану-сетке работы лагеря, отряда;</w:t>
      </w:r>
    </w:p>
    <w:p w:rsidR="0087107A" w:rsidRDefault="008E1F8D" w:rsidP="00F62721">
      <w:pPr>
        <w:pStyle w:val="60"/>
        <w:numPr>
          <w:ilvl w:val="0"/>
          <w:numId w:val="110"/>
        </w:numPr>
        <w:shd w:val="clear" w:color="auto" w:fill="auto"/>
        <w:tabs>
          <w:tab w:val="left" w:pos="1163"/>
        </w:tabs>
        <w:spacing w:after="0" w:line="322" w:lineRule="exact"/>
        <w:ind w:firstLine="760"/>
      </w:pPr>
      <w:r>
        <w:t>организация и проведение отрядных вечерних огоньков разнообразной тематики;</w:t>
      </w:r>
    </w:p>
    <w:p w:rsidR="0087107A" w:rsidRDefault="008E1F8D" w:rsidP="00F62721">
      <w:pPr>
        <w:pStyle w:val="60"/>
        <w:numPr>
          <w:ilvl w:val="0"/>
          <w:numId w:val="110"/>
        </w:numPr>
        <w:shd w:val="clear" w:color="auto" w:fill="auto"/>
        <w:tabs>
          <w:tab w:val="left" w:pos="1163"/>
        </w:tabs>
        <w:spacing w:after="0" w:line="322" w:lineRule="exact"/>
        <w:ind w:firstLine="760"/>
      </w:pPr>
      <w:r>
        <w:t xml:space="preserve">организация деятельности постоянных и временных </w:t>
      </w:r>
      <w:proofErr w:type="spellStart"/>
      <w:r>
        <w:t>микроколлективов</w:t>
      </w:r>
      <w:proofErr w:type="spellEnd"/>
      <w:r>
        <w:t xml:space="preserve"> (творческих, инициативных групп и т.д.);</w:t>
      </w:r>
    </w:p>
    <w:p w:rsidR="0087107A" w:rsidRDefault="008E1F8D" w:rsidP="00F62721">
      <w:pPr>
        <w:pStyle w:val="60"/>
        <w:numPr>
          <w:ilvl w:val="0"/>
          <w:numId w:val="110"/>
        </w:numPr>
        <w:shd w:val="clear" w:color="auto" w:fill="auto"/>
        <w:tabs>
          <w:tab w:val="left" w:pos="1149"/>
        </w:tabs>
        <w:spacing w:after="0" w:line="322" w:lineRule="exact"/>
        <w:ind w:firstLine="740"/>
      </w:pPr>
      <w:r>
        <w:t>активизация работы органов самоуправления;</w:t>
      </w:r>
    </w:p>
    <w:p w:rsidR="0087107A" w:rsidRDefault="008E1F8D" w:rsidP="00F62721">
      <w:pPr>
        <w:pStyle w:val="60"/>
        <w:numPr>
          <w:ilvl w:val="0"/>
          <w:numId w:val="110"/>
        </w:numPr>
        <w:shd w:val="clear" w:color="auto" w:fill="auto"/>
        <w:tabs>
          <w:tab w:val="left" w:pos="1149"/>
        </w:tabs>
        <w:spacing w:after="0" w:line="322" w:lineRule="exact"/>
        <w:ind w:firstLine="740"/>
      </w:pPr>
      <w:r>
        <w:t>текущая диагностика отрядного коллектива и личности детей и подростков.</w:t>
      </w:r>
    </w:p>
    <w:p w:rsidR="0087107A" w:rsidRDefault="008E1F8D">
      <w:pPr>
        <w:pStyle w:val="371"/>
        <w:shd w:val="clear" w:color="auto" w:fill="auto"/>
        <w:ind w:firstLine="0"/>
        <w:jc w:val="center"/>
      </w:pPr>
      <w:r>
        <w:t>Заключительный период</w:t>
      </w:r>
    </w:p>
    <w:p w:rsidR="0087107A" w:rsidRDefault="008E1F8D">
      <w:pPr>
        <w:pStyle w:val="60"/>
        <w:shd w:val="clear" w:color="auto" w:fill="auto"/>
        <w:spacing w:after="0" w:line="322" w:lineRule="exact"/>
        <w:ind w:firstLine="740"/>
      </w:pPr>
      <w:r>
        <w:t>Длительность периода — последние 2—3 дня лагерной смены.</w:t>
      </w:r>
    </w:p>
    <w:p w:rsidR="0087107A" w:rsidRDefault="008E1F8D">
      <w:pPr>
        <w:pStyle w:val="60"/>
        <w:shd w:val="clear" w:color="auto" w:fill="auto"/>
        <w:spacing w:after="0" w:line="322" w:lineRule="exact"/>
        <w:ind w:firstLine="740"/>
      </w:pPr>
      <w:r>
        <w:t>В этот период проводятся заключительные и итоговые дела смены. В детском коллективе на первое место выходит неформальное общение детей, с которым связывают третий психологический кризис смены. Он сопровождается сменой эмоционального фона и поведения детей, дети становятся более раскованными и неуправляемыми, растет криминальная активность (воровство, драки, ссоры). Вожатому рекомендуется в этот период проявить инициативность, четко распланировать дела в последние дни лагерной смены, обеспечить контроль за поведением детей.</w:t>
      </w:r>
    </w:p>
    <w:p w:rsidR="0087107A" w:rsidRDefault="008E1F8D">
      <w:pPr>
        <w:pStyle w:val="60"/>
        <w:shd w:val="clear" w:color="auto" w:fill="auto"/>
        <w:spacing w:after="0" w:line="322" w:lineRule="exact"/>
        <w:ind w:firstLine="740"/>
      </w:pPr>
      <w:r>
        <w:rPr>
          <w:rStyle w:val="61"/>
        </w:rPr>
        <w:t>Задачи деятельности вожатого:</w:t>
      </w:r>
    </w:p>
    <w:p w:rsidR="0087107A" w:rsidRDefault="008E1F8D" w:rsidP="00F62721">
      <w:pPr>
        <w:pStyle w:val="60"/>
        <w:numPr>
          <w:ilvl w:val="0"/>
          <w:numId w:val="109"/>
        </w:numPr>
        <w:shd w:val="clear" w:color="auto" w:fill="auto"/>
        <w:tabs>
          <w:tab w:val="left" w:pos="1149"/>
        </w:tabs>
        <w:spacing w:after="0" w:line="322" w:lineRule="exact"/>
        <w:ind w:firstLine="740"/>
      </w:pPr>
      <w:r>
        <w:t>подведение итогов смены;</w:t>
      </w:r>
    </w:p>
    <w:p w:rsidR="0087107A" w:rsidRDefault="008E1F8D" w:rsidP="00F62721">
      <w:pPr>
        <w:pStyle w:val="60"/>
        <w:numPr>
          <w:ilvl w:val="0"/>
          <w:numId w:val="109"/>
        </w:numPr>
        <w:shd w:val="clear" w:color="auto" w:fill="auto"/>
        <w:tabs>
          <w:tab w:val="left" w:pos="1149"/>
        </w:tabs>
        <w:spacing w:after="21" w:line="220" w:lineRule="exact"/>
        <w:ind w:firstLine="740"/>
      </w:pPr>
      <w:r>
        <w:t>демонстрация навыков и умений, приобретенных за смену;</w:t>
      </w:r>
    </w:p>
    <w:p w:rsidR="0087107A" w:rsidRDefault="008E1F8D" w:rsidP="00F62721">
      <w:pPr>
        <w:pStyle w:val="60"/>
        <w:numPr>
          <w:ilvl w:val="0"/>
          <w:numId w:val="109"/>
        </w:numPr>
        <w:shd w:val="clear" w:color="auto" w:fill="auto"/>
        <w:tabs>
          <w:tab w:val="left" w:pos="1149"/>
        </w:tabs>
        <w:spacing w:after="0" w:line="322" w:lineRule="exact"/>
        <w:ind w:firstLine="740"/>
      </w:pPr>
      <w:r>
        <w:t>создание атмосферы дружеского прощания;</w:t>
      </w:r>
    </w:p>
    <w:p w:rsidR="0087107A" w:rsidRDefault="008E1F8D" w:rsidP="00F62721">
      <w:pPr>
        <w:pStyle w:val="60"/>
        <w:numPr>
          <w:ilvl w:val="0"/>
          <w:numId w:val="109"/>
        </w:numPr>
        <w:shd w:val="clear" w:color="auto" w:fill="auto"/>
        <w:tabs>
          <w:tab w:val="left" w:pos="1149"/>
        </w:tabs>
        <w:spacing w:after="0" w:line="322" w:lineRule="exact"/>
        <w:ind w:firstLine="740"/>
      </w:pPr>
      <w:r>
        <w:t>анализ удовлетворенности воспитанников совместной деятельностью.</w:t>
      </w:r>
    </w:p>
    <w:p w:rsidR="0087107A" w:rsidRDefault="008E1F8D">
      <w:pPr>
        <w:pStyle w:val="60"/>
        <w:shd w:val="clear" w:color="auto" w:fill="auto"/>
        <w:spacing w:after="0" w:line="322" w:lineRule="exact"/>
        <w:ind w:firstLine="740"/>
      </w:pPr>
      <w:r>
        <w:rPr>
          <w:rStyle w:val="61"/>
        </w:rPr>
        <w:t>Содержание деятельности вожатого:</w:t>
      </w:r>
    </w:p>
    <w:p w:rsidR="0087107A" w:rsidRDefault="008E1F8D" w:rsidP="00F62721">
      <w:pPr>
        <w:pStyle w:val="60"/>
        <w:numPr>
          <w:ilvl w:val="0"/>
          <w:numId w:val="110"/>
        </w:numPr>
        <w:shd w:val="clear" w:color="auto" w:fill="auto"/>
        <w:tabs>
          <w:tab w:val="left" w:pos="1149"/>
        </w:tabs>
        <w:spacing w:after="0" w:line="322" w:lineRule="exact"/>
        <w:ind w:firstLine="740"/>
      </w:pPr>
      <w:r>
        <w:t>проведение итоговых отрядных дел (итоговые выставки, встречи, соревнования, итоговые выпуски газет, заключительный вечерний огонек);</w:t>
      </w:r>
    </w:p>
    <w:p w:rsidR="0087107A" w:rsidRDefault="008E1F8D" w:rsidP="00F62721">
      <w:pPr>
        <w:pStyle w:val="60"/>
        <w:numPr>
          <w:ilvl w:val="0"/>
          <w:numId w:val="110"/>
        </w:numPr>
        <w:shd w:val="clear" w:color="auto" w:fill="auto"/>
        <w:tabs>
          <w:tab w:val="left" w:pos="1149"/>
        </w:tabs>
        <w:spacing w:after="0" w:line="322" w:lineRule="exact"/>
        <w:ind w:firstLine="740"/>
      </w:pPr>
      <w:r>
        <w:t>проведение дел-прощаний (оформление письма-напутствия, прощание с лесом, озером и др.);</w:t>
      </w:r>
    </w:p>
    <w:p w:rsidR="0087107A" w:rsidRDefault="008E1F8D" w:rsidP="00F62721">
      <w:pPr>
        <w:pStyle w:val="60"/>
        <w:numPr>
          <w:ilvl w:val="0"/>
          <w:numId w:val="110"/>
        </w:numPr>
        <w:shd w:val="clear" w:color="auto" w:fill="auto"/>
        <w:tabs>
          <w:tab w:val="left" w:pos="1149"/>
        </w:tabs>
        <w:spacing w:after="0" w:line="322" w:lineRule="exact"/>
        <w:ind w:firstLine="740"/>
      </w:pPr>
      <w:r>
        <w:t>подготовка художественных номеров детей на гала-концерт;</w:t>
      </w:r>
    </w:p>
    <w:p w:rsidR="0087107A" w:rsidRDefault="008E1F8D" w:rsidP="00F62721">
      <w:pPr>
        <w:pStyle w:val="60"/>
        <w:numPr>
          <w:ilvl w:val="0"/>
          <w:numId w:val="110"/>
        </w:numPr>
        <w:shd w:val="clear" w:color="auto" w:fill="auto"/>
        <w:tabs>
          <w:tab w:val="left" w:pos="1149"/>
        </w:tabs>
        <w:spacing w:after="0" w:line="322" w:lineRule="exact"/>
        <w:ind w:firstLine="740"/>
      </w:pPr>
      <w:r>
        <w:t>проведение концерта вожатых;</w:t>
      </w:r>
    </w:p>
    <w:p w:rsidR="0087107A" w:rsidRDefault="008E1F8D" w:rsidP="00F62721">
      <w:pPr>
        <w:pStyle w:val="60"/>
        <w:numPr>
          <w:ilvl w:val="0"/>
          <w:numId w:val="110"/>
        </w:numPr>
        <w:shd w:val="clear" w:color="auto" w:fill="auto"/>
        <w:tabs>
          <w:tab w:val="left" w:pos="1149"/>
        </w:tabs>
        <w:spacing w:after="0" w:line="322" w:lineRule="exact"/>
        <w:ind w:firstLine="740"/>
      </w:pPr>
      <w:r>
        <w:lastRenderedPageBreak/>
        <w:t>проведение итоговой диагностики;</w:t>
      </w:r>
    </w:p>
    <w:p w:rsidR="0087107A" w:rsidRDefault="008E1F8D" w:rsidP="00F62721">
      <w:pPr>
        <w:pStyle w:val="60"/>
        <w:numPr>
          <w:ilvl w:val="0"/>
          <w:numId w:val="110"/>
        </w:numPr>
        <w:shd w:val="clear" w:color="auto" w:fill="auto"/>
        <w:tabs>
          <w:tab w:val="left" w:pos="1149"/>
        </w:tabs>
        <w:spacing w:after="0" w:line="322" w:lineRule="exact"/>
        <w:ind w:firstLine="740"/>
      </w:pPr>
      <w:r>
        <w:t>прощальный костер.</w:t>
      </w:r>
    </w:p>
    <w:p w:rsidR="0087107A" w:rsidRDefault="008E1F8D">
      <w:pPr>
        <w:pStyle w:val="371"/>
        <w:shd w:val="clear" w:color="auto" w:fill="auto"/>
        <w:ind w:firstLine="0"/>
        <w:jc w:val="center"/>
      </w:pPr>
      <w:proofErr w:type="spellStart"/>
      <w:r>
        <w:t>Постлагерный</w:t>
      </w:r>
      <w:proofErr w:type="spellEnd"/>
      <w:r>
        <w:t xml:space="preserve"> период</w:t>
      </w:r>
    </w:p>
    <w:p w:rsidR="0087107A" w:rsidRDefault="008E1F8D">
      <w:pPr>
        <w:pStyle w:val="60"/>
        <w:shd w:val="clear" w:color="auto" w:fill="auto"/>
        <w:spacing w:after="0" w:line="322" w:lineRule="exact"/>
        <w:ind w:firstLine="740"/>
      </w:pPr>
      <w:r>
        <w:t>Длительность периода — от 3 до 10 дней после окончания лагерной смены.</w:t>
      </w:r>
    </w:p>
    <w:p w:rsidR="0087107A" w:rsidRDefault="008E1F8D">
      <w:pPr>
        <w:pStyle w:val="60"/>
        <w:shd w:val="clear" w:color="auto" w:fill="auto"/>
        <w:spacing w:after="0" w:line="322" w:lineRule="exact"/>
        <w:ind w:firstLine="740"/>
      </w:pPr>
      <w:r>
        <w:t>Основная задача деятельности вожатого — педагогический анализ смены, собственной профессиональной деятельности.</w:t>
      </w:r>
    </w:p>
    <w:p w:rsidR="0087107A" w:rsidRDefault="008E1F8D">
      <w:pPr>
        <w:pStyle w:val="60"/>
        <w:shd w:val="clear" w:color="auto" w:fill="auto"/>
        <w:spacing w:after="0" w:line="322" w:lineRule="exact"/>
        <w:ind w:firstLine="740"/>
      </w:pPr>
      <w:r>
        <w:rPr>
          <w:rStyle w:val="61"/>
        </w:rPr>
        <w:t>Содержание деятельности вожатого:</w:t>
      </w:r>
    </w:p>
    <w:p w:rsidR="0087107A" w:rsidRDefault="008E1F8D" w:rsidP="00F62721">
      <w:pPr>
        <w:pStyle w:val="60"/>
        <w:numPr>
          <w:ilvl w:val="0"/>
          <w:numId w:val="110"/>
        </w:numPr>
        <w:shd w:val="clear" w:color="auto" w:fill="auto"/>
        <w:tabs>
          <w:tab w:val="left" w:pos="1149"/>
        </w:tabs>
        <w:spacing w:after="0" w:line="322" w:lineRule="exact"/>
        <w:ind w:firstLine="740"/>
      </w:pPr>
      <w:r>
        <w:t>участие в заключительном педагогическом совещании;</w:t>
      </w:r>
    </w:p>
    <w:p w:rsidR="0087107A" w:rsidRDefault="008E1F8D" w:rsidP="00F62721">
      <w:pPr>
        <w:pStyle w:val="60"/>
        <w:numPr>
          <w:ilvl w:val="0"/>
          <w:numId w:val="110"/>
        </w:numPr>
        <w:shd w:val="clear" w:color="auto" w:fill="auto"/>
        <w:tabs>
          <w:tab w:val="left" w:pos="1149"/>
        </w:tabs>
        <w:spacing w:after="0" w:line="322" w:lineRule="exact"/>
        <w:ind w:firstLine="740"/>
      </w:pPr>
      <w:r>
        <w:t>педагогический анализ смены, оформление отчета по итогам реализации программы летнего детского отдыха;</w:t>
      </w:r>
    </w:p>
    <w:p w:rsidR="0087107A" w:rsidRDefault="008E1F8D" w:rsidP="00F62721">
      <w:pPr>
        <w:pStyle w:val="60"/>
        <w:numPr>
          <w:ilvl w:val="0"/>
          <w:numId w:val="110"/>
        </w:numPr>
        <w:shd w:val="clear" w:color="auto" w:fill="auto"/>
        <w:tabs>
          <w:tab w:val="left" w:pos="1149"/>
        </w:tabs>
        <w:spacing w:after="0" w:line="322" w:lineRule="exact"/>
        <w:ind w:firstLine="740"/>
      </w:pPr>
      <w:r>
        <w:t>оформление стенгазеты, летописи смены.</w:t>
      </w:r>
    </w:p>
    <w:p w:rsidR="0087107A" w:rsidRDefault="008E1F8D">
      <w:pPr>
        <w:pStyle w:val="60"/>
        <w:shd w:val="clear" w:color="auto" w:fill="auto"/>
        <w:spacing w:after="0" w:line="322" w:lineRule="exact"/>
        <w:ind w:firstLine="740"/>
      </w:pPr>
      <w:r>
        <w:t>Специфика организации педагогического процесса в детском оздоровительном лагере определяется, кроме прочих условий, и особенностями детского временного объединения — кратковременностью его существования, автономностью, насыщенностью и многообразием общения, отношения и деятельности, интенсивностью процессов развивающего общения, многообразием и вариативностью взаимодействия подростков со сверстниками и взрослыми, высокой эмоциональной окрашенностью жизнедеятельности.</w:t>
      </w:r>
    </w:p>
    <w:p w:rsidR="0087107A" w:rsidRDefault="008E1F8D">
      <w:pPr>
        <w:pStyle w:val="30"/>
        <w:shd w:val="clear" w:color="auto" w:fill="auto"/>
        <w:spacing w:after="0" w:line="322" w:lineRule="exact"/>
        <w:ind w:left="20" w:firstLine="0"/>
        <w:jc w:val="center"/>
      </w:pPr>
      <w:r>
        <w:t>Методика планирования воспитательной работы в детском</w:t>
      </w:r>
    </w:p>
    <w:p w:rsidR="0087107A" w:rsidRDefault="008E1F8D">
      <w:pPr>
        <w:pStyle w:val="30"/>
        <w:shd w:val="clear" w:color="auto" w:fill="auto"/>
        <w:spacing w:after="0" w:line="322" w:lineRule="exact"/>
        <w:ind w:left="20" w:firstLine="0"/>
        <w:jc w:val="center"/>
      </w:pPr>
      <w:r>
        <w:t>оздоровительном лагере</w:t>
      </w:r>
    </w:p>
    <w:p w:rsidR="0087107A" w:rsidRDefault="008E1F8D">
      <w:pPr>
        <w:pStyle w:val="60"/>
        <w:shd w:val="clear" w:color="auto" w:fill="auto"/>
        <w:spacing w:after="0" w:line="322" w:lineRule="exact"/>
        <w:ind w:firstLine="740"/>
      </w:pPr>
      <w:r>
        <w:t>План - это стратегия и тактика, документ, в котором отражена система воспитательной деятельности. Это проект развития личности ребенка и всего детского коллектива, в котором будет проходить воспитательная работа.</w:t>
      </w:r>
    </w:p>
    <w:p w:rsidR="0087107A" w:rsidRDefault="008E1F8D">
      <w:pPr>
        <w:pStyle w:val="60"/>
        <w:shd w:val="clear" w:color="auto" w:fill="auto"/>
        <w:spacing w:after="0" w:line="322" w:lineRule="exact"/>
        <w:ind w:firstLine="740"/>
      </w:pPr>
      <w:r>
        <w:t>План - это документ, учитывающий содержательные ориентиры деятельности, определяющий ее порядок, объем, временные границы.</w:t>
      </w:r>
    </w:p>
    <w:p w:rsidR="0087107A" w:rsidRDefault="008E1F8D">
      <w:pPr>
        <w:pStyle w:val="60"/>
        <w:shd w:val="clear" w:color="auto" w:fill="auto"/>
        <w:spacing w:after="0" w:line="322" w:lineRule="exact"/>
        <w:ind w:firstLine="740"/>
      </w:pPr>
      <w:r>
        <w:t>Необходимо помнить, что самой главной задачей детских лагерей в летний период является оздоровление детей в широком смысле этого слова, которое невозможно без создания благоприятного климата в детском коллективе, без организации разнообразной творческой деятельности, способствующей духовному, интеллектуальному и физическому развитию ребенка. При этом важно осознавать, что любая деятельность должна быть посильной для конкретного ребенка и сложной для него же, соответствовать его интересам, стимулировать творчество и самостоятельность, допускать возможность выбора способов достижения заданных целей, способствовать удовлетворению потребностей личности в самоутверждении.</w:t>
      </w:r>
    </w:p>
    <w:p w:rsidR="0087107A" w:rsidRDefault="008E1F8D">
      <w:pPr>
        <w:pStyle w:val="60"/>
        <w:shd w:val="clear" w:color="auto" w:fill="auto"/>
        <w:spacing w:after="0" w:line="322" w:lineRule="exact"/>
        <w:ind w:firstLine="740"/>
      </w:pPr>
      <w:r>
        <w:rPr>
          <w:rStyle w:val="61"/>
        </w:rPr>
        <w:t>Исходными данными для планирования могут служить следующие:</w:t>
      </w:r>
    </w:p>
    <w:p w:rsidR="0087107A" w:rsidRDefault="008E1F8D" w:rsidP="00F62721">
      <w:pPr>
        <w:pStyle w:val="60"/>
        <w:numPr>
          <w:ilvl w:val="0"/>
          <w:numId w:val="109"/>
        </w:numPr>
        <w:shd w:val="clear" w:color="auto" w:fill="auto"/>
        <w:tabs>
          <w:tab w:val="left" w:pos="1153"/>
        </w:tabs>
        <w:spacing w:after="0" w:line="331" w:lineRule="exact"/>
        <w:ind w:firstLine="740"/>
      </w:pPr>
      <w:r>
        <w:t>государственные, региональные и местные документы о жизнедеятельности лагеря;</w:t>
      </w:r>
    </w:p>
    <w:p w:rsidR="0087107A" w:rsidRDefault="008E1F8D" w:rsidP="00F62721">
      <w:pPr>
        <w:pStyle w:val="60"/>
        <w:numPr>
          <w:ilvl w:val="0"/>
          <w:numId w:val="109"/>
        </w:numPr>
        <w:shd w:val="clear" w:color="auto" w:fill="auto"/>
        <w:tabs>
          <w:tab w:val="left" w:pos="1153"/>
        </w:tabs>
        <w:spacing w:after="0" w:line="331" w:lineRule="exact"/>
        <w:ind w:firstLine="740"/>
      </w:pPr>
      <w:r>
        <w:t>календарь летних праздников;</w:t>
      </w:r>
    </w:p>
    <w:p w:rsidR="0087107A" w:rsidRDefault="008E1F8D" w:rsidP="00F62721">
      <w:pPr>
        <w:pStyle w:val="60"/>
        <w:numPr>
          <w:ilvl w:val="0"/>
          <w:numId w:val="109"/>
        </w:numPr>
        <w:shd w:val="clear" w:color="auto" w:fill="auto"/>
        <w:tabs>
          <w:tab w:val="left" w:pos="1153"/>
        </w:tabs>
        <w:spacing w:after="0" w:line="331" w:lineRule="exact"/>
        <w:ind w:firstLine="740"/>
      </w:pPr>
      <w:r>
        <w:t>текущие и ожидаемые события в стране и мире, вашем городе (селе, лагере);</w:t>
      </w:r>
    </w:p>
    <w:p w:rsidR="0087107A" w:rsidRDefault="008E1F8D" w:rsidP="00F62721">
      <w:pPr>
        <w:pStyle w:val="60"/>
        <w:numPr>
          <w:ilvl w:val="0"/>
          <w:numId w:val="109"/>
        </w:numPr>
        <w:shd w:val="clear" w:color="auto" w:fill="auto"/>
        <w:tabs>
          <w:tab w:val="left" w:pos="1153"/>
        </w:tabs>
        <w:spacing w:after="0" w:line="331" w:lineRule="exact"/>
        <w:ind w:firstLine="740"/>
      </w:pPr>
      <w:r>
        <w:t>личные воспоминания вожатого о своем пионерском детстве, его ожидания;</w:t>
      </w:r>
    </w:p>
    <w:p w:rsidR="0087107A" w:rsidRDefault="008E1F8D" w:rsidP="00F62721">
      <w:pPr>
        <w:pStyle w:val="60"/>
        <w:numPr>
          <w:ilvl w:val="0"/>
          <w:numId w:val="109"/>
        </w:numPr>
        <w:shd w:val="clear" w:color="auto" w:fill="auto"/>
        <w:tabs>
          <w:tab w:val="left" w:pos="1153"/>
        </w:tabs>
        <w:spacing w:after="0" w:line="331" w:lineRule="exact"/>
        <w:ind w:firstLine="740"/>
      </w:pPr>
      <w:r>
        <w:t>традиции лагеря;</w:t>
      </w:r>
    </w:p>
    <w:p w:rsidR="0087107A" w:rsidRDefault="008E1F8D" w:rsidP="00F62721">
      <w:pPr>
        <w:pStyle w:val="60"/>
        <w:numPr>
          <w:ilvl w:val="0"/>
          <w:numId w:val="109"/>
        </w:numPr>
        <w:shd w:val="clear" w:color="auto" w:fill="auto"/>
        <w:tabs>
          <w:tab w:val="left" w:pos="1153"/>
        </w:tabs>
        <w:spacing w:after="0" w:line="331" w:lineRule="exact"/>
        <w:ind w:firstLine="740"/>
      </w:pPr>
      <w:r>
        <w:t>информация о детях;</w:t>
      </w:r>
    </w:p>
    <w:p w:rsidR="0087107A" w:rsidRDefault="008E1F8D" w:rsidP="00F62721">
      <w:pPr>
        <w:pStyle w:val="60"/>
        <w:numPr>
          <w:ilvl w:val="0"/>
          <w:numId w:val="109"/>
        </w:numPr>
        <w:shd w:val="clear" w:color="auto" w:fill="auto"/>
        <w:tabs>
          <w:tab w:val="left" w:pos="1153"/>
        </w:tabs>
        <w:spacing w:after="0" w:line="331" w:lineRule="exact"/>
        <w:ind w:firstLine="740"/>
      </w:pPr>
      <w:r>
        <w:t>ожидания детей;</w:t>
      </w:r>
    </w:p>
    <w:p w:rsidR="0087107A" w:rsidRDefault="008E1F8D" w:rsidP="00F62721">
      <w:pPr>
        <w:pStyle w:val="60"/>
        <w:numPr>
          <w:ilvl w:val="0"/>
          <w:numId w:val="109"/>
        </w:numPr>
        <w:shd w:val="clear" w:color="auto" w:fill="auto"/>
        <w:tabs>
          <w:tab w:val="left" w:pos="1153"/>
        </w:tabs>
        <w:spacing w:after="13" w:line="220" w:lineRule="exact"/>
        <w:ind w:firstLine="740"/>
      </w:pPr>
      <w:r>
        <w:t>задачи оздоровительного периода;</w:t>
      </w:r>
    </w:p>
    <w:p w:rsidR="0087107A" w:rsidRDefault="008E1F8D" w:rsidP="00F62721">
      <w:pPr>
        <w:pStyle w:val="60"/>
        <w:numPr>
          <w:ilvl w:val="0"/>
          <w:numId w:val="109"/>
        </w:numPr>
        <w:shd w:val="clear" w:color="auto" w:fill="auto"/>
        <w:tabs>
          <w:tab w:val="left" w:pos="1153"/>
        </w:tabs>
        <w:spacing w:after="0" w:line="322" w:lineRule="exact"/>
        <w:ind w:firstLine="740"/>
      </w:pPr>
      <w:r>
        <w:t>модель смены.</w:t>
      </w:r>
    </w:p>
    <w:p w:rsidR="0087107A" w:rsidRDefault="008E1F8D">
      <w:pPr>
        <w:pStyle w:val="371"/>
        <w:shd w:val="clear" w:color="auto" w:fill="auto"/>
      </w:pPr>
      <w:r>
        <w:rPr>
          <w:rStyle w:val="372"/>
          <w:i/>
          <w:iCs/>
        </w:rPr>
        <w:t xml:space="preserve">Виды планов воспитательной </w:t>
      </w:r>
      <w:proofErr w:type="spellStart"/>
      <w:r>
        <w:rPr>
          <w:rStyle w:val="372"/>
          <w:i/>
          <w:iCs/>
        </w:rPr>
        <w:t>_работы</w:t>
      </w:r>
      <w:proofErr w:type="spellEnd"/>
      <w:r>
        <w:rPr>
          <w:rStyle w:val="372"/>
          <w:i/>
          <w:iCs/>
        </w:rPr>
        <w:t xml:space="preserve"> в детском лагере:</w:t>
      </w:r>
    </w:p>
    <w:p w:rsidR="0087107A" w:rsidRDefault="008E1F8D">
      <w:pPr>
        <w:pStyle w:val="60"/>
        <w:shd w:val="clear" w:color="auto" w:fill="auto"/>
        <w:spacing w:after="0" w:line="322" w:lineRule="exact"/>
        <w:ind w:firstLine="740"/>
      </w:pPr>
      <w:r>
        <w:rPr>
          <w:rStyle w:val="613pt"/>
        </w:rPr>
        <w:t>Перспективный план.</w:t>
      </w:r>
      <w:r>
        <w:t xml:space="preserve"> При разработке перспективного плана должны найти отражение все моменты, важные для реализации программы: педагогический состав, оборудование, контингент детей, содержание и формы работы. Предназначение перспективного плана:</w:t>
      </w:r>
    </w:p>
    <w:p w:rsidR="0087107A" w:rsidRDefault="008E1F8D" w:rsidP="00F62721">
      <w:pPr>
        <w:pStyle w:val="60"/>
        <w:numPr>
          <w:ilvl w:val="0"/>
          <w:numId w:val="105"/>
        </w:numPr>
        <w:shd w:val="clear" w:color="auto" w:fill="auto"/>
        <w:tabs>
          <w:tab w:val="left" w:pos="1153"/>
        </w:tabs>
        <w:spacing w:after="0" w:line="322" w:lineRule="exact"/>
        <w:ind w:firstLine="740"/>
      </w:pPr>
      <w:r>
        <w:t>упорядочить педагогическую деятельность;</w:t>
      </w:r>
    </w:p>
    <w:p w:rsidR="0087107A" w:rsidRDefault="008E1F8D" w:rsidP="00F62721">
      <w:pPr>
        <w:pStyle w:val="60"/>
        <w:numPr>
          <w:ilvl w:val="0"/>
          <w:numId w:val="105"/>
        </w:numPr>
        <w:shd w:val="clear" w:color="auto" w:fill="auto"/>
        <w:tabs>
          <w:tab w:val="left" w:pos="1153"/>
        </w:tabs>
        <w:spacing w:after="0" w:line="322" w:lineRule="exact"/>
        <w:ind w:firstLine="740"/>
      </w:pPr>
      <w:r>
        <w:t xml:space="preserve">обеспечить выполнение планомерности и системности, управляемости, преемственности </w:t>
      </w:r>
      <w:r>
        <w:lastRenderedPageBreak/>
        <w:t>результатов.</w:t>
      </w:r>
    </w:p>
    <w:p w:rsidR="0087107A" w:rsidRDefault="008E1F8D">
      <w:pPr>
        <w:pStyle w:val="60"/>
        <w:shd w:val="clear" w:color="auto" w:fill="auto"/>
        <w:spacing w:after="0" w:line="322" w:lineRule="exact"/>
        <w:ind w:firstLine="740"/>
      </w:pPr>
      <w:r>
        <w:t>При составлении перспективного плана работы рекомендуется руководствоваться следующими принципами:</w:t>
      </w:r>
    </w:p>
    <w:p w:rsidR="0087107A" w:rsidRDefault="008E1F8D" w:rsidP="00F62721">
      <w:pPr>
        <w:pStyle w:val="60"/>
        <w:numPr>
          <w:ilvl w:val="0"/>
          <w:numId w:val="105"/>
        </w:numPr>
        <w:shd w:val="clear" w:color="auto" w:fill="auto"/>
        <w:tabs>
          <w:tab w:val="left" w:pos="1153"/>
        </w:tabs>
        <w:spacing w:after="0" w:line="322" w:lineRule="exact"/>
        <w:ind w:firstLine="740"/>
      </w:pPr>
      <w:r>
        <w:t>безопасность мероприятий;</w:t>
      </w:r>
    </w:p>
    <w:p w:rsidR="0087107A" w:rsidRDefault="008E1F8D" w:rsidP="00F62721">
      <w:pPr>
        <w:pStyle w:val="60"/>
        <w:numPr>
          <w:ilvl w:val="0"/>
          <w:numId w:val="105"/>
        </w:numPr>
        <w:shd w:val="clear" w:color="auto" w:fill="auto"/>
        <w:tabs>
          <w:tab w:val="left" w:pos="1153"/>
        </w:tabs>
        <w:spacing w:after="0" w:line="322" w:lineRule="exact"/>
        <w:ind w:firstLine="740"/>
      </w:pPr>
      <w:r>
        <w:t>учет возрастных особенностей;</w:t>
      </w:r>
    </w:p>
    <w:p w:rsidR="0087107A" w:rsidRDefault="008E1F8D" w:rsidP="00F62721">
      <w:pPr>
        <w:pStyle w:val="60"/>
        <w:numPr>
          <w:ilvl w:val="0"/>
          <w:numId w:val="105"/>
        </w:numPr>
        <w:shd w:val="clear" w:color="auto" w:fill="auto"/>
        <w:tabs>
          <w:tab w:val="left" w:pos="1153"/>
        </w:tabs>
        <w:spacing w:after="0" w:line="322" w:lineRule="exact"/>
        <w:ind w:firstLine="740"/>
      </w:pPr>
      <w:r>
        <w:t>возможность реализации способностей детей в различных видах деятельности;</w:t>
      </w:r>
    </w:p>
    <w:p w:rsidR="0087107A" w:rsidRDefault="008E1F8D" w:rsidP="00F62721">
      <w:pPr>
        <w:pStyle w:val="60"/>
        <w:numPr>
          <w:ilvl w:val="0"/>
          <w:numId w:val="105"/>
        </w:numPr>
        <w:shd w:val="clear" w:color="auto" w:fill="auto"/>
        <w:tabs>
          <w:tab w:val="left" w:pos="1153"/>
        </w:tabs>
        <w:spacing w:after="0" w:line="322" w:lineRule="exact"/>
        <w:ind w:firstLine="740"/>
      </w:pPr>
      <w:r>
        <w:t>наличие необходимого количества персонала для работы с детьми;</w:t>
      </w:r>
    </w:p>
    <w:p w:rsidR="0087107A" w:rsidRDefault="008E1F8D" w:rsidP="00F62721">
      <w:pPr>
        <w:pStyle w:val="60"/>
        <w:numPr>
          <w:ilvl w:val="0"/>
          <w:numId w:val="105"/>
        </w:numPr>
        <w:shd w:val="clear" w:color="auto" w:fill="auto"/>
        <w:tabs>
          <w:tab w:val="left" w:pos="1153"/>
        </w:tabs>
        <w:spacing w:after="0" w:line="322" w:lineRule="exact"/>
        <w:ind w:firstLine="740"/>
      </w:pPr>
      <w:r>
        <w:t>достаточное количество оборудования;</w:t>
      </w:r>
    </w:p>
    <w:p w:rsidR="0087107A" w:rsidRDefault="008E1F8D" w:rsidP="00F62721">
      <w:pPr>
        <w:pStyle w:val="391"/>
        <w:numPr>
          <w:ilvl w:val="0"/>
          <w:numId w:val="105"/>
        </w:numPr>
        <w:shd w:val="clear" w:color="auto" w:fill="auto"/>
        <w:tabs>
          <w:tab w:val="left" w:pos="1283"/>
        </w:tabs>
        <w:ind w:left="160" w:firstLine="700"/>
      </w:pPr>
      <w:r>
        <w:t>распределение кульминационных моментов в течение смены;</w:t>
      </w:r>
    </w:p>
    <w:p w:rsidR="0087107A" w:rsidRDefault="008E1F8D" w:rsidP="00F62721">
      <w:pPr>
        <w:pStyle w:val="391"/>
        <w:numPr>
          <w:ilvl w:val="0"/>
          <w:numId w:val="105"/>
        </w:numPr>
        <w:shd w:val="clear" w:color="auto" w:fill="auto"/>
        <w:tabs>
          <w:tab w:val="left" w:pos="1283"/>
        </w:tabs>
        <w:ind w:left="160" w:right="440" w:firstLine="700"/>
      </w:pPr>
      <w:r>
        <w:t>учет мнения детей, возможность быстро поменять программу дня, наличие вариантов проведения одного и того же мероприятия.</w:t>
      </w:r>
    </w:p>
    <w:p w:rsidR="0087107A" w:rsidRDefault="008E1F8D">
      <w:pPr>
        <w:pStyle w:val="391"/>
        <w:shd w:val="clear" w:color="auto" w:fill="auto"/>
        <w:ind w:left="160" w:right="440"/>
      </w:pPr>
      <w:r>
        <w:t>Структура перспективного плана: характеристика возможностей лагеря (педагогический состав, оборудование, особенности контингента детей, органы самоуправления); цель и задачи воспитательной работы; содержание работы; работа с активом; индивидуальная работа с детьми, работа с родителями; работа с кадрами.</w:t>
      </w:r>
    </w:p>
    <w:tbl>
      <w:tblPr>
        <w:tblOverlap w:val="never"/>
        <w:tblW w:w="0" w:type="auto"/>
        <w:jc w:val="center"/>
        <w:tblLayout w:type="fixed"/>
        <w:tblCellMar>
          <w:left w:w="10" w:type="dxa"/>
          <w:right w:w="10" w:type="dxa"/>
        </w:tblCellMar>
        <w:tblLook w:val="04A0"/>
      </w:tblPr>
      <w:tblGrid>
        <w:gridCol w:w="931"/>
        <w:gridCol w:w="2434"/>
        <w:gridCol w:w="1738"/>
        <w:gridCol w:w="2064"/>
        <w:gridCol w:w="2597"/>
      </w:tblGrid>
      <w:tr w:rsidR="0087107A">
        <w:trPr>
          <w:trHeight w:hRule="exact" w:val="658"/>
          <w:jc w:val="center"/>
        </w:trPr>
        <w:tc>
          <w:tcPr>
            <w:tcW w:w="931" w:type="dxa"/>
            <w:tcBorders>
              <w:top w:val="single" w:sz="4" w:space="0" w:color="auto"/>
              <w:left w:val="single" w:sz="4" w:space="0" w:color="auto"/>
            </w:tcBorders>
            <w:shd w:val="clear" w:color="auto" w:fill="FFFFFF"/>
          </w:tcPr>
          <w:p w:rsidR="0087107A" w:rsidRDefault="008E1F8D">
            <w:pPr>
              <w:pStyle w:val="22"/>
              <w:framePr w:w="9763" w:wrap="notBeside" w:vAnchor="text" w:hAnchor="text" w:xAlign="center" w:y="1"/>
              <w:shd w:val="clear" w:color="auto" w:fill="auto"/>
              <w:spacing w:line="260" w:lineRule="exact"/>
              <w:ind w:left="200" w:firstLine="0"/>
              <w:jc w:val="left"/>
            </w:pPr>
            <w:r>
              <w:rPr>
                <w:rStyle w:val="213pt"/>
              </w:rPr>
              <w:t>Дата</w:t>
            </w:r>
          </w:p>
        </w:tc>
        <w:tc>
          <w:tcPr>
            <w:tcW w:w="2434" w:type="dxa"/>
            <w:tcBorders>
              <w:top w:val="single" w:sz="4" w:space="0" w:color="auto"/>
              <w:left w:val="single" w:sz="4" w:space="0" w:color="auto"/>
            </w:tcBorders>
            <w:shd w:val="clear" w:color="auto" w:fill="FFFFFF"/>
            <w:vAlign w:val="bottom"/>
          </w:tcPr>
          <w:p w:rsidR="0087107A" w:rsidRDefault="008E1F8D">
            <w:pPr>
              <w:pStyle w:val="22"/>
              <w:framePr w:w="9763" w:wrap="notBeside" w:vAnchor="text" w:hAnchor="text" w:xAlign="center" w:y="1"/>
              <w:shd w:val="clear" w:color="auto" w:fill="auto"/>
              <w:spacing w:after="60" w:line="260" w:lineRule="exact"/>
              <w:ind w:left="400" w:firstLine="0"/>
              <w:jc w:val="left"/>
            </w:pPr>
            <w:r>
              <w:rPr>
                <w:rStyle w:val="213pt"/>
              </w:rPr>
              <w:t>Мероприятие</w:t>
            </w:r>
          </w:p>
          <w:p w:rsidR="0087107A" w:rsidRDefault="008E1F8D">
            <w:pPr>
              <w:pStyle w:val="22"/>
              <w:framePr w:w="9763" w:wrap="notBeside" w:vAnchor="text" w:hAnchor="text" w:xAlign="center" w:y="1"/>
              <w:shd w:val="clear" w:color="auto" w:fill="auto"/>
              <w:spacing w:before="60" w:line="260" w:lineRule="exact"/>
              <w:ind w:firstLine="0"/>
              <w:jc w:val="center"/>
            </w:pPr>
            <w:r>
              <w:rPr>
                <w:rStyle w:val="213pt"/>
              </w:rPr>
              <w:t>(содержание)</w:t>
            </w:r>
          </w:p>
        </w:tc>
        <w:tc>
          <w:tcPr>
            <w:tcW w:w="1738" w:type="dxa"/>
            <w:tcBorders>
              <w:top w:val="single" w:sz="4" w:space="0" w:color="auto"/>
              <w:left w:val="single" w:sz="4" w:space="0" w:color="auto"/>
            </w:tcBorders>
            <w:shd w:val="clear" w:color="auto" w:fill="FFFFFF"/>
            <w:vAlign w:val="bottom"/>
          </w:tcPr>
          <w:p w:rsidR="0087107A" w:rsidRDefault="008E1F8D">
            <w:pPr>
              <w:pStyle w:val="22"/>
              <w:framePr w:w="9763" w:wrap="notBeside" w:vAnchor="text" w:hAnchor="text" w:xAlign="center" w:y="1"/>
              <w:shd w:val="clear" w:color="auto" w:fill="auto"/>
              <w:spacing w:after="120" w:line="260" w:lineRule="exact"/>
              <w:ind w:firstLine="0"/>
              <w:jc w:val="center"/>
            </w:pPr>
            <w:r>
              <w:rPr>
                <w:rStyle w:val="213pt"/>
              </w:rPr>
              <w:t>Место</w:t>
            </w:r>
          </w:p>
          <w:p w:rsidR="0087107A" w:rsidRDefault="008E1F8D">
            <w:pPr>
              <w:pStyle w:val="22"/>
              <w:framePr w:w="9763" w:wrap="notBeside" w:vAnchor="text" w:hAnchor="text" w:xAlign="center" w:y="1"/>
              <w:shd w:val="clear" w:color="auto" w:fill="auto"/>
              <w:spacing w:before="120" w:line="260" w:lineRule="exact"/>
              <w:ind w:left="180" w:firstLine="0"/>
              <w:jc w:val="left"/>
            </w:pPr>
            <w:r>
              <w:rPr>
                <w:rStyle w:val="213pt"/>
              </w:rPr>
              <w:t>проведения</w:t>
            </w:r>
          </w:p>
        </w:tc>
        <w:tc>
          <w:tcPr>
            <w:tcW w:w="2064" w:type="dxa"/>
            <w:tcBorders>
              <w:top w:val="single" w:sz="4" w:space="0" w:color="auto"/>
              <w:left w:val="single" w:sz="4" w:space="0" w:color="auto"/>
            </w:tcBorders>
            <w:shd w:val="clear" w:color="auto" w:fill="FFFFFF"/>
          </w:tcPr>
          <w:p w:rsidR="0087107A" w:rsidRDefault="008E1F8D">
            <w:pPr>
              <w:pStyle w:val="22"/>
              <w:framePr w:w="9763" w:wrap="notBeside" w:vAnchor="text" w:hAnchor="text" w:xAlign="center" w:y="1"/>
              <w:shd w:val="clear" w:color="auto" w:fill="auto"/>
              <w:spacing w:line="260" w:lineRule="exact"/>
              <w:ind w:firstLine="0"/>
              <w:jc w:val="left"/>
            </w:pPr>
            <w:r>
              <w:rPr>
                <w:rStyle w:val="213pt"/>
              </w:rPr>
              <w:t>Ответственный</w:t>
            </w:r>
          </w:p>
        </w:tc>
        <w:tc>
          <w:tcPr>
            <w:tcW w:w="2597"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9763" w:wrap="notBeside" w:vAnchor="text" w:hAnchor="text" w:xAlign="center" w:y="1"/>
              <w:shd w:val="clear" w:color="auto" w:fill="auto"/>
              <w:spacing w:line="317" w:lineRule="exact"/>
              <w:ind w:firstLine="0"/>
              <w:jc w:val="center"/>
            </w:pPr>
            <w:r>
              <w:rPr>
                <w:rStyle w:val="213pt"/>
              </w:rPr>
              <w:t>Отметка о проведении</w:t>
            </w:r>
          </w:p>
        </w:tc>
      </w:tr>
      <w:tr w:rsidR="0087107A">
        <w:trPr>
          <w:trHeight w:hRule="exact" w:val="346"/>
          <w:jc w:val="center"/>
        </w:trPr>
        <w:tc>
          <w:tcPr>
            <w:tcW w:w="931" w:type="dxa"/>
            <w:tcBorders>
              <w:top w:val="single" w:sz="4" w:space="0" w:color="auto"/>
              <w:left w:val="single" w:sz="4" w:space="0" w:color="auto"/>
              <w:bottom w:val="single" w:sz="4" w:space="0" w:color="auto"/>
            </w:tcBorders>
            <w:shd w:val="clear" w:color="auto" w:fill="FFFFFF"/>
          </w:tcPr>
          <w:p w:rsidR="0087107A" w:rsidRDefault="0087107A">
            <w:pPr>
              <w:framePr w:w="9763" w:wrap="notBeside" w:vAnchor="text" w:hAnchor="text" w:xAlign="center" w:y="1"/>
              <w:rPr>
                <w:sz w:val="10"/>
                <w:szCs w:val="10"/>
              </w:rPr>
            </w:pPr>
          </w:p>
        </w:tc>
        <w:tc>
          <w:tcPr>
            <w:tcW w:w="2434" w:type="dxa"/>
            <w:tcBorders>
              <w:top w:val="single" w:sz="4" w:space="0" w:color="auto"/>
              <w:left w:val="single" w:sz="4" w:space="0" w:color="auto"/>
              <w:bottom w:val="single" w:sz="4" w:space="0" w:color="auto"/>
            </w:tcBorders>
            <w:shd w:val="clear" w:color="auto" w:fill="FFFFFF"/>
          </w:tcPr>
          <w:p w:rsidR="0087107A" w:rsidRDefault="0087107A">
            <w:pPr>
              <w:framePr w:w="9763" w:wrap="notBeside" w:vAnchor="text" w:hAnchor="text" w:xAlign="center" w:y="1"/>
              <w:rPr>
                <w:sz w:val="10"/>
                <w:szCs w:val="10"/>
              </w:rPr>
            </w:pPr>
          </w:p>
        </w:tc>
        <w:tc>
          <w:tcPr>
            <w:tcW w:w="1738" w:type="dxa"/>
            <w:tcBorders>
              <w:top w:val="single" w:sz="4" w:space="0" w:color="auto"/>
              <w:left w:val="single" w:sz="4" w:space="0" w:color="auto"/>
              <w:bottom w:val="single" w:sz="4" w:space="0" w:color="auto"/>
            </w:tcBorders>
            <w:shd w:val="clear" w:color="auto" w:fill="FFFFFF"/>
          </w:tcPr>
          <w:p w:rsidR="0087107A" w:rsidRDefault="0087107A">
            <w:pPr>
              <w:framePr w:w="9763" w:wrap="notBeside" w:vAnchor="text" w:hAnchor="text" w:xAlign="center" w:y="1"/>
              <w:rPr>
                <w:sz w:val="10"/>
                <w:szCs w:val="10"/>
              </w:rPr>
            </w:pPr>
          </w:p>
        </w:tc>
        <w:tc>
          <w:tcPr>
            <w:tcW w:w="2064" w:type="dxa"/>
            <w:tcBorders>
              <w:top w:val="single" w:sz="4" w:space="0" w:color="auto"/>
              <w:left w:val="single" w:sz="4" w:space="0" w:color="auto"/>
              <w:bottom w:val="single" w:sz="4" w:space="0" w:color="auto"/>
            </w:tcBorders>
            <w:shd w:val="clear" w:color="auto" w:fill="FFFFFF"/>
          </w:tcPr>
          <w:p w:rsidR="0087107A" w:rsidRDefault="0087107A">
            <w:pPr>
              <w:framePr w:w="9763" w:wrap="notBeside" w:vAnchor="text" w:hAnchor="text" w:xAlign="center" w:y="1"/>
              <w:rPr>
                <w:sz w:val="10"/>
                <w:szCs w:val="10"/>
              </w:rPr>
            </w:pP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9763" w:wrap="notBeside" w:vAnchor="text" w:hAnchor="text" w:xAlign="center" w:y="1"/>
              <w:rPr>
                <w:sz w:val="10"/>
                <w:szCs w:val="10"/>
              </w:rPr>
            </w:pPr>
          </w:p>
        </w:tc>
      </w:tr>
    </w:tbl>
    <w:p w:rsidR="0087107A" w:rsidRDefault="0087107A">
      <w:pPr>
        <w:framePr w:w="9763" w:wrap="notBeside" w:vAnchor="text" w:hAnchor="text" w:xAlign="center" w:y="1"/>
        <w:rPr>
          <w:sz w:val="2"/>
          <w:szCs w:val="2"/>
        </w:rPr>
      </w:pPr>
    </w:p>
    <w:p w:rsidR="0087107A" w:rsidRDefault="0087107A">
      <w:pPr>
        <w:rPr>
          <w:sz w:val="2"/>
          <w:szCs w:val="2"/>
        </w:rPr>
      </w:pPr>
    </w:p>
    <w:p w:rsidR="0087107A" w:rsidRDefault="008E1F8D">
      <w:pPr>
        <w:pStyle w:val="391"/>
        <w:shd w:val="clear" w:color="auto" w:fill="auto"/>
        <w:spacing w:before="245"/>
        <w:ind w:left="160" w:right="440" w:firstLine="700"/>
      </w:pPr>
      <w:r>
        <w:rPr>
          <w:rStyle w:val="392"/>
        </w:rPr>
        <w:t>План-сетка смены или календарный план</w:t>
      </w:r>
      <w:r>
        <w:t xml:space="preserve"> (согласуется с планом-сеткой лагеря и временем работы кружков, а еще лучше - пишется на основе плана- сетки лагеря) представляет собой список мероприятий по дням с разбивкой дня на 3 части - до обеда, после полдника и после ужина. План-сетка </w:t>
      </w:r>
      <w:proofErr w:type="spellStart"/>
      <w:r>
        <w:t>оргпериода</w:t>
      </w:r>
      <w:proofErr w:type="spellEnd"/>
      <w:r>
        <w:t xml:space="preserve"> представляет собой список мероприятий на первые 3 дня с разбивкой, примерно, с точностью до 15 минут.</w:t>
      </w:r>
    </w:p>
    <w:p w:rsidR="0087107A" w:rsidRDefault="008E1F8D">
      <w:pPr>
        <w:pStyle w:val="391"/>
        <w:shd w:val="clear" w:color="auto" w:fill="auto"/>
        <w:ind w:left="160" w:right="440" w:firstLine="700"/>
      </w:pPr>
      <w:r>
        <w:t>При составлении плана смены следует равномерно распределять умственную, эмоциональную и физическую нагрузку детей, то есть чередовать спортивные игры с интеллектуальными викторинами, а творческие мероприятия с прогулками в лес.</w:t>
      </w:r>
    </w:p>
    <w:p w:rsidR="0087107A" w:rsidRDefault="008E1F8D">
      <w:pPr>
        <w:pStyle w:val="391"/>
        <w:shd w:val="clear" w:color="auto" w:fill="auto"/>
        <w:ind w:left="160" w:right="440" w:firstLine="700"/>
      </w:pPr>
      <w:r>
        <w:t>План-сетка готовится до начала смены, в него включаются по порядку: дни заезда, отъезда, родительский день, традиционные праздники для данного лагеря, дни дежурства и только потом - планируемые отрядные мероприятия с учетом их периодичности.</w:t>
      </w:r>
    </w:p>
    <w:tbl>
      <w:tblPr>
        <w:tblOverlap w:val="never"/>
        <w:tblW w:w="0" w:type="auto"/>
        <w:jc w:val="center"/>
        <w:tblLayout w:type="fixed"/>
        <w:tblCellMar>
          <w:left w:w="10" w:type="dxa"/>
          <w:right w:w="10" w:type="dxa"/>
        </w:tblCellMar>
        <w:tblLook w:val="04A0"/>
      </w:tblPr>
      <w:tblGrid>
        <w:gridCol w:w="1752"/>
        <w:gridCol w:w="1421"/>
        <w:gridCol w:w="1171"/>
        <w:gridCol w:w="1358"/>
        <w:gridCol w:w="1426"/>
        <w:gridCol w:w="1382"/>
        <w:gridCol w:w="1675"/>
      </w:tblGrid>
      <w:tr w:rsidR="0087107A">
        <w:trPr>
          <w:trHeight w:hRule="exact" w:val="336"/>
          <w:jc w:val="center"/>
        </w:trPr>
        <w:tc>
          <w:tcPr>
            <w:tcW w:w="1752" w:type="dxa"/>
            <w:tcBorders>
              <w:top w:val="single" w:sz="4" w:space="0" w:color="auto"/>
              <w:lef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firstLine="0"/>
              <w:jc w:val="left"/>
            </w:pPr>
            <w:r>
              <w:rPr>
                <w:rStyle w:val="213pt"/>
              </w:rPr>
              <w:t>понедельник</w:t>
            </w:r>
          </w:p>
        </w:tc>
        <w:tc>
          <w:tcPr>
            <w:tcW w:w="1421" w:type="dxa"/>
            <w:tcBorders>
              <w:top w:val="single" w:sz="4" w:space="0" w:color="auto"/>
              <w:lef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left="240" w:firstLine="0"/>
              <w:jc w:val="left"/>
            </w:pPr>
            <w:r>
              <w:rPr>
                <w:rStyle w:val="213pt"/>
              </w:rPr>
              <w:t>вторник</w:t>
            </w:r>
          </w:p>
        </w:tc>
        <w:tc>
          <w:tcPr>
            <w:tcW w:w="1171" w:type="dxa"/>
            <w:tcBorders>
              <w:top w:val="single" w:sz="4" w:space="0" w:color="auto"/>
              <w:lef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right="240" w:firstLine="0"/>
              <w:jc w:val="right"/>
            </w:pPr>
            <w:r>
              <w:rPr>
                <w:rStyle w:val="213pt"/>
              </w:rPr>
              <w:t>среда</w:t>
            </w:r>
          </w:p>
        </w:tc>
        <w:tc>
          <w:tcPr>
            <w:tcW w:w="1358" w:type="dxa"/>
            <w:tcBorders>
              <w:top w:val="single" w:sz="4" w:space="0" w:color="auto"/>
              <w:lef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left="240" w:firstLine="0"/>
              <w:jc w:val="left"/>
            </w:pPr>
            <w:r>
              <w:rPr>
                <w:rStyle w:val="213pt"/>
              </w:rPr>
              <w:t>четверг</w:t>
            </w:r>
          </w:p>
        </w:tc>
        <w:tc>
          <w:tcPr>
            <w:tcW w:w="1426" w:type="dxa"/>
            <w:tcBorders>
              <w:top w:val="single" w:sz="4" w:space="0" w:color="auto"/>
              <w:lef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left="240" w:firstLine="0"/>
              <w:jc w:val="left"/>
            </w:pPr>
            <w:r>
              <w:rPr>
                <w:rStyle w:val="213pt"/>
              </w:rPr>
              <w:t>пятница</w:t>
            </w:r>
          </w:p>
        </w:tc>
        <w:tc>
          <w:tcPr>
            <w:tcW w:w="1382" w:type="dxa"/>
            <w:tcBorders>
              <w:top w:val="single" w:sz="4" w:space="0" w:color="auto"/>
              <w:lef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left="220" w:firstLine="0"/>
              <w:jc w:val="left"/>
            </w:pPr>
            <w:r>
              <w:rPr>
                <w:rStyle w:val="213pt"/>
              </w:rPr>
              <w:t>суббота</w:t>
            </w:r>
          </w:p>
        </w:tc>
        <w:tc>
          <w:tcPr>
            <w:tcW w:w="1675"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firstLine="0"/>
              <w:jc w:val="left"/>
            </w:pPr>
            <w:r>
              <w:rPr>
                <w:rStyle w:val="213pt"/>
              </w:rPr>
              <w:t>воскресенье</w:t>
            </w:r>
          </w:p>
        </w:tc>
      </w:tr>
      <w:tr w:rsidR="0087107A">
        <w:trPr>
          <w:trHeight w:hRule="exact" w:val="331"/>
          <w:jc w:val="center"/>
        </w:trPr>
        <w:tc>
          <w:tcPr>
            <w:tcW w:w="1752" w:type="dxa"/>
            <w:tcBorders>
              <w:top w:val="single" w:sz="4" w:space="0" w:color="auto"/>
              <w:lef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1</w:t>
            </w:r>
          </w:p>
        </w:tc>
        <w:tc>
          <w:tcPr>
            <w:tcW w:w="1421" w:type="dxa"/>
            <w:tcBorders>
              <w:top w:val="single" w:sz="4" w:space="0" w:color="auto"/>
              <w:lef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2</w:t>
            </w:r>
          </w:p>
        </w:tc>
        <w:tc>
          <w:tcPr>
            <w:tcW w:w="1171" w:type="dxa"/>
            <w:tcBorders>
              <w:top w:val="single" w:sz="4" w:space="0" w:color="auto"/>
              <w:lef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right="380" w:firstLine="0"/>
              <w:jc w:val="right"/>
            </w:pPr>
            <w:r>
              <w:rPr>
                <w:rStyle w:val="213pt"/>
              </w:rPr>
              <w:t>3</w:t>
            </w:r>
          </w:p>
        </w:tc>
        <w:tc>
          <w:tcPr>
            <w:tcW w:w="1358" w:type="dxa"/>
            <w:tcBorders>
              <w:top w:val="single" w:sz="4" w:space="0" w:color="auto"/>
              <w:lef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4</w:t>
            </w:r>
          </w:p>
        </w:tc>
        <w:tc>
          <w:tcPr>
            <w:tcW w:w="1426" w:type="dxa"/>
            <w:tcBorders>
              <w:top w:val="single" w:sz="4" w:space="0" w:color="auto"/>
              <w:lef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5</w:t>
            </w:r>
          </w:p>
        </w:tc>
        <w:tc>
          <w:tcPr>
            <w:tcW w:w="1382" w:type="dxa"/>
            <w:tcBorders>
              <w:top w:val="single" w:sz="4" w:space="0" w:color="auto"/>
              <w:lef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6</w:t>
            </w:r>
          </w:p>
        </w:tc>
        <w:tc>
          <w:tcPr>
            <w:tcW w:w="1675"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7</w:t>
            </w:r>
          </w:p>
        </w:tc>
      </w:tr>
      <w:tr w:rsidR="0087107A">
        <w:trPr>
          <w:trHeight w:hRule="exact" w:val="331"/>
          <w:jc w:val="center"/>
        </w:trPr>
        <w:tc>
          <w:tcPr>
            <w:tcW w:w="1752" w:type="dxa"/>
            <w:tcBorders>
              <w:top w:val="single" w:sz="4" w:space="0" w:color="auto"/>
              <w:lef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8</w:t>
            </w:r>
          </w:p>
        </w:tc>
        <w:tc>
          <w:tcPr>
            <w:tcW w:w="1421" w:type="dxa"/>
            <w:tcBorders>
              <w:top w:val="single" w:sz="4" w:space="0" w:color="auto"/>
              <w:left w:val="single" w:sz="4" w:space="0" w:color="auto"/>
            </w:tcBorders>
            <w:shd w:val="clear" w:color="auto" w:fill="FFFFFF"/>
            <w:vAlign w:val="center"/>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9</w:t>
            </w:r>
          </w:p>
        </w:tc>
        <w:tc>
          <w:tcPr>
            <w:tcW w:w="1171" w:type="dxa"/>
            <w:tcBorders>
              <w:top w:val="single" w:sz="4" w:space="0" w:color="auto"/>
              <w:lef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right="240" w:firstLine="0"/>
              <w:jc w:val="right"/>
            </w:pPr>
            <w:r>
              <w:rPr>
                <w:rStyle w:val="213pt"/>
              </w:rPr>
              <w:t>10</w:t>
            </w:r>
          </w:p>
        </w:tc>
        <w:tc>
          <w:tcPr>
            <w:tcW w:w="1358" w:type="dxa"/>
            <w:tcBorders>
              <w:top w:val="single" w:sz="4" w:space="0" w:color="auto"/>
              <w:lef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11</w:t>
            </w:r>
          </w:p>
        </w:tc>
        <w:tc>
          <w:tcPr>
            <w:tcW w:w="1426" w:type="dxa"/>
            <w:tcBorders>
              <w:top w:val="single" w:sz="4" w:space="0" w:color="auto"/>
              <w:lef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12</w:t>
            </w:r>
          </w:p>
        </w:tc>
        <w:tc>
          <w:tcPr>
            <w:tcW w:w="1382" w:type="dxa"/>
            <w:tcBorders>
              <w:top w:val="single" w:sz="4" w:space="0" w:color="auto"/>
              <w:left w:val="single" w:sz="4" w:space="0" w:color="auto"/>
            </w:tcBorders>
            <w:shd w:val="clear" w:color="auto" w:fill="FFFFFF"/>
            <w:vAlign w:val="center"/>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13</w:t>
            </w:r>
          </w:p>
        </w:tc>
        <w:tc>
          <w:tcPr>
            <w:tcW w:w="1675" w:type="dxa"/>
            <w:tcBorders>
              <w:top w:val="single" w:sz="4" w:space="0" w:color="auto"/>
              <w:left w:val="single" w:sz="4" w:space="0" w:color="auto"/>
              <w:right w:val="single" w:sz="4" w:space="0" w:color="auto"/>
            </w:tcBorders>
            <w:shd w:val="clear" w:color="auto" w:fill="FFFFFF"/>
            <w:vAlign w:val="center"/>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14</w:t>
            </w:r>
          </w:p>
        </w:tc>
      </w:tr>
      <w:tr w:rsidR="0087107A">
        <w:trPr>
          <w:trHeight w:hRule="exact" w:val="331"/>
          <w:jc w:val="center"/>
        </w:trPr>
        <w:tc>
          <w:tcPr>
            <w:tcW w:w="1752" w:type="dxa"/>
            <w:tcBorders>
              <w:top w:val="single" w:sz="4" w:space="0" w:color="auto"/>
              <w:left w:val="single" w:sz="4" w:space="0" w:color="auto"/>
            </w:tcBorders>
            <w:shd w:val="clear" w:color="auto" w:fill="FFFFFF"/>
            <w:vAlign w:val="center"/>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15</w:t>
            </w:r>
          </w:p>
        </w:tc>
        <w:tc>
          <w:tcPr>
            <w:tcW w:w="1421" w:type="dxa"/>
            <w:tcBorders>
              <w:top w:val="single" w:sz="4" w:space="0" w:color="auto"/>
              <w:lef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16</w:t>
            </w:r>
          </w:p>
        </w:tc>
        <w:tc>
          <w:tcPr>
            <w:tcW w:w="1171" w:type="dxa"/>
            <w:tcBorders>
              <w:top w:val="single" w:sz="4" w:space="0" w:color="auto"/>
              <w:left w:val="single" w:sz="4" w:space="0" w:color="auto"/>
            </w:tcBorders>
            <w:shd w:val="clear" w:color="auto" w:fill="FFFFFF"/>
            <w:vAlign w:val="center"/>
          </w:tcPr>
          <w:p w:rsidR="0087107A" w:rsidRDefault="008E1F8D">
            <w:pPr>
              <w:pStyle w:val="22"/>
              <w:framePr w:w="10186" w:wrap="notBeside" w:vAnchor="text" w:hAnchor="text" w:xAlign="center" w:y="1"/>
              <w:shd w:val="clear" w:color="auto" w:fill="auto"/>
              <w:spacing w:line="260" w:lineRule="exact"/>
              <w:ind w:right="240" w:firstLine="0"/>
              <w:jc w:val="right"/>
            </w:pPr>
            <w:r>
              <w:rPr>
                <w:rStyle w:val="213pt"/>
              </w:rPr>
              <w:t>17</w:t>
            </w:r>
          </w:p>
        </w:tc>
        <w:tc>
          <w:tcPr>
            <w:tcW w:w="1358" w:type="dxa"/>
            <w:tcBorders>
              <w:top w:val="single" w:sz="4" w:space="0" w:color="auto"/>
              <w:lef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18</w:t>
            </w:r>
          </w:p>
        </w:tc>
        <w:tc>
          <w:tcPr>
            <w:tcW w:w="1426" w:type="dxa"/>
            <w:tcBorders>
              <w:top w:val="single" w:sz="4" w:space="0" w:color="auto"/>
              <w:left w:val="single" w:sz="4" w:space="0" w:color="auto"/>
            </w:tcBorders>
            <w:shd w:val="clear" w:color="auto" w:fill="FFFFFF"/>
            <w:vAlign w:val="center"/>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19</w:t>
            </w:r>
          </w:p>
        </w:tc>
        <w:tc>
          <w:tcPr>
            <w:tcW w:w="1382" w:type="dxa"/>
            <w:tcBorders>
              <w:top w:val="single" w:sz="4" w:space="0" w:color="auto"/>
              <w:lef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20</w:t>
            </w:r>
          </w:p>
        </w:tc>
        <w:tc>
          <w:tcPr>
            <w:tcW w:w="1675"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21</w:t>
            </w:r>
          </w:p>
        </w:tc>
      </w:tr>
      <w:tr w:rsidR="0087107A">
        <w:trPr>
          <w:trHeight w:hRule="exact" w:val="346"/>
          <w:jc w:val="center"/>
        </w:trPr>
        <w:tc>
          <w:tcPr>
            <w:tcW w:w="1752"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22</w:t>
            </w:r>
          </w:p>
        </w:tc>
        <w:tc>
          <w:tcPr>
            <w:tcW w:w="1421" w:type="dxa"/>
            <w:tcBorders>
              <w:top w:val="single" w:sz="4" w:space="0" w:color="auto"/>
              <w:left w:val="single" w:sz="4" w:space="0" w:color="auto"/>
              <w:bottom w:val="single" w:sz="4" w:space="0" w:color="auto"/>
            </w:tcBorders>
            <w:shd w:val="clear" w:color="auto" w:fill="FFFFFF"/>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23</w:t>
            </w:r>
          </w:p>
        </w:tc>
        <w:tc>
          <w:tcPr>
            <w:tcW w:w="1171" w:type="dxa"/>
            <w:tcBorders>
              <w:top w:val="single" w:sz="4" w:space="0" w:color="auto"/>
              <w:left w:val="single" w:sz="4" w:space="0" w:color="auto"/>
              <w:bottom w:val="single" w:sz="4" w:space="0" w:color="auto"/>
            </w:tcBorders>
            <w:shd w:val="clear" w:color="auto" w:fill="FFFFFF"/>
          </w:tcPr>
          <w:p w:rsidR="0087107A" w:rsidRDefault="008E1F8D">
            <w:pPr>
              <w:pStyle w:val="22"/>
              <w:framePr w:w="10186" w:wrap="notBeside" w:vAnchor="text" w:hAnchor="text" w:xAlign="center" w:y="1"/>
              <w:shd w:val="clear" w:color="auto" w:fill="auto"/>
              <w:spacing w:line="260" w:lineRule="exact"/>
              <w:ind w:right="240" w:firstLine="0"/>
              <w:jc w:val="right"/>
            </w:pPr>
            <w:r>
              <w:rPr>
                <w:rStyle w:val="213pt"/>
              </w:rPr>
              <w:t>24</w:t>
            </w:r>
          </w:p>
        </w:tc>
        <w:tc>
          <w:tcPr>
            <w:tcW w:w="1358" w:type="dxa"/>
            <w:tcBorders>
              <w:top w:val="single" w:sz="4" w:space="0" w:color="auto"/>
              <w:left w:val="single" w:sz="4" w:space="0" w:color="auto"/>
              <w:bottom w:val="single" w:sz="4" w:space="0" w:color="auto"/>
            </w:tcBorders>
            <w:shd w:val="clear" w:color="auto" w:fill="FFFFFF"/>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25</w:t>
            </w:r>
          </w:p>
        </w:tc>
        <w:tc>
          <w:tcPr>
            <w:tcW w:w="1426"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10186" w:wrap="notBeside" w:vAnchor="text" w:hAnchor="text" w:xAlign="center" w:y="1"/>
              <w:shd w:val="clear" w:color="auto" w:fill="auto"/>
              <w:spacing w:line="260" w:lineRule="exact"/>
              <w:ind w:firstLine="0"/>
              <w:jc w:val="center"/>
            </w:pPr>
            <w:r>
              <w:rPr>
                <w:rStyle w:val="213pt"/>
              </w:rPr>
              <w:t>26</w:t>
            </w:r>
          </w:p>
        </w:tc>
        <w:tc>
          <w:tcPr>
            <w:tcW w:w="1382" w:type="dxa"/>
            <w:tcBorders>
              <w:top w:val="single" w:sz="4" w:space="0" w:color="auto"/>
              <w:left w:val="single" w:sz="4" w:space="0" w:color="auto"/>
              <w:bottom w:val="single" w:sz="4" w:space="0" w:color="auto"/>
            </w:tcBorders>
            <w:shd w:val="clear" w:color="auto" w:fill="FFFFFF"/>
          </w:tcPr>
          <w:p w:rsidR="0087107A" w:rsidRDefault="0087107A">
            <w:pPr>
              <w:framePr w:w="10186" w:wrap="notBeside" w:vAnchor="text" w:hAnchor="text" w:xAlign="center" w:y="1"/>
              <w:rPr>
                <w:sz w:val="10"/>
                <w:szCs w:val="10"/>
              </w:rPr>
            </w:pP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10186" w:wrap="notBeside" w:vAnchor="text" w:hAnchor="text" w:xAlign="center" w:y="1"/>
              <w:rPr>
                <w:sz w:val="10"/>
                <w:szCs w:val="10"/>
              </w:rPr>
            </w:pPr>
          </w:p>
        </w:tc>
      </w:tr>
    </w:tbl>
    <w:p w:rsidR="0087107A" w:rsidRDefault="0087107A">
      <w:pPr>
        <w:framePr w:w="10186" w:wrap="notBeside" w:vAnchor="text" w:hAnchor="text" w:xAlign="center" w:y="1"/>
        <w:rPr>
          <w:sz w:val="2"/>
          <w:szCs w:val="2"/>
        </w:rPr>
      </w:pPr>
    </w:p>
    <w:p w:rsidR="0087107A" w:rsidRDefault="0087107A">
      <w:pPr>
        <w:rPr>
          <w:sz w:val="2"/>
          <w:szCs w:val="2"/>
        </w:rPr>
      </w:pPr>
    </w:p>
    <w:p w:rsidR="0087107A" w:rsidRDefault="008E1F8D">
      <w:pPr>
        <w:pStyle w:val="391"/>
        <w:shd w:val="clear" w:color="auto" w:fill="auto"/>
        <w:spacing w:before="240"/>
        <w:ind w:left="160" w:right="440" w:firstLine="700"/>
      </w:pPr>
      <w:r>
        <w:rPr>
          <w:rStyle w:val="392"/>
        </w:rPr>
        <w:t>План на каждый день.</w:t>
      </w:r>
      <w:r>
        <w:t xml:space="preserve"> План на каждый день пишется накануне вечером с учетом настроения детей, модели лагеря, заданий отряду, погоды.</w:t>
      </w:r>
    </w:p>
    <w:tbl>
      <w:tblPr>
        <w:tblOverlap w:val="never"/>
        <w:tblW w:w="0" w:type="auto"/>
        <w:jc w:val="center"/>
        <w:tblLayout w:type="fixed"/>
        <w:tblCellMar>
          <w:left w:w="10" w:type="dxa"/>
          <w:right w:w="10" w:type="dxa"/>
        </w:tblCellMar>
        <w:tblLook w:val="04A0"/>
      </w:tblPr>
      <w:tblGrid>
        <w:gridCol w:w="1104"/>
        <w:gridCol w:w="1699"/>
        <w:gridCol w:w="7416"/>
      </w:tblGrid>
      <w:tr w:rsidR="0087107A">
        <w:trPr>
          <w:trHeight w:hRule="exact" w:val="341"/>
          <w:jc w:val="center"/>
        </w:trPr>
        <w:tc>
          <w:tcPr>
            <w:tcW w:w="1104" w:type="dxa"/>
            <w:tcBorders>
              <w:top w:val="single" w:sz="4" w:space="0" w:color="auto"/>
              <w:left w:val="single" w:sz="4" w:space="0" w:color="auto"/>
            </w:tcBorders>
            <w:shd w:val="clear" w:color="auto" w:fill="FFFFFF"/>
            <w:vAlign w:val="bottom"/>
          </w:tcPr>
          <w:p w:rsidR="0087107A" w:rsidRDefault="008E1F8D">
            <w:pPr>
              <w:pStyle w:val="22"/>
              <w:framePr w:w="10219" w:wrap="notBeside" w:vAnchor="text" w:hAnchor="text" w:xAlign="center" w:y="1"/>
              <w:shd w:val="clear" w:color="auto" w:fill="auto"/>
              <w:spacing w:line="260" w:lineRule="exact"/>
              <w:ind w:left="360" w:firstLine="0"/>
              <w:jc w:val="left"/>
            </w:pPr>
            <w:r>
              <w:rPr>
                <w:rStyle w:val="213pt"/>
              </w:rPr>
              <w:lastRenderedPageBreak/>
              <w:t>Дата</w:t>
            </w:r>
          </w:p>
        </w:tc>
        <w:tc>
          <w:tcPr>
            <w:tcW w:w="1699" w:type="dxa"/>
            <w:tcBorders>
              <w:top w:val="single" w:sz="4" w:space="0" w:color="auto"/>
              <w:left w:val="single" w:sz="4" w:space="0" w:color="auto"/>
            </w:tcBorders>
            <w:shd w:val="clear" w:color="auto" w:fill="FFFFFF"/>
            <w:vAlign w:val="bottom"/>
          </w:tcPr>
          <w:p w:rsidR="0087107A" w:rsidRDefault="008E1F8D">
            <w:pPr>
              <w:pStyle w:val="22"/>
              <w:framePr w:w="10219" w:wrap="notBeside" w:vAnchor="text" w:hAnchor="text" w:xAlign="center" w:y="1"/>
              <w:shd w:val="clear" w:color="auto" w:fill="auto"/>
              <w:spacing w:line="260" w:lineRule="exact"/>
              <w:ind w:left="360" w:firstLine="0"/>
              <w:jc w:val="left"/>
            </w:pPr>
            <w:r>
              <w:rPr>
                <w:rStyle w:val="213pt"/>
              </w:rPr>
              <w:t>Части дня</w:t>
            </w:r>
          </w:p>
        </w:tc>
        <w:tc>
          <w:tcPr>
            <w:tcW w:w="7416" w:type="dxa"/>
            <w:tcBorders>
              <w:top w:val="single" w:sz="4" w:space="0" w:color="auto"/>
              <w:left w:val="single" w:sz="4" w:space="0" w:color="auto"/>
              <w:right w:val="single" w:sz="4" w:space="0" w:color="auto"/>
            </w:tcBorders>
            <w:shd w:val="clear" w:color="auto" w:fill="FFFFFF"/>
            <w:vAlign w:val="bottom"/>
          </w:tcPr>
          <w:p w:rsidR="0087107A" w:rsidRDefault="008E1F8D">
            <w:pPr>
              <w:pStyle w:val="22"/>
              <w:framePr w:w="10219" w:wrap="notBeside" w:vAnchor="text" w:hAnchor="text" w:xAlign="center" w:y="1"/>
              <w:shd w:val="clear" w:color="auto" w:fill="auto"/>
              <w:spacing w:line="260" w:lineRule="exact"/>
              <w:ind w:left="2780" w:firstLine="0"/>
              <w:jc w:val="left"/>
            </w:pPr>
            <w:r>
              <w:rPr>
                <w:rStyle w:val="213pt"/>
              </w:rPr>
              <w:t>Мероприятие (дело)</w:t>
            </w:r>
          </w:p>
        </w:tc>
      </w:tr>
      <w:tr w:rsidR="0087107A">
        <w:trPr>
          <w:trHeight w:hRule="exact" w:val="331"/>
          <w:jc w:val="center"/>
        </w:trPr>
        <w:tc>
          <w:tcPr>
            <w:tcW w:w="1104" w:type="dxa"/>
            <w:vMerge w:val="restart"/>
            <w:tcBorders>
              <w:top w:val="single" w:sz="4" w:space="0" w:color="auto"/>
              <w:left w:val="single" w:sz="4" w:space="0" w:color="auto"/>
            </w:tcBorders>
            <w:shd w:val="clear" w:color="auto" w:fill="FFFFFF"/>
          </w:tcPr>
          <w:p w:rsidR="0087107A" w:rsidRDefault="0087107A">
            <w:pPr>
              <w:framePr w:w="10219" w:wrap="notBeside" w:vAnchor="text" w:hAnchor="text" w:xAlign="center" w:y="1"/>
              <w:rPr>
                <w:sz w:val="10"/>
                <w:szCs w:val="10"/>
              </w:rPr>
            </w:pPr>
          </w:p>
        </w:tc>
        <w:tc>
          <w:tcPr>
            <w:tcW w:w="1699" w:type="dxa"/>
            <w:tcBorders>
              <w:top w:val="single" w:sz="4" w:space="0" w:color="auto"/>
              <w:left w:val="single" w:sz="4" w:space="0" w:color="auto"/>
            </w:tcBorders>
            <w:shd w:val="clear" w:color="auto" w:fill="FFFFFF"/>
            <w:vAlign w:val="bottom"/>
          </w:tcPr>
          <w:p w:rsidR="0087107A" w:rsidRDefault="008E1F8D">
            <w:pPr>
              <w:pStyle w:val="22"/>
              <w:framePr w:w="10219" w:wrap="notBeside" w:vAnchor="text" w:hAnchor="text" w:xAlign="center" w:y="1"/>
              <w:shd w:val="clear" w:color="auto" w:fill="auto"/>
              <w:spacing w:line="260" w:lineRule="exact"/>
              <w:ind w:firstLine="0"/>
              <w:jc w:val="center"/>
            </w:pPr>
            <w:r>
              <w:rPr>
                <w:rStyle w:val="213pt"/>
              </w:rPr>
              <w:t>Утро</w:t>
            </w:r>
          </w:p>
        </w:tc>
        <w:tc>
          <w:tcPr>
            <w:tcW w:w="7416" w:type="dxa"/>
            <w:tcBorders>
              <w:top w:val="single" w:sz="4" w:space="0" w:color="auto"/>
              <w:left w:val="single" w:sz="4" w:space="0" w:color="auto"/>
              <w:right w:val="single" w:sz="4" w:space="0" w:color="auto"/>
            </w:tcBorders>
            <w:shd w:val="clear" w:color="auto" w:fill="FFFFFF"/>
          </w:tcPr>
          <w:p w:rsidR="0087107A" w:rsidRDefault="0087107A">
            <w:pPr>
              <w:framePr w:w="10219" w:wrap="notBeside" w:vAnchor="text" w:hAnchor="text" w:xAlign="center" w:y="1"/>
              <w:rPr>
                <w:sz w:val="10"/>
                <w:szCs w:val="10"/>
              </w:rPr>
            </w:pPr>
          </w:p>
        </w:tc>
      </w:tr>
      <w:tr w:rsidR="0087107A">
        <w:trPr>
          <w:trHeight w:hRule="exact" w:val="331"/>
          <w:jc w:val="center"/>
        </w:trPr>
        <w:tc>
          <w:tcPr>
            <w:tcW w:w="1104" w:type="dxa"/>
            <w:vMerge/>
            <w:tcBorders>
              <w:left w:val="single" w:sz="4" w:space="0" w:color="auto"/>
            </w:tcBorders>
            <w:shd w:val="clear" w:color="auto" w:fill="FFFFFF"/>
          </w:tcPr>
          <w:p w:rsidR="0087107A" w:rsidRDefault="0087107A">
            <w:pPr>
              <w:framePr w:w="10219" w:wrap="notBeside" w:vAnchor="text" w:hAnchor="text" w:xAlign="center" w:y="1"/>
            </w:pPr>
          </w:p>
        </w:tc>
        <w:tc>
          <w:tcPr>
            <w:tcW w:w="1699" w:type="dxa"/>
            <w:tcBorders>
              <w:top w:val="single" w:sz="4" w:space="0" w:color="auto"/>
              <w:left w:val="single" w:sz="4" w:space="0" w:color="auto"/>
            </w:tcBorders>
            <w:shd w:val="clear" w:color="auto" w:fill="FFFFFF"/>
            <w:vAlign w:val="bottom"/>
          </w:tcPr>
          <w:p w:rsidR="0087107A" w:rsidRDefault="008E1F8D">
            <w:pPr>
              <w:pStyle w:val="22"/>
              <w:framePr w:w="10219" w:wrap="notBeside" w:vAnchor="text" w:hAnchor="text" w:xAlign="center" w:y="1"/>
              <w:shd w:val="clear" w:color="auto" w:fill="auto"/>
              <w:spacing w:line="260" w:lineRule="exact"/>
              <w:ind w:firstLine="0"/>
              <w:jc w:val="center"/>
            </w:pPr>
            <w:r>
              <w:rPr>
                <w:rStyle w:val="213pt"/>
              </w:rPr>
              <w:t>День</w:t>
            </w:r>
          </w:p>
        </w:tc>
        <w:tc>
          <w:tcPr>
            <w:tcW w:w="7416" w:type="dxa"/>
            <w:tcBorders>
              <w:top w:val="single" w:sz="4" w:space="0" w:color="auto"/>
              <w:left w:val="single" w:sz="4" w:space="0" w:color="auto"/>
              <w:right w:val="single" w:sz="4" w:space="0" w:color="auto"/>
            </w:tcBorders>
            <w:shd w:val="clear" w:color="auto" w:fill="FFFFFF"/>
          </w:tcPr>
          <w:p w:rsidR="0087107A" w:rsidRDefault="0087107A">
            <w:pPr>
              <w:framePr w:w="10219" w:wrap="notBeside" w:vAnchor="text" w:hAnchor="text" w:xAlign="center" w:y="1"/>
              <w:rPr>
                <w:sz w:val="10"/>
                <w:szCs w:val="10"/>
              </w:rPr>
            </w:pPr>
          </w:p>
        </w:tc>
      </w:tr>
      <w:tr w:rsidR="0087107A">
        <w:trPr>
          <w:trHeight w:hRule="exact" w:val="341"/>
          <w:jc w:val="center"/>
        </w:trPr>
        <w:tc>
          <w:tcPr>
            <w:tcW w:w="1104" w:type="dxa"/>
            <w:vMerge/>
            <w:tcBorders>
              <w:left w:val="single" w:sz="4" w:space="0" w:color="auto"/>
              <w:bottom w:val="single" w:sz="4" w:space="0" w:color="auto"/>
            </w:tcBorders>
            <w:shd w:val="clear" w:color="auto" w:fill="FFFFFF"/>
          </w:tcPr>
          <w:p w:rsidR="0087107A" w:rsidRDefault="0087107A">
            <w:pPr>
              <w:framePr w:w="10219" w:wrap="notBeside" w:vAnchor="text" w:hAnchor="text" w:xAlign="center" w:y="1"/>
            </w:pPr>
          </w:p>
        </w:tc>
        <w:tc>
          <w:tcPr>
            <w:tcW w:w="1699" w:type="dxa"/>
            <w:tcBorders>
              <w:top w:val="single" w:sz="4" w:space="0" w:color="auto"/>
              <w:left w:val="single" w:sz="4" w:space="0" w:color="auto"/>
              <w:bottom w:val="single" w:sz="4" w:space="0" w:color="auto"/>
            </w:tcBorders>
            <w:shd w:val="clear" w:color="auto" w:fill="FFFFFF"/>
            <w:vAlign w:val="bottom"/>
          </w:tcPr>
          <w:p w:rsidR="0087107A" w:rsidRDefault="008E1F8D">
            <w:pPr>
              <w:pStyle w:val="22"/>
              <w:framePr w:w="10219" w:wrap="notBeside" w:vAnchor="text" w:hAnchor="text" w:xAlign="center" w:y="1"/>
              <w:shd w:val="clear" w:color="auto" w:fill="auto"/>
              <w:spacing w:line="260" w:lineRule="exact"/>
              <w:ind w:firstLine="0"/>
              <w:jc w:val="center"/>
            </w:pPr>
            <w:r>
              <w:rPr>
                <w:rStyle w:val="213pt"/>
              </w:rPr>
              <w:t>Вечер</w:t>
            </w:r>
          </w:p>
        </w:tc>
        <w:tc>
          <w:tcPr>
            <w:tcW w:w="7416" w:type="dxa"/>
            <w:tcBorders>
              <w:top w:val="single" w:sz="4" w:space="0" w:color="auto"/>
              <w:left w:val="single" w:sz="4" w:space="0" w:color="auto"/>
              <w:bottom w:val="single" w:sz="4" w:space="0" w:color="auto"/>
              <w:right w:val="single" w:sz="4" w:space="0" w:color="auto"/>
            </w:tcBorders>
            <w:shd w:val="clear" w:color="auto" w:fill="FFFFFF"/>
          </w:tcPr>
          <w:p w:rsidR="0087107A" w:rsidRDefault="0087107A">
            <w:pPr>
              <w:framePr w:w="10219" w:wrap="notBeside" w:vAnchor="text" w:hAnchor="text" w:xAlign="center" w:y="1"/>
              <w:rPr>
                <w:sz w:val="10"/>
                <w:szCs w:val="10"/>
              </w:rPr>
            </w:pPr>
          </w:p>
        </w:tc>
      </w:tr>
    </w:tbl>
    <w:p w:rsidR="0087107A" w:rsidRDefault="008E1F8D">
      <w:pPr>
        <w:pStyle w:val="93"/>
        <w:framePr w:w="10219" w:wrap="notBeside" w:vAnchor="text" w:hAnchor="text" w:xAlign="center" w:y="1"/>
        <w:shd w:val="clear" w:color="auto" w:fill="auto"/>
        <w:ind w:firstLine="0"/>
      </w:pPr>
      <w:r>
        <w:t>Важной составляющей планирования является привлечение к составлению окончательного плана детей. Чтобы привлечь ребят к составлению плана отряда, им можно предложить следующий алгоритм действий, карточки дел - обсуждение по группам, выбор-защита, утверждение на общем сборе и составление плана.</w:t>
      </w:r>
    </w:p>
    <w:p w:rsidR="0087107A" w:rsidRDefault="0087107A">
      <w:pPr>
        <w:framePr w:w="10219" w:wrap="notBeside" w:vAnchor="text" w:hAnchor="text" w:xAlign="center" w:y="1"/>
        <w:rPr>
          <w:sz w:val="2"/>
          <w:szCs w:val="2"/>
        </w:rPr>
      </w:pPr>
    </w:p>
    <w:p w:rsidR="0087107A" w:rsidRDefault="0087107A">
      <w:pPr>
        <w:rPr>
          <w:sz w:val="2"/>
          <w:szCs w:val="2"/>
        </w:rPr>
      </w:pPr>
    </w:p>
    <w:p w:rsidR="0087107A" w:rsidRDefault="008E1F8D">
      <w:pPr>
        <w:pStyle w:val="60"/>
        <w:shd w:val="clear" w:color="auto" w:fill="auto"/>
        <w:spacing w:after="300" w:line="322" w:lineRule="exact"/>
        <w:ind w:left="160" w:right="440" w:firstLine="700"/>
      </w:pPr>
      <w:r>
        <w:t>Главное - не давать детям скучать, не проводить с ними дела, которые они уже видели на других сменах или в других лагерях. Некоторые моменты плана могут называться «Вожатский сюрприз»</w:t>
      </w:r>
    </w:p>
    <w:p w:rsidR="0087107A" w:rsidRDefault="008E1F8D">
      <w:pPr>
        <w:pStyle w:val="32"/>
        <w:keepNext/>
        <w:keepLines/>
        <w:shd w:val="clear" w:color="auto" w:fill="auto"/>
        <w:ind w:left="160" w:firstLine="700"/>
      </w:pPr>
      <w:bookmarkStart w:id="204" w:name="bookmark217"/>
      <w:r>
        <w:t>Требования к плану воспитательной работы:</w:t>
      </w:r>
      <w:bookmarkEnd w:id="204"/>
    </w:p>
    <w:p w:rsidR="0087107A" w:rsidRDefault="008E1F8D" w:rsidP="00F62721">
      <w:pPr>
        <w:pStyle w:val="60"/>
        <w:numPr>
          <w:ilvl w:val="0"/>
          <w:numId w:val="105"/>
        </w:numPr>
        <w:shd w:val="clear" w:color="auto" w:fill="auto"/>
        <w:tabs>
          <w:tab w:val="left" w:pos="1287"/>
        </w:tabs>
        <w:spacing w:after="0" w:line="322" w:lineRule="exact"/>
        <w:ind w:left="160" w:right="440" w:firstLine="700"/>
      </w:pPr>
      <w:r>
        <w:t>направленность плана на достижение определенного педагогического результата, отражение социального заказа на формирование качеств личности;</w:t>
      </w:r>
    </w:p>
    <w:p w:rsidR="0087107A" w:rsidRDefault="008E1F8D" w:rsidP="00F62721">
      <w:pPr>
        <w:pStyle w:val="60"/>
        <w:numPr>
          <w:ilvl w:val="0"/>
          <w:numId w:val="105"/>
        </w:numPr>
        <w:shd w:val="clear" w:color="auto" w:fill="auto"/>
        <w:tabs>
          <w:tab w:val="left" w:pos="1287"/>
        </w:tabs>
        <w:spacing w:after="0" w:line="322" w:lineRule="exact"/>
        <w:ind w:left="160" w:firstLine="700"/>
      </w:pPr>
      <w:r>
        <w:t>учет интересов, потребностей детей;</w:t>
      </w:r>
    </w:p>
    <w:p w:rsidR="0087107A" w:rsidRDefault="008E1F8D" w:rsidP="00F62721">
      <w:pPr>
        <w:pStyle w:val="60"/>
        <w:numPr>
          <w:ilvl w:val="0"/>
          <w:numId w:val="105"/>
        </w:numPr>
        <w:shd w:val="clear" w:color="auto" w:fill="auto"/>
        <w:tabs>
          <w:tab w:val="left" w:pos="1287"/>
        </w:tabs>
        <w:spacing w:after="0" w:line="322" w:lineRule="exact"/>
        <w:ind w:left="160" w:right="440" w:firstLine="700"/>
      </w:pPr>
      <w:r>
        <w:t>разнообразие содержания, форм, методов, воспитательной деятельности;</w:t>
      </w:r>
    </w:p>
    <w:p w:rsidR="0087107A" w:rsidRDefault="008E1F8D" w:rsidP="00F62721">
      <w:pPr>
        <w:pStyle w:val="60"/>
        <w:numPr>
          <w:ilvl w:val="0"/>
          <w:numId w:val="105"/>
        </w:numPr>
        <w:shd w:val="clear" w:color="auto" w:fill="auto"/>
        <w:tabs>
          <w:tab w:val="left" w:pos="1287"/>
        </w:tabs>
        <w:spacing w:after="0" w:line="322" w:lineRule="exact"/>
        <w:ind w:left="160" w:right="440" w:firstLine="700"/>
      </w:pPr>
      <w:r>
        <w:t>систематичность, последовательность, преемственность в подборе видов деятельности;</w:t>
      </w:r>
    </w:p>
    <w:p w:rsidR="0087107A" w:rsidRDefault="008E1F8D" w:rsidP="00F62721">
      <w:pPr>
        <w:pStyle w:val="60"/>
        <w:numPr>
          <w:ilvl w:val="0"/>
          <w:numId w:val="105"/>
        </w:numPr>
        <w:shd w:val="clear" w:color="auto" w:fill="auto"/>
        <w:tabs>
          <w:tab w:val="left" w:pos="1287"/>
        </w:tabs>
        <w:spacing w:after="0" w:line="322" w:lineRule="exact"/>
        <w:ind w:left="160" w:firstLine="700"/>
      </w:pPr>
      <w:r>
        <w:t>реальность планов (по видам деятельности, по срокам);</w:t>
      </w:r>
    </w:p>
    <w:p w:rsidR="0087107A" w:rsidRDefault="008E1F8D" w:rsidP="00F62721">
      <w:pPr>
        <w:pStyle w:val="60"/>
        <w:numPr>
          <w:ilvl w:val="0"/>
          <w:numId w:val="105"/>
        </w:numPr>
        <w:shd w:val="clear" w:color="auto" w:fill="auto"/>
        <w:tabs>
          <w:tab w:val="left" w:pos="1287"/>
        </w:tabs>
        <w:spacing w:after="0" w:line="322" w:lineRule="exact"/>
        <w:ind w:left="160" w:right="440" w:firstLine="700"/>
      </w:pPr>
      <w:r>
        <w:t>согласованность плана отряда с планом работы детского оздоровительного лагеря.</w:t>
      </w:r>
    </w:p>
    <w:p w:rsidR="0087107A" w:rsidRDefault="008E1F8D">
      <w:pPr>
        <w:pStyle w:val="60"/>
        <w:shd w:val="clear" w:color="auto" w:fill="auto"/>
        <w:spacing w:after="0" w:line="322" w:lineRule="exact"/>
        <w:ind w:left="160" w:right="440" w:firstLine="700"/>
      </w:pPr>
      <w:r>
        <w:t>В первую неделю выбираются те дела, которые помогут максимально обнаружить и сделать очевидными для всех знания, умения, навыки, интересы и возможности каждого: огоньки знакомств и организационного периода; коллективно-творческие дела, различные игры, спортивные конкурсы.</w:t>
      </w:r>
    </w:p>
    <w:p w:rsidR="0087107A" w:rsidRDefault="008E1F8D">
      <w:pPr>
        <w:pStyle w:val="60"/>
        <w:shd w:val="clear" w:color="auto" w:fill="auto"/>
        <w:spacing w:after="0" w:line="322" w:lineRule="exact"/>
        <w:ind w:left="160" w:right="440" w:firstLine="700"/>
      </w:pPr>
      <w:r>
        <w:t>На вторую неделю - дела, помогающие объединиться ребятам в первичных коллективах на основе того, что они узнали друг о друге в начале смены: музыкально - литературная гостиная; тимуровские десанты («клад»);</w:t>
      </w:r>
    </w:p>
    <w:p w:rsidR="0087107A" w:rsidRDefault="008E1F8D">
      <w:pPr>
        <w:pStyle w:val="60"/>
        <w:shd w:val="clear" w:color="auto" w:fill="auto"/>
        <w:spacing w:after="0" w:line="322" w:lineRule="exact"/>
        <w:ind w:left="160" w:firstLine="700"/>
      </w:pPr>
      <w:r>
        <w:t>вечер разгаданных и неразгаданных тайн; интеллектуальные викторины;</w:t>
      </w:r>
    </w:p>
    <w:p w:rsidR="0087107A" w:rsidRDefault="008E1F8D">
      <w:pPr>
        <w:pStyle w:val="60"/>
        <w:shd w:val="clear" w:color="auto" w:fill="auto"/>
        <w:spacing w:after="0" w:line="322" w:lineRule="exact"/>
        <w:ind w:left="160" w:firstLine="700"/>
      </w:pPr>
      <w:r>
        <w:t>веселые старты; день смеха, день приколов и т.д.</w:t>
      </w:r>
    </w:p>
    <w:p w:rsidR="0087107A" w:rsidRDefault="008E1F8D">
      <w:pPr>
        <w:pStyle w:val="60"/>
        <w:shd w:val="clear" w:color="auto" w:fill="auto"/>
        <w:spacing w:after="0" w:line="322" w:lineRule="exact"/>
        <w:ind w:left="160" w:right="440" w:firstLine="700"/>
      </w:pPr>
      <w:r>
        <w:t>На третью неделю - дела, которые помогают объединить весь лагерь в единое целое, всем почувствовать общие возможности и способность сделать сообща много полезного для окружающих людей, установить новые, обогащающие друг друга контакты: олимпийские игры; трудовой десант; празднование дней рождений; КВН; русская ярмарка; спортивные встречи с другими командами и др.</w:t>
      </w:r>
    </w:p>
    <w:p w:rsidR="0087107A" w:rsidRDefault="008E1F8D">
      <w:pPr>
        <w:pStyle w:val="60"/>
        <w:shd w:val="clear" w:color="auto" w:fill="auto"/>
        <w:spacing w:after="0" w:line="322" w:lineRule="exact"/>
        <w:ind w:left="160" w:right="440" w:firstLine="700"/>
      </w:pPr>
      <w:r>
        <w:t>В завершающий этап смены планируются те мероприятия, которые доставят огромное удовольствие и желание встретиться еще раз: вечер от всей души; вечер «Расскажи мне обо мне»; прощальный вечер.</w:t>
      </w:r>
    </w:p>
    <w:p w:rsidR="0087107A" w:rsidRDefault="008E1F8D">
      <w:pPr>
        <w:pStyle w:val="60"/>
        <w:shd w:val="clear" w:color="auto" w:fill="auto"/>
        <w:spacing w:after="0" w:line="322" w:lineRule="exact"/>
        <w:ind w:left="160" w:right="440" w:firstLine="700"/>
      </w:pPr>
      <w:r>
        <w:t>Воспитателю (вожатому) необходимо иметь следующие виды планов: план-сетку, план на каждый день (утро - день - вечер).</w:t>
      </w:r>
    </w:p>
    <w:p w:rsidR="0087107A" w:rsidRDefault="008E1F8D">
      <w:pPr>
        <w:pStyle w:val="60"/>
        <w:shd w:val="clear" w:color="auto" w:fill="auto"/>
        <w:spacing w:after="0" w:line="322" w:lineRule="exact"/>
        <w:ind w:left="160" w:firstLine="700"/>
      </w:pPr>
      <w:r>
        <w:t>Лучший план работы - план, одобренный, подсказанный детьми.</w:t>
      </w:r>
    </w:p>
    <w:p w:rsidR="0087107A" w:rsidRDefault="008E1F8D">
      <w:pPr>
        <w:pStyle w:val="60"/>
        <w:shd w:val="clear" w:color="auto" w:fill="auto"/>
        <w:spacing w:after="0" w:line="322" w:lineRule="exact"/>
        <w:ind w:left="160" w:firstLine="700"/>
      </w:pPr>
      <w:r>
        <w:t>Советы воспитателю (вожатому), планирующему свою работу:</w:t>
      </w:r>
    </w:p>
    <w:p w:rsidR="0087107A" w:rsidRDefault="008E1F8D" w:rsidP="00F62721">
      <w:pPr>
        <w:pStyle w:val="60"/>
        <w:numPr>
          <w:ilvl w:val="0"/>
          <w:numId w:val="105"/>
        </w:numPr>
        <w:shd w:val="clear" w:color="auto" w:fill="auto"/>
        <w:tabs>
          <w:tab w:val="left" w:pos="1287"/>
        </w:tabs>
        <w:spacing w:after="0" w:line="322" w:lineRule="exact"/>
        <w:ind w:left="160" w:firstLine="700"/>
      </w:pPr>
      <w:r>
        <w:t>с будущим напарником определите цели и задачи предстоящей смены;</w:t>
      </w:r>
    </w:p>
    <w:p w:rsidR="0087107A" w:rsidRDefault="008E1F8D" w:rsidP="00F62721">
      <w:pPr>
        <w:pStyle w:val="60"/>
        <w:numPr>
          <w:ilvl w:val="0"/>
          <w:numId w:val="105"/>
        </w:numPr>
        <w:shd w:val="clear" w:color="auto" w:fill="auto"/>
        <w:tabs>
          <w:tab w:val="left" w:pos="1287"/>
        </w:tabs>
        <w:spacing w:after="0" w:line="322" w:lineRule="exact"/>
        <w:ind w:left="160" w:right="440" w:firstLine="700"/>
      </w:pPr>
      <w:r>
        <w:t>изучите возрастные особенности детей, обратив особое внимание на ожидания детей данного возраста;</w:t>
      </w:r>
    </w:p>
    <w:p w:rsidR="0087107A" w:rsidRDefault="008E1F8D" w:rsidP="00F62721">
      <w:pPr>
        <w:pStyle w:val="60"/>
        <w:numPr>
          <w:ilvl w:val="0"/>
          <w:numId w:val="105"/>
        </w:numPr>
        <w:shd w:val="clear" w:color="auto" w:fill="auto"/>
        <w:tabs>
          <w:tab w:val="left" w:pos="1287"/>
        </w:tabs>
        <w:spacing w:after="0" w:line="322" w:lineRule="exact"/>
        <w:ind w:left="160" w:right="440" w:firstLine="700"/>
      </w:pPr>
      <w:r>
        <w:t>используйте данные из детских анкет (увлечения, конкретные ожидания, желаемые поручения, умения и др.);</w:t>
      </w:r>
    </w:p>
    <w:p w:rsidR="0087107A" w:rsidRDefault="008E1F8D" w:rsidP="00F62721">
      <w:pPr>
        <w:pStyle w:val="60"/>
        <w:numPr>
          <w:ilvl w:val="0"/>
          <w:numId w:val="105"/>
        </w:numPr>
        <w:shd w:val="clear" w:color="auto" w:fill="auto"/>
        <w:tabs>
          <w:tab w:val="left" w:pos="1287"/>
        </w:tabs>
        <w:spacing w:after="0" w:line="322" w:lineRule="exact"/>
        <w:ind w:left="160" w:right="440" w:firstLine="700"/>
      </w:pPr>
      <w:r>
        <w:t>изучите возможности оздоровительного лагеря (традиции, периодичность отрядных дел), в котором предстоит работать, и подумайте, как можно их использовать в вашей работе;</w:t>
      </w:r>
    </w:p>
    <w:p w:rsidR="0087107A" w:rsidRDefault="008E1F8D" w:rsidP="00F62721">
      <w:pPr>
        <w:pStyle w:val="60"/>
        <w:numPr>
          <w:ilvl w:val="0"/>
          <w:numId w:val="105"/>
        </w:numPr>
        <w:shd w:val="clear" w:color="auto" w:fill="auto"/>
        <w:tabs>
          <w:tab w:val="left" w:pos="1287"/>
        </w:tabs>
        <w:spacing w:after="0" w:line="322" w:lineRule="exact"/>
        <w:ind w:left="160" w:firstLine="700"/>
      </w:pPr>
      <w:r>
        <w:lastRenderedPageBreak/>
        <w:t>отберите средства, формы, методы, которыми владеете;</w:t>
      </w:r>
    </w:p>
    <w:p w:rsidR="0087107A" w:rsidRDefault="008E1F8D" w:rsidP="00F62721">
      <w:pPr>
        <w:pStyle w:val="60"/>
        <w:numPr>
          <w:ilvl w:val="0"/>
          <w:numId w:val="105"/>
        </w:numPr>
        <w:shd w:val="clear" w:color="auto" w:fill="auto"/>
        <w:tabs>
          <w:tab w:val="left" w:pos="1287"/>
        </w:tabs>
        <w:spacing w:after="0" w:line="322" w:lineRule="exact"/>
        <w:ind w:left="160" w:right="440" w:firstLine="700"/>
      </w:pPr>
      <w:r>
        <w:t>составьте модель смены с учетом возможностей оздоровительного лагеря;</w:t>
      </w:r>
    </w:p>
    <w:p w:rsidR="0087107A" w:rsidRDefault="008E1F8D" w:rsidP="00F62721">
      <w:pPr>
        <w:pStyle w:val="60"/>
        <w:numPr>
          <w:ilvl w:val="0"/>
          <w:numId w:val="105"/>
        </w:numPr>
        <w:shd w:val="clear" w:color="auto" w:fill="auto"/>
        <w:tabs>
          <w:tab w:val="left" w:pos="1287"/>
        </w:tabs>
        <w:spacing w:after="0" w:line="322" w:lineRule="exact"/>
        <w:ind w:left="160" w:firstLine="700"/>
      </w:pPr>
      <w:r>
        <w:t>создайте творческую атмосферу в отряде;</w:t>
      </w:r>
    </w:p>
    <w:p w:rsidR="0087107A" w:rsidRDefault="008E1F8D" w:rsidP="00F62721">
      <w:pPr>
        <w:pStyle w:val="60"/>
        <w:numPr>
          <w:ilvl w:val="0"/>
          <w:numId w:val="105"/>
        </w:numPr>
        <w:shd w:val="clear" w:color="auto" w:fill="auto"/>
        <w:tabs>
          <w:tab w:val="left" w:pos="1287"/>
        </w:tabs>
        <w:spacing w:after="0" w:line="322" w:lineRule="exact"/>
        <w:ind w:left="160" w:firstLine="700"/>
      </w:pPr>
      <w:r>
        <w:t>учитывайте интересы детей, а не воспитателей (вожатых);</w:t>
      </w:r>
    </w:p>
    <w:p w:rsidR="0087107A" w:rsidRDefault="008E1F8D" w:rsidP="00F62721">
      <w:pPr>
        <w:pStyle w:val="60"/>
        <w:numPr>
          <w:ilvl w:val="0"/>
          <w:numId w:val="105"/>
        </w:numPr>
        <w:shd w:val="clear" w:color="auto" w:fill="auto"/>
        <w:tabs>
          <w:tab w:val="left" w:pos="1287"/>
        </w:tabs>
        <w:spacing w:after="0" w:line="322" w:lineRule="exact"/>
        <w:ind w:left="160" w:right="440" w:firstLine="700"/>
      </w:pPr>
      <w:r>
        <w:t>план работы на каждый день, составленный накануне корректируется каждое утро, в зависимости от погоды, с учетом интересов детей (вместо «запланированного» придётся проводить «резервное» а для этого в запасе необходимо иметь несколько дел на случай дождя);</w:t>
      </w:r>
    </w:p>
    <w:p w:rsidR="0087107A" w:rsidRDefault="008E1F8D" w:rsidP="00F62721">
      <w:pPr>
        <w:pStyle w:val="60"/>
        <w:numPr>
          <w:ilvl w:val="0"/>
          <w:numId w:val="105"/>
        </w:numPr>
        <w:shd w:val="clear" w:color="auto" w:fill="auto"/>
        <w:tabs>
          <w:tab w:val="left" w:pos="1287"/>
        </w:tabs>
        <w:spacing w:after="0" w:line="322" w:lineRule="exact"/>
        <w:ind w:left="160" w:firstLine="700"/>
      </w:pPr>
      <w:r>
        <w:t>на день целесообразно планировать не более 3 мероприятий;</w:t>
      </w:r>
    </w:p>
    <w:p w:rsidR="0087107A" w:rsidRDefault="008E1F8D" w:rsidP="00F62721">
      <w:pPr>
        <w:pStyle w:val="60"/>
        <w:numPr>
          <w:ilvl w:val="0"/>
          <w:numId w:val="105"/>
        </w:numPr>
        <w:shd w:val="clear" w:color="auto" w:fill="auto"/>
        <w:tabs>
          <w:tab w:val="left" w:pos="1287"/>
        </w:tabs>
        <w:spacing w:after="0" w:line="322" w:lineRule="exact"/>
        <w:ind w:left="160" w:right="440" w:firstLine="700"/>
      </w:pPr>
      <w:r>
        <w:t xml:space="preserve">после </w:t>
      </w:r>
      <w:proofErr w:type="spellStart"/>
      <w:r>
        <w:t>оргпериода</w:t>
      </w:r>
      <w:proofErr w:type="spellEnd"/>
      <w:r>
        <w:t xml:space="preserve"> наступает спад активности - желательны более спокойные игры;</w:t>
      </w:r>
    </w:p>
    <w:p w:rsidR="0087107A" w:rsidRDefault="008E1F8D" w:rsidP="00F62721">
      <w:pPr>
        <w:pStyle w:val="60"/>
        <w:numPr>
          <w:ilvl w:val="0"/>
          <w:numId w:val="105"/>
        </w:numPr>
        <w:shd w:val="clear" w:color="auto" w:fill="auto"/>
        <w:tabs>
          <w:tab w:val="left" w:pos="1287"/>
        </w:tabs>
        <w:spacing w:after="0" w:line="322" w:lineRule="exact"/>
        <w:ind w:left="160" w:right="440" w:firstLine="700"/>
      </w:pPr>
      <w:r>
        <w:t>в «банный день» не нужно играть в футбол, а в «родительские выходные» уходить в поход;</w:t>
      </w:r>
    </w:p>
    <w:p w:rsidR="0087107A" w:rsidRDefault="008E1F8D" w:rsidP="00F62721">
      <w:pPr>
        <w:pStyle w:val="60"/>
        <w:numPr>
          <w:ilvl w:val="0"/>
          <w:numId w:val="105"/>
        </w:numPr>
        <w:shd w:val="clear" w:color="auto" w:fill="auto"/>
        <w:tabs>
          <w:tab w:val="left" w:pos="1287"/>
        </w:tabs>
        <w:spacing w:after="0" w:line="322" w:lineRule="exact"/>
        <w:ind w:left="160" w:firstLine="700"/>
      </w:pPr>
      <w:r>
        <w:t>«лучший отдых - это смена деятельности!»;</w:t>
      </w:r>
    </w:p>
    <w:p w:rsidR="0087107A" w:rsidRDefault="008E1F8D" w:rsidP="00F62721">
      <w:pPr>
        <w:pStyle w:val="60"/>
        <w:numPr>
          <w:ilvl w:val="0"/>
          <w:numId w:val="105"/>
        </w:numPr>
        <w:shd w:val="clear" w:color="auto" w:fill="auto"/>
        <w:tabs>
          <w:tab w:val="left" w:pos="1287"/>
        </w:tabs>
        <w:spacing w:after="0" w:line="322" w:lineRule="exact"/>
        <w:ind w:left="160" w:firstLine="700"/>
      </w:pPr>
      <w:r>
        <w:t>в хорошую погоду лучше проводить время на воздухе;</w:t>
      </w:r>
    </w:p>
    <w:p w:rsidR="0087107A" w:rsidRDefault="008E1F8D" w:rsidP="00F62721">
      <w:pPr>
        <w:pStyle w:val="60"/>
        <w:numPr>
          <w:ilvl w:val="0"/>
          <w:numId w:val="105"/>
        </w:numPr>
        <w:shd w:val="clear" w:color="auto" w:fill="auto"/>
        <w:tabs>
          <w:tab w:val="left" w:pos="1287"/>
        </w:tabs>
        <w:spacing w:after="0" w:line="322" w:lineRule="exact"/>
        <w:ind w:left="160" w:firstLine="700"/>
      </w:pPr>
      <w:r>
        <w:t>утром рекомендуется больше гулять, двигаться, играть;</w:t>
      </w:r>
    </w:p>
    <w:p w:rsidR="0087107A" w:rsidRDefault="008E1F8D" w:rsidP="00F62721">
      <w:pPr>
        <w:pStyle w:val="60"/>
        <w:numPr>
          <w:ilvl w:val="0"/>
          <w:numId w:val="105"/>
        </w:numPr>
        <w:shd w:val="clear" w:color="auto" w:fill="auto"/>
        <w:tabs>
          <w:tab w:val="left" w:pos="1287"/>
        </w:tabs>
        <w:spacing w:after="0" w:line="322" w:lineRule="exact"/>
        <w:ind w:left="160" w:right="440" w:firstLine="700"/>
      </w:pPr>
      <w:r>
        <w:t>днем можно проводить спортивные игры (не сразу после обеда), творческое и трудовые дела, не требующие сидячего положения;</w:t>
      </w:r>
    </w:p>
    <w:p w:rsidR="0087107A" w:rsidRDefault="008E1F8D" w:rsidP="00F62721">
      <w:pPr>
        <w:pStyle w:val="60"/>
        <w:numPr>
          <w:ilvl w:val="0"/>
          <w:numId w:val="105"/>
        </w:numPr>
        <w:shd w:val="clear" w:color="auto" w:fill="auto"/>
        <w:tabs>
          <w:tab w:val="left" w:pos="1287"/>
        </w:tabs>
        <w:spacing w:after="0" w:line="322" w:lineRule="exact"/>
        <w:ind w:left="160" w:right="440" w:firstLine="700"/>
      </w:pPr>
      <w:r>
        <w:t>вечером проводятся спокойные дела, викторины и, конечно же, вечерние «круг», «свечка», «огонек», «костер» - способ общения отряда, который ничем невозможно заменить;</w:t>
      </w:r>
    </w:p>
    <w:p w:rsidR="0087107A" w:rsidRDefault="008E1F8D" w:rsidP="00F62721">
      <w:pPr>
        <w:pStyle w:val="60"/>
        <w:numPr>
          <w:ilvl w:val="0"/>
          <w:numId w:val="105"/>
        </w:numPr>
        <w:shd w:val="clear" w:color="auto" w:fill="auto"/>
        <w:tabs>
          <w:tab w:val="left" w:pos="1287"/>
        </w:tabs>
        <w:spacing w:after="0" w:line="322" w:lineRule="exact"/>
        <w:ind w:left="160" w:right="440" w:firstLine="700"/>
      </w:pPr>
      <w:r>
        <w:t>необходимо чередовать формы работы, не ставить два похожих дела рядом;</w:t>
      </w:r>
    </w:p>
    <w:p w:rsidR="0087107A" w:rsidRDefault="008E1F8D" w:rsidP="00F62721">
      <w:pPr>
        <w:pStyle w:val="60"/>
        <w:numPr>
          <w:ilvl w:val="0"/>
          <w:numId w:val="105"/>
        </w:numPr>
        <w:shd w:val="clear" w:color="auto" w:fill="auto"/>
        <w:tabs>
          <w:tab w:val="left" w:pos="1287"/>
        </w:tabs>
        <w:spacing w:after="300" w:line="322" w:lineRule="exact"/>
        <w:ind w:left="160" w:right="440" w:firstLine="700"/>
      </w:pPr>
      <w:r>
        <w:t xml:space="preserve">если отрядные и </w:t>
      </w:r>
      <w:proofErr w:type="spellStart"/>
      <w:r>
        <w:t>общелагерные</w:t>
      </w:r>
      <w:proofErr w:type="spellEnd"/>
      <w:r>
        <w:t xml:space="preserve"> дела требуют подготовки, на нее тоже необходимо оставить время.</w:t>
      </w:r>
    </w:p>
    <w:p w:rsidR="0087107A" w:rsidRDefault="008E1F8D">
      <w:pPr>
        <w:pStyle w:val="32"/>
        <w:keepNext/>
        <w:keepLines/>
        <w:shd w:val="clear" w:color="auto" w:fill="auto"/>
        <w:ind w:left="300"/>
        <w:jc w:val="center"/>
      </w:pPr>
      <w:bookmarkStart w:id="205" w:name="bookmark218"/>
      <w:r>
        <w:t>Дисциплинарные принципы</w:t>
      </w:r>
      <w:bookmarkEnd w:id="205"/>
    </w:p>
    <w:p w:rsidR="0087107A" w:rsidRDefault="008E1F8D">
      <w:pPr>
        <w:pStyle w:val="60"/>
        <w:shd w:val="clear" w:color="auto" w:fill="auto"/>
        <w:tabs>
          <w:tab w:val="left" w:pos="7297"/>
        </w:tabs>
        <w:spacing w:after="0" w:line="322" w:lineRule="exact"/>
        <w:ind w:left="160" w:firstLine="700"/>
      </w:pPr>
      <w:r>
        <w:t>Хорошая дисциплина в отряде создает</w:t>
      </w:r>
      <w:r>
        <w:tab/>
        <w:t>атмосферу живых,</w:t>
      </w:r>
    </w:p>
    <w:p w:rsidR="0087107A" w:rsidRDefault="008E1F8D">
      <w:pPr>
        <w:pStyle w:val="60"/>
        <w:shd w:val="clear" w:color="auto" w:fill="auto"/>
        <w:spacing w:after="0" w:line="322" w:lineRule="exact"/>
        <w:ind w:left="160" w:right="440"/>
      </w:pPr>
      <w:r>
        <w:t>взаимоотношений и продуктивного сотрудничества. Такая дисциплина конструктивна, а не деструктивна; она направляет ребят, а не сдерживает их. Она не вредит, а открывает новые горизонты, развивая самоконтроль и приучая к продуктивной деятельности. Хорошая дисциплина незаметно помогает ребенку совершать правильные поступки в нужное время и в нужном месте. Она позволяет избежать проблем и трудностей. Хорошо спланированная программа поможет избежать многих ошибок. Порядок и система внушают доверие. Дети лучше всего усваивают на примере своих руководителей. В лагере, где дисциплина поставлена должным образом, программа всегда начинается вовремя и идет плавно, без запинок и приходит к своему логическому завершению.</w:t>
      </w:r>
    </w:p>
    <w:p w:rsidR="0087107A" w:rsidRDefault="008E1F8D">
      <w:pPr>
        <w:pStyle w:val="30"/>
        <w:shd w:val="clear" w:color="auto" w:fill="auto"/>
        <w:spacing w:after="0" w:line="322" w:lineRule="exact"/>
        <w:ind w:left="160" w:firstLine="700"/>
        <w:jc w:val="both"/>
      </w:pPr>
      <w:r>
        <w:t>Сбалансированная система отношений</w:t>
      </w:r>
    </w:p>
    <w:p w:rsidR="0087107A" w:rsidRDefault="008E1F8D" w:rsidP="00F62721">
      <w:pPr>
        <w:pStyle w:val="60"/>
        <w:numPr>
          <w:ilvl w:val="0"/>
          <w:numId w:val="105"/>
        </w:numPr>
        <w:shd w:val="clear" w:color="auto" w:fill="auto"/>
        <w:tabs>
          <w:tab w:val="left" w:pos="1287"/>
        </w:tabs>
        <w:spacing w:after="0" w:line="322" w:lineRule="exact"/>
        <w:ind w:left="160" w:firstLine="700"/>
      </w:pPr>
      <w:r>
        <w:t>Установите правила, требования к детям.</w:t>
      </w:r>
    </w:p>
    <w:p w:rsidR="0087107A" w:rsidRDefault="008E1F8D" w:rsidP="00F62721">
      <w:pPr>
        <w:pStyle w:val="60"/>
        <w:numPr>
          <w:ilvl w:val="0"/>
          <w:numId w:val="105"/>
        </w:numPr>
        <w:shd w:val="clear" w:color="auto" w:fill="auto"/>
        <w:tabs>
          <w:tab w:val="left" w:pos="1287"/>
        </w:tabs>
        <w:spacing w:after="0" w:line="322" w:lineRule="exact"/>
        <w:ind w:left="160" w:right="440" w:firstLine="700"/>
      </w:pPr>
      <w:r>
        <w:t>Последовательно и настойчиво претворяйте установленные правила в жизнь.</w:t>
      </w:r>
    </w:p>
    <w:p w:rsidR="0087107A" w:rsidRDefault="008E1F8D" w:rsidP="00F62721">
      <w:pPr>
        <w:pStyle w:val="60"/>
        <w:numPr>
          <w:ilvl w:val="0"/>
          <w:numId w:val="105"/>
        </w:numPr>
        <w:shd w:val="clear" w:color="auto" w:fill="auto"/>
        <w:tabs>
          <w:tab w:val="left" w:pos="1287"/>
        </w:tabs>
        <w:spacing w:after="0" w:line="322" w:lineRule="exact"/>
        <w:ind w:left="160" w:right="440" w:firstLine="700"/>
      </w:pPr>
      <w:r>
        <w:t>Перед тем, как применить то или иное дисциплинарное действие, обязательно побеседуйте с провинившимся воспитанником. Если это встретит понимание с их стороны, они будут потом готовы к сотрудничеству.</w:t>
      </w:r>
    </w:p>
    <w:p w:rsidR="0087107A" w:rsidRDefault="008E1F8D">
      <w:pPr>
        <w:pStyle w:val="32"/>
        <w:keepNext/>
        <w:keepLines/>
        <w:shd w:val="clear" w:color="auto" w:fill="auto"/>
        <w:ind w:left="160" w:firstLine="700"/>
      </w:pPr>
      <w:bookmarkStart w:id="206" w:name="bookmark219"/>
      <w:r>
        <w:t>Правильные и неправильные методы поддержания дисциплины</w:t>
      </w:r>
      <w:bookmarkEnd w:id="206"/>
    </w:p>
    <w:p w:rsidR="0087107A" w:rsidRDefault="008E1F8D">
      <w:pPr>
        <w:pStyle w:val="60"/>
        <w:shd w:val="clear" w:color="auto" w:fill="auto"/>
        <w:spacing w:after="0" w:line="322" w:lineRule="exact"/>
        <w:ind w:left="160" w:right="440" w:firstLine="700"/>
      </w:pPr>
      <w:r>
        <w:t>Неправильно вступать в противоборство, ломая личность, ее дух, используя жесткую силу. Сломленный дух повлечет за собой недоверие, замкнутость, а также ненависть к вожатому. Правильным способом поддержания дисциплины является разъяснение того, что верно и истинно, с любовью и добротой. Завоюйте доверие детей, покажите им свою любовь и доброту. Стремитесь к плодотворному взаимодействию. Только так, вы разовьете доверие, уступчивость, готовность и любовь.</w:t>
      </w:r>
    </w:p>
    <w:p w:rsidR="0087107A" w:rsidRDefault="008E1F8D">
      <w:pPr>
        <w:pStyle w:val="60"/>
        <w:shd w:val="clear" w:color="auto" w:fill="auto"/>
        <w:spacing w:after="0" w:line="322" w:lineRule="exact"/>
        <w:ind w:left="160" w:right="440" w:firstLine="700"/>
      </w:pPr>
      <w:r>
        <w:t xml:space="preserve">Дети должны уважать старших и отвечать за свои поступки. И действительно, большинство из них время от времени нуждаются в одергивании. Но нельзя ограничиваться применением только </w:t>
      </w:r>
      <w:r>
        <w:lastRenderedPageBreak/>
        <w:t>этого. Особенно это касается младших детей. Применительно к ним, иногда куда разумнее наказать ребенка, посадив его на стул на десять минут и запретив ему вставать. В других случаях можно лишить его какого-либо удовольствия или отправить в постель на час раньше обычного. Существует множеств способов наказания, которые следует применять в зависимости от обстоятельств и тяжести проступка. Между прочим, иногда бывает полезно поступить следующим образом: заговорить с провинившимся ребенком и неожиданно - и совершенно незаслуженно сделать ему что-нибудь приятное. Моя точка зрения состоит в том, что дети - бесконечно сложные существа, и потому от воспитателя требуется немалый такт, хитрость, мужество и понимание.</w:t>
      </w:r>
    </w:p>
    <w:p w:rsidR="0087107A" w:rsidRDefault="008E1F8D">
      <w:pPr>
        <w:pStyle w:val="60"/>
        <w:shd w:val="clear" w:color="auto" w:fill="auto"/>
        <w:spacing w:after="0" w:line="322" w:lineRule="exact"/>
        <w:ind w:left="160" w:right="440" w:firstLine="700"/>
      </w:pPr>
      <w:r>
        <w:t>В конечном счете высшее достоинство взрослого состоит в умении взглянуть на мир глазами ребенка, попытаться увидеть то, что видит он, и поучаствовать то, что чувствует он. Когда ребенку одиноко, он нуждается в нашем обществе. Когда его поведение становится вызывающим, вы должны помочь ему справиться со своими порывами. Когда ему страшно, он находит защиту у вас. Когда он задает вопросы, вы должны терпеливо ответить на них. Когда он чему-то радуется, то стремится поделиться своей радостью с теми, кого любит.</w:t>
      </w:r>
    </w:p>
    <w:p w:rsidR="0087107A" w:rsidRDefault="008E1F8D">
      <w:pPr>
        <w:pStyle w:val="60"/>
        <w:shd w:val="clear" w:color="auto" w:fill="auto"/>
        <w:spacing w:after="0" w:line="322" w:lineRule="exact"/>
        <w:ind w:left="160" w:right="440" w:firstLine="700"/>
      </w:pPr>
      <w:r>
        <w:t>И потому вожатым, интуитивно понимающие детские чувства, могут ответить на них должным образом, дав ребенку именно то, что ему нужно. В этом взаимоотношение с детьми является тонким и изощренным искусством, требующим величайшей мудрости, терпения, преданности и любви. И нам необходимо руководствоваться этим высоким стандартом.</w:t>
      </w:r>
    </w:p>
    <w:p w:rsidR="0087107A" w:rsidRDefault="008E1F8D">
      <w:pPr>
        <w:pStyle w:val="60"/>
        <w:shd w:val="clear" w:color="auto" w:fill="auto"/>
        <w:spacing w:after="0" w:line="322" w:lineRule="exact"/>
        <w:ind w:left="160" w:right="440" w:firstLine="700"/>
      </w:pPr>
      <w:r>
        <w:t>Чрезвычайно важно, чтобы дети понимали цель наказания и принимали его как справедливое и заслуженное. Когда наказание раздаются «за малейшие неповиновения», в ребенке может развиться чувство отчуждения, которое станет благодатной почвой для будущих конфликтов.</w:t>
      </w:r>
    </w:p>
    <w:p w:rsidR="0087107A" w:rsidRDefault="008E1F8D">
      <w:pPr>
        <w:pStyle w:val="30"/>
        <w:shd w:val="clear" w:color="auto" w:fill="auto"/>
        <w:spacing w:after="0" w:line="322" w:lineRule="exact"/>
        <w:ind w:left="160" w:firstLine="700"/>
        <w:jc w:val="both"/>
      </w:pPr>
      <w:r>
        <w:t>Как избежать дисциплинарных проблем</w:t>
      </w:r>
    </w:p>
    <w:p w:rsidR="0087107A" w:rsidRDefault="008E1F8D" w:rsidP="00F62721">
      <w:pPr>
        <w:pStyle w:val="60"/>
        <w:numPr>
          <w:ilvl w:val="0"/>
          <w:numId w:val="105"/>
        </w:numPr>
        <w:shd w:val="clear" w:color="auto" w:fill="auto"/>
        <w:tabs>
          <w:tab w:val="left" w:pos="1277"/>
        </w:tabs>
        <w:spacing w:after="0" w:line="322" w:lineRule="exact"/>
        <w:ind w:left="160" w:right="440" w:firstLine="700"/>
      </w:pPr>
      <w:r>
        <w:t>Спланируйте программу, насыщенную различными видами деятельности.</w:t>
      </w:r>
    </w:p>
    <w:p w:rsidR="0087107A" w:rsidRDefault="008E1F8D" w:rsidP="00F62721">
      <w:pPr>
        <w:pStyle w:val="60"/>
        <w:numPr>
          <w:ilvl w:val="0"/>
          <w:numId w:val="105"/>
        </w:numPr>
        <w:shd w:val="clear" w:color="auto" w:fill="auto"/>
        <w:tabs>
          <w:tab w:val="left" w:pos="1277"/>
        </w:tabs>
        <w:spacing w:after="0" w:line="322" w:lineRule="exact"/>
        <w:ind w:left="160" w:firstLine="700"/>
      </w:pPr>
      <w:r>
        <w:t>Никогда не начинайте мероприятия не подготовленным.</w:t>
      </w:r>
    </w:p>
    <w:p w:rsidR="0087107A" w:rsidRDefault="008E1F8D" w:rsidP="00F62721">
      <w:pPr>
        <w:pStyle w:val="60"/>
        <w:numPr>
          <w:ilvl w:val="0"/>
          <w:numId w:val="105"/>
        </w:numPr>
        <w:shd w:val="clear" w:color="auto" w:fill="auto"/>
        <w:tabs>
          <w:tab w:val="left" w:pos="1277"/>
        </w:tabs>
        <w:spacing w:after="0" w:line="322" w:lineRule="exact"/>
        <w:ind w:left="160" w:firstLine="700"/>
      </w:pPr>
      <w:r>
        <w:t>Будьте дружелюбны, а также открыты в любое время.</w:t>
      </w:r>
    </w:p>
    <w:p w:rsidR="0087107A" w:rsidRDefault="008E1F8D" w:rsidP="00F62721">
      <w:pPr>
        <w:pStyle w:val="60"/>
        <w:numPr>
          <w:ilvl w:val="0"/>
          <w:numId w:val="105"/>
        </w:numPr>
        <w:shd w:val="clear" w:color="auto" w:fill="auto"/>
        <w:tabs>
          <w:tab w:val="left" w:pos="1277"/>
        </w:tabs>
        <w:spacing w:after="0" w:line="322" w:lineRule="exact"/>
        <w:ind w:left="160" w:firstLine="700"/>
      </w:pPr>
      <w:r>
        <w:t>Развивайте чувство юмора.</w:t>
      </w:r>
    </w:p>
    <w:p w:rsidR="0087107A" w:rsidRDefault="008E1F8D" w:rsidP="00F62721">
      <w:pPr>
        <w:pStyle w:val="60"/>
        <w:numPr>
          <w:ilvl w:val="0"/>
          <w:numId w:val="105"/>
        </w:numPr>
        <w:shd w:val="clear" w:color="auto" w:fill="auto"/>
        <w:tabs>
          <w:tab w:val="left" w:pos="1277"/>
        </w:tabs>
        <w:spacing w:after="0" w:line="322" w:lineRule="exact"/>
        <w:ind w:left="160" w:firstLine="700"/>
      </w:pPr>
      <w:r>
        <w:t>Не прибегайте к насмешкам и саркастическим высказываниям.</w:t>
      </w:r>
    </w:p>
    <w:p w:rsidR="0087107A" w:rsidRDefault="008E1F8D" w:rsidP="00F62721">
      <w:pPr>
        <w:pStyle w:val="60"/>
        <w:numPr>
          <w:ilvl w:val="0"/>
          <w:numId w:val="105"/>
        </w:numPr>
        <w:shd w:val="clear" w:color="auto" w:fill="auto"/>
        <w:tabs>
          <w:tab w:val="left" w:pos="1277"/>
        </w:tabs>
        <w:spacing w:after="0" w:line="322" w:lineRule="exact"/>
        <w:ind w:left="160" w:firstLine="700"/>
      </w:pPr>
      <w:r>
        <w:t>Не придирайтесь.</w:t>
      </w:r>
    </w:p>
    <w:p w:rsidR="0087107A" w:rsidRDefault="008E1F8D" w:rsidP="00F62721">
      <w:pPr>
        <w:pStyle w:val="60"/>
        <w:numPr>
          <w:ilvl w:val="0"/>
          <w:numId w:val="105"/>
        </w:numPr>
        <w:shd w:val="clear" w:color="auto" w:fill="auto"/>
        <w:tabs>
          <w:tab w:val="left" w:pos="1284"/>
        </w:tabs>
        <w:spacing w:after="0" w:line="322" w:lineRule="exact"/>
        <w:ind w:left="160" w:firstLine="700"/>
      </w:pPr>
      <w:r>
        <w:t>Будьте справедливы, не заводите любимчиков.</w:t>
      </w:r>
    </w:p>
    <w:p w:rsidR="0087107A" w:rsidRDefault="008E1F8D" w:rsidP="00F62721">
      <w:pPr>
        <w:pStyle w:val="60"/>
        <w:numPr>
          <w:ilvl w:val="0"/>
          <w:numId w:val="105"/>
        </w:numPr>
        <w:shd w:val="clear" w:color="auto" w:fill="auto"/>
        <w:tabs>
          <w:tab w:val="left" w:pos="1284"/>
        </w:tabs>
        <w:spacing w:after="0" w:line="322" w:lineRule="exact"/>
        <w:ind w:left="160" w:firstLine="700"/>
      </w:pPr>
      <w:r>
        <w:t>Проявляйте самоконтроль и терпение, даже когда это сложно сделать.</w:t>
      </w:r>
    </w:p>
    <w:p w:rsidR="0087107A" w:rsidRDefault="008E1F8D" w:rsidP="00F62721">
      <w:pPr>
        <w:pStyle w:val="60"/>
        <w:numPr>
          <w:ilvl w:val="0"/>
          <w:numId w:val="105"/>
        </w:numPr>
        <w:shd w:val="clear" w:color="auto" w:fill="auto"/>
        <w:tabs>
          <w:tab w:val="left" w:pos="1284"/>
        </w:tabs>
        <w:spacing w:after="0" w:line="322" w:lineRule="exact"/>
        <w:ind w:left="160" w:right="440" w:firstLine="700"/>
      </w:pPr>
      <w:r>
        <w:t>Наблюдайте за своим голосом: говорите четко и уверенно, но не переходите на крик.</w:t>
      </w:r>
    </w:p>
    <w:p w:rsidR="0087107A" w:rsidRDefault="008E1F8D" w:rsidP="00F62721">
      <w:pPr>
        <w:pStyle w:val="60"/>
        <w:numPr>
          <w:ilvl w:val="0"/>
          <w:numId w:val="105"/>
        </w:numPr>
        <w:shd w:val="clear" w:color="auto" w:fill="auto"/>
        <w:tabs>
          <w:tab w:val="left" w:pos="1284"/>
        </w:tabs>
        <w:spacing w:after="0" w:line="322" w:lineRule="exact"/>
        <w:ind w:left="160" w:firstLine="700"/>
      </w:pPr>
      <w:r>
        <w:t>Давайте четкие и ясные инструкции и команды.</w:t>
      </w:r>
    </w:p>
    <w:p w:rsidR="0087107A" w:rsidRDefault="008E1F8D" w:rsidP="00F62721">
      <w:pPr>
        <w:pStyle w:val="60"/>
        <w:numPr>
          <w:ilvl w:val="0"/>
          <w:numId w:val="105"/>
        </w:numPr>
        <w:shd w:val="clear" w:color="auto" w:fill="auto"/>
        <w:tabs>
          <w:tab w:val="left" w:pos="1284"/>
        </w:tabs>
        <w:spacing w:after="0" w:line="322" w:lineRule="exact"/>
        <w:ind w:left="160" w:right="440" w:firstLine="700"/>
      </w:pPr>
      <w:r>
        <w:t>Избегайте использование сленга и просторечий; следите за своими манерами, которые могут вызвать насмешку.</w:t>
      </w:r>
    </w:p>
    <w:p w:rsidR="0087107A" w:rsidRDefault="008E1F8D">
      <w:pPr>
        <w:pStyle w:val="30"/>
        <w:shd w:val="clear" w:color="auto" w:fill="auto"/>
        <w:spacing w:after="0" w:line="322" w:lineRule="exact"/>
        <w:ind w:left="160" w:firstLine="700"/>
        <w:jc w:val="both"/>
      </w:pPr>
      <w:r>
        <w:t>Дисциплинарные методы</w:t>
      </w:r>
    </w:p>
    <w:p w:rsidR="0087107A" w:rsidRDefault="008E1F8D">
      <w:pPr>
        <w:pStyle w:val="60"/>
        <w:shd w:val="clear" w:color="auto" w:fill="auto"/>
        <w:spacing w:after="0" w:line="322" w:lineRule="exact"/>
        <w:ind w:left="160" w:firstLine="700"/>
      </w:pPr>
      <w:r>
        <w:rPr>
          <w:rStyle w:val="61"/>
        </w:rPr>
        <w:t>Всегда</w:t>
      </w:r>
    </w:p>
    <w:p w:rsidR="0087107A" w:rsidRDefault="008E1F8D" w:rsidP="00F62721">
      <w:pPr>
        <w:pStyle w:val="60"/>
        <w:numPr>
          <w:ilvl w:val="0"/>
          <w:numId w:val="105"/>
        </w:numPr>
        <w:shd w:val="clear" w:color="auto" w:fill="auto"/>
        <w:tabs>
          <w:tab w:val="left" w:pos="1284"/>
        </w:tabs>
        <w:spacing w:after="0" w:line="322" w:lineRule="exact"/>
        <w:ind w:left="160" w:right="440" w:firstLine="700"/>
      </w:pPr>
      <w:r>
        <w:rPr>
          <w:rStyle w:val="613pt"/>
        </w:rPr>
        <w:t>Личная беседа.</w:t>
      </w:r>
      <w:r>
        <w:t xml:space="preserve"> Беседуя со подопечным наедине, будьте хозяином положения. Четко укажите ему на то, что он сделал неправильно, и попросите его объяснить свое поведение. Сам ребенок иногда в состоянии предложить выход из создавшейся ситуации. Проводите такие беседы в дружелюбной манере, но добейтесь того, чтобы подопечный понял ваш деловой, конструктивный настрой.</w:t>
      </w:r>
    </w:p>
    <w:p w:rsidR="0087107A" w:rsidRDefault="008E1F8D" w:rsidP="00F62721">
      <w:pPr>
        <w:pStyle w:val="60"/>
        <w:numPr>
          <w:ilvl w:val="0"/>
          <w:numId w:val="105"/>
        </w:numPr>
        <w:shd w:val="clear" w:color="auto" w:fill="auto"/>
        <w:tabs>
          <w:tab w:val="left" w:pos="1284"/>
        </w:tabs>
        <w:spacing w:after="0" w:line="322" w:lineRule="exact"/>
        <w:ind w:left="160" w:right="440" w:firstLine="700"/>
      </w:pPr>
      <w:r>
        <w:rPr>
          <w:rStyle w:val="613pt"/>
        </w:rPr>
        <w:t>Используйте влияние группы.</w:t>
      </w:r>
      <w:r>
        <w:t xml:space="preserve"> Приложите все усилия, чтобы создать в группе такой идеал поведения, любое нарушение которого приводило бы к неодобрению со стороны членов группы.</w:t>
      </w:r>
    </w:p>
    <w:p w:rsidR="0087107A" w:rsidRDefault="008E1F8D" w:rsidP="00F62721">
      <w:pPr>
        <w:pStyle w:val="60"/>
        <w:numPr>
          <w:ilvl w:val="0"/>
          <w:numId w:val="105"/>
        </w:numPr>
        <w:shd w:val="clear" w:color="auto" w:fill="auto"/>
        <w:tabs>
          <w:tab w:val="left" w:pos="1284"/>
        </w:tabs>
        <w:spacing w:after="0" w:line="322" w:lineRule="exact"/>
        <w:ind w:left="160" w:right="440" w:firstLine="700"/>
      </w:pPr>
      <w:r>
        <w:rPr>
          <w:rStyle w:val="613pt"/>
        </w:rPr>
        <w:t>Обращайте внимание на индивидуальные особенности.</w:t>
      </w:r>
      <w:r>
        <w:t xml:space="preserve"> Не забывайте о том, что все дети своеобразны и не похожи один на другого. Принимайте во внимание их происхождение, их физическое и умственное состояние, а также серьезность того или иного нарушения.</w:t>
      </w:r>
    </w:p>
    <w:p w:rsidR="0087107A" w:rsidRDefault="008E1F8D">
      <w:pPr>
        <w:pStyle w:val="60"/>
        <w:shd w:val="clear" w:color="auto" w:fill="auto"/>
        <w:spacing w:after="0" w:line="322" w:lineRule="exact"/>
        <w:ind w:left="160" w:firstLine="700"/>
      </w:pPr>
      <w:r>
        <w:rPr>
          <w:rStyle w:val="61"/>
        </w:rPr>
        <w:lastRenderedPageBreak/>
        <w:t>Никогда</w:t>
      </w:r>
    </w:p>
    <w:p w:rsidR="0087107A" w:rsidRDefault="008E1F8D" w:rsidP="00F62721">
      <w:pPr>
        <w:pStyle w:val="60"/>
        <w:numPr>
          <w:ilvl w:val="0"/>
          <w:numId w:val="105"/>
        </w:numPr>
        <w:shd w:val="clear" w:color="auto" w:fill="auto"/>
        <w:tabs>
          <w:tab w:val="left" w:pos="1284"/>
        </w:tabs>
        <w:spacing w:after="0" w:line="322" w:lineRule="exact"/>
        <w:ind w:left="160" w:firstLine="700"/>
      </w:pPr>
      <w:r>
        <w:t>Не наказывайте в гневе.</w:t>
      </w:r>
    </w:p>
    <w:p w:rsidR="0087107A" w:rsidRDefault="008E1F8D" w:rsidP="00F62721">
      <w:pPr>
        <w:pStyle w:val="60"/>
        <w:numPr>
          <w:ilvl w:val="0"/>
          <w:numId w:val="105"/>
        </w:numPr>
        <w:shd w:val="clear" w:color="auto" w:fill="auto"/>
        <w:tabs>
          <w:tab w:val="left" w:pos="1284"/>
        </w:tabs>
        <w:spacing w:after="0" w:line="322" w:lineRule="exact"/>
        <w:ind w:left="160" w:right="440" w:firstLine="700"/>
      </w:pPr>
      <w:r>
        <w:t>Не прибегайте к использованию угроз и предупреждений, которые невозможно осуществить.</w:t>
      </w:r>
    </w:p>
    <w:p w:rsidR="0087107A" w:rsidRDefault="008E1F8D" w:rsidP="00F62721">
      <w:pPr>
        <w:pStyle w:val="60"/>
        <w:numPr>
          <w:ilvl w:val="0"/>
          <w:numId w:val="105"/>
        </w:numPr>
        <w:shd w:val="clear" w:color="auto" w:fill="auto"/>
        <w:tabs>
          <w:tab w:val="left" w:pos="1284"/>
        </w:tabs>
        <w:spacing w:after="0" w:line="322" w:lineRule="exact"/>
        <w:ind w:left="160" w:right="440" w:firstLine="700"/>
      </w:pPr>
      <w:r>
        <w:t>Не принуждайте к извинениям при всех. Очень немногие дети считают, что они в чем-то виноваты, и чаще всего, они правы.</w:t>
      </w:r>
    </w:p>
    <w:p w:rsidR="0087107A" w:rsidRDefault="008E1F8D" w:rsidP="00F62721">
      <w:pPr>
        <w:pStyle w:val="60"/>
        <w:numPr>
          <w:ilvl w:val="0"/>
          <w:numId w:val="105"/>
        </w:numPr>
        <w:shd w:val="clear" w:color="auto" w:fill="auto"/>
        <w:tabs>
          <w:tab w:val="left" w:pos="1284"/>
        </w:tabs>
        <w:spacing w:after="0" w:line="322" w:lineRule="exact"/>
        <w:ind w:left="160" w:right="440" w:firstLine="700"/>
      </w:pPr>
      <w:r>
        <w:t>Не прибегайте к методу «шутовского колпака», или навешивания ярлыков. Такое наказание лишь усиливает противостояние или же вызывает смех. Иногда некоторые дети даже расценивают его как своеобразное поощрение.</w:t>
      </w:r>
    </w:p>
    <w:p w:rsidR="0087107A" w:rsidRDefault="008E1F8D">
      <w:pPr>
        <w:pStyle w:val="60"/>
        <w:shd w:val="clear" w:color="auto" w:fill="auto"/>
        <w:spacing w:after="0" w:line="322" w:lineRule="exact"/>
        <w:ind w:left="160" w:firstLine="700"/>
      </w:pPr>
      <w:r>
        <w:rPr>
          <w:rStyle w:val="61"/>
        </w:rPr>
        <w:t>Нарушения, подлежащие наказанию</w:t>
      </w:r>
    </w:p>
    <w:p w:rsidR="0087107A" w:rsidRDefault="008E1F8D" w:rsidP="00F62721">
      <w:pPr>
        <w:pStyle w:val="60"/>
        <w:numPr>
          <w:ilvl w:val="0"/>
          <w:numId w:val="105"/>
        </w:numPr>
        <w:shd w:val="clear" w:color="auto" w:fill="auto"/>
        <w:tabs>
          <w:tab w:val="left" w:pos="1284"/>
        </w:tabs>
        <w:spacing w:after="0" w:line="322" w:lineRule="exact"/>
        <w:ind w:left="160" w:firstLine="700"/>
      </w:pPr>
      <w:r>
        <w:t>Явное неоправданное неподчинение.</w:t>
      </w:r>
    </w:p>
    <w:p w:rsidR="0087107A" w:rsidRDefault="008E1F8D" w:rsidP="00F62721">
      <w:pPr>
        <w:pStyle w:val="60"/>
        <w:numPr>
          <w:ilvl w:val="0"/>
          <w:numId w:val="105"/>
        </w:numPr>
        <w:shd w:val="clear" w:color="auto" w:fill="auto"/>
        <w:tabs>
          <w:tab w:val="left" w:pos="1284"/>
        </w:tabs>
        <w:spacing w:after="0" w:line="322" w:lineRule="exact"/>
        <w:ind w:left="160" w:right="440" w:firstLine="700"/>
      </w:pPr>
      <w:r>
        <w:t>Случаи, когда те или иные действия являются серьезными нарушениями порядка или же проблемами в поведении, например: нечестность, хамство по отношению к вожатому, оскорбительные высказывания, вред, наносимый имуществу, и кража.</w:t>
      </w:r>
    </w:p>
    <w:p w:rsidR="0087107A" w:rsidRDefault="008E1F8D">
      <w:pPr>
        <w:pStyle w:val="30"/>
        <w:shd w:val="clear" w:color="auto" w:fill="auto"/>
        <w:spacing w:after="0" w:line="322" w:lineRule="exact"/>
        <w:ind w:left="160" w:firstLine="700"/>
        <w:jc w:val="both"/>
      </w:pPr>
      <w:r>
        <w:t>Поддержание дисциплины в отряде</w:t>
      </w:r>
    </w:p>
    <w:p w:rsidR="0087107A" w:rsidRDefault="008E1F8D" w:rsidP="00F62721">
      <w:pPr>
        <w:pStyle w:val="60"/>
        <w:numPr>
          <w:ilvl w:val="0"/>
          <w:numId w:val="111"/>
        </w:numPr>
        <w:shd w:val="clear" w:color="auto" w:fill="auto"/>
        <w:tabs>
          <w:tab w:val="left" w:pos="1284"/>
        </w:tabs>
        <w:spacing w:after="0" w:line="322" w:lineRule="exact"/>
        <w:ind w:left="160" w:right="440" w:firstLine="700"/>
      </w:pPr>
      <w:r>
        <w:t>Единство требований педагогов - условие настолько само собой разумеющееся, что можно было бы о нем не писать, если бы нам не приходилось снова и снова сталкиваться с нарушениями этого положения. Если один взрослый запретил что-либо, а другой разрешил, если один сказал: «Надо сделать так!», а второй - «Нет, по-другому!», это приводит тому, что ни один педагог не имеет авторитета в глазах детей и отряд становится неуправляемым.</w:t>
      </w:r>
    </w:p>
    <w:p w:rsidR="0087107A" w:rsidRDefault="008E1F8D" w:rsidP="00F62721">
      <w:pPr>
        <w:pStyle w:val="60"/>
        <w:numPr>
          <w:ilvl w:val="0"/>
          <w:numId w:val="111"/>
        </w:numPr>
        <w:shd w:val="clear" w:color="auto" w:fill="auto"/>
        <w:tabs>
          <w:tab w:val="left" w:pos="1289"/>
        </w:tabs>
        <w:spacing w:after="0" w:line="322" w:lineRule="exact"/>
        <w:ind w:left="160" w:right="440" w:firstLine="700"/>
      </w:pPr>
      <w:r>
        <w:t>Наведение дисциплины начинается с первых минут существования отряда. Лучше сформировать чуть более жесткие нормы, а потом их ослабить, чем вначале допустить излишнюю свободу поведения подростков, а потом пытаться укреплять и наводить дисциплину. Групповые нормы закладываются на первых этапах взаимодействия, и менять их, когда они уже сформированы, почти невозможно.</w:t>
      </w:r>
    </w:p>
    <w:p w:rsidR="0087107A" w:rsidRDefault="008E1F8D" w:rsidP="00F62721">
      <w:pPr>
        <w:pStyle w:val="60"/>
        <w:numPr>
          <w:ilvl w:val="0"/>
          <w:numId w:val="111"/>
        </w:numPr>
        <w:shd w:val="clear" w:color="auto" w:fill="auto"/>
        <w:tabs>
          <w:tab w:val="left" w:pos="1289"/>
        </w:tabs>
        <w:spacing w:after="0" w:line="322" w:lineRule="exact"/>
        <w:ind w:left="160" w:right="440" w:firstLine="700"/>
      </w:pPr>
      <w:r>
        <w:t>Работа по укреплению дисциплины начинается с мелочей. К примеру, недопустимо, чтобы подросток, первым закончивший есть, ушёл из столовой, не дождавшись остальных. Необходимо вовремя замечать и исправлять мелкие нарушения дисциплины. Если же дело дошло до крупных нарушений, воспитательное воздействие явно запоздало.</w:t>
      </w:r>
    </w:p>
    <w:p w:rsidR="0087107A" w:rsidRDefault="008E1F8D" w:rsidP="00F62721">
      <w:pPr>
        <w:pStyle w:val="60"/>
        <w:numPr>
          <w:ilvl w:val="0"/>
          <w:numId w:val="111"/>
        </w:numPr>
        <w:shd w:val="clear" w:color="auto" w:fill="auto"/>
        <w:tabs>
          <w:tab w:val="left" w:pos="1289"/>
        </w:tabs>
        <w:spacing w:after="0" w:line="322" w:lineRule="exact"/>
        <w:ind w:left="160" w:right="440" w:firstLine="700"/>
      </w:pPr>
      <w:r>
        <w:t>Обращение ко всем сразу - это обращение ни к кому. Делая замечание, следует адресовать его к конкретному человеку. Остальные сами сделают соответствующие выводы, не ожидаясь, когда вожатый обратиться к ним.</w:t>
      </w:r>
    </w:p>
    <w:p w:rsidR="0087107A" w:rsidRDefault="008E1F8D" w:rsidP="00F62721">
      <w:pPr>
        <w:pStyle w:val="60"/>
        <w:numPr>
          <w:ilvl w:val="0"/>
          <w:numId w:val="111"/>
        </w:numPr>
        <w:shd w:val="clear" w:color="auto" w:fill="auto"/>
        <w:tabs>
          <w:tab w:val="left" w:pos="1289"/>
        </w:tabs>
        <w:spacing w:after="0" w:line="322" w:lineRule="exact"/>
        <w:ind w:left="160" w:right="440" w:firstLine="700"/>
      </w:pPr>
      <w:r>
        <w:t>Нельзя делать замечания лидеру в присутствии остальных. В паре ведущий-ведомый воздействуй на ведомого. Должна быть уверенность в том, что адресат выполнит твоё распоряжение и не начнет пререкаться, снижая тем самым авторитет взрослого. Если же есть необходимость воздействовать на вожака, этот разговор лучше провести индивидуально, по возможности создав «численный перевес» взрослых.</w:t>
      </w:r>
    </w:p>
    <w:p w:rsidR="0087107A" w:rsidRDefault="008E1F8D" w:rsidP="00F62721">
      <w:pPr>
        <w:pStyle w:val="60"/>
        <w:numPr>
          <w:ilvl w:val="0"/>
          <w:numId w:val="111"/>
        </w:numPr>
        <w:shd w:val="clear" w:color="auto" w:fill="auto"/>
        <w:tabs>
          <w:tab w:val="left" w:pos="1289"/>
        </w:tabs>
        <w:spacing w:after="0" w:line="322" w:lineRule="exact"/>
        <w:ind w:left="160" w:right="440" w:firstLine="700"/>
      </w:pPr>
      <w:r>
        <w:t>В любом случае, если у вожатого есть сомнение в том, что его распоряжение будет выполнено, его отдавать не следует.</w:t>
      </w:r>
    </w:p>
    <w:p w:rsidR="0087107A" w:rsidRDefault="008E1F8D" w:rsidP="00F62721">
      <w:pPr>
        <w:pStyle w:val="60"/>
        <w:numPr>
          <w:ilvl w:val="0"/>
          <w:numId w:val="111"/>
        </w:numPr>
        <w:shd w:val="clear" w:color="auto" w:fill="auto"/>
        <w:tabs>
          <w:tab w:val="left" w:pos="1289"/>
        </w:tabs>
        <w:spacing w:after="300" w:line="322" w:lineRule="exact"/>
        <w:ind w:left="160" w:firstLine="700"/>
      </w:pPr>
      <w:r>
        <w:t>Хвали громко - ругай тихо!</w:t>
      </w:r>
    </w:p>
    <w:p w:rsidR="0087107A" w:rsidRDefault="008E1F8D">
      <w:pPr>
        <w:pStyle w:val="32"/>
        <w:keepNext/>
        <w:keepLines/>
        <w:shd w:val="clear" w:color="auto" w:fill="auto"/>
        <w:ind w:left="300"/>
        <w:jc w:val="center"/>
      </w:pPr>
      <w:bookmarkStart w:id="207" w:name="bookmark220"/>
      <w:r>
        <w:t>Возрастные особенности детей</w:t>
      </w:r>
      <w:bookmarkEnd w:id="207"/>
    </w:p>
    <w:p w:rsidR="0087107A" w:rsidRDefault="008E1F8D">
      <w:pPr>
        <w:pStyle w:val="32"/>
        <w:keepNext/>
        <w:keepLines/>
        <w:shd w:val="clear" w:color="auto" w:fill="auto"/>
        <w:ind w:left="160" w:firstLine="700"/>
      </w:pPr>
      <w:bookmarkStart w:id="208" w:name="bookmark221"/>
      <w:r>
        <w:rPr>
          <w:rStyle w:val="34"/>
          <w:b/>
          <w:bCs/>
        </w:rPr>
        <w:t>7-8 лет</w:t>
      </w:r>
      <w:bookmarkEnd w:id="208"/>
    </w:p>
    <w:p w:rsidR="0087107A" w:rsidRDefault="008E1F8D">
      <w:pPr>
        <w:pStyle w:val="60"/>
        <w:shd w:val="clear" w:color="auto" w:fill="auto"/>
        <w:spacing w:after="0" w:line="322" w:lineRule="exact"/>
        <w:ind w:left="160" w:right="440" w:firstLine="700"/>
      </w:pPr>
      <w:r>
        <w:t xml:space="preserve">Подвижность, любознательность, конкретность мышления, большая впечатлительность, подражательность и вместе с тем неумение долго концентрировать свое внимание на чем-либо - вот, пожалуй, и все характерные черты. В эту пору высок естественный авторитет взрослого. Все его </w:t>
      </w:r>
      <w:r>
        <w:lastRenderedPageBreak/>
        <w:t>предложения принимаются и выполняются очень охотно. Его суждения и оценки, выраженные эмоциональной и доступной для детей форме, легко становятся суждениями и оценками самих детей.</w:t>
      </w:r>
    </w:p>
    <w:p w:rsidR="0087107A" w:rsidRDefault="008E1F8D">
      <w:pPr>
        <w:pStyle w:val="32"/>
        <w:keepNext/>
        <w:keepLines/>
        <w:shd w:val="clear" w:color="auto" w:fill="auto"/>
        <w:ind w:left="160" w:firstLine="700"/>
      </w:pPr>
      <w:bookmarkStart w:id="209" w:name="bookmark222"/>
      <w:r>
        <w:rPr>
          <w:rStyle w:val="34"/>
          <w:b/>
          <w:bCs/>
        </w:rPr>
        <w:t>9-10 лет</w:t>
      </w:r>
      <w:bookmarkEnd w:id="209"/>
    </w:p>
    <w:p w:rsidR="0087107A" w:rsidRDefault="008E1F8D">
      <w:pPr>
        <w:pStyle w:val="60"/>
        <w:shd w:val="clear" w:color="auto" w:fill="auto"/>
        <w:tabs>
          <w:tab w:val="left" w:pos="3174"/>
          <w:tab w:val="left" w:pos="5074"/>
          <w:tab w:val="left" w:pos="8396"/>
        </w:tabs>
        <w:spacing w:after="0" w:line="322" w:lineRule="exact"/>
        <w:ind w:left="160" w:firstLine="700"/>
      </w:pPr>
      <w:r>
        <w:t>Отличаются</w:t>
      </w:r>
      <w:r>
        <w:tab/>
        <w:t>большой</w:t>
      </w:r>
      <w:r>
        <w:tab/>
        <w:t>жизнерадостностью,</w:t>
      </w:r>
      <w:r>
        <w:tab/>
        <w:t>внутренней</w:t>
      </w:r>
    </w:p>
    <w:p w:rsidR="0087107A" w:rsidRDefault="008E1F8D">
      <w:pPr>
        <w:pStyle w:val="60"/>
        <w:shd w:val="clear" w:color="auto" w:fill="auto"/>
        <w:spacing w:after="0" w:line="322" w:lineRule="exact"/>
        <w:ind w:left="160" w:right="440"/>
      </w:pPr>
      <w:r>
        <w:t>уравновешенностью, постоянным стремлением к активной практической деятельности. Эмоции занимают важное место в психике этого возраста, им подчинено поведение ребят. Дети этого возраста весьма дружелюбны, легко вступают в общение. Для них все большее значение начинают приобретать оценки их поступков не только со стороны старших, но и сверстников. Их увлекает совместная коллективная деятельность. Они легко и охотно выполняют поручения и отнюдь не безразличны к той роли, которая им при этом выпадает. Они хотят ощущать себя в положении людей, облеченных определенными обязанностями, ответственностью и доверием. Неудача вызывает у них резкую потерю интереса к делу, а успех сообщает эмоциональный подъем. Далекие цели, неконкретные поручения и беседы «вообще» здесь неуместны. Из личных качеств они больше всего ценят физическую силу, ловкость, смелость, находчивость, верность. В этом возрасте ребята склонны постоянно меряться силами, готовы соревноваться буквально во всем. Их захватывают игры, содержащие тайну, приключения, поиск, они весьма расположены к эмоционально окрашенным обычаям жизни, ритуалам и символам. Они охотно принимают руководство вожатого. К его предложениям относятся с доверием и с готовностью откликаются на них. Доброжелательное отношение и участие вожатого вносят оживление в любую деятельность ребят, и вызывает их активность.</w:t>
      </w:r>
    </w:p>
    <w:p w:rsidR="0087107A" w:rsidRDefault="008E1F8D">
      <w:pPr>
        <w:pStyle w:val="32"/>
        <w:keepNext/>
        <w:keepLines/>
        <w:shd w:val="clear" w:color="auto" w:fill="auto"/>
        <w:ind w:left="160" w:firstLine="700"/>
      </w:pPr>
      <w:bookmarkStart w:id="210" w:name="bookmark223"/>
      <w:r>
        <w:rPr>
          <w:rStyle w:val="34"/>
          <w:b/>
          <w:bCs/>
        </w:rPr>
        <w:t>11-12 лет</w:t>
      </w:r>
      <w:bookmarkEnd w:id="210"/>
    </w:p>
    <w:p w:rsidR="0087107A" w:rsidRDefault="008E1F8D">
      <w:pPr>
        <w:pStyle w:val="60"/>
        <w:shd w:val="clear" w:color="auto" w:fill="auto"/>
        <w:spacing w:after="0" w:line="322" w:lineRule="exact"/>
        <w:ind w:left="160" w:right="440" w:firstLine="700"/>
      </w:pPr>
      <w:r>
        <w:t>Резко возрастает значение коллектива, его общественного мнения, отношений со сверстниками, оценки ими его поступков и действий. Он стремится завоевать в их глазах авторитет, занять достойное место в коллективе. Заметно проявляется стремление к самостоятельности и независимости, возникает интерес к собственной личности, формируется самооценка, развиваются абстрактные формы мышления. Часто он не видит прямой связи между привлекательными для него качествами личности и своим повседневным поведением.</w:t>
      </w:r>
    </w:p>
    <w:p w:rsidR="0087107A" w:rsidRDefault="008E1F8D">
      <w:pPr>
        <w:pStyle w:val="60"/>
        <w:shd w:val="clear" w:color="auto" w:fill="auto"/>
        <w:spacing w:after="0" w:line="322" w:lineRule="exact"/>
        <w:ind w:left="160" w:right="440" w:firstLine="700"/>
      </w:pPr>
      <w:r>
        <w:t>В этом возрасте ребята склонны к творческим и спортивным играм, где можно проверить волевые качества: выносливость, настойчивость, выдержку. Их тянет к романтике. Вожатому легче воздействовать на подростков, если он выступает в роли старшего члена коллектива и, таким образом, 'изнутри' воздействовать на общественное мнение.</w:t>
      </w:r>
    </w:p>
    <w:p w:rsidR="0087107A" w:rsidRDefault="008E1F8D">
      <w:pPr>
        <w:pStyle w:val="32"/>
        <w:keepNext/>
        <w:keepLines/>
        <w:shd w:val="clear" w:color="auto" w:fill="auto"/>
        <w:ind w:left="160" w:firstLine="700"/>
      </w:pPr>
      <w:bookmarkStart w:id="211" w:name="bookmark224"/>
      <w:r>
        <w:rPr>
          <w:rStyle w:val="34"/>
          <w:b/>
          <w:bCs/>
        </w:rPr>
        <w:t>13-15 лет</w:t>
      </w:r>
      <w:bookmarkEnd w:id="211"/>
    </w:p>
    <w:p w:rsidR="0087107A" w:rsidRDefault="008E1F8D">
      <w:pPr>
        <w:pStyle w:val="60"/>
        <w:shd w:val="clear" w:color="auto" w:fill="auto"/>
        <w:spacing w:after="0" w:line="322" w:lineRule="exact"/>
        <w:ind w:left="160" w:right="440" w:firstLine="700"/>
      </w:pPr>
      <w:r>
        <w:t>Складываются собственные моральные установки и требования, которые определяют характер взаимоотношений со старшими и сверстниками. Появляется способность противостоять влиянию окружающих, отвергать те или иные требования и утверждать то, что они сами считают несомненным и правильным. Они начинают обращать эти требования и к самим себе. Они способны сознательно добиваться поставленной цели, готовы к сложной деятельности, включающей в себя и малоинтересную подготовительную работу, упорно преодолевая препятствия. Чем насыщенней, энергичней, напряженней их жизнь, тем более она им нравится.</w:t>
      </w:r>
    </w:p>
    <w:p w:rsidR="0087107A" w:rsidRDefault="008E1F8D">
      <w:pPr>
        <w:pStyle w:val="60"/>
        <w:shd w:val="clear" w:color="auto" w:fill="auto"/>
        <w:spacing w:after="0" w:line="322" w:lineRule="exact"/>
        <w:ind w:left="160" w:right="440" w:firstLine="700"/>
      </w:pPr>
      <w:r>
        <w:t>Больше не существует естественный авторитет взрослого. Они болезненно относятся к расхождениям между словами и делами вожатого. Они все настойчивее начинают требовать от старшего уважения своих взглядов, и мнений и особенно ценят серьезный, искренний тон взаимоотношений.</w:t>
      </w:r>
    </w:p>
    <w:p w:rsidR="0087107A" w:rsidRDefault="008E1F8D">
      <w:pPr>
        <w:pStyle w:val="32"/>
        <w:keepNext/>
        <w:keepLines/>
        <w:shd w:val="clear" w:color="auto" w:fill="auto"/>
        <w:ind w:left="160" w:firstLine="700"/>
      </w:pPr>
      <w:bookmarkStart w:id="212" w:name="bookmark225"/>
      <w:r>
        <w:rPr>
          <w:rStyle w:val="34"/>
          <w:b/>
          <w:bCs/>
        </w:rPr>
        <w:t>16-17 лет - юношеский возраст.</w:t>
      </w:r>
      <w:bookmarkEnd w:id="212"/>
    </w:p>
    <w:p w:rsidR="0087107A" w:rsidRDefault="008E1F8D">
      <w:pPr>
        <w:pStyle w:val="60"/>
        <w:shd w:val="clear" w:color="auto" w:fill="auto"/>
        <w:spacing w:after="0" w:line="322" w:lineRule="exact"/>
        <w:ind w:left="160" w:right="440" w:firstLine="700"/>
      </w:pPr>
      <w:r>
        <w:t xml:space="preserve">Они перерастают свою угловатость, неуклюжесть. Имеют привлекательную, повзрослевшую внешность. Формируются привычки. Обеспокоены своей сексуальной природой и особенностями </w:t>
      </w:r>
      <w:r>
        <w:lastRenderedPageBreak/>
        <w:t>умственного развития. Это сопровождается возникновением интимных эмоциональных отношений между юношами и девушками. Их мышление достигает новых высот. Характер к этому возрасту уже, как правило, сформирован, но неустойчивая самооценка, комплексы.</w:t>
      </w:r>
    </w:p>
    <w:p w:rsidR="0087107A" w:rsidRDefault="008E1F8D">
      <w:pPr>
        <w:pStyle w:val="60"/>
        <w:shd w:val="clear" w:color="auto" w:fill="auto"/>
        <w:spacing w:after="0" w:line="322" w:lineRule="exact"/>
        <w:ind w:left="160" w:right="440" w:firstLine="700"/>
      </w:pPr>
      <w:r>
        <w:t>Любят дебаты и споры. Их воображение обычно находится под контролем рассудка и суждений. Они принадлежат компаниям или к исключительной социальной группе.</w:t>
      </w:r>
    </w:p>
    <w:p w:rsidR="0087107A" w:rsidRDefault="008E1F8D">
      <w:pPr>
        <w:pStyle w:val="60"/>
        <w:shd w:val="clear" w:color="auto" w:fill="auto"/>
        <w:spacing w:after="0" w:line="322" w:lineRule="exact"/>
        <w:ind w:left="160" w:right="440" w:firstLine="700"/>
      </w:pPr>
      <w:r>
        <w:t>Их очень интересуют собственные особенности и свой внешний облик. Хотят социального утверждения. Сейчас они более способны контролировать свои эмоции.</w:t>
      </w:r>
    </w:p>
    <w:p w:rsidR="0087107A" w:rsidRDefault="008E1F8D">
      <w:pPr>
        <w:pStyle w:val="60"/>
        <w:shd w:val="clear" w:color="auto" w:fill="auto"/>
        <w:spacing w:after="0" w:line="322" w:lineRule="exact"/>
        <w:ind w:left="160" w:right="440" w:firstLine="700"/>
      </w:pPr>
      <w:r>
        <w:t>Устремленность в будущее, построение жизненных планов. Растет желание помогать другим. В общении появляется потребность во внутренней близости, откровенности, и тайнах, секретах. Потребность в неформальном, доверительном общении со взрослым. Устанавливаются эмоциональные контакты с взрослыми на более высоком сознательном уровне.</w:t>
      </w:r>
    </w:p>
    <w:p w:rsidR="0087107A" w:rsidRDefault="008E1F8D">
      <w:pPr>
        <w:pStyle w:val="32"/>
        <w:keepNext/>
        <w:keepLines/>
        <w:shd w:val="clear" w:color="auto" w:fill="auto"/>
        <w:ind w:left="320"/>
        <w:jc w:val="center"/>
      </w:pPr>
      <w:bookmarkStart w:id="213" w:name="bookmark226"/>
      <w:r>
        <w:t>Особенности поведения</w:t>
      </w:r>
      <w:bookmarkEnd w:id="213"/>
    </w:p>
    <w:p w:rsidR="0087107A" w:rsidRDefault="008E1F8D">
      <w:pPr>
        <w:pStyle w:val="371"/>
        <w:shd w:val="clear" w:color="auto" w:fill="auto"/>
        <w:ind w:left="160" w:firstLine="700"/>
      </w:pPr>
      <w:r>
        <w:t>Развитие детей младшей группы (6—8 лет)</w:t>
      </w:r>
    </w:p>
    <w:p w:rsidR="0087107A" w:rsidRDefault="008E1F8D" w:rsidP="00F62721">
      <w:pPr>
        <w:pStyle w:val="60"/>
        <w:numPr>
          <w:ilvl w:val="0"/>
          <w:numId w:val="105"/>
        </w:numPr>
        <w:shd w:val="clear" w:color="auto" w:fill="auto"/>
        <w:tabs>
          <w:tab w:val="left" w:pos="1280"/>
        </w:tabs>
        <w:spacing w:after="0" w:line="322" w:lineRule="exact"/>
        <w:ind w:left="160" w:firstLine="700"/>
      </w:pPr>
      <w:r>
        <w:t>высокий уровень активности</w:t>
      </w:r>
    </w:p>
    <w:p w:rsidR="0087107A" w:rsidRDefault="008E1F8D" w:rsidP="00F62721">
      <w:pPr>
        <w:pStyle w:val="60"/>
        <w:numPr>
          <w:ilvl w:val="0"/>
          <w:numId w:val="105"/>
        </w:numPr>
        <w:shd w:val="clear" w:color="auto" w:fill="auto"/>
        <w:tabs>
          <w:tab w:val="left" w:pos="1280"/>
        </w:tabs>
        <w:spacing w:after="0" w:line="322" w:lineRule="exact"/>
        <w:ind w:left="160" w:firstLine="700"/>
      </w:pPr>
      <w:r>
        <w:t>стремление к общению вне семьи</w:t>
      </w:r>
    </w:p>
    <w:p w:rsidR="0087107A" w:rsidRDefault="008E1F8D" w:rsidP="00F62721">
      <w:pPr>
        <w:pStyle w:val="60"/>
        <w:numPr>
          <w:ilvl w:val="0"/>
          <w:numId w:val="105"/>
        </w:numPr>
        <w:shd w:val="clear" w:color="auto" w:fill="auto"/>
        <w:tabs>
          <w:tab w:val="left" w:pos="1280"/>
        </w:tabs>
        <w:spacing w:after="0" w:line="322" w:lineRule="exact"/>
        <w:ind w:left="160" w:firstLine="700"/>
      </w:pPr>
      <w:r>
        <w:t>стремление научиться различать, что такое хорошо и что такое плохо</w:t>
      </w:r>
    </w:p>
    <w:p w:rsidR="0087107A" w:rsidRDefault="008E1F8D" w:rsidP="00F62721">
      <w:pPr>
        <w:pStyle w:val="60"/>
        <w:numPr>
          <w:ilvl w:val="0"/>
          <w:numId w:val="105"/>
        </w:numPr>
        <w:shd w:val="clear" w:color="auto" w:fill="auto"/>
        <w:tabs>
          <w:tab w:val="left" w:pos="1280"/>
        </w:tabs>
        <w:spacing w:after="0" w:line="322" w:lineRule="exact"/>
        <w:ind w:left="160" w:firstLine="700"/>
      </w:pPr>
      <w:r>
        <w:t>понимание различий пола</w:t>
      </w:r>
    </w:p>
    <w:p w:rsidR="0087107A" w:rsidRDefault="008E1F8D" w:rsidP="00F62721">
      <w:pPr>
        <w:pStyle w:val="60"/>
        <w:numPr>
          <w:ilvl w:val="0"/>
          <w:numId w:val="105"/>
        </w:numPr>
        <w:shd w:val="clear" w:color="auto" w:fill="auto"/>
        <w:tabs>
          <w:tab w:val="left" w:pos="1280"/>
        </w:tabs>
        <w:spacing w:after="0" w:line="322" w:lineRule="exact"/>
        <w:ind w:left="160" w:firstLine="700"/>
      </w:pPr>
      <w:r>
        <w:t>стремление получить время на самостоятельные занятия</w:t>
      </w:r>
    </w:p>
    <w:p w:rsidR="0087107A" w:rsidRDefault="008E1F8D" w:rsidP="00F62721">
      <w:pPr>
        <w:pStyle w:val="60"/>
        <w:numPr>
          <w:ilvl w:val="0"/>
          <w:numId w:val="105"/>
        </w:numPr>
        <w:shd w:val="clear" w:color="auto" w:fill="auto"/>
        <w:tabs>
          <w:tab w:val="left" w:pos="1280"/>
        </w:tabs>
        <w:spacing w:after="0" w:line="322" w:lineRule="exact"/>
        <w:ind w:left="160" w:right="440" w:firstLine="700"/>
      </w:pPr>
      <w:r>
        <w:t>ребенок может быть, как целеустремленным, так и самоуверенным, агрессивным</w:t>
      </w:r>
    </w:p>
    <w:p w:rsidR="0087107A" w:rsidRDefault="008E1F8D">
      <w:pPr>
        <w:pStyle w:val="371"/>
        <w:shd w:val="clear" w:color="auto" w:fill="auto"/>
        <w:ind w:left="160" w:firstLine="700"/>
      </w:pPr>
      <w:r>
        <w:t>Развитие детей средней группы (9—11 лет)</w:t>
      </w:r>
    </w:p>
    <w:p w:rsidR="0087107A" w:rsidRDefault="008E1F8D" w:rsidP="00F62721">
      <w:pPr>
        <w:pStyle w:val="60"/>
        <w:numPr>
          <w:ilvl w:val="0"/>
          <w:numId w:val="105"/>
        </w:numPr>
        <w:shd w:val="clear" w:color="auto" w:fill="auto"/>
        <w:tabs>
          <w:tab w:val="left" w:pos="1280"/>
        </w:tabs>
        <w:spacing w:after="0" w:line="322" w:lineRule="exact"/>
        <w:ind w:left="160" w:firstLine="700"/>
      </w:pPr>
      <w:r>
        <w:t>стремление повелевать у мальчиков, подчиненность у девочек</w:t>
      </w:r>
    </w:p>
    <w:p w:rsidR="0087107A" w:rsidRDefault="008E1F8D" w:rsidP="00F62721">
      <w:pPr>
        <w:pStyle w:val="60"/>
        <w:numPr>
          <w:ilvl w:val="0"/>
          <w:numId w:val="105"/>
        </w:numPr>
        <w:shd w:val="clear" w:color="auto" w:fill="auto"/>
        <w:tabs>
          <w:tab w:val="left" w:pos="1280"/>
        </w:tabs>
        <w:spacing w:after="0" w:line="322" w:lineRule="exact"/>
        <w:ind w:left="160" w:firstLine="700"/>
      </w:pPr>
      <w:r>
        <w:t>энергичны, быстры в действии, настойчивы, инициативны</w:t>
      </w:r>
    </w:p>
    <w:p w:rsidR="0087107A" w:rsidRDefault="008E1F8D" w:rsidP="00F62721">
      <w:pPr>
        <w:pStyle w:val="60"/>
        <w:numPr>
          <w:ilvl w:val="0"/>
          <w:numId w:val="105"/>
        </w:numPr>
        <w:shd w:val="clear" w:color="auto" w:fill="auto"/>
        <w:tabs>
          <w:tab w:val="left" w:pos="1280"/>
        </w:tabs>
        <w:spacing w:after="0" w:line="322" w:lineRule="exact"/>
        <w:ind w:left="160" w:right="440" w:firstLine="700"/>
      </w:pPr>
      <w:r>
        <w:t>часты беспокойные состояния, дети нуждаются в постоянной деятельности</w:t>
      </w:r>
    </w:p>
    <w:p w:rsidR="0087107A" w:rsidRDefault="008E1F8D" w:rsidP="00F62721">
      <w:pPr>
        <w:pStyle w:val="60"/>
        <w:numPr>
          <w:ilvl w:val="0"/>
          <w:numId w:val="105"/>
        </w:numPr>
        <w:shd w:val="clear" w:color="auto" w:fill="auto"/>
        <w:tabs>
          <w:tab w:val="left" w:pos="1280"/>
        </w:tabs>
        <w:spacing w:after="0" w:line="322" w:lineRule="exact"/>
        <w:ind w:left="160" w:firstLine="700"/>
      </w:pPr>
      <w:r>
        <w:t>стремятся к большой мускульной активности</w:t>
      </w:r>
    </w:p>
    <w:p w:rsidR="0087107A" w:rsidRDefault="008E1F8D" w:rsidP="00F62721">
      <w:pPr>
        <w:pStyle w:val="60"/>
        <w:numPr>
          <w:ilvl w:val="0"/>
          <w:numId w:val="105"/>
        </w:numPr>
        <w:shd w:val="clear" w:color="auto" w:fill="auto"/>
        <w:tabs>
          <w:tab w:val="left" w:pos="1280"/>
        </w:tabs>
        <w:spacing w:after="0" w:line="322" w:lineRule="exact"/>
        <w:ind w:left="160" w:firstLine="700"/>
      </w:pPr>
      <w:r>
        <w:t>любят коллективные игры</w:t>
      </w:r>
    </w:p>
    <w:p w:rsidR="0087107A" w:rsidRDefault="008E1F8D" w:rsidP="00F62721">
      <w:pPr>
        <w:pStyle w:val="60"/>
        <w:numPr>
          <w:ilvl w:val="0"/>
          <w:numId w:val="105"/>
        </w:numPr>
        <w:shd w:val="clear" w:color="auto" w:fill="auto"/>
        <w:tabs>
          <w:tab w:val="left" w:pos="1280"/>
        </w:tabs>
        <w:spacing w:after="0" w:line="322" w:lineRule="exact"/>
        <w:ind w:left="160" w:firstLine="700"/>
      </w:pPr>
      <w:r>
        <w:t>шумны, спорят</w:t>
      </w:r>
    </w:p>
    <w:p w:rsidR="0087107A" w:rsidRDefault="008E1F8D" w:rsidP="00F62721">
      <w:pPr>
        <w:pStyle w:val="60"/>
        <w:numPr>
          <w:ilvl w:val="0"/>
          <w:numId w:val="105"/>
        </w:numPr>
        <w:shd w:val="clear" w:color="auto" w:fill="auto"/>
        <w:tabs>
          <w:tab w:val="left" w:pos="1280"/>
        </w:tabs>
        <w:spacing w:after="0" w:line="322" w:lineRule="exact"/>
        <w:ind w:left="160" w:firstLine="700"/>
      </w:pPr>
      <w:r>
        <w:t>влюбчивы</w:t>
      </w:r>
    </w:p>
    <w:p w:rsidR="0087107A" w:rsidRDefault="008E1F8D" w:rsidP="00F62721">
      <w:pPr>
        <w:pStyle w:val="60"/>
        <w:numPr>
          <w:ilvl w:val="0"/>
          <w:numId w:val="105"/>
        </w:numPr>
        <w:shd w:val="clear" w:color="auto" w:fill="auto"/>
        <w:tabs>
          <w:tab w:val="left" w:pos="1280"/>
        </w:tabs>
        <w:spacing w:after="0" w:line="322" w:lineRule="exact"/>
        <w:ind w:left="160" w:firstLine="700"/>
      </w:pPr>
      <w:r>
        <w:t>боятся поражения, чувствительны к критике</w:t>
      </w:r>
    </w:p>
    <w:p w:rsidR="0087107A" w:rsidRDefault="008E1F8D" w:rsidP="00F62721">
      <w:pPr>
        <w:pStyle w:val="60"/>
        <w:numPr>
          <w:ilvl w:val="0"/>
          <w:numId w:val="105"/>
        </w:numPr>
        <w:shd w:val="clear" w:color="auto" w:fill="auto"/>
        <w:tabs>
          <w:tab w:val="left" w:pos="1280"/>
        </w:tabs>
        <w:spacing w:after="0" w:line="322" w:lineRule="exact"/>
        <w:ind w:left="160" w:firstLine="700"/>
      </w:pPr>
      <w:r>
        <w:t>интересы постоянно меняются</w:t>
      </w:r>
    </w:p>
    <w:p w:rsidR="0087107A" w:rsidRDefault="008E1F8D" w:rsidP="00F62721">
      <w:pPr>
        <w:pStyle w:val="60"/>
        <w:numPr>
          <w:ilvl w:val="0"/>
          <w:numId w:val="105"/>
        </w:numPr>
        <w:shd w:val="clear" w:color="auto" w:fill="auto"/>
        <w:tabs>
          <w:tab w:val="left" w:pos="1280"/>
        </w:tabs>
        <w:spacing w:after="0" w:line="322" w:lineRule="exact"/>
        <w:ind w:left="160" w:firstLine="700"/>
      </w:pPr>
      <w:r>
        <w:t>мальчики играют с девочками; стремятся к соперничеству</w:t>
      </w:r>
    </w:p>
    <w:p w:rsidR="0087107A" w:rsidRDefault="008E1F8D" w:rsidP="00F62721">
      <w:pPr>
        <w:pStyle w:val="60"/>
        <w:numPr>
          <w:ilvl w:val="0"/>
          <w:numId w:val="105"/>
        </w:numPr>
        <w:shd w:val="clear" w:color="auto" w:fill="auto"/>
        <w:tabs>
          <w:tab w:val="left" w:pos="1280"/>
        </w:tabs>
        <w:spacing w:after="0" w:line="322" w:lineRule="exact"/>
        <w:ind w:left="160" w:firstLine="700"/>
      </w:pPr>
      <w:r>
        <w:t>начинают осознавать нравственные нормы</w:t>
      </w:r>
    </w:p>
    <w:p w:rsidR="0087107A" w:rsidRDefault="008E1F8D" w:rsidP="00F62721">
      <w:pPr>
        <w:pStyle w:val="60"/>
        <w:numPr>
          <w:ilvl w:val="0"/>
          <w:numId w:val="105"/>
        </w:numPr>
        <w:shd w:val="clear" w:color="auto" w:fill="auto"/>
        <w:tabs>
          <w:tab w:val="left" w:pos="1280"/>
        </w:tabs>
        <w:spacing w:after="0" w:line="322" w:lineRule="exact"/>
        <w:ind w:left="160" w:firstLine="700"/>
      </w:pPr>
      <w:r>
        <w:t>пробуждается интерес и любопытство ко всему вокруг</w:t>
      </w:r>
    </w:p>
    <w:p w:rsidR="0087107A" w:rsidRDefault="008E1F8D">
      <w:pPr>
        <w:pStyle w:val="371"/>
        <w:shd w:val="clear" w:color="auto" w:fill="auto"/>
        <w:ind w:left="160" w:firstLine="700"/>
      </w:pPr>
      <w:r>
        <w:t>Развитие детей старшей группы (12—14 лет)</w:t>
      </w:r>
    </w:p>
    <w:p w:rsidR="0087107A" w:rsidRDefault="008E1F8D" w:rsidP="00F62721">
      <w:pPr>
        <w:pStyle w:val="60"/>
        <w:numPr>
          <w:ilvl w:val="0"/>
          <w:numId w:val="105"/>
        </w:numPr>
        <w:shd w:val="clear" w:color="auto" w:fill="auto"/>
        <w:tabs>
          <w:tab w:val="left" w:pos="1280"/>
        </w:tabs>
        <w:spacing w:after="0" w:line="322" w:lineRule="exact"/>
        <w:ind w:left="160" w:firstLine="700"/>
      </w:pPr>
      <w:r>
        <w:t>мальчики склонны к групповому поведению</w:t>
      </w:r>
    </w:p>
    <w:p w:rsidR="0087107A" w:rsidRDefault="008E1F8D" w:rsidP="00F62721">
      <w:pPr>
        <w:pStyle w:val="60"/>
        <w:numPr>
          <w:ilvl w:val="0"/>
          <w:numId w:val="105"/>
        </w:numPr>
        <w:shd w:val="clear" w:color="auto" w:fill="auto"/>
        <w:tabs>
          <w:tab w:val="left" w:pos="1280"/>
        </w:tabs>
        <w:spacing w:after="0" w:line="322" w:lineRule="exact"/>
        <w:ind w:left="160" w:firstLine="700"/>
      </w:pPr>
      <w:r>
        <w:t>дети испытывают внутреннее беспокойство</w:t>
      </w:r>
    </w:p>
    <w:p w:rsidR="0087107A" w:rsidRDefault="008E1F8D" w:rsidP="00F62721">
      <w:pPr>
        <w:pStyle w:val="60"/>
        <w:numPr>
          <w:ilvl w:val="0"/>
          <w:numId w:val="105"/>
        </w:numPr>
        <w:shd w:val="clear" w:color="auto" w:fill="auto"/>
        <w:tabs>
          <w:tab w:val="left" w:pos="1280"/>
        </w:tabs>
        <w:spacing w:after="0" w:line="322" w:lineRule="exact"/>
        <w:ind w:left="160" w:firstLine="700"/>
      </w:pPr>
      <w:r>
        <w:t>антагонизм между мальчиками и девочками, дразнят друг друга</w:t>
      </w:r>
    </w:p>
    <w:p w:rsidR="0087107A" w:rsidRDefault="008E1F8D" w:rsidP="00F62721">
      <w:pPr>
        <w:pStyle w:val="60"/>
        <w:numPr>
          <w:ilvl w:val="0"/>
          <w:numId w:val="105"/>
        </w:numPr>
        <w:shd w:val="clear" w:color="auto" w:fill="auto"/>
        <w:tabs>
          <w:tab w:val="left" w:pos="1280"/>
        </w:tabs>
        <w:spacing w:after="0" w:line="322" w:lineRule="exact"/>
        <w:ind w:left="160" w:firstLine="700"/>
      </w:pPr>
      <w:r>
        <w:t>мнение группы сверстников более важно, чем мнение взрослых</w:t>
      </w:r>
    </w:p>
    <w:p w:rsidR="0087107A" w:rsidRDefault="008E1F8D" w:rsidP="00F62721">
      <w:pPr>
        <w:pStyle w:val="60"/>
        <w:numPr>
          <w:ilvl w:val="0"/>
          <w:numId w:val="105"/>
        </w:numPr>
        <w:shd w:val="clear" w:color="auto" w:fill="auto"/>
        <w:tabs>
          <w:tab w:val="left" w:pos="1280"/>
        </w:tabs>
        <w:spacing w:after="0" w:line="322" w:lineRule="exact"/>
        <w:ind w:left="160" w:firstLine="700"/>
      </w:pPr>
      <w:r>
        <w:t>дисциплина может страдать из-за «группового» авторитета</w:t>
      </w:r>
    </w:p>
    <w:p w:rsidR="0087107A" w:rsidRDefault="008E1F8D" w:rsidP="00F62721">
      <w:pPr>
        <w:pStyle w:val="60"/>
        <w:numPr>
          <w:ilvl w:val="0"/>
          <w:numId w:val="105"/>
        </w:numPr>
        <w:shd w:val="clear" w:color="auto" w:fill="auto"/>
        <w:tabs>
          <w:tab w:val="left" w:pos="1280"/>
        </w:tabs>
        <w:spacing w:after="0" w:line="322" w:lineRule="exact"/>
        <w:ind w:left="160" w:right="440" w:firstLine="700"/>
      </w:pPr>
      <w:r>
        <w:t xml:space="preserve">стремятся к </w:t>
      </w:r>
      <w:proofErr w:type="spellStart"/>
      <w:r>
        <w:t>соревновательности</w:t>
      </w:r>
      <w:proofErr w:type="spellEnd"/>
      <w:r>
        <w:t>, подчиняют свои интересы мнению команды</w:t>
      </w:r>
    </w:p>
    <w:p w:rsidR="0087107A" w:rsidRDefault="008E1F8D" w:rsidP="00F62721">
      <w:pPr>
        <w:pStyle w:val="60"/>
        <w:numPr>
          <w:ilvl w:val="0"/>
          <w:numId w:val="105"/>
        </w:numPr>
        <w:shd w:val="clear" w:color="auto" w:fill="auto"/>
        <w:tabs>
          <w:tab w:val="left" w:pos="1280"/>
        </w:tabs>
        <w:spacing w:after="0" w:line="322" w:lineRule="exact"/>
        <w:ind w:left="160" w:firstLine="700"/>
      </w:pPr>
      <w:r>
        <w:t>сопротивление критике</w:t>
      </w:r>
    </w:p>
    <w:p w:rsidR="0087107A" w:rsidRDefault="008E1F8D" w:rsidP="00F62721">
      <w:pPr>
        <w:pStyle w:val="60"/>
        <w:numPr>
          <w:ilvl w:val="0"/>
          <w:numId w:val="105"/>
        </w:numPr>
        <w:shd w:val="clear" w:color="auto" w:fill="auto"/>
        <w:tabs>
          <w:tab w:val="left" w:pos="1280"/>
        </w:tabs>
        <w:spacing w:after="0" w:line="322" w:lineRule="exact"/>
        <w:ind w:left="160" w:firstLine="700"/>
      </w:pPr>
      <w:r>
        <w:t>появляется интерес к заработку</w:t>
      </w:r>
    </w:p>
    <w:p w:rsidR="0087107A" w:rsidRDefault="008E1F8D">
      <w:pPr>
        <w:pStyle w:val="371"/>
        <w:shd w:val="clear" w:color="auto" w:fill="auto"/>
        <w:ind w:left="860" w:firstLine="0"/>
      </w:pPr>
      <w:r>
        <w:t>Развитие подростков (15-16 лет)</w:t>
      </w:r>
    </w:p>
    <w:p w:rsidR="0087107A" w:rsidRDefault="008E1F8D" w:rsidP="00F62721">
      <w:pPr>
        <w:pStyle w:val="60"/>
        <w:numPr>
          <w:ilvl w:val="0"/>
          <w:numId w:val="105"/>
        </w:numPr>
        <w:shd w:val="clear" w:color="auto" w:fill="auto"/>
        <w:tabs>
          <w:tab w:val="left" w:pos="1286"/>
        </w:tabs>
        <w:spacing w:after="0" w:line="322" w:lineRule="exact"/>
        <w:ind w:left="160" w:firstLine="700"/>
        <w:jc w:val="left"/>
      </w:pPr>
      <w:r>
        <w:t>девочки начинают интересоваться мальчиками раньше, чем мальчики девочками</w:t>
      </w:r>
    </w:p>
    <w:p w:rsidR="0087107A" w:rsidRDefault="008E1F8D" w:rsidP="00F62721">
      <w:pPr>
        <w:pStyle w:val="60"/>
        <w:numPr>
          <w:ilvl w:val="0"/>
          <w:numId w:val="105"/>
        </w:numPr>
        <w:shd w:val="clear" w:color="auto" w:fill="auto"/>
        <w:tabs>
          <w:tab w:val="left" w:pos="1286"/>
        </w:tabs>
        <w:spacing w:after="0" w:line="322" w:lineRule="exact"/>
        <w:ind w:left="860"/>
      </w:pPr>
      <w:r>
        <w:t>наблюдается беспокойство о своей внешности</w:t>
      </w:r>
    </w:p>
    <w:p w:rsidR="0087107A" w:rsidRDefault="008E1F8D" w:rsidP="00F62721">
      <w:pPr>
        <w:pStyle w:val="60"/>
        <w:numPr>
          <w:ilvl w:val="0"/>
          <w:numId w:val="105"/>
        </w:numPr>
        <w:shd w:val="clear" w:color="auto" w:fill="auto"/>
        <w:tabs>
          <w:tab w:val="left" w:pos="1286"/>
        </w:tabs>
        <w:spacing w:after="0" w:line="322" w:lineRule="exact"/>
        <w:ind w:left="860"/>
      </w:pPr>
      <w:r>
        <w:t>растет социальная активность</w:t>
      </w:r>
    </w:p>
    <w:p w:rsidR="0087107A" w:rsidRDefault="008E1F8D" w:rsidP="00F62721">
      <w:pPr>
        <w:pStyle w:val="60"/>
        <w:numPr>
          <w:ilvl w:val="0"/>
          <w:numId w:val="105"/>
        </w:numPr>
        <w:shd w:val="clear" w:color="auto" w:fill="auto"/>
        <w:tabs>
          <w:tab w:val="left" w:pos="1286"/>
        </w:tabs>
        <w:spacing w:after="0" w:line="322" w:lineRule="exact"/>
        <w:ind w:left="860"/>
      </w:pPr>
      <w:r>
        <w:t>стремление к достижению независимости от своей семьи</w:t>
      </w:r>
    </w:p>
    <w:p w:rsidR="0087107A" w:rsidRDefault="008E1F8D" w:rsidP="00F62721">
      <w:pPr>
        <w:pStyle w:val="60"/>
        <w:numPr>
          <w:ilvl w:val="0"/>
          <w:numId w:val="105"/>
        </w:numPr>
        <w:shd w:val="clear" w:color="auto" w:fill="auto"/>
        <w:tabs>
          <w:tab w:val="left" w:pos="1286"/>
        </w:tabs>
        <w:spacing w:after="0" w:line="322" w:lineRule="exact"/>
        <w:ind w:left="860"/>
      </w:pPr>
      <w:r>
        <w:lastRenderedPageBreak/>
        <w:t>поиск себя</w:t>
      </w:r>
    </w:p>
    <w:p w:rsidR="0087107A" w:rsidRDefault="008E1F8D" w:rsidP="00F62721">
      <w:pPr>
        <w:pStyle w:val="60"/>
        <w:numPr>
          <w:ilvl w:val="0"/>
          <w:numId w:val="105"/>
        </w:numPr>
        <w:shd w:val="clear" w:color="auto" w:fill="auto"/>
        <w:tabs>
          <w:tab w:val="left" w:pos="1286"/>
        </w:tabs>
        <w:spacing w:after="0" w:line="322" w:lineRule="exact"/>
        <w:ind w:left="860"/>
      </w:pPr>
      <w:r>
        <w:t>происходит выбор будущей профессии</w:t>
      </w:r>
    </w:p>
    <w:p w:rsidR="0087107A" w:rsidRDefault="008E1F8D" w:rsidP="00F62721">
      <w:pPr>
        <w:pStyle w:val="60"/>
        <w:numPr>
          <w:ilvl w:val="0"/>
          <w:numId w:val="105"/>
        </w:numPr>
        <w:shd w:val="clear" w:color="auto" w:fill="auto"/>
        <w:tabs>
          <w:tab w:val="left" w:pos="1286"/>
        </w:tabs>
        <w:spacing w:after="0" w:line="322" w:lineRule="exact"/>
        <w:ind w:left="860"/>
      </w:pPr>
      <w:r>
        <w:t>возникновение первой любви</w:t>
      </w:r>
    </w:p>
    <w:p w:rsidR="0087107A" w:rsidRDefault="008E1F8D" w:rsidP="00F62721">
      <w:pPr>
        <w:pStyle w:val="60"/>
        <w:numPr>
          <w:ilvl w:val="0"/>
          <w:numId w:val="105"/>
        </w:numPr>
        <w:shd w:val="clear" w:color="auto" w:fill="auto"/>
        <w:tabs>
          <w:tab w:val="left" w:pos="1286"/>
        </w:tabs>
        <w:spacing w:after="300" w:line="322" w:lineRule="exact"/>
        <w:ind w:left="860"/>
      </w:pPr>
      <w:r>
        <w:t>проявляются крайности в поведении, например, «я знаю все!»</w:t>
      </w:r>
    </w:p>
    <w:p w:rsidR="0087107A" w:rsidRDefault="008E1F8D">
      <w:pPr>
        <w:pStyle w:val="32"/>
        <w:keepNext/>
        <w:keepLines/>
        <w:shd w:val="clear" w:color="auto" w:fill="auto"/>
        <w:ind w:left="280"/>
        <w:jc w:val="center"/>
      </w:pPr>
      <w:bookmarkStart w:id="214" w:name="bookmark227"/>
      <w:r>
        <w:t>Советы вожатым</w:t>
      </w:r>
      <w:bookmarkEnd w:id="214"/>
    </w:p>
    <w:p w:rsidR="0087107A" w:rsidRDefault="008E1F8D">
      <w:pPr>
        <w:pStyle w:val="371"/>
        <w:shd w:val="clear" w:color="auto" w:fill="auto"/>
        <w:ind w:left="860" w:firstLine="0"/>
      </w:pPr>
      <w:r>
        <w:t>дети младшей группы (6—8 лет)</w:t>
      </w:r>
    </w:p>
    <w:p w:rsidR="0087107A" w:rsidRDefault="008E1F8D" w:rsidP="00F62721">
      <w:pPr>
        <w:pStyle w:val="60"/>
        <w:numPr>
          <w:ilvl w:val="0"/>
          <w:numId w:val="105"/>
        </w:numPr>
        <w:shd w:val="clear" w:color="auto" w:fill="auto"/>
        <w:tabs>
          <w:tab w:val="left" w:pos="1286"/>
        </w:tabs>
        <w:spacing w:after="0" w:line="322" w:lineRule="exact"/>
        <w:ind w:left="860"/>
      </w:pPr>
      <w:r>
        <w:t>организуйте больше подвижных игр при ограничении прыжков и бега</w:t>
      </w:r>
    </w:p>
    <w:p w:rsidR="0087107A" w:rsidRDefault="008E1F8D" w:rsidP="00F62721">
      <w:pPr>
        <w:pStyle w:val="60"/>
        <w:numPr>
          <w:ilvl w:val="0"/>
          <w:numId w:val="105"/>
        </w:numPr>
        <w:shd w:val="clear" w:color="auto" w:fill="auto"/>
        <w:tabs>
          <w:tab w:val="left" w:pos="1286"/>
        </w:tabs>
        <w:spacing w:after="0" w:line="322" w:lineRule="exact"/>
        <w:ind w:left="860"/>
      </w:pPr>
      <w:r>
        <w:t>развивайте умение лазать и пользоваться качелями</w:t>
      </w:r>
    </w:p>
    <w:p w:rsidR="0087107A" w:rsidRDefault="008E1F8D" w:rsidP="00F62721">
      <w:pPr>
        <w:pStyle w:val="60"/>
        <w:numPr>
          <w:ilvl w:val="0"/>
          <w:numId w:val="105"/>
        </w:numPr>
        <w:shd w:val="clear" w:color="auto" w:fill="auto"/>
        <w:tabs>
          <w:tab w:val="left" w:pos="1286"/>
        </w:tabs>
        <w:spacing w:after="0" w:line="322" w:lineRule="exact"/>
        <w:ind w:left="160" w:firstLine="700"/>
        <w:jc w:val="left"/>
      </w:pPr>
      <w:r>
        <w:t>используйте ритмические виды деятельности; пение, драматические постановки</w:t>
      </w:r>
    </w:p>
    <w:p w:rsidR="0087107A" w:rsidRDefault="008E1F8D" w:rsidP="00F62721">
      <w:pPr>
        <w:pStyle w:val="60"/>
        <w:numPr>
          <w:ilvl w:val="0"/>
          <w:numId w:val="105"/>
        </w:numPr>
        <w:shd w:val="clear" w:color="auto" w:fill="auto"/>
        <w:tabs>
          <w:tab w:val="left" w:pos="1286"/>
        </w:tabs>
        <w:spacing w:after="0" w:line="322" w:lineRule="exact"/>
        <w:ind w:left="860"/>
      </w:pPr>
      <w:r>
        <w:t>обучайте правильным навыкам труда</w:t>
      </w:r>
    </w:p>
    <w:p w:rsidR="0087107A" w:rsidRDefault="008E1F8D" w:rsidP="00F62721">
      <w:pPr>
        <w:pStyle w:val="60"/>
        <w:numPr>
          <w:ilvl w:val="0"/>
          <w:numId w:val="105"/>
        </w:numPr>
        <w:shd w:val="clear" w:color="auto" w:fill="auto"/>
        <w:tabs>
          <w:tab w:val="left" w:pos="1286"/>
        </w:tabs>
        <w:spacing w:after="0" w:line="322" w:lineRule="exact"/>
        <w:ind w:left="160" w:firstLine="700"/>
        <w:jc w:val="left"/>
      </w:pPr>
      <w:r>
        <w:t>обеспечивайте конкретности поручений и творческой свободы детей при их выполнении</w:t>
      </w:r>
    </w:p>
    <w:p w:rsidR="0087107A" w:rsidRDefault="008E1F8D" w:rsidP="00F62721">
      <w:pPr>
        <w:pStyle w:val="60"/>
        <w:numPr>
          <w:ilvl w:val="0"/>
          <w:numId w:val="105"/>
        </w:numPr>
        <w:shd w:val="clear" w:color="auto" w:fill="auto"/>
        <w:tabs>
          <w:tab w:val="left" w:pos="1286"/>
        </w:tabs>
        <w:spacing w:after="0" w:line="322" w:lineRule="exact"/>
        <w:ind w:left="160" w:firstLine="700"/>
        <w:jc w:val="left"/>
      </w:pPr>
      <w:r>
        <w:t>предоставляйте детям свободу действия, развития способностей (при соблюдении нравственных норм, распорядка лагеря и т. п.)</w:t>
      </w:r>
    </w:p>
    <w:p w:rsidR="0087107A" w:rsidRDefault="008E1F8D">
      <w:pPr>
        <w:pStyle w:val="371"/>
        <w:shd w:val="clear" w:color="auto" w:fill="auto"/>
        <w:ind w:left="860" w:firstLine="0"/>
      </w:pPr>
      <w:r>
        <w:t>дети средней группы (9—11 лет)</w:t>
      </w:r>
    </w:p>
    <w:p w:rsidR="0087107A" w:rsidRDefault="008E1F8D" w:rsidP="00F62721">
      <w:pPr>
        <w:pStyle w:val="60"/>
        <w:numPr>
          <w:ilvl w:val="0"/>
          <w:numId w:val="105"/>
        </w:numPr>
        <w:shd w:val="clear" w:color="auto" w:fill="auto"/>
        <w:tabs>
          <w:tab w:val="left" w:pos="1286"/>
        </w:tabs>
        <w:spacing w:after="0" w:line="322" w:lineRule="exact"/>
        <w:ind w:left="160" w:firstLine="700"/>
        <w:jc w:val="left"/>
      </w:pPr>
      <w:r>
        <w:t>учитывайте то обстоятельство, что дети данного возраста особенно нуждаются в поощрении и похвале</w:t>
      </w:r>
    </w:p>
    <w:p w:rsidR="0087107A" w:rsidRDefault="008E1F8D" w:rsidP="00F62721">
      <w:pPr>
        <w:pStyle w:val="60"/>
        <w:numPr>
          <w:ilvl w:val="0"/>
          <w:numId w:val="105"/>
        </w:numPr>
        <w:shd w:val="clear" w:color="auto" w:fill="auto"/>
        <w:tabs>
          <w:tab w:val="left" w:pos="1286"/>
        </w:tabs>
        <w:spacing w:after="0" w:line="322" w:lineRule="exact"/>
        <w:ind w:left="160" w:firstLine="700"/>
        <w:jc w:val="left"/>
      </w:pPr>
      <w:r>
        <w:t>используйте такие виды деятельности, которые дают простор проявлению мускульной активности</w:t>
      </w:r>
    </w:p>
    <w:p w:rsidR="0087107A" w:rsidRDefault="008E1F8D" w:rsidP="00F62721">
      <w:pPr>
        <w:pStyle w:val="60"/>
        <w:numPr>
          <w:ilvl w:val="0"/>
          <w:numId w:val="105"/>
        </w:numPr>
        <w:shd w:val="clear" w:color="auto" w:fill="auto"/>
        <w:tabs>
          <w:tab w:val="left" w:pos="1286"/>
        </w:tabs>
        <w:spacing w:after="0" w:line="322" w:lineRule="exact"/>
        <w:ind w:left="860"/>
      </w:pPr>
      <w:r>
        <w:t>организуйте коллективные спортивные игры, занятия по интересам</w:t>
      </w:r>
    </w:p>
    <w:p w:rsidR="0087107A" w:rsidRDefault="008E1F8D" w:rsidP="00F62721">
      <w:pPr>
        <w:pStyle w:val="60"/>
        <w:numPr>
          <w:ilvl w:val="0"/>
          <w:numId w:val="105"/>
        </w:numPr>
        <w:shd w:val="clear" w:color="auto" w:fill="auto"/>
        <w:tabs>
          <w:tab w:val="left" w:pos="1286"/>
        </w:tabs>
        <w:spacing w:after="0" w:line="322" w:lineRule="exact"/>
        <w:ind w:left="160" w:firstLine="700"/>
        <w:jc w:val="left"/>
      </w:pPr>
      <w:r>
        <w:t>организуйте разумное руководство творчеством, направление пробуждающихся интересов к окружающему миру;</w:t>
      </w:r>
    </w:p>
    <w:p w:rsidR="0087107A" w:rsidRDefault="008E1F8D" w:rsidP="00F62721">
      <w:pPr>
        <w:pStyle w:val="60"/>
        <w:numPr>
          <w:ilvl w:val="0"/>
          <w:numId w:val="105"/>
        </w:numPr>
        <w:shd w:val="clear" w:color="auto" w:fill="auto"/>
        <w:tabs>
          <w:tab w:val="left" w:pos="1286"/>
        </w:tabs>
        <w:spacing w:after="0" w:line="322" w:lineRule="exact"/>
        <w:ind w:left="860"/>
      </w:pPr>
      <w:r>
        <w:t>стремитесь обстоятельно ответить на многочисленные вопросы детей</w:t>
      </w:r>
    </w:p>
    <w:p w:rsidR="0087107A" w:rsidRDefault="008E1F8D">
      <w:pPr>
        <w:pStyle w:val="371"/>
        <w:shd w:val="clear" w:color="auto" w:fill="auto"/>
        <w:ind w:left="860" w:firstLine="0"/>
      </w:pPr>
      <w:r>
        <w:t>дети старшей группы (12—14 лет)</w:t>
      </w:r>
    </w:p>
    <w:p w:rsidR="0087107A" w:rsidRDefault="008E1F8D" w:rsidP="00F62721">
      <w:pPr>
        <w:pStyle w:val="60"/>
        <w:numPr>
          <w:ilvl w:val="0"/>
          <w:numId w:val="105"/>
        </w:numPr>
        <w:shd w:val="clear" w:color="auto" w:fill="auto"/>
        <w:tabs>
          <w:tab w:val="left" w:pos="1286"/>
        </w:tabs>
        <w:spacing w:after="0" w:line="322" w:lineRule="exact"/>
        <w:ind w:left="860"/>
      </w:pPr>
      <w:r>
        <w:t>организуйте коллективные игры (различные для мальчиков и девочек)</w:t>
      </w:r>
    </w:p>
    <w:p w:rsidR="0087107A" w:rsidRDefault="008E1F8D" w:rsidP="00F62721">
      <w:pPr>
        <w:pStyle w:val="60"/>
        <w:numPr>
          <w:ilvl w:val="0"/>
          <w:numId w:val="105"/>
        </w:numPr>
        <w:shd w:val="clear" w:color="auto" w:fill="auto"/>
        <w:tabs>
          <w:tab w:val="left" w:pos="1286"/>
        </w:tabs>
        <w:spacing w:after="0" w:line="322" w:lineRule="exact"/>
        <w:ind w:left="860"/>
      </w:pPr>
      <w:r>
        <w:t>отдавайте предпочтение спортивным играм</w:t>
      </w:r>
    </w:p>
    <w:p w:rsidR="0087107A" w:rsidRDefault="008E1F8D" w:rsidP="00F62721">
      <w:pPr>
        <w:pStyle w:val="60"/>
        <w:numPr>
          <w:ilvl w:val="0"/>
          <w:numId w:val="105"/>
        </w:numPr>
        <w:shd w:val="clear" w:color="auto" w:fill="auto"/>
        <w:tabs>
          <w:tab w:val="left" w:pos="1286"/>
        </w:tabs>
        <w:spacing w:after="0" w:line="322" w:lineRule="exact"/>
        <w:ind w:left="160" w:firstLine="700"/>
        <w:jc w:val="left"/>
      </w:pPr>
      <w:r>
        <w:t>используйте общий энтузиазм отряда при выполнении порученных заданий</w:t>
      </w:r>
    </w:p>
    <w:p w:rsidR="0087107A" w:rsidRDefault="008E1F8D">
      <w:pPr>
        <w:pStyle w:val="371"/>
        <w:shd w:val="clear" w:color="auto" w:fill="auto"/>
        <w:ind w:left="860" w:firstLine="0"/>
      </w:pPr>
      <w:r>
        <w:t>Подростки (15-16 лет)</w:t>
      </w:r>
    </w:p>
    <w:p w:rsidR="0087107A" w:rsidRDefault="008E1F8D" w:rsidP="00F62721">
      <w:pPr>
        <w:pStyle w:val="60"/>
        <w:numPr>
          <w:ilvl w:val="0"/>
          <w:numId w:val="105"/>
        </w:numPr>
        <w:shd w:val="clear" w:color="auto" w:fill="auto"/>
        <w:tabs>
          <w:tab w:val="left" w:pos="1286"/>
        </w:tabs>
        <w:spacing w:after="0" w:line="322" w:lineRule="exact"/>
        <w:ind w:left="160" w:firstLine="700"/>
        <w:jc w:val="left"/>
      </w:pPr>
      <w:r>
        <w:t>оказывайте помощь подросткам в том, чтобы они были приняты своими сверстниками</w:t>
      </w:r>
    </w:p>
    <w:p w:rsidR="0087107A" w:rsidRDefault="008E1F8D" w:rsidP="00F62721">
      <w:pPr>
        <w:pStyle w:val="60"/>
        <w:numPr>
          <w:ilvl w:val="0"/>
          <w:numId w:val="105"/>
        </w:numPr>
        <w:shd w:val="clear" w:color="auto" w:fill="auto"/>
        <w:tabs>
          <w:tab w:val="left" w:pos="1286"/>
        </w:tabs>
        <w:spacing w:after="0" w:line="322" w:lineRule="exact"/>
        <w:ind w:left="160" w:firstLine="700"/>
        <w:jc w:val="left"/>
      </w:pPr>
      <w:r>
        <w:t>руководите поведением подростков так, чтобы оно было без излишнего вмешательства и давления со стороны взрослых</w:t>
      </w:r>
    </w:p>
    <w:p w:rsidR="0087107A" w:rsidRDefault="008E1F8D" w:rsidP="00F62721">
      <w:pPr>
        <w:pStyle w:val="60"/>
        <w:numPr>
          <w:ilvl w:val="0"/>
          <w:numId w:val="105"/>
        </w:numPr>
        <w:shd w:val="clear" w:color="auto" w:fill="auto"/>
        <w:tabs>
          <w:tab w:val="left" w:pos="1286"/>
        </w:tabs>
        <w:spacing w:after="0" w:line="322" w:lineRule="exact"/>
        <w:ind w:left="860"/>
      </w:pPr>
      <w:r>
        <w:t>создавайте необходимые условия для отдыха</w:t>
      </w:r>
    </w:p>
    <w:p w:rsidR="0087107A" w:rsidRDefault="008E1F8D" w:rsidP="00F62721">
      <w:pPr>
        <w:pStyle w:val="60"/>
        <w:numPr>
          <w:ilvl w:val="0"/>
          <w:numId w:val="105"/>
        </w:numPr>
        <w:shd w:val="clear" w:color="auto" w:fill="auto"/>
        <w:tabs>
          <w:tab w:val="left" w:pos="1286"/>
        </w:tabs>
        <w:spacing w:after="0" w:line="322" w:lineRule="exact"/>
        <w:ind w:left="160" w:firstLine="700"/>
        <w:jc w:val="left"/>
      </w:pPr>
      <w:r>
        <w:t>учитывайте возрастные особенностей, проявляющихся в повышенном интересе к другому полу</w:t>
      </w:r>
    </w:p>
    <w:p w:rsidR="0087107A" w:rsidRDefault="008E1F8D" w:rsidP="00F62721">
      <w:pPr>
        <w:pStyle w:val="60"/>
        <w:numPr>
          <w:ilvl w:val="0"/>
          <w:numId w:val="105"/>
        </w:numPr>
        <w:shd w:val="clear" w:color="auto" w:fill="auto"/>
        <w:tabs>
          <w:tab w:val="left" w:pos="1290"/>
        </w:tabs>
        <w:spacing w:after="300" w:line="322" w:lineRule="exact"/>
        <w:ind w:left="160" w:right="440" w:firstLine="700"/>
      </w:pPr>
      <w:r>
        <w:t>учитывайте то обстоятельство, что для мальчиков лучше организовывать спортивные соревнования, а девушек вовлекать в активные дела в помещении, в организацию встреч с друзьями и т. д.</w:t>
      </w:r>
    </w:p>
    <w:p w:rsidR="0087107A" w:rsidRDefault="008E1F8D">
      <w:pPr>
        <w:pStyle w:val="32"/>
        <w:keepNext/>
        <w:keepLines/>
        <w:shd w:val="clear" w:color="auto" w:fill="auto"/>
        <w:ind w:left="280"/>
        <w:jc w:val="center"/>
      </w:pPr>
      <w:bookmarkStart w:id="215" w:name="bookmark228"/>
      <w:r>
        <w:t>Советы разрешения педагогических ситуаций</w:t>
      </w:r>
      <w:bookmarkEnd w:id="215"/>
    </w:p>
    <w:p w:rsidR="0087107A" w:rsidRDefault="008E1F8D">
      <w:pPr>
        <w:pStyle w:val="371"/>
        <w:shd w:val="clear" w:color="auto" w:fill="auto"/>
        <w:ind w:left="160" w:firstLine="700"/>
      </w:pPr>
      <w:r>
        <w:t>Младший возраст (6—8 лет)</w:t>
      </w:r>
    </w:p>
    <w:p w:rsidR="0087107A" w:rsidRDefault="008E1F8D" w:rsidP="00F62721">
      <w:pPr>
        <w:pStyle w:val="60"/>
        <w:numPr>
          <w:ilvl w:val="0"/>
          <w:numId w:val="105"/>
        </w:numPr>
        <w:shd w:val="clear" w:color="auto" w:fill="auto"/>
        <w:tabs>
          <w:tab w:val="left" w:pos="1290"/>
        </w:tabs>
        <w:spacing w:after="0" w:line="322" w:lineRule="exact"/>
        <w:ind w:left="160" w:right="440" w:firstLine="700"/>
      </w:pPr>
      <w:r>
        <w:t>Раздражительность, тоска по домашним, слезы. - Отвлечь интересными делами, переключить внимание, дать какое-либо задание, чтобы ребенок почувствовал себя нужным в новом коллективе.</w:t>
      </w:r>
    </w:p>
    <w:p w:rsidR="0087107A" w:rsidRDefault="008E1F8D" w:rsidP="00F62721">
      <w:pPr>
        <w:pStyle w:val="60"/>
        <w:numPr>
          <w:ilvl w:val="0"/>
          <w:numId w:val="105"/>
        </w:numPr>
        <w:shd w:val="clear" w:color="auto" w:fill="auto"/>
        <w:tabs>
          <w:tab w:val="left" w:pos="1290"/>
        </w:tabs>
        <w:spacing w:after="0" w:line="322" w:lineRule="exact"/>
        <w:ind w:left="160" w:right="440" w:firstLine="700"/>
      </w:pPr>
      <w:r>
        <w:t>Множество вопросов. - Внимательно выслушивать и спокойно отвечать, повторяя ответ столько раз, сколько необходимо для понимания.</w:t>
      </w:r>
    </w:p>
    <w:p w:rsidR="0087107A" w:rsidRDefault="008E1F8D" w:rsidP="00F62721">
      <w:pPr>
        <w:pStyle w:val="60"/>
        <w:numPr>
          <w:ilvl w:val="0"/>
          <w:numId w:val="105"/>
        </w:numPr>
        <w:shd w:val="clear" w:color="auto" w:fill="auto"/>
        <w:tabs>
          <w:tab w:val="left" w:pos="1290"/>
        </w:tabs>
        <w:spacing w:after="0" w:line="322" w:lineRule="exact"/>
        <w:ind w:left="160" w:right="440" w:firstLine="700"/>
      </w:pPr>
      <w:r>
        <w:t>Быстрая утомляемость. - Быстрее «бежать» к финишу мероприятия, к результатам в игре, труде...</w:t>
      </w:r>
    </w:p>
    <w:p w:rsidR="0087107A" w:rsidRDefault="008E1F8D" w:rsidP="00F62721">
      <w:pPr>
        <w:pStyle w:val="60"/>
        <w:numPr>
          <w:ilvl w:val="0"/>
          <w:numId w:val="105"/>
        </w:numPr>
        <w:shd w:val="clear" w:color="auto" w:fill="auto"/>
        <w:tabs>
          <w:tab w:val="left" w:pos="1290"/>
        </w:tabs>
        <w:spacing w:after="0" w:line="322" w:lineRule="exact"/>
        <w:ind w:left="160" w:right="440" w:firstLine="700"/>
      </w:pPr>
      <w:r>
        <w:lastRenderedPageBreak/>
        <w:t>Неуверенность в себе. - Давать нагрузку с учетом физического здоровья, без акцентирования на этом внимания.</w:t>
      </w:r>
    </w:p>
    <w:p w:rsidR="0087107A" w:rsidRDefault="008E1F8D" w:rsidP="00F62721">
      <w:pPr>
        <w:pStyle w:val="60"/>
        <w:numPr>
          <w:ilvl w:val="0"/>
          <w:numId w:val="105"/>
        </w:numPr>
        <w:shd w:val="clear" w:color="auto" w:fill="auto"/>
        <w:tabs>
          <w:tab w:val="left" w:pos="1290"/>
        </w:tabs>
        <w:spacing w:after="0" w:line="322" w:lineRule="exact"/>
        <w:ind w:left="160" w:right="440" w:firstLine="700"/>
      </w:pPr>
      <w:r>
        <w:t>Готовы пробовать все на вкус. - Рассказывать детям о ядовитых ягодах, растениях.</w:t>
      </w:r>
    </w:p>
    <w:p w:rsidR="0087107A" w:rsidRDefault="008E1F8D" w:rsidP="00F62721">
      <w:pPr>
        <w:pStyle w:val="60"/>
        <w:numPr>
          <w:ilvl w:val="0"/>
          <w:numId w:val="105"/>
        </w:numPr>
        <w:shd w:val="clear" w:color="auto" w:fill="auto"/>
        <w:tabs>
          <w:tab w:val="left" w:pos="1290"/>
        </w:tabs>
        <w:spacing w:after="0" w:line="322" w:lineRule="exact"/>
        <w:ind w:left="160" w:right="440" w:firstLine="700"/>
      </w:pPr>
      <w:r>
        <w:t>Опасность травматизма. - Избегать чрезмерный ограничений в деятельности детей, заполнять их жизнь полезными и нужными играми, состязаниями, следя при этом за соблюдением необходимых правил безопасности.</w:t>
      </w:r>
    </w:p>
    <w:p w:rsidR="0087107A" w:rsidRDefault="008E1F8D" w:rsidP="00F62721">
      <w:pPr>
        <w:pStyle w:val="60"/>
        <w:numPr>
          <w:ilvl w:val="0"/>
          <w:numId w:val="105"/>
        </w:numPr>
        <w:shd w:val="clear" w:color="auto" w:fill="auto"/>
        <w:tabs>
          <w:tab w:val="left" w:pos="1290"/>
        </w:tabs>
        <w:spacing w:after="0" w:line="322" w:lineRule="exact"/>
        <w:ind w:left="160" w:right="440" w:firstLine="700"/>
      </w:pPr>
      <w:r>
        <w:t>Потеря интереса к занятиям, рассеянное внимание. - Частая смена видов деятельности, игры, конкурсы, соревнования не должны быть продолжительными по времени.</w:t>
      </w:r>
    </w:p>
    <w:p w:rsidR="0087107A" w:rsidRDefault="008E1F8D" w:rsidP="00F62721">
      <w:pPr>
        <w:pStyle w:val="60"/>
        <w:numPr>
          <w:ilvl w:val="0"/>
          <w:numId w:val="105"/>
        </w:numPr>
        <w:shd w:val="clear" w:color="auto" w:fill="auto"/>
        <w:tabs>
          <w:tab w:val="left" w:pos="1290"/>
        </w:tabs>
        <w:spacing w:after="0" w:line="322" w:lineRule="exact"/>
        <w:ind w:left="160" w:firstLine="700"/>
      </w:pPr>
      <w:r>
        <w:t>Слезы и страхи в темноте. - Не оставлять одного в темноте.</w:t>
      </w:r>
    </w:p>
    <w:p w:rsidR="0087107A" w:rsidRDefault="008E1F8D" w:rsidP="00F62721">
      <w:pPr>
        <w:pStyle w:val="60"/>
        <w:numPr>
          <w:ilvl w:val="0"/>
          <w:numId w:val="105"/>
        </w:numPr>
        <w:shd w:val="clear" w:color="auto" w:fill="auto"/>
        <w:tabs>
          <w:tab w:val="left" w:pos="1290"/>
        </w:tabs>
        <w:spacing w:after="0" w:line="322" w:lineRule="exact"/>
        <w:ind w:left="160" w:right="440" w:firstLine="700"/>
      </w:pPr>
      <w:r>
        <w:t>Желание играть со сверстниками. - Поддержка, поощрение и направление действий детей по опеке малышей.</w:t>
      </w:r>
    </w:p>
    <w:p w:rsidR="0087107A" w:rsidRDefault="008E1F8D" w:rsidP="00F62721">
      <w:pPr>
        <w:pStyle w:val="60"/>
        <w:numPr>
          <w:ilvl w:val="0"/>
          <w:numId w:val="105"/>
        </w:numPr>
        <w:shd w:val="clear" w:color="auto" w:fill="auto"/>
        <w:tabs>
          <w:tab w:val="left" w:pos="1290"/>
        </w:tabs>
        <w:spacing w:after="0" w:line="322" w:lineRule="exact"/>
        <w:ind w:left="160" w:right="440" w:firstLine="700"/>
      </w:pPr>
      <w:r>
        <w:t>Копирование привычек, манеры поведения, лексикона взрослых. - Стремиться не подавать дурного примера ни в чем.</w:t>
      </w:r>
    </w:p>
    <w:p w:rsidR="0087107A" w:rsidRDefault="008E1F8D" w:rsidP="00F62721">
      <w:pPr>
        <w:pStyle w:val="60"/>
        <w:numPr>
          <w:ilvl w:val="0"/>
          <w:numId w:val="105"/>
        </w:numPr>
        <w:shd w:val="clear" w:color="auto" w:fill="auto"/>
        <w:tabs>
          <w:tab w:val="left" w:pos="1290"/>
        </w:tabs>
        <w:spacing w:after="0" w:line="322" w:lineRule="exact"/>
        <w:ind w:left="160" w:right="440" w:firstLine="700"/>
      </w:pPr>
      <w:r>
        <w:t>Постоянные опоздания. - Не давать поручений (связанных с учетом времени.</w:t>
      </w:r>
    </w:p>
    <w:p w:rsidR="0087107A" w:rsidRDefault="008E1F8D" w:rsidP="00F62721">
      <w:pPr>
        <w:pStyle w:val="60"/>
        <w:numPr>
          <w:ilvl w:val="0"/>
          <w:numId w:val="105"/>
        </w:numPr>
        <w:shd w:val="clear" w:color="auto" w:fill="auto"/>
        <w:tabs>
          <w:tab w:val="left" w:pos="1290"/>
        </w:tabs>
        <w:spacing w:after="0" w:line="322" w:lineRule="exact"/>
        <w:ind w:left="160" w:right="440" w:firstLine="700"/>
      </w:pPr>
      <w:r>
        <w:t>Впечатлительность. - Не рассказывать сказки, истории с «плохим концом».</w:t>
      </w:r>
    </w:p>
    <w:p w:rsidR="0087107A" w:rsidRDefault="008E1F8D">
      <w:pPr>
        <w:pStyle w:val="371"/>
        <w:shd w:val="clear" w:color="auto" w:fill="auto"/>
        <w:ind w:left="160" w:firstLine="700"/>
      </w:pPr>
      <w:r>
        <w:t>Средний возраст (9—11 лет)</w:t>
      </w:r>
    </w:p>
    <w:p w:rsidR="0087107A" w:rsidRDefault="008E1F8D" w:rsidP="00F62721">
      <w:pPr>
        <w:pStyle w:val="60"/>
        <w:numPr>
          <w:ilvl w:val="0"/>
          <w:numId w:val="105"/>
        </w:numPr>
        <w:shd w:val="clear" w:color="auto" w:fill="auto"/>
        <w:tabs>
          <w:tab w:val="left" w:pos="1290"/>
        </w:tabs>
        <w:spacing w:after="0" w:line="322" w:lineRule="exact"/>
        <w:ind w:left="160" w:right="440" w:firstLine="700"/>
      </w:pPr>
      <w:r>
        <w:t>Обидчивость, повышенная чувствительность к несправедливости. - Внимательное, доброе отношение к детям, стремление разобраться в причинах поведения детей.</w:t>
      </w:r>
    </w:p>
    <w:p w:rsidR="0087107A" w:rsidRDefault="008E1F8D" w:rsidP="00F62721">
      <w:pPr>
        <w:pStyle w:val="60"/>
        <w:numPr>
          <w:ilvl w:val="0"/>
          <w:numId w:val="105"/>
        </w:numPr>
        <w:shd w:val="clear" w:color="auto" w:fill="auto"/>
        <w:tabs>
          <w:tab w:val="left" w:pos="1290"/>
        </w:tabs>
        <w:spacing w:after="0" w:line="322" w:lineRule="exact"/>
        <w:ind w:left="160" w:right="440" w:firstLine="700"/>
      </w:pPr>
      <w:r>
        <w:t>Курение, игра в карты, проба спиртного, употребление взрослого лексикона, использование косметики, украшений. - Проводить разъяснительную работу с привлечением всех специалистов и показом соответствующих кинофильмов. Приучать к выполнению разумного режима дня.</w:t>
      </w:r>
    </w:p>
    <w:p w:rsidR="0087107A" w:rsidRDefault="008E1F8D" w:rsidP="00F62721">
      <w:pPr>
        <w:pStyle w:val="60"/>
        <w:numPr>
          <w:ilvl w:val="0"/>
          <w:numId w:val="105"/>
        </w:numPr>
        <w:shd w:val="clear" w:color="auto" w:fill="auto"/>
        <w:tabs>
          <w:tab w:val="left" w:pos="1290"/>
        </w:tabs>
        <w:spacing w:after="0" w:line="322" w:lineRule="exact"/>
        <w:ind w:left="160" w:right="440" w:firstLine="700"/>
      </w:pPr>
      <w:r>
        <w:t>ЗАМКНУТОСТЬ, одиночество. - Стремиться переключать внимание детей, давать поручения, связанные с необходимостью общения.</w:t>
      </w:r>
    </w:p>
    <w:p w:rsidR="0087107A" w:rsidRDefault="008E1F8D" w:rsidP="00F62721">
      <w:pPr>
        <w:pStyle w:val="60"/>
        <w:numPr>
          <w:ilvl w:val="0"/>
          <w:numId w:val="105"/>
        </w:numPr>
        <w:shd w:val="clear" w:color="auto" w:fill="auto"/>
        <w:tabs>
          <w:tab w:val="left" w:pos="1290"/>
        </w:tabs>
        <w:spacing w:after="0" w:line="322" w:lineRule="exact"/>
        <w:ind w:left="160" w:right="440" w:firstLine="700"/>
      </w:pPr>
      <w:r>
        <w:t>Непослушание, действие «наперекор», постоянные споры. - Вникать в интересы детей, сотрудничать с ними.</w:t>
      </w:r>
    </w:p>
    <w:p w:rsidR="0087107A" w:rsidRDefault="008E1F8D" w:rsidP="00F62721">
      <w:pPr>
        <w:pStyle w:val="60"/>
        <w:numPr>
          <w:ilvl w:val="0"/>
          <w:numId w:val="105"/>
        </w:numPr>
        <w:shd w:val="clear" w:color="auto" w:fill="auto"/>
        <w:tabs>
          <w:tab w:val="left" w:pos="1290"/>
        </w:tabs>
        <w:spacing w:after="0" w:line="322" w:lineRule="exact"/>
        <w:ind w:left="160" w:right="440" w:firstLine="720"/>
      </w:pPr>
      <w:r>
        <w:t>Появление тайн, укромных уголков, озорство, шалости. - Знать секреты детей, совместно сохранять их, разумно использовать. Организовывать интересные игры с элементами романтики.</w:t>
      </w:r>
    </w:p>
    <w:p w:rsidR="0087107A" w:rsidRDefault="008E1F8D">
      <w:pPr>
        <w:pStyle w:val="371"/>
        <w:shd w:val="clear" w:color="auto" w:fill="auto"/>
        <w:ind w:left="160" w:firstLine="720"/>
      </w:pPr>
      <w:r>
        <w:t>Старший и подростковый возраст (12—16 лет)</w:t>
      </w:r>
    </w:p>
    <w:p w:rsidR="0087107A" w:rsidRDefault="008E1F8D" w:rsidP="00F62721">
      <w:pPr>
        <w:pStyle w:val="60"/>
        <w:numPr>
          <w:ilvl w:val="0"/>
          <w:numId w:val="105"/>
        </w:numPr>
        <w:shd w:val="clear" w:color="auto" w:fill="auto"/>
        <w:tabs>
          <w:tab w:val="left" w:pos="1290"/>
        </w:tabs>
        <w:spacing w:after="0" w:line="322" w:lineRule="exact"/>
        <w:ind w:left="160" w:right="440" w:firstLine="720"/>
      </w:pPr>
      <w:r>
        <w:t>Конфликтность, как вызов обществу, упрямство. Мнение сверстников выше мнения взрослых. - Стремление понять подростков, разобраться в мотивах их поведения. Сотрудничество с ними.</w:t>
      </w:r>
    </w:p>
    <w:p w:rsidR="0087107A" w:rsidRDefault="008E1F8D" w:rsidP="00F62721">
      <w:pPr>
        <w:pStyle w:val="60"/>
        <w:numPr>
          <w:ilvl w:val="0"/>
          <w:numId w:val="105"/>
        </w:numPr>
        <w:shd w:val="clear" w:color="auto" w:fill="auto"/>
        <w:tabs>
          <w:tab w:val="left" w:pos="1290"/>
        </w:tabs>
        <w:spacing w:after="0" w:line="322" w:lineRule="exact"/>
        <w:ind w:left="160" w:right="440" w:firstLine="720"/>
      </w:pPr>
      <w:r>
        <w:t>Неподчинение взрослым, действия «наперекор», критиканство. Действия опережают мысли. - Пытаться понять подростков, понять причины того или иного их поступка, тактично направлять их действия в нужное русло.</w:t>
      </w:r>
    </w:p>
    <w:p w:rsidR="0087107A" w:rsidRDefault="008E1F8D" w:rsidP="00F62721">
      <w:pPr>
        <w:pStyle w:val="60"/>
        <w:numPr>
          <w:ilvl w:val="0"/>
          <w:numId w:val="105"/>
        </w:numPr>
        <w:shd w:val="clear" w:color="auto" w:fill="auto"/>
        <w:tabs>
          <w:tab w:val="left" w:pos="1290"/>
        </w:tabs>
        <w:spacing w:after="0" w:line="322" w:lineRule="exact"/>
        <w:ind w:left="160" w:right="440" w:firstLine="720"/>
      </w:pPr>
      <w:r>
        <w:t>Замкнутость, одиночество, сильная ранимость, вспыльчивость, раздражительность. Интерес к себе. - В индивидуальной беседе разъяснять подростку, как избавиться от этих особенностей или сгладить их, как сделать, чтобы «этого» было меньше. В коллективной беседе — находить у такого подростка лучшие качества и подчеркивать их.</w:t>
      </w:r>
    </w:p>
    <w:p w:rsidR="0087107A" w:rsidRDefault="008E1F8D" w:rsidP="00F62721">
      <w:pPr>
        <w:pStyle w:val="60"/>
        <w:numPr>
          <w:ilvl w:val="0"/>
          <w:numId w:val="105"/>
        </w:numPr>
        <w:shd w:val="clear" w:color="auto" w:fill="auto"/>
        <w:tabs>
          <w:tab w:val="left" w:pos="1290"/>
        </w:tabs>
        <w:spacing w:after="0" w:line="322" w:lineRule="exact"/>
        <w:ind w:left="160" w:right="440" w:firstLine="720"/>
      </w:pPr>
      <w:r>
        <w:t>Проявление чрезмерной самостоятельности. - Учитывать это и предоставлять подросткам как можно больше подконтрольной самостоятельности.</w:t>
      </w:r>
    </w:p>
    <w:p w:rsidR="0087107A" w:rsidRDefault="008E1F8D" w:rsidP="00602197">
      <w:pPr>
        <w:pStyle w:val="60"/>
        <w:numPr>
          <w:ilvl w:val="0"/>
          <w:numId w:val="105"/>
        </w:numPr>
        <w:shd w:val="clear" w:color="auto" w:fill="auto"/>
        <w:tabs>
          <w:tab w:val="left" w:pos="1290"/>
        </w:tabs>
        <w:spacing w:after="6399" w:line="322" w:lineRule="exact"/>
        <w:ind w:left="160" w:right="440" w:firstLine="720"/>
      </w:pPr>
      <w:r>
        <w:t>Не сбывающиеся мечты подростков. - Поразмышлять вместе с подростками о будущем.</w:t>
      </w:r>
    </w:p>
    <w:sectPr w:rsidR="0087107A" w:rsidSect="0087107A">
      <w:pgSz w:w="11900" w:h="16840"/>
      <w:pgMar w:top="962" w:right="475" w:bottom="792" w:left="120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6D9" w:rsidRDefault="004A16D9" w:rsidP="0087107A">
      <w:r>
        <w:separator/>
      </w:r>
    </w:p>
  </w:endnote>
  <w:endnote w:type="continuationSeparator" w:id="0">
    <w:p w:rsidR="004A16D9" w:rsidRDefault="004A16D9" w:rsidP="008710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22" type="#_x0000_t202" style="position:absolute;margin-left:320.8pt;margin-top:811.45pt;width:5.05pt;height:11.5pt;z-index:-1887440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8"/>
                    <w:b/>
                    <w:bCs/>
                    <w:noProof/>
                  </w:rPr>
                  <w:t>6</w:t>
                </w:r>
                <w:r>
                  <w:rPr>
                    <w:rStyle w:val="a8"/>
                    <w:b/>
                    <w:bCs/>
                    <w:noProof/>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84" type="#_x0000_t202" style="position:absolute;margin-left:304.4pt;margin-top:809.45pt;width:15.05pt;height:11.5pt;z-index:-18874404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c"/>
                    <w:b/>
                    <w:bCs/>
                    <w:noProof/>
                  </w:rPr>
                  <w:t>25</w:t>
                </w:r>
                <w:r>
                  <w:rPr>
                    <w:rStyle w:val="ac"/>
                    <w:b/>
                    <w:bCs/>
                    <w:noProof/>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85" type="#_x0000_t202" style="position:absolute;margin-left:320.8pt;margin-top:811.45pt;width:15.05pt;height:11.5pt;z-index:-18874404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8"/>
                    <w:b/>
                    <w:bCs/>
                    <w:noProof/>
                  </w:rPr>
                  <w:t>26</w:t>
                </w:r>
                <w:r>
                  <w:rPr>
                    <w:rStyle w:val="a8"/>
                    <w:b/>
                    <w:bCs/>
                    <w:noProof/>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86" type="#_x0000_t202" style="position:absolute;margin-left:320.8pt;margin-top:811.45pt;width:15.05pt;height:11.5pt;z-index:-18874404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8"/>
                    <w:b/>
                    <w:bCs/>
                    <w:noProof/>
                  </w:rPr>
                  <w:t>27</w:t>
                </w:r>
                <w:r>
                  <w:rPr>
                    <w:rStyle w:val="a8"/>
                    <w:b/>
                    <w:bCs/>
                    <w:noProof/>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88" type="#_x0000_t202" style="position:absolute;margin-left:320.8pt;margin-top:811.45pt;width:15.05pt;height:11.5pt;z-index:-18874404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8"/>
                    <w:b/>
                    <w:bCs/>
                    <w:noProof/>
                  </w:rPr>
                  <w:t>30</w:t>
                </w:r>
                <w:r>
                  <w:rPr>
                    <w:rStyle w:val="a8"/>
                    <w:b/>
                    <w:bCs/>
                    <w:noProof/>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89" type="#_x0000_t202" style="position:absolute;margin-left:304.4pt;margin-top:809.45pt;width:15.05pt;height:11.5pt;z-index:-1887440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c"/>
                    <w:b/>
                    <w:bCs/>
                    <w:noProof/>
                  </w:rPr>
                  <w:t>29</w:t>
                </w:r>
                <w:r>
                  <w:rPr>
                    <w:rStyle w:val="ac"/>
                    <w:b/>
                    <w:bCs/>
                    <w:noProof/>
                  </w:rPr>
                  <w:fldChar w:fldCharType="end"/>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91" type="#_x0000_t202" style="position:absolute;margin-left:304.4pt;margin-top:809.45pt;width:15.05pt;height:11.5pt;z-index:-18874404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c"/>
                    <w:b/>
                    <w:bCs/>
                    <w:noProof/>
                  </w:rPr>
                  <w:t>28</w:t>
                </w:r>
                <w:r>
                  <w:rPr>
                    <w:rStyle w:val="ac"/>
                    <w:b/>
                    <w:bCs/>
                    <w:noProof/>
                  </w:rPr>
                  <w:fldChar w:fldCharType="end"/>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94" type="#_x0000_t202" style="position:absolute;margin-left:413.2pt;margin-top:562.65pt;width:15.05pt;height:11.5pt;z-index:-18874403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c"/>
                    <w:b/>
                    <w:bCs/>
                    <w:noProof/>
                  </w:rPr>
                  <w:t>32</w:t>
                </w:r>
                <w:r>
                  <w:rPr>
                    <w:rStyle w:val="ac"/>
                    <w:b/>
                    <w:bCs/>
                    <w:noProof/>
                  </w:rP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95" type="#_x0000_t202" style="position:absolute;margin-left:413.2pt;margin-top:562.65pt;width:15.05pt;height:11.5pt;z-index:-18874403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c"/>
                    <w:b/>
                    <w:bCs/>
                    <w:noProof/>
                  </w:rPr>
                  <w:t>33</w:t>
                </w:r>
                <w:r>
                  <w:rPr>
                    <w:rStyle w:val="ac"/>
                    <w:b/>
                    <w:bCs/>
                    <w:noProof/>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51" o:spid="_x0000_s1296" type="#_x0000_t202" style="position:absolute;margin-left:320.8pt;margin-top:811.45pt;width:15.05pt;height:11.5pt;z-index:-18874403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8"/>
                    <w:b/>
                    <w:bCs/>
                    <w:noProof/>
                  </w:rPr>
                  <w:t>31</w:t>
                </w:r>
                <w:r>
                  <w:rPr>
                    <w:rStyle w:val="a8"/>
                    <w:b/>
                    <w:bCs/>
                    <w:noProof/>
                  </w:rPr>
                  <w:fldChar w:fldCharType="end"/>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56" o:spid="_x0000_s1298" type="#_x0000_t202" style="position:absolute;margin-left:300.8pt;margin-top:809.45pt;width:15.05pt;height:11.5pt;z-index:-18874403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c"/>
                    <w:b/>
                    <w:bCs/>
                    <w:noProof/>
                  </w:rPr>
                  <w:t>36</w:t>
                </w:r>
                <w:r>
                  <w:rPr>
                    <w:rStyle w:val="ac"/>
                    <w:b/>
                    <w:bCs/>
                    <w:noProof/>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23" type="#_x0000_t202" style="position:absolute;margin-left:320.8pt;margin-top:811.45pt;width:5.05pt;height:11.5pt;z-index:-18874406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8"/>
                    <w:b/>
                    <w:bCs/>
                    <w:noProof/>
                  </w:rPr>
                  <w:t>5</w:t>
                </w:r>
                <w:r>
                  <w:rPr>
                    <w:rStyle w:val="a8"/>
                    <w:b/>
                    <w:bCs/>
                    <w:noProof/>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57" o:spid="_x0000_s1299" type="#_x0000_t202" style="position:absolute;margin-left:413.2pt;margin-top:562.65pt;width:15.05pt;height:11.5pt;z-index:-18874403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c"/>
                    <w:b/>
                    <w:bCs/>
                    <w:noProof/>
                  </w:rPr>
                  <w:t>35</w:t>
                </w:r>
                <w:r>
                  <w:rPr>
                    <w:rStyle w:val="ac"/>
                    <w:b/>
                    <w:bCs/>
                    <w:noProof/>
                  </w:rPr>
                  <w:fldChar w:fldCharType="end"/>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59" o:spid="_x0000_s1301" type="#_x0000_t202" style="position:absolute;margin-left:413.2pt;margin-top:562.65pt;width:15.05pt;height:11.5pt;z-index:-18874403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c"/>
                    <w:b/>
                    <w:bCs/>
                    <w:noProof/>
                  </w:rPr>
                  <w:t>34</w:t>
                </w:r>
                <w:r>
                  <w:rPr>
                    <w:rStyle w:val="ac"/>
                    <w:b/>
                    <w:bCs/>
                    <w:noProof/>
                  </w:rPr>
                  <w:fldChar w:fldCharType="end"/>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60" o:spid="_x0000_s1302" type="#_x0000_t202" style="position:absolute;margin-left:320.8pt;margin-top:811.45pt;width:15.05pt;height:11.5pt;z-index:-18874403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8"/>
                    <w:b/>
                    <w:bCs/>
                    <w:noProof/>
                  </w:rPr>
                  <w:t>46</w:t>
                </w:r>
                <w:r>
                  <w:rPr>
                    <w:rStyle w:val="a8"/>
                    <w:b/>
                    <w:bCs/>
                    <w:noProof/>
                  </w:rPr>
                  <w:fldChar w:fldCharType="end"/>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61" o:spid="_x0000_s1303" type="#_x0000_t202" style="position:absolute;margin-left:320.8pt;margin-top:811.45pt;width:15.05pt;height:11.5pt;z-index:-18874403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8"/>
                    <w:b/>
                    <w:bCs/>
                    <w:noProof/>
                  </w:rPr>
                  <w:t>45</w:t>
                </w:r>
                <w:r>
                  <w:rPr>
                    <w:rStyle w:val="a8"/>
                    <w:b/>
                    <w:bCs/>
                    <w:noProof/>
                  </w:rP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63" o:spid="_x0000_s1305" type="#_x0000_t202" style="position:absolute;margin-left:300.8pt;margin-top:809.45pt;width:15.05pt;height:11.5pt;z-index:-18874402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c"/>
                    <w:b/>
                    <w:bCs/>
                    <w:noProof/>
                  </w:rPr>
                  <w:t>37</w:t>
                </w:r>
                <w:r>
                  <w:rPr>
                    <w:rStyle w:val="ac"/>
                    <w:b/>
                    <w:bCs/>
                    <w:noProof/>
                  </w:rPr>
                  <w:fldChar w:fldCharType="end"/>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64" o:spid="_x0000_s1306" type="#_x0000_t202" style="position:absolute;margin-left:320.8pt;margin-top:811.45pt;width:15.05pt;height:11.5pt;z-index:-18874402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8"/>
                    <w:b/>
                    <w:bCs/>
                    <w:noProof/>
                  </w:rPr>
                  <w:t>48</w:t>
                </w:r>
                <w:r>
                  <w:rPr>
                    <w:rStyle w:val="a8"/>
                    <w:b/>
                    <w:bCs/>
                    <w:noProof/>
                  </w:rP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65" o:spid="_x0000_s1307" type="#_x0000_t202" style="position:absolute;margin-left:320.8pt;margin-top:811.45pt;width:15.05pt;height:11.5pt;z-index:-18874402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ED6CF1" w:rsidRPr="00ED6CF1">
                  <w:rPr>
                    <w:rStyle w:val="a8"/>
                    <w:b/>
                    <w:bCs/>
                    <w:noProof/>
                  </w:rPr>
                  <w:t>49</w:t>
                </w:r>
                <w:r>
                  <w:rPr>
                    <w:rStyle w:val="a8"/>
                    <w:b/>
                    <w:bCs/>
                    <w:noProof/>
                  </w:rPr>
                  <w:fldChar w:fldCharType="end"/>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67" o:spid="_x0000_s1309" type="#_x0000_t202" style="position:absolute;margin-left:300.8pt;margin-top:809.45pt;width:15.05pt;height:11.5pt;z-index:-18874402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c"/>
                    <w:b/>
                    <w:bCs/>
                    <w:noProof/>
                  </w:rPr>
                  <w:t>47</w:t>
                </w:r>
                <w:r>
                  <w:rPr>
                    <w:rStyle w:val="ac"/>
                    <w:b/>
                    <w:bCs/>
                    <w:noProof/>
                  </w:rPr>
                  <w:fldChar w:fldCharType="end"/>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312" type="#_x0000_t202" style="position:absolute;margin-left:300.8pt;margin-top:809.45pt;width:15.05pt;height:11.5pt;z-index:-18874402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3sTsgIAALA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" filled="f" stroked="f">
          <v:textbox style="mso-fit-shape-to-text:t" inset="0,0,0,0">
            <w:txbxContent>
              <w:p w:rsidR="00F664D2" w:rsidRDefault="00F664D2">
                <w:pPr>
                  <w:pStyle w:val="2c"/>
                  <w:shd w:val="clear" w:color="auto" w:fill="auto"/>
                  <w:spacing w:line="240" w:lineRule="auto"/>
                  <w:jc w:val="left"/>
                </w:pP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71" o:spid="_x0000_s1313" type="#_x0000_t202" style="position:absolute;margin-left:300.8pt;margin-top:809.45pt;width:15.05pt;height:11.5pt;z-index:-18874402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" filled="f" stroked="f">
          <v:textbox style="mso-fit-shape-to-text:t" inset="0,0,0,0">
            <w:txbxContent>
              <w:p w:rsidR="00F664D2" w:rsidRDefault="001F2028">
                <w:pPr>
                  <w:pStyle w:val="2c"/>
                  <w:shd w:val="clear" w:color="auto" w:fill="auto"/>
                  <w:spacing w:line="240" w:lineRule="auto"/>
                  <w:jc w:val="left"/>
                </w:pPr>
                <w:r w:rsidRPr="001F2028">
                  <w:fldChar w:fldCharType="begin"/>
                </w:r>
                <w:r w:rsidR="00F664D2">
                  <w:instrText xml:space="preserve"> PAGE \* MERGEFORMAT </w:instrText>
                </w:r>
                <w:r w:rsidRPr="001F2028">
                  <w:fldChar w:fldCharType="separate"/>
                </w:r>
                <w:r w:rsidR="0068496E" w:rsidRPr="0068496E">
                  <w:rPr>
                    <w:rStyle w:val="210pt"/>
                    <w:noProof/>
                  </w:rPr>
                  <w:t>51</w:t>
                </w:r>
                <w:r>
                  <w:rPr>
                    <w:rStyle w:val="210pt"/>
                    <w:noProof/>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24" type="#_x0000_t202" style="position:absolute;margin-left:320.8pt;margin-top:811.45pt;width:15.05pt;height:11.5pt;z-index:-18874405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8"/>
                    <w:b/>
                    <w:bCs/>
                    <w:noProof/>
                  </w:rPr>
                  <w:t>190</w:t>
                </w:r>
                <w:r>
                  <w:rPr>
                    <w:rStyle w:val="a8"/>
                    <w:b/>
                    <w:bCs/>
                    <w:noProof/>
                  </w:rPr>
                  <w:fldChar w:fldCharType="end"/>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72" o:spid="_x0000_s1314" type="#_x0000_t202" style="position:absolute;margin-left:320.8pt;margin-top:811.45pt;width:15.05pt;height:11.5pt;z-index:-18874401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8"/>
                    <w:b/>
                    <w:bCs/>
                    <w:noProof/>
                  </w:rPr>
                  <w:t>49</w:t>
                </w:r>
                <w:r>
                  <w:rPr>
                    <w:rStyle w:val="a8"/>
                    <w:b/>
                    <w:bCs/>
                    <w:noProof/>
                  </w:rPr>
                  <w:fldChar w:fldCharType="end"/>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73" o:spid="_x0000_s1315" type="#_x0000_t202" style="position:absolute;margin-left:320.8pt;margin-top:811.45pt;width:15.05pt;height:11.5pt;z-index:-18874401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8"/>
                    <w:b/>
                    <w:bCs/>
                    <w:noProof/>
                  </w:rPr>
                  <w:t>80</w:t>
                </w:r>
                <w:r>
                  <w:rPr>
                    <w:rStyle w:val="a8"/>
                    <w:b/>
                    <w:bCs/>
                    <w:noProof/>
                  </w:rPr>
                  <w:fldChar w:fldCharType="end"/>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74" o:spid="_x0000_s1316" type="#_x0000_t202" style="position:absolute;margin-left:320.8pt;margin-top:811.45pt;width:15.05pt;height:11.5pt;z-index:-18874401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8"/>
                    <w:b/>
                    <w:bCs/>
                    <w:noProof/>
                  </w:rPr>
                  <w:t>79</w:t>
                </w:r>
                <w:r>
                  <w:rPr>
                    <w:rStyle w:val="a8"/>
                    <w:b/>
                    <w:bCs/>
                    <w:noProof/>
                  </w:rPr>
                  <w:fldChar w:fldCharType="end"/>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78" o:spid="_x0000_s1319" type="#_x0000_t202" style="position:absolute;margin-left:303.9pt;margin-top:809.9pt;width:15.05pt;height:11.5pt;z-index:-18874401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" filled="f" stroked="f">
          <v:textbox style="mso-fit-shape-to-text:t" inset="0,0,0,0">
            <w:txbxContent>
              <w:p w:rsidR="00F664D2" w:rsidRDefault="001F2028">
                <w:pPr>
                  <w:pStyle w:val="2c"/>
                  <w:shd w:val="clear" w:color="auto" w:fill="auto"/>
                  <w:spacing w:line="240" w:lineRule="auto"/>
                  <w:jc w:val="left"/>
                </w:pPr>
                <w:r w:rsidRPr="001F2028">
                  <w:fldChar w:fldCharType="begin"/>
                </w:r>
                <w:r w:rsidR="00F664D2">
                  <w:instrText xml:space="preserve"> PAGE \* MERGEFORMAT </w:instrText>
                </w:r>
                <w:r w:rsidRPr="001F2028">
                  <w:fldChar w:fldCharType="separate"/>
                </w:r>
                <w:r w:rsidR="0068496E" w:rsidRPr="0068496E">
                  <w:rPr>
                    <w:rStyle w:val="210pt"/>
                    <w:noProof/>
                  </w:rPr>
                  <w:t>82</w:t>
                </w:r>
                <w:r>
                  <w:rPr>
                    <w:rStyle w:val="210pt"/>
                    <w:noProof/>
                  </w:rPr>
                  <w:fldChar w:fldCharType="end"/>
                </w:r>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79" o:spid="_x0000_s1320" type="#_x0000_t202" style="position:absolute;margin-left:303.9pt;margin-top:809.9pt;width:15.05pt;height:11.5pt;z-index:-18874401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" filled="f" stroked="f">
          <v:textbox style="mso-fit-shape-to-text:t" inset="0,0,0,0">
            <w:txbxContent>
              <w:p w:rsidR="00F664D2" w:rsidRDefault="001F2028">
                <w:pPr>
                  <w:pStyle w:val="2c"/>
                  <w:shd w:val="clear" w:color="auto" w:fill="auto"/>
                  <w:spacing w:line="240" w:lineRule="auto"/>
                  <w:jc w:val="left"/>
                </w:pPr>
                <w:r w:rsidRPr="001F2028">
                  <w:fldChar w:fldCharType="begin"/>
                </w:r>
                <w:r w:rsidR="00F664D2">
                  <w:instrText xml:space="preserve"> PAGE \* MERGEFORMAT </w:instrText>
                </w:r>
                <w:r w:rsidRPr="001F2028">
                  <w:fldChar w:fldCharType="separate"/>
                </w:r>
                <w:r w:rsidR="0068496E" w:rsidRPr="0068496E">
                  <w:rPr>
                    <w:rStyle w:val="210pt"/>
                    <w:noProof/>
                  </w:rPr>
                  <w:t>81</w:t>
                </w:r>
                <w:r>
                  <w:rPr>
                    <w:rStyle w:val="210pt"/>
                    <w:noProof/>
                  </w:rPr>
                  <w:fldChar w:fldCharType="end"/>
                </w:r>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80" o:spid="_x0000_s1321" type="#_x0000_t202" style="position:absolute;margin-left:320.8pt;margin-top:811.45pt;width:15.05pt;height:11.5pt;z-index:-18874401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8"/>
                    <w:b/>
                    <w:bCs/>
                    <w:noProof/>
                  </w:rPr>
                  <w:t>86</w:t>
                </w:r>
                <w:r>
                  <w:rPr>
                    <w:rStyle w:val="a8"/>
                    <w:b/>
                    <w:bCs/>
                    <w:noProof/>
                  </w:rPr>
                  <w:fldChar w:fldCharType="end"/>
                </w:r>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81" o:spid="_x0000_s1322" type="#_x0000_t202" style="position:absolute;margin-left:320.8pt;margin-top:811.45pt;width:15.05pt;height:11.5pt;z-index:-18874401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8"/>
                    <w:b/>
                    <w:bCs/>
                    <w:noProof/>
                  </w:rPr>
                  <w:t>87</w:t>
                </w:r>
                <w:r>
                  <w:rPr>
                    <w:rStyle w:val="a8"/>
                    <w:b/>
                    <w:bCs/>
                    <w:noProof/>
                  </w:rPr>
                  <w:fldChar w:fldCharType="end"/>
                </w:r>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84" o:spid="_x0000_s1325" type="#_x0000_t202" style="position:absolute;margin-left:303.9pt;margin-top:809.9pt;width:15.05pt;height:11.5pt;z-index:-18874400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" filled="f" stroked="f">
          <v:textbox style="mso-fit-shape-to-text:t" inset="0,0,0,0">
            <w:txbxContent>
              <w:p w:rsidR="00F664D2" w:rsidRDefault="001F2028">
                <w:pPr>
                  <w:pStyle w:val="2c"/>
                  <w:shd w:val="clear" w:color="auto" w:fill="auto"/>
                  <w:spacing w:line="240" w:lineRule="auto"/>
                  <w:jc w:val="left"/>
                </w:pPr>
                <w:r w:rsidRPr="001F2028">
                  <w:fldChar w:fldCharType="begin"/>
                </w:r>
                <w:r w:rsidR="00F664D2">
                  <w:instrText xml:space="preserve"> PAGE \* MERGEFORMAT </w:instrText>
                </w:r>
                <w:r w:rsidRPr="001F2028">
                  <w:fldChar w:fldCharType="separate"/>
                </w:r>
                <w:r w:rsidR="0068496E" w:rsidRPr="0068496E">
                  <w:rPr>
                    <w:rStyle w:val="210pt"/>
                    <w:noProof/>
                  </w:rPr>
                  <w:t>88</w:t>
                </w:r>
                <w:r>
                  <w:rPr>
                    <w:rStyle w:val="210pt"/>
                    <w:noProof/>
                  </w:rPr>
                  <w:fldChar w:fldCharType="end"/>
                </w:r>
              </w:p>
            </w:txbxContent>
          </v:textbox>
          <w10:wrap anchorx="page" anchory="pag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85" o:spid="_x0000_s1326" type="#_x0000_t202" style="position:absolute;margin-left:303.9pt;margin-top:809.9pt;width:15.05pt;height:11.5pt;z-index:-18874400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" filled="f" stroked="f">
          <v:textbox style="mso-fit-shape-to-text:t" inset="0,0,0,0">
            <w:txbxContent>
              <w:p w:rsidR="00F664D2" w:rsidRDefault="001F2028">
                <w:pPr>
                  <w:pStyle w:val="2c"/>
                  <w:shd w:val="clear" w:color="auto" w:fill="auto"/>
                  <w:spacing w:line="240" w:lineRule="auto"/>
                  <w:jc w:val="left"/>
                </w:pPr>
                <w:r w:rsidRPr="001F2028">
                  <w:fldChar w:fldCharType="begin"/>
                </w:r>
                <w:r w:rsidR="00F664D2">
                  <w:instrText xml:space="preserve"> PAGE \* MERGEFORMAT </w:instrText>
                </w:r>
                <w:r w:rsidRPr="001F2028">
                  <w:fldChar w:fldCharType="separate"/>
                </w:r>
                <w:r w:rsidR="0068496E" w:rsidRPr="0068496E">
                  <w:rPr>
                    <w:rStyle w:val="210pt"/>
                    <w:noProof/>
                  </w:rPr>
                  <w:t>89</w:t>
                </w:r>
                <w:r>
                  <w:rPr>
                    <w:rStyle w:val="210pt"/>
                    <w:noProof/>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25" type="#_x0000_t202" style="position:absolute;margin-left:320.8pt;margin-top:811.45pt;width:15.05pt;height:11.5pt;z-index:-18874405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8"/>
                    <w:b/>
                    <w:bCs/>
                    <w:noProof/>
                  </w:rPr>
                  <w:t>189</w:t>
                </w:r>
                <w:r>
                  <w:rPr>
                    <w:rStyle w:val="a8"/>
                    <w:b/>
                    <w:bCs/>
                    <w:noProof/>
                  </w:rPr>
                  <w:fldChar w:fldCharType="end"/>
                </w:r>
              </w:p>
            </w:txbxContent>
          </v:textbox>
          <w10:wrap anchorx="page" anchory="pag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127" o:spid="_x0000_s1328" type="#_x0000_t202" style="position:absolute;margin-left:303.95pt;margin-top:812pt;width:15.05pt;height:11.5pt;z-index:-18874400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" filled="f" stroked="f">
          <v:textbox style="mso-fit-shape-to-text:t" inset="0,0,0,0">
            <w:txbxContent>
              <w:p w:rsidR="00F664D2" w:rsidRDefault="001F2028">
                <w:pPr>
                  <w:pStyle w:val="2c"/>
                  <w:shd w:val="clear" w:color="auto" w:fill="auto"/>
                  <w:spacing w:line="240" w:lineRule="auto"/>
                  <w:jc w:val="left"/>
                </w:pPr>
                <w:r w:rsidRPr="001F2028">
                  <w:fldChar w:fldCharType="begin"/>
                </w:r>
                <w:r w:rsidR="00F664D2">
                  <w:instrText xml:space="preserve"> PAGE \* MERGEFORMAT </w:instrText>
                </w:r>
                <w:r w:rsidRPr="001F2028">
                  <w:fldChar w:fldCharType="separate"/>
                </w:r>
                <w:r w:rsidR="0068496E" w:rsidRPr="0068496E">
                  <w:rPr>
                    <w:rStyle w:val="210pt"/>
                    <w:noProof/>
                  </w:rPr>
                  <w:t>372</w:t>
                </w:r>
                <w:r>
                  <w:rPr>
                    <w:rStyle w:val="210pt"/>
                    <w:noProof/>
                  </w:rPr>
                  <w:fldChar w:fldCharType="end"/>
                </w:r>
              </w:p>
            </w:txbxContent>
          </v:textbox>
          <w10:wrap anchorx="page" anchory="pag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128" o:spid="_x0000_s1329" type="#_x0000_t202" style="position:absolute;margin-left:303.95pt;margin-top:809.9pt;width:15.05pt;height:11.5pt;z-index:-18874400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" filled="f" stroked="f">
          <v:textbox style="mso-fit-shape-to-text:t" inset="0,0,0,0">
            <w:txbxContent>
              <w:p w:rsidR="00F664D2" w:rsidRDefault="001F2028">
                <w:pPr>
                  <w:pStyle w:val="2c"/>
                  <w:shd w:val="clear" w:color="auto" w:fill="auto"/>
                  <w:spacing w:line="240" w:lineRule="auto"/>
                  <w:jc w:val="left"/>
                </w:pPr>
                <w:r w:rsidRPr="001F2028">
                  <w:fldChar w:fldCharType="begin"/>
                </w:r>
                <w:r w:rsidR="00F664D2">
                  <w:instrText xml:space="preserve"> PAGE \* MERGEFORMAT </w:instrText>
                </w:r>
                <w:r w:rsidRPr="001F2028">
                  <w:fldChar w:fldCharType="separate"/>
                </w:r>
                <w:r w:rsidR="0068496E" w:rsidRPr="0068496E">
                  <w:rPr>
                    <w:rStyle w:val="210pt"/>
                    <w:noProof/>
                  </w:rPr>
                  <w:t>373</w:t>
                </w:r>
                <w:r>
                  <w:rPr>
                    <w:rStyle w:val="210pt"/>
                    <w:noProof/>
                  </w:rPr>
                  <w:fldChar w:fldCharType="end"/>
                </w:r>
              </w:p>
            </w:txbxContent>
          </v:textbox>
          <w10:wrap anchorx="page" anchory="pag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130" o:spid="_x0000_s1331" type="#_x0000_t202" style="position:absolute;margin-left:303.95pt;margin-top:809.9pt;width:15.05pt;height:11.5pt;z-index:-18874400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" filled="f" stroked="f">
          <v:textbox style="mso-fit-shape-to-text:t" inset="0,0,0,0">
            <w:txbxContent>
              <w:p w:rsidR="00F664D2" w:rsidRDefault="001F2028">
                <w:pPr>
                  <w:pStyle w:val="2c"/>
                  <w:shd w:val="clear" w:color="auto" w:fill="auto"/>
                  <w:spacing w:line="240" w:lineRule="auto"/>
                  <w:jc w:val="left"/>
                </w:pPr>
                <w:r w:rsidRPr="001F2028">
                  <w:fldChar w:fldCharType="begin"/>
                </w:r>
                <w:r w:rsidR="00F664D2">
                  <w:instrText xml:space="preserve"> PAGE \* MERGEFORMAT </w:instrText>
                </w:r>
                <w:r w:rsidRPr="001F2028">
                  <w:fldChar w:fldCharType="separate"/>
                </w:r>
                <w:r w:rsidR="0068496E" w:rsidRPr="0068496E">
                  <w:rPr>
                    <w:rStyle w:val="210pt"/>
                    <w:noProof/>
                  </w:rPr>
                  <w:t>371</w:t>
                </w:r>
                <w:r>
                  <w:rPr>
                    <w:rStyle w:val="210pt"/>
                    <w:noProof/>
                  </w:rPr>
                  <w:fldChar w:fldCharType="end"/>
                </w:r>
              </w:p>
            </w:txbxContent>
          </v:textbox>
          <w10:wrap anchorx="page" anchory="pag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131" o:spid="_x0000_s1332" type="#_x0000_t202" style="position:absolute;margin-left:303.95pt;margin-top:812pt;width:15.05pt;height:11.5pt;z-index:-18874400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" filled="f" stroked="f">
          <v:textbox style="mso-fit-shape-to-text:t" inset="0,0,0,0">
            <w:txbxContent>
              <w:p w:rsidR="00F664D2" w:rsidRDefault="001F2028">
                <w:pPr>
                  <w:pStyle w:val="2c"/>
                  <w:shd w:val="clear" w:color="auto" w:fill="auto"/>
                  <w:spacing w:line="240" w:lineRule="auto"/>
                  <w:jc w:val="left"/>
                </w:pPr>
                <w:r w:rsidRPr="001F2028">
                  <w:fldChar w:fldCharType="begin"/>
                </w:r>
                <w:r w:rsidR="00F664D2">
                  <w:instrText xml:space="preserve"> PAGE \* MERGEFORMAT </w:instrText>
                </w:r>
                <w:r w:rsidRPr="001F2028">
                  <w:fldChar w:fldCharType="separate"/>
                </w:r>
                <w:r w:rsidR="0068496E" w:rsidRPr="0068496E">
                  <w:rPr>
                    <w:rStyle w:val="210pt"/>
                    <w:noProof/>
                  </w:rPr>
                  <w:t>376</w:t>
                </w:r>
                <w:r>
                  <w:rPr>
                    <w:rStyle w:val="210pt"/>
                    <w:noProof/>
                  </w:rPr>
                  <w:fldChar w:fldCharType="end"/>
                </w:r>
              </w:p>
            </w:txbxContent>
          </v:textbox>
          <w10:wrap anchorx="page" anchory="pag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132" o:spid="_x0000_s1333" type="#_x0000_t202" style="position:absolute;margin-left:303.95pt;margin-top:812pt;width:15.05pt;height:11.5pt;z-index:-1887440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" filled="f" stroked="f">
          <v:textbox style="mso-fit-shape-to-text:t" inset="0,0,0,0">
            <w:txbxContent>
              <w:p w:rsidR="00F664D2" w:rsidRDefault="001F2028">
                <w:pPr>
                  <w:pStyle w:val="2c"/>
                  <w:shd w:val="clear" w:color="auto" w:fill="auto"/>
                  <w:spacing w:line="240" w:lineRule="auto"/>
                  <w:jc w:val="left"/>
                </w:pPr>
                <w:r w:rsidRPr="001F2028">
                  <w:fldChar w:fldCharType="begin"/>
                </w:r>
                <w:r w:rsidR="00F664D2">
                  <w:instrText xml:space="preserve"> PAGE \* MERGEFORMAT </w:instrText>
                </w:r>
                <w:r w:rsidRPr="001F2028">
                  <w:fldChar w:fldCharType="separate"/>
                </w:r>
                <w:r w:rsidR="0068496E" w:rsidRPr="0068496E">
                  <w:rPr>
                    <w:rStyle w:val="210pt"/>
                    <w:noProof/>
                  </w:rPr>
                  <w:t>375</w:t>
                </w:r>
                <w:r>
                  <w:rPr>
                    <w:rStyle w:val="210pt"/>
                    <w:noProof/>
                  </w:rPr>
                  <w:fldChar w:fldCharType="end"/>
                </w:r>
              </w:p>
            </w:txbxContent>
          </v:textbox>
          <w10:wrap anchorx="page" anchory="pag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135" o:spid="_x0000_s1336" type="#_x0000_t202" style="position:absolute;margin-left:303.95pt;margin-top:809.9pt;width:15.05pt;height:11.5pt;z-index:-18874399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" filled="f" stroked="f">
          <v:textbox style="mso-fit-shape-to-text:t" inset="0,0,0,0">
            <w:txbxContent>
              <w:p w:rsidR="00F664D2" w:rsidRDefault="001F2028">
                <w:pPr>
                  <w:pStyle w:val="2c"/>
                  <w:shd w:val="clear" w:color="auto" w:fill="auto"/>
                  <w:spacing w:line="240" w:lineRule="auto"/>
                  <w:jc w:val="left"/>
                </w:pPr>
                <w:r w:rsidRPr="001F2028">
                  <w:fldChar w:fldCharType="begin"/>
                </w:r>
                <w:r w:rsidR="00F664D2">
                  <w:instrText xml:space="preserve"> PAGE \* MERGEFORMAT </w:instrText>
                </w:r>
                <w:r w:rsidRPr="001F2028">
                  <w:fldChar w:fldCharType="separate"/>
                </w:r>
                <w:r w:rsidR="0068496E" w:rsidRPr="0068496E">
                  <w:rPr>
                    <w:rStyle w:val="210pt"/>
                    <w:noProof/>
                  </w:rPr>
                  <w:t>378</w:t>
                </w:r>
                <w:r>
                  <w:rPr>
                    <w:rStyle w:val="210pt"/>
                    <w:noProof/>
                  </w:rPr>
                  <w:fldChar w:fldCharType="end"/>
                </w:r>
              </w:p>
            </w:txbxContent>
          </v:textbox>
          <w10:wrap anchorx="page" anchory="pag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136" o:spid="_x0000_s1337" type="#_x0000_t202" style="position:absolute;margin-left:303.95pt;margin-top:809.9pt;width:15.05pt;height:11.5pt;z-index:-18874399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" filled="f" stroked="f">
          <v:textbox style="mso-fit-shape-to-text:t" inset="0,0,0,0">
            <w:txbxContent>
              <w:p w:rsidR="00F664D2" w:rsidRDefault="001F2028">
                <w:pPr>
                  <w:pStyle w:val="2c"/>
                  <w:shd w:val="clear" w:color="auto" w:fill="auto"/>
                  <w:spacing w:line="240" w:lineRule="auto"/>
                  <w:jc w:val="left"/>
                </w:pPr>
                <w:r w:rsidRPr="001F2028">
                  <w:fldChar w:fldCharType="begin"/>
                </w:r>
                <w:r w:rsidR="00F664D2">
                  <w:instrText xml:space="preserve"> PAGE \* MERGEFORMAT </w:instrText>
                </w:r>
                <w:r w:rsidRPr="001F2028">
                  <w:fldChar w:fldCharType="separate"/>
                </w:r>
                <w:r w:rsidR="0068496E" w:rsidRPr="0068496E">
                  <w:rPr>
                    <w:rStyle w:val="210pt"/>
                    <w:noProof/>
                  </w:rPr>
                  <w:t>379</w:t>
                </w:r>
                <w:r>
                  <w:rPr>
                    <w:rStyle w:val="210pt"/>
                    <w:noProof/>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26" type="#_x0000_t202" style="position:absolute;margin-left:320.8pt;margin-top:811.45pt;width:15.05pt;height:11.5pt;z-index:-18874405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8"/>
                    <w:b/>
                    <w:bCs/>
                    <w:noProof/>
                  </w:rPr>
                  <w:t>192</w:t>
                </w:r>
                <w:r>
                  <w:rPr>
                    <w:rStyle w:val="a8"/>
                    <w:b/>
                    <w:bCs/>
                    <w:noProof/>
                  </w:rPr>
                  <w:fldChar w:fldCharType="end"/>
                </w:r>
              </w:p>
            </w:txbxContent>
          </v:textbox>
          <w10:wrap anchorx="page" anchory="pag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137" o:spid="_x0000_s1338" type="#_x0000_t202" style="position:absolute;margin-left:303.95pt;margin-top:812pt;width:15.05pt;height:11.5pt;z-index:-18874399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" filled="f" stroked="f">
          <v:textbox style="mso-fit-shape-to-text:t" inset="0,0,0,0">
            <w:txbxContent>
              <w:p w:rsidR="00F664D2" w:rsidRDefault="001F2028">
                <w:pPr>
                  <w:pStyle w:val="2c"/>
                  <w:shd w:val="clear" w:color="auto" w:fill="auto"/>
                  <w:spacing w:line="240" w:lineRule="auto"/>
                  <w:jc w:val="left"/>
                </w:pPr>
                <w:r w:rsidRPr="001F2028">
                  <w:fldChar w:fldCharType="begin"/>
                </w:r>
                <w:r w:rsidR="00F664D2">
                  <w:instrText xml:space="preserve"> PAGE \* MERGEFORMAT </w:instrText>
                </w:r>
                <w:r w:rsidRPr="001F2028">
                  <w:fldChar w:fldCharType="separate"/>
                </w:r>
                <w:r w:rsidR="0068496E" w:rsidRPr="0068496E">
                  <w:rPr>
                    <w:rStyle w:val="210pt"/>
                    <w:noProof/>
                  </w:rPr>
                  <w:t>380</w:t>
                </w:r>
                <w:r>
                  <w:rPr>
                    <w:rStyle w:val="210pt"/>
                    <w:noProof/>
                  </w:rPr>
                  <w:fldChar w:fldCharType="end"/>
                </w:r>
              </w:p>
            </w:txbxContent>
          </v:textbox>
          <w10:wrap anchorx="page" anchory="pag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138" o:spid="_x0000_s1339" type="#_x0000_t202" style="position:absolute;margin-left:303.95pt;margin-top:812pt;width:15.05pt;height:11.5pt;z-index:-18874399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" filled="f" stroked="f">
          <v:textbox style="mso-fit-shape-to-text:t" inset="0,0,0,0">
            <w:txbxContent>
              <w:p w:rsidR="00F664D2" w:rsidRDefault="001F2028">
                <w:pPr>
                  <w:pStyle w:val="2c"/>
                  <w:shd w:val="clear" w:color="auto" w:fill="auto"/>
                  <w:spacing w:line="240" w:lineRule="auto"/>
                  <w:jc w:val="left"/>
                </w:pPr>
                <w:r w:rsidRPr="001F2028">
                  <w:fldChar w:fldCharType="begin"/>
                </w:r>
                <w:r w:rsidR="00F664D2">
                  <w:instrText xml:space="preserve"> PAGE \* MERGEFORMAT </w:instrText>
                </w:r>
                <w:r w:rsidRPr="001F2028">
                  <w:fldChar w:fldCharType="separate"/>
                </w:r>
                <w:r w:rsidR="0068496E" w:rsidRPr="0068496E">
                  <w:rPr>
                    <w:rStyle w:val="210pt"/>
                    <w:noProof/>
                  </w:rPr>
                  <w:t>381</w:t>
                </w:r>
                <w:r>
                  <w:rPr>
                    <w:rStyle w:val="210pt"/>
                    <w:noProof/>
                  </w:rPr>
                  <w:fldChar w:fldCharType="end"/>
                </w:r>
              </w:p>
            </w:txbxContent>
          </v:textbox>
          <w10:wrap anchorx="page" anchory="pag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140" o:spid="_x0000_s1340" type="#_x0000_t202" style="position:absolute;margin-left:303.95pt;margin-top:812pt;width:15.05pt;height:11.5pt;z-index:-18874399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" filled="f" stroked="f">
          <v:textbox style="mso-fit-shape-to-text:t" inset="0,0,0,0">
            <w:txbxContent>
              <w:p w:rsidR="00F664D2" w:rsidRDefault="001F2028">
                <w:pPr>
                  <w:pStyle w:val="2c"/>
                  <w:shd w:val="clear" w:color="auto" w:fill="auto"/>
                  <w:spacing w:line="240" w:lineRule="auto"/>
                  <w:jc w:val="left"/>
                </w:pPr>
                <w:r w:rsidRPr="001F2028">
                  <w:fldChar w:fldCharType="begin"/>
                </w:r>
                <w:r w:rsidR="00F664D2">
                  <w:instrText xml:space="preserve"> PAGE \* MERGEFORMAT </w:instrText>
                </w:r>
                <w:r w:rsidRPr="001F2028">
                  <w:fldChar w:fldCharType="separate"/>
                </w:r>
                <w:r w:rsidR="0068496E" w:rsidRPr="0068496E">
                  <w:rPr>
                    <w:rStyle w:val="210pt"/>
                    <w:noProof/>
                  </w:rPr>
                  <w:t>480</w:t>
                </w:r>
                <w:r>
                  <w:rPr>
                    <w:rStyle w:val="210pt"/>
                    <w:noProof/>
                  </w:rPr>
                  <w:fldChar w:fldCharType="end"/>
                </w:r>
              </w:p>
            </w:txbxContent>
          </v:textbox>
          <w10:wrap anchorx="page" anchory="pag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141" o:spid="_x0000_s1341" type="#_x0000_t202" style="position:absolute;margin-left:303.95pt;margin-top:812pt;width:15.05pt;height:11.5pt;z-index:-1887439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" filled="f" stroked="f">
          <v:textbox style="mso-fit-shape-to-text:t" inset="0,0,0,0">
            <w:txbxContent>
              <w:p w:rsidR="00F664D2" w:rsidRDefault="001F2028">
                <w:pPr>
                  <w:pStyle w:val="2c"/>
                  <w:shd w:val="clear" w:color="auto" w:fill="auto"/>
                  <w:spacing w:line="240" w:lineRule="auto"/>
                  <w:jc w:val="left"/>
                </w:pPr>
                <w:r w:rsidRPr="001F2028">
                  <w:fldChar w:fldCharType="begin"/>
                </w:r>
                <w:r w:rsidR="00F664D2">
                  <w:instrText xml:space="preserve"> PAGE \* MERGEFORMAT </w:instrText>
                </w:r>
                <w:r w:rsidRPr="001F2028">
                  <w:fldChar w:fldCharType="separate"/>
                </w:r>
                <w:r w:rsidR="0068496E" w:rsidRPr="0068496E">
                  <w:rPr>
                    <w:rStyle w:val="210pt"/>
                    <w:noProof/>
                  </w:rPr>
                  <w:t>481</w:t>
                </w:r>
                <w:r>
                  <w:rPr>
                    <w:rStyle w:val="210pt"/>
                    <w:noProof/>
                  </w:rPr>
                  <w:fldChar w:fldCharType="end"/>
                </w:r>
              </w:p>
            </w:txbxContent>
          </v:textbox>
          <w10:wrap anchorx="page" anchory="pag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143" o:spid="_x0000_s1343" type="#_x0000_t202" style="position:absolute;margin-left:303.95pt;margin-top:809.9pt;width:15.05pt;height:11.5pt;z-index:-18874399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" filled="f" stroked="f">
          <v:textbox style="mso-fit-shape-to-text:t" inset="0,0,0,0">
            <w:txbxContent>
              <w:p w:rsidR="00F664D2" w:rsidRDefault="001F2028">
                <w:pPr>
                  <w:pStyle w:val="2c"/>
                  <w:shd w:val="clear" w:color="auto" w:fill="auto"/>
                  <w:spacing w:line="240" w:lineRule="auto"/>
                  <w:jc w:val="left"/>
                </w:pPr>
                <w:r w:rsidRPr="001F2028">
                  <w:fldChar w:fldCharType="begin"/>
                </w:r>
                <w:r w:rsidR="00F664D2">
                  <w:instrText xml:space="preserve"> PAGE \* MERGEFORMAT </w:instrText>
                </w:r>
                <w:r w:rsidRPr="001F2028">
                  <w:fldChar w:fldCharType="separate"/>
                </w:r>
                <w:r w:rsidR="0068496E" w:rsidRPr="0068496E">
                  <w:rPr>
                    <w:rStyle w:val="210pt"/>
                    <w:noProof/>
                  </w:rPr>
                  <w:t>382</w:t>
                </w:r>
                <w:r>
                  <w:rPr>
                    <w:rStyle w:val="210pt"/>
                    <w:noProof/>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27" type="#_x0000_t202" style="position:absolute;margin-left:320.8pt;margin-top:811.45pt;width:15.05pt;height:11.5pt;z-index:-18874405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" filled="f" stroked="f">
          <v:textbox style="mso-fit-shape-to-text:t" inset="0,0,0,0">
            <w:txbxContent>
              <w:p w:rsidR="00F664D2" w:rsidRPr="009C2A8A" w:rsidRDefault="00F664D2" w:rsidP="009C2A8A"/>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A8A" w:rsidRDefault="009C2A8A">
    <w:pPr>
      <w:pStyle w:val="af4"/>
      <w:jc w:val="center"/>
    </w:pPr>
  </w:p>
  <w:p w:rsidR="00F664D2" w:rsidRDefault="00F664D2">
    <w:pPr>
      <w:rPr>
        <w:sz w:val="2"/>
        <w:szCs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pict>
        <v:shapetype id="_x0000_t202" coordsize="21600,21600" o:spt="202" path="m,l,21600r21600,l21600,xe">
          <v:stroke joinstyle="miter"/>
          <v:path gradientshapeok="t" o:connecttype="rect"/>
        </v:shapetype>
        <v:shape id="_x0000_s1026" type="#_x0000_t202" style="position:absolute;margin-left:314.15pt;margin-top:806.1pt;width:9.6pt;height:6.95pt;z-index:-188740918;mso-wrap-style:none;mso-wrap-distance-left:5pt;mso-wrap-distance-right:5pt;mso-position-horizontal-relative:page;mso-position-vertical-relative:page" wrapcoords="0 0" filled="f" stroked="f">
          <v:textbox style="mso-fit-shape-to-text:t" inset="0,0,0,0">
            <w:txbxContent>
              <w:p w:rsidR="00F664D2" w:rsidRDefault="00F664D2"/>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83" type="#_x0000_t202" style="position:absolute;margin-left:304.4pt;margin-top:809.45pt;width:15.05pt;height:11.5pt;z-index:-18874405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" filled="f" stroked="f">
          <v:textbox style="mso-fit-shape-to-text:t" inset="0,0,0,0">
            <w:txbxContent>
              <w:p w:rsidR="00F664D2" w:rsidRDefault="001F2028">
                <w:pPr>
                  <w:pStyle w:val="a7"/>
                  <w:shd w:val="clear" w:color="auto" w:fill="auto"/>
                  <w:spacing w:line="240" w:lineRule="auto"/>
                </w:pPr>
                <w:r w:rsidRPr="001F2028">
                  <w:fldChar w:fldCharType="begin"/>
                </w:r>
                <w:r w:rsidR="00F664D2">
                  <w:instrText xml:space="preserve"> PAGE \* MERGEFORMAT </w:instrText>
                </w:r>
                <w:r w:rsidRPr="001F2028">
                  <w:fldChar w:fldCharType="separate"/>
                </w:r>
                <w:r w:rsidR="0068496E" w:rsidRPr="0068496E">
                  <w:rPr>
                    <w:rStyle w:val="ac"/>
                    <w:b/>
                    <w:bCs/>
                    <w:noProof/>
                  </w:rPr>
                  <w:t>24</w:t>
                </w:r>
                <w:r>
                  <w:rPr>
                    <w:rStyle w:val="ac"/>
                    <w:b/>
                    <w:bCs/>
                    <w:noProof/>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6D9" w:rsidRDefault="004A16D9">
      <w:r>
        <w:separator/>
      </w:r>
    </w:p>
  </w:footnote>
  <w:footnote w:type="continuationSeparator" w:id="0">
    <w:p w:rsidR="004A16D9" w:rsidRDefault="004A16D9">
      <w:r>
        <w:continuationSeparator/>
      </w:r>
    </w:p>
  </w:footnote>
  <w:footnote w:id="1">
    <w:p w:rsidR="00F664D2" w:rsidRDefault="00F664D2">
      <w:pPr>
        <w:pStyle w:val="a5"/>
        <w:shd w:val="clear" w:color="auto" w:fill="auto"/>
        <w:spacing w:line="280" w:lineRule="exact"/>
        <w:ind w:left="880"/>
      </w:pPr>
      <w:r>
        <w:footnoteRef/>
      </w:r>
      <w:r>
        <w:t xml:space="preserve"> Далее - смена лагеря.</w:t>
      </w:r>
    </w:p>
  </w:footnote>
  <w:footnote w:id="2">
    <w:p w:rsidR="00F664D2" w:rsidRDefault="00F664D2">
      <w:pPr>
        <w:pStyle w:val="a5"/>
        <w:shd w:val="clear" w:color="auto" w:fill="auto"/>
        <w:spacing w:line="280" w:lineRule="exact"/>
        <w:ind w:left="880"/>
      </w:pPr>
      <w:r>
        <w:footnoteRef/>
      </w:r>
      <w:r>
        <w:t xml:space="preserve"> Далее - организатор смены лагеря.</w:t>
      </w:r>
    </w:p>
  </w:footnote>
  <w:footnote w:id="3">
    <w:p w:rsidR="00F664D2" w:rsidRDefault="00F664D2">
      <w:pPr>
        <w:pStyle w:val="20"/>
        <w:shd w:val="clear" w:color="auto" w:fill="auto"/>
        <w:tabs>
          <w:tab w:val="left" w:pos="158"/>
        </w:tabs>
        <w:spacing w:line="226" w:lineRule="exact"/>
      </w:pPr>
      <w:r>
        <w:rPr>
          <w:vertAlign w:val="superscript"/>
        </w:rPr>
        <w:footnoteRef/>
      </w:r>
      <w:r>
        <w:tab/>
        <w:t xml:space="preserve">Рекомендации разработаны на основе материалов, выполненных по заказу </w:t>
      </w:r>
      <w:proofErr w:type="spellStart"/>
      <w:r>
        <w:t>Минобрнауки</w:t>
      </w:r>
      <w:proofErr w:type="spellEnd"/>
      <w:r>
        <w:t xml:space="preserve"> России в рамках Федеральной целевой программы развития образования в 2011 г. (руководитель проекта - Васин С.М., проректор ФГБОУ ВПО «Пензенский государственный педагогический университет имени В.Г. Белинского»)</w:t>
      </w:r>
    </w:p>
  </w:footnote>
  <w:footnote w:id="4">
    <w:p w:rsidR="00F664D2" w:rsidRDefault="00F664D2">
      <w:pPr>
        <w:pStyle w:val="20"/>
        <w:shd w:val="clear" w:color="auto" w:fill="auto"/>
        <w:tabs>
          <w:tab w:val="left" w:pos="110"/>
        </w:tabs>
        <w:spacing w:line="230" w:lineRule="exact"/>
        <w:ind w:right="520"/>
      </w:pPr>
      <w:r>
        <w:rPr>
          <w:vertAlign w:val="superscript"/>
        </w:rPr>
        <w:footnoteRef/>
      </w:r>
      <w:r>
        <w:tab/>
        <w:t>По данным исследований, проводимых ФГНУ «Центр исследований проблем воспитания, формирования здорового образа жизни, профилактики наркомании и социально-педагогической поддержки детей и молодежи», 2009г.</w:t>
      </w:r>
    </w:p>
  </w:footnote>
  <w:footnote w:id="5">
    <w:p w:rsidR="00F664D2" w:rsidRDefault="00F664D2">
      <w:pPr>
        <w:pStyle w:val="20"/>
        <w:shd w:val="clear" w:color="auto" w:fill="auto"/>
        <w:spacing w:line="190" w:lineRule="exact"/>
      </w:pPr>
      <w:r>
        <w:rPr>
          <w:vertAlign w:val="superscript"/>
        </w:rPr>
        <w:footnoteRef/>
      </w:r>
      <w:r>
        <w:t xml:space="preserve"> Психология. Словарь/Под. Общей ред. А.В. Петровского, М.Г. Ярошевского.-М.:Политиздат,1990.-494с.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Поле 131" o:spid="_x0000_s1233" type="#_x0000_t202" style="position:absolute;margin-left:301.8pt;margin-top:46.6pt;width:11.05pt;height:12.65pt;z-index:-18873375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" filled="f" stroked="f">
          <v:textbox style="mso-fit-shape-to-text:t" inset="0,0,0,0">
            <w:txbxContent>
              <w:p w:rsidR="00F664D2" w:rsidRDefault="001F2028">
                <w:pPr>
                  <w:pStyle w:val="a7"/>
                  <w:shd w:val="clear" w:color="auto" w:fill="auto"/>
                  <w:spacing w:line="240" w:lineRule="auto"/>
                </w:pPr>
                <w:fldSimple w:instr=" PAGE \* MERGEFORMAT ">
                  <w:r w:rsidR="0068496E">
                    <w:rPr>
                      <w:noProof/>
                    </w:rPr>
                    <w:t>18</w:t>
                  </w:r>
                </w:fldSimple>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Поле 130" o:spid="_x0000_s1234" type="#_x0000_t202" style="position:absolute;margin-left:301.8pt;margin-top:46.6pt;width:11.05pt;height:12.65pt;z-index:-18873272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" filled="f" stroked="f">
          <v:textbox style="mso-fit-shape-to-text:t" inset="0,0,0,0">
            <w:txbxContent>
              <w:p w:rsidR="00F664D2" w:rsidRDefault="001F2028">
                <w:pPr>
                  <w:pStyle w:val="a7"/>
                  <w:shd w:val="clear" w:color="auto" w:fill="auto"/>
                  <w:spacing w:line="240" w:lineRule="auto"/>
                </w:pPr>
                <w:fldSimple w:instr=" PAGE \* MERGEFORMAT ">
                  <w:r w:rsidR="0068496E">
                    <w:rPr>
                      <w:noProof/>
                    </w:rPr>
                    <w:t>17</w:t>
                  </w:r>
                </w:fldSimple>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Поле 129" o:spid="_x0000_s1235" type="#_x0000_t202" style="position:absolute;margin-left:303.2pt;margin-top:43.7pt;width:5.55pt;height:12.65pt;z-index:-18873170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" filled="f" stroked="f">
          <v:textbox style="mso-fit-shape-to-text:t" inset="0,0,0,0">
            <w:txbxContent>
              <w:p w:rsidR="00F664D2" w:rsidRDefault="001F2028">
                <w:pPr>
                  <w:pStyle w:val="a7"/>
                  <w:shd w:val="clear" w:color="auto" w:fill="auto"/>
                  <w:spacing w:line="240" w:lineRule="auto"/>
                </w:pPr>
                <w:fldSimple w:instr=" PAGE \* MERGEFORMAT ">
                  <w:r w:rsidR="0068496E">
                    <w:rPr>
                      <w:noProof/>
                    </w:rPr>
                    <w:t>4</w:t>
                  </w:r>
                </w:fldSimple>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Поле 128" o:spid="_x0000_s1236" type="#_x0000_t202" style="position:absolute;margin-left:303.2pt;margin-top:43.7pt;width:5.55pt;height:12.65pt;z-index:-18873067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" filled="f" stroked="f">
          <v:textbox style="mso-fit-shape-to-text:t" inset="0,0,0,0">
            <w:txbxContent>
              <w:p w:rsidR="00F664D2" w:rsidRDefault="001F2028">
                <w:pPr>
                  <w:pStyle w:val="a7"/>
                  <w:shd w:val="clear" w:color="auto" w:fill="auto"/>
                  <w:spacing w:line="240" w:lineRule="auto"/>
                </w:pPr>
                <w:fldSimple w:instr=" PAGE \* MERGEFORMAT ">
                  <w:r w:rsidR="0068496E">
                    <w:rPr>
                      <w:noProof/>
                    </w:rPr>
                    <w:t>3</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Поле 127" o:spid="_x0000_s1237" type="#_x0000_t202" style="position:absolute;margin-left:303.2pt;margin-top:46.4pt;width:5.55pt;height:12.65pt;z-index:-18872965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" filled="f" stroked="f">
          <v:textbox style="mso-fit-shape-to-text:t" inset="0,0,0,0">
            <w:txbxContent>
              <w:p w:rsidR="00F664D2" w:rsidRDefault="001F2028">
                <w:pPr>
                  <w:pStyle w:val="a7"/>
                  <w:shd w:val="clear" w:color="auto" w:fill="auto"/>
                  <w:spacing w:line="240" w:lineRule="auto"/>
                </w:pPr>
                <w:fldSimple w:instr=" PAGE \* MERGEFORMAT ">
                  <w:r w:rsidR="0068496E">
                    <w:rPr>
                      <w:noProof/>
                    </w:rPr>
                    <w:t>2</w:t>
                  </w:r>
                </w:fldSimple>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81" type="#_x0000_t202" style="position:absolute;margin-left:410.25pt;margin-top:52.7pt;width:142.75pt;height:32.2pt;z-index:-1887440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" filled="f" stroked="f">
          <v:textbox style="mso-fit-shape-to-text:t" inset="0,0,0,0">
            <w:txbxContent>
              <w:p w:rsidR="00F664D2" w:rsidRDefault="00F664D2">
                <w:pPr>
                  <w:pStyle w:val="a7"/>
                  <w:shd w:val="clear" w:color="auto" w:fill="auto"/>
                  <w:spacing w:line="240" w:lineRule="auto"/>
                </w:pPr>
                <w:r>
                  <w:rPr>
                    <w:rStyle w:val="14pt"/>
                  </w:rPr>
                  <w:t>Приложение 5</w:t>
                </w:r>
              </w:p>
              <w:p w:rsidR="00F664D2" w:rsidRDefault="00F664D2">
                <w:pPr>
                  <w:pStyle w:val="a7"/>
                  <w:shd w:val="clear" w:color="auto" w:fill="auto"/>
                  <w:spacing w:line="240" w:lineRule="auto"/>
                </w:pPr>
                <w:r>
                  <w:rPr>
                    <w:rStyle w:val="14pt"/>
                  </w:rPr>
                  <w:t xml:space="preserve">к </w:t>
                </w:r>
                <w:proofErr w:type="spellStart"/>
                <w:r>
                  <w:rPr>
                    <w:rStyle w:val="14pt"/>
                  </w:rPr>
                  <w:t>СанПиН</w:t>
                </w:r>
                <w:proofErr w:type="spellEnd"/>
                <w:r>
                  <w:rPr>
                    <w:rStyle w:val="14pt"/>
                  </w:rPr>
                  <w:t xml:space="preserve"> 2.4.4.2599-10</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82" type="#_x0000_t202" style="position:absolute;margin-left:410.25pt;margin-top:52.7pt;width:142.75pt;height:32.2pt;z-index:-18874405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" filled="f" stroked="f">
          <v:textbox style="mso-fit-shape-to-text:t" inset="0,0,0,0">
            <w:txbxContent>
              <w:p w:rsidR="00F664D2" w:rsidRDefault="00F664D2">
                <w:pPr>
                  <w:pStyle w:val="a7"/>
                  <w:shd w:val="clear" w:color="auto" w:fill="auto"/>
                  <w:spacing w:line="240" w:lineRule="auto"/>
                </w:pPr>
                <w:r>
                  <w:rPr>
                    <w:rStyle w:val="14pt"/>
                  </w:rPr>
                  <w:t>Приложение 5</w:t>
                </w:r>
              </w:p>
              <w:p w:rsidR="00F664D2" w:rsidRDefault="00F664D2">
                <w:pPr>
                  <w:pStyle w:val="a7"/>
                  <w:shd w:val="clear" w:color="auto" w:fill="auto"/>
                  <w:spacing w:line="240" w:lineRule="auto"/>
                </w:pPr>
                <w:r>
                  <w:rPr>
                    <w:rStyle w:val="14pt"/>
                  </w:rPr>
                  <w:t xml:space="preserve">к </w:t>
                </w:r>
                <w:proofErr w:type="spellStart"/>
                <w:r>
                  <w:rPr>
                    <w:rStyle w:val="14pt"/>
                  </w:rPr>
                  <w:t>СанПиН</w:t>
                </w:r>
                <w:proofErr w:type="spellEnd"/>
                <w:r>
                  <w:rPr>
                    <w:rStyle w:val="14pt"/>
                  </w:rPr>
                  <w:t xml:space="preserve"> 2.4.4.2599-10</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87" type="#_x0000_t202" style="position:absolute;margin-left:410.25pt;margin-top:52.95pt;width:142.75pt;height:32.2pt;z-index:-18874404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" filled="f" stroked="f">
          <v:textbox style="mso-fit-shape-to-text:t" inset="0,0,0,0">
            <w:txbxContent>
              <w:p w:rsidR="00F664D2" w:rsidRDefault="00F664D2">
                <w:pPr>
                  <w:pStyle w:val="a7"/>
                  <w:shd w:val="clear" w:color="auto" w:fill="auto"/>
                  <w:spacing w:line="240" w:lineRule="auto"/>
                </w:pPr>
                <w:r>
                  <w:rPr>
                    <w:rStyle w:val="14pt"/>
                  </w:rPr>
                  <w:t>Приложение 7</w:t>
                </w:r>
              </w:p>
              <w:p w:rsidR="00F664D2" w:rsidRDefault="00F664D2">
                <w:pPr>
                  <w:pStyle w:val="a7"/>
                  <w:shd w:val="clear" w:color="auto" w:fill="auto"/>
                  <w:spacing w:line="240" w:lineRule="auto"/>
                </w:pPr>
                <w:r>
                  <w:rPr>
                    <w:rStyle w:val="14pt"/>
                  </w:rPr>
                  <w:t xml:space="preserve">к </w:t>
                </w:r>
                <w:proofErr w:type="spellStart"/>
                <w:r>
                  <w:rPr>
                    <w:rStyle w:val="14pt"/>
                  </w:rPr>
                  <w:t>СанПиН</w:t>
                </w:r>
                <w:proofErr w:type="spellEnd"/>
                <w:r>
                  <w:rPr>
                    <w:rStyle w:val="14pt"/>
                  </w:rPr>
                  <w:t xml:space="preserve"> 2.4.4.2599-10</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90" type="#_x0000_t202" style="position:absolute;margin-left:410.25pt;margin-top:52.7pt;width:142.75pt;height:32.2pt;z-index:-18874404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" filled="f" stroked="f">
          <v:textbox style="mso-fit-shape-to-text:t" inset="0,0,0,0">
            <w:txbxContent>
              <w:p w:rsidR="00F664D2" w:rsidRDefault="00F664D2">
                <w:pPr>
                  <w:pStyle w:val="a7"/>
                  <w:shd w:val="clear" w:color="auto" w:fill="auto"/>
                  <w:spacing w:line="240" w:lineRule="auto"/>
                </w:pPr>
                <w:r>
                  <w:rPr>
                    <w:rStyle w:val="14pt"/>
                  </w:rPr>
                  <w:t>Приложение 5</w:t>
                </w:r>
              </w:p>
              <w:p w:rsidR="00F664D2" w:rsidRDefault="00F664D2">
                <w:pPr>
                  <w:pStyle w:val="a7"/>
                  <w:shd w:val="clear" w:color="auto" w:fill="auto"/>
                  <w:spacing w:line="240" w:lineRule="auto"/>
                </w:pPr>
                <w:r>
                  <w:rPr>
                    <w:rStyle w:val="14pt"/>
                  </w:rPr>
                  <w:t xml:space="preserve">к </w:t>
                </w:r>
                <w:proofErr w:type="spellStart"/>
                <w:r>
                  <w:rPr>
                    <w:rStyle w:val="14pt"/>
                  </w:rPr>
                  <w:t>СанПиН</w:t>
                </w:r>
                <w:proofErr w:type="spellEnd"/>
                <w:r>
                  <w:rPr>
                    <w:rStyle w:val="14pt"/>
                  </w:rPr>
                  <w:t xml:space="preserve"> 2.4.4.2599-10</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92" type="#_x0000_t202" style="position:absolute;margin-left:659.7pt;margin-top:74.95pt;width:142.75pt;height:32.2pt;z-index:-18874404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" filled="f" stroked="f">
          <v:textbox style="mso-fit-shape-to-text:t" inset="0,0,0,0">
            <w:txbxContent>
              <w:p w:rsidR="00F664D2" w:rsidRDefault="00F664D2">
                <w:pPr>
                  <w:pStyle w:val="a7"/>
                  <w:shd w:val="clear" w:color="auto" w:fill="auto"/>
                  <w:spacing w:line="240" w:lineRule="auto"/>
                </w:pPr>
                <w:r>
                  <w:rPr>
                    <w:rStyle w:val="14pt"/>
                  </w:rPr>
                  <w:t>Приложение 9</w:t>
                </w:r>
              </w:p>
              <w:p w:rsidR="00F664D2" w:rsidRDefault="00F664D2">
                <w:pPr>
                  <w:pStyle w:val="a7"/>
                  <w:shd w:val="clear" w:color="auto" w:fill="auto"/>
                  <w:spacing w:line="240" w:lineRule="auto"/>
                </w:pPr>
                <w:r>
                  <w:rPr>
                    <w:rStyle w:val="14pt"/>
                  </w:rPr>
                  <w:t xml:space="preserve">к </w:t>
                </w:r>
                <w:proofErr w:type="spellStart"/>
                <w:r>
                  <w:rPr>
                    <w:rStyle w:val="14pt"/>
                  </w:rPr>
                  <w:t>СанПиН</w:t>
                </w:r>
                <w:proofErr w:type="spellEnd"/>
                <w:r>
                  <w:rPr>
                    <w:rStyle w:val="14pt"/>
                  </w:rPr>
                  <w:t xml:space="preserve"> 2.4.4.2599-10</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_x0000_s1293" type="#_x0000_t202" style="position:absolute;margin-left:741.75pt;margin-top:74.75pt;width:60.6pt;height:16.1pt;z-index:-18874404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" filled="f" stroked="f">
          <v:textbox style="mso-fit-shape-to-text:t" inset="0,0,0,0">
            <w:txbxContent>
              <w:p w:rsidR="00F664D2" w:rsidRDefault="00F664D2">
                <w:pPr>
                  <w:pStyle w:val="a7"/>
                  <w:shd w:val="clear" w:color="auto" w:fill="auto"/>
                  <w:spacing w:line="240" w:lineRule="auto"/>
                </w:pPr>
                <w:r>
                  <w:rPr>
                    <w:rStyle w:val="14pt"/>
                  </w:rPr>
                  <w:t>Таблица 2</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55" o:spid="_x0000_s1297" type="#_x0000_t202" style="position:absolute;margin-left:485.35pt;margin-top:52.5pt;width:60.6pt;height:16.1pt;z-index:-18874403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" filled="f" stroked="f">
          <v:textbox style="mso-fit-shape-to-text:t" inset="0,0,0,0">
            <w:txbxContent>
              <w:p w:rsidR="00F664D2" w:rsidRDefault="00F664D2">
                <w:pPr>
                  <w:pStyle w:val="a7"/>
                  <w:shd w:val="clear" w:color="auto" w:fill="auto"/>
                  <w:spacing w:line="240" w:lineRule="auto"/>
                </w:pPr>
                <w:r>
                  <w:rPr>
                    <w:rStyle w:val="14pt"/>
                  </w:rPr>
                  <w:t>Таблица 4</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Поле 136" o:spid="_x0000_s1228" type="#_x0000_t202" style="position:absolute;margin-left:301.8pt;margin-top:46.6pt;width:5.55pt;height:12.65pt;z-index:-18873887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" filled="f" stroked="f">
          <v:textbox style="mso-fit-shape-to-text:t" inset="0,0,0,0">
            <w:txbxContent>
              <w:p w:rsidR="00F664D2" w:rsidRDefault="001F2028">
                <w:pPr>
                  <w:pStyle w:val="a7"/>
                  <w:shd w:val="clear" w:color="auto" w:fill="auto"/>
                  <w:spacing w:line="240" w:lineRule="auto"/>
                </w:pPr>
                <w:fldSimple w:instr=" PAGE \* MERGEFORMAT ">
                  <w:r w:rsidR="0068496E">
                    <w:rPr>
                      <w:noProof/>
                    </w:rPr>
                    <w:t>8</w:t>
                  </w:r>
                </w:fldSimple>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58" o:spid="_x0000_s1300" type="#_x0000_t202" style="position:absolute;margin-left:741.75pt;margin-top:74.75pt;width:60.6pt;height:16.1pt;z-index:-18874403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" filled="f" stroked="f">
          <v:textbox style="mso-fit-shape-to-text:t" inset="0,0,0,0">
            <w:txbxContent>
              <w:p w:rsidR="00F664D2" w:rsidRDefault="00F664D2">
                <w:pPr>
                  <w:pStyle w:val="a7"/>
                  <w:shd w:val="clear" w:color="auto" w:fill="auto"/>
                  <w:spacing w:line="240" w:lineRule="auto"/>
                </w:pPr>
                <w:r>
                  <w:rPr>
                    <w:rStyle w:val="14pt"/>
                  </w:rPr>
                  <w:t>Таблица 2</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62" o:spid="_x0000_s1304" type="#_x0000_t202" style="position:absolute;margin-left:485.35pt;margin-top:52.5pt;width:60.6pt;height:16.1pt;z-index:-18874402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" filled="f" stroked="f">
          <v:textbox style="mso-fit-shape-to-text:t" inset="0,0,0,0">
            <w:txbxContent>
              <w:p w:rsidR="00F664D2" w:rsidRDefault="00F664D2">
                <w:pPr>
                  <w:pStyle w:val="a7"/>
                  <w:shd w:val="clear" w:color="auto" w:fill="auto"/>
                  <w:spacing w:line="240" w:lineRule="auto"/>
                </w:pPr>
                <w:r>
                  <w:rPr>
                    <w:rStyle w:val="14pt"/>
                  </w:rPr>
                  <w:t>Таблица 6</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66" o:spid="_x0000_s1308" type="#_x0000_t202" style="position:absolute;margin-left:433.75pt;margin-top:52.7pt;width:112.2pt;height:32.2pt;z-index:-18874402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" filled="f" stroked="f">
          <v:textbox style="mso-fit-shape-to-text:t" inset="0,0,0,0">
            <w:txbxContent>
              <w:p w:rsidR="00F664D2" w:rsidRDefault="00F664D2">
                <w:pPr>
                  <w:pStyle w:val="a7"/>
                  <w:shd w:val="clear" w:color="auto" w:fill="auto"/>
                  <w:spacing w:line="240" w:lineRule="auto"/>
                </w:pPr>
                <w:r>
                  <w:rPr>
                    <w:rStyle w:val="14pt"/>
                  </w:rPr>
                  <w:t>Приложение 1</w:t>
                </w:r>
              </w:p>
              <w:p w:rsidR="00F664D2" w:rsidRDefault="00F664D2">
                <w:pPr>
                  <w:pStyle w:val="a7"/>
                  <w:shd w:val="clear" w:color="auto" w:fill="auto"/>
                  <w:spacing w:line="240" w:lineRule="auto"/>
                </w:pPr>
                <w:r>
                  <w:rPr>
                    <w:rStyle w:val="14pt"/>
                  </w:rPr>
                  <w:t xml:space="preserve">к </w:t>
                </w:r>
                <w:r>
                  <w:rPr>
                    <w:rStyle w:val="14pt"/>
                    <w:lang w:val="en-US" w:eastAsia="en-US" w:bidi="en-US"/>
                  </w:rPr>
                  <w:t xml:space="preserve">MP </w:t>
                </w:r>
                <w:r>
                  <w:rPr>
                    <w:rStyle w:val="14pt"/>
                  </w:rPr>
                  <w:t>2.4.4.0011-10</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68" o:spid="_x0000_s1310" type="#_x0000_t202" style="position:absolute;margin-left:433.75pt;margin-top:52.7pt;width:112.2pt;height:32.2pt;z-index:-18874402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" filled="f" stroked="f">
          <v:textbox style="mso-fit-shape-to-text:t" inset="0,0,0,0">
            <w:txbxContent>
              <w:p w:rsidR="00F664D2" w:rsidRDefault="00F664D2">
                <w:pPr>
                  <w:pStyle w:val="2c"/>
                  <w:shd w:val="clear" w:color="auto" w:fill="auto"/>
                  <w:spacing w:line="240" w:lineRule="auto"/>
                  <w:jc w:val="left"/>
                </w:pPr>
                <w:r>
                  <w:t>Приложение 3</w:t>
                </w:r>
              </w:p>
              <w:p w:rsidR="00F664D2" w:rsidRDefault="00F664D2">
                <w:pPr>
                  <w:pStyle w:val="2c"/>
                  <w:shd w:val="clear" w:color="auto" w:fill="auto"/>
                  <w:spacing w:line="240" w:lineRule="auto"/>
                  <w:jc w:val="left"/>
                </w:pPr>
                <w:r>
                  <w:t xml:space="preserve">к </w:t>
                </w:r>
                <w:r>
                  <w:rPr>
                    <w:lang w:val="en-US" w:eastAsia="en-US" w:bidi="en-US"/>
                  </w:rPr>
                  <w:t xml:space="preserve">MP </w:t>
                </w:r>
                <w:r>
                  <w:t>2.4.4.0011-10</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69" o:spid="_x0000_s1311" type="#_x0000_t202" style="position:absolute;margin-left:433.75pt;margin-top:52.7pt;width:112.2pt;height:32.2pt;z-index:-18874402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" filled="f" stroked="f">
          <v:textbox style="mso-fit-shape-to-text:t" inset="0,0,0,0">
            <w:txbxContent>
              <w:p w:rsidR="00F664D2" w:rsidRDefault="00F664D2">
                <w:pPr>
                  <w:pStyle w:val="2c"/>
                  <w:shd w:val="clear" w:color="auto" w:fill="auto"/>
                  <w:spacing w:line="240" w:lineRule="auto"/>
                  <w:jc w:val="left"/>
                </w:pPr>
                <w:r>
                  <w:t>Приложение 2</w:t>
                </w:r>
              </w:p>
              <w:p w:rsidR="00F664D2" w:rsidRDefault="00F664D2">
                <w:pPr>
                  <w:pStyle w:val="2c"/>
                  <w:shd w:val="clear" w:color="auto" w:fill="auto"/>
                  <w:spacing w:line="240" w:lineRule="auto"/>
                  <w:jc w:val="left"/>
                </w:pPr>
                <w:r>
                  <w:t xml:space="preserve">к </w:t>
                </w:r>
                <w:r>
                  <w:rPr>
                    <w:lang w:val="en-US" w:eastAsia="en-US" w:bidi="en-US"/>
                  </w:rPr>
                  <w:t xml:space="preserve">MP </w:t>
                </w:r>
                <w:r>
                  <w:t>2.4.4.0011-10</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Поле 135" o:spid="_x0000_s1229" type="#_x0000_t202" style="position:absolute;margin-left:301.8pt;margin-top:46.6pt;width:5.55pt;height:12.65pt;z-index:-18873784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" filled="f" stroked="f">
          <v:textbox style="mso-fit-shape-to-text:t" inset="0,0,0,0">
            <w:txbxContent>
              <w:p w:rsidR="00F664D2" w:rsidRDefault="001F2028">
                <w:pPr>
                  <w:pStyle w:val="a7"/>
                  <w:shd w:val="clear" w:color="auto" w:fill="auto"/>
                  <w:spacing w:line="240" w:lineRule="auto"/>
                </w:pPr>
                <w:fldSimple w:instr=" PAGE \* MERGEFORMAT ">
                  <w:r w:rsidR="0068496E">
                    <w:rPr>
                      <w:noProof/>
                    </w:rPr>
                    <w:t>9</w:t>
                  </w:r>
                </w:fldSimple>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76" o:spid="_x0000_s1317" type="#_x0000_t202" style="position:absolute;margin-left:492.3pt;margin-top:52pt;width:60.6pt;height:16.1pt;z-index:-1887440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" filled="f" stroked="f">
          <v:textbox style="mso-fit-shape-to-text:t" inset="0,0,0,0">
            <w:txbxContent>
              <w:p w:rsidR="00F664D2" w:rsidRDefault="00F664D2">
                <w:pPr>
                  <w:pStyle w:val="2c"/>
                  <w:shd w:val="clear" w:color="auto" w:fill="auto"/>
                  <w:spacing w:line="240" w:lineRule="auto"/>
                  <w:jc w:val="left"/>
                </w:pPr>
                <w:r>
                  <w:t>Таблица 1</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77" o:spid="_x0000_s1318" type="#_x0000_t202" style="position:absolute;margin-left:492.3pt;margin-top:52pt;width:60.6pt;height:16.1pt;z-index:-18874401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" filled="f" stroked="f">
          <v:textbox style="mso-fit-shape-to-text:t" inset="0,0,0,0">
            <w:txbxContent>
              <w:p w:rsidR="00F664D2" w:rsidRDefault="00F664D2">
                <w:pPr>
                  <w:pStyle w:val="2c"/>
                  <w:shd w:val="clear" w:color="auto" w:fill="auto"/>
                  <w:spacing w:line="240" w:lineRule="auto"/>
                  <w:jc w:val="left"/>
                </w:pPr>
                <w:r>
                  <w:t>Таблица 1</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82" o:spid="_x0000_s1323" type="#_x0000_t202" style="position:absolute;margin-left:410.25pt;margin-top:52.25pt;width:142.75pt;height:32.2pt;z-index:-18874401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" filled="f" stroked="f">
          <v:textbox style="mso-fit-shape-to-text:t" inset="0,0,0,0">
            <w:txbxContent>
              <w:p w:rsidR="00F664D2" w:rsidRDefault="00F664D2">
                <w:pPr>
                  <w:pStyle w:val="2c"/>
                  <w:shd w:val="clear" w:color="auto" w:fill="auto"/>
                  <w:spacing w:line="240" w:lineRule="auto"/>
                  <w:jc w:val="left"/>
                </w:pPr>
                <w:r>
                  <w:t xml:space="preserve">Приложение </w:t>
                </w:r>
                <w:r>
                  <w:rPr>
                    <w:lang w:val="en-US" w:eastAsia="en-US" w:bidi="en-US"/>
                  </w:rPr>
                  <w:t xml:space="preserve">N </w:t>
                </w:r>
                <w:r>
                  <w:t>1</w:t>
                </w:r>
              </w:p>
              <w:p w:rsidR="00F664D2" w:rsidRDefault="00F664D2">
                <w:pPr>
                  <w:pStyle w:val="2c"/>
                  <w:shd w:val="clear" w:color="auto" w:fill="auto"/>
                  <w:spacing w:line="240" w:lineRule="auto"/>
                  <w:jc w:val="left"/>
                </w:pPr>
                <w:r>
                  <w:t xml:space="preserve">к </w:t>
                </w:r>
                <w:proofErr w:type="spellStart"/>
                <w:r>
                  <w:t>СанПиН</w:t>
                </w:r>
                <w:proofErr w:type="spellEnd"/>
                <w:r>
                  <w:t xml:space="preserve"> 2.4.4.3155-13</w:t>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83" o:spid="_x0000_s1324" type="#_x0000_t202" style="position:absolute;margin-left:410.25pt;margin-top:52.25pt;width:142.75pt;height:32.2pt;z-index:-18874400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" filled="f" stroked="f">
          <v:textbox style="mso-fit-shape-to-text:t" inset="0,0,0,0">
            <w:txbxContent>
              <w:p w:rsidR="00F664D2" w:rsidRDefault="00F664D2">
                <w:pPr>
                  <w:pStyle w:val="2c"/>
                  <w:shd w:val="clear" w:color="auto" w:fill="auto"/>
                  <w:spacing w:line="240" w:lineRule="auto"/>
                  <w:jc w:val="left"/>
                </w:pPr>
                <w:r>
                  <w:t xml:space="preserve">Приложение </w:t>
                </w:r>
                <w:r>
                  <w:rPr>
                    <w:lang w:val="en-US" w:eastAsia="en-US" w:bidi="en-US"/>
                  </w:rPr>
                  <w:t xml:space="preserve">N </w:t>
                </w:r>
                <w:r>
                  <w:t>1</w:t>
                </w:r>
              </w:p>
              <w:p w:rsidR="00F664D2" w:rsidRDefault="00F664D2">
                <w:pPr>
                  <w:pStyle w:val="2c"/>
                  <w:shd w:val="clear" w:color="auto" w:fill="auto"/>
                  <w:spacing w:line="240" w:lineRule="auto"/>
                  <w:jc w:val="left"/>
                </w:pPr>
                <w:r>
                  <w:t xml:space="preserve">к </w:t>
                </w:r>
                <w:proofErr w:type="spellStart"/>
                <w:r>
                  <w:t>СанПиН</w:t>
                </w:r>
                <w:proofErr w:type="spellEnd"/>
                <w:r>
                  <w:t xml:space="preserve"> 2.4.4.3155-13</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126" o:spid="_x0000_s1327" type="#_x0000_t202" style="position:absolute;margin-left:410.25pt;margin-top:52.5pt;width:142.75pt;height:32.2pt;z-index:-18874400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" filled="f" stroked="f">
          <v:textbox style="mso-fit-shape-to-text:t" inset="0,0,0,0">
            <w:txbxContent>
              <w:p w:rsidR="00F664D2" w:rsidRDefault="00F664D2">
                <w:pPr>
                  <w:pStyle w:val="2c"/>
                  <w:shd w:val="clear" w:color="auto" w:fill="auto"/>
                  <w:spacing w:line="240" w:lineRule="auto"/>
                  <w:jc w:val="left"/>
                </w:pPr>
                <w:r>
                  <w:t xml:space="preserve">Приложение </w:t>
                </w:r>
                <w:r>
                  <w:rPr>
                    <w:lang w:val="en-US" w:eastAsia="en-US" w:bidi="en-US"/>
                  </w:rPr>
                  <w:t xml:space="preserve">N </w:t>
                </w:r>
                <w:r>
                  <w:t>7</w:t>
                </w:r>
              </w:p>
              <w:p w:rsidR="00F664D2" w:rsidRDefault="00F664D2">
                <w:pPr>
                  <w:pStyle w:val="2c"/>
                  <w:shd w:val="clear" w:color="auto" w:fill="auto"/>
                  <w:spacing w:line="240" w:lineRule="auto"/>
                  <w:jc w:val="left"/>
                </w:pPr>
                <w:r>
                  <w:t xml:space="preserve">к </w:t>
                </w:r>
                <w:proofErr w:type="spellStart"/>
                <w:r>
                  <w:t>СанПиН</w:t>
                </w:r>
                <w:proofErr w:type="spellEnd"/>
                <w:r>
                  <w:t xml:space="preserve"> 2.4.4.3155-13</w:t>
                </w:r>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129" o:spid="_x0000_s1330" type="#_x0000_t202" style="position:absolute;margin-left:410.25pt;margin-top:52.25pt;width:142.75pt;height:32.2pt;z-index:-18874400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" filled="f" stroked="f">
          <v:textbox style="mso-fit-shape-to-text:t" inset="0,0,0,0">
            <w:txbxContent>
              <w:p w:rsidR="00F664D2" w:rsidRDefault="00F664D2">
                <w:pPr>
                  <w:pStyle w:val="2c"/>
                  <w:shd w:val="clear" w:color="auto" w:fill="auto"/>
                  <w:spacing w:line="240" w:lineRule="auto"/>
                  <w:jc w:val="left"/>
                </w:pPr>
                <w:r>
                  <w:t xml:space="preserve">Приложение </w:t>
                </w:r>
                <w:r>
                  <w:rPr>
                    <w:lang w:val="en-US" w:eastAsia="en-US" w:bidi="en-US"/>
                  </w:rPr>
                  <w:t xml:space="preserve">N </w:t>
                </w:r>
                <w:r>
                  <w:t>6</w:t>
                </w:r>
              </w:p>
              <w:p w:rsidR="00F664D2" w:rsidRDefault="00F664D2">
                <w:pPr>
                  <w:pStyle w:val="2c"/>
                  <w:shd w:val="clear" w:color="auto" w:fill="auto"/>
                  <w:spacing w:line="240" w:lineRule="auto"/>
                  <w:jc w:val="left"/>
                </w:pPr>
                <w:r>
                  <w:t xml:space="preserve">к </w:t>
                </w:r>
                <w:proofErr w:type="spellStart"/>
                <w:r>
                  <w:t>СанПиН</w:t>
                </w:r>
                <w:proofErr w:type="spellEnd"/>
                <w:r>
                  <w:t xml:space="preserve"> 2.4.4.3155-13</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Поле 134" o:spid="_x0000_s1230" type="#_x0000_t202" style="position:absolute;margin-left:302.75pt;margin-top:46.85pt;width:5.55pt;height:12.65pt;z-index:-18873682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" filled="f" stroked="f">
          <v:textbox style="mso-fit-shape-to-text:t" inset="0,0,0,0">
            <w:txbxContent>
              <w:p w:rsidR="00F664D2" w:rsidRDefault="001F2028">
                <w:pPr>
                  <w:pStyle w:val="a7"/>
                  <w:shd w:val="clear" w:color="auto" w:fill="auto"/>
                  <w:spacing w:line="240" w:lineRule="auto"/>
                </w:pPr>
                <w:fldSimple w:instr=" PAGE \* MERGEFORMAT ">
                  <w:r w:rsidR="0068496E">
                    <w:rPr>
                      <w:noProof/>
                    </w:rPr>
                    <w:t>2</w:t>
                  </w:r>
                </w:fldSimple>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133" o:spid="_x0000_s1334" type="#_x0000_t202" style="position:absolute;margin-left:410.25pt;margin-top:52.25pt;width:142.75pt;height:32.2pt;z-index:-18874399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" filled="f" stroked="f">
          <v:textbox style="mso-fit-shape-to-text:t" inset="0,0,0,0">
            <w:txbxContent>
              <w:p w:rsidR="00F664D2" w:rsidRDefault="00F664D2">
                <w:pPr>
                  <w:pStyle w:val="2c"/>
                  <w:shd w:val="clear" w:color="auto" w:fill="auto"/>
                  <w:spacing w:line="240" w:lineRule="auto"/>
                  <w:jc w:val="left"/>
                </w:pPr>
                <w:r>
                  <w:t xml:space="preserve">Приложение </w:t>
                </w:r>
                <w:r>
                  <w:rPr>
                    <w:lang w:val="en-US" w:eastAsia="en-US" w:bidi="en-US"/>
                  </w:rPr>
                  <w:t xml:space="preserve">N </w:t>
                </w:r>
                <w:r>
                  <w:t>11</w:t>
                </w:r>
              </w:p>
              <w:p w:rsidR="00F664D2" w:rsidRDefault="00F664D2">
                <w:pPr>
                  <w:pStyle w:val="2c"/>
                  <w:shd w:val="clear" w:color="auto" w:fill="auto"/>
                  <w:spacing w:line="240" w:lineRule="auto"/>
                  <w:jc w:val="left"/>
                </w:pPr>
                <w:r>
                  <w:t xml:space="preserve">к </w:t>
                </w:r>
                <w:proofErr w:type="spellStart"/>
                <w:r>
                  <w:t>СанПиН</w:t>
                </w:r>
                <w:proofErr w:type="spellEnd"/>
                <w:r>
                  <w:t xml:space="preserve"> 2.4.4.3155-13</w:t>
                </w:r>
              </w:p>
            </w:txbxContent>
          </v:textbox>
          <w10:wrap anchorx="page" anchory="pag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134" o:spid="_x0000_s1335" type="#_x0000_t202" style="position:absolute;margin-left:410.25pt;margin-top:52.25pt;width:142.75pt;height:32.2pt;z-index:-18874399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" filled="f" stroked="f">
          <v:textbox style="mso-fit-shape-to-text:t" inset="0,0,0,0">
            <w:txbxContent>
              <w:p w:rsidR="00F664D2" w:rsidRDefault="00F664D2">
                <w:pPr>
                  <w:pStyle w:val="2c"/>
                  <w:shd w:val="clear" w:color="auto" w:fill="auto"/>
                  <w:spacing w:line="240" w:lineRule="auto"/>
                  <w:jc w:val="left"/>
                </w:pPr>
                <w:r>
                  <w:t xml:space="preserve">Приложение </w:t>
                </w:r>
                <w:r>
                  <w:rPr>
                    <w:lang w:val="en-US" w:eastAsia="en-US" w:bidi="en-US"/>
                  </w:rPr>
                  <w:t xml:space="preserve">N </w:t>
                </w:r>
                <w:r>
                  <w:t>11</w:t>
                </w:r>
              </w:p>
              <w:p w:rsidR="00F664D2" w:rsidRDefault="00F664D2">
                <w:pPr>
                  <w:pStyle w:val="2c"/>
                  <w:shd w:val="clear" w:color="auto" w:fill="auto"/>
                  <w:spacing w:line="240" w:lineRule="auto"/>
                  <w:jc w:val="left"/>
                </w:pPr>
                <w:r>
                  <w:t xml:space="preserve">к </w:t>
                </w:r>
                <w:proofErr w:type="spellStart"/>
                <w:r>
                  <w:t>СанПиН</w:t>
                </w:r>
                <w:proofErr w:type="spellEnd"/>
                <w:r>
                  <w:t xml:space="preserve"> 2.4.4.3155-13</w:t>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Text Box 142" o:spid="_x0000_s1342" type="#_x0000_t202" style="position:absolute;margin-left:410.25pt;margin-top:52.25pt;width:142.75pt;height:32.2pt;z-index:-18874399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" filled="f" stroked="f">
          <v:textbox style="mso-fit-shape-to-text:t" inset="0,0,0,0">
            <w:txbxContent>
              <w:p w:rsidR="00F664D2" w:rsidRDefault="00F664D2">
                <w:pPr>
                  <w:pStyle w:val="2c"/>
                  <w:shd w:val="clear" w:color="auto" w:fill="auto"/>
                  <w:spacing w:line="240" w:lineRule="auto"/>
                  <w:jc w:val="left"/>
                </w:pPr>
                <w:r>
                  <w:t xml:space="preserve">Приложение </w:t>
                </w:r>
                <w:r>
                  <w:rPr>
                    <w:lang w:val="en-US" w:eastAsia="en-US" w:bidi="en-US"/>
                  </w:rPr>
                  <w:t xml:space="preserve">N </w:t>
                </w:r>
                <w:r>
                  <w:t>12</w:t>
                </w:r>
              </w:p>
              <w:p w:rsidR="00F664D2" w:rsidRDefault="00F664D2">
                <w:pPr>
                  <w:pStyle w:val="2c"/>
                  <w:shd w:val="clear" w:color="auto" w:fill="auto"/>
                  <w:spacing w:line="240" w:lineRule="auto"/>
                  <w:jc w:val="left"/>
                </w:pPr>
                <w:r>
                  <w:t xml:space="preserve">к </w:t>
                </w:r>
                <w:proofErr w:type="spellStart"/>
                <w:r>
                  <w:t>СанПиН</w:t>
                </w:r>
                <w:proofErr w:type="spellEnd"/>
                <w:r>
                  <w:t xml:space="preserve"> 2.4.4.3155-13</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Поле 133" o:spid="_x0000_s1231" type="#_x0000_t202" style="position:absolute;margin-left:301.8pt;margin-top:48.15pt;width:11.05pt;height:12.65pt;z-index:-18873579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" filled="f" stroked="f">
          <v:textbox style="mso-fit-shape-to-text:t" inset="0,0,0,0">
            <w:txbxContent>
              <w:p w:rsidR="00F664D2" w:rsidRDefault="001F2028">
                <w:pPr>
                  <w:pStyle w:val="a7"/>
                  <w:shd w:val="clear" w:color="auto" w:fill="auto"/>
                  <w:spacing w:line="240" w:lineRule="auto"/>
                </w:pPr>
                <w:fldSimple w:instr=" PAGE \* MERGEFORMAT ">
                  <w:r w:rsidR="0068496E">
                    <w:rPr>
                      <w:noProof/>
                    </w:rPr>
                    <w:t>10</w:t>
                  </w:r>
                </w:fldSimple>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1F2028">
    <w:pPr>
      <w:rPr>
        <w:sz w:val="2"/>
        <w:szCs w:val="2"/>
      </w:rPr>
    </w:pPr>
    <w:r w:rsidRPr="001F2028">
      <w:rPr>
        <w:noProof/>
        <w:lang w:bidi="ar-SA"/>
      </w:rPr>
      <w:pict>
        <v:shapetype id="_x0000_t202" coordsize="21600,21600" o:spt="202" path="m,l,21600r21600,l21600,xe">
          <v:stroke joinstyle="miter"/>
          <v:path gradientshapeok="t" o:connecttype="rect"/>
        </v:shapetype>
        <v:shape id="Поле 132" o:spid="_x0000_s1232" type="#_x0000_t202" style="position:absolute;margin-left:301.8pt;margin-top:48.15pt;width:9pt;height:7.55pt;z-index:-18873477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" filled="f" stroked="f">
          <v:textbox style="mso-fit-shape-to-text:t" inset="0,0,0,0">
            <w:txbxContent>
              <w:p w:rsidR="00F664D2" w:rsidRDefault="001F2028">
                <w:pPr>
                  <w:pStyle w:val="a7"/>
                  <w:shd w:val="clear" w:color="auto" w:fill="auto"/>
                  <w:spacing w:line="240" w:lineRule="auto"/>
                </w:pPr>
                <w:fldSimple w:instr=" PAGE \* MERGEFORMAT ">
                  <w:r w:rsidR="00F664D2">
                    <w:t>#</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D2" w:rsidRDefault="00F664D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15CC9"/>
    <w:multiLevelType w:val="multilevel"/>
    <w:tmpl w:val="89C49E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8917C9"/>
    <w:multiLevelType w:val="multilevel"/>
    <w:tmpl w:val="452ABA86"/>
    <w:lvl w:ilvl="0">
      <w:start w:val="201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9E340C"/>
    <w:multiLevelType w:val="multilevel"/>
    <w:tmpl w:val="F18400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0C473E"/>
    <w:multiLevelType w:val="multilevel"/>
    <w:tmpl w:val="C21898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266443E"/>
    <w:multiLevelType w:val="multilevel"/>
    <w:tmpl w:val="A29A94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2D72AB2"/>
    <w:multiLevelType w:val="multilevel"/>
    <w:tmpl w:val="388A8C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2EB28EA"/>
    <w:multiLevelType w:val="multilevel"/>
    <w:tmpl w:val="991A18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3881BAA"/>
    <w:multiLevelType w:val="multilevel"/>
    <w:tmpl w:val="1F1CF46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CB0EA0"/>
    <w:multiLevelType w:val="multilevel"/>
    <w:tmpl w:val="A0A8F9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71265B3"/>
    <w:multiLevelType w:val="multilevel"/>
    <w:tmpl w:val="A7446C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87C3F51"/>
    <w:multiLevelType w:val="multilevel"/>
    <w:tmpl w:val="9AAA036C"/>
    <w:lvl w:ilvl="0">
      <w:start w:val="201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99C5D20"/>
    <w:multiLevelType w:val="multilevel"/>
    <w:tmpl w:val="DD7EDF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A24260C"/>
    <w:multiLevelType w:val="multilevel"/>
    <w:tmpl w:val="98D005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BBB39EB"/>
    <w:multiLevelType w:val="multilevel"/>
    <w:tmpl w:val="74DC86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C0B276B"/>
    <w:multiLevelType w:val="multilevel"/>
    <w:tmpl w:val="EEE09F1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D151408"/>
    <w:multiLevelType w:val="multilevel"/>
    <w:tmpl w:val="411E966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DBA3CFF"/>
    <w:multiLevelType w:val="multilevel"/>
    <w:tmpl w:val="739821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E8F35BE"/>
    <w:multiLevelType w:val="multilevel"/>
    <w:tmpl w:val="FAD684B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FA0159F"/>
    <w:multiLevelType w:val="multilevel"/>
    <w:tmpl w:val="49E41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00303DC"/>
    <w:multiLevelType w:val="multilevel"/>
    <w:tmpl w:val="5D96D48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0111013"/>
    <w:multiLevelType w:val="multilevel"/>
    <w:tmpl w:val="A594D29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02F1456"/>
    <w:multiLevelType w:val="multilevel"/>
    <w:tmpl w:val="C02AC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03E4D3A"/>
    <w:multiLevelType w:val="multilevel"/>
    <w:tmpl w:val="EEF60B88"/>
    <w:lvl w:ilvl="0">
      <w:start w:val="200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1952D94"/>
    <w:multiLevelType w:val="multilevel"/>
    <w:tmpl w:val="831A1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26F6101"/>
    <w:multiLevelType w:val="multilevel"/>
    <w:tmpl w:val="3DFC7A3E"/>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2DC2C27"/>
    <w:multiLevelType w:val="multilevel"/>
    <w:tmpl w:val="1BDE84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308481A"/>
    <w:multiLevelType w:val="multilevel"/>
    <w:tmpl w:val="95E4C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5D71FDB"/>
    <w:multiLevelType w:val="multilevel"/>
    <w:tmpl w:val="775EC3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62A6D7C"/>
    <w:multiLevelType w:val="multilevel"/>
    <w:tmpl w:val="04267D62"/>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634747E"/>
    <w:multiLevelType w:val="multilevel"/>
    <w:tmpl w:val="A8065F2C"/>
    <w:lvl w:ilvl="0">
      <w:start w:val="200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78B6E6B"/>
    <w:multiLevelType w:val="multilevel"/>
    <w:tmpl w:val="B79462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7BE0318"/>
    <w:multiLevelType w:val="multilevel"/>
    <w:tmpl w:val="9BAEF8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A240302"/>
    <w:multiLevelType w:val="multilevel"/>
    <w:tmpl w:val="3C2015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A6120D1"/>
    <w:multiLevelType w:val="multilevel"/>
    <w:tmpl w:val="492A6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C7F5C91"/>
    <w:multiLevelType w:val="multilevel"/>
    <w:tmpl w:val="05329B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C94106D"/>
    <w:multiLevelType w:val="multilevel"/>
    <w:tmpl w:val="B696348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DF27819"/>
    <w:multiLevelType w:val="multilevel"/>
    <w:tmpl w:val="77940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2276DFB"/>
    <w:multiLevelType w:val="multilevel"/>
    <w:tmpl w:val="1AA48760"/>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5E208EF"/>
    <w:multiLevelType w:val="multilevel"/>
    <w:tmpl w:val="E10654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6082E3A"/>
    <w:multiLevelType w:val="multilevel"/>
    <w:tmpl w:val="53C076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70A5954"/>
    <w:multiLevelType w:val="multilevel"/>
    <w:tmpl w:val="50C860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7A34264"/>
    <w:multiLevelType w:val="multilevel"/>
    <w:tmpl w:val="9252C7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B103FD0"/>
    <w:multiLevelType w:val="multilevel"/>
    <w:tmpl w:val="7E5E66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C2B2408"/>
    <w:multiLevelType w:val="multilevel"/>
    <w:tmpl w:val="14E87B58"/>
    <w:lvl w:ilvl="0">
      <w:start w:val="1"/>
      <w:numFmt w:val="decimal"/>
      <w:lvlText w:val="3.3.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C7074C1"/>
    <w:multiLevelType w:val="multilevel"/>
    <w:tmpl w:val="D496348A"/>
    <w:lvl w:ilvl="0">
      <w:start w:val="201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C8A5567"/>
    <w:multiLevelType w:val="multilevel"/>
    <w:tmpl w:val="241243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E1E7503"/>
    <w:multiLevelType w:val="multilevel"/>
    <w:tmpl w:val="6A9EB448"/>
    <w:lvl w:ilvl="0">
      <w:start w:val="201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FF508C3"/>
    <w:multiLevelType w:val="multilevel"/>
    <w:tmpl w:val="A7FE6F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05B4A4C"/>
    <w:multiLevelType w:val="multilevel"/>
    <w:tmpl w:val="02302A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1D62AD3"/>
    <w:multiLevelType w:val="multilevel"/>
    <w:tmpl w:val="143484FE"/>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2F224DF"/>
    <w:multiLevelType w:val="multilevel"/>
    <w:tmpl w:val="55A4F5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3102909"/>
    <w:multiLevelType w:val="multilevel"/>
    <w:tmpl w:val="FF0ACB30"/>
    <w:lvl w:ilvl="0">
      <w:start w:val="7"/>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4096AC1"/>
    <w:multiLevelType w:val="multilevel"/>
    <w:tmpl w:val="82EAAF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5A70990"/>
    <w:multiLevelType w:val="multilevel"/>
    <w:tmpl w:val="FEACC4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5FB14DB"/>
    <w:multiLevelType w:val="multilevel"/>
    <w:tmpl w:val="6EB245D6"/>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75A3F63"/>
    <w:multiLevelType w:val="multilevel"/>
    <w:tmpl w:val="0BEA6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8BF313E"/>
    <w:multiLevelType w:val="multilevel"/>
    <w:tmpl w:val="8EDAB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8D61CCD"/>
    <w:multiLevelType w:val="multilevel"/>
    <w:tmpl w:val="15F831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8D910E9"/>
    <w:multiLevelType w:val="multilevel"/>
    <w:tmpl w:val="CED200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90066A3"/>
    <w:multiLevelType w:val="multilevel"/>
    <w:tmpl w:val="A4747F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A15771F"/>
    <w:multiLevelType w:val="multilevel"/>
    <w:tmpl w:val="802A67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CA842BE"/>
    <w:multiLevelType w:val="multilevel"/>
    <w:tmpl w:val="4728566A"/>
    <w:lvl w:ilvl="0">
      <w:start w:val="201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CBE07CF"/>
    <w:multiLevelType w:val="multilevel"/>
    <w:tmpl w:val="6EF2C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E3D6719"/>
    <w:multiLevelType w:val="multilevel"/>
    <w:tmpl w:val="F75E5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FEE4F87"/>
    <w:multiLevelType w:val="multilevel"/>
    <w:tmpl w:val="506C8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0105573"/>
    <w:multiLevelType w:val="multilevel"/>
    <w:tmpl w:val="BE2295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1B20CAB"/>
    <w:multiLevelType w:val="multilevel"/>
    <w:tmpl w:val="4EF44E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1B91272"/>
    <w:multiLevelType w:val="multilevel"/>
    <w:tmpl w:val="BEF0B1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22E2F03"/>
    <w:multiLevelType w:val="multilevel"/>
    <w:tmpl w:val="8918FD6E"/>
    <w:lvl w:ilvl="0">
      <w:start w:val="2"/>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243380C"/>
    <w:multiLevelType w:val="multilevel"/>
    <w:tmpl w:val="BBE606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3722CC0"/>
    <w:multiLevelType w:val="multilevel"/>
    <w:tmpl w:val="E1DE81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3804A08"/>
    <w:multiLevelType w:val="multilevel"/>
    <w:tmpl w:val="AA8067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49F5A88"/>
    <w:multiLevelType w:val="multilevel"/>
    <w:tmpl w:val="CFF68DA0"/>
    <w:lvl w:ilvl="0">
      <w:start w:val="201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4AA6D8A"/>
    <w:multiLevelType w:val="multilevel"/>
    <w:tmpl w:val="3E62A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5534B55"/>
    <w:multiLevelType w:val="multilevel"/>
    <w:tmpl w:val="846462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57E308F"/>
    <w:multiLevelType w:val="multilevel"/>
    <w:tmpl w:val="53544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5E52E7E"/>
    <w:multiLevelType w:val="multilevel"/>
    <w:tmpl w:val="CDBC5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7111FC7"/>
    <w:multiLevelType w:val="multilevel"/>
    <w:tmpl w:val="7BEC7FB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89C3F97"/>
    <w:multiLevelType w:val="multilevel"/>
    <w:tmpl w:val="AD087A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8B16A25"/>
    <w:multiLevelType w:val="multilevel"/>
    <w:tmpl w:val="BA7E1D9C"/>
    <w:lvl w:ilvl="0">
      <w:start w:val="15"/>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9576552"/>
    <w:multiLevelType w:val="multilevel"/>
    <w:tmpl w:val="8A88F3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9702042"/>
    <w:multiLevelType w:val="multilevel"/>
    <w:tmpl w:val="991A23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99E7490"/>
    <w:multiLevelType w:val="multilevel"/>
    <w:tmpl w:val="28FC8E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9F75C3F"/>
    <w:multiLevelType w:val="multilevel"/>
    <w:tmpl w:val="4AB42912"/>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B8C6DB6"/>
    <w:multiLevelType w:val="multilevel"/>
    <w:tmpl w:val="40FA29DE"/>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4CB16152"/>
    <w:multiLevelType w:val="multilevel"/>
    <w:tmpl w:val="840C5284"/>
    <w:lvl w:ilvl="0">
      <w:start w:val="201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D5C0BEF"/>
    <w:multiLevelType w:val="multilevel"/>
    <w:tmpl w:val="182223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DC9682D"/>
    <w:multiLevelType w:val="multilevel"/>
    <w:tmpl w:val="9F8EA9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E3A49DA"/>
    <w:multiLevelType w:val="multilevel"/>
    <w:tmpl w:val="D0AE46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FC61A58"/>
    <w:multiLevelType w:val="multilevel"/>
    <w:tmpl w:val="AD46D6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522C1F8A"/>
    <w:multiLevelType w:val="multilevel"/>
    <w:tmpl w:val="6706C0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52747012"/>
    <w:multiLevelType w:val="multilevel"/>
    <w:tmpl w:val="7D5C904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3286E82"/>
    <w:multiLevelType w:val="multilevel"/>
    <w:tmpl w:val="6ED68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5045425"/>
    <w:multiLevelType w:val="multilevel"/>
    <w:tmpl w:val="A8262428"/>
    <w:lvl w:ilvl="0">
      <w:start w:val="20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64F55EC"/>
    <w:multiLevelType w:val="multilevel"/>
    <w:tmpl w:val="150E0C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568620A7"/>
    <w:multiLevelType w:val="multilevel"/>
    <w:tmpl w:val="9C6A0F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574F42AC"/>
    <w:multiLevelType w:val="multilevel"/>
    <w:tmpl w:val="1A348F42"/>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589E78C3"/>
    <w:multiLevelType w:val="multilevel"/>
    <w:tmpl w:val="43D6FD78"/>
    <w:lvl w:ilvl="0">
      <w:start w:val="201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5A2C13D8"/>
    <w:multiLevelType w:val="multilevel"/>
    <w:tmpl w:val="11F0A27C"/>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5ACF0CD0"/>
    <w:multiLevelType w:val="multilevel"/>
    <w:tmpl w:val="7792BA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5B2159AE"/>
    <w:multiLevelType w:val="multilevel"/>
    <w:tmpl w:val="45C2B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5B85424F"/>
    <w:multiLevelType w:val="multilevel"/>
    <w:tmpl w:val="3864BD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5BD54D86"/>
    <w:multiLevelType w:val="multilevel"/>
    <w:tmpl w:val="BC80EC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5C445C16"/>
    <w:multiLevelType w:val="multilevel"/>
    <w:tmpl w:val="053AF0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E175888"/>
    <w:multiLevelType w:val="multilevel"/>
    <w:tmpl w:val="4A8891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E1B0AAD"/>
    <w:multiLevelType w:val="multilevel"/>
    <w:tmpl w:val="6E90044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5E857078"/>
    <w:multiLevelType w:val="multilevel"/>
    <w:tmpl w:val="FD146D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5ED02ADA"/>
    <w:multiLevelType w:val="multilevel"/>
    <w:tmpl w:val="6E9CD6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5EFD67C4"/>
    <w:multiLevelType w:val="multilevel"/>
    <w:tmpl w:val="313664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5F2C5ADC"/>
    <w:multiLevelType w:val="multilevel"/>
    <w:tmpl w:val="E078DB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5FB158EF"/>
    <w:multiLevelType w:val="multilevel"/>
    <w:tmpl w:val="021EB6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5FEE7E6B"/>
    <w:multiLevelType w:val="multilevel"/>
    <w:tmpl w:val="685860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5FF51069"/>
    <w:multiLevelType w:val="multilevel"/>
    <w:tmpl w:val="5BB0E38C"/>
    <w:lvl w:ilvl="0">
      <w:start w:val="201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027123F"/>
    <w:multiLevelType w:val="multilevel"/>
    <w:tmpl w:val="7570CE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60AB4100"/>
    <w:multiLevelType w:val="multilevel"/>
    <w:tmpl w:val="BDAE45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60B71CDC"/>
    <w:multiLevelType w:val="multilevel"/>
    <w:tmpl w:val="90DCE9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64432839"/>
    <w:multiLevelType w:val="multilevel"/>
    <w:tmpl w:val="9D94BC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4706281"/>
    <w:multiLevelType w:val="multilevel"/>
    <w:tmpl w:val="834C89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62D1651"/>
    <w:multiLevelType w:val="multilevel"/>
    <w:tmpl w:val="BCB85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663973CC"/>
    <w:multiLevelType w:val="multilevel"/>
    <w:tmpl w:val="6D84F8CE"/>
    <w:lvl w:ilvl="0">
      <w:start w:val="200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67B14EC6"/>
    <w:multiLevelType w:val="multilevel"/>
    <w:tmpl w:val="A4E6AB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68A979F3"/>
    <w:multiLevelType w:val="multilevel"/>
    <w:tmpl w:val="422C108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96D43A0"/>
    <w:multiLevelType w:val="multilevel"/>
    <w:tmpl w:val="300230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6C2A4BCD"/>
    <w:multiLevelType w:val="multilevel"/>
    <w:tmpl w:val="65AAB8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CBE76EB"/>
    <w:multiLevelType w:val="multilevel"/>
    <w:tmpl w:val="D7902A1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DCE4876"/>
    <w:multiLevelType w:val="multilevel"/>
    <w:tmpl w:val="39026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6F9900E1"/>
    <w:multiLevelType w:val="multilevel"/>
    <w:tmpl w:val="C1567956"/>
    <w:lvl w:ilvl="0">
      <w:start w:val="201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6F9B6122"/>
    <w:multiLevelType w:val="multilevel"/>
    <w:tmpl w:val="1F08ED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F9C7550"/>
    <w:multiLevelType w:val="multilevel"/>
    <w:tmpl w:val="836C306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70151C44"/>
    <w:multiLevelType w:val="multilevel"/>
    <w:tmpl w:val="44BAFCBA"/>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703D2486"/>
    <w:multiLevelType w:val="multilevel"/>
    <w:tmpl w:val="CB529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710E07E7"/>
    <w:multiLevelType w:val="multilevel"/>
    <w:tmpl w:val="D44C11E0"/>
    <w:lvl w:ilvl="0">
      <w:start w:val="201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711872CC"/>
    <w:multiLevelType w:val="multilevel"/>
    <w:tmpl w:val="7B5C1C70"/>
    <w:lvl w:ilvl="0">
      <w:start w:val="201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71C8665A"/>
    <w:multiLevelType w:val="multilevel"/>
    <w:tmpl w:val="CECABC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72265FD0"/>
    <w:multiLevelType w:val="multilevel"/>
    <w:tmpl w:val="11124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72C6692C"/>
    <w:multiLevelType w:val="multilevel"/>
    <w:tmpl w:val="31BAFF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72D4720F"/>
    <w:multiLevelType w:val="multilevel"/>
    <w:tmpl w:val="0838C6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73420508"/>
    <w:multiLevelType w:val="multilevel"/>
    <w:tmpl w:val="57A2747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74361606"/>
    <w:multiLevelType w:val="multilevel"/>
    <w:tmpl w:val="1E28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74763727"/>
    <w:multiLevelType w:val="multilevel"/>
    <w:tmpl w:val="FE14F2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75120474"/>
    <w:multiLevelType w:val="multilevel"/>
    <w:tmpl w:val="1DD0FFE4"/>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75DA718F"/>
    <w:multiLevelType w:val="multilevel"/>
    <w:tmpl w:val="7578D7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7666012F"/>
    <w:multiLevelType w:val="multilevel"/>
    <w:tmpl w:val="25DE3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777511C1"/>
    <w:multiLevelType w:val="multilevel"/>
    <w:tmpl w:val="9CA4DA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7932385B"/>
    <w:multiLevelType w:val="multilevel"/>
    <w:tmpl w:val="7F64C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7BB23727"/>
    <w:multiLevelType w:val="multilevel"/>
    <w:tmpl w:val="48984E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7BB51080"/>
    <w:multiLevelType w:val="multilevel"/>
    <w:tmpl w:val="7436B9B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7C2971C2"/>
    <w:multiLevelType w:val="multilevel"/>
    <w:tmpl w:val="FB9C51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7E8D4609"/>
    <w:multiLevelType w:val="multilevel"/>
    <w:tmpl w:val="326A8034"/>
    <w:lvl w:ilvl="0">
      <w:start w:val="201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1"/>
  </w:num>
  <w:num w:numId="2">
    <w:abstractNumId w:val="92"/>
  </w:num>
  <w:num w:numId="3">
    <w:abstractNumId w:val="117"/>
  </w:num>
  <w:num w:numId="4">
    <w:abstractNumId w:val="114"/>
  </w:num>
  <w:num w:numId="5">
    <w:abstractNumId w:val="127"/>
  </w:num>
  <w:num w:numId="6">
    <w:abstractNumId w:val="2"/>
  </w:num>
  <w:num w:numId="7">
    <w:abstractNumId w:val="27"/>
  </w:num>
  <w:num w:numId="8">
    <w:abstractNumId w:val="41"/>
  </w:num>
  <w:num w:numId="9">
    <w:abstractNumId w:val="101"/>
  </w:num>
  <w:num w:numId="10">
    <w:abstractNumId w:val="39"/>
  </w:num>
  <w:num w:numId="11">
    <w:abstractNumId w:val="75"/>
  </w:num>
  <w:num w:numId="12">
    <w:abstractNumId w:val="55"/>
  </w:num>
  <w:num w:numId="13">
    <w:abstractNumId w:val="33"/>
  </w:num>
  <w:num w:numId="14">
    <w:abstractNumId w:val="103"/>
  </w:num>
  <w:num w:numId="15">
    <w:abstractNumId w:val="20"/>
  </w:num>
  <w:num w:numId="16">
    <w:abstractNumId w:val="21"/>
  </w:num>
  <w:num w:numId="17">
    <w:abstractNumId w:val="107"/>
  </w:num>
  <w:num w:numId="18">
    <w:abstractNumId w:val="120"/>
  </w:num>
  <w:num w:numId="19">
    <w:abstractNumId w:val="143"/>
  </w:num>
  <w:num w:numId="20">
    <w:abstractNumId w:val="16"/>
  </w:num>
  <w:num w:numId="21">
    <w:abstractNumId w:val="23"/>
  </w:num>
  <w:num w:numId="22">
    <w:abstractNumId w:val="110"/>
  </w:num>
  <w:num w:numId="23">
    <w:abstractNumId w:val="69"/>
  </w:num>
  <w:num w:numId="24">
    <w:abstractNumId w:val="100"/>
  </w:num>
  <w:num w:numId="25">
    <w:abstractNumId w:val="138"/>
  </w:num>
  <w:num w:numId="26">
    <w:abstractNumId w:val="90"/>
  </w:num>
  <w:num w:numId="27">
    <w:abstractNumId w:val="111"/>
  </w:num>
  <w:num w:numId="28">
    <w:abstractNumId w:val="115"/>
  </w:num>
  <w:num w:numId="29">
    <w:abstractNumId w:val="26"/>
  </w:num>
  <w:num w:numId="30">
    <w:abstractNumId w:val="123"/>
  </w:num>
  <w:num w:numId="31">
    <w:abstractNumId w:val="36"/>
  </w:num>
  <w:num w:numId="32">
    <w:abstractNumId w:val="18"/>
  </w:num>
  <w:num w:numId="33">
    <w:abstractNumId w:val="94"/>
  </w:num>
  <w:num w:numId="34">
    <w:abstractNumId w:val="65"/>
  </w:num>
  <w:num w:numId="35">
    <w:abstractNumId w:val="29"/>
  </w:num>
  <w:num w:numId="36">
    <w:abstractNumId w:val="87"/>
  </w:num>
  <w:num w:numId="37">
    <w:abstractNumId w:val="74"/>
  </w:num>
  <w:num w:numId="38">
    <w:abstractNumId w:val="51"/>
  </w:num>
  <w:num w:numId="39">
    <w:abstractNumId w:val="54"/>
  </w:num>
  <w:num w:numId="40">
    <w:abstractNumId w:val="68"/>
  </w:num>
  <w:num w:numId="41">
    <w:abstractNumId w:val="142"/>
  </w:num>
  <w:num w:numId="42">
    <w:abstractNumId w:val="47"/>
  </w:num>
  <w:num w:numId="43">
    <w:abstractNumId w:val="66"/>
  </w:num>
  <w:num w:numId="44">
    <w:abstractNumId w:val="76"/>
  </w:num>
  <w:num w:numId="45">
    <w:abstractNumId w:val="24"/>
  </w:num>
  <w:num w:numId="46">
    <w:abstractNumId w:val="8"/>
  </w:num>
  <w:num w:numId="47">
    <w:abstractNumId w:val="83"/>
  </w:num>
  <w:num w:numId="48">
    <w:abstractNumId w:val="133"/>
  </w:num>
  <w:num w:numId="49">
    <w:abstractNumId w:val="45"/>
  </w:num>
  <w:num w:numId="50">
    <w:abstractNumId w:val="62"/>
  </w:num>
  <w:num w:numId="51">
    <w:abstractNumId w:val="130"/>
  </w:num>
  <w:num w:numId="52">
    <w:abstractNumId w:val="43"/>
  </w:num>
  <w:num w:numId="53">
    <w:abstractNumId w:val="42"/>
  </w:num>
  <w:num w:numId="54">
    <w:abstractNumId w:val="102"/>
  </w:num>
  <w:num w:numId="55">
    <w:abstractNumId w:val="22"/>
  </w:num>
  <w:num w:numId="56">
    <w:abstractNumId w:val="135"/>
  </w:num>
  <w:num w:numId="57">
    <w:abstractNumId w:val="5"/>
  </w:num>
  <w:num w:numId="58">
    <w:abstractNumId w:val="89"/>
  </w:num>
  <w:num w:numId="59">
    <w:abstractNumId w:val="144"/>
  </w:num>
  <w:num w:numId="60">
    <w:abstractNumId w:val="119"/>
  </w:num>
  <w:num w:numId="61">
    <w:abstractNumId w:val="95"/>
  </w:num>
  <w:num w:numId="62">
    <w:abstractNumId w:val="52"/>
  </w:num>
  <w:num w:numId="63">
    <w:abstractNumId w:val="79"/>
  </w:num>
  <w:num w:numId="64">
    <w:abstractNumId w:val="57"/>
  </w:num>
  <w:num w:numId="65">
    <w:abstractNumId w:val="37"/>
  </w:num>
  <w:num w:numId="66">
    <w:abstractNumId w:val="6"/>
  </w:num>
  <w:num w:numId="67">
    <w:abstractNumId w:val="64"/>
  </w:num>
  <w:num w:numId="68">
    <w:abstractNumId w:val="136"/>
  </w:num>
  <w:num w:numId="69">
    <w:abstractNumId w:val="4"/>
  </w:num>
  <w:num w:numId="70">
    <w:abstractNumId w:val="145"/>
  </w:num>
  <w:num w:numId="71">
    <w:abstractNumId w:val="116"/>
  </w:num>
  <w:num w:numId="72">
    <w:abstractNumId w:val="0"/>
  </w:num>
  <w:num w:numId="73">
    <w:abstractNumId w:val="32"/>
  </w:num>
  <w:num w:numId="74">
    <w:abstractNumId w:val="40"/>
  </w:num>
  <w:num w:numId="75">
    <w:abstractNumId w:val="147"/>
  </w:num>
  <w:num w:numId="76">
    <w:abstractNumId w:val="50"/>
  </w:num>
  <w:num w:numId="77">
    <w:abstractNumId w:val="113"/>
  </w:num>
  <w:num w:numId="78">
    <w:abstractNumId w:val="31"/>
  </w:num>
  <w:num w:numId="79">
    <w:abstractNumId w:val="63"/>
  </w:num>
  <w:num w:numId="80">
    <w:abstractNumId w:val="70"/>
  </w:num>
  <w:num w:numId="81">
    <w:abstractNumId w:val="122"/>
  </w:num>
  <w:num w:numId="82">
    <w:abstractNumId w:val="96"/>
  </w:num>
  <w:num w:numId="83">
    <w:abstractNumId w:val="34"/>
  </w:num>
  <w:num w:numId="84">
    <w:abstractNumId w:val="58"/>
  </w:num>
  <w:num w:numId="85">
    <w:abstractNumId w:val="118"/>
  </w:num>
  <w:num w:numId="86">
    <w:abstractNumId w:val="141"/>
  </w:num>
  <w:num w:numId="87">
    <w:abstractNumId w:val="125"/>
  </w:num>
  <w:num w:numId="88">
    <w:abstractNumId w:val="3"/>
  </w:num>
  <w:num w:numId="89">
    <w:abstractNumId w:val="99"/>
  </w:num>
  <w:num w:numId="90">
    <w:abstractNumId w:val="108"/>
  </w:num>
  <w:num w:numId="91">
    <w:abstractNumId w:val="128"/>
  </w:num>
  <w:num w:numId="92">
    <w:abstractNumId w:val="104"/>
  </w:num>
  <w:num w:numId="93">
    <w:abstractNumId w:val="71"/>
  </w:num>
  <w:num w:numId="94">
    <w:abstractNumId w:val="67"/>
  </w:num>
  <w:num w:numId="95">
    <w:abstractNumId w:val="109"/>
  </w:num>
  <w:num w:numId="96">
    <w:abstractNumId w:val="134"/>
  </w:num>
  <w:num w:numId="97">
    <w:abstractNumId w:val="59"/>
  </w:num>
  <w:num w:numId="98">
    <w:abstractNumId w:val="56"/>
  </w:num>
  <w:num w:numId="99">
    <w:abstractNumId w:val="53"/>
  </w:num>
  <w:num w:numId="100">
    <w:abstractNumId w:val="38"/>
  </w:num>
  <w:num w:numId="101">
    <w:abstractNumId w:val="60"/>
  </w:num>
  <w:num w:numId="102">
    <w:abstractNumId w:val="12"/>
  </w:num>
  <w:num w:numId="103">
    <w:abstractNumId w:val="11"/>
  </w:num>
  <w:num w:numId="104">
    <w:abstractNumId w:val="146"/>
  </w:num>
  <w:num w:numId="105">
    <w:abstractNumId w:val="9"/>
  </w:num>
  <w:num w:numId="106">
    <w:abstractNumId w:val="30"/>
  </w:num>
  <w:num w:numId="107">
    <w:abstractNumId w:val="13"/>
  </w:num>
  <w:num w:numId="108">
    <w:abstractNumId w:val="25"/>
  </w:num>
  <w:num w:numId="109">
    <w:abstractNumId w:val="86"/>
  </w:num>
  <w:num w:numId="110">
    <w:abstractNumId w:val="140"/>
  </w:num>
  <w:num w:numId="111">
    <w:abstractNumId w:val="73"/>
  </w:num>
  <w:num w:numId="112">
    <w:abstractNumId w:val="139"/>
  </w:num>
  <w:num w:numId="113">
    <w:abstractNumId w:val="14"/>
  </w:num>
  <w:num w:numId="114">
    <w:abstractNumId w:val="82"/>
  </w:num>
  <w:num w:numId="115">
    <w:abstractNumId w:val="35"/>
  </w:num>
  <w:num w:numId="116">
    <w:abstractNumId w:val="105"/>
  </w:num>
  <w:num w:numId="117">
    <w:abstractNumId w:val="17"/>
  </w:num>
  <w:num w:numId="118">
    <w:abstractNumId w:val="7"/>
  </w:num>
  <w:num w:numId="119">
    <w:abstractNumId w:val="19"/>
  </w:num>
  <w:num w:numId="120">
    <w:abstractNumId w:val="15"/>
  </w:num>
  <w:num w:numId="121">
    <w:abstractNumId w:val="121"/>
  </w:num>
  <w:num w:numId="122">
    <w:abstractNumId w:val="84"/>
  </w:num>
  <w:num w:numId="123">
    <w:abstractNumId w:val="98"/>
  </w:num>
  <w:num w:numId="124">
    <w:abstractNumId w:val="124"/>
  </w:num>
  <w:num w:numId="125">
    <w:abstractNumId w:val="91"/>
  </w:num>
  <w:num w:numId="126">
    <w:abstractNumId w:val="137"/>
  </w:num>
  <w:num w:numId="127">
    <w:abstractNumId w:val="129"/>
  </w:num>
  <w:num w:numId="128">
    <w:abstractNumId w:val="28"/>
  </w:num>
  <w:num w:numId="129">
    <w:abstractNumId w:val="78"/>
  </w:num>
  <w:num w:numId="130">
    <w:abstractNumId w:val="106"/>
  </w:num>
  <w:num w:numId="131">
    <w:abstractNumId w:val="85"/>
  </w:num>
  <w:num w:numId="132">
    <w:abstractNumId w:val="148"/>
  </w:num>
  <w:num w:numId="133">
    <w:abstractNumId w:val="132"/>
  </w:num>
  <w:num w:numId="134">
    <w:abstractNumId w:val="44"/>
  </w:num>
  <w:num w:numId="135">
    <w:abstractNumId w:val="126"/>
  </w:num>
  <w:num w:numId="136">
    <w:abstractNumId w:val="61"/>
  </w:num>
  <w:num w:numId="137">
    <w:abstractNumId w:val="97"/>
  </w:num>
  <w:num w:numId="138">
    <w:abstractNumId w:val="93"/>
  </w:num>
  <w:num w:numId="139">
    <w:abstractNumId w:val="72"/>
  </w:num>
  <w:num w:numId="140">
    <w:abstractNumId w:val="112"/>
  </w:num>
  <w:num w:numId="141">
    <w:abstractNumId w:val="1"/>
  </w:num>
  <w:num w:numId="142">
    <w:abstractNumId w:val="46"/>
  </w:num>
  <w:num w:numId="143">
    <w:abstractNumId w:val="131"/>
  </w:num>
  <w:num w:numId="144">
    <w:abstractNumId w:val="10"/>
  </w:num>
  <w:num w:numId="145">
    <w:abstractNumId w:val="88"/>
  </w:num>
  <w:num w:numId="146">
    <w:abstractNumId w:val="48"/>
  </w:num>
  <w:num w:numId="147">
    <w:abstractNumId w:val="49"/>
  </w:num>
  <w:num w:numId="148">
    <w:abstractNumId w:val="77"/>
  </w:num>
  <w:num w:numId="149">
    <w:abstractNumId w:val="80"/>
  </w:num>
  <w:numIdMacAtCleanup w:val="1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evenAndOddHeaders/>
  <w:drawingGridHorizontalSpacing w:val="181"/>
  <w:drawingGridVerticalSpacing w:val="181"/>
  <w:characterSpacingControl w:val="compressPunctuation"/>
  <w:hdrShapeDefaults>
    <o:shapedefaults v:ext="edit" spidmax="8194"/>
    <o:shapelayout v:ext="edit">
      <o:idmap v:ext="edit" data="1"/>
    </o:shapelayout>
  </w:hdrShapeDefaults>
  <w:footnotePr>
    <w:numFmt w:val="chicago"/>
    <w:numRestart w:val="eachPage"/>
    <w:footnote w:id="-1"/>
    <w:footnote w:id="0"/>
  </w:footnotePr>
  <w:endnotePr>
    <w:endnote w:id="-1"/>
    <w:endnote w:id="0"/>
  </w:endnotePr>
  <w:compat>
    <w:doNotExpandShiftReturn/>
    <w:useFELayout/>
  </w:compat>
  <w:rsids>
    <w:rsidRoot w:val="0087107A"/>
    <w:rsid w:val="00007418"/>
    <w:rsid w:val="000479C6"/>
    <w:rsid w:val="00077DBD"/>
    <w:rsid w:val="00101AD6"/>
    <w:rsid w:val="00142AD3"/>
    <w:rsid w:val="0014446F"/>
    <w:rsid w:val="001657A7"/>
    <w:rsid w:val="001F2028"/>
    <w:rsid w:val="00314452"/>
    <w:rsid w:val="00352966"/>
    <w:rsid w:val="003771DB"/>
    <w:rsid w:val="003B09A0"/>
    <w:rsid w:val="004147B4"/>
    <w:rsid w:val="00436FE8"/>
    <w:rsid w:val="004443A9"/>
    <w:rsid w:val="0047772A"/>
    <w:rsid w:val="004A16D9"/>
    <w:rsid w:val="004A5132"/>
    <w:rsid w:val="005B1C4C"/>
    <w:rsid w:val="00602197"/>
    <w:rsid w:val="006035C4"/>
    <w:rsid w:val="006758BD"/>
    <w:rsid w:val="0068496E"/>
    <w:rsid w:val="006E7B5A"/>
    <w:rsid w:val="007044C1"/>
    <w:rsid w:val="00705563"/>
    <w:rsid w:val="00812B07"/>
    <w:rsid w:val="0085218F"/>
    <w:rsid w:val="00860BCB"/>
    <w:rsid w:val="0087107A"/>
    <w:rsid w:val="00883C04"/>
    <w:rsid w:val="008E1F8D"/>
    <w:rsid w:val="009B0FAA"/>
    <w:rsid w:val="009C0997"/>
    <w:rsid w:val="009C2A8A"/>
    <w:rsid w:val="00A964DC"/>
    <w:rsid w:val="00A96A03"/>
    <w:rsid w:val="00AA28F9"/>
    <w:rsid w:val="00B04AEC"/>
    <w:rsid w:val="00B379E8"/>
    <w:rsid w:val="00B83935"/>
    <w:rsid w:val="00BB7BF7"/>
    <w:rsid w:val="00C22B26"/>
    <w:rsid w:val="00C77960"/>
    <w:rsid w:val="00D17CF9"/>
    <w:rsid w:val="00D766A0"/>
    <w:rsid w:val="00DB3867"/>
    <w:rsid w:val="00DC0931"/>
    <w:rsid w:val="00E01439"/>
    <w:rsid w:val="00ED6CF1"/>
    <w:rsid w:val="00F47BBA"/>
    <w:rsid w:val="00F62721"/>
    <w:rsid w:val="00F664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7107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7107A"/>
    <w:rPr>
      <w:color w:val="000080"/>
      <w:u w:val="single"/>
    </w:rPr>
  </w:style>
  <w:style w:type="character" w:customStyle="1" w:styleId="a4">
    <w:name w:val="Сноска_"/>
    <w:basedOn w:val="a0"/>
    <w:link w:val="a5"/>
    <w:rsid w:val="0087107A"/>
    <w:rPr>
      <w:rFonts w:ascii="Times New Roman" w:eastAsia="Times New Roman" w:hAnsi="Times New Roman" w:cs="Times New Roman"/>
      <w:b w:val="0"/>
      <w:bCs w:val="0"/>
      <w:i w:val="0"/>
      <w:iCs w:val="0"/>
      <w:smallCaps w:val="0"/>
      <w:strike w:val="0"/>
      <w:sz w:val="28"/>
      <w:szCs w:val="28"/>
      <w:u w:val="none"/>
    </w:rPr>
  </w:style>
  <w:style w:type="character" w:customStyle="1" w:styleId="2">
    <w:name w:val="Сноска (2)_"/>
    <w:basedOn w:val="a0"/>
    <w:link w:val="20"/>
    <w:rsid w:val="0087107A"/>
    <w:rPr>
      <w:rFonts w:ascii="Times New Roman" w:eastAsia="Times New Roman" w:hAnsi="Times New Roman" w:cs="Times New Roman"/>
      <w:b w:val="0"/>
      <w:bCs w:val="0"/>
      <w:i w:val="0"/>
      <w:iCs w:val="0"/>
      <w:smallCaps w:val="0"/>
      <w:strike w:val="0"/>
      <w:sz w:val="19"/>
      <w:szCs w:val="19"/>
      <w:u w:val="none"/>
    </w:rPr>
  </w:style>
  <w:style w:type="character" w:customStyle="1" w:styleId="21">
    <w:name w:val="Основной текст (2)_"/>
    <w:basedOn w:val="a0"/>
    <w:link w:val="22"/>
    <w:rsid w:val="0087107A"/>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 Полужирный"/>
    <w:basedOn w:val="21"/>
    <w:rsid w:val="0087107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1"/>
    <w:rsid w:val="008710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sid w:val="0087107A"/>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87107A"/>
    <w:rPr>
      <w:rFonts w:ascii="Times New Roman" w:eastAsia="Times New Roman" w:hAnsi="Times New Roman" w:cs="Times New Roman"/>
      <w:b/>
      <w:bCs/>
      <w:i w:val="0"/>
      <w:iCs w:val="0"/>
      <w:smallCaps w:val="0"/>
      <w:strike w:val="0"/>
      <w:sz w:val="72"/>
      <w:szCs w:val="72"/>
      <w:u w:val="none"/>
    </w:rPr>
  </w:style>
  <w:style w:type="character" w:customStyle="1" w:styleId="5">
    <w:name w:val="Основной текст (5)_"/>
    <w:basedOn w:val="a0"/>
    <w:link w:val="50"/>
    <w:rsid w:val="0087107A"/>
    <w:rPr>
      <w:rFonts w:ascii="Times New Roman" w:eastAsia="Times New Roman" w:hAnsi="Times New Roman" w:cs="Times New Roman"/>
      <w:b/>
      <w:bCs/>
      <w:i w:val="0"/>
      <w:iCs w:val="0"/>
      <w:smallCaps w:val="0"/>
      <w:strike w:val="0"/>
      <w:spacing w:val="-10"/>
      <w:sz w:val="44"/>
      <w:szCs w:val="44"/>
      <w:u w:val="none"/>
    </w:rPr>
  </w:style>
  <w:style w:type="character" w:customStyle="1" w:styleId="1">
    <w:name w:val="Заголовок №1_"/>
    <w:basedOn w:val="a0"/>
    <w:link w:val="10"/>
    <w:rsid w:val="0087107A"/>
    <w:rPr>
      <w:rFonts w:ascii="Times New Roman" w:eastAsia="Times New Roman" w:hAnsi="Times New Roman" w:cs="Times New Roman"/>
      <w:b/>
      <w:bCs/>
      <w:i w:val="0"/>
      <w:iCs w:val="0"/>
      <w:smallCaps w:val="0"/>
      <w:strike w:val="0"/>
      <w:sz w:val="32"/>
      <w:szCs w:val="32"/>
      <w:u w:val="none"/>
    </w:rPr>
  </w:style>
  <w:style w:type="character" w:customStyle="1" w:styleId="a6">
    <w:name w:val="Колонтитул_"/>
    <w:basedOn w:val="a0"/>
    <w:link w:val="a7"/>
    <w:rsid w:val="0087107A"/>
    <w:rPr>
      <w:rFonts w:ascii="Times New Roman" w:eastAsia="Times New Roman" w:hAnsi="Times New Roman" w:cs="Times New Roman"/>
      <w:b/>
      <w:bCs/>
      <w:i w:val="0"/>
      <w:iCs w:val="0"/>
      <w:smallCaps w:val="0"/>
      <w:strike w:val="0"/>
      <w:sz w:val="20"/>
      <w:szCs w:val="20"/>
      <w:u w:val="none"/>
    </w:rPr>
  </w:style>
  <w:style w:type="character" w:customStyle="1" w:styleId="a8">
    <w:name w:val="Колонтитул"/>
    <w:basedOn w:val="a6"/>
    <w:rsid w:val="0087107A"/>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9">
    <w:name w:val="Подпись к таблице_"/>
    <w:basedOn w:val="a0"/>
    <w:link w:val="aa"/>
    <w:rsid w:val="0087107A"/>
    <w:rPr>
      <w:rFonts w:ascii="Times New Roman" w:eastAsia="Times New Roman" w:hAnsi="Times New Roman" w:cs="Times New Roman"/>
      <w:b/>
      <w:bCs/>
      <w:i w:val="0"/>
      <w:iCs w:val="0"/>
      <w:smallCaps w:val="0"/>
      <w:strike w:val="0"/>
      <w:sz w:val="28"/>
      <w:szCs w:val="28"/>
      <w:u w:val="none"/>
    </w:rPr>
  </w:style>
  <w:style w:type="character" w:customStyle="1" w:styleId="ab">
    <w:name w:val="Подпись к таблице"/>
    <w:basedOn w:val="a9"/>
    <w:rsid w:val="0087107A"/>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31">
    <w:name w:val="Заголовок №3_"/>
    <w:basedOn w:val="a0"/>
    <w:link w:val="32"/>
    <w:rsid w:val="0087107A"/>
    <w:rPr>
      <w:rFonts w:ascii="Times New Roman" w:eastAsia="Times New Roman" w:hAnsi="Times New Roman" w:cs="Times New Roman"/>
      <w:b/>
      <w:bCs/>
      <w:i w:val="0"/>
      <w:iCs w:val="0"/>
      <w:smallCaps w:val="0"/>
      <w:strike w:val="0"/>
      <w:sz w:val="28"/>
      <w:szCs w:val="28"/>
      <w:u w:val="none"/>
    </w:rPr>
  </w:style>
  <w:style w:type="character" w:customStyle="1" w:styleId="25">
    <w:name w:val="Основной текст (2) + Полужирный"/>
    <w:basedOn w:val="21"/>
    <w:rsid w:val="0087107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3">
    <w:name w:val="Основной текст (3) + Не полужирный"/>
    <w:basedOn w:val="3"/>
    <w:rsid w:val="0087107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6">
    <w:name w:val="Основной текст (2)"/>
    <w:basedOn w:val="21"/>
    <w:rsid w:val="0087107A"/>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95pt">
    <w:name w:val="Основной текст (2) + 9.5 pt"/>
    <w:basedOn w:val="21"/>
    <w:rsid w:val="0087107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6">
    <w:name w:val="Основной текст (6)_"/>
    <w:basedOn w:val="a0"/>
    <w:link w:val="60"/>
    <w:rsid w:val="0087107A"/>
    <w:rPr>
      <w:rFonts w:ascii="Times New Roman" w:eastAsia="Times New Roman" w:hAnsi="Times New Roman" w:cs="Times New Roman"/>
      <w:b w:val="0"/>
      <w:bCs w:val="0"/>
      <w:i w:val="0"/>
      <w:iCs w:val="0"/>
      <w:smallCaps w:val="0"/>
      <w:strike w:val="0"/>
      <w:sz w:val="22"/>
      <w:szCs w:val="22"/>
      <w:u w:val="none"/>
    </w:rPr>
  </w:style>
  <w:style w:type="character" w:customStyle="1" w:styleId="7">
    <w:name w:val="Основной текст (7)_"/>
    <w:basedOn w:val="a0"/>
    <w:link w:val="70"/>
    <w:rsid w:val="0087107A"/>
    <w:rPr>
      <w:rFonts w:ascii="Times New Roman" w:eastAsia="Times New Roman" w:hAnsi="Times New Roman" w:cs="Times New Roman"/>
      <w:b w:val="0"/>
      <w:bCs w:val="0"/>
      <w:i w:val="0"/>
      <w:iCs w:val="0"/>
      <w:smallCaps w:val="0"/>
      <w:strike w:val="0"/>
      <w:sz w:val="16"/>
      <w:szCs w:val="16"/>
      <w:u w:val="none"/>
    </w:rPr>
  </w:style>
  <w:style w:type="character" w:customStyle="1" w:styleId="8">
    <w:name w:val="Основной текст (8)_"/>
    <w:basedOn w:val="a0"/>
    <w:link w:val="80"/>
    <w:rsid w:val="0087107A"/>
    <w:rPr>
      <w:rFonts w:ascii="Times New Roman" w:eastAsia="Times New Roman" w:hAnsi="Times New Roman" w:cs="Times New Roman"/>
      <w:b w:val="0"/>
      <w:bCs w:val="0"/>
      <w:i w:val="0"/>
      <w:iCs w:val="0"/>
      <w:smallCaps w:val="0"/>
      <w:strike w:val="0"/>
      <w:sz w:val="18"/>
      <w:szCs w:val="18"/>
      <w:u w:val="none"/>
    </w:rPr>
  </w:style>
  <w:style w:type="character" w:customStyle="1" w:styleId="2Exact">
    <w:name w:val="Основной текст (2) Exact"/>
    <w:basedOn w:val="a0"/>
    <w:rsid w:val="0087107A"/>
    <w:rPr>
      <w:rFonts w:ascii="Times New Roman" w:eastAsia="Times New Roman" w:hAnsi="Times New Roman" w:cs="Times New Roman"/>
      <w:b w:val="0"/>
      <w:bCs w:val="0"/>
      <w:i w:val="0"/>
      <w:iCs w:val="0"/>
      <w:smallCaps w:val="0"/>
      <w:strike w:val="0"/>
      <w:sz w:val="28"/>
      <w:szCs w:val="28"/>
      <w:u w:val="none"/>
    </w:rPr>
  </w:style>
  <w:style w:type="character" w:customStyle="1" w:styleId="8Exact">
    <w:name w:val="Основной текст (8) Exact"/>
    <w:basedOn w:val="a0"/>
    <w:rsid w:val="0087107A"/>
    <w:rPr>
      <w:rFonts w:ascii="Times New Roman" w:eastAsia="Times New Roman" w:hAnsi="Times New Roman" w:cs="Times New Roman"/>
      <w:b w:val="0"/>
      <w:bCs w:val="0"/>
      <w:i w:val="0"/>
      <w:iCs w:val="0"/>
      <w:smallCaps w:val="0"/>
      <w:strike w:val="0"/>
      <w:sz w:val="18"/>
      <w:szCs w:val="18"/>
      <w:u w:val="none"/>
    </w:rPr>
  </w:style>
  <w:style w:type="character" w:customStyle="1" w:styleId="ac">
    <w:name w:val="Колонтитул"/>
    <w:basedOn w:val="a6"/>
    <w:rsid w:val="0087107A"/>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
    <w:basedOn w:val="21"/>
    <w:rsid w:val="0087107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7">
    <w:name w:val="Основной текст (2) + Курсив"/>
    <w:basedOn w:val="21"/>
    <w:rsid w:val="0087107A"/>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211pt">
    <w:name w:val="Основной текст (2) + 11 pt"/>
    <w:basedOn w:val="21"/>
    <w:rsid w:val="0087107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Exact">
    <w:name w:val="Основной текст (3) Exact"/>
    <w:basedOn w:val="a0"/>
    <w:rsid w:val="0087107A"/>
    <w:rPr>
      <w:rFonts w:ascii="Times New Roman" w:eastAsia="Times New Roman" w:hAnsi="Times New Roman" w:cs="Times New Roman"/>
      <w:b/>
      <w:bCs/>
      <w:i w:val="0"/>
      <w:iCs w:val="0"/>
      <w:smallCaps w:val="0"/>
      <w:strike w:val="0"/>
      <w:sz w:val="28"/>
      <w:szCs w:val="28"/>
      <w:u w:val="none"/>
    </w:rPr>
  </w:style>
  <w:style w:type="character" w:customStyle="1" w:styleId="34">
    <w:name w:val="Заголовок №3"/>
    <w:basedOn w:val="31"/>
    <w:rsid w:val="0087107A"/>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8">
    <w:name w:val="Подпись к таблице (2)_"/>
    <w:basedOn w:val="a0"/>
    <w:link w:val="29"/>
    <w:rsid w:val="0087107A"/>
    <w:rPr>
      <w:rFonts w:ascii="Times New Roman" w:eastAsia="Times New Roman" w:hAnsi="Times New Roman" w:cs="Times New Roman"/>
      <w:b w:val="0"/>
      <w:bCs w:val="0"/>
      <w:i w:val="0"/>
      <w:iCs w:val="0"/>
      <w:smallCaps w:val="0"/>
      <w:strike w:val="0"/>
      <w:sz w:val="28"/>
      <w:szCs w:val="28"/>
      <w:u w:val="none"/>
    </w:rPr>
  </w:style>
  <w:style w:type="character" w:customStyle="1" w:styleId="2a">
    <w:name w:val="Подпись к таблице (2)"/>
    <w:basedOn w:val="28"/>
    <w:rsid w:val="0087107A"/>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5">
    <w:name w:val="Подпись к таблице (3)_"/>
    <w:basedOn w:val="a0"/>
    <w:link w:val="36"/>
    <w:rsid w:val="0087107A"/>
    <w:rPr>
      <w:rFonts w:ascii="Times New Roman" w:eastAsia="Times New Roman" w:hAnsi="Times New Roman" w:cs="Times New Roman"/>
      <w:b w:val="0"/>
      <w:bCs w:val="0"/>
      <w:i w:val="0"/>
      <w:iCs w:val="0"/>
      <w:smallCaps w:val="0"/>
      <w:strike w:val="0"/>
      <w:sz w:val="19"/>
      <w:szCs w:val="19"/>
      <w:u w:val="none"/>
    </w:rPr>
  </w:style>
  <w:style w:type="character" w:customStyle="1" w:styleId="9">
    <w:name w:val="Основной текст (9)_"/>
    <w:basedOn w:val="a0"/>
    <w:link w:val="90"/>
    <w:rsid w:val="0087107A"/>
    <w:rPr>
      <w:rFonts w:ascii="Times New Roman" w:eastAsia="Times New Roman" w:hAnsi="Times New Roman" w:cs="Times New Roman"/>
      <w:b w:val="0"/>
      <w:bCs w:val="0"/>
      <w:i w:val="0"/>
      <w:iCs w:val="0"/>
      <w:smallCaps w:val="0"/>
      <w:strike w:val="0"/>
      <w:sz w:val="19"/>
      <w:szCs w:val="19"/>
      <w:u w:val="none"/>
    </w:rPr>
  </w:style>
  <w:style w:type="character" w:customStyle="1" w:styleId="37">
    <w:name w:val="Подпись к таблице (3)"/>
    <w:basedOn w:val="35"/>
    <w:rsid w:val="0087107A"/>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ru-RU" w:eastAsia="ru-RU" w:bidi="ru-RU"/>
    </w:rPr>
  </w:style>
  <w:style w:type="character" w:customStyle="1" w:styleId="91">
    <w:name w:val="Основной текст (9)"/>
    <w:basedOn w:val="9"/>
    <w:rsid w:val="0087107A"/>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ru-RU" w:eastAsia="ru-RU" w:bidi="ru-RU"/>
    </w:rPr>
  </w:style>
  <w:style w:type="character" w:customStyle="1" w:styleId="914pt">
    <w:name w:val="Основной текст (9) + 14 pt;Полужирный"/>
    <w:basedOn w:val="9"/>
    <w:rsid w:val="0087107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4pt">
    <w:name w:val="Колонтитул + 14 pt;Не полужирный"/>
    <w:basedOn w:val="a6"/>
    <w:rsid w:val="0087107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0">
    <w:name w:val="Основной текст (2) + 11 pt;Полужирный"/>
    <w:basedOn w:val="21"/>
    <w:rsid w:val="0087107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Exact">
    <w:name w:val="Основной текст (9) Exact"/>
    <w:basedOn w:val="a0"/>
    <w:rsid w:val="0087107A"/>
    <w:rPr>
      <w:rFonts w:ascii="Times New Roman" w:eastAsia="Times New Roman" w:hAnsi="Times New Roman" w:cs="Times New Roman"/>
      <w:b w:val="0"/>
      <w:bCs w:val="0"/>
      <w:i w:val="0"/>
      <w:iCs w:val="0"/>
      <w:smallCaps w:val="0"/>
      <w:strike w:val="0"/>
      <w:sz w:val="19"/>
      <w:szCs w:val="19"/>
      <w:u w:val="none"/>
    </w:rPr>
  </w:style>
  <w:style w:type="character" w:customStyle="1" w:styleId="61">
    <w:name w:val="Основной текст (6)"/>
    <w:basedOn w:val="6"/>
    <w:rsid w:val="0087107A"/>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b">
    <w:name w:val="Колонтитул (2)_"/>
    <w:basedOn w:val="a0"/>
    <w:link w:val="2c"/>
    <w:rsid w:val="0087107A"/>
    <w:rPr>
      <w:rFonts w:ascii="Times New Roman" w:eastAsia="Times New Roman" w:hAnsi="Times New Roman" w:cs="Times New Roman"/>
      <w:b w:val="0"/>
      <w:bCs w:val="0"/>
      <w:i w:val="0"/>
      <w:iCs w:val="0"/>
      <w:smallCaps w:val="0"/>
      <w:strike w:val="0"/>
      <w:sz w:val="28"/>
      <w:szCs w:val="28"/>
      <w:u w:val="none"/>
    </w:rPr>
  </w:style>
  <w:style w:type="character" w:customStyle="1" w:styleId="210pt">
    <w:name w:val="Колонтитул (2) + 10 pt;Полужирный"/>
    <w:basedOn w:val="2b"/>
    <w:rsid w:val="0087107A"/>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6Exact">
    <w:name w:val="Основной текст (6) Exact"/>
    <w:basedOn w:val="a0"/>
    <w:rsid w:val="0087107A"/>
    <w:rPr>
      <w:rFonts w:ascii="Times New Roman" w:eastAsia="Times New Roman" w:hAnsi="Times New Roman" w:cs="Times New Roman"/>
      <w:b w:val="0"/>
      <w:bCs w:val="0"/>
      <w:i w:val="0"/>
      <w:iCs w:val="0"/>
      <w:smallCaps w:val="0"/>
      <w:strike w:val="0"/>
      <w:sz w:val="22"/>
      <w:szCs w:val="22"/>
      <w:u w:val="none"/>
    </w:rPr>
  </w:style>
  <w:style w:type="character" w:customStyle="1" w:styleId="38">
    <w:name w:val="Номер заголовка №3_"/>
    <w:basedOn w:val="a0"/>
    <w:link w:val="39"/>
    <w:rsid w:val="0087107A"/>
    <w:rPr>
      <w:rFonts w:ascii="Times New Roman" w:eastAsia="Times New Roman" w:hAnsi="Times New Roman" w:cs="Times New Roman"/>
      <w:b/>
      <w:bCs/>
      <w:i w:val="0"/>
      <w:iCs w:val="0"/>
      <w:smallCaps w:val="0"/>
      <w:strike w:val="0"/>
      <w:sz w:val="28"/>
      <w:szCs w:val="28"/>
      <w:u w:val="none"/>
    </w:rPr>
  </w:style>
  <w:style w:type="character" w:customStyle="1" w:styleId="61pt">
    <w:name w:val="Основной текст (6) + Интервал 1 pt"/>
    <w:basedOn w:val="6"/>
    <w:rsid w:val="0087107A"/>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ru-RU" w:eastAsia="ru-RU" w:bidi="ru-RU"/>
    </w:rPr>
  </w:style>
  <w:style w:type="character" w:customStyle="1" w:styleId="10Exact">
    <w:name w:val="Основной текст (10) Exact"/>
    <w:basedOn w:val="a0"/>
    <w:link w:val="100"/>
    <w:rsid w:val="0087107A"/>
    <w:rPr>
      <w:rFonts w:ascii="Times New Roman" w:eastAsia="Times New Roman" w:hAnsi="Times New Roman" w:cs="Times New Roman"/>
      <w:b/>
      <w:bCs/>
      <w:i w:val="0"/>
      <w:iCs w:val="0"/>
      <w:smallCaps w:val="0"/>
      <w:strike w:val="0"/>
      <w:sz w:val="19"/>
      <w:szCs w:val="19"/>
      <w:u w:val="none"/>
    </w:rPr>
  </w:style>
  <w:style w:type="character" w:customStyle="1" w:styleId="2d">
    <w:name w:val="Основной текст (2) + Малые прописные"/>
    <w:basedOn w:val="21"/>
    <w:rsid w:val="0087107A"/>
    <w:rPr>
      <w:rFonts w:ascii="Times New Roman" w:eastAsia="Times New Roman" w:hAnsi="Times New Roman" w:cs="Times New Roman"/>
      <w:b w:val="0"/>
      <w:bCs w:val="0"/>
      <w:i w:val="0"/>
      <w:iCs w:val="0"/>
      <w:smallCaps/>
      <w:strike w:val="0"/>
      <w:color w:val="000000"/>
      <w:spacing w:val="0"/>
      <w:w w:val="100"/>
      <w:position w:val="0"/>
      <w:sz w:val="28"/>
      <w:szCs w:val="28"/>
      <w:u w:val="none"/>
      <w:lang w:val="en-US" w:eastAsia="en-US" w:bidi="en-US"/>
    </w:rPr>
  </w:style>
  <w:style w:type="character" w:customStyle="1" w:styleId="11Exact">
    <w:name w:val="Основной текст (11) Exact"/>
    <w:basedOn w:val="a0"/>
    <w:link w:val="11"/>
    <w:rsid w:val="0087107A"/>
    <w:rPr>
      <w:rFonts w:ascii="Times New Roman" w:eastAsia="Times New Roman" w:hAnsi="Times New Roman" w:cs="Times New Roman"/>
      <w:b w:val="0"/>
      <w:bCs w:val="0"/>
      <w:i/>
      <w:iCs/>
      <w:smallCaps w:val="0"/>
      <w:strike w:val="0"/>
      <w:sz w:val="28"/>
      <w:szCs w:val="28"/>
      <w:u w:val="none"/>
    </w:rPr>
  </w:style>
  <w:style w:type="character" w:customStyle="1" w:styleId="12Exact">
    <w:name w:val="Основной текст (12) Exact"/>
    <w:basedOn w:val="a0"/>
    <w:link w:val="12"/>
    <w:rsid w:val="0087107A"/>
    <w:rPr>
      <w:rFonts w:ascii="Times New Roman" w:eastAsia="Times New Roman" w:hAnsi="Times New Roman" w:cs="Times New Roman"/>
      <w:b w:val="0"/>
      <w:bCs w:val="0"/>
      <w:i w:val="0"/>
      <w:iCs w:val="0"/>
      <w:smallCaps w:val="0"/>
      <w:strike w:val="0"/>
      <w:spacing w:val="-10"/>
      <w:sz w:val="24"/>
      <w:szCs w:val="24"/>
      <w:u w:val="none"/>
    </w:rPr>
  </w:style>
  <w:style w:type="character" w:customStyle="1" w:styleId="13Exact">
    <w:name w:val="Основной текст (13) Exact"/>
    <w:basedOn w:val="a0"/>
    <w:link w:val="13"/>
    <w:rsid w:val="0087107A"/>
    <w:rPr>
      <w:rFonts w:ascii="Palatino Linotype" w:eastAsia="Palatino Linotype" w:hAnsi="Palatino Linotype" w:cs="Palatino Linotype"/>
      <w:b w:val="0"/>
      <w:bCs w:val="0"/>
      <w:i w:val="0"/>
      <w:iCs w:val="0"/>
      <w:smallCaps w:val="0"/>
      <w:strike w:val="0"/>
      <w:sz w:val="15"/>
      <w:szCs w:val="15"/>
      <w:u w:val="none"/>
    </w:rPr>
  </w:style>
  <w:style w:type="character" w:customStyle="1" w:styleId="14Exact">
    <w:name w:val="Основной текст (14) Exact"/>
    <w:basedOn w:val="a0"/>
    <w:link w:val="14"/>
    <w:rsid w:val="0087107A"/>
    <w:rPr>
      <w:rFonts w:ascii="Calibri" w:eastAsia="Calibri" w:hAnsi="Calibri" w:cs="Calibri"/>
      <w:b w:val="0"/>
      <w:bCs w:val="0"/>
      <w:i w:val="0"/>
      <w:iCs w:val="0"/>
      <w:smallCaps w:val="0"/>
      <w:strike w:val="0"/>
      <w:sz w:val="20"/>
      <w:szCs w:val="20"/>
      <w:u w:val="none"/>
    </w:rPr>
  </w:style>
  <w:style w:type="character" w:customStyle="1" w:styleId="15Exact">
    <w:name w:val="Основной текст (15) Exact"/>
    <w:basedOn w:val="a0"/>
    <w:link w:val="15"/>
    <w:rsid w:val="0087107A"/>
    <w:rPr>
      <w:rFonts w:ascii="Calibri" w:eastAsia="Calibri" w:hAnsi="Calibri" w:cs="Calibri"/>
      <w:b w:val="0"/>
      <w:bCs w:val="0"/>
      <w:i w:val="0"/>
      <w:iCs w:val="0"/>
      <w:smallCaps w:val="0"/>
      <w:strike w:val="0"/>
      <w:sz w:val="20"/>
      <w:szCs w:val="20"/>
      <w:u w:val="none"/>
    </w:rPr>
  </w:style>
  <w:style w:type="character" w:customStyle="1" w:styleId="212pt0ptExact">
    <w:name w:val="Основной текст (2) + 12 pt;Интервал 0 pt Exact"/>
    <w:basedOn w:val="21"/>
    <w:rsid w:val="0087107A"/>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style>
  <w:style w:type="character" w:customStyle="1" w:styleId="5Exact">
    <w:name w:val="Основной текст (5) Exact"/>
    <w:basedOn w:val="a0"/>
    <w:rsid w:val="0087107A"/>
    <w:rPr>
      <w:rFonts w:ascii="Times New Roman" w:eastAsia="Times New Roman" w:hAnsi="Times New Roman" w:cs="Times New Roman"/>
      <w:b/>
      <w:bCs/>
      <w:i w:val="0"/>
      <w:iCs w:val="0"/>
      <w:smallCaps w:val="0"/>
      <w:strike w:val="0"/>
      <w:spacing w:val="-10"/>
      <w:sz w:val="44"/>
      <w:szCs w:val="44"/>
      <w:u w:val="none"/>
    </w:rPr>
  </w:style>
  <w:style w:type="character" w:customStyle="1" w:styleId="50ptExact">
    <w:name w:val="Основной текст (5) + Интервал 0 pt Exact"/>
    <w:basedOn w:val="5"/>
    <w:rsid w:val="0087107A"/>
    <w:rPr>
      <w:rFonts w:ascii="Times New Roman" w:eastAsia="Times New Roman" w:hAnsi="Times New Roman" w:cs="Times New Roman"/>
      <w:b/>
      <w:bCs/>
      <w:i w:val="0"/>
      <w:iCs w:val="0"/>
      <w:smallCaps w:val="0"/>
      <w:strike w:val="0"/>
      <w:color w:val="000000"/>
      <w:spacing w:val="0"/>
      <w:w w:val="100"/>
      <w:position w:val="0"/>
      <w:sz w:val="44"/>
      <w:szCs w:val="44"/>
      <w:u w:val="none"/>
      <w:lang w:val="ru-RU" w:eastAsia="ru-RU" w:bidi="ru-RU"/>
    </w:rPr>
  </w:style>
  <w:style w:type="character" w:customStyle="1" w:styleId="510pt1ptExact">
    <w:name w:val="Основной текст (5) + 10 pt;Не полужирный;Курсив;Интервал 1 pt Exact"/>
    <w:basedOn w:val="5"/>
    <w:rsid w:val="0087107A"/>
    <w:rPr>
      <w:rFonts w:ascii="Times New Roman" w:eastAsia="Times New Roman" w:hAnsi="Times New Roman" w:cs="Times New Roman"/>
      <w:b/>
      <w:bCs/>
      <w:i/>
      <w:iCs/>
      <w:smallCaps w:val="0"/>
      <w:strike w:val="0"/>
      <w:color w:val="000000"/>
      <w:spacing w:val="20"/>
      <w:w w:val="100"/>
      <w:position w:val="0"/>
      <w:sz w:val="20"/>
      <w:szCs w:val="20"/>
      <w:u w:val="none"/>
      <w:lang w:val="ru-RU" w:eastAsia="ru-RU" w:bidi="ru-RU"/>
    </w:rPr>
  </w:style>
  <w:style w:type="character" w:customStyle="1" w:styleId="16Exact">
    <w:name w:val="Основной текст (16) Exact"/>
    <w:basedOn w:val="a0"/>
    <w:link w:val="16"/>
    <w:rsid w:val="0087107A"/>
    <w:rPr>
      <w:rFonts w:ascii="Times New Roman" w:eastAsia="Times New Roman" w:hAnsi="Times New Roman" w:cs="Times New Roman"/>
      <w:b w:val="0"/>
      <w:bCs w:val="0"/>
      <w:i w:val="0"/>
      <w:iCs w:val="0"/>
      <w:smallCaps w:val="0"/>
      <w:strike w:val="0"/>
      <w:w w:val="50"/>
      <w:sz w:val="21"/>
      <w:szCs w:val="21"/>
      <w:u w:val="none"/>
    </w:rPr>
  </w:style>
  <w:style w:type="character" w:customStyle="1" w:styleId="17Exact">
    <w:name w:val="Основной текст (17) Exact"/>
    <w:basedOn w:val="a0"/>
    <w:link w:val="17"/>
    <w:rsid w:val="0087107A"/>
    <w:rPr>
      <w:rFonts w:ascii="Calibri" w:eastAsia="Calibri" w:hAnsi="Calibri" w:cs="Calibri"/>
      <w:b w:val="0"/>
      <w:bCs w:val="0"/>
      <w:i w:val="0"/>
      <w:iCs w:val="0"/>
      <w:smallCaps w:val="0"/>
      <w:strike w:val="0"/>
      <w:sz w:val="20"/>
      <w:szCs w:val="20"/>
      <w:u w:val="none"/>
    </w:rPr>
  </w:style>
  <w:style w:type="character" w:customStyle="1" w:styleId="18Exact">
    <w:name w:val="Основной текст (18) Exact"/>
    <w:basedOn w:val="a0"/>
    <w:link w:val="18"/>
    <w:rsid w:val="0087107A"/>
    <w:rPr>
      <w:rFonts w:ascii="Calibri" w:eastAsia="Calibri" w:hAnsi="Calibri" w:cs="Calibri"/>
      <w:b w:val="0"/>
      <w:bCs w:val="0"/>
      <w:i w:val="0"/>
      <w:iCs w:val="0"/>
      <w:smallCaps w:val="0"/>
      <w:strike w:val="0"/>
      <w:sz w:val="20"/>
      <w:szCs w:val="20"/>
      <w:u w:val="none"/>
    </w:rPr>
  </w:style>
  <w:style w:type="character" w:customStyle="1" w:styleId="19Exact">
    <w:name w:val="Основной текст (19) Exact"/>
    <w:basedOn w:val="a0"/>
    <w:rsid w:val="0087107A"/>
    <w:rPr>
      <w:rFonts w:ascii="Courier New" w:eastAsia="Courier New" w:hAnsi="Courier New" w:cs="Courier New"/>
      <w:b/>
      <w:bCs/>
      <w:i w:val="0"/>
      <w:iCs w:val="0"/>
      <w:smallCaps w:val="0"/>
      <w:strike w:val="0"/>
      <w:spacing w:val="-30"/>
      <w:sz w:val="19"/>
      <w:szCs w:val="19"/>
      <w:u w:val="none"/>
    </w:rPr>
  </w:style>
  <w:style w:type="character" w:customStyle="1" w:styleId="9Exact0">
    <w:name w:val="Основной текст (9) Exact"/>
    <w:basedOn w:val="9"/>
    <w:rsid w:val="0087107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Exact0">
    <w:name w:val="Подпись к таблице (2) Exact"/>
    <w:basedOn w:val="a0"/>
    <w:rsid w:val="0087107A"/>
    <w:rPr>
      <w:rFonts w:ascii="Times New Roman" w:eastAsia="Times New Roman" w:hAnsi="Times New Roman" w:cs="Times New Roman"/>
      <w:b w:val="0"/>
      <w:bCs w:val="0"/>
      <w:i w:val="0"/>
      <w:iCs w:val="0"/>
      <w:smallCaps w:val="0"/>
      <w:strike w:val="0"/>
      <w:sz w:val="28"/>
      <w:szCs w:val="28"/>
      <w:u w:val="none"/>
    </w:rPr>
  </w:style>
  <w:style w:type="character" w:customStyle="1" w:styleId="4Exact">
    <w:name w:val="Подпись к таблице (4) Exact"/>
    <w:basedOn w:val="a0"/>
    <w:link w:val="41"/>
    <w:rsid w:val="0087107A"/>
    <w:rPr>
      <w:rFonts w:ascii="Times New Roman" w:eastAsia="Times New Roman" w:hAnsi="Times New Roman" w:cs="Times New Roman"/>
      <w:b w:val="0"/>
      <w:bCs w:val="0"/>
      <w:i w:val="0"/>
      <w:iCs w:val="0"/>
      <w:smallCaps w:val="0"/>
      <w:strike w:val="0"/>
      <w:spacing w:val="-10"/>
      <w:sz w:val="24"/>
      <w:szCs w:val="24"/>
      <w:u w:val="none"/>
    </w:rPr>
  </w:style>
  <w:style w:type="character" w:customStyle="1" w:styleId="20Exact">
    <w:name w:val="Основной текст (20) Exact"/>
    <w:basedOn w:val="a0"/>
    <w:link w:val="200"/>
    <w:rsid w:val="0087107A"/>
    <w:rPr>
      <w:rFonts w:ascii="Calibri" w:eastAsia="Calibri" w:hAnsi="Calibri" w:cs="Calibri"/>
      <w:b w:val="0"/>
      <w:bCs w:val="0"/>
      <w:i w:val="0"/>
      <w:iCs w:val="0"/>
      <w:smallCaps w:val="0"/>
      <w:strike w:val="0"/>
      <w:sz w:val="20"/>
      <w:szCs w:val="20"/>
      <w:u w:val="none"/>
    </w:rPr>
  </w:style>
  <w:style w:type="character" w:customStyle="1" w:styleId="21Exact">
    <w:name w:val="Основной текст (21) Exact"/>
    <w:basedOn w:val="a0"/>
    <w:rsid w:val="0087107A"/>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22Exact">
    <w:name w:val="Основной текст (22) Exact"/>
    <w:basedOn w:val="a0"/>
    <w:link w:val="220"/>
    <w:rsid w:val="0087107A"/>
    <w:rPr>
      <w:rFonts w:ascii="Calibri" w:eastAsia="Calibri" w:hAnsi="Calibri" w:cs="Calibri"/>
      <w:b w:val="0"/>
      <w:bCs w:val="0"/>
      <w:i w:val="0"/>
      <w:iCs w:val="0"/>
      <w:smallCaps w:val="0"/>
      <w:strike w:val="0"/>
      <w:sz w:val="20"/>
      <w:szCs w:val="20"/>
      <w:u w:val="none"/>
    </w:rPr>
  </w:style>
  <w:style w:type="character" w:customStyle="1" w:styleId="23Exact">
    <w:name w:val="Основной текст (23) Exact"/>
    <w:basedOn w:val="a0"/>
    <w:link w:val="230"/>
    <w:rsid w:val="0087107A"/>
    <w:rPr>
      <w:rFonts w:ascii="Calibri" w:eastAsia="Calibri" w:hAnsi="Calibri" w:cs="Calibri"/>
      <w:b w:val="0"/>
      <w:bCs w:val="0"/>
      <w:i w:val="0"/>
      <w:iCs w:val="0"/>
      <w:smallCaps w:val="0"/>
      <w:strike w:val="0"/>
      <w:sz w:val="20"/>
      <w:szCs w:val="20"/>
      <w:u w:val="none"/>
    </w:rPr>
  </w:style>
  <w:style w:type="character" w:customStyle="1" w:styleId="24Exact">
    <w:name w:val="Основной текст (24) Exact"/>
    <w:basedOn w:val="a0"/>
    <w:link w:val="240"/>
    <w:rsid w:val="0087107A"/>
    <w:rPr>
      <w:rFonts w:ascii="Calibri" w:eastAsia="Calibri" w:hAnsi="Calibri" w:cs="Calibri"/>
      <w:b w:val="0"/>
      <w:bCs w:val="0"/>
      <w:i w:val="0"/>
      <w:iCs w:val="0"/>
      <w:smallCaps w:val="0"/>
      <w:strike w:val="0"/>
      <w:sz w:val="20"/>
      <w:szCs w:val="20"/>
      <w:u w:val="none"/>
    </w:rPr>
  </w:style>
  <w:style w:type="character" w:customStyle="1" w:styleId="25Exact">
    <w:name w:val="Основной текст (25) Exact"/>
    <w:basedOn w:val="a0"/>
    <w:link w:val="250"/>
    <w:rsid w:val="0087107A"/>
    <w:rPr>
      <w:rFonts w:ascii="Times New Roman" w:eastAsia="Times New Roman" w:hAnsi="Times New Roman" w:cs="Times New Roman"/>
      <w:b w:val="0"/>
      <w:bCs w:val="0"/>
      <w:i/>
      <w:iCs/>
      <w:smallCaps w:val="0"/>
      <w:strike w:val="0"/>
      <w:spacing w:val="20"/>
      <w:sz w:val="20"/>
      <w:szCs w:val="20"/>
      <w:u w:val="none"/>
      <w:lang w:val="en-US" w:eastAsia="en-US" w:bidi="en-US"/>
    </w:rPr>
  </w:style>
  <w:style w:type="character" w:customStyle="1" w:styleId="2PalatinoLinotype13ptExact">
    <w:name w:val="Основной текст (2) + Palatino Linotype;13 pt;Полужирный Exact"/>
    <w:basedOn w:val="21"/>
    <w:rsid w:val="0087107A"/>
    <w:rPr>
      <w:rFonts w:ascii="Palatino Linotype" w:eastAsia="Palatino Linotype" w:hAnsi="Palatino Linotype" w:cs="Palatino Linotype"/>
      <w:b/>
      <w:bCs/>
      <w:i w:val="0"/>
      <w:iCs w:val="0"/>
      <w:smallCaps w:val="0"/>
      <w:strike w:val="0"/>
      <w:color w:val="000000"/>
      <w:spacing w:val="0"/>
      <w:w w:val="100"/>
      <w:position w:val="0"/>
      <w:sz w:val="26"/>
      <w:szCs w:val="26"/>
      <w:u w:val="none"/>
      <w:lang w:val="ru-RU" w:eastAsia="ru-RU" w:bidi="ru-RU"/>
    </w:rPr>
  </w:style>
  <w:style w:type="character" w:customStyle="1" w:styleId="2PalatinoLinotype95ptExact">
    <w:name w:val="Основной текст (2) + Palatino Linotype;9.5 pt;Полужирный Exact"/>
    <w:basedOn w:val="21"/>
    <w:rsid w:val="0087107A"/>
    <w:rPr>
      <w:rFonts w:ascii="Palatino Linotype" w:eastAsia="Palatino Linotype" w:hAnsi="Palatino Linotype" w:cs="Palatino Linotype"/>
      <w:b/>
      <w:bCs/>
      <w:i w:val="0"/>
      <w:iCs w:val="0"/>
      <w:smallCaps w:val="0"/>
      <w:strike w:val="0"/>
      <w:color w:val="000000"/>
      <w:spacing w:val="0"/>
      <w:w w:val="100"/>
      <w:position w:val="0"/>
      <w:sz w:val="19"/>
      <w:szCs w:val="19"/>
      <w:u w:val="none"/>
      <w:lang w:val="ru-RU" w:eastAsia="ru-RU" w:bidi="ru-RU"/>
    </w:rPr>
  </w:style>
  <w:style w:type="character" w:customStyle="1" w:styleId="26Exact">
    <w:name w:val="Основной текст (26) Exact"/>
    <w:basedOn w:val="a0"/>
    <w:link w:val="260"/>
    <w:rsid w:val="0087107A"/>
    <w:rPr>
      <w:rFonts w:ascii="Calibri" w:eastAsia="Calibri" w:hAnsi="Calibri" w:cs="Calibri"/>
      <w:b w:val="0"/>
      <w:bCs w:val="0"/>
      <w:i w:val="0"/>
      <w:iCs w:val="0"/>
      <w:smallCaps w:val="0"/>
      <w:strike w:val="0"/>
      <w:sz w:val="20"/>
      <w:szCs w:val="20"/>
      <w:u w:val="none"/>
    </w:rPr>
  </w:style>
  <w:style w:type="character" w:customStyle="1" w:styleId="2Exact1">
    <w:name w:val="Заголовок №2 Exact"/>
    <w:basedOn w:val="a0"/>
    <w:rsid w:val="0087107A"/>
    <w:rPr>
      <w:rFonts w:ascii="Times New Roman" w:eastAsia="Times New Roman" w:hAnsi="Times New Roman" w:cs="Times New Roman"/>
      <w:b w:val="0"/>
      <w:bCs w:val="0"/>
      <w:i w:val="0"/>
      <w:iCs w:val="0"/>
      <w:smallCaps w:val="0"/>
      <w:strike w:val="0"/>
      <w:sz w:val="28"/>
      <w:szCs w:val="28"/>
      <w:u w:val="none"/>
    </w:rPr>
  </w:style>
  <w:style w:type="character" w:customStyle="1" w:styleId="27Exact">
    <w:name w:val="Основной текст (27) Exact"/>
    <w:basedOn w:val="a0"/>
    <w:link w:val="270"/>
    <w:rsid w:val="0087107A"/>
    <w:rPr>
      <w:rFonts w:ascii="Calibri" w:eastAsia="Calibri" w:hAnsi="Calibri" w:cs="Calibri"/>
      <w:b w:val="0"/>
      <w:bCs w:val="0"/>
      <w:i w:val="0"/>
      <w:iCs w:val="0"/>
      <w:smallCaps w:val="0"/>
      <w:strike w:val="0"/>
      <w:sz w:val="20"/>
      <w:szCs w:val="20"/>
      <w:u w:val="none"/>
    </w:rPr>
  </w:style>
  <w:style w:type="character" w:customStyle="1" w:styleId="24pt">
    <w:name w:val="Основной текст (2) + 4 pt"/>
    <w:basedOn w:val="21"/>
    <w:rsid w:val="0087107A"/>
    <w:rPr>
      <w:rFonts w:ascii="Times New Roman" w:eastAsia="Times New Roman" w:hAnsi="Times New Roman" w:cs="Times New Roman"/>
      <w:b w:val="0"/>
      <w:bCs w:val="0"/>
      <w:i w:val="0"/>
      <w:iCs w:val="0"/>
      <w:smallCaps w:val="0"/>
      <w:strike w:val="0"/>
      <w:color w:val="000000"/>
      <w:spacing w:val="0"/>
      <w:w w:val="100"/>
      <w:position w:val="0"/>
      <w:sz w:val="8"/>
      <w:szCs w:val="8"/>
      <w:u w:val="none"/>
      <w:lang w:val="en-US" w:eastAsia="en-US" w:bidi="en-US"/>
    </w:rPr>
  </w:style>
  <w:style w:type="character" w:customStyle="1" w:styleId="5Exact0">
    <w:name w:val="Подпись к таблице (5) Exact"/>
    <w:basedOn w:val="a0"/>
    <w:link w:val="51"/>
    <w:rsid w:val="0087107A"/>
    <w:rPr>
      <w:rFonts w:ascii="Courier New" w:eastAsia="Courier New" w:hAnsi="Courier New" w:cs="Courier New"/>
      <w:b/>
      <w:bCs/>
      <w:i w:val="0"/>
      <w:iCs w:val="0"/>
      <w:smallCaps w:val="0"/>
      <w:strike w:val="0"/>
      <w:spacing w:val="-10"/>
      <w:sz w:val="20"/>
      <w:szCs w:val="20"/>
      <w:u w:val="none"/>
      <w:lang w:val="en-US" w:eastAsia="en-US" w:bidi="en-US"/>
    </w:rPr>
  </w:style>
  <w:style w:type="character" w:customStyle="1" w:styleId="5TimesNewRoman14pt0ptExact">
    <w:name w:val="Подпись к таблице (5) + Times New Roman;14 pt;Не полужирный;Интервал 0 pt Exact"/>
    <w:basedOn w:val="5Exact0"/>
    <w:rsid w:val="0087107A"/>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6Exact0">
    <w:name w:val="Подпись к таблице (6) Exact"/>
    <w:basedOn w:val="a0"/>
    <w:link w:val="62"/>
    <w:rsid w:val="0087107A"/>
    <w:rPr>
      <w:rFonts w:ascii="Times New Roman" w:eastAsia="Times New Roman" w:hAnsi="Times New Roman" w:cs="Times New Roman"/>
      <w:b w:val="0"/>
      <w:bCs w:val="0"/>
      <w:i w:val="0"/>
      <w:iCs w:val="0"/>
      <w:smallCaps w:val="0"/>
      <w:strike w:val="0"/>
      <w:spacing w:val="-10"/>
      <w:sz w:val="21"/>
      <w:szCs w:val="21"/>
      <w:u w:val="none"/>
      <w:lang w:val="en-US" w:eastAsia="en-US" w:bidi="en-US"/>
    </w:rPr>
  </w:style>
  <w:style w:type="character" w:customStyle="1" w:styleId="280">
    <w:name w:val="Основной текст (28)_"/>
    <w:basedOn w:val="a0"/>
    <w:link w:val="281"/>
    <w:rsid w:val="0087107A"/>
    <w:rPr>
      <w:rFonts w:ascii="Times New Roman" w:eastAsia="Times New Roman" w:hAnsi="Times New Roman" w:cs="Times New Roman"/>
      <w:b w:val="0"/>
      <w:bCs w:val="0"/>
      <w:i w:val="0"/>
      <w:iCs w:val="0"/>
      <w:smallCaps w:val="0"/>
      <w:strike w:val="0"/>
      <w:w w:val="150"/>
      <w:sz w:val="21"/>
      <w:szCs w:val="21"/>
      <w:u w:val="none"/>
    </w:rPr>
  </w:style>
  <w:style w:type="character" w:customStyle="1" w:styleId="2e">
    <w:name w:val="Заголовок №2_"/>
    <w:basedOn w:val="a0"/>
    <w:link w:val="2f"/>
    <w:rsid w:val="0087107A"/>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90">
    <w:name w:val="Основной текст (29)_"/>
    <w:basedOn w:val="a0"/>
    <w:link w:val="291"/>
    <w:rsid w:val="0087107A"/>
    <w:rPr>
      <w:rFonts w:ascii="Calibri" w:eastAsia="Calibri" w:hAnsi="Calibri" w:cs="Calibri"/>
      <w:b w:val="0"/>
      <w:bCs w:val="0"/>
      <w:i w:val="0"/>
      <w:iCs w:val="0"/>
      <w:smallCaps w:val="0"/>
      <w:strike w:val="0"/>
      <w:spacing w:val="-10"/>
      <w:sz w:val="17"/>
      <w:szCs w:val="17"/>
      <w:u w:val="none"/>
    </w:rPr>
  </w:style>
  <w:style w:type="character" w:customStyle="1" w:styleId="210">
    <w:name w:val="Основной текст (21)_"/>
    <w:basedOn w:val="a0"/>
    <w:link w:val="211"/>
    <w:rsid w:val="0087107A"/>
    <w:rPr>
      <w:rFonts w:ascii="Times New Roman" w:eastAsia="Times New Roman" w:hAnsi="Times New Roman" w:cs="Times New Roman"/>
      <w:b w:val="0"/>
      <w:bCs w:val="0"/>
      <w:i w:val="0"/>
      <w:iCs w:val="0"/>
      <w:smallCaps w:val="0"/>
      <w:strike w:val="0"/>
      <w:spacing w:val="-10"/>
      <w:sz w:val="21"/>
      <w:szCs w:val="21"/>
      <w:u w:val="none"/>
      <w:lang w:val="en-US" w:eastAsia="en-US" w:bidi="en-US"/>
    </w:rPr>
  </w:style>
  <w:style w:type="character" w:customStyle="1" w:styleId="19">
    <w:name w:val="Основной текст (19)_"/>
    <w:basedOn w:val="a0"/>
    <w:link w:val="190"/>
    <w:rsid w:val="0087107A"/>
    <w:rPr>
      <w:rFonts w:ascii="Courier New" w:eastAsia="Courier New" w:hAnsi="Courier New" w:cs="Courier New"/>
      <w:b/>
      <w:bCs/>
      <w:i w:val="0"/>
      <w:iCs w:val="0"/>
      <w:smallCaps w:val="0"/>
      <w:strike w:val="0"/>
      <w:spacing w:val="-30"/>
      <w:sz w:val="19"/>
      <w:szCs w:val="19"/>
      <w:u w:val="none"/>
      <w:lang w:val="en-US" w:eastAsia="en-US" w:bidi="en-US"/>
    </w:rPr>
  </w:style>
  <w:style w:type="character" w:customStyle="1" w:styleId="300">
    <w:name w:val="Основной текст (30)_"/>
    <w:basedOn w:val="a0"/>
    <w:link w:val="301"/>
    <w:rsid w:val="0087107A"/>
    <w:rPr>
      <w:rFonts w:ascii="Times New Roman" w:eastAsia="Times New Roman" w:hAnsi="Times New Roman" w:cs="Times New Roman"/>
      <w:b/>
      <w:bCs/>
      <w:i w:val="0"/>
      <w:iCs w:val="0"/>
      <w:smallCaps w:val="0"/>
      <w:strike w:val="0"/>
      <w:sz w:val="17"/>
      <w:szCs w:val="17"/>
      <w:u w:val="none"/>
    </w:rPr>
  </w:style>
  <w:style w:type="character" w:customStyle="1" w:styleId="310">
    <w:name w:val="Основной текст (31)_"/>
    <w:basedOn w:val="a0"/>
    <w:link w:val="311"/>
    <w:rsid w:val="0087107A"/>
    <w:rPr>
      <w:rFonts w:ascii="Calibri" w:eastAsia="Calibri" w:hAnsi="Calibri" w:cs="Calibri"/>
      <w:b w:val="0"/>
      <w:bCs w:val="0"/>
      <w:i w:val="0"/>
      <w:iCs w:val="0"/>
      <w:smallCaps w:val="0"/>
      <w:strike w:val="0"/>
      <w:sz w:val="20"/>
      <w:szCs w:val="20"/>
      <w:u w:val="none"/>
      <w:lang w:val="en-US" w:eastAsia="en-US" w:bidi="en-US"/>
    </w:rPr>
  </w:style>
  <w:style w:type="character" w:customStyle="1" w:styleId="320">
    <w:name w:val="Основной текст (32)_"/>
    <w:basedOn w:val="a0"/>
    <w:link w:val="321"/>
    <w:rsid w:val="0087107A"/>
    <w:rPr>
      <w:rFonts w:ascii="Calibri" w:eastAsia="Calibri" w:hAnsi="Calibri" w:cs="Calibri"/>
      <w:b w:val="0"/>
      <w:bCs w:val="0"/>
      <w:i w:val="0"/>
      <w:iCs w:val="0"/>
      <w:smallCaps w:val="0"/>
      <w:strike w:val="0"/>
      <w:sz w:val="20"/>
      <w:szCs w:val="20"/>
      <w:u w:val="none"/>
      <w:lang w:val="en-US" w:eastAsia="en-US" w:bidi="en-US"/>
    </w:rPr>
  </w:style>
  <w:style w:type="character" w:customStyle="1" w:styleId="3Exact0">
    <w:name w:val="Заголовок №3 Exact"/>
    <w:basedOn w:val="a0"/>
    <w:rsid w:val="0087107A"/>
    <w:rPr>
      <w:rFonts w:ascii="Times New Roman" w:eastAsia="Times New Roman" w:hAnsi="Times New Roman" w:cs="Times New Roman"/>
      <w:b/>
      <w:bCs/>
      <w:i w:val="0"/>
      <w:iCs w:val="0"/>
      <w:smallCaps w:val="0"/>
      <w:strike w:val="0"/>
      <w:sz w:val="28"/>
      <w:szCs w:val="28"/>
      <w:u w:val="none"/>
    </w:rPr>
  </w:style>
  <w:style w:type="character" w:customStyle="1" w:styleId="11Exact0">
    <w:name w:val="Основной текст (11) + Не курсив Exact"/>
    <w:basedOn w:val="11Exact"/>
    <w:rsid w:val="0087107A"/>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14pt0ptExact">
    <w:name w:val="Основной текст (21) + 14 pt;Интервал 0 pt Exact"/>
    <w:basedOn w:val="210"/>
    <w:rsid w:val="008710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Exact1">
    <w:name w:val="Подпись к таблице (3) Exact"/>
    <w:basedOn w:val="a0"/>
    <w:rsid w:val="0087107A"/>
    <w:rPr>
      <w:rFonts w:ascii="Times New Roman" w:eastAsia="Times New Roman" w:hAnsi="Times New Roman" w:cs="Times New Roman"/>
      <w:b w:val="0"/>
      <w:bCs w:val="0"/>
      <w:i w:val="0"/>
      <w:iCs w:val="0"/>
      <w:smallCaps w:val="0"/>
      <w:strike w:val="0"/>
      <w:sz w:val="19"/>
      <w:szCs w:val="19"/>
      <w:u w:val="none"/>
    </w:rPr>
  </w:style>
  <w:style w:type="character" w:customStyle="1" w:styleId="3Exact2">
    <w:name w:val="Подпись к таблице (3) Exact"/>
    <w:basedOn w:val="35"/>
    <w:rsid w:val="0087107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Exact">
    <w:name w:val="Подпись к таблице Exact"/>
    <w:basedOn w:val="a0"/>
    <w:rsid w:val="0087107A"/>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Exact0">
    <w:name w:val="Подпись к таблице + Не полужирный Exact"/>
    <w:basedOn w:val="a9"/>
    <w:rsid w:val="0087107A"/>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7Exact">
    <w:name w:val="Подпись к таблице (7) Exact"/>
    <w:basedOn w:val="a0"/>
    <w:link w:val="71"/>
    <w:rsid w:val="0087107A"/>
    <w:rPr>
      <w:rFonts w:ascii="Times New Roman" w:eastAsia="Times New Roman" w:hAnsi="Times New Roman" w:cs="Times New Roman"/>
      <w:b w:val="0"/>
      <w:bCs w:val="0"/>
      <w:i w:val="0"/>
      <w:iCs w:val="0"/>
      <w:smallCaps w:val="0"/>
      <w:strike w:val="0"/>
      <w:spacing w:val="-20"/>
      <w:u w:val="none"/>
      <w:lang w:val="en-US" w:eastAsia="en-US" w:bidi="en-US"/>
    </w:rPr>
  </w:style>
  <w:style w:type="character" w:customStyle="1" w:styleId="714pt0ptExact">
    <w:name w:val="Подпись к таблице (7) + 14 pt;Интервал 0 pt Exact"/>
    <w:basedOn w:val="7Exact"/>
    <w:rsid w:val="008710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3Exact">
    <w:name w:val="Основной текст (33) Exact"/>
    <w:basedOn w:val="a0"/>
    <w:link w:val="330"/>
    <w:rsid w:val="0087107A"/>
    <w:rPr>
      <w:rFonts w:ascii="Calibri" w:eastAsia="Calibri" w:hAnsi="Calibri" w:cs="Calibri"/>
      <w:b w:val="0"/>
      <w:bCs w:val="0"/>
      <w:i w:val="0"/>
      <w:iCs w:val="0"/>
      <w:smallCaps w:val="0"/>
      <w:strike w:val="0"/>
      <w:sz w:val="20"/>
      <w:szCs w:val="20"/>
      <w:u w:val="none"/>
    </w:rPr>
  </w:style>
  <w:style w:type="character" w:customStyle="1" w:styleId="34Exact">
    <w:name w:val="Основной текст (34) Exact"/>
    <w:basedOn w:val="a0"/>
    <w:link w:val="340"/>
    <w:rsid w:val="0087107A"/>
    <w:rPr>
      <w:rFonts w:ascii="Calibri" w:eastAsia="Calibri" w:hAnsi="Calibri" w:cs="Calibri"/>
      <w:b w:val="0"/>
      <w:bCs w:val="0"/>
      <w:i w:val="0"/>
      <w:iCs w:val="0"/>
      <w:smallCaps w:val="0"/>
      <w:strike w:val="0"/>
      <w:sz w:val="20"/>
      <w:szCs w:val="20"/>
      <w:u w:val="none"/>
    </w:rPr>
  </w:style>
  <w:style w:type="character" w:customStyle="1" w:styleId="35Exact">
    <w:name w:val="Основной текст (35) Exact"/>
    <w:basedOn w:val="a0"/>
    <w:link w:val="350"/>
    <w:rsid w:val="0087107A"/>
    <w:rPr>
      <w:rFonts w:ascii="Times New Roman" w:eastAsia="Times New Roman" w:hAnsi="Times New Roman" w:cs="Times New Roman"/>
      <w:b w:val="0"/>
      <w:bCs w:val="0"/>
      <w:i w:val="0"/>
      <w:iCs w:val="0"/>
      <w:smallCaps w:val="0"/>
      <w:strike w:val="0"/>
      <w:spacing w:val="-20"/>
      <w:u w:val="none"/>
    </w:rPr>
  </w:style>
  <w:style w:type="character" w:customStyle="1" w:styleId="36Exact">
    <w:name w:val="Основной текст (36) Exact"/>
    <w:basedOn w:val="a0"/>
    <w:link w:val="360"/>
    <w:rsid w:val="0087107A"/>
    <w:rPr>
      <w:rFonts w:ascii="Times New Roman" w:eastAsia="Times New Roman" w:hAnsi="Times New Roman" w:cs="Times New Roman"/>
      <w:b/>
      <w:bCs/>
      <w:i w:val="0"/>
      <w:iCs w:val="0"/>
      <w:smallCaps w:val="0"/>
      <w:strike w:val="0"/>
      <w:spacing w:val="-10"/>
      <w:sz w:val="42"/>
      <w:szCs w:val="42"/>
      <w:u w:val="none"/>
    </w:rPr>
  </w:style>
  <w:style w:type="character" w:customStyle="1" w:styleId="3614pt0ptExact">
    <w:name w:val="Основной текст (36) + 14 pt;Не полужирный;Интервал 0 pt Exact"/>
    <w:basedOn w:val="36Exact"/>
    <w:rsid w:val="0087107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6Exact0">
    <w:name w:val="Основной текст (36) + Малые прописные Exact"/>
    <w:basedOn w:val="36Exact"/>
    <w:rsid w:val="0087107A"/>
    <w:rPr>
      <w:rFonts w:ascii="Times New Roman" w:eastAsia="Times New Roman" w:hAnsi="Times New Roman" w:cs="Times New Roman"/>
      <w:b/>
      <w:bCs/>
      <w:i w:val="0"/>
      <w:iCs w:val="0"/>
      <w:smallCaps/>
      <w:strike w:val="0"/>
      <w:color w:val="000000"/>
      <w:spacing w:val="-10"/>
      <w:w w:val="100"/>
      <w:position w:val="0"/>
      <w:sz w:val="42"/>
      <w:szCs w:val="42"/>
      <w:u w:val="none"/>
      <w:lang w:val="ru-RU" w:eastAsia="ru-RU" w:bidi="ru-RU"/>
    </w:rPr>
  </w:style>
  <w:style w:type="character" w:customStyle="1" w:styleId="81">
    <w:name w:val="Подпись к таблице (8)_"/>
    <w:basedOn w:val="a0"/>
    <w:link w:val="82"/>
    <w:rsid w:val="0087107A"/>
    <w:rPr>
      <w:rFonts w:ascii="Times New Roman" w:eastAsia="Times New Roman" w:hAnsi="Times New Roman" w:cs="Times New Roman"/>
      <w:b w:val="0"/>
      <w:bCs w:val="0"/>
      <w:i w:val="0"/>
      <w:iCs w:val="0"/>
      <w:smallCaps w:val="0"/>
      <w:strike w:val="0"/>
      <w:sz w:val="22"/>
      <w:szCs w:val="22"/>
      <w:u w:val="none"/>
    </w:rPr>
  </w:style>
  <w:style w:type="character" w:customStyle="1" w:styleId="6Exact1">
    <w:name w:val="Основной текст (6) Exact"/>
    <w:basedOn w:val="6"/>
    <w:rsid w:val="0087107A"/>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613pt">
    <w:name w:val="Основной текст (6) + 13 pt;Курсив"/>
    <w:basedOn w:val="6"/>
    <w:rsid w:val="0087107A"/>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614pt">
    <w:name w:val="Основной текст (6) + 14 pt;Полужирный"/>
    <w:basedOn w:val="6"/>
    <w:rsid w:val="0087107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13pt0">
    <w:name w:val="Основной текст (6) + 13 pt;Полужирный;Курсив"/>
    <w:basedOn w:val="6"/>
    <w:rsid w:val="0087107A"/>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627pt">
    <w:name w:val="Основной текст (6) + 27 pt;Полужирный"/>
    <w:basedOn w:val="6"/>
    <w:rsid w:val="0087107A"/>
    <w:rPr>
      <w:rFonts w:ascii="Times New Roman" w:eastAsia="Times New Roman" w:hAnsi="Times New Roman" w:cs="Times New Roman"/>
      <w:b/>
      <w:bCs/>
      <w:i w:val="0"/>
      <w:iCs w:val="0"/>
      <w:smallCaps w:val="0"/>
      <w:strike w:val="0"/>
      <w:color w:val="000000"/>
      <w:spacing w:val="0"/>
      <w:w w:val="100"/>
      <w:position w:val="0"/>
      <w:sz w:val="54"/>
      <w:szCs w:val="54"/>
      <w:u w:val="none"/>
      <w:lang w:val="ru-RU" w:eastAsia="ru-RU" w:bidi="ru-RU"/>
    </w:rPr>
  </w:style>
  <w:style w:type="character" w:customStyle="1" w:styleId="370">
    <w:name w:val="Основной текст (37)_"/>
    <w:basedOn w:val="a0"/>
    <w:link w:val="371"/>
    <w:rsid w:val="0087107A"/>
    <w:rPr>
      <w:rFonts w:ascii="Times New Roman" w:eastAsia="Times New Roman" w:hAnsi="Times New Roman" w:cs="Times New Roman"/>
      <w:b w:val="0"/>
      <w:bCs w:val="0"/>
      <w:i/>
      <w:iCs/>
      <w:smallCaps w:val="0"/>
      <w:strike w:val="0"/>
      <w:sz w:val="26"/>
      <w:szCs w:val="26"/>
      <w:u w:val="none"/>
    </w:rPr>
  </w:style>
  <w:style w:type="character" w:customStyle="1" w:styleId="614pt0">
    <w:name w:val="Основной текст (6) + 14 pt;Курсив"/>
    <w:basedOn w:val="6"/>
    <w:rsid w:val="0087107A"/>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14pt1">
    <w:name w:val="Основной текст (6) + 14 pt"/>
    <w:basedOn w:val="6"/>
    <w:rsid w:val="008710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80">
    <w:name w:val="Основной текст (38)_"/>
    <w:basedOn w:val="a0"/>
    <w:link w:val="381"/>
    <w:rsid w:val="0087107A"/>
    <w:rPr>
      <w:rFonts w:ascii="Times New Roman" w:eastAsia="Times New Roman" w:hAnsi="Times New Roman" w:cs="Times New Roman"/>
      <w:b/>
      <w:bCs/>
      <w:i/>
      <w:iCs/>
      <w:smallCaps w:val="0"/>
      <w:strike w:val="0"/>
      <w:sz w:val="26"/>
      <w:szCs w:val="26"/>
      <w:u w:val="none"/>
    </w:rPr>
  </w:style>
  <w:style w:type="character" w:customStyle="1" w:styleId="3827pt">
    <w:name w:val="Основной текст (38) + 27 pt;Не курсив"/>
    <w:basedOn w:val="380"/>
    <w:rsid w:val="0087107A"/>
    <w:rPr>
      <w:rFonts w:ascii="Times New Roman" w:eastAsia="Times New Roman" w:hAnsi="Times New Roman" w:cs="Times New Roman"/>
      <w:b/>
      <w:bCs/>
      <w:i/>
      <w:iCs/>
      <w:smallCaps w:val="0"/>
      <w:strike w:val="0"/>
      <w:color w:val="000000"/>
      <w:spacing w:val="0"/>
      <w:w w:val="100"/>
      <w:position w:val="0"/>
      <w:sz w:val="54"/>
      <w:szCs w:val="54"/>
      <w:u w:val="none"/>
      <w:lang w:val="ru-RU" w:eastAsia="ru-RU" w:bidi="ru-RU"/>
    </w:rPr>
  </w:style>
  <w:style w:type="character" w:customStyle="1" w:styleId="311pt">
    <w:name w:val="Основной текст (3) + 11 pt;Не полужирный"/>
    <w:basedOn w:val="3"/>
    <w:rsid w:val="0087107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3">
    <w:name w:val="Основной текст (6)"/>
    <w:basedOn w:val="6"/>
    <w:rsid w:val="0087107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11pt0">
    <w:name w:val="Основной текст (3) + 11 pt"/>
    <w:basedOn w:val="3"/>
    <w:rsid w:val="0087107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72">
    <w:name w:val="Основной текст (37)"/>
    <w:basedOn w:val="370"/>
    <w:rsid w:val="0087107A"/>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390">
    <w:name w:val="Основной текст (39)_"/>
    <w:basedOn w:val="a0"/>
    <w:link w:val="391"/>
    <w:rsid w:val="0087107A"/>
    <w:rPr>
      <w:rFonts w:ascii="Times New Roman" w:eastAsia="Times New Roman" w:hAnsi="Times New Roman" w:cs="Times New Roman"/>
      <w:b w:val="0"/>
      <w:bCs w:val="0"/>
      <w:i w:val="0"/>
      <w:iCs w:val="0"/>
      <w:smallCaps w:val="0"/>
      <w:strike w:val="0"/>
      <w:sz w:val="26"/>
      <w:szCs w:val="26"/>
      <w:u w:val="none"/>
    </w:rPr>
  </w:style>
  <w:style w:type="character" w:customStyle="1" w:styleId="213pt">
    <w:name w:val="Основной текст (2) + 13 pt"/>
    <w:basedOn w:val="21"/>
    <w:rsid w:val="0087107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92">
    <w:name w:val="Основной текст (39) + Полужирный;Курсив"/>
    <w:basedOn w:val="390"/>
    <w:rsid w:val="0087107A"/>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92">
    <w:name w:val="Подпись к таблице (9)_"/>
    <w:basedOn w:val="a0"/>
    <w:link w:val="93"/>
    <w:rsid w:val="0087107A"/>
    <w:rPr>
      <w:rFonts w:ascii="Times New Roman" w:eastAsia="Times New Roman" w:hAnsi="Times New Roman" w:cs="Times New Roman"/>
      <w:b w:val="0"/>
      <w:bCs w:val="0"/>
      <w:i w:val="0"/>
      <w:iCs w:val="0"/>
      <w:smallCaps w:val="0"/>
      <w:strike w:val="0"/>
      <w:sz w:val="26"/>
      <w:szCs w:val="26"/>
      <w:u w:val="none"/>
    </w:rPr>
  </w:style>
  <w:style w:type="paragraph" w:customStyle="1" w:styleId="a5">
    <w:name w:val="Сноска"/>
    <w:basedOn w:val="a"/>
    <w:link w:val="a4"/>
    <w:rsid w:val="0087107A"/>
    <w:pPr>
      <w:shd w:val="clear" w:color="auto" w:fill="FFFFFF"/>
      <w:spacing w:line="0" w:lineRule="atLeast"/>
    </w:pPr>
    <w:rPr>
      <w:rFonts w:ascii="Times New Roman" w:eastAsia="Times New Roman" w:hAnsi="Times New Roman" w:cs="Times New Roman"/>
      <w:sz w:val="28"/>
      <w:szCs w:val="28"/>
    </w:rPr>
  </w:style>
  <w:style w:type="paragraph" w:customStyle="1" w:styleId="20">
    <w:name w:val="Сноска (2)"/>
    <w:basedOn w:val="a"/>
    <w:link w:val="2"/>
    <w:rsid w:val="0087107A"/>
    <w:pPr>
      <w:shd w:val="clear" w:color="auto" w:fill="FFFFFF"/>
      <w:spacing w:line="0" w:lineRule="atLeast"/>
    </w:pPr>
    <w:rPr>
      <w:rFonts w:ascii="Times New Roman" w:eastAsia="Times New Roman" w:hAnsi="Times New Roman" w:cs="Times New Roman"/>
      <w:sz w:val="19"/>
      <w:szCs w:val="19"/>
    </w:rPr>
  </w:style>
  <w:style w:type="paragraph" w:customStyle="1" w:styleId="22">
    <w:name w:val="Основной текст (2)"/>
    <w:basedOn w:val="a"/>
    <w:link w:val="21"/>
    <w:rsid w:val="0087107A"/>
    <w:pPr>
      <w:shd w:val="clear" w:color="auto" w:fill="FFFFFF"/>
      <w:spacing w:line="322" w:lineRule="exact"/>
      <w:ind w:hanging="240"/>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87107A"/>
    <w:pPr>
      <w:shd w:val="clear" w:color="auto" w:fill="FFFFFF"/>
      <w:spacing w:after="60" w:line="0" w:lineRule="atLeast"/>
      <w:ind w:hanging="2020"/>
    </w:pPr>
    <w:rPr>
      <w:rFonts w:ascii="Times New Roman" w:eastAsia="Times New Roman" w:hAnsi="Times New Roman" w:cs="Times New Roman"/>
      <w:b/>
      <w:bCs/>
      <w:sz w:val="28"/>
      <w:szCs w:val="28"/>
    </w:rPr>
  </w:style>
  <w:style w:type="paragraph" w:customStyle="1" w:styleId="40">
    <w:name w:val="Основной текст (4)"/>
    <w:basedOn w:val="a"/>
    <w:link w:val="4"/>
    <w:rsid w:val="0087107A"/>
    <w:pPr>
      <w:shd w:val="clear" w:color="auto" w:fill="FFFFFF"/>
      <w:spacing w:before="2820" w:after="600" w:line="0" w:lineRule="atLeast"/>
      <w:jc w:val="center"/>
    </w:pPr>
    <w:rPr>
      <w:rFonts w:ascii="Times New Roman" w:eastAsia="Times New Roman" w:hAnsi="Times New Roman" w:cs="Times New Roman"/>
      <w:b/>
      <w:bCs/>
      <w:sz w:val="72"/>
      <w:szCs w:val="72"/>
    </w:rPr>
  </w:style>
  <w:style w:type="paragraph" w:customStyle="1" w:styleId="50">
    <w:name w:val="Основной текст (5)"/>
    <w:basedOn w:val="a"/>
    <w:link w:val="5"/>
    <w:rsid w:val="0087107A"/>
    <w:pPr>
      <w:shd w:val="clear" w:color="auto" w:fill="FFFFFF"/>
      <w:spacing w:before="600" w:line="758" w:lineRule="exact"/>
      <w:ind w:firstLine="580"/>
    </w:pPr>
    <w:rPr>
      <w:rFonts w:ascii="Times New Roman" w:eastAsia="Times New Roman" w:hAnsi="Times New Roman" w:cs="Times New Roman"/>
      <w:b/>
      <w:bCs/>
      <w:spacing w:val="-10"/>
      <w:sz w:val="44"/>
      <w:szCs w:val="44"/>
    </w:rPr>
  </w:style>
  <w:style w:type="paragraph" w:customStyle="1" w:styleId="10">
    <w:name w:val="Заголовок №1"/>
    <w:basedOn w:val="a"/>
    <w:link w:val="1"/>
    <w:rsid w:val="0087107A"/>
    <w:pPr>
      <w:shd w:val="clear" w:color="auto" w:fill="FFFFFF"/>
      <w:spacing w:line="0" w:lineRule="atLeast"/>
      <w:jc w:val="center"/>
      <w:outlineLvl w:val="0"/>
    </w:pPr>
    <w:rPr>
      <w:rFonts w:ascii="Times New Roman" w:eastAsia="Times New Roman" w:hAnsi="Times New Roman" w:cs="Times New Roman"/>
      <w:b/>
      <w:bCs/>
      <w:sz w:val="32"/>
      <w:szCs w:val="32"/>
    </w:rPr>
  </w:style>
  <w:style w:type="paragraph" w:customStyle="1" w:styleId="a7">
    <w:name w:val="Колонтитул"/>
    <w:basedOn w:val="a"/>
    <w:link w:val="a6"/>
    <w:rsid w:val="0087107A"/>
    <w:pPr>
      <w:shd w:val="clear" w:color="auto" w:fill="FFFFFF"/>
      <w:spacing w:line="0" w:lineRule="atLeast"/>
    </w:pPr>
    <w:rPr>
      <w:rFonts w:ascii="Times New Roman" w:eastAsia="Times New Roman" w:hAnsi="Times New Roman" w:cs="Times New Roman"/>
      <w:b/>
      <w:bCs/>
      <w:sz w:val="20"/>
      <w:szCs w:val="20"/>
    </w:rPr>
  </w:style>
  <w:style w:type="paragraph" w:customStyle="1" w:styleId="aa">
    <w:name w:val="Подпись к таблице"/>
    <w:basedOn w:val="a"/>
    <w:link w:val="a9"/>
    <w:rsid w:val="0087107A"/>
    <w:pPr>
      <w:shd w:val="clear" w:color="auto" w:fill="FFFFFF"/>
      <w:spacing w:line="322" w:lineRule="exact"/>
      <w:jc w:val="both"/>
    </w:pPr>
    <w:rPr>
      <w:rFonts w:ascii="Times New Roman" w:eastAsia="Times New Roman" w:hAnsi="Times New Roman" w:cs="Times New Roman"/>
      <w:b/>
      <w:bCs/>
      <w:sz w:val="28"/>
      <w:szCs w:val="28"/>
    </w:rPr>
  </w:style>
  <w:style w:type="paragraph" w:customStyle="1" w:styleId="32">
    <w:name w:val="Заголовок №3"/>
    <w:basedOn w:val="a"/>
    <w:link w:val="31"/>
    <w:rsid w:val="0087107A"/>
    <w:pPr>
      <w:shd w:val="clear" w:color="auto" w:fill="FFFFFF"/>
      <w:spacing w:line="322" w:lineRule="exact"/>
      <w:jc w:val="both"/>
      <w:outlineLvl w:val="2"/>
    </w:pPr>
    <w:rPr>
      <w:rFonts w:ascii="Times New Roman" w:eastAsia="Times New Roman" w:hAnsi="Times New Roman" w:cs="Times New Roman"/>
      <w:b/>
      <w:bCs/>
      <w:sz w:val="28"/>
      <w:szCs w:val="28"/>
    </w:rPr>
  </w:style>
  <w:style w:type="paragraph" w:customStyle="1" w:styleId="60">
    <w:name w:val="Основной текст (6)"/>
    <w:basedOn w:val="a"/>
    <w:link w:val="6"/>
    <w:rsid w:val="0087107A"/>
    <w:pPr>
      <w:shd w:val="clear" w:color="auto" w:fill="FFFFFF"/>
      <w:spacing w:after="120" w:line="0" w:lineRule="atLeast"/>
      <w:jc w:val="both"/>
    </w:pPr>
    <w:rPr>
      <w:rFonts w:ascii="Times New Roman" w:eastAsia="Times New Roman" w:hAnsi="Times New Roman" w:cs="Times New Roman"/>
      <w:sz w:val="22"/>
      <w:szCs w:val="22"/>
    </w:rPr>
  </w:style>
  <w:style w:type="paragraph" w:customStyle="1" w:styleId="70">
    <w:name w:val="Основной текст (7)"/>
    <w:basedOn w:val="a"/>
    <w:link w:val="7"/>
    <w:rsid w:val="0087107A"/>
    <w:pPr>
      <w:shd w:val="clear" w:color="auto" w:fill="FFFFFF"/>
      <w:spacing w:before="120" w:after="360" w:line="0" w:lineRule="atLeast"/>
    </w:pPr>
    <w:rPr>
      <w:rFonts w:ascii="Times New Roman" w:eastAsia="Times New Roman" w:hAnsi="Times New Roman" w:cs="Times New Roman"/>
      <w:sz w:val="16"/>
      <w:szCs w:val="16"/>
    </w:rPr>
  </w:style>
  <w:style w:type="paragraph" w:customStyle="1" w:styleId="80">
    <w:name w:val="Основной текст (8)"/>
    <w:basedOn w:val="a"/>
    <w:link w:val="8"/>
    <w:rsid w:val="0087107A"/>
    <w:pPr>
      <w:shd w:val="clear" w:color="auto" w:fill="FFFFFF"/>
      <w:spacing w:before="660" w:after="240" w:line="0" w:lineRule="atLeast"/>
      <w:jc w:val="center"/>
    </w:pPr>
    <w:rPr>
      <w:rFonts w:ascii="Times New Roman" w:eastAsia="Times New Roman" w:hAnsi="Times New Roman" w:cs="Times New Roman"/>
      <w:sz w:val="18"/>
      <w:szCs w:val="18"/>
    </w:rPr>
  </w:style>
  <w:style w:type="paragraph" w:customStyle="1" w:styleId="29">
    <w:name w:val="Подпись к таблице (2)"/>
    <w:basedOn w:val="a"/>
    <w:link w:val="28"/>
    <w:rsid w:val="0087107A"/>
    <w:pPr>
      <w:shd w:val="clear" w:color="auto" w:fill="FFFFFF"/>
      <w:spacing w:line="0" w:lineRule="atLeast"/>
    </w:pPr>
    <w:rPr>
      <w:rFonts w:ascii="Times New Roman" w:eastAsia="Times New Roman" w:hAnsi="Times New Roman" w:cs="Times New Roman"/>
      <w:sz w:val="28"/>
      <w:szCs w:val="28"/>
    </w:rPr>
  </w:style>
  <w:style w:type="paragraph" w:customStyle="1" w:styleId="36">
    <w:name w:val="Подпись к таблице (3)"/>
    <w:basedOn w:val="a"/>
    <w:link w:val="35"/>
    <w:rsid w:val="0087107A"/>
    <w:pPr>
      <w:shd w:val="clear" w:color="auto" w:fill="FFFFFF"/>
      <w:spacing w:line="0" w:lineRule="atLeast"/>
    </w:pPr>
    <w:rPr>
      <w:rFonts w:ascii="Times New Roman" w:eastAsia="Times New Roman" w:hAnsi="Times New Roman" w:cs="Times New Roman"/>
      <w:sz w:val="19"/>
      <w:szCs w:val="19"/>
    </w:rPr>
  </w:style>
  <w:style w:type="paragraph" w:customStyle="1" w:styleId="90">
    <w:name w:val="Основной текст (9)"/>
    <w:basedOn w:val="a"/>
    <w:link w:val="9"/>
    <w:rsid w:val="0087107A"/>
    <w:pPr>
      <w:shd w:val="clear" w:color="auto" w:fill="FFFFFF"/>
      <w:spacing w:line="322" w:lineRule="exact"/>
      <w:jc w:val="both"/>
    </w:pPr>
    <w:rPr>
      <w:rFonts w:ascii="Times New Roman" w:eastAsia="Times New Roman" w:hAnsi="Times New Roman" w:cs="Times New Roman"/>
      <w:sz w:val="19"/>
      <w:szCs w:val="19"/>
    </w:rPr>
  </w:style>
  <w:style w:type="paragraph" w:customStyle="1" w:styleId="2c">
    <w:name w:val="Колонтитул (2)"/>
    <w:basedOn w:val="a"/>
    <w:link w:val="2b"/>
    <w:rsid w:val="0087107A"/>
    <w:pPr>
      <w:shd w:val="clear" w:color="auto" w:fill="FFFFFF"/>
      <w:spacing w:line="322" w:lineRule="exact"/>
      <w:jc w:val="right"/>
    </w:pPr>
    <w:rPr>
      <w:rFonts w:ascii="Times New Roman" w:eastAsia="Times New Roman" w:hAnsi="Times New Roman" w:cs="Times New Roman"/>
      <w:sz w:val="28"/>
      <w:szCs w:val="28"/>
    </w:rPr>
  </w:style>
  <w:style w:type="paragraph" w:customStyle="1" w:styleId="39">
    <w:name w:val="Номер заголовка №3"/>
    <w:basedOn w:val="a"/>
    <w:link w:val="38"/>
    <w:rsid w:val="0087107A"/>
    <w:pPr>
      <w:shd w:val="clear" w:color="auto" w:fill="FFFFFF"/>
      <w:spacing w:after="420" w:line="0" w:lineRule="atLeast"/>
    </w:pPr>
    <w:rPr>
      <w:rFonts w:ascii="Times New Roman" w:eastAsia="Times New Roman" w:hAnsi="Times New Roman" w:cs="Times New Roman"/>
      <w:b/>
      <w:bCs/>
      <w:sz w:val="28"/>
      <w:szCs w:val="28"/>
    </w:rPr>
  </w:style>
  <w:style w:type="paragraph" w:customStyle="1" w:styleId="100">
    <w:name w:val="Основной текст (10)"/>
    <w:basedOn w:val="a"/>
    <w:link w:val="10Exact"/>
    <w:rsid w:val="0087107A"/>
    <w:pPr>
      <w:shd w:val="clear" w:color="auto" w:fill="FFFFFF"/>
      <w:spacing w:line="0" w:lineRule="atLeast"/>
    </w:pPr>
    <w:rPr>
      <w:rFonts w:ascii="Times New Roman" w:eastAsia="Times New Roman" w:hAnsi="Times New Roman" w:cs="Times New Roman"/>
      <w:b/>
      <w:bCs/>
      <w:sz w:val="19"/>
      <w:szCs w:val="19"/>
    </w:rPr>
  </w:style>
  <w:style w:type="paragraph" w:customStyle="1" w:styleId="11">
    <w:name w:val="Основной текст (11)"/>
    <w:basedOn w:val="a"/>
    <w:link w:val="11Exact"/>
    <w:rsid w:val="0087107A"/>
    <w:pPr>
      <w:shd w:val="clear" w:color="auto" w:fill="FFFFFF"/>
      <w:spacing w:line="130" w:lineRule="exact"/>
    </w:pPr>
    <w:rPr>
      <w:rFonts w:ascii="Times New Roman" w:eastAsia="Times New Roman" w:hAnsi="Times New Roman" w:cs="Times New Roman"/>
      <w:i/>
      <w:iCs/>
      <w:sz w:val="28"/>
      <w:szCs w:val="28"/>
    </w:rPr>
  </w:style>
  <w:style w:type="paragraph" w:customStyle="1" w:styleId="12">
    <w:name w:val="Основной текст (12)"/>
    <w:basedOn w:val="a"/>
    <w:link w:val="12Exact"/>
    <w:rsid w:val="0087107A"/>
    <w:pPr>
      <w:shd w:val="clear" w:color="auto" w:fill="FFFFFF"/>
      <w:spacing w:line="130" w:lineRule="exact"/>
    </w:pPr>
    <w:rPr>
      <w:rFonts w:ascii="Times New Roman" w:eastAsia="Times New Roman" w:hAnsi="Times New Roman" w:cs="Times New Roman"/>
      <w:spacing w:val="-10"/>
    </w:rPr>
  </w:style>
  <w:style w:type="paragraph" w:customStyle="1" w:styleId="13">
    <w:name w:val="Основной текст (13)"/>
    <w:basedOn w:val="a"/>
    <w:link w:val="13Exact"/>
    <w:rsid w:val="0087107A"/>
    <w:pPr>
      <w:shd w:val="clear" w:color="auto" w:fill="FFFFFF"/>
      <w:spacing w:line="0" w:lineRule="atLeast"/>
    </w:pPr>
    <w:rPr>
      <w:rFonts w:ascii="Palatino Linotype" w:eastAsia="Palatino Linotype" w:hAnsi="Palatino Linotype" w:cs="Palatino Linotype"/>
      <w:sz w:val="15"/>
      <w:szCs w:val="15"/>
    </w:rPr>
  </w:style>
  <w:style w:type="paragraph" w:customStyle="1" w:styleId="14">
    <w:name w:val="Основной текст (14)"/>
    <w:basedOn w:val="a"/>
    <w:link w:val="14Exact"/>
    <w:rsid w:val="0087107A"/>
    <w:pPr>
      <w:shd w:val="clear" w:color="auto" w:fill="FFFFFF"/>
      <w:spacing w:line="139" w:lineRule="exact"/>
      <w:jc w:val="right"/>
    </w:pPr>
    <w:rPr>
      <w:rFonts w:ascii="Calibri" w:eastAsia="Calibri" w:hAnsi="Calibri" w:cs="Calibri"/>
      <w:sz w:val="20"/>
      <w:szCs w:val="20"/>
    </w:rPr>
  </w:style>
  <w:style w:type="paragraph" w:customStyle="1" w:styleId="15">
    <w:name w:val="Основной текст (15)"/>
    <w:basedOn w:val="a"/>
    <w:link w:val="15Exact"/>
    <w:rsid w:val="0087107A"/>
    <w:pPr>
      <w:shd w:val="clear" w:color="auto" w:fill="FFFFFF"/>
      <w:spacing w:line="168" w:lineRule="exact"/>
      <w:jc w:val="right"/>
    </w:pPr>
    <w:rPr>
      <w:rFonts w:ascii="Calibri" w:eastAsia="Calibri" w:hAnsi="Calibri" w:cs="Calibri"/>
      <w:sz w:val="20"/>
      <w:szCs w:val="20"/>
    </w:rPr>
  </w:style>
  <w:style w:type="paragraph" w:customStyle="1" w:styleId="16">
    <w:name w:val="Основной текст (16)"/>
    <w:basedOn w:val="a"/>
    <w:link w:val="16Exact"/>
    <w:rsid w:val="0087107A"/>
    <w:pPr>
      <w:shd w:val="clear" w:color="auto" w:fill="FFFFFF"/>
      <w:spacing w:line="0" w:lineRule="atLeast"/>
    </w:pPr>
    <w:rPr>
      <w:rFonts w:ascii="Times New Roman" w:eastAsia="Times New Roman" w:hAnsi="Times New Roman" w:cs="Times New Roman"/>
      <w:w w:val="50"/>
      <w:sz w:val="21"/>
      <w:szCs w:val="21"/>
    </w:rPr>
  </w:style>
  <w:style w:type="paragraph" w:customStyle="1" w:styleId="17">
    <w:name w:val="Основной текст (17)"/>
    <w:basedOn w:val="a"/>
    <w:link w:val="17Exact"/>
    <w:rsid w:val="0087107A"/>
    <w:pPr>
      <w:shd w:val="clear" w:color="auto" w:fill="FFFFFF"/>
      <w:spacing w:line="168" w:lineRule="exact"/>
    </w:pPr>
    <w:rPr>
      <w:rFonts w:ascii="Calibri" w:eastAsia="Calibri" w:hAnsi="Calibri" w:cs="Calibri"/>
      <w:sz w:val="20"/>
      <w:szCs w:val="20"/>
    </w:rPr>
  </w:style>
  <w:style w:type="paragraph" w:customStyle="1" w:styleId="18">
    <w:name w:val="Основной текст (18)"/>
    <w:basedOn w:val="a"/>
    <w:link w:val="18Exact"/>
    <w:rsid w:val="0087107A"/>
    <w:pPr>
      <w:shd w:val="clear" w:color="auto" w:fill="FFFFFF"/>
      <w:spacing w:line="144" w:lineRule="exact"/>
    </w:pPr>
    <w:rPr>
      <w:rFonts w:ascii="Calibri" w:eastAsia="Calibri" w:hAnsi="Calibri" w:cs="Calibri"/>
      <w:sz w:val="20"/>
      <w:szCs w:val="20"/>
    </w:rPr>
  </w:style>
  <w:style w:type="paragraph" w:customStyle="1" w:styleId="190">
    <w:name w:val="Основной текст (19)"/>
    <w:basedOn w:val="a"/>
    <w:link w:val="19"/>
    <w:rsid w:val="0087107A"/>
    <w:pPr>
      <w:shd w:val="clear" w:color="auto" w:fill="FFFFFF"/>
      <w:spacing w:line="139" w:lineRule="exact"/>
    </w:pPr>
    <w:rPr>
      <w:rFonts w:ascii="Courier New" w:eastAsia="Courier New" w:hAnsi="Courier New" w:cs="Courier New"/>
      <w:b/>
      <w:bCs/>
      <w:spacing w:val="-30"/>
      <w:sz w:val="19"/>
      <w:szCs w:val="19"/>
      <w:lang w:val="en-US" w:eastAsia="en-US" w:bidi="en-US"/>
    </w:rPr>
  </w:style>
  <w:style w:type="paragraph" w:customStyle="1" w:styleId="41">
    <w:name w:val="Подпись к таблице (4)"/>
    <w:basedOn w:val="a"/>
    <w:link w:val="4Exact"/>
    <w:rsid w:val="0087107A"/>
    <w:pPr>
      <w:shd w:val="clear" w:color="auto" w:fill="FFFFFF"/>
      <w:spacing w:line="139" w:lineRule="exact"/>
    </w:pPr>
    <w:rPr>
      <w:rFonts w:ascii="Times New Roman" w:eastAsia="Times New Roman" w:hAnsi="Times New Roman" w:cs="Times New Roman"/>
      <w:spacing w:val="-10"/>
    </w:rPr>
  </w:style>
  <w:style w:type="paragraph" w:customStyle="1" w:styleId="200">
    <w:name w:val="Основной текст (20)"/>
    <w:basedOn w:val="a"/>
    <w:link w:val="20Exact"/>
    <w:rsid w:val="0087107A"/>
    <w:pPr>
      <w:shd w:val="clear" w:color="auto" w:fill="FFFFFF"/>
      <w:spacing w:line="144" w:lineRule="exact"/>
    </w:pPr>
    <w:rPr>
      <w:rFonts w:ascii="Calibri" w:eastAsia="Calibri" w:hAnsi="Calibri" w:cs="Calibri"/>
      <w:sz w:val="20"/>
      <w:szCs w:val="20"/>
    </w:rPr>
  </w:style>
  <w:style w:type="paragraph" w:customStyle="1" w:styleId="211">
    <w:name w:val="Основной текст (21)"/>
    <w:basedOn w:val="a"/>
    <w:link w:val="210"/>
    <w:rsid w:val="0087107A"/>
    <w:pPr>
      <w:shd w:val="clear" w:color="auto" w:fill="FFFFFF"/>
      <w:spacing w:line="0" w:lineRule="atLeast"/>
    </w:pPr>
    <w:rPr>
      <w:rFonts w:ascii="Times New Roman" w:eastAsia="Times New Roman" w:hAnsi="Times New Roman" w:cs="Times New Roman"/>
      <w:spacing w:val="-10"/>
      <w:sz w:val="21"/>
      <w:szCs w:val="21"/>
      <w:lang w:val="en-US" w:eastAsia="en-US" w:bidi="en-US"/>
    </w:rPr>
  </w:style>
  <w:style w:type="paragraph" w:customStyle="1" w:styleId="220">
    <w:name w:val="Основной текст (22)"/>
    <w:basedOn w:val="a"/>
    <w:link w:val="22Exact"/>
    <w:rsid w:val="0087107A"/>
    <w:pPr>
      <w:shd w:val="clear" w:color="auto" w:fill="FFFFFF"/>
      <w:spacing w:line="144" w:lineRule="exact"/>
    </w:pPr>
    <w:rPr>
      <w:rFonts w:ascii="Calibri" w:eastAsia="Calibri" w:hAnsi="Calibri" w:cs="Calibri"/>
      <w:sz w:val="20"/>
      <w:szCs w:val="20"/>
    </w:rPr>
  </w:style>
  <w:style w:type="paragraph" w:customStyle="1" w:styleId="230">
    <w:name w:val="Основной текст (23)"/>
    <w:basedOn w:val="a"/>
    <w:link w:val="23Exact"/>
    <w:rsid w:val="0087107A"/>
    <w:pPr>
      <w:shd w:val="clear" w:color="auto" w:fill="FFFFFF"/>
      <w:spacing w:line="144" w:lineRule="exact"/>
    </w:pPr>
    <w:rPr>
      <w:rFonts w:ascii="Calibri" w:eastAsia="Calibri" w:hAnsi="Calibri" w:cs="Calibri"/>
      <w:sz w:val="20"/>
      <w:szCs w:val="20"/>
    </w:rPr>
  </w:style>
  <w:style w:type="paragraph" w:customStyle="1" w:styleId="240">
    <w:name w:val="Основной текст (24)"/>
    <w:basedOn w:val="a"/>
    <w:link w:val="24Exact"/>
    <w:rsid w:val="0087107A"/>
    <w:pPr>
      <w:shd w:val="clear" w:color="auto" w:fill="FFFFFF"/>
      <w:spacing w:line="144" w:lineRule="exact"/>
    </w:pPr>
    <w:rPr>
      <w:rFonts w:ascii="Calibri" w:eastAsia="Calibri" w:hAnsi="Calibri" w:cs="Calibri"/>
      <w:sz w:val="20"/>
      <w:szCs w:val="20"/>
    </w:rPr>
  </w:style>
  <w:style w:type="paragraph" w:customStyle="1" w:styleId="250">
    <w:name w:val="Основной текст (25)"/>
    <w:basedOn w:val="a"/>
    <w:link w:val="25Exact"/>
    <w:rsid w:val="0087107A"/>
    <w:pPr>
      <w:shd w:val="clear" w:color="auto" w:fill="FFFFFF"/>
      <w:spacing w:line="0" w:lineRule="atLeast"/>
      <w:jc w:val="right"/>
    </w:pPr>
    <w:rPr>
      <w:rFonts w:ascii="Times New Roman" w:eastAsia="Times New Roman" w:hAnsi="Times New Roman" w:cs="Times New Roman"/>
      <w:i/>
      <w:iCs/>
      <w:spacing w:val="20"/>
      <w:sz w:val="20"/>
      <w:szCs w:val="20"/>
      <w:lang w:val="en-US" w:eastAsia="en-US" w:bidi="en-US"/>
    </w:rPr>
  </w:style>
  <w:style w:type="paragraph" w:customStyle="1" w:styleId="260">
    <w:name w:val="Основной текст (26)"/>
    <w:basedOn w:val="a"/>
    <w:link w:val="26Exact"/>
    <w:rsid w:val="0087107A"/>
    <w:pPr>
      <w:shd w:val="clear" w:color="auto" w:fill="FFFFFF"/>
      <w:spacing w:line="144" w:lineRule="exact"/>
    </w:pPr>
    <w:rPr>
      <w:rFonts w:ascii="Calibri" w:eastAsia="Calibri" w:hAnsi="Calibri" w:cs="Calibri"/>
      <w:sz w:val="20"/>
      <w:szCs w:val="20"/>
    </w:rPr>
  </w:style>
  <w:style w:type="paragraph" w:customStyle="1" w:styleId="2f">
    <w:name w:val="Заголовок №2"/>
    <w:basedOn w:val="a"/>
    <w:link w:val="2e"/>
    <w:rsid w:val="0087107A"/>
    <w:pPr>
      <w:shd w:val="clear" w:color="auto" w:fill="FFFFFF"/>
      <w:spacing w:line="139" w:lineRule="exact"/>
      <w:outlineLvl w:val="1"/>
    </w:pPr>
    <w:rPr>
      <w:rFonts w:ascii="Times New Roman" w:eastAsia="Times New Roman" w:hAnsi="Times New Roman" w:cs="Times New Roman"/>
      <w:sz w:val="28"/>
      <w:szCs w:val="28"/>
      <w:lang w:val="en-US" w:eastAsia="en-US" w:bidi="en-US"/>
    </w:rPr>
  </w:style>
  <w:style w:type="paragraph" w:customStyle="1" w:styleId="270">
    <w:name w:val="Основной текст (27)"/>
    <w:basedOn w:val="a"/>
    <w:link w:val="27Exact"/>
    <w:rsid w:val="0087107A"/>
    <w:pPr>
      <w:shd w:val="clear" w:color="auto" w:fill="FFFFFF"/>
      <w:spacing w:line="144" w:lineRule="exact"/>
    </w:pPr>
    <w:rPr>
      <w:rFonts w:ascii="Calibri" w:eastAsia="Calibri" w:hAnsi="Calibri" w:cs="Calibri"/>
      <w:sz w:val="20"/>
      <w:szCs w:val="20"/>
    </w:rPr>
  </w:style>
  <w:style w:type="paragraph" w:customStyle="1" w:styleId="51">
    <w:name w:val="Подпись к таблице (5)"/>
    <w:basedOn w:val="a"/>
    <w:link w:val="5Exact0"/>
    <w:rsid w:val="0087107A"/>
    <w:pPr>
      <w:shd w:val="clear" w:color="auto" w:fill="FFFFFF"/>
      <w:spacing w:line="250" w:lineRule="exact"/>
      <w:jc w:val="right"/>
    </w:pPr>
    <w:rPr>
      <w:rFonts w:ascii="Courier New" w:eastAsia="Courier New" w:hAnsi="Courier New" w:cs="Courier New"/>
      <w:b/>
      <w:bCs/>
      <w:spacing w:val="-10"/>
      <w:sz w:val="20"/>
      <w:szCs w:val="20"/>
      <w:lang w:val="en-US" w:eastAsia="en-US" w:bidi="en-US"/>
    </w:rPr>
  </w:style>
  <w:style w:type="paragraph" w:customStyle="1" w:styleId="62">
    <w:name w:val="Подпись к таблице (6)"/>
    <w:basedOn w:val="a"/>
    <w:link w:val="6Exact0"/>
    <w:rsid w:val="0087107A"/>
    <w:pPr>
      <w:shd w:val="clear" w:color="auto" w:fill="FFFFFF"/>
      <w:spacing w:line="0" w:lineRule="atLeast"/>
    </w:pPr>
    <w:rPr>
      <w:rFonts w:ascii="Times New Roman" w:eastAsia="Times New Roman" w:hAnsi="Times New Roman" w:cs="Times New Roman"/>
      <w:spacing w:val="-10"/>
      <w:sz w:val="21"/>
      <w:szCs w:val="21"/>
      <w:lang w:val="en-US" w:eastAsia="en-US" w:bidi="en-US"/>
    </w:rPr>
  </w:style>
  <w:style w:type="paragraph" w:customStyle="1" w:styleId="281">
    <w:name w:val="Основной текст (28)"/>
    <w:basedOn w:val="a"/>
    <w:link w:val="280"/>
    <w:rsid w:val="0087107A"/>
    <w:pPr>
      <w:shd w:val="clear" w:color="auto" w:fill="FFFFFF"/>
      <w:spacing w:after="180" w:line="0" w:lineRule="atLeast"/>
    </w:pPr>
    <w:rPr>
      <w:rFonts w:ascii="Times New Roman" w:eastAsia="Times New Roman" w:hAnsi="Times New Roman" w:cs="Times New Roman"/>
      <w:w w:val="150"/>
      <w:sz w:val="21"/>
      <w:szCs w:val="21"/>
    </w:rPr>
  </w:style>
  <w:style w:type="paragraph" w:customStyle="1" w:styleId="291">
    <w:name w:val="Основной текст (29)"/>
    <w:basedOn w:val="a"/>
    <w:link w:val="290"/>
    <w:rsid w:val="0087107A"/>
    <w:pPr>
      <w:shd w:val="clear" w:color="auto" w:fill="FFFFFF"/>
      <w:spacing w:after="180" w:line="178" w:lineRule="exact"/>
    </w:pPr>
    <w:rPr>
      <w:rFonts w:ascii="Calibri" w:eastAsia="Calibri" w:hAnsi="Calibri" w:cs="Calibri"/>
      <w:spacing w:val="-10"/>
      <w:sz w:val="17"/>
      <w:szCs w:val="17"/>
    </w:rPr>
  </w:style>
  <w:style w:type="paragraph" w:customStyle="1" w:styleId="301">
    <w:name w:val="Основной текст (30)"/>
    <w:basedOn w:val="a"/>
    <w:link w:val="300"/>
    <w:rsid w:val="0087107A"/>
    <w:pPr>
      <w:shd w:val="clear" w:color="auto" w:fill="FFFFFF"/>
      <w:spacing w:line="130" w:lineRule="exact"/>
    </w:pPr>
    <w:rPr>
      <w:rFonts w:ascii="Times New Roman" w:eastAsia="Times New Roman" w:hAnsi="Times New Roman" w:cs="Times New Roman"/>
      <w:b/>
      <w:bCs/>
      <w:sz w:val="17"/>
      <w:szCs w:val="17"/>
    </w:rPr>
  </w:style>
  <w:style w:type="paragraph" w:customStyle="1" w:styleId="311">
    <w:name w:val="Основной текст (31)"/>
    <w:basedOn w:val="a"/>
    <w:link w:val="310"/>
    <w:rsid w:val="0087107A"/>
    <w:pPr>
      <w:shd w:val="clear" w:color="auto" w:fill="FFFFFF"/>
      <w:spacing w:line="134" w:lineRule="exact"/>
    </w:pPr>
    <w:rPr>
      <w:rFonts w:ascii="Calibri" w:eastAsia="Calibri" w:hAnsi="Calibri" w:cs="Calibri"/>
      <w:sz w:val="20"/>
      <w:szCs w:val="20"/>
      <w:lang w:val="en-US" w:eastAsia="en-US" w:bidi="en-US"/>
    </w:rPr>
  </w:style>
  <w:style w:type="paragraph" w:customStyle="1" w:styleId="321">
    <w:name w:val="Основной текст (32)"/>
    <w:basedOn w:val="a"/>
    <w:link w:val="320"/>
    <w:rsid w:val="0087107A"/>
    <w:pPr>
      <w:shd w:val="clear" w:color="auto" w:fill="FFFFFF"/>
      <w:spacing w:line="149" w:lineRule="exact"/>
    </w:pPr>
    <w:rPr>
      <w:rFonts w:ascii="Calibri" w:eastAsia="Calibri" w:hAnsi="Calibri" w:cs="Calibri"/>
      <w:sz w:val="20"/>
      <w:szCs w:val="20"/>
      <w:lang w:val="en-US" w:eastAsia="en-US" w:bidi="en-US"/>
    </w:rPr>
  </w:style>
  <w:style w:type="paragraph" w:customStyle="1" w:styleId="71">
    <w:name w:val="Подпись к таблице (7)"/>
    <w:basedOn w:val="a"/>
    <w:link w:val="7Exact"/>
    <w:rsid w:val="0087107A"/>
    <w:pPr>
      <w:shd w:val="clear" w:color="auto" w:fill="FFFFFF"/>
      <w:spacing w:line="0" w:lineRule="atLeast"/>
      <w:jc w:val="right"/>
    </w:pPr>
    <w:rPr>
      <w:rFonts w:ascii="Times New Roman" w:eastAsia="Times New Roman" w:hAnsi="Times New Roman" w:cs="Times New Roman"/>
      <w:spacing w:val="-20"/>
      <w:lang w:val="en-US" w:eastAsia="en-US" w:bidi="en-US"/>
    </w:rPr>
  </w:style>
  <w:style w:type="paragraph" w:customStyle="1" w:styleId="330">
    <w:name w:val="Основной текст (33)"/>
    <w:basedOn w:val="a"/>
    <w:link w:val="33Exact"/>
    <w:rsid w:val="0087107A"/>
    <w:pPr>
      <w:shd w:val="clear" w:color="auto" w:fill="FFFFFF"/>
      <w:spacing w:line="168" w:lineRule="exact"/>
    </w:pPr>
    <w:rPr>
      <w:rFonts w:ascii="Calibri" w:eastAsia="Calibri" w:hAnsi="Calibri" w:cs="Calibri"/>
      <w:sz w:val="20"/>
      <w:szCs w:val="20"/>
    </w:rPr>
  </w:style>
  <w:style w:type="paragraph" w:customStyle="1" w:styleId="340">
    <w:name w:val="Основной текст (34)"/>
    <w:basedOn w:val="a"/>
    <w:link w:val="34Exact"/>
    <w:rsid w:val="0087107A"/>
    <w:pPr>
      <w:shd w:val="clear" w:color="auto" w:fill="FFFFFF"/>
      <w:spacing w:line="144" w:lineRule="exact"/>
    </w:pPr>
    <w:rPr>
      <w:rFonts w:ascii="Calibri" w:eastAsia="Calibri" w:hAnsi="Calibri" w:cs="Calibri"/>
      <w:sz w:val="20"/>
      <w:szCs w:val="20"/>
    </w:rPr>
  </w:style>
  <w:style w:type="paragraph" w:customStyle="1" w:styleId="350">
    <w:name w:val="Основной текст (35)"/>
    <w:basedOn w:val="a"/>
    <w:link w:val="35Exact"/>
    <w:rsid w:val="0087107A"/>
    <w:pPr>
      <w:shd w:val="clear" w:color="auto" w:fill="FFFFFF"/>
      <w:spacing w:line="144" w:lineRule="exact"/>
    </w:pPr>
    <w:rPr>
      <w:rFonts w:ascii="Times New Roman" w:eastAsia="Times New Roman" w:hAnsi="Times New Roman" w:cs="Times New Roman"/>
      <w:spacing w:val="-20"/>
    </w:rPr>
  </w:style>
  <w:style w:type="paragraph" w:customStyle="1" w:styleId="360">
    <w:name w:val="Основной текст (36)"/>
    <w:basedOn w:val="a"/>
    <w:link w:val="36Exact"/>
    <w:rsid w:val="0087107A"/>
    <w:pPr>
      <w:shd w:val="clear" w:color="auto" w:fill="FFFFFF"/>
      <w:spacing w:line="168" w:lineRule="exact"/>
      <w:jc w:val="both"/>
    </w:pPr>
    <w:rPr>
      <w:rFonts w:ascii="Times New Roman" w:eastAsia="Times New Roman" w:hAnsi="Times New Roman" w:cs="Times New Roman"/>
      <w:b/>
      <w:bCs/>
      <w:spacing w:val="-10"/>
      <w:sz w:val="42"/>
      <w:szCs w:val="42"/>
    </w:rPr>
  </w:style>
  <w:style w:type="paragraph" w:customStyle="1" w:styleId="82">
    <w:name w:val="Подпись к таблице (8)"/>
    <w:basedOn w:val="a"/>
    <w:link w:val="81"/>
    <w:rsid w:val="0087107A"/>
    <w:pPr>
      <w:shd w:val="clear" w:color="auto" w:fill="FFFFFF"/>
      <w:spacing w:line="0" w:lineRule="atLeast"/>
    </w:pPr>
    <w:rPr>
      <w:rFonts w:ascii="Times New Roman" w:eastAsia="Times New Roman" w:hAnsi="Times New Roman" w:cs="Times New Roman"/>
      <w:sz w:val="22"/>
      <w:szCs w:val="22"/>
    </w:rPr>
  </w:style>
  <w:style w:type="paragraph" w:customStyle="1" w:styleId="371">
    <w:name w:val="Основной текст (37)"/>
    <w:basedOn w:val="a"/>
    <w:link w:val="370"/>
    <w:rsid w:val="0087107A"/>
    <w:pPr>
      <w:shd w:val="clear" w:color="auto" w:fill="FFFFFF"/>
      <w:spacing w:line="322" w:lineRule="exact"/>
      <w:ind w:firstLine="740"/>
      <w:jc w:val="both"/>
    </w:pPr>
    <w:rPr>
      <w:rFonts w:ascii="Times New Roman" w:eastAsia="Times New Roman" w:hAnsi="Times New Roman" w:cs="Times New Roman"/>
      <w:i/>
      <w:iCs/>
      <w:sz w:val="26"/>
      <w:szCs w:val="26"/>
    </w:rPr>
  </w:style>
  <w:style w:type="paragraph" w:customStyle="1" w:styleId="381">
    <w:name w:val="Основной текст (38)"/>
    <w:basedOn w:val="a"/>
    <w:link w:val="380"/>
    <w:rsid w:val="0087107A"/>
    <w:pPr>
      <w:shd w:val="clear" w:color="auto" w:fill="FFFFFF"/>
      <w:spacing w:line="322" w:lineRule="exact"/>
    </w:pPr>
    <w:rPr>
      <w:rFonts w:ascii="Times New Roman" w:eastAsia="Times New Roman" w:hAnsi="Times New Roman" w:cs="Times New Roman"/>
      <w:b/>
      <w:bCs/>
      <w:i/>
      <w:iCs/>
      <w:sz w:val="26"/>
      <w:szCs w:val="26"/>
    </w:rPr>
  </w:style>
  <w:style w:type="paragraph" w:customStyle="1" w:styleId="391">
    <w:name w:val="Основной текст (39)"/>
    <w:basedOn w:val="a"/>
    <w:link w:val="390"/>
    <w:rsid w:val="0087107A"/>
    <w:pPr>
      <w:shd w:val="clear" w:color="auto" w:fill="FFFFFF"/>
      <w:spacing w:line="322" w:lineRule="exact"/>
      <w:ind w:firstLine="560"/>
      <w:jc w:val="both"/>
    </w:pPr>
    <w:rPr>
      <w:rFonts w:ascii="Times New Roman" w:eastAsia="Times New Roman" w:hAnsi="Times New Roman" w:cs="Times New Roman"/>
      <w:sz w:val="26"/>
      <w:szCs w:val="26"/>
    </w:rPr>
  </w:style>
  <w:style w:type="paragraph" w:customStyle="1" w:styleId="93">
    <w:name w:val="Подпись к таблице (9)"/>
    <w:basedOn w:val="a"/>
    <w:link w:val="92"/>
    <w:rsid w:val="0087107A"/>
    <w:pPr>
      <w:shd w:val="clear" w:color="auto" w:fill="FFFFFF"/>
      <w:spacing w:line="322" w:lineRule="exact"/>
      <w:ind w:firstLine="720"/>
      <w:jc w:val="both"/>
    </w:pPr>
    <w:rPr>
      <w:rFonts w:ascii="Times New Roman" w:eastAsia="Times New Roman" w:hAnsi="Times New Roman" w:cs="Times New Roman"/>
      <w:sz w:val="26"/>
      <w:szCs w:val="26"/>
    </w:rPr>
  </w:style>
  <w:style w:type="table" w:styleId="ad">
    <w:name w:val="Table Grid"/>
    <w:basedOn w:val="a1"/>
    <w:uiPriority w:val="59"/>
    <w:rsid w:val="001444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4446F"/>
    <w:pPr>
      <w:widowControl/>
      <w:autoSpaceDE w:val="0"/>
      <w:autoSpaceDN w:val="0"/>
      <w:adjustRightInd w:val="0"/>
    </w:pPr>
    <w:rPr>
      <w:rFonts w:ascii="Times New Roman" w:hAnsi="Times New Roman" w:cs="Times New Roman"/>
      <w:color w:val="000000"/>
      <w:lang w:bidi="ar-SA"/>
    </w:rPr>
  </w:style>
  <w:style w:type="paragraph" w:styleId="ae">
    <w:name w:val="Normal (Web)"/>
    <w:basedOn w:val="a"/>
    <w:uiPriority w:val="99"/>
    <w:semiHidden/>
    <w:unhideWhenUsed/>
    <w:rsid w:val="0047772A"/>
    <w:pPr>
      <w:widowControl/>
      <w:spacing w:before="100" w:beforeAutospacing="1" w:after="100" w:afterAutospacing="1"/>
    </w:pPr>
    <w:rPr>
      <w:rFonts w:ascii="Times New Roman" w:eastAsia="Times New Roman" w:hAnsi="Times New Roman" w:cs="Times New Roman"/>
      <w:color w:val="auto"/>
      <w:lang w:bidi="ar-SA"/>
    </w:rPr>
  </w:style>
  <w:style w:type="paragraph" w:styleId="af">
    <w:name w:val="Balloon Text"/>
    <w:basedOn w:val="a"/>
    <w:link w:val="af0"/>
    <w:uiPriority w:val="99"/>
    <w:semiHidden/>
    <w:unhideWhenUsed/>
    <w:rsid w:val="00AA28F9"/>
    <w:rPr>
      <w:rFonts w:ascii="Tahoma" w:hAnsi="Tahoma" w:cs="Tahoma"/>
      <w:sz w:val="16"/>
      <w:szCs w:val="16"/>
    </w:rPr>
  </w:style>
  <w:style w:type="character" w:customStyle="1" w:styleId="af0">
    <w:name w:val="Текст выноски Знак"/>
    <w:basedOn w:val="a0"/>
    <w:link w:val="af"/>
    <w:uiPriority w:val="99"/>
    <w:semiHidden/>
    <w:rsid w:val="00AA28F9"/>
    <w:rPr>
      <w:rFonts w:ascii="Tahoma" w:hAnsi="Tahoma" w:cs="Tahoma"/>
      <w:color w:val="000000"/>
      <w:sz w:val="16"/>
      <w:szCs w:val="16"/>
    </w:rPr>
  </w:style>
  <w:style w:type="numbering" w:customStyle="1" w:styleId="1a">
    <w:name w:val="Нет списка1"/>
    <w:next w:val="a2"/>
    <w:uiPriority w:val="99"/>
    <w:semiHidden/>
    <w:unhideWhenUsed/>
    <w:rsid w:val="00F47BBA"/>
  </w:style>
  <w:style w:type="paragraph" w:customStyle="1" w:styleId="1b">
    <w:name w:val="Название объекта1"/>
    <w:basedOn w:val="a"/>
    <w:rsid w:val="00F47BB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text">
    <w:name w:val="text"/>
    <w:basedOn w:val="a"/>
    <w:rsid w:val="00F47BBA"/>
    <w:pPr>
      <w:widowControl/>
      <w:spacing w:before="100" w:beforeAutospacing="1" w:after="100" w:afterAutospacing="1"/>
    </w:pPr>
    <w:rPr>
      <w:rFonts w:ascii="Times New Roman" w:eastAsia="Times New Roman" w:hAnsi="Times New Roman" w:cs="Times New Roman"/>
      <w:color w:val="auto"/>
      <w:lang w:bidi="ar-SA"/>
    </w:rPr>
  </w:style>
  <w:style w:type="character" w:styleId="af1">
    <w:name w:val="FollowedHyperlink"/>
    <w:basedOn w:val="a0"/>
    <w:uiPriority w:val="99"/>
    <w:semiHidden/>
    <w:unhideWhenUsed/>
    <w:rsid w:val="00F47BBA"/>
    <w:rPr>
      <w:color w:val="800080"/>
      <w:u w:val="single"/>
    </w:rPr>
  </w:style>
  <w:style w:type="paragraph" w:customStyle="1" w:styleId="section">
    <w:name w:val="section"/>
    <w:basedOn w:val="a"/>
    <w:rsid w:val="00F47BB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rticle">
    <w:name w:val="article"/>
    <w:basedOn w:val="a"/>
    <w:rsid w:val="00F47BBA"/>
    <w:pPr>
      <w:widowControl/>
      <w:spacing w:before="100" w:beforeAutospacing="1" w:after="100" w:afterAutospacing="1"/>
    </w:pPr>
    <w:rPr>
      <w:rFonts w:ascii="Times New Roman" w:eastAsia="Times New Roman" w:hAnsi="Times New Roman" w:cs="Times New Roman"/>
      <w:color w:val="auto"/>
      <w:lang w:bidi="ar-SA"/>
    </w:rPr>
  </w:style>
  <w:style w:type="paragraph" w:styleId="af2">
    <w:name w:val="header"/>
    <w:basedOn w:val="a"/>
    <w:link w:val="af3"/>
    <w:uiPriority w:val="99"/>
    <w:unhideWhenUsed/>
    <w:rsid w:val="00B83935"/>
    <w:pPr>
      <w:tabs>
        <w:tab w:val="center" w:pos="4677"/>
        <w:tab w:val="right" w:pos="9355"/>
      </w:tabs>
    </w:pPr>
  </w:style>
  <w:style w:type="character" w:customStyle="1" w:styleId="af3">
    <w:name w:val="Верхний колонтитул Знак"/>
    <w:basedOn w:val="a0"/>
    <w:link w:val="af2"/>
    <w:uiPriority w:val="99"/>
    <w:rsid w:val="00B83935"/>
    <w:rPr>
      <w:color w:val="000000"/>
    </w:rPr>
  </w:style>
  <w:style w:type="paragraph" w:styleId="af4">
    <w:name w:val="footer"/>
    <w:basedOn w:val="a"/>
    <w:link w:val="af5"/>
    <w:uiPriority w:val="99"/>
    <w:unhideWhenUsed/>
    <w:rsid w:val="00B83935"/>
    <w:pPr>
      <w:tabs>
        <w:tab w:val="center" w:pos="4677"/>
        <w:tab w:val="right" w:pos="9355"/>
      </w:tabs>
    </w:pPr>
  </w:style>
  <w:style w:type="character" w:customStyle="1" w:styleId="af5">
    <w:name w:val="Нижний колонтитул Знак"/>
    <w:basedOn w:val="a0"/>
    <w:link w:val="af4"/>
    <w:uiPriority w:val="99"/>
    <w:rsid w:val="00B83935"/>
    <w:rPr>
      <w:color w:val="000000"/>
    </w:rPr>
  </w:style>
  <w:style w:type="character" w:customStyle="1" w:styleId="11pt">
    <w:name w:val="Колонтитул + 11 pt"/>
    <w:basedOn w:val="a6"/>
    <w:rsid w:val="00F627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Calibri14pt">
    <w:name w:val="Основной текст (2) + Calibri;14 pt;Не полужирный"/>
    <w:basedOn w:val="21"/>
    <w:rsid w:val="00F62721"/>
    <w:rPr>
      <w:rFonts w:ascii="Calibri" w:eastAsia="Calibri" w:hAnsi="Calibri" w:cs="Calibri"/>
      <w:b/>
      <w:bCs/>
      <w:i w:val="0"/>
      <w:iCs w:val="0"/>
      <w:smallCaps w:val="0"/>
      <w:strike w:val="0"/>
      <w:color w:val="000000"/>
      <w:spacing w:val="0"/>
      <w:w w:val="100"/>
      <w:position w:val="0"/>
      <w:sz w:val="28"/>
      <w:szCs w:val="28"/>
      <w:u w:val="none"/>
      <w:lang w:val="ru-RU" w:eastAsia="ru-RU" w:bidi="ru-RU"/>
    </w:rPr>
  </w:style>
  <w:style w:type="character" w:customStyle="1" w:styleId="29pt">
    <w:name w:val="Основной текст (2) + 9 pt"/>
    <w:basedOn w:val="21"/>
    <w:rsid w:val="00F6272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Exact1">
    <w:name w:val="Подпись к картинке Exact"/>
    <w:basedOn w:val="a0"/>
    <w:link w:val="af6"/>
    <w:rsid w:val="00F62721"/>
    <w:rPr>
      <w:rFonts w:ascii="Times New Roman" w:eastAsia="Times New Roman" w:hAnsi="Times New Roman" w:cs="Times New Roman"/>
      <w:b/>
      <w:bCs/>
      <w:shd w:val="clear" w:color="auto" w:fill="FFFFFF"/>
    </w:rPr>
  </w:style>
  <w:style w:type="character" w:customStyle="1" w:styleId="2f0">
    <w:name w:val="Основной текст (2) + Не полужирный"/>
    <w:basedOn w:val="21"/>
    <w:rsid w:val="00F627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3pt">
    <w:name w:val="Основной текст (3) + 13 pt"/>
    <w:basedOn w:val="3"/>
    <w:rsid w:val="00F627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3pt0">
    <w:name w:val="Основной текст (2) + 13 pt;Не полужирный"/>
    <w:basedOn w:val="21"/>
    <w:rsid w:val="00F6272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8pt0pt">
    <w:name w:val="Основной текст (2) + 8 pt;Не полужирный;Курсив;Интервал 0 pt"/>
    <w:basedOn w:val="21"/>
    <w:rsid w:val="00F62721"/>
    <w:rPr>
      <w:rFonts w:ascii="Times New Roman" w:eastAsia="Times New Roman" w:hAnsi="Times New Roman" w:cs="Times New Roman"/>
      <w:b/>
      <w:bCs/>
      <w:i/>
      <w:iCs/>
      <w:smallCaps w:val="0"/>
      <w:strike w:val="0"/>
      <w:color w:val="000000"/>
      <w:spacing w:val="-10"/>
      <w:w w:val="100"/>
      <w:position w:val="0"/>
      <w:sz w:val="16"/>
      <w:szCs w:val="16"/>
      <w:u w:val="none"/>
      <w:lang w:val="ru-RU" w:eastAsia="ru-RU" w:bidi="ru-RU"/>
    </w:rPr>
  </w:style>
  <w:style w:type="character" w:customStyle="1" w:styleId="25pt">
    <w:name w:val="Основной текст (2) + 5 pt;Не полужирный"/>
    <w:basedOn w:val="21"/>
    <w:rsid w:val="00F62721"/>
    <w:rPr>
      <w:rFonts w:ascii="Times New Roman" w:eastAsia="Times New Roman" w:hAnsi="Times New Roman" w:cs="Times New Roman"/>
      <w:b/>
      <w:bCs/>
      <w:i w:val="0"/>
      <w:iCs w:val="0"/>
      <w:smallCaps w:val="0"/>
      <w:strike w:val="0"/>
      <w:color w:val="000000"/>
      <w:spacing w:val="0"/>
      <w:w w:val="100"/>
      <w:position w:val="0"/>
      <w:sz w:val="10"/>
      <w:szCs w:val="10"/>
      <w:u w:val="none"/>
      <w:lang w:val="ru-RU" w:eastAsia="ru-RU" w:bidi="ru-RU"/>
    </w:rPr>
  </w:style>
  <w:style w:type="character" w:customStyle="1" w:styleId="255pt-1pt">
    <w:name w:val="Основной текст (2) + 5.5 pt;Не полужирный;Курсив;Интервал -1 pt"/>
    <w:basedOn w:val="21"/>
    <w:rsid w:val="00F62721"/>
    <w:rPr>
      <w:rFonts w:ascii="Times New Roman" w:eastAsia="Times New Roman" w:hAnsi="Times New Roman" w:cs="Times New Roman"/>
      <w:b/>
      <w:bCs/>
      <w:i/>
      <w:iCs/>
      <w:smallCaps w:val="0"/>
      <w:strike w:val="0"/>
      <w:color w:val="000000"/>
      <w:spacing w:val="-20"/>
      <w:w w:val="100"/>
      <w:position w:val="0"/>
      <w:sz w:val="11"/>
      <w:szCs w:val="11"/>
      <w:u w:val="none"/>
      <w:lang w:val="en-US" w:eastAsia="en-US" w:bidi="en-US"/>
    </w:rPr>
  </w:style>
  <w:style w:type="character" w:customStyle="1" w:styleId="213pt1">
    <w:name w:val="Основной текст (2) + 13 pt;Не полужирный;Малые прописные"/>
    <w:basedOn w:val="21"/>
    <w:rsid w:val="00F62721"/>
    <w:rPr>
      <w:rFonts w:ascii="Times New Roman" w:eastAsia="Times New Roman" w:hAnsi="Times New Roman" w:cs="Times New Roman"/>
      <w:b/>
      <w:bCs/>
      <w:i w:val="0"/>
      <w:iCs w:val="0"/>
      <w:smallCaps/>
      <w:strike w:val="0"/>
      <w:color w:val="000000"/>
      <w:spacing w:val="0"/>
      <w:w w:val="100"/>
      <w:position w:val="0"/>
      <w:sz w:val="26"/>
      <w:szCs w:val="26"/>
      <w:u w:val="none"/>
      <w:lang w:val="en-US" w:eastAsia="en-US" w:bidi="en-US"/>
    </w:rPr>
  </w:style>
  <w:style w:type="character" w:customStyle="1" w:styleId="3Calibri14pt">
    <w:name w:val="Основной текст (3) + Calibri;14 pt"/>
    <w:basedOn w:val="3"/>
    <w:rsid w:val="00F62721"/>
    <w:rPr>
      <w:rFonts w:ascii="Calibri" w:eastAsia="Calibri" w:hAnsi="Calibri" w:cs="Calibri"/>
      <w:b w:val="0"/>
      <w:bCs w:val="0"/>
      <w:i w:val="0"/>
      <w:iCs w:val="0"/>
      <w:smallCaps w:val="0"/>
      <w:strike w:val="0"/>
      <w:color w:val="000000"/>
      <w:spacing w:val="0"/>
      <w:w w:val="100"/>
      <w:position w:val="0"/>
      <w:sz w:val="28"/>
      <w:szCs w:val="28"/>
      <w:u w:val="none"/>
      <w:lang w:val="en-US" w:eastAsia="en-US" w:bidi="en-US"/>
    </w:rPr>
  </w:style>
  <w:style w:type="character" w:customStyle="1" w:styleId="29pt2pt">
    <w:name w:val="Основной текст (2) + 9 pt;Интервал 2 pt"/>
    <w:basedOn w:val="21"/>
    <w:rsid w:val="00F62721"/>
    <w:rPr>
      <w:rFonts w:ascii="Times New Roman" w:eastAsia="Times New Roman" w:hAnsi="Times New Roman" w:cs="Times New Roman"/>
      <w:b/>
      <w:bCs/>
      <w:i w:val="0"/>
      <w:iCs w:val="0"/>
      <w:smallCaps w:val="0"/>
      <w:strike w:val="0"/>
      <w:color w:val="000000"/>
      <w:spacing w:val="50"/>
      <w:w w:val="100"/>
      <w:position w:val="0"/>
      <w:sz w:val="18"/>
      <w:szCs w:val="18"/>
      <w:u w:val="none"/>
      <w:lang w:val="ru-RU" w:eastAsia="ru-RU" w:bidi="ru-RU"/>
    </w:rPr>
  </w:style>
  <w:style w:type="character" w:customStyle="1" w:styleId="4Exact0">
    <w:name w:val="Основной текст (4) Exact"/>
    <w:basedOn w:val="a0"/>
    <w:rsid w:val="00F62721"/>
    <w:rPr>
      <w:rFonts w:ascii="Times New Roman" w:eastAsia="Times New Roman" w:hAnsi="Times New Roman" w:cs="Times New Roman"/>
      <w:b/>
      <w:bCs/>
      <w:i w:val="0"/>
      <w:iCs w:val="0"/>
      <w:smallCaps w:val="0"/>
      <w:strike w:val="0"/>
      <w:sz w:val="18"/>
      <w:szCs w:val="18"/>
      <w:u w:val="none"/>
    </w:rPr>
  </w:style>
  <w:style w:type="character" w:customStyle="1" w:styleId="2Candara7pt">
    <w:name w:val="Основной текст (2) + Candara;7 pt;Не полужирный"/>
    <w:basedOn w:val="21"/>
    <w:rsid w:val="00F62721"/>
    <w:rPr>
      <w:rFonts w:ascii="Candara" w:eastAsia="Candara" w:hAnsi="Candara" w:cs="Candara"/>
      <w:b/>
      <w:bCs/>
      <w:i w:val="0"/>
      <w:iCs w:val="0"/>
      <w:smallCaps w:val="0"/>
      <w:strike w:val="0"/>
      <w:color w:val="000000"/>
      <w:spacing w:val="0"/>
      <w:w w:val="100"/>
      <w:position w:val="0"/>
      <w:sz w:val="14"/>
      <w:szCs w:val="14"/>
      <w:u w:val="none"/>
      <w:lang w:val="ru-RU" w:eastAsia="ru-RU" w:bidi="ru-RU"/>
    </w:rPr>
  </w:style>
  <w:style w:type="character" w:customStyle="1" w:styleId="7Exact0">
    <w:name w:val="Основной текст (7) Exact"/>
    <w:basedOn w:val="a0"/>
    <w:rsid w:val="00F62721"/>
    <w:rPr>
      <w:rFonts w:ascii="Times New Roman" w:eastAsia="Times New Roman" w:hAnsi="Times New Roman" w:cs="Times New Roman"/>
      <w:b w:val="0"/>
      <w:bCs w:val="0"/>
      <w:i w:val="0"/>
      <w:iCs w:val="0"/>
      <w:smallCaps w:val="0"/>
      <w:strike w:val="0"/>
      <w:sz w:val="28"/>
      <w:szCs w:val="28"/>
      <w:u w:val="none"/>
    </w:rPr>
  </w:style>
  <w:style w:type="character" w:customStyle="1" w:styleId="8ArialNarrow9ptExact">
    <w:name w:val="Основной текст (8) + Arial Narrow;9 pt Exact"/>
    <w:basedOn w:val="8Exact"/>
    <w:rsid w:val="00F62721"/>
    <w:rPr>
      <w:rFonts w:ascii="Arial Narrow" w:eastAsia="Arial Narrow" w:hAnsi="Arial Narrow" w:cs="Arial Narrow"/>
      <w:b w:val="0"/>
      <w:bCs w:val="0"/>
      <w:i/>
      <w:iCs/>
      <w:smallCaps w:val="0"/>
      <w:strike w:val="0"/>
      <w:color w:val="000000"/>
      <w:spacing w:val="0"/>
      <w:w w:val="100"/>
      <w:position w:val="0"/>
      <w:sz w:val="18"/>
      <w:szCs w:val="18"/>
      <w:u w:val="none"/>
      <w:lang w:val="ru-RU" w:eastAsia="ru-RU" w:bidi="ru-RU"/>
    </w:rPr>
  </w:style>
  <w:style w:type="character" w:customStyle="1" w:styleId="2CourierNew8pt-1pt">
    <w:name w:val="Основной текст (2) + Courier New;8 pt;Не полужирный;Курсив;Интервал -1 pt"/>
    <w:basedOn w:val="21"/>
    <w:rsid w:val="00F62721"/>
    <w:rPr>
      <w:rFonts w:ascii="Courier New" w:eastAsia="Courier New" w:hAnsi="Courier New" w:cs="Courier New"/>
      <w:b/>
      <w:bCs/>
      <w:i/>
      <w:iCs/>
      <w:smallCaps w:val="0"/>
      <w:strike w:val="0"/>
      <w:color w:val="000000"/>
      <w:spacing w:val="-20"/>
      <w:w w:val="100"/>
      <w:position w:val="0"/>
      <w:sz w:val="16"/>
      <w:szCs w:val="16"/>
      <w:u w:val="none"/>
      <w:lang w:val="ru-RU" w:eastAsia="ru-RU" w:bidi="ru-RU"/>
    </w:rPr>
  </w:style>
  <w:style w:type="character" w:customStyle="1" w:styleId="29pt-1pt">
    <w:name w:val="Основной текст (2) + 9 pt;Интервал -1 pt"/>
    <w:basedOn w:val="21"/>
    <w:rsid w:val="00F62721"/>
    <w:rPr>
      <w:rFonts w:ascii="Times New Roman" w:eastAsia="Times New Roman" w:hAnsi="Times New Roman" w:cs="Times New Roman"/>
      <w:b/>
      <w:bCs/>
      <w:i w:val="0"/>
      <w:iCs w:val="0"/>
      <w:smallCaps w:val="0"/>
      <w:strike w:val="0"/>
      <w:color w:val="000000"/>
      <w:spacing w:val="-20"/>
      <w:w w:val="100"/>
      <w:position w:val="0"/>
      <w:sz w:val="18"/>
      <w:szCs w:val="18"/>
      <w:u w:val="none"/>
      <w:lang w:val="en-US" w:eastAsia="en-US" w:bidi="en-US"/>
    </w:rPr>
  </w:style>
  <w:style w:type="character" w:customStyle="1" w:styleId="9pt0pt">
    <w:name w:val="Колонтитул + 9 pt;Интервал 0 pt"/>
    <w:basedOn w:val="a6"/>
    <w:rsid w:val="00F62721"/>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4-1ptExact">
    <w:name w:val="Основной текст (4) + Интервал -1 pt Exact"/>
    <w:basedOn w:val="4Exact0"/>
    <w:rsid w:val="00F62721"/>
    <w:rPr>
      <w:rFonts w:ascii="Times New Roman" w:eastAsia="Times New Roman" w:hAnsi="Times New Roman" w:cs="Times New Roman"/>
      <w:b/>
      <w:bCs/>
      <w:i w:val="0"/>
      <w:iCs w:val="0"/>
      <w:smallCaps w:val="0"/>
      <w:strike w:val="0"/>
      <w:color w:val="000000"/>
      <w:spacing w:val="-20"/>
      <w:w w:val="100"/>
      <w:position w:val="0"/>
      <w:sz w:val="18"/>
      <w:szCs w:val="18"/>
      <w:u w:val="none"/>
      <w:lang w:val="ru-RU" w:eastAsia="ru-RU" w:bidi="ru-RU"/>
    </w:rPr>
  </w:style>
  <w:style w:type="character" w:customStyle="1" w:styleId="29pt1pt">
    <w:name w:val="Основной текст (2) + 9 pt;Интервал 1 pt"/>
    <w:basedOn w:val="21"/>
    <w:rsid w:val="00F62721"/>
    <w:rPr>
      <w:rFonts w:ascii="Times New Roman" w:eastAsia="Times New Roman" w:hAnsi="Times New Roman" w:cs="Times New Roman"/>
      <w:b/>
      <w:bCs/>
      <w:i w:val="0"/>
      <w:iCs w:val="0"/>
      <w:smallCaps w:val="0"/>
      <w:strike w:val="0"/>
      <w:color w:val="000000"/>
      <w:spacing w:val="20"/>
      <w:w w:val="100"/>
      <w:position w:val="0"/>
      <w:sz w:val="18"/>
      <w:szCs w:val="18"/>
      <w:u w:val="none"/>
      <w:lang w:val="ru-RU" w:eastAsia="ru-RU" w:bidi="ru-RU"/>
    </w:rPr>
  </w:style>
  <w:style w:type="character" w:customStyle="1" w:styleId="211pt1">
    <w:name w:val="Основной текст (2) + 11 pt;Не полужирный"/>
    <w:basedOn w:val="21"/>
    <w:rsid w:val="00F6272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f1">
    <w:name w:val="Основной текст (2) + Не полужирный;Курсив"/>
    <w:basedOn w:val="21"/>
    <w:rsid w:val="00F6272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CourierNew8pt-1pt0">
    <w:name w:val="Основной текст (2) + Courier New;8 pt;Не полужирный;Интервал -1 pt"/>
    <w:basedOn w:val="21"/>
    <w:rsid w:val="00F62721"/>
    <w:rPr>
      <w:rFonts w:ascii="Courier New" w:eastAsia="Courier New" w:hAnsi="Courier New" w:cs="Courier New"/>
      <w:b/>
      <w:bCs/>
      <w:i w:val="0"/>
      <w:iCs w:val="0"/>
      <w:smallCaps w:val="0"/>
      <w:strike w:val="0"/>
      <w:color w:val="000000"/>
      <w:spacing w:val="-20"/>
      <w:w w:val="100"/>
      <w:position w:val="0"/>
      <w:sz w:val="16"/>
      <w:szCs w:val="16"/>
      <w:u w:val="none"/>
      <w:lang w:val="ru-RU" w:eastAsia="ru-RU" w:bidi="ru-RU"/>
    </w:rPr>
  </w:style>
  <w:style w:type="character" w:customStyle="1" w:styleId="9pt">
    <w:name w:val="Колонтитул + 9 pt"/>
    <w:basedOn w:val="a6"/>
    <w:rsid w:val="00F6272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BookAntiqua13pt66">
    <w:name w:val="Основной текст (2) + Book Antiqua;13 pt;Не полужирный;Масштаб 66%"/>
    <w:basedOn w:val="21"/>
    <w:rsid w:val="00F62721"/>
    <w:rPr>
      <w:rFonts w:ascii="Book Antiqua" w:eastAsia="Book Antiqua" w:hAnsi="Book Antiqua" w:cs="Book Antiqua"/>
      <w:b/>
      <w:bCs/>
      <w:i w:val="0"/>
      <w:iCs w:val="0"/>
      <w:smallCaps w:val="0"/>
      <w:strike w:val="0"/>
      <w:color w:val="000000"/>
      <w:spacing w:val="0"/>
      <w:w w:val="66"/>
      <w:position w:val="0"/>
      <w:sz w:val="26"/>
      <w:szCs w:val="26"/>
      <w:u w:val="none"/>
      <w:lang w:val="ru-RU" w:eastAsia="ru-RU" w:bidi="ru-RU"/>
    </w:rPr>
  </w:style>
  <w:style w:type="character" w:customStyle="1" w:styleId="216pt1pt60">
    <w:name w:val="Основной текст (2) + 16 pt;Не полужирный;Курсив;Интервал 1 pt;Масштаб 60%"/>
    <w:basedOn w:val="21"/>
    <w:rsid w:val="00F62721"/>
    <w:rPr>
      <w:rFonts w:ascii="Times New Roman" w:eastAsia="Times New Roman" w:hAnsi="Times New Roman" w:cs="Times New Roman"/>
      <w:b/>
      <w:bCs/>
      <w:i/>
      <w:iCs/>
      <w:smallCaps w:val="0"/>
      <w:strike w:val="0"/>
      <w:color w:val="000000"/>
      <w:spacing w:val="20"/>
      <w:w w:val="60"/>
      <w:position w:val="0"/>
      <w:sz w:val="32"/>
      <w:szCs w:val="32"/>
      <w:u w:val="none"/>
      <w:lang w:val="en-US" w:eastAsia="en-US" w:bidi="en-US"/>
    </w:rPr>
  </w:style>
  <w:style w:type="character" w:customStyle="1" w:styleId="211pt2">
    <w:name w:val="Основной текст (2) + 11 pt;Не полужирный;Малые прописные"/>
    <w:basedOn w:val="21"/>
    <w:rsid w:val="00F62721"/>
    <w:rPr>
      <w:rFonts w:ascii="Times New Roman" w:eastAsia="Times New Roman" w:hAnsi="Times New Roman" w:cs="Times New Roman"/>
      <w:b/>
      <w:bCs/>
      <w:i w:val="0"/>
      <w:iCs w:val="0"/>
      <w:smallCaps/>
      <w:strike w:val="0"/>
      <w:color w:val="000000"/>
      <w:spacing w:val="0"/>
      <w:w w:val="100"/>
      <w:position w:val="0"/>
      <w:sz w:val="22"/>
      <w:szCs w:val="22"/>
      <w:u w:val="none"/>
      <w:lang w:val="en-US" w:eastAsia="en-US" w:bidi="en-US"/>
    </w:rPr>
  </w:style>
  <w:style w:type="character" w:customStyle="1" w:styleId="25pt0pt">
    <w:name w:val="Основной текст (2) + 5 pt;Не полужирный;Интервал 0 pt"/>
    <w:basedOn w:val="21"/>
    <w:rsid w:val="00F62721"/>
    <w:rPr>
      <w:rFonts w:ascii="Times New Roman" w:eastAsia="Times New Roman" w:hAnsi="Times New Roman" w:cs="Times New Roman"/>
      <w:b/>
      <w:bCs/>
      <w:i w:val="0"/>
      <w:iCs w:val="0"/>
      <w:smallCaps w:val="0"/>
      <w:strike w:val="0"/>
      <w:color w:val="000000"/>
      <w:spacing w:val="-10"/>
      <w:w w:val="100"/>
      <w:position w:val="0"/>
      <w:sz w:val="10"/>
      <w:szCs w:val="10"/>
      <w:u w:val="none"/>
      <w:lang w:val="ru-RU" w:eastAsia="ru-RU" w:bidi="ru-RU"/>
    </w:rPr>
  </w:style>
  <w:style w:type="character" w:customStyle="1" w:styleId="285pt150">
    <w:name w:val="Основной текст (2) + 8.5 pt;Не полужирный;Масштаб 150%"/>
    <w:basedOn w:val="21"/>
    <w:rsid w:val="00F62721"/>
    <w:rPr>
      <w:rFonts w:ascii="Times New Roman" w:eastAsia="Times New Roman" w:hAnsi="Times New Roman" w:cs="Times New Roman"/>
      <w:b/>
      <w:bCs/>
      <w:i w:val="0"/>
      <w:iCs w:val="0"/>
      <w:smallCaps w:val="0"/>
      <w:strike w:val="0"/>
      <w:color w:val="000000"/>
      <w:spacing w:val="0"/>
      <w:w w:val="150"/>
      <w:position w:val="0"/>
      <w:sz w:val="17"/>
      <w:szCs w:val="17"/>
      <w:u w:val="none"/>
      <w:lang w:val="ru-RU" w:eastAsia="ru-RU" w:bidi="ru-RU"/>
    </w:rPr>
  </w:style>
  <w:style w:type="character" w:customStyle="1" w:styleId="CenturyGothic95pt">
    <w:name w:val="Колонтитул + Century Gothic;9.5 pt"/>
    <w:basedOn w:val="a6"/>
    <w:rsid w:val="00F62721"/>
    <w:rPr>
      <w:rFonts w:ascii="Century Gothic" w:eastAsia="Century Gothic" w:hAnsi="Century Gothic" w:cs="Century Gothic"/>
      <w:b w:val="0"/>
      <w:bCs w:val="0"/>
      <w:i w:val="0"/>
      <w:iCs w:val="0"/>
      <w:smallCaps w:val="0"/>
      <w:strike w:val="0"/>
      <w:color w:val="000000"/>
      <w:spacing w:val="0"/>
      <w:w w:val="100"/>
      <w:position w:val="0"/>
      <w:sz w:val="19"/>
      <w:szCs w:val="19"/>
      <w:u w:val="none"/>
      <w:lang w:val="ru-RU" w:eastAsia="ru-RU" w:bidi="ru-RU"/>
    </w:rPr>
  </w:style>
  <w:style w:type="character" w:customStyle="1" w:styleId="28Exact">
    <w:name w:val="Основной текст (28) Exact"/>
    <w:basedOn w:val="a0"/>
    <w:rsid w:val="00F62721"/>
    <w:rPr>
      <w:rFonts w:ascii="Times New Roman" w:eastAsia="Times New Roman" w:hAnsi="Times New Roman" w:cs="Times New Roman"/>
      <w:b w:val="0"/>
      <w:bCs w:val="0"/>
      <w:i w:val="0"/>
      <w:iCs w:val="0"/>
      <w:smallCaps w:val="0"/>
      <w:strike w:val="0"/>
      <w:spacing w:val="-10"/>
      <w:sz w:val="10"/>
      <w:szCs w:val="10"/>
      <w:u w:val="none"/>
      <w:lang w:val="en-US" w:eastAsia="en-US" w:bidi="en-US"/>
    </w:rPr>
  </w:style>
  <w:style w:type="character" w:customStyle="1" w:styleId="29Exact">
    <w:name w:val="Основной текст (29) Exact"/>
    <w:basedOn w:val="a0"/>
    <w:rsid w:val="00F62721"/>
    <w:rPr>
      <w:rFonts w:ascii="Courier New" w:eastAsia="Courier New" w:hAnsi="Courier New" w:cs="Courier New"/>
      <w:b w:val="0"/>
      <w:bCs w:val="0"/>
      <w:i w:val="0"/>
      <w:iCs w:val="0"/>
      <w:smallCaps w:val="0"/>
      <w:strike w:val="0"/>
      <w:sz w:val="15"/>
      <w:szCs w:val="15"/>
      <w:u w:val="none"/>
    </w:rPr>
  </w:style>
  <w:style w:type="character" w:customStyle="1" w:styleId="30Exact">
    <w:name w:val="Основной текст (30) Exact"/>
    <w:basedOn w:val="a0"/>
    <w:rsid w:val="00F62721"/>
    <w:rPr>
      <w:rFonts w:ascii="Courier New" w:eastAsia="Courier New" w:hAnsi="Courier New" w:cs="Courier New"/>
      <w:b w:val="0"/>
      <w:bCs w:val="0"/>
      <w:i w:val="0"/>
      <w:iCs w:val="0"/>
      <w:smallCaps w:val="0"/>
      <w:strike w:val="0"/>
      <w:sz w:val="14"/>
      <w:szCs w:val="14"/>
      <w:u w:val="none"/>
    </w:rPr>
  </w:style>
  <w:style w:type="character" w:customStyle="1" w:styleId="31Exact">
    <w:name w:val="Основной текст (31) Exact"/>
    <w:basedOn w:val="a0"/>
    <w:rsid w:val="00F62721"/>
    <w:rPr>
      <w:rFonts w:ascii="Century Gothic" w:eastAsia="Century Gothic" w:hAnsi="Century Gothic" w:cs="Century Gothic"/>
      <w:b w:val="0"/>
      <w:bCs w:val="0"/>
      <w:i w:val="0"/>
      <w:iCs w:val="0"/>
      <w:smallCaps w:val="0"/>
      <w:strike w:val="0"/>
      <w:spacing w:val="-20"/>
      <w:sz w:val="18"/>
      <w:szCs w:val="18"/>
      <w:u w:val="none"/>
    </w:rPr>
  </w:style>
  <w:style w:type="character" w:customStyle="1" w:styleId="2BookAntiqua45pt">
    <w:name w:val="Основной текст (2) + Book Antiqua;4.5 pt;Не полужирный"/>
    <w:basedOn w:val="21"/>
    <w:rsid w:val="00F62721"/>
    <w:rPr>
      <w:rFonts w:ascii="Book Antiqua" w:eastAsia="Book Antiqua" w:hAnsi="Book Antiqua" w:cs="Book Antiqua"/>
      <w:b/>
      <w:bCs/>
      <w:i w:val="0"/>
      <w:iCs w:val="0"/>
      <w:smallCaps w:val="0"/>
      <w:strike w:val="0"/>
      <w:color w:val="000000"/>
      <w:spacing w:val="0"/>
      <w:w w:val="100"/>
      <w:position w:val="0"/>
      <w:sz w:val="9"/>
      <w:szCs w:val="9"/>
      <w:u w:val="none"/>
      <w:lang w:val="ru-RU" w:eastAsia="ru-RU" w:bidi="ru-RU"/>
    </w:rPr>
  </w:style>
  <w:style w:type="character" w:customStyle="1" w:styleId="29pt0">
    <w:name w:val="Основной текст (2) + 9 pt;Малые прописные"/>
    <w:basedOn w:val="21"/>
    <w:rsid w:val="00F62721"/>
    <w:rPr>
      <w:rFonts w:ascii="Times New Roman" w:eastAsia="Times New Roman" w:hAnsi="Times New Roman" w:cs="Times New Roman"/>
      <w:b/>
      <w:bCs/>
      <w:i w:val="0"/>
      <w:iCs w:val="0"/>
      <w:smallCaps/>
      <w:strike w:val="0"/>
      <w:color w:val="000000"/>
      <w:spacing w:val="0"/>
      <w:w w:val="100"/>
      <w:position w:val="0"/>
      <w:sz w:val="18"/>
      <w:szCs w:val="18"/>
      <w:u w:val="none"/>
      <w:lang w:val="en-US" w:eastAsia="en-US" w:bidi="en-US"/>
    </w:rPr>
  </w:style>
  <w:style w:type="character" w:customStyle="1" w:styleId="2BookAntiqua75pt">
    <w:name w:val="Основной текст (2) + Book Antiqua;7.5 pt;Не полужирный;Курсив"/>
    <w:basedOn w:val="21"/>
    <w:rsid w:val="00F62721"/>
    <w:rPr>
      <w:rFonts w:ascii="Book Antiqua" w:eastAsia="Book Antiqua" w:hAnsi="Book Antiqua" w:cs="Book Antiqua"/>
      <w:b/>
      <w:bCs/>
      <w:i/>
      <w:iCs/>
      <w:smallCaps w:val="0"/>
      <w:strike w:val="0"/>
      <w:color w:val="000000"/>
      <w:spacing w:val="0"/>
      <w:w w:val="100"/>
      <w:position w:val="0"/>
      <w:sz w:val="15"/>
      <w:szCs w:val="15"/>
      <w:u w:val="none"/>
      <w:lang w:val="ru-RU" w:eastAsia="ru-RU" w:bidi="ru-RU"/>
    </w:rPr>
  </w:style>
  <w:style w:type="character" w:customStyle="1" w:styleId="21pt">
    <w:name w:val="Основной текст (2) + Интервал 1 pt"/>
    <w:basedOn w:val="21"/>
    <w:rsid w:val="00F62721"/>
    <w:rPr>
      <w:rFonts w:ascii="Times New Roman" w:eastAsia="Times New Roman" w:hAnsi="Times New Roman" w:cs="Times New Roman"/>
      <w:b/>
      <w:bCs/>
      <w:i w:val="0"/>
      <w:iCs w:val="0"/>
      <w:smallCaps w:val="0"/>
      <w:strike w:val="0"/>
      <w:color w:val="000000"/>
      <w:spacing w:val="30"/>
      <w:w w:val="100"/>
      <w:position w:val="0"/>
      <w:sz w:val="24"/>
      <w:szCs w:val="24"/>
      <w:u w:val="single"/>
      <w:lang w:val="ru-RU" w:eastAsia="ru-RU" w:bidi="ru-RU"/>
    </w:rPr>
  </w:style>
  <w:style w:type="character" w:customStyle="1" w:styleId="3BookAntiqua12pt">
    <w:name w:val="Основной текст (3) + Book Antiqua;12 pt"/>
    <w:basedOn w:val="3"/>
    <w:rsid w:val="00F62721"/>
    <w:rPr>
      <w:rFonts w:ascii="Book Antiqua" w:eastAsia="Book Antiqua" w:hAnsi="Book Antiqua" w:cs="Book Antiqua"/>
      <w:b w:val="0"/>
      <w:bCs w:val="0"/>
      <w:i w:val="0"/>
      <w:iCs w:val="0"/>
      <w:smallCaps w:val="0"/>
      <w:strike w:val="0"/>
      <w:color w:val="000000"/>
      <w:spacing w:val="0"/>
      <w:w w:val="100"/>
      <w:position w:val="0"/>
      <w:sz w:val="24"/>
      <w:szCs w:val="24"/>
      <w:u w:val="single"/>
      <w:lang w:val="ru-RU" w:eastAsia="ru-RU" w:bidi="ru-RU"/>
    </w:rPr>
  </w:style>
  <w:style w:type="character" w:customStyle="1" w:styleId="36pt1pt">
    <w:name w:val="Основной текст (3) + 6 pt;Интервал 1 pt"/>
    <w:basedOn w:val="3"/>
    <w:rsid w:val="00F62721"/>
    <w:rPr>
      <w:rFonts w:ascii="Times New Roman" w:eastAsia="Times New Roman" w:hAnsi="Times New Roman" w:cs="Times New Roman"/>
      <w:b w:val="0"/>
      <w:bCs w:val="0"/>
      <w:i w:val="0"/>
      <w:iCs w:val="0"/>
      <w:smallCaps w:val="0"/>
      <w:strike w:val="0"/>
      <w:color w:val="000000"/>
      <w:spacing w:val="30"/>
      <w:w w:val="100"/>
      <w:position w:val="0"/>
      <w:sz w:val="12"/>
      <w:szCs w:val="12"/>
      <w:u w:val="single"/>
      <w:lang w:val="ru-RU" w:eastAsia="ru-RU" w:bidi="ru-RU"/>
    </w:rPr>
  </w:style>
  <w:style w:type="character" w:customStyle="1" w:styleId="24pt0">
    <w:name w:val="Основной текст (2) + 4 pt;Не полужирный"/>
    <w:basedOn w:val="21"/>
    <w:rsid w:val="00F62721"/>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character" w:customStyle="1" w:styleId="255pt0pt">
    <w:name w:val="Основной текст (2) + 5.5 pt;Не полужирный;Курсив;Интервал 0 pt"/>
    <w:basedOn w:val="21"/>
    <w:rsid w:val="00F62721"/>
    <w:rPr>
      <w:rFonts w:ascii="Times New Roman" w:eastAsia="Times New Roman" w:hAnsi="Times New Roman" w:cs="Times New Roman"/>
      <w:b/>
      <w:bCs/>
      <w:i/>
      <w:iCs/>
      <w:smallCaps w:val="0"/>
      <w:strike w:val="0"/>
      <w:color w:val="000000"/>
      <w:spacing w:val="-10"/>
      <w:w w:val="100"/>
      <w:position w:val="0"/>
      <w:sz w:val="11"/>
      <w:szCs w:val="11"/>
      <w:u w:val="none"/>
      <w:lang w:val="ru-RU" w:eastAsia="ru-RU" w:bidi="ru-RU"/>
    </w:rPr>
  </w:style>
  <w:style w:type="character" w:customStyle="1" w:styleId="25pt0">
    <w:name w:val="Основной текст (2) + 5 pt;Не полужирный;Курсив"/>
    <w:basedOn w:val="21"/>
    <w:rsid w:val="00F62721"/>
    <w:rPr>
      <w:rFonts w:ascii="Times New Roman" w:eastAsia="Times New Roman" w:hAnsi="Times New Roman" w:cs="Times New Roman"/>
      <w:b/>
      <w:bCs/>
      <w:i/>
      <w:iCs/>
      <w:smallCaps w:val="0"/>
      <w:strike w:val="0"/>
      <w:color w:val="000000"/>
      <w:spacing w:val="0"/>
      <w:w w:val="100"/>
      <w:position w:val="0"/>
      <w:sz w:val="10"/>
      <w:szCs w:val="10"/>
      <w:u w:val="none"/>
      <w:lang w:val="ru-RU" w:eastAsia="ru-RU" w:bidi="ru-RU"/>
    </w:rPr>
  </w:style>
  <w:style w:type="character" w:customStyle="1" w:styleId="2CenturyGothic75pt">
    <w:name w:val="Основной текст (2) + Century Gothic;7.5 pt;Не полужирный"/>
    <w:basedOn w:val="21"/>
    <w:rsid w:val="00F62721"/>
    <w:rPr>
      <w:rFonts w:ascii="Century Gothic" w:eastAsia="Century Gothic" w:hAnsi="Century Gothic" w:cs="Century Gothic"/>
      <w:b/>
      <w:bCs/>
      <w:i w:val="0"/>
      <w:iCs w:val="0"/>
      <w:smallCaps w:val="0"/>
      <w:strike w:val="0"/>
      <w:color w:val="000000"/>
      <w:spacing w:val="0"/>
      <w:w w:val="100"/>
      <w:position w:val="0"/>
      <w:sz w:val="15"/>
      <w:szCs w:val="15"/>
      <w:u w:val="none"/>
      <w:lang w:val="ru-RU" w:eastAsia="ru-RU" w:bidi="ru-RU"/>
    </w:rPr>
  </w:style>
  <w:style w:type="character" w:customStyle="1" w:styleId="285pt">
    <w:name w:val="Основной текст (2) + 8.5 pt;Не полужирный"/>
    <w:basedOn w:val="21"/>
    <w:rsid w:val="00F62721"/>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8pt-1pt">
    <w:name w:val="Основной текст (2) + 8 pt;Не полужирный;Курсив;Интервал -1 pt"/>
    <w:basedOn w:val="21"/>
    <w:rsid w:val="00F62721"/>
    <w:rPr>
      <w:rFonts w:ascii="Times New Roman" w:eastAsia="Times New Roman" w:hAnsi="Times New Roman" w:cs="Times New Roman"/>
      <w:b/>
      <w:bCs/>
      <w:i/>
      <w:iCs/>
      <w:smallCaps w:val="0"/>
      <w:strike w:val="0"/>
      <w:color w:val="000000"/>
      <w:spacing w:val="-20"/>
      <w:w w:val="100"/>
      <w:position w:val="0"/>
      <w:sz w:val="16"/>
      <w:szCs w:val="16"/>
      <w:u w:val="none"/>
      <w:lang w:val="ru-RU" w:eastAsia="ru-RU" w:bidi="ru-RU"/>
    </w:rPr>
  </w:style>
  <w:style w:type="character" w:customStyle="1" w:styleId="2BookAntiqua45pt0pt">
    <w:name w:val="Основной текст (2) + Book Antiqua;4.5 pt;Не полужирный;Интервал 0 pt"/>
    <w:basedOn w:val="21"/>
    <w:rsid w:val="00F62721"/>
    <w:rPr>
      <w:rFonts w:ascii="Book Antiqua" w:eastAsia="Book Antiqua" w:hAnsi="Book Antiqua" w:cs="Book Antiqua"/>
      <w:b/>
      <w:bCs/>
      <w:i w:val="0"/>
      <w:iCs w:val="0"/>
      <w:smallCaps w:val="0"/>
      <w:strike w:val="0"/>
      <w:color w:val="000000"/>
      <w:spacing w:val="-10"/>
      <w:w w:val="100"/>
      <w:position w:val="0"/>
      <w:sz w:val="9"/>
      <w:szCs w:val="9"/>
      <w:u w:val="none"/>
      <w:lang w:val="ru-RU" w:eastAsia="ru-RU" w:bidi="ru-RU"/>
    </w:rPr>
  </w:style>
  <w:style w:type="character" w:customStyle="1" w:styleId="265pt">
    <w:name w:val="Основной текст (2) + 6.5 pt;Не полужирный"/>
    <w:basedOn w:val="21"/>
    <w:rsid w:val="00F62721"/>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2BookAntiqua6pt0pt">
    <w:name w:val="Основной текст (2) + Book Antiqua;6 pt;Не полужирный;Интервал 0 pt"/>
    <w:basedOn w:val="21"/>
    <w:rsid w:val="00F62721"/>
    <w:rPr>
      <w:rFonts w:ascii="Book Antiqua" w:eastAsia="Book Antiqua" w:hAnsi="Book Antiqua" w:cs="Book Antiqua"/>
      <w:b/>
      <w:bCs/>
      <w:i w:val="0"/>
      <w:iCs w:val="0"/>
      <w:smallCaps w:val="0"/>
      <w:strike w:val="0"/>
      <w:color w:val="000000"/>
      <w:spacing w:val="-10"/>
      <w:w w:val="100"/>
      <w:position w:val="0"/>
      <w:sz w:val="12"/>
      <w:szCs w:val="12"/>
      <w:u w:val="none"/>
      <w:lang w:val="ru-RU" w:eastAsia="ru-RU" w:bidi="ru-RU"/>
    </w:rPr>
  </w:style>
  <w:style w:type="character" w:customStyle="1" w:styleId="27pt0pt">
    <w:name w:val="Основной текст (2) + 7 pt;Не полужирный;Интервал 0 pt"/>
    <w:basedOn w:val="21"/>
    <w:rsid w:val="00F62721"/>
    <w:rPr>
      <w:rFonts w:ascii="Times New Roman" w:eastAsia="Times New Roman" w:hAnsi="Times New Roman" w:cs="Times New Roman"/>
      <w:b/>
      <w:bCs/>
      <w:i w:val="0"/>
      <w:iCs w:val="0"/>
      <w:smallCaps w:val="0"/>
      <w:strike w:val="0"/>
      <w:color w:val="000000"/>
      <w:spacing w:val="-10"/>
      <w:w w:val="100"/>
      <w:position w:val="0"/>
      <w:sz w:val="14"/>
      <w:szCs w:val="14"/>
      <w:u w:val="none"/>
      <w:lang w:val="ru-RU" w:eastAsia="ru-RU" w:bidi="ru-RU"/>
    </w:rPr>
  </w:style>
  <w:style w:type="character" w:customStyle="1" w:styleId="2CourierNew5pt-1pt">
    <w:name w:val="Основной текст (2) + Courier New;5 pt;Интервал -1 pt"/>
    <w:basedOn w:val="21"/>
    <w:rsid w:val="00F62721"/>
    <w:rPr>
      <w:rFonts w:ascii="Courier New" w:eastAsia="Courier New" w:hAnsi="Courier New" w:cs="Courier New"/>
      <w:b/>
      <w:bCs/>
      <w:i w:val="0"/>
      <w:iCs w:val="0"/>
      <w:smallCaps w:val="0"/>
      <w:strike w:val="0"/>
      <w:color w:val="000000"/>
      <w:spacing w:val="-20"/>
      <w:w w:val="100"/>
      <w:position w:val="0"/>
      <w:sz w:val="10"/>
      <w:szCs w:val="10"/>
      <w:u w:val="none"/>
      <w:lang w:val="ru-RU" w:eastAsia="ru-RU" w:bidi="ru-RU"/>
    </w:rPr>
  </w:style>
  <w:style w:type="character" w:customStyle="1" w:styleId="255pt150">
    <w:name w:val="Основной текст (2) + 5.5 pt;Не полужирный;Курсив;Масштаб 150%"/>
    <w:basedOn w:val="21"/>
    <w:rsid w:val="00F62721"/>
    <w:rPr>
      <w:rFonts w:ascii="Times New Roman" w:eastAsia="Times New Roman" w:hAnsi="Times New Roman" w:cs="Times New Roman"/>
      <w:b/>
      <w:bCs/>
      <w:i/>
      <w:iCs/>
      <w:smallCaps w:val="0"/>
      <w:strike w:val="0"/>
      <w:color w:val="000000"/>
      <w:spacing w:val="0"/>
      <w:w w:val="150"/>
      <w:position w:val="0"/>
      <w:sz w:val="11"/>
      <w:szCs w:val="11"/>
      <w:u w:val="none"/>
      <w:lang w:val="ru-RU" w:eastAsia="ru-RU" w:bidi="ru-RU"/>
    </w:rPr>
  </w:style>
  <w:style w:type="character" w:customStyle="1" w:styleId="210pt0">
    <w:name w:val="Основной текст (2) + 10 pt;Не полужирный"/>
    <w:basedOn w:val="21"/>
    <w:rsid w:val="00F62721"/>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32Exact">
    <w:name w:val="Основной текст (32) Exact"/>
    <w:basedOn w:val="a0"/>
    <w:rsid w:val="00F62721"/>
    <w:rPr>
      <w:rFonts w:ascii="Times New Roman" w:eastAsia="Times New Roman" w:hAnsi="Times New Roman" w:cs="Times New Roman"/>
      <w:b w:val="0"/>
      <w:bCs w:val="0"/>
      <w:i w:val="0"/>
      <w:iCs w:val="0"/>
      <w:smallCaps w:val="0"/>
      <w:strike w:val="0"/>
      <w:sz w:val="20"/>
      <w:szCs w:val="20"/>
      <w:u w:val="none"/>
    </w:rPr>
  </w:style>
  <w:style w:type="character" w:customStyle="1" w:styleId="11pt1pt">
    <w:name w:val="Колонтитул + 11 pt;Интервал 1 pt"/>
    <w:basedOn w:val="a6"/>
    <w:rsid w:val="00F62721"/>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ru-RU" w:eastAsia="ru-RU" w:bidi="ru-RU"/>
    </w:rPr>
  </w:style>
  <w:style w:type="character" w:customStyle="1" w:styleId="2BookAntiqua4pt">
    <w:name w:val="Основной текст (2) + Book Antiqua;4 pt;Не полужирный"/>
    <w:basedOn w:val="21"/>
    <w:rsid w:val="00F62721"/>
    <w:rPr>
      <w:rFonts w:ascii="Book Antiqua" w:eastAsia="Book Antiqua" w:hAnsi="Book Antiqua" w:cs="Book Antiqua"/>
      <w:b/>
      <w:bCs/>
      <w:i w:val="0"/>
      <w:iCs w:val="0"/>
      <w:smallCaps w:val="0"/>
      <w:strike w:val="0"/>
      <w:color w:val="000000"/>
      <w:spacing w:val="0"/>
      <w:w w:val="100"/>
      <w:position w:val="0"/>
      <w:sz w:val="8"/>
      <w:szCs w:val="8"/>
      <w:u w:val="none"/>
      <w:lang w:val="ru-RU" w:eastAsia="ru-RU" w:bidi="ru-RU"/>
    </w:rPr>
  </w:style>
  <w:style w:type="paragraph" w:customStyle="1" w:styleId="af6">
    <w:name w:val="Подпись к картинке"/>
    <w:basedOn w:val="a"/>
    <w:link w:val="Exact1"/>
    <w:rsid w:val="00F62721"/>
    <w:pPr>
      <w:shd w:val="clear" w:color="auto" w:fill="FFFFFF"/>
      <w:spacing w:line="308" w:lineRule="exact"/>
      <w:jc w:val="both"/>
    </w:pPr>
    <w:rPr>
      <w:rFonts w:ascii="Times New Roman" w:eastAsia="Times New Roman" w:hAnsi="Times New Roman" w:cs="Times New Roman"/>
      <w:b/>
      <w:bCs/>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7107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7107A"/>
    <w:rPr>
      <w:color w:val="000080"/>
      <w:u w:val="single"/>
    </w:rPr>
  </w:style>
  <w:style w:type="character" w:customStyle="1" w:styleId="a4">
    <w:name w:val="Сноска_"/>
    <w:basedOn w:val="a0"/>
    <w:link w:val="a5"/>
    <w:rsid w:val="0087107A"/>
    <w:rPr>
      <w:rFonts w:ascii="Times New Roman" w:eastAsia="Times New Roman" w:hAnsi="Times New Roman" w:cs="Times New Roman"/>
      <w:b w:val="0"/>
      <w:bCs w:val="0"/>
      <w:i w:val="0"/>
      <w:iCs w:val="0"/>
      <w:smallCaps w:val="0"/>
      <w:strike w:val="0"/>
      <w:sz w:val="28"/>
      <w:szCs w:val="28"/>
      <w:u w:val="none"/>
    </w:rPr>
  </w:style>
  <w:style w:type="character" w:customStyle="1" w:styleId="2">
    <w:name w:val="Сноска (2)_"/>
    <w:basedOn w:val="a0"/>
    <w:link w:val="20"/>
    <w:rsid w:val="0087107A"/>
    <w:rPr>
      <w:rFonts w:ascii="Times New Roman" w:eastAsia="Times New Roman" w:hAnsi="Times New Roman" w:cs="Times New Roman"/>
      <w:b w:val="0"/>
      <w:bCs w:val="0"/>
      <w:i w:val="0"/>
      <w:iCs w:val="0"/>
      <w:smallCaps w:val="0"/>
      <w:strike w:val="0"/>
      <w:sz w:val="19"/>
      <w:szCs w:val="19"/>
      <w:u w:val="none"/>
    </w:rPr>
  </w:style>
  <w:style w:type="character" w:customStyle="1" w:styleId="21">
    <w:name w:val="Основной текст (2)_"/>
    <w:basedOn w:val="a0"/>
    <w:link w:val="22"/>
    <w:rsid w:val="0087107A"/>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 Полужирный"/>
    <w:basedOn w:val="21"/>
    <w:rsid w:val="0087107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1"/>
    <w:rsid w:val="008710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sid w:val="0087107A"/>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87107A"/>
    <w:rPr>
      <w:rFonts w:ascii="Times New Roman" w:eastAsia="Times New Roman" w:hAnsi="Times New Roman" w:cs="Times New Roman"/>
      <w:b/>
      <w:bCs/>
      <w:i w:val="0"/>
      <w:iCs w:val="0"/>
      <w:smallCaps w:val="0"/>
      <w:strike w:val="0"/>
      <w:sz w:val="72"/>
      <w:szCs w:val="72"/>
      <w:u w:val="none"/>
    </w:rPr>
  </w:style>
  <w:style w:type="character" w:customStyle="1" w:styleId="5">
    <w:name w:val="Основной текст (5)_"/>
    <w:basedOn w:val="a0"/>
    <w:link w:val="50"/>
    <w:rsid w:val="0087107A"/>
    <w:rPr>
      <w:rFonts w:ascii="Times New Roman" w:eastAsia="Times New Roman" w:hAnsi="Times New Roman" w:cs="Times New Roman"/>
      <w:b/>
      <w:bCs/>
      <w:i w:val="0"/>
      <w:iCs w:val="0"/>
      <w:smallCaps w:val="0"/>
      <w:strike w:val="0"/>
      <w:spacing w:val="-10"/>
      <w:sz w:val="44"/>
      <w:szCs w:val="44"/>
      <w:u w:val="none"/>
    </w:rPr>
  </w:style>
  <w:style w:type="character" w:customStyle="1" w:styleId="1">
    <w:name w:val="Заголовок №1_"/>
    <w:basedOn w:val="a0"/>
    <w:link w:val="10"/>
    <w:rsid w:val="0087107A"/>
    <w:rPr>
      <w:rFonts w:ascii="Times New Roman" w:eastAsia="Times New Roman" w:hAnsi="Times New Roman" w:cs="Times New Roman"/>
      <w:b/>
      <w:bCs/>
      <w:i w:val="0"/>
      <w:iCs w:val="0"/>
      <w:smallCaps w:val="0"/>
      <w:strike w:val="0"/>
      <w:sz w:val="32"/>
      <w:szCs w:val="32"/>
      <w:u w:val="none"/>
    </w:rPr>
  </w:style>
  <w:style w:type="character" w:customStyle="1" w:styleId="a6">
    <w:name w:val="Колонтитул_"/>
    <w:basedOn w:val="a0"/>
    <w:link w:val="a7"/>
    <w:rsid w:val="0087107A"/>
    <w:rPr>
      <w:rFonts w:ascii="Times New Roman" w:eastAsia="Times New Roman" w:hAnsi="Times New Roman" w:cs="Times New Roman"/>
      <w:b/>
      <w:bCs/>
      <w:i w:val="0"/>
      <w:iCs w:val="0"/>
      <w:smallCaps w:val="0"/>
      <w:strike w:val="0"/>
      <w:sz w:val="20"/>
      <w:szCs w:val="20"/>
      <w:u w:val="none"/>
    </w:rPr>
  </w:style>
  <w:style w:type="character" w:customStyle="1" w:styleId="a8">
    <w:name w:val="Колонтитул"/>
    <w:basedOn w:val="a6"/>
    <w:rsid w:val="0087107A"/>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9">
    <w:name w:val="Подпись к таблице_"/>
    <w:basedOn w:val="a0"/>
    <w:link w:val="aa"/>
    <w:rsid w:val="0087107A"/>
    <w:rPr>
      <w:rFonts w:ascii="Times New Roman" w:eastAsia="Times New Roman" w:hAnsi="Times New Roman" w:cs="Times New Roman"/>
      <w:b/>
      <w:bCs/>
      <w:i w:val="0"/>
      <w:iCs w:val="0"/>
      <w:smallCaps w:val="0"/>
      <w:strike w:val="0"/>
      <w:sz w:val="28"/>
      <w:szCs w:val="28"/>
      <w:u w:val="none"/>
    </w:rPr>
  </w:style>
  <w:style w:type="character" w:customStyle="1" w:styleId="ab">
    <w:name w:val="Подпись к таблице"/>
    <w:basedOn w:val="a9"/>
    <w:rsid w:val="0087107A"/>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31">
    <w:name w:val="Заголовок №3_"/>
    <w:basedOn w:val="a0"/>
    <w:link w:val="32"/>
    <w:rsid w:val="0087107A"/>
    <w:rPr>
      <w:rFonts w:ascii="Times New Roman" w:eastAsia="Times New Roman" w:hAnsi="Times New Roman" w:cs="Times New Roman"/>
      <w:b/>
      <w:bCs/>
      <w:i w:val="0"/>
      <w:iCs w:val="0"/>
      <w:smallCaps w:val="0"/>
      <w:strike w:val="0"/>
      <w:sz w:val="28"/>
      <w:szCs w:val="28"/>
      <w:u w:val="none"/>
    </w:rPr>
  </w:style>
  <w:style w:type="character" w:customStyle="1" w:styleId="25">
    <w:name w:val="Основной текст (2) + Полужирный"/>
    <w:basedOn w:val="21"/>
    <w:rsid w:val="0087107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3">
    <w:name w:val="Основной текст (3) + Не полужирный"/>
    <w:basedOn w:val="3"/>
    <w:rsid w:val="0087107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6">
    <w:name w:val="Основной текст (2)"/>
    <w:basedOn w:val="21"/>
    <w:rsid w:val="0087107A"/>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95pt">
    <w:name w:val="Основной текст (2) + 9.5 pt"/>
    <w:basedOn w:val="21"/>
    <w:rsid w:val="0087107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6">
    <w:name w:val="Основной текст (6)_"/>
    <w:basedOn w:val="a0"/>
    <w:link w:val="60"/>
    <w:rsid w:val="0087107A"/>
    <w:rPr>
      <w:rFonts w:ascii="Times New Roman" w:eastAsia="Times New Roman" w:hAnsi="Times New Roman" w:cs="Times New Roman"/>
      <w:b w:val="0"/>
      <w:bCs w:val="0"/>
      <w:i w:val="0"/>
      <w:iCs w:val="0"/>
      <w:smallCaps w:val="0"/>
      <w:strike w:val="0"/>
      <w:sz w:val="22"/>
      <w:szCs w:val="22"/>
      <w:u w:val="none"/>
    </w:rPr>
  </w:style>
  <w:style w:type="character" w:customStyle="1" w:styleId="7">
    <w:name w:val="Основной текст (7)_"/>
    <w:basedOn w:val="a0"/>
    <w:link w:val="70"/>
    <w:rsid w:val="0087107A"/>
    <w:rPr>
      <w:rFonts w:ascii="Times New Roman" w:eastAsia="Times New Roman" w:hAnsi="Times New Roman" w:cs="Times New Roman"/>
      <w:b w:val="0"/>
      <w:bCs w:val="0"/>
      <w:i w:val="0"/>
      <w:iCs w:val="0"/>
      <w:smallCaps w:val="0"/>
      <w:strike w:val="0"/>
      <w:sz w:val="16"/>
      <w:szCs w:val="16"/>
      <w:u w:val="none"/>
    </w:rPr>
  </w:style>
  <w:style w:type="character" w:customStyle="1" w:styleId="8">
    <w:name w:val="Основной текст (8)_"/>
    <w:basedOn w:val="a0"/>
    <w:link w:val="80"/>
    <w:rsid w:val="0087107A"/>
    <w:rPr>
      <w:rFonts w:ascii="Times New Roman" w:eastAsia="Times New Roman" w:hAnsi="Times New Roman" w:cs="Times New Roman"/>
      <w:b w:val="0"/>
      <w:bCs w:val="0"/>
      <w:i w:val="0"/>
      <w:iCs w:val="0"/>
      <w:smallCaps w:val="0"/>
      <w:strike w:val="0"/>
      <w:sz w:val="18"/>
      <w:szCs w:val="18"/>
      <w:u w:val="none"/>
    </w:rPr>
  </w:style>
  <w:style w:type="character" w:customStyle="1" w:styleId="2Exact">
    <w:name w:val="Основной текст (2) Exact"/>
    <w:basedOn w:val="a0"/>
    <w:rsid w:val="0087107A"/>
    <w:rPr>
      <w:rFonts w:ascii="Times New Roman" w:eastAsia="Times New Roman" w:hAnsi="Times New Roman" w:cs="Times New Roman"/>
      <w:b w:val="0"/>
      <w:bCs w:val="0"/>
      <w:i w:val="0"/>
      <w:iCs w:val="0"/>
      <w:smallCaps w:val="0"/>
      <w:strike w:val="0"/>
      <w:sz w:val="28"/>
      <w:szCs w:val="28"/>
      <w:u w:val="none"/>
    </w:rPr>
  </w:style>
  <w:style w:type="character" w:customStyle="1" w:styleId="8Exact">
    <w:name w:val="Основной текст (8) Exact"/>
    <w:basedOn w:val="a0"/>
    <w:rsid w:val="0087107A"/>
    <w:rPr>
      <w:rFonts w:ascii="Times New Roman" w:eastAsia="Times New Roman" w:hAnsi="Times New Roman" w:cs="Times New Roman"/>
      <w:b w:val="0"/>
      <w:bCs w:val="0"/>
      <w:i w:val="0"/>
      <w:iCs w:val="0"/>
      <w:smallCaps w:val="0"/>
      <w:strike w:val="0"/>
      <w:sz w:val="18"/>
      <w:szCs w:val="18"/>
      <w:u w:val="none"/>
    </w:rPr>
  </w:style>
  <w:style w:type="character" w:customStyle="1" w:styleId="ac">
    <w:name w:val="Колонтитул"/>
    <w:basedOn w:val="a6"/>
    <w:rsid w:val="0087107A"/>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
    <w:basedOn w:val="21"/>
    <w:rsid w:val="0087107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7">
    <w:name w:val="Основной текст (2) + Курсив"/>
    <w:basedOn w:val="21"/>
    <w:rsid w:val="0087107A"/>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211pt">
    <w:name w:val="Основной текст (2) + 11 pt"/>
    <w:basedOn w:val="21"/>
    <w:rsid w:val="0087107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Exact">
    <w:name w:val="Основной текст (3) Exact"/>
    <w:basedOn w:val="a0"/>
    <w:rsid w:val="0087107A"/>
    <w:rPr>
      <w:rFonts w:ascii="Times New Roman" w:eastAsia="Times New Roman" w:hAnsi="Times New Roman" w:cs="Times New Roman"/>
      <w:b/>
      <w:bCs/>
      <w:i w:val="0"/>
      <w:iCs w:val="0"/>
      <w:smallCaps w:val="0"/>
      <w:strike w:val="0"/>
      <w:sz w:val="28"/>
      <w:szCs w:val="28"/>
      <w:u w:val="none"/>
    </w:rPr>
  </w:style>
  <w:style w:type="character" w:customStyle="1" w:styleId="34">
    <w:name w:val="Заголовок №3"/>
    <w:basedOn w:val="31"/>
    <w:rsid w:val="0087107A"/>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8">
    <w:name w:val="Подпись к таблице (2)_"/>
    <w:basedOn w:val="a0"/>
    <w:link w:val="29"/>
    <w:rsid w:val="0087107A"/>
    <w:rPr>
      <w:rFonts w:ascii="Times New Roman" w:eastAsia="Times New Roman" w:hAnsi="Times New Roman" w:cs="Times New Roman"/>
      <w:b w:val="0"/>
      <w:bCs w:val="0"/>
      <w:i w:val="0"/>
      <w:iCs w:val="0"/>
      <w:smallCaps w:val="0"/>
      <w:strike w:val="0"/>
      <w:sz w:val="28"/>
      <w:szCs w:val="28"/>
      <w:u w:val="none"/>
    </w:rPr>
  </w:style>
  <w:style w:type="character" w:customStyle="1" w:styleId="2a">
    <w:name w:val="Подпись к таблице (2)"/>
    <w:basedOn w:val="28"/>
    <w:rsid w:val="0087107A"/>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5">
    <w:name w:val="Подпись к таблице (3)_"/>
    <w:basedOn w:val="a0"/>
    <w:link w:val="36"/>
    <w:rsid w:val="0087107A"/>
    <w:rPr>
      <w:rFonts w:ascii="Times New Roman" w:eastAsia="Times New Roman" w:hAnsi="Times New Roman" w:cs="Times New Roman"/>
      <w:b w:val="0"/>
      <w:bCs w:val="0"/>
      <w:i w:val="0"/>
      <w:iCs w:val="0"/>
      <w:smallCaps w:val="0"/>
      <w:strike w:val="0"/>
      <w:sz w:val="19"/>
      <w:szCs w:val="19"/>
      <w:u w:val="none"/>
    </w:rPr>
  </w:style>
  <w:style w:type="character" w:customStyle="1" w:styleId="9">
    <w:name w:val="Основной текст (9)_"/>
    <w:basedOn w:val="a0"/>
    <w:link w:val="90"/>
    <w:rsid w:val="0087107A"/>
    <w:rPr>
      <w:rFonts w:ascii="Times New Roman" w:eastAsia="Times New Roman" w:hAnsi="Times New Roman" w:cs="Times New Roman"/>
      <w:b w:val="0"/>
      <w:bCs w:val="0"/>
      <w:i w:val="0"/>
      <w:iCs w:val="0"/>
      <w:smallCaps w:val="0"/>
      <w:strike w:val="0"/>
      <w:sz w:val="19"/>
      <w:szCs w:val="19"/>
      <w:u w:val="none"/>
    </w:rPr>
  </w:style>
  <w:style w:type="character" w:customStyle="1" w:styleId="37">
    <w:name w:val="Подпись к таблице (3)"/>
    <w:basedOn w:val="35"/>
    <w:rsid w:val="0087107A"/>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ru-RU" w:eastAsia="ru-RU" w:bidi="ru-RU"/>
    </w:rPr>
  </w:style>
  <w:style w:type="character" w:customStyle="1" w:styleId="91">
    <w:name w:val="Основной текст (9)"/>
    <w:basedOn w:val="9"/>
    <w:rsid w:val="0087107A"/>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ru-RU" w:eastAsia="ru-RU" w:bidi="ru-RU"/>
    </w:rPr>
  </w:style>
  <w:style w:type="character" w:customStyle="1" w:styleId="914pt">
    <w:name w:val="Основной текст (9) + 14 pt;Полужирный"/>
    <w:basedOn w:val="9"/>
    <w:rsid w:val="0087107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4pt">
    <w:name w:val="Колонтитул + 14 pt;Не полужирный"/>
    <w:basedOn w:val="a6"/>
    <w:rsid w:val="0087107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0">
    <w:name w:val="Основной текст (2) + 11 pt;Полужирный"/>
    <w:basedOn w:val="21"/>
    <w:rsid w:val="0087107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Exact">
    <w:name w:val="Основной текст (9) Exact"/>
    <w:basedOn w:val="a0"/>
    <w:rsid w:val="0087107A"/>
    <w:rPr>
      <w:rFonts w:ascii="Times New Roman" w:eastAsia="Times New Roman" w:hAnsi="Times New Roman" w:cs="Times New Roman"/>
      <w:b w:val="0"/>
      <w:bCs w:val="0"/>
      <w:i w:val="0"/>
      <w:iCs w:val="0"/>
      <w:smallCaps w:val="0"/>
      <w:strike w:val="0"/>
      <w:sz w:val="19"/>
      <w:szCs w:val="19"/>
      <w:u w:val="none"/>
    </w:rPr>
  </w:style>
  <w:style w:type="character" w:customStyle="1" w:styleId="61">
    <w:name w:val="Основной текст (6)"/>
    <w:basedOn w:val="6"/>
    <w:rsid w:val="0087107A"/>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b">
    <w:name w:val="Колонтитул (2)_"/>
    <w:basedOn w:val="a0"/>
    <w:link w:val="2c"/>
    <w:rsid w:val="0087107A"/>
    <w:rPr>
      <w:rFonts w:ascii="Times New Roman" w:eastAsia="Times New Roman" w:hAnsi="Times New Roman" w:cs="Times New Roman"/>
      <w:b w:val="0"/>
      <w:bCs w:val="0"/>
      <w:i w:val="0"/>
      <w:iCs w:val="0"/>
      <w:smallCaps w:val="0"/>
      <w:strike w:val="0"/>
      <w:sz w:val="28"/>
      <w:szCs w:val="28"/>
      <w:u w:val="none"/>
    </w:rPr>
  </w:style>
  <w:style w:type="character" w:customStyle="1" w:styleId="210pt">
    <w:name w:val="Колонтитул (2) + 10 pt;Полужирный"/>
    <w:basedOn w:val="2b"/>
    <w:rsid w:val="0087107A"/>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6Exact">
    <w:name w:val="Основной текст (6) Exact"/>
    <w:basedOn w:val="a0"/>
    <w:rsid w:val="0087107A"/>
    <w:rPr>
      <w:rFonts w:ascii="Times New Roman" w:eastAsia="Times New Roman" w:hAnsi="Times New Roman" w:cs="Times New Roman"/>
      <w:b w:val="0"/>
      <w:bCs w:val="0"/>
      <w:i w:val="0"/>
      <w:iCs w:val="0"/>
      <w:smallCaps w:val="0"/>
      <w:strike w:val="0"/>
      <w:sz w:val="22"/>
      <w:szCs w:val="22"/>
      <w:u w:val="none"/>
    </w:rPr>
  </w:style>
  <w:style w:type="character" w:customStyle="1" w:styleId="38">
    <w:name w:val="Номер заголовка №3_"/>
    <w:basedOn w:val="a0"/>
    <w:link w:val="39"/>
    <w:rsid w:val="0087107A"/>
    <w:rPr>
      <w:rFonts w:ascii="Times New Roman" w:eastAsia="Times New Roman" w:hAnsi="Times New Roman" w:cs="Times New Roman"/>
      <w:b/>
      <w:bCs/>
      <w:i w:val="0"/>
      <w:iCs w:val="0"/>
      <w:smallCaps w:val="0"/>
      <w:strike w:val="0"/>
      <w:sz w:val="28"/>
      <w:szCs w:val="28"/>
      <w:u w:val="none"/>
    </w:rPr>
  </w:style>
  <w:style w:type="character" w:customStyle="1" w:styleId="61pt">
    <w:name w:val="Основной текст (6) + Интервал 1 pt"/>
    <w:basedOn w:val="6"/>
    <w:rsid w:val="0087107A"/>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ru-RU" w:eastAsia="ru-RU" w:bidi="ru-RU"/>
    </w:rPr>
  </w:style>
  <w:style w:type="character" w:customStyle="1" w:styleId="10Exact">
    <w:name w:val="Основной текст (10) Exact"/>
    <w:basedOn w:val="a0"/>
    <w:link w:val="100"/>
    <w:rsid w:val="0087107A"/>
    <w:rPr>
      <w:rFonts w:ascii="Times New Roman" w:eastAsia="Times New Roman" w:hAnsi="Times New Roman" w:cs="Times New Roman"/>
      <w:b/>
      <w:bCs/>
      <w:i w:val="0"/>
      <w:iCs w:val="0"/>
      <w:smallCaps w:val="0"/>
      <w:strike w:val="0"/>
      <w:sz w:val="19"/>
      <w:szCs w:val="19"/>
      <w:u w:val="none"/>
    </w:rPr>
  </w:style>
  <w:style w:type="character" w:customStyle="1" w:styleId="2d">
    <w:name w:val="Основной текст (2) + Малые прописные"/>
    <w:basedOn w:val="21"/>
    <w:rsid w:val="0087107A"/>
    <w:rPr>
      <w:rFonts w:ascii="Times New Roman" w:eastAsia="Times New Roman" w:hAnsi="Times New Roman" w:cs="Times New Roman"/>
      <w:b w:val="0"/>
      <w:bCs w:val="0"/>
      <w:i w:val="0"/>
      <w:iCs w:val="0"/>
      <w:smallCaps/>
      <w:strike w:val="0"/>
      <w:color w:val="000000"/>
      <w:spacing w:val="0"/>
      <w:w w:val="100"/>
      <w:position w:val="0"/>
      <w:sz w:val="28"/>
      <w:szCs w:val="28"/>
      <w:u w:val="none"/>
      <w:lang w:val="en-US" w:eastAsia="en-US" w:bidi="en-US"/>
    </w:rPr>
  </w:style>
  <w:style w:type="character" w:customStyle="1" w:styleId="11Exact">
    <w:name w:val="Основной текст (11) Exact"/>
    <w:basedOn w:val="a0"/>
    <w:link w:val="11"/>
    <w:rsid w:val="0087107A"/>
    <w:rPr>
      <w:rFonts w:ascii="Times New Roman" w:eastAsia="Times New Roman" w:hAnsi="Times New Roman" w:cs="Times New Roman"/>
      <w:b w:val="0"/>
      <w:bCs w:val="0"/>
      <w:i/>
      <w:iCs/>
      <w:smallCaps w:val="0"/>
      <w:strike w:val="0"/>
      <w:sz w:val="28"/>
      <w:szCs w:val="28"/>
      <w:u w:val="none"/>
    </w:rPr>
  </w:style>
  <w:style w:type="character" w:customStyle="1" w:styleId="12Exact">
    <w:name w:val="Основной текст (12) Exact"/>
    <w:basedOn w:val="a0"/>
    <w:link w:val="12"/>
    <w:rsid w:val="0087107A"/>
    <w:rPr>
      <w:rFonts w:ascii="Times New Roman" w:eastAsia="Times New Roman" w:hAnsi="Times New Roman" w:cs="Times New Roman"/>
      <w:b w:val="0"/>
      <w:bCs w:val="0"/>
      <w:i w:val="0"/>
      <w:iCs w:val="0"/>
      <w:smallCaps w:val="0"/>
      <w:strike w:val="0"/>
      <w:spacing w:val="-10"/>
      <w:sz w:val="24"/>
      <w:szCs w:val="24"/>
      <w:u w:val="none"/>
    </w:rPr>
  </w:style>
  <w:style w:type="character" w:customStyle="1" w:styleId="13Exact">
    <w:name w:val="Основной текст (13) Exact"/>
    <w:basedOn w:val="a0"/>
    <w:link w:val="13"/>
    <w:rsid w:val="0087107A"/>
    <w:rPr>
      <w:rFonts w:ascii="Palatino Linotype" w:eastAsia="Palatino Linotype" w:hAnsi="Palatino Linotype" w:cs="Palatino Linotype"/>
      <w:b w:val="0"/>
      <w:bCs w:val="0"/>
      <w:i w:val="0"/>
      <w:iCs w:val="0"/>
      <w:smallCaps w:val="0"/>
      <w:strike w:val="0"/>
      <w:sz w:val="15"/>
      <w:szCs w:val="15"/>
      <w:u w:val="none"/>
    </w:rPr>
  </w:style>
  <w:style w:type="character" w:customStyle="1" w:styleId="14Exact">
    <w:name w:val="Основной текст (14) Exact"/>
    <w:basedOn w:val="a0"/>
    <w:link w:val="14"/>
    <w:rsid w:val="0087107A"/>
    <w:rPr>
      <w:rFonts w:ascii="Calibri" w:eastAsia="Calibri" w:hAnsi="Calibri" w:cs="Calibri"/>
      <w:b w:val="0"/>
      <w:bCs w:val="0"/>
      <w:i w:val="0"/>
      <w:iCs w:val="0"/>
      <w:smallCaps w:val="0"/>
      <w:strike w:val="0"/>
      <w:sz w:val="20"/>
      <w:szCs w:val="20"/>
      <w:u w:val="none"/>
    </w:rPr>
  </w:style>
  <w:style w:type="character" w:customStyle="1" w:styleId="15Exact">
    <w:name w:val="Основной текст (15) Exact"/>
    <w:basedOn w:val="a0"/>
    <w:link w:val="15"/>
    <w:rsid w:val="0087107A"/>
    <w:rPr>
      <w:rFonts w:ascii="Calibri" w:eastAsia="Calibri" w:hAnsi="Calibri" w:cs="Calibri"/>
      <w:b w:val="0"/>
      <w:bCs w:val="0"/>
      <w:i w:val="0"/>
      <w:iCs w:val="0"/>
      <w:smallCaps w:val="0"/>
      <w:strike w:val="0"/>
      <w:sz w:val="20"/>
      <w:szCs w:val="20"/>
      <w:u w:val="none"/>
    </w:rPr>
  </w:style>
  <w:style w:type="character" w:customStyle="1" w:styleId="212pt0ptExact">
    <w:name w:val="Основной текст (2) + 12 pt;Интервал 0 pt Exact"/>
    <w:basedOn w:val="21"/>
    <w:rsid w:val="0087107A"/>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style>
  <w:style w:type="character" w:customStyle="1" w:styleId="5Exact">
    <w:name w:val="Основной текст (5) Exact"/>
    <w:basedOn w:val="a0"/>
    <w:rsid w:val="0087107A"/>
    <w:rPr>
      <w:rFonts w:ascii="Times New Roman" w:eastAsia="Times New Roman" w:hAnsi="Times New Roman" w:cs="Times New Roman"/>
      <w:b/>
      <w:bCs/>
      <w:i w:val="0"/>
      <w:iCs w:val="0"/>
      <w:smallCaps w:val="0"/>
      <w:strike w:val="0"/>
      <w:spacing w:val="-10"/>
      <w:sz w:val="44"/>
      <w:szCs w:val="44"/>
      <w:u w:val="none"/>
    </w:rPr>
  </w:style>
  <w:style w:type="character" w:customStyle="1" w:styleId="50ptExact">
    <w:name w:val="Основной текст (5) + Интервал 0 pt Exact"/>
    <w:basedOn w:val="5"/>
    <w:rsid w:val="0087107A"/>
    <w:rPr>
      <w:rFonts w:ascii="Times New Roman" w:eastAsia="Times New Roman" w:hAnsi="Times New Roman" w:cs="Times New Roman"/>
      <w:b/>
      <w:bCs/>
      <w:i w:val="0"/>
      <w:iCs w:val="0"/>
      <w:smallCaps w:val="0"/>
      <w:strike w:val="0"/>
      <w:color w:val="000000"/>
      <w:spacing w:val="0"/>
      <w:w w:val="100"/>
      <w:position w:val="0"/>
      <w:sz w:val="44"/>
      <w:szCs w:val="44"/>
      <w:u w:val="none"/>
      <w:lang w:val="ru-RU" w:eastAsia="ru-RU" w:bidi="ru-RU"/>
    </w:rPr>
  </w:style>
  <w:style w:type="character" w:customStyle="1" w:styleId="510pt1ptExact">
    <w:name w:val="Основной текст (5) + 10 pt;Не полужирный;Курсив;Интервал 1 pt Exact"/>
    <w:basedOn w:val="5"/>
    <w:rsid w:val="0087107A"/>
    <w:rPr>
      <w:rFonts w:ascii="Times New Roman" w:eastAsia="Times New Roman" w:hAnsi="Times New Roman" w:cs="Times New Roman"/>
      <w:b/>
      <w:bCs/>
      <w:i/>
      <w:iCs/>
      <w:smallCaps w:val="0"/>
      <w:strike w:val="0"/>
      <w:color w:val="000000"/>
      <w:spacing w:val="20"/>
      <w:w w:val="100"/>
      <w:position w:val="0"/>
      <w:sz w:val="20"/>
      <w:szCs w:val="20"/>
      <w:u w:val="none"/>
      <w:lang w:val="ru-RU" w:eastAsia="ru-RU" w:bidi="ru-RU"/>
    </w:rPr>
  </w:style>
  <w:style w:type="character" w:customStyle="1" w:styleId="16Exact">
    <w:name w:val="Основной текст (16) Exact"/>
    <w:basedOn w:val="a0"/>
    <w:link w:val="16"/>
    <w:rsid w:val="0087107A"/>
    <w:rPr>
      <w:rFonts w:ascii="Times New Roman" w:eastAsia="Times New Roman" w:hAnsi="Times New Roman" w:cs="Times New Roman"/>
      <w:b w:val="0"/>
      <w:bCs w:val="0"/>
      <w:i w:val="0"/>
      <w:iCs w:val="0"/>
      <w:smallCaps w:val="0"/>
      <w:strike w:val="0"/>
      <w:w w:val="50"/>
      <w:sz w:val="21"/>
      <w:szCs w:val="21"/>
      <w:u w:val="none"/>
    </w:rPr>
  </w:style>
  <w:style w:type="character" w:customStyle="1" w:styleId="17Exact">
    <w:name w:val="Основной текст (17) Exact"/>
    <w:basedOn w:val="a0"/>
    <w:link w:val="17"/>
    <w:rsid w:val="0087107A"/>
    <w:rPr>
      <w:rFonts w:ascii="Calibri" w:eastAsia="Calibri" w:hAnsi="Calibri" w:cs="Calibri"/>
      <w:b w:val="0"/>
      <w:bCs w:val="0"/>
      <w:i w:val="0"/>
      <w:iCs w:val="0"/>
      <w:smallCaps w:val="0"/>
      <w:strike w:val="0"/>
      <w:sz w:val="20"/>
      <w:szCs w:val="20"/>
      <w:u w:val="none"/>
    </w:rPr>
  </w:style>
  <w:style w:type="character" w:customStyle="1" w:styleId="18Exact">
    <w:name w:val="Основной текст (18) Exact"/>
    <w:basedOn w:val="a0"/>
    <w:link w:val="18"/>
    <w:rsid w:val="0087107A"/>
    <w:rPr>
      <w:rFonts w:ascii="Calibri" w:eastAsia="Calibri" w:hAnsi="Calibri" w:cs="Calibri"/>
      <w:b w:val="0"/>
      <w:bCs w:val="0"/>
      <w:i w:val="0"/>
      <w:iCs w:val="0"/>
      <w:smallCaps w:val="0"/>
      <w:strike w:val="0"/>
      <w:sz w:val="20"/>
      <w:szCs w:val="20"/>
      <w:u w:val="none"/>
    </w:rPr>
  </w:style>
  <w:style w:type="character" w:customStyle="1" w:styleId="19Exact">
    <w:name w:val="Основной текст (19) Exact"/>
    <w:basedOn w:val="a0"/>
    <w:rsid w:val="0087107A"/>
    <w:rPr>
      <w:rFonts w:ascii="Courier New" w:eastAsia="Courier New" w:hAnsi="Courier New" w:cs="Courier New"/>
      <w:b/>
      <w:bCs/>
      <w:i w:val="0"/>
      <w:iCs w:val="0"/>
      <w:smallCaps w:val="0"/>
      <w:strike w:val="0"/>
      <w:spacing w:val="-30"/>
      <w:sz w:val="19"/>
      <w:szCs w:val="19"/>
      <w:u w:val="none"/>
    </w:rPr>
  </w:style>
  <w:style w:type="character" w:customStyle="1" w:styleId="9Exact0">
    <w:name w:val="Основной текст (9) Exact"/>
    <w:basedOn w:val="9"/>
    <w:rsid w:val="0087107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Exact0">
    <w:name w:val="Подпись к таблице (2) Exact"/>
    <w:basedOn w:val="a0"/>
    <w:rsid w:val="0087107A"/>
    <w:rPr>
      <w:rFonts w:ascii="Times New Roman" w:eastAsia="Times New Roman" w:hAnsi="Times New Roman" w:cs="Times New Roman"/>
      <w:b w:val="0"/>
      <w:bCs w:val="0"/>
      <w:i w:val="0"/>
      <w:iCs w:val="0"/>
      <w:smallCaps w:val="0"/>
      <w:strike w:val="0"/>
      <w:sz w:val="28"/>
      <w:szCs w:val="28"/>
      <w:u w:val="none"/>
    </w:rPr>
  </w:style>
  <w:style w:type="character" w:customStyle="1" w:styleId="4Exact">
    <w:name w:val="Подпись к таблице (4) Exact"/>
    <w:basedOn w:val="a0"/>
    <w:link w:val="41"/>
    <w:rsid w:val="0087107A"/>
    <w:rPr>
      <w:rFonts w:ascii="Times New Roman" w:eastAsia="Times New Roman" w:hAnsi="Times New Roman" w:cs="Times New Roman"/>
      <w:b w:val="0"/>
      <w:bCs w:val="0"/>
      <w:i w:val="0"/>
      <w:iCs w:val="0"/>
      <w:smallCaps w:val="0"/>
      <w:strike w:val="0"/>
      <w:spacing w:val="-10"/>
      <w:sz w:val="24"/>
      <w:szCs w:val="24"/>
      <w:u w:val="none"/>
    </w:rPr>
  </w:style>
  <w:style w:type="character" w:customStyle="1" w:styleId="20Exact">
    <w:name w:val="Основной текст (20) Exact"/>
    <w:basedOn w:val="a0"/>
    <w:link w:val="200"/>
    <w:rsid w:val="0087107A"/>
    <w:rPr>
      <w:rFonts w:ascii="Calibri" w:eastAsia="Calibri" w:hAnsi="Calibri" w:cs="Calibri"/>
      <w:b w:val="0"/>
      <w:bCs w:val="0"/>
      <w:i w:val="0"/>
      <w:iCs w:val="0"/>
      <w:smallCaps w:val="0"/>
      <w:strike w:val="0"/>
      <w:sz w:val="20"/>
      <w:szCs w:val="20"/>
      <w:u w:val="none"/>
    </w:rPr>
  </w:style>
  <w:style w:type="character" w:customStyle="1" w:styleId="21Exact">
    <w:name w:val="Основной текст (21) Exact"/>
    <w:basedOn w:val="a0"/>
    <w:rsid w:val="0087107A"/>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22Exact">
    <w:name w:val="Основной текст (22) Exact"/>
    <w:basedOn w:val="a0"/>
    <w:link w:val="220"/>
    <w:rsid w:val="0087107A"/>
    <w:rPr>
      <w:rFonts w:ascii="Calibri" w:eastAsia="Calibri" w:hAnsi="Calibri" w:cs="Calibri"/>
      <w:b w:val="0"/>
      <w:bCs w:val="0"/>
      <w:i w:val="0"/>
      <w:iCs w:val="0"/>
      <w:smallCaps w:val="0"/>
      <w:strike w:val="0"/>
      <w:sz w:val="20"/>
      <w:szCs w:val="20"/>
      <w:u w:val="none"/>
    </w:rPr>
  </w:style>
  <w:style w:type="character" w:customStyle="1" w:styleId="23Exact">
    <w:name w:val="Основной текст (23) Exact"/>
    <w:basedOn w:val="a0"/>
    <w:link w:val="230"/>
    <w:rsid w:val="0087107A"/>
    <w:rPr>
      <w:rFonts w:ascii="Calibri" w:eastAsia="Calibri" w:hAnsi="Calibri" w:cs="Calibri"/>
      <w:b w:val="0"/>
      <w:bCs w:val="0"/>
      <w:i w:val="0"/>
      <w:iCs w:val="0"/>
      <w:smallCaps w:val="0"/>
      <w:strike w:val="0"/>
      <w:sz w:val="20"/>
      <w:szCs w:val="20"/>
      <w:u w:val="none"/>
    </w:rPr>
  </w:style>
  <w:style w:type="character" w:customStyle="1" w:styleId="24Exact">
    <w:name w:val="Основной текст (24) Exact"/>
    <w:basedOn w:val="a0"/>
    <w:link w:val="240"/>
    <w:rsid w:val="0087107A"/>
    <w:rPr>
      <w:rFonts w:ascii="Calibri" w:eastAsia="Calibri" w:hAnsi="Calibri" w:cs="Calibri"/>
      <w:b w:val="0"/>
      <w:bCs w:val="0"/>
      <w:i w:val="0"/>
      <w:iCs w:val="0"/>
      <w:smallCaps w:val="0"/>
      <w:strike w:val="0"/>
      <w:sz w:val="20"/>
      <w:szCs w:val="20"/>
      <w:u w:val="none"/>
    </w:rPr>
  </w:style>
  <w:style w:type="character" w:customStyle="1" w:styleId="25Exact">
    <w:name w:val="Основной текст (25) Exact"/>
    <w:basedOn w:val="a0"/>
    <w:link w:val="250"/>
    <w:rsid w:val="0087107A"/>
    <w:rPr>
      <w:rFonts w:ascii="Times New Roman" w:eastAsia="Times New Roman" w:hAnsi="Times New Roman" w:cs="Times New Roman"/>
      <w:b w:val="0"/>
      <w:bCs w:val="0"/>
      <w:i/>
      <w:iCs/>
      <w:smallCaps w:val="0"/>
      <w:strike w:val="0"/>
      <w:spacing w:val="20"/>
      <w:sz w:val="20"/>
      <w:szCs w:val="20"/>
      <w:u w:val="none"/>
      <w:lang w:val="en-US" w:eastAsia="en-US" w:bidi="en-US"/>
    </w:rPr>
  </w:style>
  <w:style w:type="character" w:customStyle="1" w:styleId="2PalatinoLinotype13ptExact">
    <w:name w:val="Основной текст (2) + Palatino Linotype;13 pt;Полужирный Exact"/>
    <w:basedOn w:val="21"/>
    <w:rsid w:val="0087107A"/>
    <w:rPr>
      <w:rFonts w:ascii="Palatino Linotype" w:eastAsia="Palatino Linotype" w:hAnsi="Palatino Linotype" w:cs="Palatino Linotype"/>
      <w:b/>
      <w:bCs/>
      <w:i w:val="0"/>
      <w:iCs w:val="0"/>
      <w:smallCaps w:val="0"/>
      <w:strike w:val="0"/>
      <w:color w:val="000000"/>
      <w:spacing w:val="0"/>
      <w:w w:val="100"/>
      <w:position w:val="0"/>
      <w:sz w:val="26"/>
      <w:szCs w:val="26"/>
      <w:u w:val="none"/>
      <w:lang w:val="ru-RU" w:eastAsia="ru-RU" w:bidi="ru-RU"/>
    </w:rPr>
  </w:style>
  <w:style w:type="character" w:customStyle="1" w:styleId="2PalatinoLinotype95ptExact">
    <w:name w:val="Основной текст (2) + Palatino Linotype;9.5 pt;Полужирный Exact"/>
    <w:basedOn w:val="21"/>
    <w:rsid w:val="0087107A"/>
    <w:rPr>
      <w:rFonts w:ascii="Palatino Linotype" w:eastAsia="Palatino Linotype" w:hAnsi="Palatino Linotype" w:cs="Palatino Linotype"/>
      <w:b/>
      <w:bCs/>
      <w:i w:val="0"/>
      <w:iCs w:val="0"/>
      <w:smallCaps w:val="0"/>
      <w:strike w:val="0"/>
      <w:color w:val="000000"/>
      <w:spacing w:val="0"/>
      <w:w w:val="100"/>
      <w:position w:val="0"/>
      <w:sz w:val="19"/>
      <w:szCs w:val="19"/>
      <w:u w:val="none"/>
      <w:lang w:val="ru-RU" w:eastAsia="ru-RU" w:bidi="ru-RU"/>
    </w:rPr>
  </w:style>
  <w:style w:type="character" w:customStyle="1" w:styleId="26Exact">
    <w:name w:val="Основной текст (26) Exact"/>
    <w:basedOn w:val="a0"/>
    <w:link w:val="260"/>
    <w:rsid w:val="0087107A"/>
    <w:rPr>
      <w:rFonts w:ascii="Calibri" w:eastAsia="Calibri" w:hAnsi="Calibri" w:cs="Calibri"/>
      <w:b w:val="0"/>
      <w:bCs w:val="0"/>
      <w:i w:val="0"/>
      <w:iCs w:val="0"/>
      <w:smallCaps w:val="0"/>
      <w:strike w:val="0"/>
      <w:sz w:val="20"/>
      <w:szCs w:val="20"/>
      <w:u w:val="none"/>
    </w:rPr>
  </w:style>
  <w:style w:type="character" w:customStyle="1" w:styleId="2Exact1">
    <w:name w:val="Заголовок №2 Exact"/>
    <w:basedOn w:val="a0"/>
    <w:rsid w:val="0087107A"/>
    <w:rPr>
      <w:rFonts w:ascii="Times New Roman" w:eastAsia="Times New Roman" w:hAnsi="Times New Roman" w:cs="Times New Roman"/>
      <w:b w:val="0"/>
      <w:bCs w:val="0"/>
      <w:i w:val="0"/>
      <w:iCs w:val="0"/>
      <w:smallCaps w:val="0"/>
      <w:strike w:val="0"/>
      <w:sz w:val="28"/>
      <w:szCs w:val="28"/>
      <w:u w:val="none"/>
    </w:rPr>
  </w:style>
  <w:style w:type="character" w:customStyle="1" w:styleId="27Exact">
    <w:name w:val="Основной текст (27) Exact"/>
    <w:basedOn w:val="a0"/>
    <w:link w:val="270"/>
    <w:rsid w:val="0087107A"/>
    <w:rPr>
      <w:rFonts w:ascii="Calibri" w:eastAsia="Calibri" w:hAnsi="Calibri" w:cs="Calibri"/>
      <w:b w:val="0"/>
      <w:bCs w:val="0"/>
      <w:i w:val="0"/>
      <w:iCs w:val="0"/>
      <w:smallCaps w:val="0"/>
      <w:strike w:val="0"/>
      <w:sz w:val="20"/>
      <w:szCs w:val="20"/>
      <w:u w:val="none"/>
    </w:rPr>
  </w:style>
  <w:style w:type="character" w:customStyle="1" w:styleId="24pt">
    <w:name w:val="Основной текст (2) + 4 pt"/>
    <w:basedOn w:val="21"/>
    <w:rsid w:val="0087107A"/>
    <w:rPr>
      <w:rFonts w:ascii="Times New Roman" w:eastAsia="Times New Roman" w:hAnsi="Times New Roman" w:cs="Times New Roman"/>
      <w:b w:val="0"/>
      <w:bCs w:val="0"/>
      <w:i w:val="0"/>
      <w:iCs w:val="0"/>
      <w:smallCaps w:val="0"/>
      <w:strike w:val="0"/>
      <w:color w:val="000000"/>
      <w:spacing w:val="0"/>
      <w:w w:val="100"/>
      <w:position w:val="0"/>
      <w:sz w:val="8"/>
      <w:szCs w:val="8"/>
      <w:u w:val="none"/>
      <w:lang w:val="en-US" w:eastAsia="en-US" w:bidi="en-US"/>
    </w:rPr>
  </w:style>
  <w:style w:type="character" w:customStyle="1" w:styleId="5Exact0">
    <w:name w:val="Подпись к таблице (5) Exact"/>
    <w:basedOn w:val="a0"/>
    <w:link w:val="51"/>
    <w:rsid w:val="0087107A"/>
    <w:rPr>
      <w:rFonts w:ascii="Courier New" w:eastAsia="Courier New" w:hAnsi="Courier New" w:cs="Courier New"/>
      <w:b/>
      <w:bCs/>
      <w:i w:val="0"/>
      <w:iCs w:val="0"/>
      <w:smallCaps w:val="0"/>
      <w:strike w:val="0"/>
      <w:spacing w:val="-10"/>
      <w:sz w:val="20"/>
      <w:szCs w:val="20"/>
      <w:u w:val="none"/>
      <w:lang w:val="en-US" w:eastAsia="en-US" w:bidi="en-US"/>
    </w:rPr>
  </w:style>
  <w:style w:type="character" w:customStyle="1" w:styleId="5TimesNewRoman14pt0ptExact">
    <w:name w:val="Подпись к таблице (5) + Times New Roman;14 pt;Не полужирный;Интервал 0 pt Exact"/>
    <w:basedOn w:val="5Exact0"/>
    <w:rsid w:val="0087107A"/>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6Exact0">
    <w:name w:val="Подпись к таблице (6) Exact"/>
    <w:basedOn w:val="a0"/>
    <w:link w:val="62"/>
    <w:rsid w:val="0087107A"/>
    <w:rPr>
      <w:rFonts w:ascii="Times New Roman" w:eastAsia="Times New Roman" w:hAnsi="Times New Roman" w:cs="Times New Roman"/>
      <w:b w:val="0"/>
      <w:bCs w:val="0"/>
      <w:i w:val="0"/>
      <w:iCs w:val="0"/>
      <w:smallCaps w:val="0"/>
      <w:strike w:val="0"/>
      <w:spacing w:val="-10"/>
      <w:sz w:val="21"/>
      <w:szCs w:val="21"/>
      <w:u w:val="none"/>
      <w:lang w:val="en-US" w:eastAsia="en-US" w:bidi="en-US"/>
    </w:rPr>
  </w:style>
  <w:style w:type="character" w:customStyle="1" w:styleId="280">
    <w:name w:val="Основной текст (28)_"/>
    <w:basedOn w:val="a0"/>
    <w:link w:val="281"/>
    <w:rsid w:val="0087107A"/>
    <w:rPr>
      <w:rFonts w:ascii="Times New Roman" w:eastAsia="Times New Roman" w:hAnsi="Times New Roman" w:cs="Times New Roman"/>
      <w:b w:val="0"/>
      <w:bCs w:val="0"/>
      <w:i w:val="0"/>
      <w:iCs w:val="0"/>
      <w:smallCaps w:val="0"/>
      <w:strike w:val="0"/>
      <w:w w:val="150"/>
      <w:sz w:val="21"/>
      <w:szCs w:val="21"/>
      <w:u w:val="none"/>
    </w:rPr>
  </w:style>
  <w:style w:type="character" w:customStyle="1" w:styleId="2e">
    <w:name w:val="Заголовок №2_"/>
    <w:basedOn w:val="a0"/>
    <w:link w:val="2f"/>
    <w:rsid w:val="0087107A"/>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90">
    <w:name w:val="Основной текст (29)_"/>
    <w:basedOn w:val="a0"/>
    <w:link w:val="291"/>
    <w:rsid w:val="0087107A"/>
    <w:rPr>
      <w:rFonts w:ascii="Calibri" w:eastAsia="Calibri" w:hAnsi="Calibri" w:cs="Calibri"/>
      <w:b w:val="0"/>
      <w:bCs w:val="0"/>
      <w:i w:val="0"/>
      <w:iCs w:val="0"/>
      <w:smallCaps w:val="0"/>
      <w:strike w:val="0"/>
      <w:spacing w:val="-10"/>
      <w:sz w:val="17"/>
      <w:szCs w:val="17"/>
      <w:u w:val="none"/>
    </w:rPr>
  </w:style>
  <w:style w:type="character" w:customStyle="1" w:styleId="210">
    <w:name w:val="Основной текст (21)_"/>
    <w:basedOn w:val="a0"/>
    <w:link w:val="211"/>
    <w:rsid w:val="0087107A"/>
    <w:rPr>
      <w:rFonts w:ascii="Times New Roman" w:eastAsia="Times New Roman" w:hAnsi="Times New Roman" w:cs="Times New Roman"/>
      <w:b w:val="0"/>
      <w:bCs w:val="0"/>
      <w:i w:val="0"/>
      <w:iCs w:val="0"/>
      <w:smallCaps w:val="0"/>
      <w:strike w:val="0"/>
      <w:spacing w:val="-10"/>
      <w:sz w:val="21"/>
      <w:szCs w:val="21"/>
      <w:u w:val="none"/>
      <w:lang w:val="en-US" w:eastAsia="en-US" w:bidi="en-US"/>
    </w:rPr>
  </w:style>
  <w:style w:type="character" w:customStyle="1" w:styleId="19">
    <w:name w:val="Основной текст (19)_"/>
    <w:basedOn w:val="a0"/>
    <w:link w:val="190"/>
    <w:rsid w:val="0087107A"/>
    <w:rPr>
      <w:rFonts w:ascii="Courier New" w:eastAsia="Courier New" w:hAnsi="Courier New" w:cs="Courier New"/>
      <w:b/>
      <w:bCs/>
      <w:i w:val="0"/>
      <w:iCs w:val="0"/>
      <w:smallCaps w:val="0"/>
      <w:strike w:val="0"/>
      <w:spacing w:val="-30"/>
      <w:sz w:val="19"/>
      <w:szCs w:val="19"/>
      <w:u w:val="none"/>
      <w:lang w:val="en-US" w:eastAsia="en-US" w:bidi="en-US"/>
    </w:rPr>
  </w:style>
  <w:style w:type="character" w:customStyle="1" w:styleId="300">
    <w:name w:val="Основной текст (30)_"/>
    <w:basedOn w:val="a0"/>
    <w:link w:val="301"/>
    <w:rsid w:val="0087107A"/>
    <w:rPr>
      <w:rFonts w:ascii="Times New Roman" w:eastAsia="Times New Roman" w:hAnsi="Times New Roman" w:cs="Times New Roman"/>
      <w:b/>
      <w:bCs/>
      <w:i w:val="0"/>
      <w:iCs w:val="0"/>
      <w:smallCaps w:val="0"/>
      <w:strike w:val="0"/>
      <w:sz w:val="17"/>
      <w:szCs w:val="17"/>
      <w:u w:val="none"/>
    </w:rPr>
  </w:style>
  <w:style w:type="character" w:customStyle="1" w:styleId="310">
    <w:name w:val="Основной текст (31)_"/>
    <w:basedOn w:val="a0"/>
    <w:link w:val="311"/>
    <w:rsid w:val="0087107A"/>
    <w:rPr>
      <w:rFonts w:ascii="Calibri" w:eastAsia="Calibri" w:hAnsi="Calibri" w:cs="Calibri"/>
      <w:b w:val="0"/>
      <w:bCs w:val="0"/>
      <w:i w:val="0"/>
      <w:iCs w:val="0"/>
      <w:smallCaps w:val="0"/>
      <w:strike w:val="0"/>
      <w:sz w:val="20"/>
      <w:szCs w:val="20"/>
      <w:u w:val="none"/>
      <w:lang w:val="en-US" w:eastAsia="en-US" w:bidi="en-US"/>
    </w:rPr>
  </w:style>
  <w:style w:type="character" w:customStyle="1" w:styleId="320">
    <w:name w:val="Основной текст (32)_"/>
    <w:basedOn w:val="a0"/>
    <w:link w:val="321"/>
    <w:rsid w:val="0087107A"/>
    <w:rPr>
      <w:rFonts w:ascii="Calibri" w:eastAsia="Calibri" w:hAnsi="Calibri" w:cs="Calibri"/>
      <w:b w:val="0"/>
      <w:bCs w:val="0"/>
      <w:i w:val="0"/>
      <w:iCs w:val="0"/>
      <w:smallCaps w:val="0"/>
      <w:strike w:val="0"/>
      <w:sz w:val="20"/>
      <w:szCs w:val="20"/>
      <w:u w:val="none"/>
      <w:lang w:val="en-US" w:eastAsia="en-US" w:bidi="en-US"/>
    </w:rPr>
  </w:style>
  <w:style w:type="character" w:customStyle="1" w:styleId="3Exact0">
    <w:name w:val="Заголовок №3 Exact"/>
    <w:basedOn w:val="a0"/>
    <w:rsid w:val="0087107A"/>
    <w:rPr>
      <w:rFonts w:ascii="Times New Roman" w:eastAsia="Times New Roman" w:hAnsi="Times New Roman" w:cs="Times New Roman"/>
      <w:b/>
      <w:bCs/>
      <w:i w:val="0"/>
      <w:iCs w:val="0"/>
      <w:smallCaps w:val="0"/>
      <w:strike w:val="0"/>
      <w:sz w:val="28"/>
      <w:szCs w:val="28"/>
      <w:u w:val="none"/>
    </w:rPr>
  </w:style>
  <w:style w:type="character" w:customStyle="1" w:styleId="11Exact0">
    <w:name w:val="Основной текст (11) + Не курсив Exact"/>
    <w:basedOn w:val="11Exact"/>
    <w:rsid w:val="0087107A"/>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14pt0ptExact">
    <w:name w:val="Основной текст (21) + 14 pt;Интервал 0 pt Exact"/>
    <w:basedOn w:val="210"/>
    <w:rsid w:val="008710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Exact1">
    <w:name w:val="Подпись к таблице (3) Exact"/>
    <w:basedOn w:val="a0"/>
    <w:rsid w:val="0087107A"/>
    <w:rPr>
      <w:rFonts w:ascii="Times New Roman" w:eastAsia="Times New Roman" w:hAnsi="Times New Roman" w:cs="Times New Roman"/>
      <w:b w:val="0"/>
      <w:bCs w:val="0"/>
      <w:i w:val="0"/>
      <w:iCs w:val="0"/>
      <w:smallCaps w:val="0"/>
      <w:strike w:val="0"/>
      <w:sz w:val="19"/>
      <w:szCs w:val="19"/>
      <w:u w:val="none"/>
    </w:rPr>
  </w:style>
  <w:style w:type="character" w:customStyle="1" w:styleId="3Exact2">
    <w:name w:val="Подпись к таблице (3) Exact"/>
    <w:basedOn w:val="35"/>
    <w:rsid w:val="0087107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Exact">
    <w:name w:val="Подпись к таблице Exact"/>
    <w:basedOn w:val="a0"/>
    <w:rsid w:val="0087107A"/>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Exact0">
    <w:name w:val="Подпись к таблице + Не полужирный Exact"/>
    <w:basedOn w:val="a9"/>
    <w:rsid w:val="0087107A"/>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7Exact">
    <w:name w:val="Подпись к таблице (7) Exact"/>
    <w:basedOn w:val="a0"/>
    <w:link w:val="71"/>
    <w:rsid w:val="0087107A"/>
    <w:rPr>
      <w:rFonts w:ascii="Times New Roman" w:eastAsia="Times New Roman" w:hAnsi="Times New Roman" w:cs="Times New Roman"/>
      <w:b w:val="0"/>
      <w:bCs w:val="0"/>
      <w:i w:val="0"/>
      <w:iCs w:val="0"/>
      <w:smallCaps w:val="0"/>
      <w:strike w:val="0"/>
      <w:spacing w:val="-20"/>
      <w:u w:val="none"/>
      <w:lang w:val="en-US" w:eastAsia="en-US" w:bidi="en-US"/>
    </w:rPr>
  </w:style>
  <w:style w:type="character" w:customStyle="1" w:styleId="714pt0ptExact">
    <w:name w:val="Подпись к таблице (7) + 14 pt;Интервал 0 pt Exact"/>
    <w:basedOn w:val="7Exact"/>
    <w:rsid w:val="008710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3Exact">
    <w:name w:val="Основной текст (33) Exact"/>
    <w:basedOn w:val="a0"/>
    <w:link w:val="330"/>
    <w:rsid w:val="0087107A"/>
    <w:rPr>
      <w:rFonts w:ascii="Calibri" w:eastAsia="Calibri" w:hAnsi="Calibri" w:cs="Calibri"/>
      <w:b w:val="0"/>
      <w:bCs w:val="0"/>
      <w:i w:val="0"/>
      <w:iCs w:val="0"/>
      <w:smallCaps w:val="0"/>
      <w:strike w:val="0"/>
      <w:sz w:val="20"/>
      <w:szCs w:val="20"/>
      <w:u w:val="none"/>
    </w:rPr>
  </w:style>
  <w:style w:type="character" w:customStyle="1" w:styleId="34Exact">
    <w:name w:val="Основной текст (34) Exact"/>
    <w:basedOn w:val="a0"/>
    <w:link w:val="340"/>
    <w:rsid w:val="0087107A"/>
    <w:rPr>
      <w:rFonts w:ascii="Calibri" w:eastAsia="Calibri" w:hAnsi="Calibri" w:cs="Calibri"/>
      <w:b w:val="0"/>
      <w:bCs w:val="0"/>
      <w:i w:val="0"/>
      <w:iCs w:val="0"/>
      <w:smallCaps w:val="0"/>
      <w:strike w:val="0"/>
      <w:sz w:val="20"/>
      <w:szCs w:val="20"/>
      <w:u w:val="none"/>
    </w:rPr>
  </w:style>
  <w:style w:type="character" w:customStyle="1" w:styleId="35Exact">
    <w:name w:val="Основной текст (35) Exact"/>
    <w:basedOn w:val="a0"/>
    <w:link w:val="350"/>
    <w:rsid w:val="0087107A"/>
    <w:rPr>
      <w:rFonts w:ascii="Times New Roman" w:eastAsia="Times New Roman" w:hAnsi="Times New Roman" w:cs="Times New Roman"/>
      <w:b w:val="0"/>
      <w:bCs w:val="0"/>
      <w:i w:val="0"/>
      <w:iCs w:val="0"/>
      <w:smallCaps w:val="0"/>
      <w:strike w:val="0"/>
      <w:spacing w:val="-20"/>
      <w:u w:val="none"/>
    </w:rPr>
  </w:style>
  <w:style w:type="character" w:customStyle="1" w:styleId="36Exact">
    <w:name w:val="Основной текст (36) Exact"/>
    <w:basedOn w:val="a0"/>
    <w:link w:val="360"/>
    <w:rsid w:val="0087107A"/>
    <w:rPr>
      <w:rFonts w:ascii="Times New Roman" w:eastAsia="Times New Roman" w:hAnsi="Times New Roman" w:cs="Times New Roman"/>
      <w:b/>
      <w:bCs/>
      <w:i w:val="0"/>
      <w:iCs w:val="0"/>
      <w:smallCaps w:val="0"/>
      <w:strike w:val="0"/>
      <w:spacing w:val="-10"/>
      <w:sz w:val="42"/>
      <w:szCs w:val="42"/>
      <w:u w:val="none"/>
    </w:rPr>
  </w:style>
  <w:style w:type="character" w:customStyle="1" w:styleId="3614pt0ptExact">
    <w:name w:val="Основной текст (36) + 14 pt;Не полужирный;Интервал 0 pt Exact"/>
    <w:basedOn w:val="36Exact"/>
    <w:rsid w:val="0087107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6Exact0">
    <w:name w:val="Основной текст (36) + Малые прописные Exact"/>
    <w:basedOn w:val="36Exact"/>
    <w:rsid w:val="0087107A"/>
    <w:rPr>
      <w:rFonts w:ascii="Times New Roman" w:eastAsia="Times New Roman" w:hAnsi="Times New Roman" w:cs="Times New Roman"/>
      <w:b/>
      <w:bCs/>
      <w:i w:val="0"/>
      <w:iCs w:val="0"/>
      <w:smallCaps/>
      <w:strike w:val="0"/>
      <w:color w:val="000000"/>
      <w:spacing w:val="-10"/>
      <w:w w:val="100"/>
      <w:position w:val="0"/>
      <w:sz w:val="42"/>
      <w:szCs w:val="42"/>
      <w:u w:val="none"/>
      <w:lang w:val="ru-RU" w:eastAsia="ru-RU" w:bidi="ru-RU"/>
    </w:rPr>
  </w:style>
  <w:style w:type="character" w:customStyle="1" w:styleId="81">
    <w:name w:val="Подпись к таблице (8)_"/>
    <w:basedOn w:val="a0"/>
    <w:link w:val="82"/>
    <w:rsid w:val="0087107A"/>
    <w:rPr>
      <w:rFonts w:ascii="Times New Roman" w:eastAsia="Times New Roman" w:hAnsi="Times New Roman" w:cs="Times New Roman"/>
      <w:b w:val="0"/>
      <w:bCs w:val="0"/>
      <w:i w:val="0"/>
      <w:iCs w:val="0"/>
      <w:smallCaps w:val="0"/>
      <w:strike w:val="0"/>
      <w:sz w:val="22"/>
      <w:szCs w:val="22"/>
      <w:u w:val="none"/>
    </w:rPr>
  </w:style>
  <w:style w:type="character" w:customStyle="1" w:styleId="6Exact1">
    <w:name w:val="Основной текст (6) Exact"/>
    <w:basedOn w:val="6"/>
    <w:rsid w:val="0087107A"/>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613pt">
    <w:name w:val="Основной текст (6) + 13 pt;Курсив"/>
    <w:basedOn w:val="6"/>
    <w:rsid w:val="0087107A"/>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614pt">
    <w:name w:val="Основной текст (6) + 14 pt;Полужирный"/>
    <w:basedOn w:val="6"/>
    <w:rsid w:val="0087107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13pt0">
    <w:name w:val="Основной текст (6) + 13 pt;Полужирный;Курсив"/>
    <w:basedOn w:val="6"/>
    <w:rsid w:val="0087107A"/>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627pt">
    <w:name w:val="Основной текст (6) + 27 pt;Полужирный"/>
    <w:basedOn w:val="6"/>
    <w:rsid w:val="0087107A"/>
    <w:rPr>
      <w:rFonts w:ascii="Times New Roman" w:eastAsia="Times New Roman" w:hAnsi="Times New Roman" w:cs="Times New Roman"/>
      <w:b/>
      <w:bCs/>
      <w:i w:val="0"/>
      <w:iCs w:val="0"/>
      <w:smallCaps w:val="0"/>
      <w:strike w:val="0"/>
      <w:color w:val="000000"/>
      <w:spacing w:val="0"/>
      <w:w w:val="100"/>
      <w:position w:val="0"/>
      <w:sz w:val="54"/>
      <w:szCs w:val="54"/>
      <w:u w:val="none"/>
      <w:lang w:val="ru-RU" w:eastAsia="ru-RU" w:bidi="ru-RU"/>
    </w:rPr>
  </w:style>
  <w:style w:type="character" w:customStyle="1" w:styleId="370">
    <w:name w:val="Основной текст (37)_"/>
    <w:basedOn w:val="a0"/>
    <w:link w:val="371"/>
    <w:rsid w:val="0087107A"/>
    <w:rPr>
      <w:rFonts w:ascii="Times New Roman" w:eastAsia="Times New Roman" w:hAnsi="Times New Roman" w:cs="Times New Roman"/>
      <w:b w:val="0"/>
      <w:bCs w:val="0"/>
      <w:i/>
      <w:iCs/>
      <w:smallCaps w:val="0"/>
      <w:strike w:val="0"/>
      <w:sz w:val="26"/>
      <w:szCs w:val="26"/>
      <w:u w:val="none"/>
    </w:rPr>
  </w:style>
  <w:style w:type="character" w:customStyle="1" w:styleId="614pt0">
    <w:name w:val="Основной текст (6) + 14 pt;Курсив"/>
    <w:basedOn w:val="6"/>
    <w:rsid w:val="0087107A"/>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14pt1">
    <w:name w:val="Основной текст (6) + 14 pt"/>
    <w:basedOn w:val="6"/>
    <w:rsid w:val="008710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80">
    <w:name w:val="Основной текст (38)_"/>
    <w:basedOn w:val="a0"/>
    <w:link w:val="381"/>
    <w:rsid w:val="0087107A"/>
    <w:rPr>
      <w:rFonts w:ascii="Times New Roman" w:eastAsia="Times New Roman" w:hAnsi="Times New Roman" w:cs="Times New Roman"/>
      <w:b/>
      <w:bCs/>
      <w:i/>
      <w:iCs/>
      <w:smallCaps w:val="0"/>
      <w:strike w:val="0"/>
      <w:sz w:val="26"/>
      <w:szCs w:val="26"/>
      <w:u w:val="none"/>
    </w:rPr>
  </w:style>
  <w:style w:type="character" w:customStyle="1" w:styleId="3827pt">
    <w:name w:val="Основной текст (38) + 27 pt;Не курсив"/>
    <w:basedOn w:val="380"/>
    <w:rsid w:val="0087107A"/>
    <w:rPr>
      <w:rFonts w:ascii="Times New Roman" w:eastAsia="Times New Roman" w:hAnsi="Times New Roman" w:cs="Times New Roman"/>
      <w:b/>
      <w:bCs/>
      <w:i/>
      <w:iCs/>
      <w:smallCaps w:val="0"/>
      <w:strike w:val="0"/>
      <w:color w:val="000000"/>
      <w:spacing w:val="0"/>
      <w:w w:val="100"/>
      <w:position w:val="0"/>
      <w:sz w:val="54"/>
      <w:szCs w:val="54"/>
      <w:u w:val="none"/>
      <w:lang w:val="ru-RU" w:eastAsia="ru-RU" w:bidi="ru-RU"/>
    </w:rPr>
  </w:style>
  <w:style w:type="character" w:customStyle="1" w:styleId="311pt">
    <w:name w:val="Основной текст (3) + 11 pt;Не полужирный"/>
    <w:basedOn w:val="3"/>
    <w:rsid w:val="0087107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3">
    <w:name w:val="Основной текст (6)"/>
    <w:basedOn w:val="6"/>
    <w:rsid w:val="0087107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11pt0">
    <w:name w:val="Основной текст (3) + 11 pt"/>
    <w:basedOn w:val="3"/>
    <w:rsid w:val="0087107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72">
    <w:name w:val="Основной текст (37)"/>
    <w:basedOn w:val="370"/>
    <w:rsid w:val="0087107A"/>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390">
    <w:name w:val="Основной текст (39)_"/>
    <w:basedOn w:val="a0"/>
    <w:link w:val="391"/>
    <w:rsid w:val="0087107A"/>
    <w:rPr>
      <w:rFonts w:ascii="Times New Roman" w:eastAsia="Times New Roman" w:hAnsi="Times New Roman" w:cs="Times New Roman"/>
      <w:b w:val="0"/>
      <w:bCs w:val="0"/>
      <w:i w:val="0"/>
      <w:iCs w:val="0"/>
      <w:smallCaps w:val="0"/>
      <w:strike w:val="0"/>
      <w:sz w:val="26"/>
      <w:szCs w:val="26"/>
      <w:u w:val="none"/>
    </w:rPr>
  </w:style>
  <w:style w:type="character" w:customStyle="1" w:styleId="213pt">
    <w:name w:val="Основной текст (2) + 13 pt"/>
    <w:basedOn w:val="21"/>
    <w:rsid w:val="0087107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92">
    <w:name w:val="Основной текст (39) + Полужирный;Курсив"/>
    <w:basedOn w:val="390"/>
    <w:rsid w:val="0087107A"/>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92">
    <w:name w:val="Подпись к таблице (9)_"/>
    <w:basedOn w:val="a0"/>
    <w:link w:val="93"/>
    <w:rsid w:val="0087107A"/>
    <w:rPr>
      <w:rFonts w:ascii="Times New Roman" w:eastAsia="Times New Roman" w:hAnsi="Times New Roman" w:cs="Times New Roman"/>
      <w:b w:val="0"/>
      <w:bCs w:val="0"/>
      <w:i w:val="0"/>
      <w:iCs w:val="0"/>
      <w:smallCaps w:val="0"/>
      <w:strike w:val="0"/>
      <w:sz w:val="26"/>
      <w:szCs w:val="26"/>
      <w:u w:val="none"/>
    </w:rPr>
  </w:style>
  <w:style w:type="paragraph" w:customStyle="1" w:styleId="a5">
    <w:name w:val="Сноска"/>
    <w:basedOn w:val="a"/>
    <w:link w:val="a4"/>
    <w:rsid w:val="0087107A"/>
    <w:pPr>
      <w:shd w:val="clear" w:color="auto" w:fill="FFFFFF"/>
      <w:spacing w:line="0" w:lineRule="atLeast"/>
    </w:pPr>
    <w:rPr>
      <w:rFonts w:ascii="Times New Roman" w:eastAsia="Times New Roman" w:hAnsi="Times New Roman" w:cs="Times New Roman"/>
      <w:sz w:val="28"/>
      <w:szCs w:val="28"/>
    </w:rPr>
  </w:style>
  <w:style w:type="paragraph" w:customStyle="1" w:styleId="20">
    <w:name w:val="Сноска (2)"/>
    <w:basedOn w:val="a"/>
    <w:link w:val="2"/>
    <w:rsid w:val="0087107A"/>
    <w:pPr>
      <w:shd w:val="clear" w:color="auto" w:fill="FFFFFF"/>
      <w:spacing w:line="0" w:lineRule="atLeast"/>
    </w:pPr>
    <w:rPr>
      <w:rFonts w:ascii="Times New Roman" w:eastAsia="Times New Roman" w:hAnsi="Times New Roman" w:cs="Times New Roman"/>
      <w:sz w:val="19"/>
      <w:szCs w:val="19"/>
    </w:rPr>
  </w:style>
  <w:style w:type="paragraph" w:customStyle="1" w:styleId="22">
    <w:name w:val="Основной текст (2)"/>
    <w:basedOn w:val="a"/>
    <w:link w:val="21"/>
    <w:rsid w:val="0087107A"/>
    <w:pPr>
      <w:shd w:val="clear" w:color="auto" w:fill="FFFFFF"/>
      <w:spacing w:line="322" w:lineRule="exact"/>
      <w:ind w:hanging="240"/>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87107A"/>
    <w:pPr>
      <w:shd w:val="clear" w:color="auto" w:fill="FFFFFF"/>
      <w:spacing w:after="60" w:line="0" w:lineRule="atLeast"/>
      <w:ind w:hanging="2020"/>
    </w:pPr>
    <w:rPr>
      <w:rFonts w:ascii="Times New Roman" w:eastAsia="Times New Roman" w:hAnsi="Times New Roman" w:cs="Times New Roman"/>
      <w:b/>
      <w:bCs/>
      <w:sz w:val="28"/>
      <w:szCs w:val="28"/>
    </w:rPr>
  </w:style>
  <w:style w:type="paragraph" w:customStyle="1" w:styleId="40">
    <w:name w:val="Основной текст (4)"/>
    <w:basedOn w:val="a"/>
    <w:link w:val="4"/>
    <w:rsid w:val="0087107A"/>
    <w:pPr>
      <w:shd w:val="clear" w:color="auto" w:fill="FFFFFF"/>
      <w:spacing w:before="2820" w:after="600" w:line="0" w:lineRule="atLeast"/>
      <w:jc w:val="center"/>
    </w:pPr>
    <w:rPr>
      <w:rFonts w:ascii="Times New Roman" w:eastAsia="Times New Roman" w:hAnsi="Times New Roman" w:cs="Times New Roman"/>
      <w:b/>
      <w:bCs/>
      <w:sz w:val="72"/>
      <w:szCs w:val="72"/>
    </w:rPr>
  </w:style>
  <w:style w:type="paragraph" w:customStyle="1" w:styleId="50">
    <w:name w:val="Основной текст (5)"/>
    <w:basedOn w:val="a"/>
    <w:link w:val="5"/>
    <w:rsid w:val="0087107A"/>
    <w:pPr>
      <w:shd w:val="clear" w:color="auto" w:fill="FFFFFF"/>
      <w:spacing w:before="600" w:line="758" w:lineRule="exact"/>
      <w:ind w:firstLine="580"/>
    </w:pPr>
    <w:rPr>
      <w:rFonts w:ascii="Times New Roman" w:eastAsia="Times New Roman" w:hAnsi="Times New Roman" w:cs="Times New Roman"/>
      <w:b/>
      <w:bCs/>
      <w:spacing w:val="-10"/>
      <w:sz w:val="44"/>
      <w:szCs w:val="44"/>
    </w:rPr>
  </w:style>
  <w:style w:type="paragraph" w:customStyle="1" w:styleId="10">
    <w:name w:val="Заголовок №1"/>
    <w:basedOn w:val="a"/>
    <w:link w:val="1"/>
    <w:rsid w:val="0087107A"/>
    <w:pPr>
      <w:shd w:val="clear" w:color="auto" w:fill="FFFFFF"/>
      <w:spacing w:line="0" w:lineRule="atLeast"/>
      <w:jc w:val="center"/>
      <w:outlineLvl w:val="0"/>
    </w:pPr>
    <w:rPr>
      <w:rFonts w:ascii="Times New Roman" w:eastAsia="Times New Roman" w:hAnsi="Times New Roman" w:cs="Times New Roman"/>
      <w:b/>
      <w:bCs/>
      <w:sz w:val="32"/>
      <w:szCs w:val="32"/>
    </w:rPr>
  </w:style>
  <w:style w:type="paragraph" w:customStyle="1" w:styleId="a7">
    <w:name w:val="Колонтитул"/>
    <w:basedOn w:val="a"/>
    <w:link w:val="a6"/>
    <w:rsid w:val="0087107A"/>
    <w:pPr>
      <w:shd w:val="clear" w:color="auto" w:fill="FFFFFF"/>
      <w:spacing w:line="0" w:lineRule="atLeast"/>
    </w:pPr>
    <w:rPr>
      <w:rFonts w:ascii="Times New Roman" w:eastAsia="Times New Roman" w:hAnsi="Times New Roman" w:cs="Times New Roman"/>
      <w:b/>
      <w:bCs/>
      <w:sz w:val="20"/>
      <w:szCs w:val="20"/>
    </w:rPr>
  </w:style>
  <w:style w:type="paragraph" w:customStyle="1" w:styleId="aa">
    <w:name w:val="Подпись к таблице"/>
    <w:basedOn w:val="a"/>
    <w:link w:val="a9"/>
    <w:rsid w:val="0087107A"/>
    <w:pPr>
      <w:shd w:val="clear" w:color="auto" w:fill="FFFFFF"/>
      <w:spacing w:line="322" w:lineRule="exact"/>
      <w:jc w:val="both"/>
    </w:pPr>
    <w:rPr>
      <w:rFonts w:ascii="Times New Roman" w:eastAsia="Times New Roman" w:hAnsi="Times New Roman" w:cs="Times New Roman"/>
      <w:b/>
      <w:bCs/>
      <w:sz w:val="28"/>
      <w:szCs w:val="28"/>
    </w:rPr>
  </w:style>
  <w:style w:type="paragraph" w:customStyle="1" w:styleId="32">
    <w:name w:val="Заголовок №3"/>
    <w:basedOn w:val="a"/>
    <w:link w:val="31"/>
    <w:rsid w:val="0087107A"/>
    <w:pPr>
      <w:shd w:val="clear" w:color="auto" w:fill="FFFFFF"/>
      <w:spacing w:line="322" w:lineRule="exact"/>
      <w:jc w:val="both"/>
      <w:outlineLvl w:val="2"/>
    </w:pPr>
    <w:rPr>
      <w:rFonts w:ascii="Times New Roman" w:eastAsia="Times New Roman" w:hAnsi="Times New Roman" w:cs="Times New Roman"/>
      <w:b/>
      <w:bCs/>
      <w:sz w:val="28"/>
      <w:szCs w:val="28"/>
    </w:rPr>
  </w:style>
  <w:style w:type="paragraph" w:customStyle="1" w:styleId="60">
    <w:name w:val="Основной текст (6)"/>
    <w:basedOn w:val="a"/>
    <w:link w:val="6"/>
    <w:rsid w:val="0087107A"/>
    <w:pPr>
      <w:shd w:val="clear" w:color="auto" w:fill="FFFFFF"/>
      <w:spacing w:after="120" w:line="0" w:lineRule="atLeast"/>
      <w:jc w:val="both"/>
    </w:pPr>
    <w:rPr>
      <w:rFonts w:ascii="Times New Roman" w:eastAsia="Times New Roman" w:hAnsi="Times New Roman" w:cs="Times New Roman"/>
      <w:sz w:val="22"/>
      <w:szCs w:val="22"/>
    </w:rPr>
  </w:style>
  <w:style w:type="paragraph" w:customStyle="1" w:styleId="70">
    <w:name w:val="Основной текст (7)"/>
    <w:basedOn w:val="a"/>
    <w:link w:val="7"/>
    <w:rsid w:val="0087107A"/>
    <w:pPr>
      <w:shd w:val="clear" w:color="auto" w:fill="FFFFFF"/>
      <w:spacing w:before="120" w:after="360" w:line="0" w:lineRule="atLeast"/>
    </w:pPr>
    <w:rPr>
      <w:rFonts w:ascii="Times New Roman" w:eastAsia="Times New Roman" w:hAnsi="Times New Roman" w:cs="Times New Roman"/>
      <w:sz w:val="16"/>
      <w:szCs w:val="16"/>
    </w:rPr>
  </w:style>
  <w:style w:type="paragraph" w:customStyle="1" w:styleId="80">
    <w:name w:val="Основной текст (8)"/>
    <w:basedOn w:val="a"/>
    <w:link w:val="8"/>
    <w:rsid w:val="0087107A"/>
    <w:pPr>
      <w:shd w:val="clear" w:color="auto" w:fill="FFFFFF"/>
      <w:spacing w:before="660" w:after="240" w:line="0" w:lineRule="atLeast"/>
      <w:jc w:val="center"/>
    </w:pPr>
    <w:rPr>
      <w:rFonts w:ascii="Times New Roman" w:eastAsia="Times New Roman" w:hAnsi="Times New Roman" w:cs="Times New Roman"/>
      <w:sz w:val="18"/>
      <w:szCs w:val="18"/>
    </w:rPr>
  </w:style>
  <w:style w:type="paragraph" w:customStyle="1" w:styleId="29">
    <w:name w:val="Подпись к таблице (2)"/>
    <w:basedOn w:val="a"/>
    <w:link w:val="28"/>
    <w:rsid w:val="0087107A"/>
    <w:pPr>
      <w:shd w:val="clear" w:color="auto" w:fill="FFFFFF"/>
      <w:spacing w:line="0" w:lineRule="atLeast"/>
    </w:pPr>
    <w:rPr>
      <w:rFonts w:ascii="Times New Roman" w:eastAsia="Times New Roman" w:hAnsi="Times New Roman" w:cs="Times New Roman"/>
      <w:sz w:val="28"/>
      <w:szCs w:val="28"/>
    </w:rPr>
  </w:style>
  <w:style w:type="paragraph" w:customStyle="1" w:styleId="36">
    <w:name w:val="Подпись к таблице (3)"/>
    <w:basedOn w:val="a"/>
    <w:link w:val="35"/>
    <w:rsid w:val="0087107A"/>
    <w:pPr>
      <w:shd w:val="clear" w:color="auto" w:fill="FFFFFF"/>
      <w:spacing w:line="0" w:lineRule="atLeast"/>
    </w:pPr>
    <w:rPr>
      <w:rFonts w:ascii="Times New Roman" w:eastAsia="Times New Roman" w:hAnsi="Times New Roman" w:cs="Times New Roman"/>
      <w:sz w:val="19"/>
      <w:szCs w:val="19"/>
    </w:rPr>
  </w:style>
  <w:style w:type="paragraph" w:customStyle="1" w:styleId="90">
    <w:name w:val="Основной текст (9)"/>
    <w:basedOn w:val="a"/>
    <w:link w:val="9"/>
    <w:rsid w:val="0087107A"/>
    <w:pPr>
      <w:shd w:val="clear" w:color="auto" w:fill="FFFFFF"/>
      <w:spacing w:line="322" w:lineRule="exact"/>
      <w:jc w:val="both"/>
    </w:pPr>
    <w:rPr>
      <w:rFonts w:ascii="Times New Roman" w:eastAsia="Times New Roman" w:hAnsi="Times New Roman" w:cs="Times New Roman"/>
      <w:sz w:val="19"/>
      <w:szCs w:val="19"/>
    </w:rPr>
  </w:style>
  <w:style w:type="paragraph" w:customStyle="1" w:styleId="2c">
    <w:name w:val="Колонтитул (2)"/>
    <w:basedOn w:val="a"/>
    <w:link w:val="2b"/>
    <w:rsid w:val="0087107A"/>
    <w:pPr>
      <w:shd w:val="clear" w:color="auto" w:fill="FFFFFF"/>
      <w:spacing w:line="322" w:lineRule="exact"/>
      <w:jc w:val="right"/>
    </w:pPr>
    <w:rPr>
      <w:rFonts w:ascii="Times New Roman" w:eastAsia="Times New Roman" w:hAnsi="Times New Roman" w:cs="Times New Roman"/>
      <w:sz w:val="28"/>
      <w:szCs w:val="28"/>
    </w:rPr>
  </w:style>
  <w:style w:type="paragraph" w:customStyle="1" w:styleId="39">
    <w:name w:val="Номер заголовка №3"/>
    <w:basedOn w:val="a"/>
    <w:link w:val="38"/>
    <w:rsid w:val="0087107A"/>
    <w:pPr>
      <w:shd w:val="clear" w:color="auto" w:fill="FFFFFF"/>
      <w:spacing w:after="420" w:line="0" w:lineRule="atLeast"/>
    </w:pPr>
    <w:rPr>
      <w:rFonts w:ascii="Times New Roman" w:eastAsia="Times New Roman" w:hAnsi="Times New Roman" w:cs="Times New Roman"/>
      <w:b/>
      <w:bCs/>
      <w:sz w:val="28"/>
      <w:szCs w:val="28"/>
    </w:rPr>
  </w:style>
  <w:style w:type="paragraph" w:customStyle="1" w:styleId="100">
    <w:name w:val="Основной текст (10)"/>
    <w:basedOn w:val="a"/>
    <w:link w:val="10Exact"/>
    <w:rsid w:val="0087107A"/>
    <w:pPr>
      <w:shd w:val="clear" w:color="auto" w:fill="FFFFFF"/>
      <w:spacing w:line="0" w:lineRule="atLeast"/>
    </w:pPr>
    <w:rPr>
      <w:rFonts w:ascii="Times New Roman" w:eastAsia="Times New Roman" w:hAnsi="Times New Roman" w:cs="Times New Roman"/>
      <w:b/>
      <w:bCs/>
      <w:sz w:val="19"/>
      <w:szCs w:val="19"/>
    </w:rPr>
  </w:style>
  <w:style w:type="paragraph" w:customStyle="1" w:styleId="11">
    <w:name w:val="Основной текст (11)"/>
    <w:basedOn w:val="a"/>
    <w:link w:val="11Exact"/>
    <w:rsid w:val="0087107A"/>
    <w:pPr>
      <w:shd w:val="clear" w:color="auto" w:fill="FFFFFF"/>
      <w:spacing w:line="130" w:lineRule="exact"/>
    </w:pPr>
    <w:rPr>
      <w:rFonts w:ascii="Times New Roman" w:eastAsia="Times New Roman" w:hAnsi="Times New Roman" w:cs="Times New Roman"/>
      <w:i/>
      <w:iCs/>
      <w:sz w:val="28"/>
      <w:szCs w:val="28"/>
    </w:rPr>
  </w:style>
  <w:style w:type="paragraph" w:customStyle="1" w:styleId="12">
    <w:name w:val="Основной текст (12)"/>
    <w:basedOn w:val="a"/>
    <w:link w:val="12Exact"/>
    <w:rsid w:val="0087107A"/>
    <w:pPr>
      <w:shd w:val="clear" w:color="auto" w:fill="FFFFFF"/>
      <w:spacing w:line="130" w:lineRule="exact"/>
    </w:pPr>
    <w:rPr>
      <w:rFonts w:ascii="Times New Roman" w:eastAsia="Times New Roman" w:hAnsi="Times New Roman" w:cs="Times New Roman"/>
      <w:spacing w:val="-10"/>
    </w:rPr>
  </w:style>
  <w:style w:type="paragraph" w:customStyle="1" w:styleId="13">
    <w:name w:val="Основной текст (13)"/>
    <w:basedOn w:val="a"/>
    <w:link w:val="13Exact"/>
    <w:rsid w:val="0087107A"/>
    <w:pPr>
      <w:shd w:val="clear" w:color="auto" w:fill="FFFFFF"/>
      <w:spacing w:line="0" w:lineRule="atLeast"/>
    </w:pPr>
    <w:rPr>
      <w:rFonts w:ascii="Palatino Linotype" w:eastAsia="Palatino Linotype" w:hAnsi="Palatino Linotype" w:cs="Palatino Linotype"/>
      <w:sz w:val="15"/>
      <w:szCs w:val="15"/>
    </w:rPr>
  </w:style>
  <w:style w:type="paragraph" w:customStyle="1" w:styleId="14">
    <w:name w:val="Основной текст (14)"/>
    <w:basedOn w:val="a"/>
    <w:link w:val="14Exact"/>
    <w:rsid w:val="0087107A"/>
    <w:pPr>
      <w:shd w:val="clear" w:color="auto" w:fill="FFFFFF"/>
      <w:spacing w:line="139" w:lineRule="exact"/>
      <w:jc w:val="right"/>
    </w:pPr>
    <w:rPr>
      <w:rFonts w:ascii="Calibri" w:eastAsia="Calibri" w:hAnsi="Calibri" w:cs="Calibri"/>
      <w:sz w:val="20"/>
      <w:szCs w:val="20"/>
    </w:rPr>
  </w:style>
  <w:style w:type="paragraph" w:customStyle="1" w:styleId="15">
    <w:name w:val="Основной текст (15)"/>
    <w:basedOn w:val="a"/>
    <w:link w:val="15Exact"/>
    <w:rsid w:val="0087107A"/>
    <w:pPr>
      <w:shd w:val="clear" w:color="auto" w:fill="FFFFFF"/>
      <w:spacing w:line="168" w:lineRule="exact"/>
      <w:jc w:val="right"/>
    </w:pPr>
    <w:rPr>
      <w:rFonts w:ascii="Calibri" w:eastAsia="Calibri" w:hAnsi="Calibri" w:cs="Calibri"/>
      <w:sz w:val="20"/>
      <w:szCs w:val="20"/>
    </w:rPr>
  </w:style>
  <w:style w:type="paragraph" w:customStyle="1" w:styleId="16">
    <w:name w:val="Основной текст (16)"/>
    <w:basedOn w:val="a"/>
    <w:link w:val="16Exact"/>
    <w:rsid w:val="0087107A"/>
    <w:pPr>
      <w:shd w:val="clear" w:color="auto" w:fill="FFFFFF"/>
      <w:spacing w:line="0" w:lineRule="atLeast"/>
    </w:pPr>
    <w:rPr>
      <w:rFonts w:ascii="Times New Roman" w:eastAsia="Times New Roman" w:hAnsi="Times New Roman" w:cs="Times New Roman"/>
      <w:w w:val="50"/>
      <w:sz w:val="21"/>
      <w:szCs w:val="21"/>
    </w:rPr>
  </w:style>
  <w:style w:type="paragraph" w:customStyle="1" w:styleId="17">
    <w:name w:val="Основной текст (17)"/>
    <w:basedOn w:val="a"/>
    <w:link w:val="17Exact"/>
    <w:rsid w:val="0087107A"/>
    <w:pPr>
      <w:shd w:val="clear" w:color="auto" w:fill="FFFFFF"/>
      <w:spacing w:line="168" w:lineRule="exact"/>
    </w:pPr>
    <w:rPr>
      <w:rFonts w:ascii="Calibri" w:eastAsia="Calibri" w:hAnsi="Calibri" w:cs="Calibri"/>
      <w:sz w:val="20"/>
      <w:szCs w:val="20"/>
    </w:rPr>
  </w:style>
  <w:style w:type="paragraph" w:customStyle="1" w:styleId="18">
    <w:name w:val="Основной текст (18)"/>
    <w:basedOn w:val="a"/>
    <w:link w:val="18Exact"/>
    <w:rsid w:val="0087107A"/>
    <w:pPr>
      <w:shd w:val="clear" w:color="auto" w:fill="FFFFFF"/>
      <w:spacing w:line="144" w:lineRule="exact"/>
    </w:pPr>
    <w:rPr>
      <w:rFonts w:ascii="Calibri" w:eastAsia="Calibri" w:hAnsi="Calibri" w:cs="Calibri"/>
      <w:sz w:val="20"/>
      <w:szCs w:val="20"/>
    </w:rPr>
  </w:style>
  <w:style w:type="paragraph" w:customStyle="1" w:styleId="190">
    <w:name w:val="Основной текст (19)"/>
    <w:basedOn w:val="a"/>
    <w:link w:val="19"/>
    <w:rsid w:val="0087107A"/>
    <w:pPr>
      <w:shd w:val="clear" w:color="auto" w:fill="FFFFFF"/>
      <w:spacing w:line="139" w:lineRule="exact"/>
    </w:pPr>
    <w:rPr>
      <w:rFonts w:ascii="Courier New" w:eastAsia="Courier New" w:hAnsi="Courier New" w:cs="Courier New"/>
      <w:b/>
      <w:bCs/>
      <w:spacing w:val="-30"/>
      <w:sz w:val="19"/>
      <w:szCs w:val="19"/>
      <w:lang w:val="en-US" w:eastAsia="en-US" w:bidi="en-US"/>
    </w:rPr>
  </w:style>
  <w:style w:type="paragraph" w:customStyle="1" w:styleId="41">
    <w:name w:val="Подпись к таблице (4)"/>
    <w:basedOn w:val="a"/>
    <w:link w:val="4Exact"/>
    <w:rsid w:val="0087107A"/>
    <w:pPr>
      <w:shd w:val="clear" w:color="auto" w:fill="FFFFFF"/>
      <w:spacing w:line="139" w:lineRule="exact"/>
    </w:pPr>
    <w:rPr>
      <w:rFonts w:ascii="Times New Roman" w:eastAsia="Times New Roman" w:hAnsi="Times New Roman" w:cs="Times New Roman"/>
      <w:spacing w:val="-10"/>
    </w:rPr>
  </w:style>
  <w:style w:type="paragraph" w:customStyle="1" w:styleId="200">
    <w:name w:val="Основной текст (20)"/>
    <w:basedOn w:val="a"/>
    <w:link w:val="20Exact"/>
    <w:rsid w:val="0087107A"/>
    <w:pPr>
      <w:shd w:val="clear" w:color="auto" w:fill="FFFFFF"/>
      <w:spacing w:line="144" w:lineRule="exact"/>
    </w:pPr>
    <w:rPr>
      <w:rFonts w:ascii="Calibri" w:eastAsia="Calibri" w:hAnsi="Calibri" w:cs="Calibri"/>
      <w:sz w:val="20"/>
      <w:szCs w:val="20"/>
    </w:rPr>
  </w:style>
  <w:style w:type="paragraph" w:customStyle="1" w:styleId="211">
    <w:name w:val="Основной текст (21)"/>
    <w:basedOn w:val="a"/>
    <w:link w:val="210"/>
    <w:rsid w:val="0087107A"/>
    <w:pPr>
      <w:shd w:val="clear" w:color="auto" w:fill="FFFFFF"/>
      <w:spacing w:line="0" w:lineRule="atLeast"/>
    </w:pPr>
    <w:rPr>
      <w:rFonts w:ascii="Times New Roman" w:eastAsia="Times New Roman" w:hAnsi="Times New Roman" w:cs="Times New Roman"/>
      <w:spacing w:val="-10"/>
      <w:sz w:val="21"/>
      <w:szCs w:val="21"/>
      <w:lang w:val="en-US" w:eastAsia="en-US" w:bidi="en-US"/>
    </w:rPr>
  </w:style>
  <w:style w:type="paragraph" w:customStyle="1" w:styleId="220">
    <w:name w:val="Основной текст (22)"/>
    <w:basedOn w:val="a"/>
    <w:link w:val="22Exact"/>
    <w:rsid w:val="0087107A"/>
    <w:pPr>
      <w:shd w:val="clear" w:color="auto" w:fill="FFFFFF"/>
      <w:spacing w:line="144" w:lineRule="exact"/>
    </w:pPr>
    <w:rPr>
      <w:rFonts w:ascii="Calibri" w:eastAsia="Calibri" w:hAnsi="Calibri" w:cs="Calibri"/>
      <w:sz w:val="20"/>
      <w:szCs w:val="20"/>
    </w:rPr>
  </w:style>
  <w:style w:type="paragraph" w:customStyle="1" w:styleId="230">
    <w:name w:val="Основной текст (23)"/>
    <w:basedOn w:val="a"/>
    <w:link w:val="23Exact"/>
    <w:rsid w:val="0087107A"/>
    <w:pPr>
      <w:shd w:val="clear" w:color="auto" w:fill="FFFFFF"/>
      <w:spacing w:line="144" w:lineRule="exact"/>
    </w:pPr>
    <w:rPr>
      <w:rFonts w:ascii="Calibri" w:eastAsia="Calibri" w:hAnsi="Calibri" w:cs="Calibri"/>
      <w:sz w:val="20"/>
      <w:szCs w:val="20"/>
    </w:rPr>
  </w:style>
  <w:style w:type="paragraph" w:customStyle="1" w:styleId="240">
    <w:name w:val="Основной текст (24)"/>
    <w:basedOn w:val="a"/>
    <w:link w:val="24Exact"/>
    <w:rsid w:val="0087107A"/>
    <w:pPr>
      <w:shd w:val="clear" w:color="auto" w:fill="FFFFFF"/>
      <w:spacing w:line="144" w:lineRule="exact"/>
    </w:pPr>
    <w:rPr>
      <w:rFonts w:ascii="Calibri" w:eastAsia="Calibri" w:hAnsi="Calibri" w:cs="Calibri"/>
      <w:sz w:val="20"/>
      <w:szCs w:val="20"/>
    </w:rPr>
  </w:style>
  <w:style w:type="paragraph" w:customStyle="1" w:styleId="250">
    <w:name w:val="Основной текст (25)"/>
    <w:basedOn w:val="a"/>
    <w:link w:val="25Exact"/>
    <w:rsid w:val="0087107A"/>
    <w:pPr>
      <w:shd w:val="clear" w:color="auto" w:fill="FFFFFF"/>
      <w:spacing w:line="0" w:lineRule="atLeast"/>
      <w:jc w:val="right"/>
    </w:pPr>
    <w:rPr>
      <w:rFonts w:ascii="Times New Roman" w:eastAsia="Times New Roman" w:hAnsi="Times New Roman" w:cs="Times New Roman"/>
      <w:i/>
      <w:iCs/>
      <w:spacing w:val="20"/>
      <w:sz w:val="20"/>
      <w:szCs w:val="20"/>
      <w:lang w:val="en-US" w:eastAsia="en-US" w:bidi="en-US"/>
    </w:rPr>
  </w:style>
  <w:style w:type="paragraph" w:customStyle="1" w:styleId="260">
    <w:name w:val="Основной текст (26)"/>
    <w:basedOn w:val="a"/>
    <w:link w:val="26Exact"/>
    <w:rsid w:val="0087107A"/>
    <w:pPr>
      <w:shd w:val="clear" w:color="auto" w:fill="FFFFFF"/>
      <w:spacing w:line="144" w:lineRule="exact"/>
    </w:pPr>
    <w:rPr>
      <w:rFonts w:ascii="Calibri" w:eastAsia="Calibri" w:hAnsi="Calibri" w:cs="Calibri"/>
      <w:sz w:val="20"/>
      <w:szCs w:val="20"/>
    </w:rPr>
  </w:style>
  <w:style w:type="paragraph" w:customStyle="1" w:styleId="2f">
    <w:name w:val="Заголовок №2"/>
    <w:basedOn w:val="a"/>
    <w:link w:val="2e"/>
    <w:rsid w:val="0087107A"/>
    <w:pPr>
      <w:shd w:val="clear" w:color="auto" w:fill="FFFFFF"/>
      <w:spacing w:line="139" w:lineRule="exact"/>
      <w:outlineLvl w:val="1"/>
    </w:pPr>
    <w:rPr>
      <w:rFonts w:ascii="Times New Roman" w:eastAsia="Times New Roman" w:hAnsi="Times New Roman" w:cs="Times New Roman"/>
      <w:sz w:val="28"/>
      <w:szCs w:val="28"/>
      <w:lang w:val="en-US" w:eastAsia="en-US" w:bidi="en-US"/>
    </w:rPr>
  </w:style>
  <w:style w:type="paragraph" w:customStyle="1" w:styleId="270">
    <w:name w:val="Основной текст (27)"/>
    <w:basedOn w:val="a"/>
    <w:link w:val="27Exact"/>
    <w:rsid w:val="0087107A"/>
    <w:pPr>
      <w:shd w:val="clear" w:color="auto" w:fill="FFFFFF"/>
      <w:spacing w:line="144" w:lineRule="exact"/>
    </w:pPr>
    <w:rPr>
      <w:rFonts w:ascii="Calibri" w:eastAsia="Calibri" w:hAnsi="Calibri" w:cs="Calibri"/>
      <w:sz w:val="20"/>
      <w:szCs w:val="20"/>
    </w:rPr>
  </w:style>
  <w:style w:type="paragraph" w:customStyle="1" w:styleId="51">
    <w:name w:val="Подпись к таблице (5)"/>
    <w:basedOn w:val="a"/>
    <w:link w:val="5Exact0"/>
    <w:rsid w:val="0087107A"/>
    <w:pPr>
      <w:shd w:val="clear" w:color="auto" w:fill="FFFFFF"/>
      <w:spacing w:line="250" w:lineRule="exact"/>
      <w:jc w:val="right"/>
    </w:pPr>
    <w:rPr>
      <w:rFonts w:ascii="Courier New" w:eastAsia="Courier New" w:hAnsi="Courier New" w:cs="Courier New"/>
      <w:b/>
      <w:bCs/>
      <w:spacing w:val="-10"/>
      <w:sz w:val="20"/>
      <w:szCs w:val="20"/>
      <w:lang w:val="en-US" w:eastAsia="en-US" w:bidi="en-US"/>
    </w:rPr>
  </w:style>
  <w:style w:type="paragraph" w:customStyle="1" w:styleId="62">
    <w:name w:val="Подпись к таблице (6)"/>
    <w:basedOn w:val="a"/>
    <w:link w:val="6Exact0"/>
    <w:rsid w:val="0087107A"/>
    <w:pPr>
      <w:shd w:val="clear" w:color="auto" w:fill="FFFFFF"/>
      <w:spacing w:line="0" w:lineRule="atLeast"/>
    </w:pPr>
    <w:rPr>
      <w:rFonts w:ascii="Times New Roman" w:eastAsia="Times New Roman" w:hAnsi="Times New Roman" w:cs="Times New Roman"/>
      <w:spacing w:val="-10"/>
      <w:sz w:val="21"/>
      <w:szCs w:val="21"/>
      <w:lang w:val="en-US" w:eastAsia="en-US" w:bidi="en-US"/>
    </w:rPr>
  </w:style>
  <w:style w:type="paragraph" w:customStyle="1" w:styleId="281">
    <w:name w:val="Основной текст (28)"/>
    <w:basedOn w:val="a"/>
    <w:link w:val="280"/>
    <w:rsid w:val="0087107A"/>
    <w:pPr>
      <w:shd w:val="clear" w:color="auto" w:fill="FFFFFF"/>
      <w:spacing w:after="180" w:line="0" w:lineRule="atLeast"/>
    </w:pPr>
    <w:rPr>
      <w:rFonts w:ascii="Times New Roman" w:eastAsia="Times New Roman" w:hAnsi="Times New Roman" w:cs="Times New Roman"/>
      <w:w w:val="150"/>
      <w:sz w:val="21"/>
      <w:szCs w:val="21"/>
    </w:rPr>
  </w:style>
  <w:style w:type="paragraph" w:customStyle="1" w:styleId="291">
    <w:name w:val="Основной текст (29)"/>
    <w:basedOn w:val="a"/>
    <w:link w:val="290"/>
    <w:rsid w:val="0087107A"/>
    <w:pPr>
      <w:shd w:val="clear" w:color="auto" w:fill="FFFFFF"/>
      <w:spacing w:after="180" w:line="178" w:lineRule="exact"/>
    </w:pPr>
    <w:rPr>
      <w:rFonts w:ascii="Calibri" w:eastAsia="Calibri" w:hAnsi="Calibri" w:cs="Calibri"/>
      <w:spacing w:val="-10"/>
      <w:sz w:val="17"/>
      <w:szCs w:val="17"/>
    </w:rPr>
  </w:style>
  <w:style w:type="paragraph" w:customStyle="1" w:styleId="301">
    <w:name w:val="Основной текст (30)"/>
    <w:basedOn w:val="a"/>
    <w:link w:val="300"/>
    <w:rsid w:val="0087107A"/>
    <w:pPr>
      <w:shd w:val="clear" w:color="auto" w:fill="FFFFFF"/>
      <w:spacing w:line="130" w:lineRule="exact"/>
    </w:pPr>
    <w:rPr>
      <w:rFonts w:ascii="Times New Roman" w:eastAsia="Times New Roman" w:hAnsi="Times New Roman" w:cs="Times New Roman"/>
      <w:b/>
      <w:bCs/>
      <w:sz w:val="17"/>
      <w:szCs w:val="17"/>
    </w:rPr>
  </w:style>
  <w:style w:type="paragraph" w:customStyle="1" w:styleId="311">
    <w:name w:val="Основной текст (31)"/>
    <w:basedOn w:val="a"/>
    <w:link w:val="310"/>
    <w:rsid w:val="0087107A"/>
    <w:pPr>
      <w:shd w:val="clear" w:color="auto" w:fill="FFFFFF"/>
      <w:spacing w:line="134" w:lineRule="exact"/>
    </w:pPr>
    <w:rPr>
      <w:rFonts w:ascii="Calibri" w:eastAsia="Calibri" w:hAnsi="Calibri" w:cs="Calibri"/>
      <w:sz w:val="20"/>
      <w:szCs w:val="20"/>
      <w:lang w:val="en-US" w:eastAsia="en-US" w:bidi="en-US"/>
    </w:rPr>
  </w:style>
  <w:style w:type="paragraph" w:customStyle="1" w:styleId="321">
    <w:name w:val="Основной текст (32)"/>
    <w:basedOn w:val="a"/>
    <w:link w:val="320"/>
    <w:rsid w:val="0087107A"/>
    <w:pPr>
      <w:shd w:val="clear" w:color="auto" w:fill="FFFFFF"/>
      <w:spacing w:line="149" w:lineRule="exact"/>
    </w:pPr>
    <w:rPr>
      <w:rFonts w:ascii="Calibri" w:eastAsia="Calibri" w:hAnsi="Calibri" w:cs="Calibri"/>
      <w:sz w:val="20"/>
      <w:szCs w:val="20"/>
      <w:lang w:val="en-US" w:eastAsia="en-US" w:bidi="en-US"/>
    </w:rPr>
  </w:style>
  <w:style w:type="paragraph" w:customStyle="1" w:styleId="71">
    <w:name w:val="Подпись к таблице (7)"/>
    <w:basedOn w:val="a"/>
    <w:link w:val="7Exact"/>
    <w:rsid w:val="0087107A"/>
    <w:pPr>
      <w:shd w:val="clear" w:color="auto" w:fill="FFFFFF"/>
      <w:spacing w:line="0" w:lineRule="atLeast"/>
      <w:jc w:val="right"/>
    </w:pPr>
    <w:rPr>
      <w:rFonts w:ascii="Times New Roman" w:eastAsia="Times New Roman" w:hAnsi="Times New Roman" w:cs="Times New Roman"/>
      <w:spacing w:val="-20"/>
      <w:lang w:val="en-US" w:eastAsia="en-US" w:bidi="en-US"/>
    </w:rPr>
  </w:style>
  <w:style w:type="paragraph" w:customStyle="1" w:styleId="330">
    <w:name w:val="Основной текст (33)"/>
    <w:basedOn w:val="a"/>
    <w:link w:val="33Exact"/>
    <w:rsid w:val="0087107A"/>
    <w:pPr>
      <w:shd w:val="clear" w:color="auto" w:fill="FFFFFF"/>
      <w:spacing w:line="168" w:lineRule="exact"/>
    </w:pPr>
    <w:rPr>
      <w:rFonts w:ascii="Calibri" w:eastAsia="Calibri" w:hAnsi="Calibri" w:cs="Calibri"/>
      <w:sz w:val="20"/>
      <w:szCs w:val="20"/>
    </w:rPr>
  </w:style>
  <w:style w:type="paragraph" w:customStyle="1" w:styleId="340">
    <w:name w:val="Основной текст (34)"/>
    <w:basedOn w:val="a"/>
    <w:link w:val="34Exact"/>
    <w:rsid w:val="0087107A"/>
    <w:pPr>
      <w:shd w:val="clear" w:color="auto" w:fill="FFFFFF"/>
      <w:spacing w:line="144" w:lineRule="exact"/>
    </w:pPr>
    <w:rPr>
      <w:rFonts w:ascii="Calibri" w:eastAsia="Calibri" w:hAnsi="Calibri" w:cs="Calibri"/>
      <w:sz w:val="20"/>
      <w:szCs w:val="20"/>
    </w:rPr>
  </w:style>
  <w:style w:type="paragraph" w:customStyle="1" w:styleId="350">
    <w:name w:val="Основной текст (35)"/>
    <w:basedOn w:val="a"/>
    <w:link w:val="35Exact"/>
    <w:rsid w:val="0087107A"/>
    <w:pPr>
      <w:shd w:val="clear" w:color="auto" w:fill="FFFFFF"/>
      <w:spacing w:line="144" w:lineRule="exact"/>
    </w:pPr>
    <w:rPr>
      <w:rFonts w:ascii="Times New Roman" w:eastAsia="Times New Roman" w:hAnsi="Times New Roman" w:cs="Times New Roman"/>
      <w:spacing w:val="-20"/>
    </w:rPr>
  </w:style>
  <w:style w:type="paragraph" w:customStyle="1" w:styleId="360">
    <w:name w:val="Основной текст (36)"/>
    <w:basedOn w:val="a"/>
    <w:link w:val="36Exact"/>
    <w:rsid w:val="0087107A"/>
    <w:pPr>
      <w:shd w:val="clear" w:color="auto" w:fill="FFFFFF"/>
      <w:spacing w:line="168" w:lineRule="exact"/>
      <w:jc w:val="both"/>
    </w:pPr>
    <w:rPr>
      <w:rFonts w:ascii="Times New Roman" w:eastAsia="Times New Roman" w:hAnsi="Times New Roman" w:cs="Times New Roman"/>
      <w:b/>
      <w:bCs/>
      <w:spacing w:val="-10"/>
      <w:sz w:val="42"/>
      <w:szCs w:val="42"/>
    </w:rPr>
  </w:style>
  <w:style w:type="paragraph" w:customStyle="1" w:styleId="82">
    <w:name w:val="Подпись к таблице (8)"/>
    <w:basedOn w:val="a"/>
    <w:link w:val="81"/>
    <w:rsid w:val="0087107A"/>
    <w:pPr>
      <w:shd w:val="clear" w:color="auto" w:fill="FFFFFF"/>
      <w:spacing w:line="0" w:lineRule="atLeast"/>
    </w:pPr>
    <w:rPr>
      <w:rFonts w:ascii="Times New Roman" w:eastAsia="Times New Roman" w:hAnsi="Times New Roman" w:cs="Times New Roman"/>
      <w:sz w:val="22"/>
      <w:szCs w:val="22"/>
    </w:rPr>
  </w:style>
  <w:style w:type="paragraph" w:customStyle="1" w:styleId="371">
    <w:name w:val="Основной текст (37)"/>
    <w:basedOn w:val="a"/>
    <w:link w:val="370"/>
    <w:rsid w:val="0087107A"/>
    <w:pPr>
      <w:shd w:val="clear" w:color="auto" w:fill="FFFFFF"/>
      <w:spacing w:line="322" w:lineRule="exact"/>
      <w:ind w:firstLine="740"/>
      <w:jc w:val="both"/>
    </w:pPr>
    <w:rPr>
      <w:rFonts w:ascii="Times New Roman" w:eastAsia="Times New Roman" w:hAnsi="Times New Roman" w:cs="Times New Roman"/>
      <w:i/>
      <w:iCs/>
      <w:sz w:val="26"/>
      <w:szCs w:val="26"/>
    </w:rPr>
  </w:style>
  <w:style w:type="paragraph" w:customStyle="1" w:styleId="381">
    <w:name w:val="Основной текст (38)"/>
    <w:basedOn w:val="a"/>
    <w:link w:val="380"/>
    <w:rsid w:val="0087107A"/>
    <w:pPr>
      <w:shd w:val="clear" w:color="auto" w:fill="FFFFFF"/>
      <w:spacing w:line="322" w:lineRule="exact"/>
    </w:pPr>
    <w:rPr>
      <w:rFonts w:ascii="Times New Roman" w:eastAsia="Times New Roman" w:hAnsi="Times New Roman" w:cs="Times New Roman"/>
      <w:b/>
      <w:bCs/>
      <w:i/>
      <w:iCs/>
      <w:sz w:val="26"/>
      <w:szCs w:val="26"/>
    </w:rPr>
  </w:style>
  <w:style w:type="paragraph" w:customStyle="1" w:styleId="391">
    <w:name w:val="Основной текст (39)"/>
    <w:basedOn w:val="a"/>
    <w:link w:val="390"/>
    <w:rsid w:val="0087107A"/>
    <w:pPr>
      <w:shd w:val="clear" w:color="auto" w:fill="FFFFFF"/>
      <w:spacing w:line="322" w:lineRule="exact"/>
      <w:ind w:firstLine="560"/>
      <w:jc w:val="both"/>
    </w:pPr>
    <w:rPr>
      <w:rFonts w:ascii="Times New Roman" w:eastAsia="Times New Roman" w:hAnsi="Times New Roman" w:cs="Times New Roman"/>
      <w:sz w:val="26"/>
      <w:szCs w:val="26"/>
    </w:rPr>
  </w:style>
  <w:style w:type="paragraph" w:customStyle="1" w:styleId="93">
    <w:name w:val="Подпись к таблице (9)"/>
    <w:basedOn w:val="a"/>
    <w:link w:val="92"/>
    <w:rsid w:val="0087107A"/>
    <w:pPr>
      <w:shd w:val="clear" w:color="auto" w:fill="FFFFFF"/>
      <w:spacing w:line="322" w:lineRule="exact"/>
      <w:ind w:firstLine="720"/>
      <w:jc w:val="both"/>
    </w:pPr>
    <w:rPr>
      <w:rFonts w:ascii="Times New Roman" w:eastAsia="Times New Roman" w:hAnsi="Times New Roman" w:cs="Times New Roman"/>
      <w:sz w:val="26"/>
      <w:szCs w:val="26"/>
    </w:rPr>
  </w:style>
  <w:style w:type="table" w:styleId="ad">
    <w:name w:val="Table Grid"/>
    <w:basedOn w:val="a1"/>
    <w:uiPriority w:val="59"/>
    <w:rsid w:val="001444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4446F"/>
    <w:pPr>
      <w:widowControl/>
      <w:autoSpaceDE w:val="0"/>
      <w:autoSpaceDN w:val="0"/>
      <w:adjustRightInd w:val="0"/>
    </w:pPr>
    <w:rPr>
      <w:rFonts w:ascii="Times New Roman" w:hAnsi="Times New Roman" w:cs="Times New Roman"/>
      <w:color w:val="000000"/>
      <w:lang w:bidi="ar-SA"/>
    </w:rPr>
  </w:style>
  <w:style w:type="paragraph" w:styleId="ae">
    <w:name w:val="Normal (Web)"/>
    <w:basedOn w:val="a"/>
    <w:uiPriority w:val="99"/>
    <w:semiHidden/>
    <w:unhideWhenUsed/>
    <w:rsid w:val="0047772A"/>
    <w:pPr>
      <w:widowControl/>
      <w:spacing w:before="100" w:beforeAutospacing="1" w:after="100" w:afterAutospacing="1"/>
    </w:pPr>
    <w:rPr>
      <w:rFonts w:ascii="Times New Roman" w:eastAsia="Times New Roman" w:hAnsi="Times New Roman" w:cs="Times New Roman"/>
      <w:color w:val="auto"/>
      <w:lang w:bidi="ar-SA"/>
    </w:rPr>
  </w:style>
  <w:style w:type="paragraph" w:styleId="af">
    <w:name w:val="Balloon Text"/>
    <w:basedOn w:val="a"/>
    <w:link w:val="af0"/>
    <w:uiPriority w:val="99"/>
    <w:semiHidden/>
    <w:unhideWhenUsed/>
    <w:rsid w:val="00AA28F9"/>
    <w:rPr>
      <w:rFonts w:ascii="Tahoma" w:hAnsi="Tahoma" w:cs="Tahoma"/>
      <w:sz w:val="16"/>
      <w:szCs w:val="16"/>
    </w:rPr>
  </w:style>
  <w:style w:type="character" w:customStyle="1" w:styleId="af0">
    <w:name w:val="Текст выноски Знак"/>
    <w:basedOn w:val="a0"/>
    <w:link w:val="af"/>
    <w:uiPriority w:val="99"/>
    <w:semiHidden/>
    <w:rsid w:val="00AA28F9"/>
    <w:rPr>
      <w:rFonts w:ascii="Tahoma" w:hAnsi="Tahoma" w:cs="Tahoma"/>
      <w:color w:val="000000"/>
      <w:sz w:val="16"/>
      <w:szCs w:val="16"/>
    </w:rPr>
  </w:style>
  <w:style w:type="numbering" w:customStyle="1" w:styleId="1a">
    <w:name w:val="Нет списка1"/>
    <w:next w:val="a2"/>
    <w:uiPriority w:val="99"/>
    <w:semiHidden/>
    <w:unhideWhenUsed/>
    <w:rsid w:val="00F47BBA"/>
  </w:style>
  <w:style w:type="paragraph" w:customStyle="1" w:styleId="1b">
    <w:name w:val="Название объекта1"/>
    <w:basedOn w:val="a"/>
    <w:rsid w:val="00F47BB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text">
    <w:name w:val="text"/>
    <w:basedOn w:val="a"/>
    <w:rsid w:val="00F47BBA"/>
    <w:pPr>
      <w:widowControl/>
      <w:spacing w:before="100" w:beforeAutospacing="1" w:after="100" w:afterAutospacing="1"/>
    </w:pPr>
    <w:rPr>
      <w:rFonts w:ascii="Times New Roman" w:eastAsia="Times New Roman" w:hAnsi="Times New Roman" w:cs="Times New Roman"/>
      <w:color w:val="auto"/>
      <w:lang w:bidi="ar-SA"/>
    </w:rPr>
  </w:style>
  <w:style w:type="character" w:styleId="af1">
    <w:name w:val="FollowedHyperlink"/>
    <w:basedOn w:val="a0"/>
    <w:uiPriority w:val="99"/>
    <w:semiHidden/>
    <w:unhideWhenUsed/>
    <w:rsid w:val="00F47BBA"/>
    <w:rPr>
      <w:color w:val="800080"/>
      <w:u w:val="single"/>
    </w:rPr>
  </w:style>
  <w:style w:type="paragraph" w:customStyle="1" w:styleId="section">
    <w:name w:val="section"/>
    <w:basedOn w:val="a"/>
    <w:rsid w:val="00F47BB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rticle">
    <w:name w:val="article"/>
    <w:basedOn w:val="a"/>
    <w:rsid w:val="00F47BBA"/>
    <w:pPr>
      <w:widowControl/>
      <w:spacing w:before="100" w:beforeAutospacing="1" w:after="100" w:afterAutospacing="1"/>
    </w:pPr>
    <w:rPr>
      <w:rFonts w:ascii="Times New Roman" w:eastAsia="Times New Roman" w:hAnsi="Times New Roman" w:cs="Times New Roman"/>
      <w:color w:val="auto"/>
      <w:lang w:bidi="ar-SA"/>
    </w:rPr>
  </w:style>
  <w:style w:type="paragraph" w:styleId="af2">
    <w:name w:val="header"/>
    <w:basedOn w:val="a"/>
    <w:link w:val="af3"/>
    <w:uiPriority w:val="99"/>
    <w:unhideWhenUsed/>
    <w:rsid w:val="00B83935"/>
    <w:pPr>
      <w:tabs>
        <w:tab w:val="center" w:pos="4677"/>
        <w:tab w:val="right" w:pos="9355"/>
      </w:tabs>
    </w:pPr>
  </w:style>
  <w:style w:type="character" w:customStyle="1" w:styleId="af3">
    <w:name w:val="Верхний колонтитул Знак"/>
    <w:basedOn w:val="a0"/>
    <w:link w:val="af2"/>
    <w:uiPriority w:val="99"/>
    <w:rsid w:val="00B83935"/>
    <w:rPr>
      <w:color w:val="000000"/>
    </w:rPr>
  </w:style>
  <w:style w:type="paragraph" w:styleId="af4">
    <w:name w:val="footer"/>
    <w:basedOn w:val="a"/>
    <w:link w:val="af5"/>
    <w:uiPriority w:val="99"/>
    <w:unhideWhenUsed/>
    <w:rsid w:val="00B83935"/>
    <w:pPr>
      <w:tabs>
        <w:tab w:val="center" w:pos="4677"/>
        <w:tab w:val="right" w:pos="9355"/>
      </w:tabs>
    </w:pPr>
  </w:style>
  <w:style w:type="character" w:customStyle="1" w:styleId="af5">
    <w:name w:val="Нижний колонтитул Знак"/>
    <w:basedOn w:val="a0"/>
    <w:link w:val="af4"/>
    <w:uiPriority w:val="99"/>
    <w:rsid w:val="00B83935"/>
    <w:rPr>
      <w:color w:val="000000"/>
    </w:rPr>
  </w:style>
  <w:style w:type="character" w:customStyle="1" w:styleId="11pt">
    <w:name w:val="Колонтитул + 11 pt"/>
    <w:basedOn w:val="a6"/>
    <w:rsid w:val="00F627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Calibri14pt">
    <w:name w:val="Основной текст (2) + Calibri;14 pt;Не полужирный"/>
    <w:basedOn w:val="21"/>
    <w:rsid w:val="00F62721"/>
    <w:rPr>
      <w:rFonts w:ascii="Calibri" w:eastAsia="Calibri" w:hAnsi="Calibri" w:cs="Calibri"/>
      <w:b/>
      <w:bCs/>
      <w:i w:val="0"/>
      <w:iCs w:val="0"/>
      <w:smallCaps w:val="0"/>
      <w:strike w:val="0"/>
      <w:color w:val="000000"/>
      <w:spacing w:val="0"/>
      <w:w w:val="100"/>
      <w:position w:val="0"/>
      <w:sz w:val="28"/>
      <w:szCs w:val="28"/>
      <w:u w:val="none"/>
      <w:lang w:val="ru-RU" w:eastAsia="ru-RU" w:bidi="ru-RU"/>
    </w:rPr>
  </w:style>
  <w:style w:type="character" w:customStyle="1" w:styleId="29pt">
    <w:name w:val="Основной текст (2) + 9 pt"/>
    <w:basedOn w:val="21"/>
    <w:rsid w:val="00F6272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Exact1">
    <w:name w:val="Подпись к картинке Exact"/>
    <w:basedOn w:val="a0"/>
    <w:link w:val="af6"/>
    <w:rsid w:val="00F62721"/>
    <w:rPr>
      <w:rFonts w:ascii="Times New Roman" w:eastAsia="Times New Roman" w:hAnsi="Times New Roman" w:cs="Times New Roman"/>
      <w:b/>
      <w:bCs/>
      <w:shd w:val="clear" w:color="auto" w:fill="FFFFFF"/>
    </w:rPr>
  </w:style>
  <w:style w:type="character" w:customStyle="1" w:styleId="2f0">
    <w:name w:val="Основной текст (2) + Не полужирный"/>
    <w:basedOn w:val="21"/>
    <w:rsid w:val="00F627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3pt">
    <w:name w:val="Основной текст (3) + 13 pt"/>
    <w:basedOn w:val="3"/>
    <w:rsid w:val="00F627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3pt0">
    <w:name w:val="Основной текст (2) + 13 pt;Не полужирный"/>
    <w:basedOn w:val="21"/>
    <w:rsid w:val="00F6272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8pt0pt">
    <w:name w:val="Основной текст (2) + 8 pt;Не полужирный;Курсив;Интервал 0 pt"/>
    <w:basedOn w:val="21"/>
    <w:rsid w:val="00F62721"/>
    <w:rPr>
      <w:rFonts w:ascii="Times New Roman" w:eastAsia="Times New Roman" w:hAnsi="Times New Roman" w:cs="Times New Roman"/>
      <w:b/>
      <w:bCs/>
      <w:i/>
      <w:iCs/>
      <w:smallCaps w:val="0"/>
      <w:strike w:val="0"/>
      <w:color w:val="000000"/>
      <w:spacing w:val="-10"/>
      <w:w w:val="100"/>
      <w:position w:val="0"/>
      <w:sz w:val="16"/>
      <w:szCs w:val="16"/>
      <w:u w:val="none"/>
      <w:lang w:val="ru-RU" w:eastAsia="ru-RU" w:bidi="ru-RU"/>
    </w:rPr>
  </w:style>
  <w:style w:type="character" w:customStyle="1" w:styleId="25pt">
    <w:name w:val="Основной текст (2) + 5 pt;Не полужирный"/>
    <w:basedOn w:val="21"/>
    <w:rsid w:val="00F62721"/>
    <w:rPr>
      <w:rFonts w:ascii="Times New Roman" w:eastAsia="Times New Roman" w:hAnsi="Times New Roman" w:cs="Times New Roman"/>
      <w:b/>
      <w:bCs/>
      <w:i w:val="0"/>
      <w:iCs w:val="0"/>
      <w:smallCaps w:val="0"/>
      <w:strike w:val="0"/>
      <w:color w:val="000000"/>
      <w:spacing w:val="0"/>
      <w:w w:val="100"/>
      <w:position w:val="0"/>
      <w:sz w:val="10"/>
      <w:szCs w:val="10"/>
      <w:u w:val="none"/>
      <w:lang w:val="ru-RU" w:eastAsia="ru-RU" w:bidi="ru-RU"/>
    </w:rPr>
  </w:style>
  <w:style w:type="character" w:customStyle="1" w:styleId="255pt-1pt">
    <w:name w:val="Основной текст (2) + 5.5 pt;Не полужирный;Курсив;Интервал -1 pt"/>
    <w:basedOn w:val="21"/>
    <w:rsid w:val="00F62721"/>
    <w:rPr>
      <w:rFonts w:ascii="Times New Roman" w:eastAsia="Times New Roman" w:hAnsi="Times New Roman" w:cs="Times New Roman"/>
      <w:b/>
      <w:bCs/>
      <w:i/>
      <w:iCs/>
      <w:smallCaps w:val="0"/>
      <w:strike w:val="0"/>
      <w:color w:val="000000"/>
      <w:spacing w:val="-20"/>
      <w:w w:val="100"/>
      <w:position w:val="0"/>
      <w:sz w:val="11"/>
      <w:szCs w:val="11"/>
      <w:u w:val="none"/>
      <w:lang w:val="en-US" w:eastAsia="en-US" w:bidi="en-US"/>
    </w:rPr>
  </w:style>
  <w:style w:type="character" w:customStyle="1" w:styleId="213pt1">
    <w:name w:val="Основной текст (2) + 13 pt;Не полужирный;Малые прописные"/>
    <w:basedOn w:val="21"/>
    <w:rsid w:val="00F62721"/>
    <w:rPr>
      <w:rFonts w:ascii="Times New Roman" w:eastAsia="Times New Roman" w:hAnsi="Times New Roman" w:cs="Times New Roman"/>
      <w:b/>
      <w:bCs/>
      <w:i w:val="0"/>
      <w:iCs w:val="0"/>
      <w:smallCaps/>
      <w:strike w:val="0"/>
      <w:color w:val="000000"/>
      <w:spacing w:val="0"/>
      <w:w w:val="100"/>
      <w:position w:val="0"/>
      <w:sz w:val="26"/>
      <w:szCs w:val="26"/>
      <w:u w:val="none"/>
      <w:lang w:val="en-US" w:eastAsia="en-US" w:bidi="en-US"/>
    </w:rPr>
  </w:style>
  <w:style w:type="character" w:customStyle="1" w:styleId="3Calibri14pt">
    <w:name w:val="Основной текст (3) + Calibri;14 pt"/>
    <w:basedOn w:val="3"/>
    <w:rsid w:val="00F62721"/>
    <w:rPr>
      <w:rFonts w:ascii="Calibri" w:eastAsia="Calibri" w:hAnsi="Calibri" w:cs="Calibri"/>
      <w:b w:val="0"/>
      <w:bCs w:val="0"/>
      <w:i w:val="0"/>
      <w:iCs w:val="0"/>
      <w:smallCaps w:val="0"/>
      <w:strike w:val="0"/>
      <w:color w:val="000000"/>
      <w:spacing w:val="0"/>
      <w:w w:val="100"/>
      <w:position w:val="0"/>
      <w:sz w:val="28"/>
      <w:szCs w:val="28"/>
      <w:u w:val="none"/>
      <w:lang w:val="en-US" w:eastAsia="en-US" w:bidi="en-US"/>
    </w:rPr>
  </w:style>
  <w:style w:type="character" w:customStyle="1" w:styleId="29pt2pt">
    <w:name w:val="Основной текст (2) + 9 pt;Интервал 2 pt"/>
    <w:basedOn w:val="21"/>
    <w:rsid w:val="00F62721"/>
    <w:rPr>
      <w:rFonts w:ascii="Times New Roman" w:eastAsia="Times New Roman" w:hAnsi="Times New Roman" w:cs="Times New Roman"/>
      <w:b/>
      <w:bCs/>
      <w:i w:val="0"/>
      <w:iCs w:val="0"/>
      <w:smallCaps w:val="0"/>
      <w:strike w:val="0"/>
      <w:color w:val="000000"/>
      <w:spacing w:val="50"/>
      <w:w w:val="100"/>
      <w:position w:val="0"/>
      <w:sz w:val="18"/>
      <w:szCs w:val="18"/>
      <w:u w:val="none"/>
      <w:lang w:val="ru-RU" w:eastAsia="ru-RU" w:bidi="ru-RU"/>
    </w:rPr>
  </w:style>
  <w:style w:type="character" w:customStyle="1" w:styleId="4Exact0">
    <w:name w:val="Основной текст (4) Exact"/>
    <w:basedOn w:val="a0"/>
    <w:rsid w:val="00F62721"/>
    <w:rPr>
      <w:rFonts w:ascii="Times New Roman" w:eastAsia="Times New Roman" w:hAnsi="Times New Roman" w:cs="Times New Roman"/>
      <w:b/>
      <w:bCs/>
      <w:i w:val="0"/>
      <w:iCs w:val="0"/>
      <w:smallCaps w:val="0"/>
      <w:strike w:val="0"/>
      <w:sz w:val="18"/>
      <w:szCs w:val="18"/>
      <w:u w:val="none"/>
    </w:rPr>
  </w:style>
  <w:style w:type="character" w:customStyle="1" w:styleId="2Candara7pt">
    <w:name w:val="Основной текст (2) + Candara;7 pt;Не полужирный"/>
    <w:basedOn w:val="21"/>
    <w:rsid w:val="00F62721"/>
    <w:rPr>
      <w:rFonts w:ascii="Candara" w:eastAsia="Candara" w:hAnsi="Candara" w:cs="Candara"/>
      <w:b/>
      <w:bCs/>
      <w:i w:val="0"/>
      <w:iCs w:val="0"/>
      <w:smallCaps w:val="0"/>
      <w:strike w:val="0"/>
      <w:color w:val="000000"/>
      <w:spacing w:val="0"/>
      <w:w w:val="100"/>
      <w:position w:val="0"/>
      <w:sz w:val="14"/>
      <w:szCs w:val="14"/>
      <w:u w:val="none"/>
      <w:lang w:val="ru-RU" w:eastAsia="ru-RU" w:bidi="ru-RU"/>
    </w:rPr>
  </w:style>
  <w:style w:type="character" w:customStyle="1" w:styleId="7Exact0">
    <w:name w:val="Основной текст (7) Exact"/>
    <w:basedOn w:val="a0"/>
    <w:rsid w:val="00F62721"/>
    <w:rPr>
      <w:rFonts w:ascii="Times New Roman" w:eastAsia="Times New Roman" w:hAnsi="Times New Roman" w:cs="Times New Roman"/>
      <w:b w:val="0"/>
      <w:bCs w:val="0"/>
      <w:i w:val="0"/>
      <w:iCs w:val="0"/>
      <w:smallCaps w:val="0"/>
      <w:strike w:val="0"/>
      <w:sz w:val="28"/>
      <w:szCs w:val="28"/>
      <w:u w:val="none"/>
    </w:rPr>
  </w:style>
  <w:style w:type="character" w:customStyle="1" w:styleId="8ArialNarrow9ptExact">
    <w:name w:val="Основной текст (8) + Arial Narrow;9 pt Exact"/>
    <w:basedOn w:val="8Exact"/>
    <w:rsid w:val="00F62721"/>
    <w:rPr>
      <w:rFonts w:ascii="Arial Narrow" w:eastAsia="Arial Narrow" w:hAnsi="Arial Narrow" w:cs="Arial Narrow"/>
      <w:b w:val="0"/>
      <w:bCs w:val="0"/>
      <w:i/>
      <w:iCs/>
      <w:smallCaps w:val="0"/>
      <w:strike w:val="0"/>
      <w:color w:val="000000"/>
      <w:spacing w:val="0"/>
      <w:w w:val="100"/>
      <w:position w:val="0"/>
      <w:sz w:val="18"/>
      <w:szCs w:val="18"/>
      <w:u w:val="none"/>
      <w:lang w:val="ru-RU" w:eastAsia="ru-RU" w:bidi="ru-RU"/>
    </w:rPr>
  </w:style>
  <w:style w:type="character" w:customStyle="1" w:styleId="2CourierNew8pt-1pt">
    <w:name w:val="Основной текст (2) + Courier New;8 pt;Не полужирный;Курсив;Интервал -1 pt"/>
    <w:basedOn w:val="21"/>
    <w:rsid w:val="00F62721"/>
    <w:rPr>
      <w:rFonts w:ascii="Courier New" w:eastAsia="Courier New" w:hAnsi="Courier New" w:cs="Courier New"/>
      <w:b/>
      <w:bCs/>
      <w:i/>
      <w:iCs/>
      <w:smallCaps w:val="0"/>
      <w:strike w:val="0"/>
      <w:color w:val="000000"/>
      <w:spacing w:val="-20"/>
      <w:w w:val="100"/>
      <w:position w:val="0"/>
      <w:sz w:val="16"/>
      <w:szCs w:val="16"/>
      <w:u w:val="none"/>
      <w:lang w:val="ru-RU" w:eastAsia="ru-RU" w:bidi="ru-RU"/>
    </w:rPr>
  </w:style>
  <w:style w:type="character" w:customStyle="1" w:styleId="29pt-1pt">
    <w:name w:val="Основной текст (2) + 9 pt;Интервал -1 pt"/>
    <w:basedOn w:val="21"/>
    <w:rsid w:val="00F62721"/>
    <w:rPr>
      <w:rFonts w:ascii="Times New Roman" w:eastAsia="Times New Roman" w:hAnsi="Times New Roman" w:cs="Times New Roman"/>
      <w:b/>
      <w:bCs/>
      <w:i w:val="0"/>
      <w:iCs w:val="0"/>
      <w:smallCaps w:val="0"/>
      <w:strike w:val="0"/>
      <w:color w:val="000000"/>
      <w:spacing w:val="-20"/>
      <w:w w:val="100"/>
      <w:position w:val="0"/>
      <w:sz w:val="18"/>
      <w:szCs w:val="18"/>
      <w:u w:val="none"/>
      <w:lang w:val="en-US" w:eastAsia="en-US" w:bidi="en-US"/>
    </w:rPr>
  </w:style>
  <w:style w:type="character" w:customStyle="1" w:styleId="9pt0pt">
    <w:name w:val="Колонтитул + 9 pt;Интервал 0 pt"/>
    <w:basedOn w:val="a6"/>
    <w:rsid w:val="00F62721"/>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4-1ptExact">
    <w:name w:val="Основной текст (4) + Интервал -1 pt Exact"/>
    <w:basedOn w:val="4Exact0"/>
    <w:rsid w:val="00F62721"/>
    <w:rPr>
      <w:rFonts w:ascii="Times New Roman" w:eastAsia="Times New Roman" w:hAnsi="Times New Roman" w:cs="Times New Roman"/>
      <w:b/>
      <w:bCs/>
      <w:i w:val="0"/>
      <w:iCs w:val="0"/>
      <w:smallCaps w:val="0"/>
      <w:strike w:val="0"/>
      <w:color w:val="000000"/>
      <w:spacing w:val="-20"/>
      <w:w w:val="100"/>
      <w:position w:val="0"/>
      <w:sz w:val="18"/>
      <w:szCs w:val="18"/>
      <w:u w:val="none"/>
      <w:lang w:val="ru-RU" w:eastAsia="ru-RU" w:bidi="ru-RU"/>
    </w:rPr>
  </w:style>
  <w:style w:type="character" w:customStyle="1" w:styleId="29pt1pt">
    <w:name w:val="Основной текст (2) + 9 pt;Интервал 1 pt"/>
    <w:basedOn w:val="21"/>
    <w:rsid w:val="00F62721"/>
    <w:rPr>
      <w:rFonts w:ascii="Times New Roman" w:eastAsia="Times New Roman" w:hAnsi="Times New Roman" w:cs="Times New Roman"/>
      <w:b/>
      <w:bCs/>
      <w:i w:val="0"/>
      <w:iCs w:val="0"/>
      <w:smallCaps w:val="0"/>
      <w:strike w:val="0"/>
      <w:color w:val="000000"/>
      <w:spacing w:val="20"/>
      <w:w w:val="100"/>
      <w:position w:val="0"/>
      <w:sz w:val="18"/>
      <w:szCs w:val="18"/>
      <w:u w:val="none"/>
      <w:lang w:val="ru-RU" w:eastAsia="ru-RU" w:bidi="ru-RU"/>
    </w:rPr>
  </w:style>
  <w:style w:type="character" w:customStyle="1" w:styleId="211pt1">
    <w:name w:val="Основной текст (2) + 11 pt;Не полужирный"/>
    <w:basedOn w:val="21"/>
    <w:rsid w:val="00F6272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f1">
    <w:name w:val="Основной текст (2) + Не полужирный;Курсив"/>
    <w:basedOn w:val="21"/>
    <w:rsid w:val="00F6272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CourierNew8pt-1pt0">
    <w:name w:val="Основной текст (2) + Courier New;8 pt;Не полужирный;Интервал -1 pt"/>
    <w:basedOn w:val="21"/>
    <w:rsid w:val="00F62721"/>
    <w:rPr>
      <w:rFonts w:ascii="Courier New" w:eastAsia="Courier New" w:hAnsi="Courier New" w:cs="Courier New"/>
      <w:b/>
      <w:bCs/>
      <w:i w:val="0"/>
      <w:iCs w:val="0"/>
      <w:smallCaps w:val="0"/>
      <w:strike w:val="0"/>
      <w:color w:val="000000"/>
      <w:spacing w:val="-20"/>
      <w:w w:val="100"/>
      <w:position w:val="0"/>
      <w:sz w:val="16"/>
      <w:szCs w:val="16"/>
      <w:u w:val="none"/>
      <w:lang w:val="ru-RU" w:eastAsia="ru-RU" w:bidi="ru-RU"/>
    </w:rPr>
  </w:style>
  <w:style w:type="character" w:customStyle="1" w:styleId="9pt">
    <w:name w:val="Колонтитул + 9 pt"/>
    <w:basedOn w:val="a6"/>
    <w:rsid w:val="00F6272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BookAntiqua13pt66">
    <w:name w:val="Основной текст (2) + Book Antiqua;13 pt;Не полужирный;Масштаб 66%"/>
    <w:basedOn w:val="21"/>
    <w:rsid w:val="00F62721"/>
    <w:rPr>
      <w:rFonts w:ascii="Book Antiqua" w:eastAsia="Book Antiqua" w:hAnsi="Book Antiqua" w:cs="Book Antiqua"/>
      <w:b/>
      <w:bCs/>
      <w:i w:val="0"/>
      <w:iCs w:val="0"/>
      <w:smallCaps w:val="0"/>
      <w:strike w:val="0"/>
      <w:color w:val="000000"/>
      <w:spacing w:val="0"/>
      <w:w w:val="66"/>
      <w:position w:val="0"/>
      <w:sz w:val="26"/>
      <w:szCs w:val="26"/>
      <w:u w:val="none"/>
      <w:lang w:val="ru-RU" w:eastAsia="ru-RU" w:bidi="ru-RU"/>
    </w:rPr>
  </w:style>
  <w:style w:type="character" w:customStyle="1" w:styleId="216pt1pt60">
    <w:name w:val="Основной текст (2) + 16 pt;Не полужирный;Курсив;Интервал 1 pt;Масштаб 60%"/>
    <w:basedOn w:val="21"/>
    <w:rsid w:val="00F62721"/>
    <w:rPr>
      <w:rFonts w:ascii="Times New Roman" w:eastAsia="Times New Roman" w:hAnsi="Times New Roman" w:cs="Times New Roman"/>
      <w:b/>
      <w:bCs/>
      <w:i/>
      <w:iCs/>
      <w:smallCaps w:val="0"/>
      <w:strike w:val="0"/>
      <w:color w:val="000000"/>
      <w:spacing w:val="20"/>
      <w:w w:val="60"/>
      <w:position w:val="0"/>
      <w:sz w:val="32"/>
      <w:szCs w:val="32"/>
      <w:u w:val="none"/>
      <w:lang w:val="en-US" w:eastAsia="en-US" w:bidi="en-US"/>
    </w:rPr>
  </w:style>
  <w:style w:type="character" w:customStyle="1" w:styleId="211pt2">
    <w:name w:val="Основной текст (2) + 11 pt;Не полужирный;Малые прописные"/>
    <w:basedOn w:val="21"/>
    <w:rsid w:val="00F62721"/>
    <w:rPr>
      <w:rFonts w:ascii="Times New Roman" w:eastAsia="Times New Roman" w:hAnsi="Times New Roman" w:cs="Times New Roman"/>
      <w:b/>
      <w:bCs/>
      <w:i w:val="0"/>
      <w:iCs w:val="0"/>
      <w:smallCaps/>
      <w:strike w:val="0"/>
      <w:color w:val="000000"/>
      <w:spacing w:val="0"/>
      <w:w w:val="100"/>
      <w:position w:val="0"/>
      <w:sz w:val="22"/>
      <w:szCs w:val="22"/>
      <w:u w:val="none"/>
      <w:lang w:val="en-US" w:eastAsia="en-US" w:bidi="en-US"/>
    </w:rPr>
  </w:style>
  <w:style w:type="character" w:customStyle="1" w:styleId="25pt0pt">
    <w:name w:val="Основной текст (2) + 5 pt;Не полужирный;Интервал 0 pt"/>
    <w:basedOn w:val="21"/>
    <w:rsid w:val="00F62721"/>
    <w:rPr>
      <w:rFonts w:ascii="Times New Roman" w:eastAsia="Times New Roman" w:hAnsi="Times New Roman" w:cs="Times New Roman"/>
      <w:b/>
      <w:bCs/>
      <w:i w:val="0"/>
      <w:iCs w:val="0"/>
      <w:smallCaps w:val="0"/>
      <w:strike w:val="0"/>
      <w:color w:val="000000"/>
      <w:spacing w:val="-10"/>
      <w:w w:val="100"/>
      <w:position w:val="0"/>
      <w:sz w:val="10"/>
      <w:szCs w:val="10"/>
      <w:u w:val="none"/>
      <w:lang w:val="ru-RU" w:eastAsia="ru-RU" w:bidi="ru-RU"/>
    </w:rPr>
  </w:style>
  <w:style w:type="character" w:customStyle="1" w:styleId="285pt150">
    <w:name w:val="Основной текст (2) + 8.5 pt;Не полужирный;Масштаб 150%"/>
    <w:basedOn w:val="21"/>
    <w:rsid w:val="00F62721"/>
    <w:rPr>
      <w:rFonts w:ascii="Times New Roman" w:eastAsia="Times New Roman" w:hAnsi="Times New Roman" w:cs="Times New Roman"/>
      <w:b/>
      <w:bCs/>
      <w:i w:val="0"/>
      <w:iCs w:val="0"/>
      <w:smallCaps w:val="0"/>
      <w:strike w:val="0"/>
      <w:color w:val="000000"/>
      <w:spacing w:val="0"/>
      <w:w w:val="150"/>
      <w:position w:val="0"/>
      <w:sz w:val="17"/>
      <w:szCs w:val="17"/>
      <w:u w:val="none"/>
      <w:lang w:val="ru-RU" w:eastAsia="ru-RU" w:bidi="ru-RU"/>
    </w:rPr>
  </w:style>
  <w:style w:type="character" w:customStyle="1" w:styleId="CenturyGothic95pt">
    <w:name w:val="Колонтитул + Century Gothic;9.5 pt"/>
    <w:basedOn w:val="a6"/>
    <w:rsid w:val="00F62721"/>
    <w:rPr>
      <w:rFonts w:ascii="Century Gothic" w:eastAsia="Century Gothic" w:hAnsi="Century Gothic" w:cs="Century Gothic"/>
      <w:b w:val="0"/>
      <w:bCs w:val="0"/>
      <w:i w:val="0"/>
      <w:iCs w:val="0"/>
      <w:smallCaps w:val="0"/>
      <w:strike w:val="0"/>
      <w:color w:val="000000"/>
      <w:spacing w:val="0"/>
      <w:w w:val="100"/>
      <w:position w:val="0"/>
      <w:sz w:val="19"/>
      <w:szCs w:val="19"/>
      <w:u w:val="none"/>
      <w:lang w:val="ru-RU" w:eastAsia="ru-RU" w:bidi="ru-RU"/>
    </w:rPr>
  </w:style>
  <w:style w:type="character" w:customStyle="1" w:styleId="28Exact">
    <w:name w:val="Основной текст (28) Exact"/>
    <w:basedOn w:val="a0"/>
    <w:rsid w:val="00F62721"/>
    <w:rPr>
      <w:rFonts w:ascii="Times New Roman" w:eastAsia="Times New Roman" w:hAnsi="Times New Roman" w:cs="Times New Roman"/>
      <w:b w:val="0"/>
      <w:bCs w:val="0"/>
      <w:i w:val="0"/>
      <w:iCs w:val="0"/>
      <w:smallCaps w:val="0"/>
      <w:strike w:val="0"/>
      <w:spacing w:val="-10"/>
      <w:sz w:val="10"/>
      <w:szCs w:val="10"/>
      <w:u w:val="none"/>
      <w:lang w:val="en-US" w:eastAsia="en-US" w:bidi="en-US"/>
    </w:rPr>
  </w:style>
  <w:style w:type="character" w:customStyle="1" w:styleId="29Exact">
    <w:name w:val="Основной текст (29) Exact"/>
    <w:basedOn w:val="a0"/>
    <w:rsid w:val="00F62721"/>
    <w:rPr>
      <w:rFonts w:ascii="Courier New" w:eastAsia="Courier New" w:hAnsi="Courier New" w:cs="Courier New"/>
      <w:b w:val="0"/>
      <w:bCs w:val="0"/>
      <w:i w:val="0"/>
      <w:iCs w:val="0"/>
      <w:smallCaps w:val="0"/>
      <w:strike w:val="0"/>
      <w:sz w:val="15"/>
      <w:szCs w:val="15"/>
      <w:u w:val="none"/>
    </w:rPr>
  </w:style>
  <w:style w:type="character" w:customStyle="1" w:styleId="30Exact">
    <w:name w:val="Основной текст (30) Exact"/>
    <w:basedOn w:val="a0"/>
    <w:rsid w:val="00F62721"/>
    <w:rPr>
      <w:rFonts w:ascii="Courier New" w:eastAsia="Courier New" w:hAnsi="Courier New" w:cs="Courier New"/>
      <w:b w:val="0"/>
      <w:bCs w:val="0"/>
      <w:i w:val="0"/>
      <w:iCs w:val="0"/>
      <w:smallCaps w:val="0"/>
      <w:strike w:val="0"/>
      <w:sz w:val="14"/>
      <w:szCs w:val="14"/>
      <w:u w:val="none"/>
    </w:rPr>
  </w:style>
  <w:style w:type="character" w:customStyle="1" w:styleId="31Exact">
    <w:name w:val="Основной текст (31) Exact"/>
    <w:basedOn w:val="a0"/>
    <w:rsid w:val="00F62721"/>
    <w:rPr>
      <w:rFonts w:ascii="Century Gothic" w:eastAsia="Century Gothic" w:hAnsi="Century Gothic" w:cs="Century Gothic"/>
      <w:b w:val="0"/>
      <w:bCs w:val="0"/>
      <w:i w:val="0"/>
      <w:iCs w:val="0"/>
      <w:smallCaps w:val="0"/>
      <w:strike w:val="0"/>
      <w:spacing w:val="-20"/>
      <w:sz w:val="18"/>
      <w:szCs w:val="18"/>
      <w:u w:val="none"/>
    </w:rPr>
  </w:style>
  <w:style w:type="character" w:customStyle="1" w:styleId="2BookAntiqua45pt">
    <w:name w:val="Основной текст (2) + Book Antiqua;4.5 pt;Не полужирный"/>
    <w:basedOn w:val="21"/>
    <w:rsid w:val="00F62721"/>
    <w:rPr>
      <w:rFonts w:ascii="Book Antiqua" w:eastAsia="Book Antiqua" w:hAnsi="Book Antiqua" w:cs="Book Antiqua"/>
      <w:b/>
      <w:bCs/>
      <w:i w:val="0"/>
      <w:iCs w:val="0"/>
      <w:smallCaps w:val="0"/>
      <w:strike w:val="0"/>
      <w:color w:val="000000"/>
      <w:spacing w:val="0"/>
      <w:w w:val="100"/>
      <w:position w:val="0"/>
      <w:sz w:val="9"/>
      <w:szCs w:val="9"/>
      <w:u w:val="none"/>
      <w:lang w:val="ru-RU" w:eastAsia="ru-RU" w:bidi="ru-RU"/>
    </w:rPr>
  </w:style>
  <w:style w:type="character" w:customStyle="1" w:styleId="29pt0">
    <w:name w:val="Основной текст (2) + 9 pt;Малые прописные"/>
    <w:basedOn w:val="21"/>
    <w:rsid w:val="00F62721"/>
    <w:rPr>
      <w:rFonts w:ascii="Times New Roman" w:eastAsia="Times New Roman" w:hAnsi="Times New Roman" w:cs="Times New Roman"/>
      <w:b/>
      <w:bCs/>
      <w:i w:val="0"/>
      <w:iCs w:val="0"/>
      <w:smallCaps/>
      <w:strike w:val="0"/>
      <w:color w:val="000000"/>
      <w:spacing w:val="0"/>
      <w:w w:val="100"/>
      <w:position w:val="0"/>
      <w:sz w:val="18"/>
      <w:szCs w:val="18"/>
      <w:u w:val="none"/>
      <w:lang w:val="en-US" w:eastAsia="en-US" w:bidi="en-US"/>
    </w:rPr>
  </w:style>
  <w:style w:type="character" w:customStyle="1" w:styleId="2BookAntiqua75pt">
    <w:name w:val="Основной текст (2) + Book Antiqua;7.5 pt;Не полужирный;Курсив"/>
    <w:basedOn w:val="21"/>
    <w:rsid w:val="00F62721"/>
    <w:rPr>
      <w:rFonts w:ascii="Book Antiqua" w:eastAsia="Book Antiqua" w:hAnsi="Book Antiqua" w:cs="Book Antiqua"/>
      <w:b/>
      <w:bCs/>
      <w:i/>
      <w:iCs/>
      <w:smallCaps w:val="0"/>
      <w:strike w:val="0"/>
      <w:color w:val="000000"/>
      <w:spacing w:val="0"/>
      <w:w w:val="100"/>
      <w:position w:val="0"/>
      <w:sz w:val="15"/>
      <w:szCs w:val="15"/>
      <w:u w:val="none"/>
      <w:lang w:val="ru-RU" w:eastAsia="ru-RU" w:bidi="ru-RU"/>
    </w:rPr>
  </w:style>
  <w:style w:type="character" w:customStyle="1" w:styleId="21pt">
    <w:name w:val="Основной текст (2) + Интервал 1 pt"/>
    <w:basedOn w:val="21"/>
    <w:rsid w:val="00F62721"/>
    <w:rPr>
      <w:rFonts w:ascii="Times New Roman" w:eastAsia="Times New Roman" w:hAnsi="Times New Roman" w:cs="Times New Roman"/>
      <w:b/>
      <w:bCs/>
      <w:i w:val="0"/>
      <w:iCs w:val="0"/>
      <w:smallCaps w:val="0"/>
      <w:strike w:val="0"/>
      <w:color w:val="000000"/>
      <w:spacing w:val="30"/>
      <w:w w:val="100"/>
      <w:position w:val="0"/>
      <w:sz w:val="24"/>
      <w:szCs w:val="24"/>
      <w:u w:val="single"/>
      <w:lang w:val="ru-RU" w:eastAsia="ru-RU" w:bidi="ru-RU"/>
    </w:rPr>
  </w:style>
  <w:style w:type="character" w:customStyle="1" w:styleId="3BookAntiqua12pt">
    <w:name w:val="Основной текст (3) + Book Antiqua;12 pt"/>
    <w:basedOn w:val="3"/>
    <w:rsid w:val="00F62721"/>
    <w:rPr>
      <w:rFonts w:ascii="Book Antiqua" w:eastAsia="Book Antiqua" w:hAnsi="Book Antiqua" w:cs="Book Antiqua"/>
      <w:b w:val="0"/>
      <w:bCs w:val="0"/>
      <w:i w:val="0"/>
      <w:iCs w:val="0"/>
      <w:smallCaps w:val="0"/>
      <w:strike w:val="0"/>
      <w:color w:val="000000"/>
      <w:spacing w:val="0"/>
      <w:w w:val="100"/>
      <w:position w:val="0"/>
      <w:sz w:val="24"/>
      <w:szCs w:val="24"/>
      <w:u w:val="single"/>
      <w:lang w:val="ru-RU" w:eastAsia="ru-RU" w:bidi="ru-RU"/>
    </w:rPr>
  </w:style>
  <w:style w:type="character" w:customStyle="1" w:styleId="36pt1pt">
    <w:name w:val="Основной текст (3) + 6 pt;Интервал 1 pt"/>
    <w:basedOn w:val="3"/>
    <w:rsid w:val="00F62721"/>
    <w:rPr>
      <w:rFonts w:ascii="Times New Roman" w:eastAsia="Times New Roman" w:hAnsi="Times New Roman" w:cs="Times New Roman"/>
      <w:b w:val="0"/>
      <w:bCs w:val="0"/>
      <w:i w:val="0"/>
      <w:iCs w:val="0"/>
      <w:smallCaps w:val="0"/>
      <w:strike w:val="0"/>
      <w:color w:val="000000"/>
      <w:spacing w:val="30"/>
      <w:w w:val="100"/>
      <w:position w:val="0"/>
      <w:sz w:val="12"/>
      <w:szCs w:val="12"/>
      <w:u w:val="single"/>
      <w:lang w:val="ru-RU" w:eastAsia="ru-RU" w:bidi="ru-RU"/>
    </w:rPr>
  </w:style>
  <w:style w:type="character" w:customStyle="1" w:styleId="24pt0">
    <w:name w:val="Основной текст (2) + 4 pt;Не полужирный"/>
    <w:basedOn w:val="21"/>
    <w:rsid w:val="00F62721"/>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character" w:customStyle="1" w:styleId="255pt0pt">
    <w:name w:val="Основной текст (2) + 5.5 pt;Не полужирный;Курсив;Интервал 0 pt"/>
    <w:basedOn w:val="21"/>
    <w:rsid w:val="00F62721"/>
    <w:rPr>
      <w:rFonts w:ascii="Times New Roman" w:eastAsia="Times New Roman" w:hAnsi="Times New Roman" w:cs="Times New Roman"/>
      <w:b/>
      <w:bCs/>
      <w:i/>
      <w:iCs/>
      <w:smallCaps w:val="0"/>
      <w:strike w:val="0"/>
      <w:color w:val="000000"/>
      <w:spacing w:val="-10"/>
      <w:w w:val="100"/>
      <w:position w:val="0"/>
      <w:sz w:val="11"/>
      <w:szCs w:val="11"/>
      <w:u w:val="none"/>
      <w:lang w:val="ru-RU" w:eastAsia="ru-RU" w:bidi="ru-RU"/>
    </w:rPr>
  </w:style>
  <w:style w:type="character" w:customStyle="1" w:styleId="25pt0">
    <w:name w:val="Основной текст (2) + 5 pt;Не полужирный;Курсив"/>
    <w:basedOn w:val="21"/>
    <w:rsid w:val="00F62721"/>
    <w:rPr>
      <w:rFonts w:ascii="Times New Roman" w:eastAsia="Times New Roman" w:hAnsi="Times New Roman" w:cs="Times New Roman"/>
      <w:b/>
      <w:bCs/>
      <w:i/>
      <w:iCs/>
      <w:smallCaps w:val="0"/>
      <w:strike w:val="0"/>
      <w:color w:val="000000"/>
      <w:spacing w:val="0"/>
      <w:w w:val="100"/>
      <w:position w:val="0"/>
      <w:sz w:val="10"/>
      <w:szCs w:val="10"/>
      <w:u w:val="none"/>
      <w:lang w:val="ru-RU" w:eastAsia="ru-RU" w:bidi="ru-RU"/>
    </w:rPr>
  </w:style>
  <w:style w:type="character" w:customStyle="1" w:styleId="2CenturyGothic75pt">
    <w:name w:val="Основной текст (2) + Century Gothic;7.5 pt;Не полужирный"/>
    <w:basedOn w:val="21"/>
    <w:rsid w:val="00F62721"/>
    <w:rPr>
      <w:rFonts w:ascii="Century Gothic" w:eastAsia="Century Gothic" w:hAnsi="Century Gothic" w:cs="Century Gothic"/>
      <w:b/>
      <w:bCs/>
      <w:i w:val="0"/>
      <w:iCs w:val="0"/>
      <w:smallCaps w:val="0"/>
      <w:strike w:val="0"/>
      <w:color w:val="000000"/>
      <w:spacing w:val="0"/>
      <w:w w:val="100"/>
      <w:position w:val="0"/>
      <w:sz w:val="15"/>
      <w:szCs w:val="15"/>
      <w:u w:val="none"/>
      <w:lang w:val="ru-RU" w:eastAsia="ru-RU" w:bidi="ru-RU"/>
    </w:rPr>
  </w:style>
  <w:style w:type="character" w:customStyle="1" w:styleId="285pt">
    <w:name w:val="Основной текст (2) + 8.5 pt;Не полужирный"/>
    <w:basedOn w:val="21"/>
    <w:rsid w:val="00F62721"/>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8pt-1pt">
    <w:name w:val="Основной текст (2) + 8 pt;Не полужирный;Курсив;Интервал -1 pt"/>
    <w:basedOn w:val="21"/>
    <w:rsid w:val="00F62721"/>
    <w:rPr>
      <w:rFonts w:ascii="Times New Roman" w:eastAsia="Times New Roman" w:hAnsi="Times New Roman" w:cs="Times New Roman"/>
      <w:b/>
      <w:bCs/>
      <w:i/>
      <w:iCs/>
      <w:smallCaps w:val="0"/>
      <w:strike w:val="0"/>
      <w:color w:val="000000"/>
      <w:spacing w:val="-20"/>
      <w:w w:val="100"/>
      <w:position w:val="0"/>
      <w:sz w:val="16"/>
      <w:szCs w:val="16"/>
      <w:u w:val="none"/>
      <w:lang w:val="ru-RU" w:eastAsia="ru-RU" w:bidi="ru-RU"/>
    </w:rPr>
  </w:style>
  <w:style w:type="character" w:customStyle="1" w:styleId="2BookAntiqua45pt0pt">
    <w:name w:val="Основной текст (2) + Book Antiqua;4.5 pt;Не полужирный;Интервал 0 pt"/>
    <w:basedOn w:val="21"/>
    <w:rsid w:val="00F62721"/>
    <w:rPr>
      <w:rFonts w:ascii="Book Antiqua" w:eastAsia="Book Antiqua" w:hAnsi="Book Antiqua" w:cs="Book Antiqua"/>
      <w:b/>
      <w:bCs/>
      <w:i w:val="0"/>
      <w:iCs w:val="0"/>
      <w:smallCaps w:val="0"/>
      <w:strike w:val="0"/>
      <w:color w:val="000000"/>
      <w:spacing w:val="-10"/>
      <w:w w:val="100"/>
      <w:position w:val="0"/>
      <w:sz w:val="9"/>
      <w:szCs w:val="9"/>
      <w:u w:val="none"/>
      <w:lang w:val="ru-RU" w:eastAsia="ru-RU" w:bidi="ru-RU"/>
    </w:rPr>
  </w:style>
  <w:style w:type="character" w:customStyle="1" w:styleId="265pt">
    <w:name w:val="Основной текст (2) + 6.5 pt;Не полужирный"/>
    <w:basedOn w:val="21"/>
    <w:rsid w:val="00F62721"/>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2BookAntiqua6pt0pt">
    <w:name w:val="Основной текст (2) + Book Antiqua;6 pt;Не полужирный;Интервал 0 pt"/>
    <w:basedOn w:val="21"/>
    <w:rsid w:val="00F62721"/>
    <w:rPr>
      <w:rFonts w:ascii="Book Antiqua" w:eastAsia="Book Antiqua" w:hAnsi="Book Antiqua" w:cs="Book Antiqua"/>
      <w:b/>
      <w:bCs/>
      <w:i w:val="0"/>
      <w:iCs w:val="0"/>
      <w:smallCaps w:val="0"/>
      <w:strike w:val="0"/>
      <w:color w:val="000000"/>
      <w:spacing w:val="-10"/>
      <w:w w:val="100"/>
      <w:position w:val="0"/>
      <w:sz w:val="12"/>
      <w:szCs w:val="12"/>
      <w:u w:val="none"/>
      <w:lang w:val="ru-RU" w:eastAsia="ru-RU" w:bidi="ru-RU"/>
    </w:rPr>
  </w:style>
  <w:style w:type="character" w:customStyle="1" w:styleId="27pt0pt">
    <w:name w:val="Основной текст (2) + 7 pt;Не полужирный;Интервал 0 pt"/>
    <w:basedOn w:val="21"/>
    <w:rsid w:val="00F62721"/>
    <w:rPr>
      <w:rFonts w:ascii="Times New Roman" w:eastAsia="Times New Roman" w:hAnsi="Times New Roman" w:cs="Times New Roman"/>
      <w:b/>
      <w:bCs/>
      <w:i w:val="0"/>
      <w:iCs w:val="0"/>
      <w:smallCaps w:val="0"/>
      <w:strike w:val="0"/>
      <w:color w:val="000000"/>
      <w:spacing w:val="-10"/>
      <w:w w:val="100"/>
      <w:position w:val="0"/>
      <w:sz w:val="14"/>
      <w:szCs w:val="14"/>
      <w:u w:val="none"/>
      <w:lang w:val="ru-RU" w:eastAsia="ru-RU" w:bidi="ru-RU"/>
    </w:rPr>
  </w:style>
  <w:style w:type="character" w:customStyle="1" w:styleId="2CourierNew5pt-1pt">
    <w:name w:val="Основной текст (2) + Courier New;5 pt;Интервал -1 pt"/>
    <w:basedOn w:val="21"/>
    <w:rsid w:val="00F62721"/>
    <w:rPr>
      <w:rFonts w:ascii="Courier New" w:eastAsia="Courier New" w:hAnsi="Courier New" w:cs="Courier New"/>
      <w:b/>
      <w:bCs/>
      <w:i w:val="0"/>
      <w:iCs w:val="0"/>
      <w:smallCaps w:val="0"/>
      <w:strike w:val="0"/>
      <w:color w:val="000000"/>
      <w:spacing w:val="-20"/>
      <w:w w:val="100"/>
      <w:position w:val="0"/>
      <w:sz w:val="10"/>
      <w:szCs w:val="10"/>
      <w:u w:val="none"/>
      <w:lang w:val="ru-RU" w:eastAsia="ru-RU" w:bidi="ru-RU"/>
    </w:rPr>
  </w:style>
  <w:style w:type="character" w:customStyle="1" w:styleId="255pt150">
    <w:name w:val="Основной текст (2) + 5.5 pt;Не полужирный;Курсив;Масштаб 150%"/>
    <w:basedOn w:val="21"/>
    <w:rsid w:val="00F62721"/>
    <w:rPr>
      <w:rFonts w:ascii="Times New Roman" w:eastAsia="Times New Roman" w:hAnsi="Times New Roman" w:cs="Times New Roman"/>
      <w:b/>
      <w:bCs/>
      <w:i/>
      <w:iCs/>
      <w:smallCaps w:val="0"/>
      <w:strike w:val="0"/>
      <w:color w:val="000000"/>
      <w:spacing w:val="0"/>
      <w:w w:val="150"/>
      <w:position w:val="0"/>
      <w:sz w:val="11"/>
      <w:szCs w:val="11"/>
      <w:u w:val="none"/>
      <w:lang w:val="ru-RU" w:eastAsia="ru-RU" w:bidi="ru-RU"/>
    </w:rPr>
  </w:style>
  <w:style w:type="character" w:customStyle="1" w:styleId="210pt0">
    <w:name w:val="Основной текст (2) + 10 pt;Не полужирный"/>
    <w:basedOn w:val="21"/>
    <w:rsid w:val="00F62721"/>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32Exact">
    <w:name w:val="Основной текст (32) Exact"/>
    <w:basedOn w:val="a0"/>
    <w:rsid w:val="00F62721"/>
    <w:rPr>
      <w:rFonts w:ascii="Times New Roman" w:eastAsia="Times New Roman" w:hAnsi="Times New Roman" w:cs="Times New Roman"/>
      <w:b w:val="0"/>
      <w:bCs w:val="0"/>
      <w:i w:val="0"/>
      <w:iCs w:val="0"/>
      <w:smallCaps w:val="0"/>
      <w:strike w:val="0"/>
      <w:sz w:val="20"/>
      <w:szCs w:val="20"/>
      <w:u w:val="none"/>
    </w:rPr>
  </w:style>
  <w:style w:type="character" w:customStyle="1" w:styleId="11pt1pt">
    <w:name w:val="Колонтитул + 11 pt;Интервал 1 pt"/>
    <w:basedOn w:val="a6"/>
    <w:rsid w:val="00F62721"/>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ru-RU" w:eastAsia="ru-RU" w:bidi="ru-RU"/>
    </w:rPr>
  </w:style>
  <w:style w:type="character" w:customStyle="1" w:styleId="2BookAntiqua4pt">
    <w:name w:val="Основной текст (2) + Book Antiqua;4 pt;Не полужирный"/>
    <w:basedOn w:val="21"/>
    <w:rsid w:val="00F62721"/>
    <w:rPr>
      <w:rFonts w:ascii="Book Antiqua" w:eastAsia="Book Antiqua" w:hAnsi="Book Antiqua" w:cs="Book Antiqua"/>
      <w:b/>
      <w:bCs/>
      <w:i w:val="0"/>
      <w:iCs w:val="0"/>
      <w:smallCaps w:val="0"/>
      <w:strike w:val="0"/>
      <w:color w:val="000000"/>
      <w:spacing w:val="0"/>
      <w:w w:val="100"/>
      <w:position w:val="0"/>
      <w:sz w:val="8"/>
      <w:szCs w:val="8"/>
      <w:u w:val="none"/>
      <w:lang w:val="ru-RU" w:eastAsia="ru-RU" w:bidi="ru-RU"/>
    </w:rPr>
  </w:style>
  <w:style w:type="paragraph" w:customStyle="1" w:styleId="af6">
    <w:name w:val="Подпись к картинке"/>
    <w:basedOn w:val="a"/>
    <w:link w:val="Exact1"/>
    <w:rsid w:val="00F62721"/>
    <w:pPr>
      <w:shd w:val="clear" w:color="auto" w:fill="FFFFFF"/>
      <w:spacing w:line="308" w:lineRule="exact"/>
      <w:jc w:val="both"/>
    </w:pPr>
    <w:rPr>
      <w:rFonts w:ascii="Times New Roman" w:eastAsia="Times New Roman" w:hAnsi="Times New Roman" w:cs="Times New Roman"/>
      <w:b/>
      <w:bCs/>
      <w:color w:val="auto"/>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3.xml"/><Relationship Id="rId21" Type="http://schemas.openxmlformats.org/officeDocument/2006/relationships/hyperlink" Target="http://www.consultant.ru/document/cons_doc_LAW_169745/9fdba7bedb441c57a55c77f449bf400feb99f44b/%23dst100767" TargetMode="External"/><Relationship Id="rId42" Type="http://schemas.openxmlformats.org/officeDocument/2006/relationships/hyperlink" Target="http://zakon.scli.ru/content/ngr/.doc" TargetMode="External"/><Relationship Id="rId63" Type="http://schemas.openxmlformats.org/officeDocument/2006/relationships/hyperlink" Target="http://zakon.scli.ru/content/ngr/.doc" TargetMode="External"/><Relationship Id="rId84" Type="http://schemas.openxmlformats.org/officeDocument/2006/relationships/hyperlink" Target="http://zakon.scli.ru/content/ngr/.doc" TargetMode="External"/><Relationship Id="rId138" Type="http://schemas.openxmlformats.org/officeDocument/2006/relationships/header" Target="header27.xml"/><Relationship Id="rId159" Type="http://schemas.openxmlformats.org/officeDocument/2006/relationships/header" Target="header36.xml"/><Relationship Id="rId170" Type="http://schemas.openxmlformats.org/officeDocument/2006/relationships/header" Target="header41.xml"/><Relationship Id="rId191" Type="http://schemas.openxmlformats.org/officeDocument/2006/relationships/footer" Target="footer45.xml"/><Relationship Id="rId205" Type="http://schemas.openxmlformats.org/officeDocument/2006/relationships/footer" Target="footer53.xml"/><Relationship Id="rId107" Type="http://schemas.openxmlformats.org/officeDocument/2006/relationships/header" Target="header3.xml"/><Relationship Id="rId11" Type="http://schemas.openxmlformats.org/officeDocument/2006/relationships/hyperlink" Target="http://standartgost.ru/gost/by_pkey/14293854925" TargetMode="External"/><Relationship Id="rId32" Type="http://schemas.openxmlformats.org/officeDocument/2006/relationships/hyperlink" Target="http://zakon.scli.ru/content/ngr/.doc" TargetMode="External"/><Relationship Id="rId53" Type="http://schemas.openxmlformats.org/officeDocument/2006/relationships/hyperlink" Target="http://zakon.scli.ru/content/ngr/.doc" TargetMode="External"/><Relationship Id="rId74" Type="http://schemas.openxmlformats.org/officeDocument/2006/relationships/hyperlink" Target="http://zakon.scli.ru/content/ngr/.doc" TargetMode="External"/><Relationship Id="rId128" Type="http://schemas.openxmlformats.org/officeDocument/2006/relationships/header" Target="header22.xml"/><Relationship Id="rId149" Type="http://schemas.openxmlformats.org/officeDocument/2006/relationships/header" Target="header32.xml"/><Relationship Id="rId5" Type="http://schemas.openxmlformats.org/officeDocument/2006/relationships/footnotes" Target="footnotes.xml"/><Relationship Id="rId90" Type="http://schemas.openxmlformats.org/officeDocument/2006/relationships/hyperlink" Target="http://zakon.scli.ru/content/ngr/.doc" TargetMode="External"/><Relationship Id="rId95" Type="http://schemas.openxmlformats.org/officeDocument/2006/relationships/hyperlink" Target="http://zakon.scli.ru/content/ngr/.doc" TargetMode="External"/><Relationship Id="rId160" Type="http://schemas.openxmlformats.org/officeDocument/2006/relationships/footer" Target="footer28.xml"/><Relationship Id="rId165" Type="http://schemas.openxmlformats.org/officeDocument/2006/relationships/header" Target="header39.xml"/><Relationship Id="rId181" Type="http://schemas.openxmlformats.org/officeDocument/2006/relationships/header" Target="header46.xml"/><Relationship Id="rId186" Type="http://schemas.openxmlformats.org/officeDocument/2006/relationships/footer" Target="footer42.xml"/><Relationship Id="rId216" Type="http://schemas.openxmlformats.org/officeDocument/2006/relationships/fontTable" Target="fontTable.xml"/><Relationship Id="rId211" Type="http://schemas.openxmlformats.org/officeDocument/2006/relationships/hyperlink" Target="http://docs.cntd.ru/document/420284949" TargetMode="External"/><Relationship Id="rId22" Type="http://schemas.openxmlformats.org/officeDocument/2006/relationships/hyperlink" Target="http://www.consultant.ru/document/cons_doc_LAW_181835/30b3f8c55f65557c253227a65b908cc075ce114a/%23dst100021" TargetMode="External"/><Relationship Id="rId27" Type="http://schemas.openxmlformats.org/officeDocument/2006/relationships/footer" Target="footer7.xml"/><Relationship Id="rId43" Type="http://schemas.openxmlformats.org/officeDocument/2006/relationships/hyperlink" Target="http://zakon.scli.ru/content/ngr/.doc" TargetMode="External"/><Relationship Id="rId48" Type="http://schemas.openxmlformats.org/officeDocument/2006/relationships/hyperlink" Target="http://zakon.scli.ru/content/ngr/.doc" TargetMode="External"/><Relationship Id="rId64" Type="http://schemas.openxmlformats.org/officeDocument/2006/relationships/hyperlink" Target="http://zakon.scli.ru/content/ngr/.doc" TargetMode="External"/><Relationship Id="rId69" Type="http://schemas.openxmlformats.org/officeDocument/2006/relationships/hyperlink" Target="http://zakon.scli.ru/content/ngr/.doc" TargetMode="External"/><Relationship Id="rId113" Type="http://schemas.openxmlformats.org/officeDocument/2006/relationships/header" Target="header9.xml"/><Relationship Id="rId118" Type="http://schemas.openxmlformats.org/officeDocument/2006/relationships/header" Target="header14.xml"/><Relationship Id="rId134" Type="http://schemas.openxmlformats.org/officeDocument/2006/relationships/footer" Target="footer14.xml"/><Relationship Id="rId139" Type="http://schemas.openxmlformats.org/officeDocument/2006/relationships/footer" Target="footer16.xml"/><Relationship Id="rId80" Type="http://schemas.openxmlformats.org/officeDocument/2006/relationships/hyperlink" Target="http://zakon.scli.ru/content/ngr/.doc" TargetMode="External"/><Relationship Id="rId85" Type="http://schemas.openxmlformats.org/officeDocument/2006/relationships/hyperlink" Target="http://zakon.scli.ru/content/ngr/.doc" TargetMode="External"/><Relationship Id="rId150" Type="http://schemas.openxmlformats.org/officeDocument/2006/relationships/footer" Target="footer22.xml"/><Relationship Id="rId155" Type="http://schemas.openxmlformats.org/officeDocument/2006/relationships/footer" Target="footer26.xml"/><Relationship Id="rId171" Type="http://schemas.openxmlformats.org/officeDocument/2006/relationships/footer" Target="footer34.xml"/><Relationship Id="rId176" Type="http://schemas.openxmlformats.org/officeDocument/2006/relationships/footer" Target="footer37.xml"/><Relationship Id="rId192" Type="http://schemas.openxmlformats.org/officeDocument/2006/relationships/footer" Target="footer46.xml"/><Relationship Id="rId197" Type="http://schemas.openxmlformats.org/officeDocument/2006/relationships/footer" Target="footer48.xml"/><Relationship Id="rId206" Type="http://schemas.openxmlformats.org/officeDocument/2006/relationships/header" Target="header56.xml"/><Relationship Id="rId201" Type="http://schemas.openxmlformats.org/officeDocument/2006/relationships/footer" Target="footer50.xml"/><Relationship Id="rId12" Type="http://schemas.openxmlformats.org/officeDocument/2006/relationships/hyperlink" Target="http://standartgost.ru/gost/by_pkey/14294847255" TargetMode="External"/><Relationship Id="rId17" Type="http://schemas.openxmlformats.org/officeDocument/2006/relationships/hyperlink" Target="http://www.consultant.ru/document/cons_doc_LAW_133282/3d0cac60971a511280cbba229d9b6329c07731f7/%23dst100009" TargetMode="External"/><Relationship Id="rId33" Type="http://schemas.openxmlformats.org/officeDocument/2006/relationships/hyperlink" Target="http://zakon.scli.ru/content/ngr/.doc" TargetMode="External"/><Relationship Id="rId38" Type="http://schemas.openxmlformats.org/officeDocument/2006/relationships/hyperlink" Target="http://zakon.scli.ru/content/ngr/.doc" TargetMode="External"/><Relationship Id="rId59" Type="http://schemas.openxmlformats.org/officeDocument/2006/relationships/hyperlink" Target="http://zakon.scli.ru/content/ngr/.doc" TargetMode="External"/><Relationship Id="rId103" Type="http://schemas.openxmlformats.org/officeDocument/2006/relationships/hyperlink" Target="http://zakon.scli.ru/content/ngr/.doc" TargetMode="External"/><Relationship Id="rId108" Type="http://schemas.openxmlformats.org/officeDocument/2006/relationships/header" Target="header4.xml"/><Relationship Id="rId124" Type="http://schemas.openxmlformats.org/officeDocument/2006/relationships/header" Target="header20.xml"/><Relationship Id="rId129" Type="http://schemas.openxmlformats.org/officeDocument/2006/relationships/header" Target="header23.xml"/><Relationship Id="rId54" Type="http://schemas.openxmlformats.org/officeDocument/2006/relationships/hyperlink" Target="http://zakon.scli.ru/content/ngr/.doc" TargetMode="External"/><Relationship Id="rId70" Type="http://schemas.openxmlformats.org/officeDocument/2006/relationships/hyperlink" Target="http://zakon.scli.ru/content/ngr/.doc" TargetMode="External"/><Relationship Id="rId75" Type="http://schemas.openxmlformats.org/officeDocument/2006/relationships/hyperlink" Target="http://zakon.scli.ru/content/ngr/.doc" TargetMode="External"/><Relationship Id="rId91" Type="http://schemas.openxmlformats.org/officeDocument/2006/relationships/hyperlink" Target="http://zakon.scli.ru/content/ngr/.doc" TargetMode="External"/><Relationship Id="rId96" Type="http://schemas.openxmlformats.org/officeDocument/2006/relationships/hyperlink" Target="http://zakon.scli.ru/content/ngr/.doc" TargetMode="External"/><Relationship Id="rId140" Type="http://schemas.openxmlformats.org/officeDocument/2006/relationships/footer" Target="footer17.xml"/><Relationship Id="rId145" Type="http://schemas.openxmlformats.org/officeDocument/2006/relationships/footer" Target="footer19.xml"/><Relationship Id="rId161" Type="http://schemas.openxmlformats.org/officeDocument/2006/relationships/footer" Target="footer29.xml"/><Relationship Id="rId166" Type="http://schemas.openxmlformats.org/officeDocument/2006/relationships/footer" Target="footer31.xml"/><Relationship Id="rId182" Type="http://schemas.openxmlformats.org/officeDocument/2006/relationships/header" Target="header47.xml"/><Relationship Id="rId187" Type="http://schemas.openxmlformats.org/officeDocument/2006/relationships/footer" Target="footer43.xml"/><Relationship Id="rId21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docs.cntd.ru/document/420284949" TargetMode="External"/><Relationship Id="rId23" Type="http://schemas.openxmlformats.org/officeDocument/2006/relationships/footer" Target="footer3.xml"/><Relationship Id="rId28" Type="http://schemas.openxmlformats.org/officeDocument/2006/relationships/footer" Target="footer8.xml"/><Relationship Id="rId49" Type="http://schemas.openxmlformats.org/officeDocument/2006/relationships/hyperlink" Target="http://zakon.scli.ru/content/ngr/.doc" TargetMode="External"/><Relationship Id="rId114" Type="http://schemas.openxmlformats.org/officeDocument/2006/relationships/header" Target="header10.xml"/><Relationship Id="rId119" Type="http://schemas.openxmlformats.org/officeDocument/2006/relationships/header" Target="header15.xml"/><Relationship Id="rId44" Type="http://schemas.openxmlformats.org/officeDocument/2006/relationships/hyperlink" Target="http://zakon.scli.ru/content/ngr/.doc" TargetMode="External"/><Relationship Id="rId60" Type="http://schemas.openxmlformats.org/officeDocument/2006/relationships/hyperlink" Target="http://zakon.scli.ru/content/ngr/.doc" TargetMode="External"/><Relationship Id="rId65" Type="http://schemas.openxmlformats.org/officeDocument/2006/relationships/hyperlink" Target="http://zakon.scli.ru/content/ngr/.doc" TargetMode="External"/><Relationship Id="rId81" Type="http://schemas.openxmlformats.org/officeDocument/2006/relationships/hyperlink" Target="http://zakon.scli.ru/content/ngr/.doc" TargetMode="External"/><Relationship Id="rId86" Type="http://schemas.openxmlformats.org/officeDocument/2006/relationships/hyperlink" Target="http://zakon.scli.ru/content/ngr/.doc" TargetMode="External"/><Relationship Id="rId130" Type="http://schemas.openxmlformats.org/officeDocument/2006/relationships/footer" Target="footer11.xml"/><Relationship Id="rId135" Type="http://schemas.openxmlformats.org/officeDocument/2006/relationships/header" Target="header25.xml"/><Relationship Id="rId151" Type="http://schemas.openxmlformats.org/officeDocument/2006/relationships/footer" Target="footer23.xml"/><Relationship Id="rId156" Type="http://schemas.openxmlformats.org/officeDocument/2006/relationships/header" Target="header34.xml"/><Relationship Id="rId177" Type="http://schemas.openxmlformats.org/officeDocument/2006/relationships/header" Target="header44.xml"/><Relationship Id="rId198" Type="http://schemas.openxmlformats.org/officeDocument/2006/relationships/footer" Target="footer49.xml"/><Relationship Id="rId172" Type="http://schemas.openxmlformats.org/officeDocument/2006/relationships/footer" Target="footer35.xml"/><Relationship Id="rId193" Type="http://schemas.openxmlformats.org/officeDocument/2006/relationships/header" Target="header51.xml"/><Relationship Id="rId202" Type="http://schemas.openxmlformats.org/officeDocument/2006/relationships/footer" Target="footer51.xml"/><Relationship Id="rId207" Type="http://schemas.openxmlformats.org/officeDocument/2006/relationships/footer" Target="footer54.xml"/><Relationship Id="rId13" Type="http://schemas.openxmlformats.org/officeDocument/2006/relationships/hyperlink" Target="http://standartgost.ru/gost/by_pkey/14294855580" TargetMode="External"/><Relationship Id="rId18" Type="http://schemas.openxmlformats.org/officeDocument/2006/relationships/hyperlink" Target="http://www.consultant.ru/document/cons_doc_LAW_144630/ad890e68b83c920baeae9bb9fdc9b94feb1af0ad/%23dst100032" TargetMode="External"/><Relationship Id="rId39" Type="http://schemas.openxmlformats.org/officeDocument/2006/relationships/hyperlink" Target="http://zakon.scli.ru/content/ngr/.doc" TargetMode="External"/><Relationship Id="rId109" Type="http://schemas.openxmlformats.org/officeDocument/2006/relationships/header" Target="header5.xml"/><Relationship Id="rId34" Type="http://schemas.openxmlformats.org/officeDocument/2006/relationships/hyperlink" Target="http://zakon.scli.ru/content/ngr/.doc" TargetMode="External"/><Relationship Id="rId50" Type="http://schemas.openxmlformats.org/officeDocument/2006/relationships/hyperlink" Target="http://zakon.scli.ru/content/ngr/.doc" TargetMode="External"/><Relationship Id="rId55" Type="http://schemas.openxmlformats.org/officeDocument/2006/relationships/hyperlink" Target="http://zakon.scli.ru/content/ngr/.doc" TargetMode="External"/><Relationship Id="rId76" Type="http://schemas.openxmlformats.org/officeDocument/2006/relationships/hyperlink" Target="http://zakon.scli.ru/content/ngr/.doc" TargetMode="External"/><Relationship Id="rId97" Type="http://schemas.openxmlformats.org/officeDocument/2006/relationships/hyperlink" Target="http://zakon.scli.ru/content/ngr/.doc" TargetMode="External"/><Relationship Id="rId104" Type="http://schemas.openxmlformats.org/officeDocument/2006/relationships/image" Target="media/image1.jpeg"/><Relationship Id="rId120" Type="http://schemas.openxmlformats.org/officeDocument/2006/relationships/header" Target="header16.xml"/><Relationship Id="rId125" Type="http://schemas.openxmlformats.org/officeDocument/2006/relationships/header" Target="header21.xml"/><Relationship Id="rId141" Type="http://schemas.openxmlformats.org/officeDocument/2006/relationships/header" Target="header28.xml"/><Relationship Id="rId146" Type="http://schemas.openxmlformats.org/officeDocument/2006/relationships/footer" Target="footer20.xml"/><Relationship Id="rId167" Type="http://schemas.openxmlformats.org/officeDocument/2006/relationships/footer" Target="footer32.xml"/><Relationship Id="rId188" Type="http://schemas.openxmlformats.org/officeDocument/2006/relationships/header" Target="header49.xml"/><Relationship Id="rId7" Type="http://schemas.openxmlformats.org/officeDocument/2006/relationships/footer" Target="footer1.xml"/><Relationship Id="rId71" Type="http://schemas.openxmlformats.org/officeDocument/2006/relationships/hyperlink" Target="http://zakon.scli.ru/content/ngr/.doc" TargetMode="External"/><Relationship Id="rId92" Type="http://schemas.openxmlformats.org/officeDocument/2006/relationships/hyperlink" Target="http://zakon.scli.ru/content/ngr/.doc" TargetMode="External"/><Relationship Id="rId162" Type="http://schemas.openxmlformats.org/officeDocument/2006/relationships/header" Target="header37.xml"/><Relationship Id="rId183" Type="http://schemas.openxmlformats.org/officeDocument/2006/relationships/footer" Target="footer40.xml"/><Relationship Id="rId213" Type="http://schemas.openxmlformats.org/officeDocument/2006/relationships/hyperlink" Target="http://www.rsl.ru" TargetMode="External"/><Relationship Id="rId218" Type="http://schemas.microsoft.com/office/2007/relationships/stylesWithEffects" Target="stylesWithEffects.xml"/><Relationship Id="rId2" Type="http://schemas.openxmlformats.org/officeDocument/2006/relationships/styles" Target="styles.xml"/><Relationship Id="rId29" Type="http://schemas.openxmlformats.org/officeDocument/2006/relationships/hyperlink" Target="http://zakon.scli.ru/ru/legal_texts/list_statutes/index.php?do4=document&amp;id4=94f22128-821c-4c35-854c-e294d0ad6e65" TargetMode="External"/><Relationship Id="rId24" Type="http://schemas.openxmlformats.org/officeDocument/2006/relationships/footer" Target="footer4.xml"/><Relationship Id="rId40" Type="http://schemas.openxmlformats.org/officeDocument/2006/relationships/hyperlink" Target="http://zakon.scli.ru/content/ngr/.doc" TargetMode="External"/><Relationship Id="rId45" Type="http://schemas.openxmlformats.org/officeDocument/2006/relationships/hyperlink" Target="http://zakon.scli.ru/content/ngr/.doc" TargetMode="External"/><Relationship Id="rId66" Type="http://schemas.openxmlformats.org/officeDocument/2006/relationships/hyperlink" Target="http://zakon.scli.ru/content/ngr/.doc" TargetMode="External"/><Relationship Id="rId87" Type="http://schemas.openxmlformats.org/officeDocument/2006/relationships/hyperlink" Target="http://zakon.scli.ru/content/ngr/.doc" TargetMode="External"/><Relationship Id="rId110" Type="http://schemas.openxmlformats.org/officeDocument/2006/relationships/header" Target="header6.xml"/><Relationship Id="rId115" Type="http://schemas.openxmlformats.org/officeDocument/2006/relationships/header" Target="header11.xml"/><Relationship Id="rId131" Type="http://schemas.openxmlformats.org/officeDocument/2006/relationships/footer" Target="footer12.xml"/><Relationship Id="rId136" Type="http://schemas.openxmlformats.org/officeDocument/2006/relationships/footer" Target="footer15.xml"/><Relationship Id="rId157" Type="http://schemas.openxmlformats.org/officeDocument/2006/relationships/footer" Target="footer27.xml"/><Relationship Id="rId178" Type="http://schemas.openxmlformats.org/officeDocument/2006/relationships/header" Target="header45.xml"/><Relationship Id="rId61" Type="http://schemas.openxmlformats.org/officeDocument/2006/relationships/hyperlink" Target="http://zakon.scli.ru/content/ngr/.doc" TargetMode="External"/><Relationship Id="rId82" Type="http://schemas.openxmlformats.org/officeDocument/2006/relationships/hyperlink" Target="http://zakon.scli.ru/content/ngr/.doc" TargetMode="External"/><Relationship Id="rId152" Type="http://schemas.openxmlformats.org/officeDocument/2006/relationships/header" Target="header33.xml"/><Relationship Id="rId173" Type="http://schemas.openxmlformats.org/officeDocument/2006/relationships/header" Target="header42.xml"/><Relationship Id="rId194" Type="http://schemas.openxmlformats.org/officeDocument/2006/relationships/footer" Target="footer47.xml"/><Relationship Id="rId199" Type="http://schemas.openxmlformats.org/officeDocument/2006/relationships/header" Target="header54.xml"/><Relationship Id="rId203" Type="http://schemas.openxmlformats.org/officeDocument/2006/relationships/image" Target="media/image2.png"/><Relationship Id="rId208" Type="http://schemas.openxmlformats.org/officeDocument/2006/relationships/hyperlink" Target="http://docs.cntd.ru/document/499066019" TargetMode="External"/><Relationship Id="rId19" Type="http://schemas.openxmlformats.org/officeDocument/2006/relationships/hyperlink" Target="http://www.consultant.ru/document/cons_doc_LAW_148269/3d0cac60971a511280cbba229d9b6329c07731f7/%23dst100009" TargetMode="External"/><Relationship Id="rId14" Type="http://schemas.openxmlformats.org/officeDocument/2006/relationships/hyperlink" Target="http://standartgost.ru/gost/by_pkey/14294855555" TargetMode="External"/><Relationship Id="rId30" Type="http://schemas.openxmlformats.org/officeDocument/2006/relationships/hyperlink" Target="http://zakon.scli.ru/ru/legal_texts/list_statutes/index.php?do4=document&amp;id4=d3e7f82c-da9b-44e4-ac8d-2ed2b315db69" TargetMode="External"/><Relationship Id="rId35" Type="http://schemas.openxmlformats.org/officeDocument/2006/relationships/hyperlink" Target="http://zakon.scli.ru/content/ngr/.doc" TargetMode="External"/><Relationship Id="rId56" Type="http://schemas.openxmlformats.org/officeDocument/2006/relationships/hyperlink" Target="http://zakon.scli.ru/content/ngr/.doc" TargetMode="External"/><Relationship Id="rId77" Type="http://schemas.openxmlformats.org/officeDocument/2006/relationships/hyperlink" Target="http://zakon.scli.ru/content/ngr/.doc" TargetMode="External"/><Relationship Id="rId100" Type="http://schemas.openxmlformats.org/officeDocument/2006/relationships/hyperlink" Target="http://zakon.scli.ru/content/ngr/.doc" TargetMode="External"/><Relationship Id="rId105" Type="http://schemas.openxmlformats.org/officeDocument/2006/relationships/header" Target="header1.xml"/><Relationship Id="rId126" Type="http://schemas.openxmlformats.org/officeDocument/2006/relationships/footer" Target="footer9.xml"/><Relationship Id="rId147" Type="http://schemas.openxmlformats.org/officeDocument/2006/relationships/header" Target="header31.xml"/><Relationship Id="rId168" Type="http://schemas.openxmlformats.org/officeDocument/2006/relationships/footer" Target="footer33.xml"/><Relationship Id="rId8" Type="http://schemas.openxmlformats.org/officeDocument/2006/relationships/footer" Target="footer2.xml"/><Relationship Id="rId51" Type="http://schemas.openxmlformats.org/officeDocument/2006/relationships/hyperlink" Target="http://zakon.scli.ru/content/ngr/.doc" TargetMode="External"/><Relationship Id="rId72" Type="http://schemas.openxmlformats.org/officeDocument/2006/relationships/hyperlink" Target="http://zakon.scli.ru/content/ngr/.doc" TargetMode="External"/><Relationship Id="rId93" Type="http://schemas.openxmlformats.org/officeDocument/2006/relationships/hyperlink" Target="http://zakon.scli.ru/content/ngr/.doc" TargetMode="External"/><Relationship Id="rId98" Type="http://schemas.openxmlformats.org/officeDocument/2006/relationships/hyperlink" Target="http://zakon.scli.ru/ru/legal_texts/list_statutes/index.php?do4=document&amp;id4=97ca6b64-c123-4e5b-b69d-22d5137a0324" TargetMode="External"/><Relationship Id="rId121" Type="http://schemas.openxmlformats.org/officeDocument/2006/relationships/header" Target="header17.xml"/><Relationship Id="rId142" Type="http://schemas.openxmlformats.org/officeDocument/2006/relationships/footer" Target="footer18.xml"/><Relationship Id="rId163" Type="http://schemas.openxmlformats.org/officeDocument/2006/relationships/footer" Target="footer30.xml"/><Relationship Id="rId184" Type="http://schemas.openxmlformats.org/officeDocument/2006/relationships/footer" Target="footer41.xml"/><Relationship Id="rId189" Type="http://schemas.openxmlformats.org/officeDocument/2006/relationships/footer" Target="footer44.xml"/><Relationship Id="rId3" Type="http://schemas.openxmlformats.org/officeDocument/2006/relationships/settings" Target="settings.xml"/><Relationship Id="rId214" Type="http://schemas.openxmlformats.org/officeDocument/2006/relationships/hyperlink" Target="http://www.gpntb.m/win/search/help/el-cathtml" TargetMode="External"/><Relationship Id="rId25" Type="http://schemas.openxmlformats.org/officeDocument/2006/relationships/footer" Target="footer5.xml"/><Relationship Id="rId46" Type="http://schemas.openxmlformats.org/officeDocument/2006/relationships/hyperlink" Target="http://zakon.scli.ru/content/ngr/.doc" TargetMode="External"/><Relationship Id="rId67" Type="http://schemas.openxmlformats.org/officeDocument/2006/relationships/hyperlink" Target="http://zakon.scli.ru/content/ngr/.doc" TargetMode="External"/><Relationship Id="rId116" Type="http://schemas.openxmlformats.org/officeDocument/2006/relationships/header" Target="header12.xml"/><Relationship Id="rId137" Type="http://schemas.openxmlformats.org/officeDocument/2006/relationships/header" Target="header26.xml"/><Relationship Id="rId158" Type="http://schemas.openxmlformats.org/officeDocument/2006/relationships/header" Target="header35.xml"/><Relationship Id="rId20" Type="http://schemas.openxmlformats.org/officeDocument/2006/relationships/hyperlink" Target="http://www.consultant.ru/document/cons_doc_LAW_148576/1847f2981eac6eb29c760d63ef881b0ec372473b/%23dst101913" TargetMode="External"/><Relationship Id="rId41" Type="http://schemas.openxmlformats.org/officeDocument/2006/relationships/hyperlink" Target="http://zakon.scli.ru/content/ngr/.doc" TargetMode="External"/><Relationship Id="rId62" Type="http://schemas.openxmlformats.org/officeDocument/2006/relationships/hyperlink" Target="http://zakon.scli.ru/content/ngr/.doc" TargetMode="External"/><Relationship Id="rId83" Type="http://schemas.openxmlformats.org/officeDocument/2006/relationships/hyperlink" Target="http://zakon.scli.ru/content/ngr/.doc" TargetMode="External"/><Relationship Id="rId88" Type="http://schemas.openxmlformats.org/officeDocument/2006/relationships/hyperlink" Target="http://zakon.scli.ru/content/ngr/.doc" TargetMode="External"/><Relationship Id="rId111" Type="http://schemas.openxmlformats.org/officeDocument/2006/relationships/header" Target="header7.xml"/><Relationship Id="rId132" Type="http://schemas.openxmlformats.org/officeDocument/2006/relationships/header" Target="header24.xml"/><Relationship Id="rId153" Type="http://schemas.openxmlformats.org/officeDocument/2006/relationships/footer" Target="footer24.xml"/><Relationship Id="rId174" Type="http://schemas.openxmlformats.org/officeDocument/2006/relationships/header" Target="header43.xml"/><Relationship Id="rId179" Type="http://schemas.openxmlformats.org/officeDocument/2006/relationships/footer" Target="footer38.xml"/><Relationship Id="rId195" Type="http://schemas.openxmlformats.org/officeDocument/2006/relationships/header" Target="header52.xml"/><Relationship Id="rId209" Type="http://schemas.openxmlformats.org/officeDocument/2006/relationships/hyperlink" Target="http://docs.cntd.ru/document/499066019" TargetMode="External"/><Relationship Id="rId190" Type="http://schemas.openxmlformats.org/officeDocument/2006/relationships/header" Target="header50.xml"/><Relationship Id="rId204" Type="http://schemas.openxmlformats.org/officeDocument/2006/relationships/footer" Target="footer52.xml"/><Relationship Id="rId15" Type="http://schemas.openxmlformats.org/officeDocument/2006/relationships/hyperlink" Target="http://standartgost.ru/gost/by_pkey/14294855555" TargetMode="External"/><Relationship Id="rId36" Type="http://schemas.openxmlformats.org/officeDocument/2006/relationships/hyperlink" Target="http://zakon.scli.ru/content/ngr/.doc" TargetMode="External"/><Relationship Id="rId57" Type="http://schemas.openxmlformats.org/officeDocument/2006/relationships/hyperlink" Target="http://zakon.scli.ru/content/ngr/.doc" TargetMode="External"/><Relationship Id="rId106" Type="http://schemas.openxmlformats.org/officeDocument/2006/relationships/header" Target="header2.xml"/><Relationship Id="rId127" Type="http://schemas.openxmlformats.org/officeDocument/2006/relationships/footer" Target="footer10.xml"/><Relationship Id="rId10" Type="http://schemas.openxmlformats.org/officeDocument/2006/relationships/hyperlink" Target="http://standartgost.ru/gost/by_pkey/14293824626" TargetMode="External"/><Relationship Id="rId31" Type="http://schemas.openxmlformats.org/officeDocument/2006/relationships/hyperlink" Target="http://zakon.scli.ru/ru/legal_texts/list_statutes/index.php?do4=document&amp;id4=7bbf0be7-fa68-4c0a-aa5d-9042f01098d5" TargetMode="External"/><Relationship Id="rId52" Type="http://schemas.openxmlformats.org/officeDocument/2006/relationships/hyperlink" Target="http://zakon.scli.ru/content/ngr/.doc" TargetMode="External"/><Relationship Id="rId73" Type="http://schemas.openxmlformats.org/officeDocument/2006/relationships/hyperlink" Target="http://zakon.scli.ru/content/ngr/.doc" TargetMode="External"/><Relationship Id="rId78" Type="http://schemas.openxmlformats.org/officeDocument/2006/relationships/hyperlink" Target="http://zakon.scli.ru/content/ngr/.doc" TargetMode="External"/><Relationship Id="rId94" Type="http://schemas.openxmlformats.org/officeDocument/2006/relationships/hyperlink" Target="http://zakon.scli.ru/content/ngr/.doc" TargetMode="External"/><Relationship Id="rId99" Type="http://schemas.openxmlformats.org/officeDocument/2006/relationships/hyperlink" Target="http://zakon.scli.ru/content/ngr/.doc" TargetMode="External"/><Relationship Id="rId101" Type="http://schemas.openxmlformats.org/officeDocument/2006/relationships/hyperlink" Target="http://zakon.scli.ru/content/ngr/.doc" TargetMode="External"/><Relationship Id="rId122" Type="http://schemas.openxmlformats.org/officeDocument/2006/relationships/header" Target="header18.xml"/><Relationship Id="rId143" Type="http://schemas.openxmlformats.org/officeDocument/2006/relationships/header" Target="header29.xml"/><Relationship Id="rId148" Type="http://schemas.openxmlformats.org/officeDocument/2006/relationships/footer" Target="footer21.xml"/><Relationship Id="rId164" Type="http://schemas.openxmlformats.org/officeDocument/2006/relationships/header" Target="header38.xml"/><Relationship Id="rId169" Type="http://schemas.openxmlformats.org/officeDocument/2006/relationships/header" Target="header40.xml"/><Relationship Id="rId185" Type="http://schemas.openxmlformats.org/officeDocument/2006/relationships/header" Target="header48.xml"/><Relationship Id="rId4" Type="http://schemas.openxmlformats.org/officeDocument/2006/relationships/webSettings" Target="webSettings.xml"/><Relationship Id="rId9" Type="http://schemas.openxmlformats.org/officeDocument/2006/relationships/hyperlink" Target="http://standartgost.ru/gost/by_pkey/14293824626" TargetMode="External"/><Relationship Id="rId180" Type="http://schemas.openxmlformats.org/officeDocument/2006/relationships/footer" Target="footer39.xml"/><Relationship Id="rId210" Type="http://schemas.openxmlformats.org/officeDocument/2006/relationships/hyperlink" Target="http://docs.cntd.ru/document/499066019" TargetMode="External"/><Relationship Id="rId215" Type="http://schemas.openxmlformats.org/officeDocument/2006/relationships/hyperlink" Target="http://www.slovari.gramota.ru" TargetMode="External"/><Relationship Id="rId26" Type="http://schemas.openxmlformats.org/officeDocument/2006/relationships/footer" Target="footer6.xml"/><Relationship Id="rId47" Type="http://schemas.openxmlformats.org/officeDocument/2006/relationships/hyperlink" Target="http://zakon.scli.ru/content/ngr/.doc" TargetMode="External"/><Relationship Id="rId68" Type="http://schemas.openxmlformats.org/officeDocument/2006/relationships/hyperlink" Target="http://zakon.scli.ru/content/ngr/.doc" TargetMode="External"/><Relationship Id="rId89" Type="http://schemas.openxmlformats.org/officeDocument/2006/relationships/hyperlink" Target="http://zakon.scli.ru/content/ngr/.doc" TargetMode="External"/><Relationship Id="rId112" Type="http://schemas.openxmlformats.org/officeDocument/2006/relationships/header" Target="header8.xml"/><Relationship Id="rId133" Type="http://schemas.openxmlformats.org/officeDocument/2006/relationships/footer" Target="footer13.xml"/><Relationship Id="rId154" Type="http://schemas.openxmlformats.org/officeDocument/2006/relationships/footer" Target="footer25.xml"/><Relationship Id="rId175" Type="http://schemas.openxmlformats.org/officeDocument/2006/relationships/footer" Target="footer36.xml"/><Relationship Id="rId196" Type="http://schemas.openxmlformats.org/officeDocument/2006/relationships/header" Target="header53.xml"/><Relationship Id="rId200" Type="http://schemas.openxmlformats.org/officeDocument/2006/relationships/header" Target="header55.xml"/><Relationship Id="rId16" Type="http://schemas.openxmlformats.org/officeDocument/2006/relationships/hyperlink" Target="http://standartgost.ru/gost/by_pkey/14294855430" TargetMode="External"/><Relationship Id="rId37" Type="http://schemas.openxmlformats.org/officeDocument/2006/relationships/hyperlink" Target="http://zakon.scli.ru/content/ngr/.doc" TargetMode="External"/><Relationship Id="rId58" Type="http://schemas.openxmlformats.org/officeDocument/2006/relationships/hyperlink" Target="http://zakon.scli.ru/content/ngr/.doc" TargetMode="External"/><Relationship Id="rId79" Type="http://schemas.openxmlformats.org/officeDocument/2006/relationships/hyperlink" Target="http://zakon.scli.ru/content/ngr/.doc" TargetMode="External"/><Relationship Id="rId102" Type="http://schemas.openxmlformats.org/officeDocument/2006/relationships/hyperlink" Target="http://zakon.scli.ru/content/ngr/.doc" TargetMode="External"/><Relationship Id="rId123" Type="http://schemas.openxmlformats.org/officeDocument/2006/relationships/header" Target="header19.xml"/><Relationship Id="rId144" Type="http://schemas.openxmlformats.org/officeDocument/2006/relationships/header" Target="header3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Pages>
  <Words>175780</Words>
  <Characters>1001946</Characters>
  <Application>Microsoft Office Word</Application>
  <DocSecurity>0</DocSecurity>
  <Lines>8349</Lines>
  <Paragraphs>2350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1175376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12</cp:revision>
  <dcterms:created xsi:type="dcterms:W3CDTF">2017-04-17T17:49:00Z</dcterms:created>
  <dcterms:modified xsi:type="dcterms:W3CDTF">2017-04-18T21:32:00Z</dcterms:modified>
</cp:coreProperties>
</file>