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widowControl w:val="0"/>
        <w:ind w:firstLine="0" w:left="0"/>
        <w:rPr>
          <w:rFonts w:ascii="Arial CYR" w:hAnsi="Arial CYR"/>
          <w:b w:val="0"/>
          <w:sz w:val="20"/>
          <w:u w:val="none"/>
        </w:rPr>
      </w:pPr>
      <w:r>
        <w:drawing>
          <wp:inline>
            <wp:extent cx="6686548" cy="1016317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686548" cy="1016317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48" w:orient="portrait" w:w="11908"/>
      <w:pgMar w:bottom="850" w:footer="708" w:header="708" w:left="850" w:right="850" w:top="28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2025-11-19T10:48:25Z</dcterms:modified>
</cp:coreProperties>
</file>