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16" w:rsidRDefault="00ED4016" w:rsidP="00ED4016">
      <w:pPr>
        <w:pStyle w:val="Default"/>
        <w:spacing w:line="276" w:lineRule="auto"/>
        <w:ind w:left="-284" w:right="510" w:firstLine="709"/>
        <w:jc w:val="center"/>
        <w:rPr>
          <w:b/>
          <w:bCs/>
          <w:color w:val="0D0D0D" w:themeColor="text1" w:themeTint="F2"/>
          <w:sz w:val="28"/>
          <w:szCs w:val="28"/>
        </w:rPr>
      </w:pPr>
      <w:r w:rsidRPr="00ED4016">
        <w:rPr>
          <w:b/>
          <w:bCs/>
          <w:color w:val="0D0D0D" w:themeColor="text1" w:themeTint="F2"/>
          <w:sz w:val="28"/>
          <w:szCs w:val="28"/>
        </w:rPr>
        <w:t>Программа по предупреждению суицидальных наклонностей в поведении несовершеннолетних</w:t>
      </w:r>
    </w:p>
    <w:p w:rsidR="00ED4016" w:rsidRPr="00ED4016" w:rsidRDefault="00ED4016" w:rsidP="00ED4016">
      <w:pPr>
        <w:pStyle w:val="Default"/>
        <w:spacing w:line="276" w:lineRule="auto"/>
        <w:ind w:left="-284" w:right="510" w:firstLine="709"/>
        <w:jc w:val="center"/>
        <w:rPr>
          <w:b/>
          <w:color w:val="0D0D0D" w:themeColor="text1" w:themeTint="F2"/>
          <w:sz w:val="28"/>
          <w:szCs w:val="28"/>
        </w:rPr>
      </w:pPr>
    </w:p>
    <w:p w:rsidR="00ED4016" w:rsidRDefault="00ED4016" w:rsidP="00B32492">
      <w:pPr>
        <w:pStyle w:val="Default"/>
        <w:numPr>
          <w:ilvl w:val="0"/>
          <w:numId w:val="1"/>
        </w:numPr>
        <w:spacing w:line="276" w:lineRule="auto"/>
        <w:ind w:right="510"/>
        <w:jc w:val="both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Пояснительная записка. </w:t>
      </w:r>
    </w:p>
    <w:p w:rsidR="00A3698D" w:rsidRDefault="00A3698D" w:rsidP="00B32492">
      <w:pPr>
        <w:pStyle w:val="Default"/>
        <w:spacing w:line="276" w:lineRule="auto"/>
        <w:ind w:left="425"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</w:p>
    <w:p w:rsidR="00A3698D" w:rsidRDefault="006C5529" w:rsidP="00B32492">
      <w:pPr>
        <w:pStyle w:val="Default"/>
        <w:spacing w:line="276" w:lineRule="auto"/>
        <w:ind w:left="425"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Проблема  суицидального  поведения детско-подросткового  населения сегодня рассматривается не как локальная проблема, а как одна из проблем в системе деструктивных векторов развития современного Детства. И именно  ситуация социального воздействия условия социального окружения создают предпосылки для формирования подобных форм поведения. Основным критерием качества психолого – педагогического  сопровождения детей и подростков в образовательных организациях является успешность социально – психологической адаптации обучающихся в образовательной  и жизненной среде. Профилактическое направление деятельности школы по предупреждению и своевременному выявлению суицидальных форм поведения обучающегося является одним из важных направлений</w:t>
      </w:r>
      <w:r w:rsidR="00040B4F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в рамках индивидуального  подхода к комплексной  и дифференцированной работе с детьми и подростками. Предлагаемая программа по организации комплексной работы в образовательной организации  может быть использована  для решения обозначенной проблемы</w:t>
      </w:r>
    </w:p>
    <w:p w:rsidR="00040B4F" w:rsidRDefault="00B32492" w:rsidP="00B324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040B4F">
        <w:rPr>
          <w:sz w:val="28"/>
          <w:szCs w:val="28"/>
        </w:rPr>
        <w:t xml:space="preserve">разработки  программы </w:t>
      </w:r>
      <w:r>
        <w:rPr>
          <w:sz w:val="28"/>
          <w:szCs w:val="28"/>
        </w:rPr>
        <w:t xml:space="preserve">была принята </w:t>
      </w:r>
      <w:r>
        <w:rPr>
          <w:bCs/>
          <w:sz w:val="28"/>
          <w:szCs w:val="28"/>
        </w:rPr>
        <w:t>типовая модель программы по предупреждению суицидальных наклонностей в поведении несовершеннолетних, разработанная государственным</w:t>
      </w:r>
      <w:r>
        <w:rPr>
          <w:sz w:val="28"/>
          <w:szCs w:val="28"/>
        </w:rPr>
        <w:t xml:space="preserve"> автономным образовательным учреждением для детей, нуждающихся в психолого-педагогической и медико-социальной помощи «Центр психолого-педагогической реабилитации и коррекции «Росток».</w:t>
      </w:r>
    </w:p>
    <w:p w:rsidR="00B32492" w:rsidRDefault="00B32492" w:rsidP="00B32492">
      <w:pPr>
        <w:ind w:firstLine="709"/>
        <w:jc w:val="both"/>
        <w:rPr>
          <w:sz w:val="28"/>
          <w:szCs w:val="28"/>
        </w:rPr>
      </w:pPr>
    </w:p>
    <w:p w:rsidR="008A5918" w:rsidRDefault="008A5918" w:rsidP="008A5918">
      <w:pPr>
        <w:jc w:val="both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Цель</w:t>
      </w:r>
      <w:r w:rsidR="00040B4F">
        <w:rPr>
          <w:b/>
          <w:bCs/>
          <w:color w:val="0D0D0D" w:themeColor="text1" w:themeTint="F2"/>
          <w:sz w:val="28"/>
          <w:szCs w:val="28"/>
        </w:rPr>
        <w:t xml:space="preserve"> программы</w:t>
      </w:r>
      <w:r>
        <w:rPr>
          <w:b/>
          <w:bCs/>
          <w:color w:val="0D0D0D" w:themeColor="text1" w:themeTint="F2"/>
          <w:sz w:val="28"/>
          <w:szCs w:val="28"/>
        </w:rPr>
        <w:t xml:space="preserve">: </w:t>
      </w:r>
      <w:r>
        <w:rPr>
          <w:sz w:val="28"/>
          <w:szCs w:val="28"/>
        </w:rPr>
        <w:t xml:space="preserve">минимизация риска формирования антивитального поведения. </w:t>
      </w:r>
    </w:p>
    <w:p w:rsidR="00B32492" w:rsidRDefault="008A5918" w:rsidP="008A5918">
      <w:pPr>
        <w:pStyle w:val="Default"/>
        <w:spacing w:line="276" w:lineRule="auto"/>
        <w:ind w:right="510"/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З</w:t>
      </w:r>
      <w:r w:rsidRPr="00B32492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адачи</w:t>
      </w:r>
      <w:r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</w:p>
    <w:p w:rsidR="008A5918" w:rsidRDefault="00B32492" w:rsidP="008A5918">
      <w:pPr>
        <w:pStyle w:val="Default"/>
        <w:numPr>
          <w:ilvl w:val="0"/>
          <w:numId w:val="4"/>
        </w:numPr>
        <w:spacing w:line="276" w:lineRule="auto"/>
        <w:ind w:right="510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профилактика суицидального и саморазрушающего поведения учащихся</w:t>
      </w:r>
      <w:r w:rsidR="008A5918"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8A5918" w:rsidRDefault="00B32492" w:rsidP="008A5918">
      <w:pPr>
        <w:pStyle w:val="Default"/>
        <w:numPr>
          <w:ilvl w:val="0"/>
          <w:numId w:val="4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развитие стрессоустойчивости</w:t>
      </w:r>
      <w:r w:rsidR="008A5918"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B32492" w:rsidRDefault="00B32492" w:rsidP="008A5918">
      <w:pPr>
        <w:pStyle w:val="Default"/>
        <w:numPr>
          <w:ilvl w:val="0"/>
          <w:numId w:val="4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сохранение и укрепление психического здоровья обучающихся. </w:t>
      </w:r>
    </w:p>
    <w:p w:rsidR="00E27C35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 w:rsidRPr="00B32492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Нормативные документы</w:t>
      </w: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, на основании которых разработана программа</w:t>
      </w:r>
      <w:r w:rsidR="00E27C35">
        <w:rPr>
          <w:rFonts w:eastAsia="Times New Roman"/>
          <w:color w:val="0D0D0D" w:themeColor="text1" w:themeTint="F2"/>
          <w:sz w:val="28"/>
          <w:szCs w:val="28"/>
          <w:lang w:eastAsia="ru-RU"/>
        </w:rPr>
        <w:t>:</w:t>
      </w:r>
    </w:p>
    <w:p w:rsidR="00E27C35" w:rsidRDefault="00B32492" w:rsidP="00E27C35">
      <w:pPr>
        <w:pStyle w:val="Default"/>
        <w:numPr>
          <w:ilvl w:val="0"/>
          <w:numId w:val="5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Конвенция о правах ребёнка</w:t>
      </w:r>
      <w:r w:rsidR="00E27C35"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E27C35" w:rsidRDefault="00B32492" w:rsidP="00E27C35">
      <w:pPr>
        <w:pStyle w:val="Default"/>
        <w:numPr>
          <w:ilvl w:val="0"/>
          <w:numId w:val="5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Конституция РФ</w:t>
      </w:r>
      <w:r w:rsidR="00E27C35"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B32492" w:rsidRDefault="00B32492" w:rsidP="00E27C35">
      <w:pPr>
        <w:pStyle w:val="Default"/>
        <w:numPr>
          <w:ilvl w:val="0"/>
          <w:numId w:val="5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Административный кодекс РФ. </w:t>
      </w:r>
    </w:p>
    <w:p w:rsidR="00150322" w:rsidRPr="00150322" w:rsidRDefault="00150322" w:rsidP="00150322">
      <w:pPr>
        <w:pStyle w:val="Default"/>
        <w:numPr>
          <w:ilvl w:val="0"/>
          <w:numId w:val="5"/>
        </w:numPr>
        <w:spacing w:line="276" w:lineRule="auto"/>
        <w:ind w:left="785"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 w:rsidRPr="00150322">
        <w:rPr>
          <w:rFonts w:eastAsia="Times New Roman"/>
          <w:color w:val="0D0D0D" w:themeColor="text1" w:themeTint="F2"/>
          <w:sz w:val="28"/>
          <w:szCs w:val="28"/>
          <w:lang w:eastAsia="ru-RU"/>
        </w:rPr>
        <w:t>Письмо Департамента государственной политики в сфере защиты прав детей от 18 января 2016г №7-149 «О направлении методических рекомендаций по профилактике суицида»</w:t>
      </w: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;«</w:t>
      </w:r>
      <w:r w:rsidRPr="00150322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Основные направления, формы, и технологии работы по профилактике суицида в образовательных организациях» </w:t>
      </w:r>
    </w:p>
    <w:p w:rsidR="00E27C35" w:rsidRDefault="00E27C35" w:rsidP="00E27C35">
      <w:pPr>
        <w:pStyle w:val="Default"/>
        <w:spacing w:line="276" w:lineRule="auto"/>
        <w:ind w:left="425"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</w:p>
    <w:p w:rsidR="00E27C35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2492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Принципы реализации Программы</w:t>
      </w:r>
      <w:r w:rsidR="00E27C35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</w:p>
    <w:p w:rsidR="00E27C35" w:rsidRDefault="00B32492" w:rsidP="00E27C35">
      <w:pPr>
        <w:pStyle w:val="Default"/>
        <w:numPr>
          <w:ilvl w:val="0"/>
          <w:numId w:val="6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принцип ценности личности</w:t>
      </w:r>
      <w:r w:rsidR="00E27C35"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E27C35" w:rsidRDefault="00E27C35" w:rsidP="00E27C35">
      <w:pPr>
        <w:pStyle w:val="Default"/>
        <w:numPr>
          <w:ilvl w:val="0"/>
          <w:numId w:val="6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принцип</w:t>
      </w:r>
      <w:r w:rsidR="00B32492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уникальности личности</w:t>
      </w: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;</w:t>
      </w:r>
    </w:p>
    <w:p w:rsidR="00B32492" w:rsidRDefault="00E27C35" w:rsidP="00E27C35">
      <w:pPr>
        <w:pStyle w:val="Default"/>
        <w:numPr>
          <w:ilvl w:val="0"/>
          <w:numId w:val="6"/>
        </w:numPr>
        <w:spacing w:line="276" w:lineRule="auto"/>
        <w:ind w:right="510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принцип</w:t>
      </w:r>
      <w:r w:rsidR="00B32492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приоритета личностного развития.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b/>
          <w:color w:val="0D0D0D" w:themeColor="text1" w:themeTint="F2"/>
          <w:sz w:val="28"/>
          <w:szCs w:val="28"/>
          <w:lang w:eastAsia="ru-RU"/>
        </w:rPr>
      </w:pPr>
      <w:r w:rsidRPr="00B32492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Ожидаемые результаты</w:t>
      </w:r>
      <w:r w:rsidR="00E27C35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Предполагается, что реализация Программы позволит осуществить социальную и психологическую защиту обучающихся, снизить количество детей с девиантным поведением и избежать суицидальных попыток.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 w:rsidRPr="00B32492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Описание модели профилактической работы</w:t>
      </w:r>
      <w:r w:rsidRPr="00B32492">
        <w:rPr>
          <w:rFonts w:eastAsia="Times New Roman"/>
          <w:b/>
          <w:color w:val="0D0D0D" w:themeColor="text1" w:themeTint="F2"/>
          <w:sz w:val="28"/>
          <w:szCs w:val="28"/>
          <w:lang w:eastAsia="ru-RU"/>
        </w:rPr>
        <w:t>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color w:val="0D0D0D" w:themeColor="text1" w:themeTint="F2"/>
          <w:sz w:val="28"/>
          <w:szCs w:val="28"/>
          <w:lang w:eastAsia="ru-RU"/>
        </w:rPr>
        <w:t>Программа составлена с учётом требований Федерального государственного образовательного стандарта и содержит описание модели работы по предотвращению рисков суицида и суицидальных намерений. </w:t>
      </w:r>
    </w:p>
    <w:p w:rsidR="00A41F0B" w:rsidRDefault="00A41F0B" w:rsidP="00A41F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профилактике суицидального поведения среди обучающихся </w:t>
      </w:r>
    </w:p>
    <w:p w:rsidR="00A41F0B" w:rsidRPr="00A41F0B" w:rsidRDefault="00A41F0B" w:rsidP="00A41F0B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41F0B">
        <w:rPr>
          <w:rFonts w:ascii="Times New Roman" w:hAnsi="Times New Roman" w:cs="Times New Roman"/>
          <w:sz w:val="28"/>
          <w:szCs w:val="28"/>
        </w:rPr>
        <w:t>Скрининговый мониторинг «группы риска» суицидального поведения сентябрь – октябрь; март - апрель:</w:t>
      </w:r>
    </w:p>
    <w:p w:rsidR="00A41F0B" w:rsidRDefault="00A41F0B" w:rsidP="00A41F0B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листов наблюдения (Индекс хорошего самочувствия -5-7 классы – Классные руководители.</w:t>
      </w:r>
    </w:p>
    <w:p w:rsidR="00A41F0B" w:rsidRDefault="00A41F0B" w:rsidP="00A41F0B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исследования самооценки (психологи) 5-7 классы</w:t>
      </w:r>
    </w:p>
    <w:p w:rsidR="00A41F0B" w:rsidRDefault="00A41F0B" w:rsidP="00A41F0B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наблюдений (8-11 классы)</w:t>
      </w:r>
    </w:p>
    <w:p w:rsidR="00A41F0B" w:rsidRDefault="00A41F0B" w:rsidP="00A41F0B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САН «Самочувствие, активность, настроение»; Методика диагностики уровня субъективного ощущения одиночества. (Д. Рассела; М. Фергюссона)</w:t>
      </w:r>
    </w:p>
    <w:p w:rsidR="00A41F0B" w:rsidRDefault="00A41F0B" w:rsidP="00A41F0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факторов риска развития кризисных состояний с суицидальными тенденциями (для детей «группы риска») через беседу психолога с обучающимися и заполнения карты кризисного состояния (5-7 класс) – (8-11 класс) </w:t>
      </w:r>
    </w:p>
    <w:p w:rsidR="00A41F0B" w:rsidRDefault="00A41F0B" w:rsidP="00A41F0B">
      <w:pPr>
        <w:pStyle w:val="a4"/>
        <w:numPr>
          <w:ilvl w:val="1"/>
          <w:numId w:val="7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Углубленная диагностика «группы риска»: 5-7 класс Метод не оконченных предложений </w:t>
      </w:r>
      <w:r>
        <w:rPr>
          <w:rFonts w:ascii="Times New Roman" w:hAnsi="Times New Roman" w:cs="Times New Roman"/>
          <w:sz w:val="28"/>
          <w:szCs w:val="28"/>
          <w:lang w:val="en-US"/>
        </w:rPr>
        <w:t>Saks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Sidney</w:t>
      </w:r>
      <w:r>
        <w:rPr>
          <w:rFonts w:ascii="Times New Roman" w:hAnsi="Times New Roman" w:cs="Times New Roman"/>
          <w:sz w:val="28"/>
          <w:szCs w:val="28"/>
        </w:rPr>
        <w:t>; Нарисуй историю Р. Сильвер.</w:t>
      </w:r>
    </w:p>
    <w:p w:rsidR="00A41F0B" w:rsidRDefault="00A41F0B" w:rsidP="00A41F0B">
      <w:pPr>
        <w:pStyle w:val="a4"/>
        <w:numPr>
          <w:ilvl w:val="1"/>
          <w:numId w:val="7"/>
        </w:numPr>
        <w:tabs>
          <w:tab w:val="left" w:pos="1276"/>
        </w:tabs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Углубленная диагностика «группы риска» 8-11 классы:Госпитальная шкала тревоги и депрессии (</w:t>
      </w:r>
      <w:r>
        <w:rPr>
          <w:rFonts w:ascii="Times New Roman" w:hAnsi="Times New Roman" w:cs="Times New Roman"/>
          <w:sz w:val="28"/>
          <w:szCs w:val="28"/>
          <w:lang w:val="en-US"/>
        </w:rPr>
        <w:t>HADS</w:t>
      </w:r>
      <w:r>
        <w:rPr>
          <w:rFonts w:ascii="Times New Roman" w:hAnsi="Times New Roman" w:cs="Times New Roman"/>
          <w:sz w:val="28"/>
          <w:szCs w:val="28"/>
        </w:rPr>
        <w:t xml:space="preserve">) (Шкала Зигмонда) Графический тест «Ваши мысли о смерти» Л.Б. Шнейдер. </w:t>
      </w:r>
    </w:p>
    <w:p w:rsidR="00A41F0B" w:rsidRDefault="00A41F0B" w:rsidP="00A41F0B">
      <w:pPr>
        <w:pStyle w:val="a4"/>
        <w:numPr>
          <w:ilvl w:val="0"/>
          <w:numId w:val="7"/>
        </w:num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данных обучающихся «2 группы риска» на основе аналитического и статистического заключения с обозначением факторов риска.</w:t>
      </w:r>
    </w:p>
    <w:p w:rsidR="00A41F0B" w:rsidRDefault="00A41F0B" w:rsidP="00A41F0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рекомендаций классному руководителю; педагогам и родителям по вопросам: организации профилактической работы; выстраиванию взаимоотношений; формированию поддерживающего окружения, комфортного эмоционального климата в семье. Работа с причинами вызывающими эмоциональное не благополучие.</w:t>
      </w:r>
    </w:p>
    <w:p w:rsidR="00A41F0B" w:rsidRDefault="00A41F0B" w:rsidP="00A41F0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утверждение индивидуальной программы сопровождения обучающихся (при активном участии родителей), имеющих факторы риска суицидального поведения на Совете профилактики.</w:t>
      </w:r>
    </w:p>
    <w:p w:rsidR="00A41F0B" w:rsidRDefault="00A41F0B" w:rsidP="00A41F0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статистических данных мониторинга в Отдел образования. В КДН и ЗП ежемесячно.</w:t>
      </w:r>
    </w:p>
    <w:p w:rsidR="00E27C35" w:rsidRDefault="00E27C35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A41F0B">
      <w:pPr>
        <w:pStyle w:val="Default"/>
        <w:numPr>
          <w:ilvl w:val="0"/>
          <w:numId w:val="9"/>
        </w:numPr>
        <w:spacing w:line="276" w:lineRule="auto"/>
        <w:ind w:right="510"/>
        <w:jc w:val="both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lastRenderedPageBreak/>
        <w:t>Терминологический словарь.</w:t>
      </w:r>
    </w:p>
    <w:p w:rsidR="001C6FB8" w:rsidRDefault="001C6FB8" w:rsidP="00816A4C">
      <w:pPr>
        <w:pStyle w:val="Default"/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Антивитальный -  депрессивный, не проявляющий интереса, не имеющий мотивации.</w:t>
      </w:r>
    </w:p>
    <w:p w:rsidR="001C6FB8" w:rsidRDefault="001C6FB8" w:rsidP="00816A4C">
      <w:pPr>
        <w:pStyle w:val="Default"/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Антивитальное поведение – поведение направленное против биологических потребностей человека; может носить характер пассивного и ненамерен</w:t>
      </w:r>
      <w:r w:rsidR="00816A4C">
        <w:rPr>
          <w:color w:val="0D0D0D" w:themeColor="text1" w:themeTint="F2"/>
          <w:sz w:val="28"/>
          <w:szCs w:val="28"/>
        </w:rPr>
        <w:t>н</w:t>
      </w:r>
      <w:r>
        <w:rPr>
          <w:color w:val="0D0D0D" w:themeColor="text1" w:themeTint="F2"/>
          <w:sz w:val="28"/>
          <w:szCs w:val="28"/>
        </w:rPr>
        <w:t>ого размышления</w:t>
      </w:r>
      <w:r w:rsidR="00816A4C">
        <w:rPr>
          <w:color w:val="0D0D0D" w:themeColor="text1" w:themeTint="F2"/>
          <w:sz w:val="28"/>
          <w:szCs w:val="28"/>
        </w:rPr>
        <w:t xml:space="preserve"> и/или рисковых в отношении здоровья мыслей и действий, напрямую не связанных с намерением свести счеты с жизнью. Опасность  антивитального поведения состоит в том, что оно может трансформироваться в суицидальное. </w:t>
      </w:r>
    </w:p>
    <w:p w:rsidR="00816A4C" w:rsidRDefault="00816A4C" w:rsidP="001C6FB8">
      <w:pPr>
        <w:pStyle w:val="Default"/>
        <w:spacing w:line="276" w:lineRule="auto"/>
        <w:ind w:left="425" w:right="510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3. Основные направления Программы.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Предлагаются </w:t>
      </w:r>
      <w:r>
        <w:rPr>
          <w:i/>
          <w:iCs/>
          <w:color w:val="0D0D0D" w:themeColor="text1" w:themeTint="F2"/>
          <w:sz w:val="28"/>
          <w:szCs w:val="28"/>
        </w:rPr>
        <w:t xml:space="preserve">2 вектора </w:t>
      </w:r>
      <w:r>
        <w:rPr>
          <w:color w:val="0D0D0D" w:themeColor="text1" w:themeTint="F2"/>
          <w:sz w:val="28"/>
          <w:szCs w:val="28"/>
        </w:rPr>
        <w:t xml:space="preserve">психолого-педагогического сопровождения образовательного процесса, направленного на профилактику суицидального поведения обучающихся: общая профилактика (обеспечение вовлечения всех учащихся в жизнь школы и предупреждение их школьных трудностей и социальной дезадаптации) и специальная профилактика (выявление и сопровождение всех учащихся, нуждающихся в особом педагогическом внимании, проведение с ними работы на индивидуальном уровне). </w:t>
      </w:r>
    </w:p>
    <w:p w:rsidR="00886707" w:rsidRDefault="00886707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886707" w:rsidRPr="007932D5" w:rsidRDefault="00886707" w:rsidP="00886707">
      <w:pPr>
        <w:jc w:val="center"/>
        <w:rPr>
          <w:b/>
          <w:sz w:val="28"/>
          <w:szCs w:val="28"/>
        </w:rPr>
      </w:pPr>
      <w:r w:rsidRPr="007932D5">
        <w:rPr>
          <w:b/>
          <w:sz w:val="28"/>
          <w:szCs w:val="28"/>
        </w:rPr>
        <w:t>Алгоритм деятельности специалистов ОО по профилактике суицидальных попыток и суицидов несовершеннолетних</w:t>
      </w:r>
    </w:p>
    <w:p w:rsidR="00886707" w:rsidRPr="007932D5" w:rsidRDefault="00886707" w:rsidP="00886707">
      <w:pPr>
        <w:rPr>
          <w:sz w:val="28"/>
          <w:szCs w:val="28"/>
        </w:rPr>
      </w:pPr>
      <w:r w:rsidRPr="007932D5">
        <w:rPr>
          <w:sz w:val="28"/>
          <w:szCs w:val="28"/>
        </w:rPr>
        <w:t>Алгоритм регулирует вопросы:</w:t>
      </w:r>
    </w:p>
    <w:p w:rsidR="00886707" w:rsidRPr="007932D5" w:rsidRDefault="00886707" w:rsidP="00886707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932D5">
        <w:rPr>
          <w:rFonts w:ascii="Times New Roman" w:hAnsi="Times New Roman" w:cs="Times New Roman"/>
          <w:sz w:val="28"/>
          <w:szCs w:val="28"/>
        </w:rPr>
        <w:t>Выявление группы суицидального риска;</w:t>
      </w:r>
    </w:p>
    <w:p w:rsidR="00886707" w:rsidRDefault="00886707" w:rsidP="00886707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932D5">
        <w:rPr>
          <w:rFonts w:ascii="Times New Roman" w:hAnsi="Times New Roman" w:cs="Times New Roman"/>
          <w:sz w:val="28"/>
          <w:szCs w:val="28"/>
        </w:rPr>
        <w:t>Организация индивидуального психологического сопровождения обучающихся «группы риска»;</w:t>
      </w:r>
    </w:p>
    <w:p w:rsidR="004B3B09" w:rsidRPr="00170D62" w:rsidRDefault="004B3B09" w:rsidP="004B3B09">
      <w:pPr>
        <w:numPr>
          <w:ilvl w:val="0"/>
          <w:numId w:val="10"/>
        </w:numPr>
        <w:overflowPunct/>
        <w:autoSpaceDE/>
        <w:autoSpaceDN/>
        <w:adjustRightInd/>
        <w:spacing w:after="200" w:line="276" w:lineRule="auto"/>
        <w:rPr>
          <w:bCs/>
          <w:iCs/>
          <w:sz w:val="28"/>
          <w:szCs w:val="28"/>
        </w:rPr>
      </w:pPr>
      <w:r w:rsidRPr="00170D62">
        <w:rPr>
          <w:rFonts w:eastAsiaTheme="minorEastAsia"/>
          <w:bCs/>
          <w:iCs/>
          <w:sz w:val="28"/>
          <w:szCs w:val="28"/>
        </w:rPr>
        <w:t>Организаци</w:t>
      </w:r>
      <w:r>
        <w:rPr>
          <w:rFonts w:eastAsiaTheme="minorEastAsia"/>
          <w:bCs/>
          <w:iCs/>
          <w:sz w:val="28"/>
          <w:szCs w:val="28"/>
        </w:rPr>
        <w:t xml:space="preserve">я профилактической </w:t>
      </w:r>
      <w:r w:rsidRPr="00170D62">
        <w:rPr>
          <w:rFonts w:eastAsiaTheme="minorEastAsia"/>
          <w:bCs/>
          <w:iCs/>
          <w:sz w:val="28"/>
          <w:szCs w:val="28"/>
        </w:rPr>
        <w:t xml:space="preserve"> работы </w:t>
      </w:r>
      <w:r>
        <w:rPr>
          <w:bCs/>
          <w:iCs/>
          <w:sz w:val="28"/>
          <w:szCs w:val="28"/>
        </w:rPr>
        <w:t xml:space="preserve">с ребенком – подростком  совершившего попытку суицида, или </w:t>
      </w:r>
      <w:r w:rsidRPr="00170D62">
        <w:rPr>
          <w:rFonts w:eastAsiaTheme="minorEastAsia"/>
          <w:bCs/>
          <w:iCs/>
          <w:sz w:val="28"/>
          <w:szCs w:val="28"/>
        </w:rPr>
        <w:t>с окружением несовершеннолетнего  завершившего суицид</w:t>
      </w:r>
      <w:r>
        <w:rPr>
          <w:bCs/>
          <w:iCs/>
          <w:sz w:val="28"/>
          <w:szCs w:val="28"/>
        </w:rPr>
        <w:t>.</w:t>
      </w:r>
    </w:p>
    <w:p w:rsidR="004B3B09" w:rsidRPr="004B3B09" w:rsidRDefault="004B3B09" w:rsidP="004B3B09">
      <w:pPr>
        <w:ind w:left="360"/>
        <w:rPr>
          <w:sz w:val="28"/>
          <w:szCs w:val="28"/>
        </w:rPr>
      </w:pPr>
    </w:p>
    <w:p w:rsidR="00886707" w:rsidRDefault="00886707" w:rsidP="00886707">
      <w:pPr>
        <w:rPr>
          <w:sz w:val="28"/>
          <w:szCs w:val="28"/>
        </w:rPr>
      </w:pPr>
    </w:p>
    <w:p w:rsidR="00886707" w:rsidRDefault="00886707" w:rsidP="00886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совершении </w:t>
      </w:r>
    </w:p>
    <w:p w:rsidR="00886707" w:rsidRDefault="00886707" w:rsidP="00886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попытки                                                       При завершенном </w:t>
      </w:r>
    </w:p>
    <w:p w:rsidR="00886707" w:rsidRDefault="00886707" w:rsidP="00886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суицида                                                                 суициде</w:t>
      </w:r>
    </w:p>
    <w:p w:rsidR="00886707" w:rsidRDefault="00886707" w:rsidP="00886707">
      <w:pPr>
        <w:rPr>
          <w:b/>
          <w:sz w:val="28"/>
          <w:szCs w:val="28"/>
        </w:rPr>
      </w:pPr>
    </w:p>
    <w:p w:rsidR="00886707" w:rsidRDefault="005F508E" w:rsidP="008867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5" o:spid="_x0000_s1026" style="position:absolute;margin-left:268.45pt;margin-top:9.8pt;width:216.75pt;height:199.5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" fillcolor="#4f81bd [3204]" strokecolor="#243f60 [1604]" strokeweight="2pt">
            <v:path arrowok="t"/>
            <v:textbox>
              <w:txbxContent>
                <w:p w:rsidR="00150322" w:rsidRDefault="00150322" w:rsidP="00886707">
                  <w:pPr>
                    <w:pStyle w:val="a4"/>
                    <w:numPr>
                      <w:ilvl w:val="0"/>
                      <w:numId w:val="12"/>
                    </w:numPr>
                  </w:pPr>
                  <w:r>
                    <w:t>В первые сутки работа с детьми из ближайшего окружения с целью оказания своевременной помощи;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2"/>
                    </w:numPr>
                  </w:pPr>
                  <w:r>
                    <w:t>Дебрифинг с классом, где обучался суицидент;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2"/>
                    </w:numPr>
                  </w:pPr>
                  <w:r>
                    <w:t>Оказание консультативной помощи по запросу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4" o:spid="_x0000_s1027" style="position:absolute;margin-left:8.6pt;margin-top:9pt;width:224.6pt;height:204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" fillcolor="#4f81bd [3204]" strokecolor="#243f60 [1604]" strokeweight="2pt">
            <v:path arrowok="t"/>
            <v:textbox>
              <w:txbxContent>
                <w:p w:rsidR="00150322" w:rsidRDefault="00150322" w:rsidP="00886707">
                  <w:pPr>
                    <w:pStyle w:val="a4"/>
                    <w:numPr>
                      <w:ilvl w:val="0"/>
                      <w:numId w:val="11"/>
                    </w:numPr>
                  </w:pPr>
                  <w:r>
                    <w:t>Утверждается ИПС обучающегося;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1"/>
                    </w:numPr>
                  </w:pPr>
                  <w:r>
                    <w:t>Рекомендации для родителей и педагогов по выстраиванию взаимоотношений;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1"/>
                    </w:numPr>
                  </w:pPr>
                  <w:r>
                    <w:t>Формирование поддерживающего окружения, комфортного эмоционального климата в семье;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1"/>
                    </w:numPr>
                  </w:pPr>
                  <w:r>
                    <w:t>Работа с причинами, вызывающими эмоциональное не благополучие</w:t>
                  </w:r>
                </w:p>
                <w:p w:rsidR="00150322" w:rsidRDefault="00150322" w:rsidP="00886707">
                  <w:pPr>
                    <w:pStyle w:val="a4"/>
                    <w:numPr>
                      <w:ilvl w:val="0"/>
                      <w:numId w:val="11"/>
                    </w:numPr>
                  </w:pPr>
                  <w:r>
                    <w:t>Консультации родителей, педагогов</w:t>
                  </w:r>
                </w:p>
              </w:txbxContent>
            </v:textbox>
          </v:rect>
        </w:pict>
      </w:r>
    </w:p>
    <w:p w:rsidR="00886707" w:rsidRDefault="00886707" w:rsidP="00886707">
      <w:pPr>
        <w:rPr>
          <w:sz w:val="28"/>
          <w:szCs w:val="28"/>
        </w:rPr>
      </w:pPr>
    </w:p>
    <w:p w:rsidR="00886707" w:rsidRDefault="00886707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886707" w:rsidRDefault="00886707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3650" cy="2571750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43225" cy="2257425"/>
            <wp:effectExtent l="19050" t="0" r="952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886707" w:rsidRDefault="00886707" w:rsidP="00B32492">
      <w:pPr>
        <w:pStyle w:val="Default"/>
        <w:spacing w:line="276" w:lineRule="auto"/>
        <w:ind w:left="-284" w:right="510" w:firstLine="709"/>
        <w:jc w:val="both"/>
        <w:rPr>
          <w:i/>
          <w:iCs/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В качестве основных направлений </w:t>
      </w:r>
      <w:r>
        <w:rPr>
          <w:color w:val="0D0D0D" w:themeColor="text1" w:themeTint="F2"/>
          <w:sz w:val="28"/>
          <w:szCs w:val="28"/>
        </w:rPr>
        <w:t>психолого-педагогического сопровождения образовательного процесса, направленного на профилактику суицидального поведения обучающихся в рамках Программы обозначены: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информационно-аналитическое;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диагностическое;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коррекционно-развивающее;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профилактическое;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консультационное;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просветительское; </w:t>
      </w:r>
    </w:p>
    <w:p w:rsidR="00B32492" w:rsidRDefault="00B32492" w:rsidP="00B32492">
      <w:pPr>
        <w:pStyle w:val="Default"/>
        <w:numPr>
          <w:ilvl w:val="0"/>
          <w:numId w:val="2"/>
        </w:numPr>
        <w:spacing w:line="276" w:lineRule="auto"/>
        <w:ind w:left="-284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социально-диспетчерское.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Информационно-аналитическое направление.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>— психологическое сопровождение образовательного процесса, направленного на профилактику суицидального поведения обучающихся на основании данных мониторинга,</w:t>
      </w:r>
      <w:r w:rsidR="00A56FAD">
        <w:rPr>
          <w:color w:val="0D0D0D" w:themeColor="text1" w:themeTint="F2"/>
          <w:sz w:val="28"/>
          <w:szCs w:val="28"/>
        </w:rPr>
        <w:t xml:space="preserve"> СПТ,</w:t>
      </w:r>
      <w:r>
        <w:rPr>
          <w:color w:val="0D0D0D" w:themeColor="text1" w:themeTint="F2"/>
          <w:sz w:val="28"/>
          <w:szCs w:val="28"/>
        </w:rPr>
        <w:t xml:space="preserve"> наблюдений за психофизиологическим и эмоциональным состоянием учащихся и педагогов, за эффективностью учебно-воспитательных мероприятий, в том числе и с использованием компьютерных технологий и возможностей Интернета.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Содержание: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постоянный мониторинг психолого-педагогического статуса каждого ученика школы;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выявление образовательных потребностей участников образовательного процесса;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систематизация психолого-педагогических материалов;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сбор, накопление, анализ и обобщение психолого-педагогической информации.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Формы реализации: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ведение базы данных по всем возрастным категориям учащихся;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хранение, обработка и интерпретация результатов индивидуальных и групповых обследований учащихся;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- ведение документации психолого-педагогической службы;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планирование диагностической, коррекционной и развивающей работы;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обеспечение участников образовательного процесса необходимыми документами и информацией учебного и справочного характера.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Диагностическое направление.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 xml:space="preserve">— получение своевременной и достоверной информации об индивидуально-психологических особенностях учащихся, выявление возможностей, интересов, способностей и склонностей детей, определение причин нарушений в обучении, поведении и развитии учащихся с применением пакета психологических скрининговых методик дляэкспресс выявления детей группы риска по суицидальному поведению в условиях образовательных учреждений. </w:t>
      </w:r>
    </w:p>
    <w:p w:rsidR="00DA7017" w:rsidRPr="00DA7017" w:rsidRDefault="00B32492" w:rsidP="00DA7017">
      <w:pPr>
        <w:pStyle w:val="Default"/>
        <w:spacing w:line="276" w:lineRule="auto"/>
        <w:ind w:left="-284" w:right="510" w:firstLine="709"/>
        <w:jc w:val="center"/>
        <w:rPr>
          <w:b/>
          <w:i/>
          <w:iCs/>
          <w:color w:val="0D0D0D" w:themeColor="text1" w:themeTint="F2"/>
          <w:sz w:val="32"/>
          <w:szCs w:val="32"/>
        </w:rPr>
      </w:pPr>
      <w:r w:rsidRPr="00DA7017">
        <w:rPr>
          <w:b/>
          <w:i/>
          <w:iCs/>
          <w:color w:val="0D0D0D" w:themeColor="text1" w:themeTint="F2"/>
          <w:sz w:val="32"/>
          <w:szCs w:val="32"/>
        </w:rPr>
        <w:t>Содержание:</w:t>
      </w:r>
    </w:p>
    <w:p w:rsidR="00DA7017" w:rsidRDefault="00DA7017" w:rsidP="00DA7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психоэмоционального состояния обучающихся 5-11 классов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Цель: выявление  «группы риска» суицидального поведения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При использовании единого инструментария можно достичь меньшего процентного разброса данных. Если использовать различный инструментарий разброс в процентном соотношении может быть от 0% до 19%.</w:t>
      </w:r>
    </w:p>
    <w:p w:rsidR="00DA7017" w:rsidRDefault="00DA7017" w:rsidP="00DA7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плана скрининговой диагностики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5-7 классы                                                                                8-11 классы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Лист наблюдений                                                             Лист наблюдений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Индекс хорошего самочувствия                  Методика САН «Самочувствие, активность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настроение»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Тест исследования самооценки</w:t>
      </w:r>
    </w:p>
    <w:p w:rsidR="00150322" w:rsidRDefault="00DA7017" w:rsidP="00DA7017">
      <w:pPr>
        <w:rPr>
          <w:sz w:val="28"/>
          <w:szCs w:val="28"/>
        </w:rPr>
      </w:pPr>
      <w:r>
        <w:rPr>
          <w:sz w:val="28"/>
          <w:szCs w:val="28"/>
          <w:vertAlign w:val="subscript"/>
        </w:rPr>
        <w:t>(адапт.Г.Н. Казанцевой)</w:t>
      </w:r>
      <w:r>
        <w:rPr>
          <w:sz w:val="28"/>
          <w:szCs w:val="28"/>
        </w:rPr>
        <w:t xml:space="preserve">                                                 Методика диагностики уровня </w:t>
      </w:r>
    </w:p>
    <w:p w:rsidR="00BC49B4" w:rsidRDefault="00150322" w:rsidP="00DA701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                                                                      С</w:t>
      </w:r>
      <w:r w:rsidR="00DA7017">
        <w:rPr>
          <w:sz w:val="28"/>
          <w:szCs w:val="28"/>
        </w:rPr>
        <w:t>убъективного</w:t>
      </w:r>
      <w:r>
        <w:rPr>
          <w:sz w:val="28"/>
          <w:szCs w:val="28"/>
        </w:rPr>
        <w:t xml:space="preserve"> ощущения одиночества</w:t>
      </w:r>
    </w:p>
    <w:p w:rsidR="00DA7017" w:rsidRDefault="00DA7017" w:rsidP="00DA7017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(Д.Рассела, </w:t>
      </w:r>
      <w:r w:rsidR="00BC49B4">
        <w:rPr>
          <w:sz w:val="28"/>
          <w:szCs w:val="28"/>
          <w:vertAlign w:val="subscript"/>
        </w:rPr>
        <w:t>М.Фергюссона)</w:t>
      </w:r>
    </w:p>
    <w:p w:rsidR="00DA7017" w:rsidRDefault="00DA7017" w:rsidP="00DA70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 плана углубленной диагностики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Карта кризисного состояния 5-7 кл                  Карта кризисного состояния 8-11 кл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Метод не оконченных предложений             Госпитальная шкала тревоги и депрессии</w:t>
      </w:r>
    </w:p>
    <w:p w:rsidR="00DA7017" w:rsidRDefault="00DA7017" w:rsidP="00DA70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Saks-Sidney                                                                 (HADS) (</w:t>
      </w:r>
      <w:r>
        <w:rPr>
          <w:sz w:val="28"/>
          <w:szCs w:val="28"/>
        </w:rPr>
        <w:t>ШкалаЗигмонда</w:t>
      </w:r>
      <w:r>
        <w:rPr>
          <w:sz w:val="28"/>
          <w:szCs w:val="28"/>
          <w:lang w:val="en-US"/>
        </w:rPr>
        <w:t xml:space="preserve">) </w:t>
      </w:r>
    </w:p>
    <w:p w:rsidR="00DA7017" w:rsidRPr="00DA7017" w:rsidRDefault="00DA7017" w:rsidP="00DA7017">
      <w:pPr>
        <w:rPr>
          <w:sz w:val="24"/>
          <w:szCs w:val="24"/>
        </w:rPr>
      </w:pPr>
      <w:r>
        <w:rPr>
          <w:sz w:val="28"/>
          <w:szCs w:val="28"/>
        </w:rPr>
        <w:t xml:space="preserve">«Нарисуй историю» Р. Сильвер                            Графический тест </w:t>
      </w:r>
      <w:r w:rsidRPr="00DA7017">
        <w:rPr>
          <w:sz w:val="24"/>
          <w:szCs w:val="24"/>
        </w:rPr>
        <w:t xml:space="preserve">«Ваши мысли о </w:t>
      </w:r>
      <w:r>
        <w:rPr>
          <w:sz w:val="24"/>
          <w:szCs w:val="24"/>
        </w:rPr>
        <w:t>смерти»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Л.Б. Шнейдер</w:t>
      </w:r>
    </w:p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jc w:val="center"/>
        <w:rPr>
          <w:sz w:val="28"/>
          <w:szCs w:val="28"/>
        </w:rPr>
      </w:pPr>
      <w:r>
        <w:rPr>
          <w:sz w:val="28"/>
          <w:szCs w:val="28"/>
        </w:rPr>
        <w:t>Можно выбрать несколько схем для выбора.</w:t>
      </w:r>
    </w:p>
    <w:p w:rsidR="00DA7017" w:rsidRDefault="00DA7017" w:rsidP="00DA7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(карта) наблюдений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Заполняя лист наблюдений классный руководитель использует  не только свое  непосредственное наблюдение, но и любую другую информацию, которая у него есть.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Лист наблюдений включает в себя оценку классным руководителем:</w:t>
      </w:r>
    </w:p>
    <w:p w:rsidR="00DA7017" w:rsidRPr="00DA7017" w:rsidRDefault="00DA7017" w:rsidP="00DA701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Факторов социальной ситуации</w:t>
      </w:r>
    </w:p>
    <w:p w:rsidR="00DA7017" w:rsidRPr="00DA7017" w:rsidRDefault="00DA7017" w:rsidP="00DA701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Факторов семейной ситуации</w:t>
      </w:r>
    </w:p>
    <w:p w:rsidR="00DA7017" w:rsidRPr="00DA7017" w:rsidRDefault="00DA7017" w:rsidP="00DA701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Поведенческих факторов</w:t>
      </w:r>
    </w:p>
    <w:p w:rsidR="00DA7017" w:rsidRPr="00DA7017" w:rsidRDefault="00DA7017" w:rsidP="00DA701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Психологических факторов</w:t>
      </w:r>
    </w:p>
    <w:p w:rsidR="00DA7017" w:rsidRDefault="00DA7017" w:rsidP="00DA7017">
      <w:pPr>
        <w:rPr>
          <w:sz w:val="28"/>
          <w:szCs w:val="28"/>
        </w:rPr>
      </w:pPr>
    </w:p>
    <w:p w:rsidR="00BA1DC4" w:rsidRDefault="00BA1DC4" w:rsidP="00DA7017">
      <w:pPr>
        <w:rPr>
          <w:b/>
          <w:sz w:val="28"/>
          <w:szCs w:val="28"/>
        </w:rPr>
      </w:pPr>
    </w:p>
    <w:p w:rsidR="00BA1DC4" w:rsidRDefault="00BA1DC4" w:rsidP="00DA7017">
      <w:pPr>
        <w:rPr>
          <w:b/>
          <w:sz w:val="28"/>
          <w:szCs w:val="28"/>
        </w:rPr>
      </w:pPr>
    </w:p>
    <w:p w:rsidR="00DA7017" w:rsidRDefault="00DA7017" w:rsidP="00DA701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наблюдений заполняется классным руководителем 5-11 классов</w:t>
      </w:r>
    </w:p>
    <w:p w:rsidR="00DA7017" w:rsidRDefault="00DA7017" w:rsidP="00DA7017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46"/>
        <w:gridCol w:w="6124"/>
        <w:gridCol w:w="3486"/>
      </w:tblGrid>
      <w:tr w:rsidR="00DA7017" w:rsidTr="00A6450C">
        <w:tc>
          <w:tcPr>
            <w:tcW w:w="846" w:type="dxa"/>
          </w:tcPr>
          <w:p w:rsidR="00DA7017" w:rsidRDefault="00DA7017" w:rsidP="00A64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Факторы социальной ситуации</w:t>
            </w:r>
          </w:p>
        </w:tc>
        <w:tc>
          <w:tcPr>
            <w:tcW w:w="3486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места учебы в течение учебного года или смена двух и более школ за весь период обучения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Недавняя перемена места жительства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Стойкое отвержение сверстниками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Разрыв отношений с близким другом , парнем/девушой; безответные чувства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Неприятности с законом, унижение, физическое или сексуальное насилие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Негативная стиматизация со стороны окружающих(позорные клички, прозвища)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успешность в учебе/резкое снижение успеваемости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Неудачные попытки стать лидером или удержать позицию лидера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</w:tbl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46"/>
        <w:gridCol w:w="6124"/>
        <w:gridCol w:w="3486"/>
      </w:tblGrid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Факторы семейной ситуации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Резкое снижение материального или социального статуса родителей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Тяжелое заболевание близких родственников ли самого ребенка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Неполная семья/развод родителей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Хронические конфликты, враждебные отношения между членами семьи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 требований и санкций в отношении ребенка на ряду с отсутствием  эмоциональной поддержки со стороны родителей. Пренебрежение потребностями ребенка*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Алкоголизм и наркомания родителей, асоциальная семья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Недавняя смерть близкого родственника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Суициды родственников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</w:tbl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46"/>
        <w:gridCol w:w="6124"/>
        <w:gridCol w:w="3486"/>
      </w:tblGrid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Поведенческие факторы</w:t>
            </w:r>
          </w:p>
        </w:tc>
        <w:tc>
          <w:tcPr>
            <w:tcW w:w="3486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наркотиков, алкоголя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Резкий набор или потеря веса тела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Резкое изменение стиля поведения и способа общения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к рискованным действиям, частые случаи травматизма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Интерес к литературе. К музыке, связанной с темой смерти. Принадлежность к группам деструктивной направленности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Прямые или косвенные  высказывания о возможности суицидальных действий (жизнь надоела; скорее бы все закончилось, вам без меня будет лучше и т.п.)*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Интерес проявляющийся косвенно или прямо к возможным средствам самоубийства (отравляющие вещества, возможности приобретения оружия и т.п.)*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Суицидальные попытки в прошлом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</w:tbl>
    <w:p w:rsidR="00DA7017" w:rsidRDefault="00DA7017" w:rsidP="00DA7017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46"/>
        <w:gridCol w:w="6124"/>
        <w:gridCol w:w="3486"/>
      </w:tblGrid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Психологические факторы</w:t>
            </w:r>
          </w:p>
        </w:tc>
        <w:tc>
          <w:tcPr>
            <w:tcW w:w="3486" w:type="dxa"/>
          </w:tcPr>
          <w:p w:rsidR="00DA7017" w:rsidRDefault="00DA7017" w:rsidP="00A64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Перфекционизм и высокая степень ответственности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Преобладание негативного эмоционального фона, безнадежность, душевна боль*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Эмоциональная лабильность (перепады настроения), импульсивность 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Нетерпеливость, злость, тревожность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половой идентификации*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Потеря интереса к деятельности, ранее приносившей удовольствие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Причинение себе физического вреда, самоповреждения*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  <w:tr w:rsidR="00DA7017" w:rsidTr="00A6450C">
        <w:tc>
          <w:tcPr>
            <w:tcW w:w="84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4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Стремление к изоляции, уединению, подавленность</w:t>
            </w:r>
          </w:p>
        </w:tc>
        <w:tc>
          <w:tcPr>
            <w:tcW w:w="3486" w:type="dxa"/>
          </w:tcPr>
          <w:p w:rsidR="00DA7017" w:rsidRDefault="00DA7017" w:rsidP="00A6450C">
            <w:pPr>
              <w:rPr>
                <w:sz w:val="28"/>
                <w:szCs w:val="28"/>
              </w:rPr>
            </w:pPr>
          </w:p>
        </w:tc>
      </w:tr>
    </w:tbl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  <w:r>
        <w:rPr>
          <w:b/>
          <w:sz w:val="28"/>
          <w:szCs w:val="28"/>
        </w:rPr>
        <w:t>Наличие 7 и менее признаков</w:t>
      </w:r>
      <w:r>
        <w:rPr>
          <w:sz w:val="28"/>
          <w:szCs w:val="28"/>
        </w:rPr>
        <w:t xml:space="preserve"> по всем группам факторов свидетельствует о низком суицидальном риске. Ситуация отказа семьи от помощи и/или отсутствие поддержки со стороны значимых близких напрямую увеличивает риск суицида и переводит его на более высокую степень выраженности.</w:t>
      </w:r>
    </w:p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  <w:r>
        <w:rPr>
          <w:b/>
          <w:sz w:val="28"/>
          <w:szCs w:val="28"/>
        </w:rPr>
        <w:t>От 8-12 признаков</w:t>
      </w:r>
      <w:r>
        <w:rPr>
          <w:sz w:val="28"/>
          <w:szCs w:val="28"/>
        </w:rPr>
        <w:t xml:space="preserve"> по всем группам факторов </w:t>
      </w:r>
      <w:r>
        <w:rPr>
          <w:b/>
          <w:sz w:val="28"/>
          <w:szCs w:val="28"/>
        </w:rPr>
        <w:t>или 3 и более</w:t>
      </w:r>
      <w:r>
        <w:rPr>
          <w:sz w:val="28"/>
          <w:szCs w:val="28"/>
        </w:rPr>
        <w:t xml:space="preserve"> в группе «психологические» факторы свидетельствуют о среднем уровне суицидального риска.</w:t>
      </w:r>
    </w:p>
    <w:p w:rsidR="00DA7017" w:rsidRDefault="00DA7017" w:rsidP="00DA7017">
      <w:pPr>
        <w:rPr>
          <w:sz w:val="28"/>
          <w:szCs w:val="28"/>
        </w:rPr>
      </w:pPr>
      <w:r>
        <w:rPr>
          <w:b/>
          <w:sz w:val="28"/>
          <w:szCs w:val="28"/>
        </w:rPr>
        <w:t>От 13 и более признаков</w:t>
      </w:r>
      <w:r>
        <w:rPr>
          <w:sz w:val="28"/>
          <w:szCs w:val="28"/>
        </w:rPr>
        <w:t xml:space="preserve"> по всем группам факторов </w:t>
      </w:r>
      <w:r>
        <w:rPr>
          <w:b/>
          <w:sz w:val="28"/>
          <w:szCs w:val="28"/>
        </w:rPr>
        <w:t xml:space="preserve">или 2 и более признаков со зна-  ком «*» </w:t>
      </w:r>
      <w:r>
        <w:rPr>
          <w:sz w:val="28"/>
          <w:szCs w:val="28"/>
        </w:rPr>
        <w:t>(особенно в группе Психологические факторы) указывают на высокий суицидальный риск.</w:t>
      </w:r>
    </w:p>
    <w:p w:rsidR="00DA7017" w:rsidRDefault="00DA7017" w:rsidP="00DA7017">
      <w:pPr>
        <w:rPr>
          <w:sz w:val="28"/>
          <w:szCs w:val="28"/>
        </w:rPr>
      </w:pPr>
    </w:p>
    <w:p w:rsidR="00DA7017" w:rsidRDefault="00DA7017" w:rsidP="00DA7017">
      <w:pPr>
        <w:rPr>
          <w:sz w:val="28"/>
          <w:szCs w:val="28"/>
        </w:rPr>
      </w:pPr>
    </w:p>
    <w:p w:rsidR="00BA1DC4" w:rsidRDefault="00BA1DC4" w:rsidP="00DA7017">
      <w:pPr>
        <w:jc w:val="center"/>
        <w:rPr>
          <w:b/>
          <w:sz w:val="28"/>
          <w:szCs w:val="28"/>
        </w:rPr>
      </w:pPr>
    </w:p>
    <w:p w:rsidR="00BA1DC4" w:rsidRDefault="00BA1DC4" w:rsidP="00DA7017">
      <w:pPr>
        <w:jc w:val="center"/>
        <w:rPr>
          <w:b/>
          <w:sz w:val="28"/>
          <w:szCs w:val="28"/>
        </w:rPr>
      </w:pPr>
    </w:p>
    <w:p w:rsidR="00BA1DC4" w:rsidRDefault="00BA1DC4" w:rsidP="00DA7017">
      <w:pPr>
        <w:jc w:val="center"/>
        <w:rPr>
          <w:b/>
          <w:sz w:val="28"/>
          <w:szCs w:val="28"/>
        </w:rPr>
      </w:pPr>
    </w:p>
    <w:p w:rsidR="00BA1DC4" w:rsidRDefault="00BA1DC4" w:rsidP="00DA7017">
      <w:pPr>
        <w:jc w:val="center"/>
        <w:rPr>
          <w:b/>
          <w:sz w:val="28"/>
          <w:szCs w:val="28"/>
        </w:rPr>
      </w:pPr>
    </w:p>
    <w:p w:rsidR="00DA7017" w:rsidRDefault="00DA7017" w:rsidP="00DA7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Карта кризисного состояния</w:t>
      </w:r>
    </w:p>
    <w:p w:rsidR="00DA7017" w:rsidRDefault="00DA7017" w:rsidP="00DA7017">
      <w:r>
        <w:t>Методические рекомендации для педагогов – психологов ОО по диагностике факторов риска развития кризисных состояний с суицидальными тенденциями у обучающихся/М.:ФГБОУ ВО МГППУ, 2017г</w:t>
      </w:r>
    </w:p>
    <w:p w:rsidR="00DA7017" w:rsidRDefault="00DA7017" w:rsidP="00DA7017">
      <w:r>
        <w:t>Карта кризисного состояния (суицидального риска) заполняется педагогом – психологом во время беседы с обучающимся.</w:t>
      </w:r>
    </w:p>
    <w:p w:rsidR="00DA7017" w:rsidRDefault="00DA7017" w:rsidP="00DA7017">
      <w:r>
        <w:t>ФИО педагога – психолога_______________________</w:t>
      </w:r>
    </w:p>
    <w:p w:rsidR="00DA7017" w:rsidRDefault="00DA7017" w:rsidP="00DA7017">
      <w:r>
        <w:t>Код обучающегося_______________пол___________класс______________</w:t>
      </w:r>
    </w:p>
    <w:p w:rsidR="00DA7017" w:rsidRDefault="00DA7017" w:rsidP="00DA7017">
      <w:r>
        <w:t>Возраст обучающегося_________________</w:t>
      </w:r>
    </w:p>
    <w:p w:rsidR="00DA7017" w:rsidRDefault="00DA7017" w:rsidP="00DA7017">
      <w:pPr>
        <w:pStyle w:val="a4"/>
        <w:numPr>
          <w:ilvl w:val="0"/>
          <w:numId w:val="14"/>
        </w:numPr>
        <w:spacing w:after="0"/>
      </w:pPr>
      <w:r>
        <w:t>Нет симптома</w:t>
      </w:r>
    </w:p>
    <w:p w:rsidR="00DA7017" w:rsidRDefault="00DA7017" w:rsidP="00DA7017">
      <w:pPr>
        <w:pStyle w:val="a4"/>
        <w:numPr>
          <w:ilvl w:val="0"/>
          <w:numId w:val="14"/>
        </w:numPr>
        <w:spacing w:after="0"/>
      </w:pPr>
      <w:r>
        <w:t>1- слабо выражен(психологически связан с актуальной ситуацией, в процессе может легко уходить)</w:t>
      </w:r>
    </w:p>
    <w:p w:rsidR="00DA7017" w:rsidRDefault="00DA7017" w:rsidP="00DA7017">
      <w:pPr>
        <w:pStyle w:val="a4"/>
        <w:numPr>
          <w:ilvl w:val="0"/>
          <w:numId w:val="14"/>
        </w:numPr>
        <w:spacing w:after="0"/>
      </w:pPr>
      <w:r>
        <w:t>Умеренно (симптом стабилен, носит отчетливо болезненный для человека характер)</w:t>
      </w:r>
    </w:p>
    <w:p w:rsidR="00DA7017" w:rsidRDefault="00DA7017" w:rsidP="00DA7017">
      <w:pPr>
        <w:pStyle w:val="a4"/>
        <w:numPr>
          <w:ilvl w:val="0"/>
          <w:numId w:val="14"/>
        </w:numPr>
        <w:spacing w:after="0"/>
      </w:pPr>
      <w:r>
        <w:t xml:space="preserve"> Сильно выражен ( человек погружен в переживания, не может и часто не хочет выйти из него переключиться на что то другое)</w:t>
      </w:r>
    </w:p>
    <w:p w:rsidR="00DA7017" w:rsidRDefault="00DA7017" w:rsidP="00DA7017"/>
    <w:p w:rsidR="00DA7017" w:rsidRDefault="00DA7017" w:rsidP="00DA7017"/>
    <w:tbl>
      <w:tblPr>
        <w:tblStyle w:val="a7"/>
        <w:tblW w:w="0" w:type="auto"/>
        <w:tblLook w:val="04A0"/>
      </w:tblPr>
      <w:tblGrid>
        <w:gridCol w:w="2830"/>
        <w:gridCol w:w="4678"/>
        <w:gridCol w:w="737"/>
        <w:gridCol w:w="737"/>
        <w:gridCol w:w="737"/>
        <w:gridCol w:w="737"/>
      </w:tblGrid>
      <w:tr w:rsidR="00DA7017" w:rsidTr="00A6450C">
        <w:tc>
          <w:tcPr>
            <w:tcW w:w="2830" w:type="dxa"/>
          </w:tcPr>
          <w:p w:rsidR="00DA7017" w:rsidRDefault="00DA7017" w:rsidP="00A6450C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Симптомы</w:t>
            </w:r>
          </w:p>
        </w:tc>
        <w:tc>
          <w:tcPr>
            <w:tcW w:w="4678" w:type="dxa"/>
          </w:tcPr>
          <w:p w:rsidR="00DA7017" w:rsidRDefault="00DA7017" w:rsidP="00A6450C">
            <w:pPr>
              <w:jc w:val="center"/>
              <w:rPr>
                <w:b/>
              </w:rPr>
            </w:pPr>
            <w:r>
              <w:rPr>
                <w:b/>
              </w:rPr>
              <w:t>Проявления /сочетания</w:t>
            </w:r>
          </w:p>
        </w:tc>
        <w:tc>
          <w:tcPr>
            <w:tcW w:w="737" w:type="dxa"/>
          </w:tcPr>
          <w:p w:rsidR="00DA7017" w:rsidRDefault="00DA7017" w:rsidP="00A6450C">
            <w:pPr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DA7017" w:rsidRDefault="00DA7017" w:rsidP="00A6450C">
            <w:pPr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DA7017" w:rsidRDefault="00DA7017" w:rsidP="00A6450C">
            <w:pPr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DA7017" w:rsidRDefault="00DA7017" w:rsidP="00A6450C">
            <w:pPr>
              <w:jc w:val="center"/>
            </w:pPr>
            <w:r>
              <w:t>3</w:t>
            </w:r>
          </w:p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Интенсивная тревога, немотивированный страх, ожидание непоправимой беды</w:t>
            </w:r>
          </w:p>
        </w:tc>
        <w:tc>
          <w:tcPr>
            <w:tcW w:w="4678" w:type="dxa"/>
          </w:tcPr>
          <w:p w:rsidR="00DA7017" w:rsidRDefault="00DA7017" w:rsidP="00A6450C">
            <w:r>
              <w:t>Сочетается с подавленностью, страхом потери контроля над собственным чувствами, переживаниями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 xml:space="preserve">Подавление, отчаянность, безрадостность </w:t>
            </w:r>
          </w:p>
        </w:tc>
        <w:tc>
          <w:tcPr>
            <w:tcW w:w="4678" w:type="dxa"/>
          </w:tcPr>
          <w:p w:rsidR="00DA7017" w:rsidRDefault="00DA7017" w:rsidP="00A6450C">
            <w:r>
              <w:t>Использование слов и выражений «Я устал жить», «я больше так не могу, часто связано с переживаниями безнадежности, одиночества, безысходности, чувством вины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Душевная боль</w:t>
            </w:r>
          </w:p>
        </w:tc>
        <w:tc>
          <w:tcPr>
            <w:tcW w:w="4678" w:type="dxa"/>
          </w:tcPr>
          <w:p w:rsidR="00DA7017" w:rsidRDefault="00DA7017" w:rsidP="00A6450C">
            <w:r>
              <w:t xml:space="preserve">Чувство тяжести за грудиной- «душа болит». Приносит невыносимые страдания, чаще наблюдается при подавленности, отчаянии. 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«Тонельное восприятие»</w:t>
            </w:r>
          </w:p>
        </w:tc>
        <w:tc>
          <w:tcPr>
            <w:tcW w:w="4678" w:type="dxa"/>
          </w:tcPr>
          <w:p w:rsidR="00DA7017" w:rsidRDefault="00DA7017" w:rsidP="00A6450C">
            <w:r>
              <w:t>Фиксация на своих переживаниях, мыслях, связанных с ситуацией, ни о чем другом говорить не может. Трудно поддается переубеждению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 xml:space="preserve">Аутоагрессивные тенденции </w:t>
            </w:r>
          </w:p>
        </w:tc>
        <w:tc>
          <w:tcPr>
            <w:tcW w:w="4678" w:type="dxa"/>
          </w:tcPr>
          <w:p w:rsidR="00DA7017" w:rsidRDefault="00DA7017" w:rsidP="00A6450C">
            <w:r>
              <w:t>Желание причинить себе физическую боль, злоупотребление алкоголем, наркотиками, экстремальными видами поведения.связанными с сознательным риском жизни, уничижение себя в речи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Раздражительность и агрессивность</w:t>
            </w:r>
          </w:p>
        </w:tc>
        <w:tc>
          <w:tcPr>
            <w:tcW w:w="4678" w:type="dxa"/>
          </w:tcPr>
          <w:p w:rsidR="00DA7017" w:rsidRDefault="00DA7017" w:rsidP="00A6450C">
            <w:r>
              <w:t>Сопутствует обиде, часто с обвинениями других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 xml:space="preserve">Эмоциональная лабильность, импульсивность </w:t>
            </w:r>
          </w:p>
        </w:tc>
        <w:tc>
          <w:tcPr>
            <w:tcW w:w="4678" w:type="dxa"/>
          </w:tcPr>
          <w:p w:rsidR="00DA7017" w:rsidRDefault="00DA7017" w:rsidP="00A6450C">
            <w:r>
              <w:t>Зависимость эмоционального фона от содержания разговора, перескакивание с темы на тему, часто не обдуманные плохо контролируемые поступки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Безразличие, эмоциональная холодность</w:t>
            </w:r>
          </w:p>
        </w:tc>
        <w:tc>
          <w:tcPr>
            <w:tcW w:w="4678" w:type="dxa"/>
          </w:tcPr>
          <w:p w:rsidR="00DA7017" w:rsidRDefault="00DA7017" w:rsidP="00A6450C">
            <w:r>
              <w:t xml:space="preserve">Использование слов и выражений: «скучно и не интересно жить», «все надоело»  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Безнадежность. Безысходность, бессилие</w:t>
            </w:r>
          </w:p>
        </w:tc>
        <w:tc>
          <w:tcPr>
            <w:tcW w:w="4678" w:type="dxa"/>
          </w:tcPr>
          <w:p w:rsidR="00DA7017" w:rsidRDefault="00DA7017" w:rsidP="00A6450C">
            <w:r>
              <w:t>Чувство ненужности, непонимания, тупика. Безнадежности. Пустоты рядом. Как правило тесно связанное с тоской, подавленностью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>
            <w:r>
              <w:t>Одиночество</w:t>
            </w:r>
          </w:p>
        </w:tc>
        <w:tc>
          <w:tcPr>
            <w:tcW w:w="4678" w:type="dxa"/>
          </w:tcPr>
          <w:p w:rsidR="00DA7017" w:rsidRDefault="00DA7017" w:rsidP="00A6450C">
            <w:r>
              <w:t>Переживание своей брошенности, восприятие себя как бремени для близких</w:t>
            </w:r>
          </w:p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  <w:tr w:rsidR="00DA7017" w:rsidTr="00A6450C">
        <w:tc>
          <w:tcPr>
            <w:tcW w:w="2830" w:type="dxa"/>
          </w:tcPr>
          <w:p w:rsidR="00DA7017" w:rsidRDefault="00DA7017" w:rsidP="00A6450C"/>
        </w:tc>
        <w:tc>
          <w:tcPr>
            <w:tcW w:w="4678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  <w:tc>
          <w:tcPr>
            <w:tcW w:w="737" w:type="dxa"/>
          </w:tcPr>
          <w:p w:rsidR="00DA7017" w:rsidRDefault="00DA7017" w:rsidP="00A6450C"/>
        </w:tc>
      </w:tr>
    </w:tbl>
    <w:p w:rsidR="00DA7017" w:rsidRDefault="00DA7017" w:rsidP="00DA7017"/>
    <w:p w:rsidR="00DA7017" w:rsidRDefault="00DA7017" w:rsidP="00DA70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Состояние обучающегося оценивается как кризисное в следующих случаях 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(4 варианта)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Вариант 1: один симптом выражен на 3 балла;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Вариант 2: 3 симптома выражены на 2 балла;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Вариант 3: общая сумма баллов 12 и выше;</w:t>
      </w:r>
    </w:p>
    <w:p w:rsidR="00DA7017" w:rsidRDefault="00DA7017" w:rsidP="00DA7017">
      <w:pPr>
        <w:rPr>
          <w:sz w:val="28"/>
          <w:szCs w:val="28"/>
        </w:rPr>
      </w:pPr>
      <w:r>
        <w:rPr>
          <w:sz w:val="28"/>
          <w:szCs w:val="28"/>
        </w:rPr>
        <w:t>Вариант 4: наличие пассивных, навязчивых или сверхценных мыслей о смерти</w:t>
      </w:r>
    </w:p>
    <w:p w:rsidR="00DA7017" w:rsidRDefault="00DA7017" w:rsidP="00DA7017">
      <w:pPr>
        <w:rPr>
          <w:sz w:val="28"/>
          <w:szCs w:val="28"/>
        </w:rPr>
      </w:pPr>
    </w:p>
    <w:p w:rsidR="00DA7017" w:rsidRPr="00DA7017" w:rsidRDefault="00DA7017" w:rsidP="00DA7017">
      <w:pPr>
        <w:jc w:val="center"/>
        <w:rPr>
          <w:b/>
          <w:sz w:val="28"/>
          <w:szCs w:val="28"/>
        </w:rPr>
      </w:pPr>
      <w:r w:rsidRPr="00DA7017">
        <w:rPr>
          <w:b/>
          <w:sz w:val="28"/>
          <w:szCs w:val="28"/>
        </w:rPr>
        <w:t>По результатам мониторинга:</w:t>
      </w:r>
    </w:p>
    <w:p w:rsidR="00DA7017" w:rsidRPr="00DA7017" w:rsidRDefault="00DA7017" w:rsidP="00DA701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Педагог- психолог составляет аналитическое и статистическое заключение и формирует банк данных обучающихся 2 группы риска, обозначает факторы риска.</w:t>
      </w:r>
    </w:p>
    <w:p w:rsidR="00DA7017" w:rsidRPr="00DA7017" w:rsidRDefault="00DA7017" w:rsidP="00DA701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lastRenderedPageBreak/>
        <w:t>Составление рекомендаций классному руководителю и педагогам по вопросам организации профилактической работы.</w:t>
      </w:r>
    </w:p>
    <w:p w:rsidR="00DA7017" w:rsidRPr="00DA7017" w:rsidRDefault="00DA7017" w:rsidP="00DA701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На Совете профилактики разрабатывается и утверждается индивидуальная программа сопровождения обучающихся (при активном участии родителей), имеющих факторы риска суицидального поведения (педагог- психолог мобильной группы экстренного реагирования, специалисты здравоохранения, психолог «Центра диагностики и консультирования)</w:t>
      </w:r>
    </w:p>
    <w:p w:rsidR="00DA7017" w:rsidRPr="00DA7017" w:rsidRDefault="00DA7017" w:rsidP="00DA701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Образовательная организация передает статистические данные мониторинга в Отдел образования.</w:t>
      </w:r>
    </w:p>
    <w:p w:rsidR="00DA7017" w:rsidRPr="00DA7017" w:rsidRDefault="00DA7017" w:rsidP="00DA701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Министерство образования и науки РТ собирает данные 2 раза в год; КДН – ежемесячно собирает данные о результатах мониторинга.</w:t>
      </w:r>
    </w:p>
    <w:p w:rsidR="00DA7017" w:rsidRPr="00DA7017" w:rsidRDefault="00DA7017" w:rsidP="00DA7017">
      <w:pPr>
        <w:jc w:val="center"/>
        <w:rPr>
          <w:b/>
          <w:sz w:val="28"/>
          <w:szCs w:val="28"/>
        </w:rPr>
      </w:pPr>
      <w:r w:rsidRPr="00DA7017">
        <w:rPr>
          <w:b/>
          <w:sz w:val="28"/>
          <w:szCs w:val="28"/>
        </w:rPr>
        <w:t>Положительный опыт</w:t>
      </w:r>
    </w:p>
    <w:p w:rsidR="00DA7017" w:rsidRPr="00DA7017" w:rsidRDefault="00DA7017" w:rsidP="00DA7017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Система выявления детей с риском суицида в условиях образовательной организации на основе применения листа наблюдения и психодиагностического инструментария эффективна по мнению педагогов – психологов.</w:t>
      </w:r>
    </w:p>
    <w:p w:rsidR="00DA7017" w:rsidRPr="00DA7017" w:rsidRDefault="00DA7017" w:rsidP="00DA7017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У педагогического персонала школы формируется осознанность организации системы профилактической работы и понимание факторов риска.</w:t>
      </w:r>
    </w:p>
    <w:p w:rsidR="00DA7017" w:rsidRPr="00DA7017" w:rsidRDefault="00DA7017" w:rsidP="00DA7017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A7017">
        <w:rPr>
          <w:rFonts w:ascii="Times New Roman" w:hAnsi="Times New Roman" w:cs="Times New Roman"/>
          <w:sz w:val="28"/>
          <w:szCs w:val="28"/>
        </w:rPr>
        <w:t>По результатам листов наблюдения можно увидеть некоторые стороны «психологического портрета» класса/школы, особенности воспитательной работы, образовательного процесса, эмоционального климата.</w:t>
      </w:r>
    </w:p>
    <w:p w:rsidR="00DA7017" w:rsidRPr="00DA7017" w:rsidRDefault="00DA7017" w:rsidP="00B32492">
      <w:pPr>
        <w:pStyle w:val="Default"/>
        <w:spacing w:line="276" w:lineRule="auto"/>
        <w:ind w:left="-284" w:right="510" w:firstLine="709"/>
        <w:jc w:val="both"/>
        <w:rPr>
          <w:i/>
          <w:iCs/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Коррекционно-развивающее направление.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 xml:space="preserve">— обеспечение продуктивного психического развития и становления личности, реализация возрастных и индивидуальных возможностей развития, а также личностного роста и профессионального самоопределения; ослабление, снижение или устранение отклонений в физическом, психическом и нравственном развитии школьников, профилактика риска суицидального поведения.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i/>
          <w:iCs/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>Содержание</w:t>
      </w:r>
      <w:r w:rsidR="00763B1F">
        <w:rPr>
          <w:i/>
          <w:iCs/>
          <w:color w:val="0D0D0D" w:themeColor="text1" w:themeTint="F2"/>
          <w:sz w:val="28"/>
          <w:szCs w:val="28"/>
        </w:rPr>
        <w:t>( по воспитательной программе учреждения)</w:t>
      </w:r>
      <w:r>
        <w:rPr>
          <w:i/>
          <w:iCs/>
          <w:color w:val="0D0D0D" w:themeColor="text1" w:themeTint="F2"/>
          <w:sz w:val="28"/>
          <w:szCs w:val="28"/>
        </w:rPr>
        <w:t xml:space="preserve">: </w:t>
      </w:r>
    </w:p>
    <w:p w:rsidR="00503D94" w:rsidRPr="00503D94" w:rsidRDefault="00503D94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</w:rPr>
      </w:pPr>
      <w:r w:rsidRPr="00503D94">
        <w:rPr>
          <w:color w:val="333333"/>
          <w:shd w:val="clear" w:color="auto" w:fill="FFFFFF"/>
        </w:rPr>
        <w:t xml:space="preserve">Формирование у обучающихся ценностного отношения к жизни. Ежемесячное проведение тематических классных часов, направленных на формирование у обучающихся с 1 по 11 класс ценностного отношения к жизни: "Учимся строить отношения", "Ты не один", "Настроение на "отлично", "Способность к прощению", "Испытание одиночеством", "Не навреди себе!" и др. Ежеквартальное проведение с учащимися 8-11 классов круглых тематических столов: "Мои жизненные ценности", "Социальные роли человека", "Причины детской и подростковой жестокости", "Спешите делать добро"; диспутов: "Где грань между реальностью и виртуальностью?", "Семья - это то, что с тобою всегда", "Конфликты: стратегии выхода"; брифингов: "Стрессы. Как ими управлять", "Как противостоять давлению среды"; панельных дискуссий: "Проектируем свое будущее", "Вечные ценности в жизни человека"; ролевых и ситуационных игр: "Все в твоих руках", "Конфликты в нашей жизни", "Город разных точек зрения". Проведение психологических занятий с элементами тренинга: "Как повысить свою самооценку", "Способы преодоления стресса", "Доверие в общении", "Суметь увидеть хорошее", "Я выбираю жизнь..."; конкурсов: рисунков "Краски счастливой жизни", "Пусть всегда буду Я!", "Я рисую счастливую жизнь", "Мой девиз по жизни"; сочинений, стенгазет, информационных сайтов, областные, муниципальные, городские и школьные акции, тематические выставки </w:t>
      </w:r>
      <w:r w:rsidRPr="00503D94">
        <w:rPr>
          <w:color w:val="333333"/>
          <w:shd w:val="clear" w:color="auto" w:fill="FFFFFF"/>
        </w:rPr>
        <w:lastRenderedPageBreak/>
        <w:t>творческих работ обучающихся "Я люблю тебя жизнь!", "Твой выбор". Размещение на сайтах образовательных организаций информации о работе телефона доверия (8-800-200-122), распространение памяток "Телефон доверия".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коррекция межличностных отношений в классах;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содействие преодолению дезадаптивных периодов в жизни школьников;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формирование социально-поведенческих навыков;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- коррекция познавательных процессов: внимания, памяти, мышления.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Формы реализации: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тренинговая работа с учащимися;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развивающие занятия;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индивидуальные и групповые коррекционные занятия;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консультации ребенка и родителей.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Профилактическое направление.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 xml:space="preserve">— предупреждение девиантного и деликвентного поведения, алкоголизма и наркомании, социальной дезадаптации детей и подростков, а также возникновения суицидального поведения у подростков и молодежи.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i/>
          <w:iCs/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Содержание: </w:t>
      </w:r>
    </w:p>
    <w:p w:rsidR="00763B1F" w:rsidRDefault="00763B1F" w:rsidP="00763B1F">
      <w:pPr>
        <w:jc w:val="center"/>
        <w:rPr>
          <w:b/>
          <w:bCs/>
          <w:sz w:val="28"/>
          <w:szCs w:val="28"/>
        </w:rPr>
      </w:pPr>
      <w:r w:rsidRPr="00763B1F">
        <w:rPr>
          <w:b/>
          <w:iCs/>
          <w:color w:val="0D0D0D" w:themeColor="text1" w:themeTint="F2"/>
          <w:sz w:val="28"/>
          <w:szCs w:val="28"/>
        </w:rPr>
        <w:t xml:space="preserve">Предлагается примерный план </w:t>
      </w:r>
      <w:r w:rsidRPr="00763B1F">
        <w:rPr>
          <w:b/>
          <w:bCs/>
          <w:sz w:val="28"/>
          <w:szCs w:val="28"/>
        </w:rPr>
        <w:t>по формированию жизнестойкости детей и обучающейся молодежи.</w:t>
      </w:r>
    </w:p>
    <w:tbl>
      <w:tblPr>
        <w:tblStyle w:val="a7"/>
        <w:tblW w:w="0" w:type="auto"/>
        <w:tblLook w:val="04A0"/>
      </w:tblPr>
      <w:tblGrid>
        <w:gridCol w:w="4332"/>
        <w:gridCol w:w="1504"/>
        <w:gridCol w:w="1086"/>
        <w:gridCol w:w="2645"/>
        <w:gridCol w:w="1115"/>
      </w:tblGrid>
      <w:tr w:rsidR="00763B1F" w:rsidTr="00A6450C">
        <w:trPr>
          <w:trHeight w:val="319"/>
        </w:trPr>
        <w:tc>
          <w:tcPr>
            <w:tcW w:w="14560" w:type="dxa"/>
            <w:gridSpan w:val="5"/>
          </w:tcPr>
          <w:p w:rsidR="00763B1F" w:rsidRDefault="00763B1F" w:rsidP="00A6450C">
            <w:pPr>
              <w:jc w:val="center"/>
            </w:pPr>
            <w:r>
              <w:t>1 этап подготовительно - диагностический</w:t>
            </w: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Содержание работы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  <w:r>
              <w:t>Категория</w:t>
            </w: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  <w:r>
              <w:t>Сроки</w:t>
            </w: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  <w:r>
              <w:t>Ответственные</w:t>
            </w: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763B1F">
            <w:pPr>
              <w:jc w:val="center"/>
            </w:pPr>
            <w:r>
              <w:t xml:space="preserve">Разработка и утверждение плана работы по формированию жизнестойкости обучающихся на 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  <w:r>
              <w:t>Заместители руководителя по ВР; классные руководители, социальные педагоги, педагоги - психологи</w:t>
            </w: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  <w:r>
              <w:t>Август</w:t>
            </w: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  <w:r>
              <w:t>Специалист управления образованием по ВР, руководители образовательныхорганизацй</w:t>
            </w: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Координация взаимодействия педагогов и специалистов, осуществление методического сопровождения, контроль за исполнением плана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дискуссионной площадки</w:t>
            </w:r>
          </w:p>
          <w:p w:rsidR="00763B1F" w:rsidRDefault="00763B1F" w:rsidP="00A6450C">
            <w:pPr>
              <w:jc w:val="center"/>
            </w:pPr>
            <w:r>
              <w:t>«Современные технологии профилактики девиантного поведения обучающегося в деятельности педагога – писхолога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дискуссионной площадки</w:t>
            </w:r>
          </w:p>
          <w:p w:rsidR="00763B1F" w:rsidRDefault="00763B1F" w:rsidP="00A6450C">
            <w:pPr>
              <w:jc w:val="center"/>
            </w:pPr>
            <w:r>
              <w:t>«Современные технологии профилактики девиантного поведения обучающегося в деятельности классного руководителя.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дискуссионной площадки «Современные технологии профилактики девиантного поведения обучающегося в деятельности заместителя директора по ВР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Организация и развитие  деятельности служб медиации, штабов воспитательной работы, советов профилактики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 xml:space="preserve">Распространение о деятельности «детского телефона  доверия», кризисных горячих линий. Размещение информации о психологической службе ОО на сайте ОО и на информационных стендах 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 xml:space="preserve">Работа школьного сайта (рекомендации для </w:t>
            </w:r>
            <w:r>
              <w:lastRenderedPageBreak/>
              <w:t>родителей и обучающихся, консультативная помощь специалистов)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lastRenderedPageBreak/>
              <w:t>Составление социального паспорта семей обучающихся 1 -11 класса. Выявление детей и подростков, оказавшихся в трудной жизненной ситуации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рейдов по семьям, состоящим на различных видах учета.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 xml:space="preserve">Заседание психолого- медико – педагогического консилиума ОО. </w:t>
            </w:r>
          </w:p>
          <w:p w:rsidR="00763B1F" w:rsidRDefault="00763B1F" w:rsidP="00A6450C">
            <w:pPr>
              <w:jc w:val="center"/>
            </w:pPr>
            <w:r>
              <w:t>Разработка и коррекция индивидуальных планов сопровождения (профилактической работы) обучающихся «группы риска» включающих коррекционно – развивающие занятия (индивидуальные или групповые) по формированию навыков саморегуляции.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Информирование законных представителей о проведении мониторинга психоэмоционального состояния обучающихся 5-11 классов образовательных учреждений. Сбор согласий на участие в мониторинге при отсутствии общего согласия на психолого - педагогическое сопровождение обучающегося.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мониторинга психоэмоционального состояния обучающихся 5-11 классов общеобразовательных учреждений муниципального образования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Анализ и обобщение данных по результатам проведенного мониторинга психоэмоционального состояния обучающихся 5-11 классов и составление банка данных « группы риска»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Проведение диагностики по изучению уровня адаптации обучающихся 1-х, 5-х, 10-х классов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Координация деятельности мобильного психолога в случаях выявления фактов суицидальных проявлений обучающихся, жестокого обращения с детьми и других кризисных ситуаций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Организация повышения квалификации педагогов (служба медиации, ШВР, Совет профилактики)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c>
          <w:tcPr>
            <w:tcW w:w="14560" w:type="dxa"/>
            <w:gridSpan w:val="5"/>
          </w:tcPr>
          <w:p w:rsidR="00763B1F" w:rsidRDefault="00763B1F" w:rsidP="00A6450C">
            <w:pPr>
              <w:jc w:val="center"/>
              <w:rPr>
                <w:b/>
              </w:rPr>
            </w:pPr>
            <w:r>
              <w:rPr>
                <w:b/>
              </w:rPr>
              <w:t>2 этап:  Обучающий</w:t>
            </w: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>Составление рекомендаций и консультирование по итогам проведения мониторинга психоэмоционального состояния обучающихся 5-11 классов и вопросам адаптации, 1,5,10 классов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Default="00763B1F" w:rsidP="00A6450C">
            <w:pPr>
              <w:jc w:val="center"/>
            </w:pPr>
            <w:r>
              <w:t xml:space="preserve">Составление плана индивидуального сопровождения и групповой работы с детьми, находящихся в «группе риска» и детьми, оказавшихся в трудной жизненной ситуации  </w:t>
            </w: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Pr="00104B2A" w:rsidRDefault="00763B1F" w:rsidP="00A6450C">
            <w:pPr>
              <w:jc w:val="center"/>
            </w:pPr>
            <w:r w:rsidRPr="00104B2A">
              <w:t>Организация и  проведение мероприятий психологического просвещения педагогов. Примерные темы бесед  консультаций:</w:t>
            </w:r>
          </w:p>
          <w:p w:rsidR="00763B1F" w:rsidRPr="00104B2A" w:rsidRDefault="00763B1F" w:rsidP="00A6450C">
            <w:r w:rsidRPr="00104B2A">
              <w:t>«Проблемы адаптации ребенка к школе», «Развитие ценностей с учётом возраста обучающихся», «Сплочение</w:t>
            </w:r>
          </w:p>
          <w:p w:rsidR="00763B1F" w:rsidRPr="00104B2A" w:rsidRDefault="00763B1F" w:rsidP="00A6450C">
            <w:r w:rsidRPr="00104B2A">
              <w:t>классных коллективов», «Психологическая</w:t>
            </w:r>
          </w:p>
          <w:p w:rsidR="00763B1F" w:rsidRPr="00104B2A" w:rsidRDefault="00763B1F" w:rsidP="00A6450C">
            <w:r w:rsidRPr="00104B2A">
              <w:t>безопасность, как её создавать»,</w:t>
            </w:r>
          </w:p>
          <w:p w:rsidR="00763B1F" w:rsidRPr="00104B2A" w:rsidRDefault="00763B1F" w:rsidP="00A6450C">
            <w:r w:rsidRPr="00104B2A">
              <w:t>«Профилактика буллинга в детском</w:t>
            </w:r>
          </w:p>
          <w:p w:rsidR="00763B1F" w:rsidRPr="00104B2A" w:rsidRDefault="00763B1F" w:rsidP="00A6450C">
            <w:r w:rsidRPr="00104B2A">
              <w:t>коллективе», «Риски в сети Интернет»,</w:t>
            </w:r>
          </w:p>
          <w:p w:rsidR="00763B1F" w:rsidRPr="00104B2A" w:rsidRDefault="00763B1F" w:rsidP="00A6450C">
            <w:r w:rsidRPr="00104B2A">
              <w:t>«Жизнестойкость как личностная</w:t>
            </w:r>
          </w:p>
          <w:p w:rsidR="00763B1F" w:rsidRPr="00104B2A" w:rsidRDefault="00763B1F" w:rsidP="00A6450C">
            <w:r w:rsidRPr="00104B2A">
              <w:t>характеристика», «Маркеры суицидального</w:t>
            </w:r>
          </w:p>
          <w:p w:rsidR="00763B1F" w:rsidRPr="00104B2A" w:rsidRDefault="00763B1F" w:rsidP="00A6450C">
            <w:r w:rsidRPr="00104B2A">
              <w:t>поведения».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b/>
                <w:bCs/>
              </w:rPr>
              <w:t xml:space="preserve">Примерные темы дискуссий: </w:t>
            </w:r>
            <w:r w:rsidRPr="00104B2A">
              <w:t xml:space="preserve">«Ребенок </w:t>
            </w:r>
            <w:r w:rsidRPr="00104B2A">
              <w:rPr>
                <w:rFonts w:cs="TimesNewRomanPSMT"/>
              </w:rPr>
              <w:t xml:space="preserve">и </w:t>
            </w:r>
            <w:r w:rsidRPr="00104B2A">
              <w:rPr>
                <w:rFonts w:cs="TimesNewRomanPSMT"/>
              </w:rPr>
              <w:lastRenderedPageBreak/>
              <w:t>компьютер», «Искусство хвалить ученика», «Школа и учитель глазами ребёнка»</w:t>
            </w:r>
            <w:r w:rsidRPr="00104B2A">
              <w:t xml:space="preserve">, </w:t>
            </w:r>
            <w:r w:rsidRPr="00104B2A">
              <w:rPr>
                <w:rFonts w:cs="TimesNewRomanPSMT"/>
              </w:rPr>
              <w:t>«Методы поддержки детей в трудных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жизненных ситуациях», «Общаться с подростками, как?»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-BoldMT"/>
                <w:b/>
                <w:bCs/>
              </w:rPr>
              <w:t>Примерные темы тренингов</w:t>
            </w:r>
            <w:r w:rsidRPr="00104B2A">
              <w:rPr>
                <w:rFonts w:cs="TimesNewRomanPSMT"/>
              </w:rPr>
              <w:t>: «Умение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слышать и слушать», «Развиваем навыки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саморегуляции», «Формирование позитивного мышления как профилактика конфликта»</w:t>
            </w:r>
            <w:r w:rsidRPr="00104B2A">
              <w:t xml:space="preserve">, </w:t>
            </w:r>
            <w:r w:rsidRPr="00104B2A">
              <w:rPr>
                <w:rFonts w:cs="TimesNewRomanPSMT"/>
              </w:rPr>
              <w:t>«Методы и приемы снятия стресса», «Поддержка обучающихся в</w:t>
            </w:r>
          </w:p>
          <w:p w:rsidR="00763B1F" w:rsidRPr="00104B2A" w:rsidRDefault="00763B1F" w:rsidP="00A6450C">
            <w:pPr>
              <w:rPr>
                <w:rFonts w:ascii="Calibri" w:hAnsi="Calibri" w:cs="TimesNewRomanPSMT"/>
              </w:rPr>
            </w:pPr>
            <w:r w:rsidRPr="00104B2A">
              <w:rPr>
                <w:rFonts w:cs="TimesNewRomanPSMT"/>
              </w:rPr>
              <w:t>период подготовки к экзаменам», «Психология успеха в воспитании».</w:t>
            </w:r>
          </w:p>
          <w:p w:rsidR="00763B1F" w:rsidRPr="00104B2A" w:rsidRDefault="00763B1F" w:rsidP="00A6450C">
            <w:pPr>
              <w:jc w:val="center"/>
              <w:rPr>
                <w:rFonts w:ascii="Calibri" w:hAnsi="Calibri" w:cs="TimesNewRomanPSMT"/>
              </w:rPr>
            </w:pPr>
          </w:p>
          <w:p w:rsidR="00763B1F" w:rsidRPr="00104B2A" w:rsidRDefault="00763B1F" w:rsidP="00A6450C">
            <w:pPr>
              <w:jc w:val="center"/>
              <w:rPr>
                <w:rFonts w:ascii="Calibri" w:hAnsi="Calibri" w:cs="TimesNewRomanPSMT"/>
              </w:rPr>
            </w:pP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Проведение психодиагностического исследования по вопросам детско</w:t>
            </w:r>
            <w:r w:rsidRPr="00104B2A">
              <w:t>-</w:t>
            </w:r>
            <w:r w:rsidRPr="00104B2A">
              <w:rPr>
                <w:rFonts w:cs="TimesNewRomanPSMT"/>
              </w:rPr>
              <w:t>родительских отношений</w:t>
            </w:r>
            <w:r w:rsidRPr="00104B2A">
              <w:t xml:space="preserve">, </w:t>
            </w:r>
            <w:r w:rsidRPr="00104B2A">
              <w:rPr>
                <w:rFonts w:cs="TimesNewRomanPSMT"/>
              </w:rPr>
              <w:t>выявление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актуальных проблемных вопросов семейного воспитания, консультирование по результатам диагностики</w:t>
            </w:r>
          </w:p>
          <w:p w:rsidR="00763B1F" w:rsidRPr="00104B2A" w:rsidRDefault="00763B1F" w:rsidP="00A6450C">
            <w:pPr>
              <w:rPr>
                <w:rFonts w:cs="TimesNewRomanPSMT"/>
              </w:rPr>
            </w:pPr>
            <w:r w:rsidRPr="00104B2A">
              <w:rPr>
                <w:rFonts w:cs="TimesNewRomanPSMT"/>
              </w:rPr>
              <w:t>Рекомендуемые методики:"Семейнаясоциограмма" Э.Г. Эйдемиллер</w:t>
            </w:r>
            <w:r w:rsidRPr="00104B2A">
              <w:t xml:space="preserve">; </w:t>
            </w:r>
            <w:r w:rsidRPr="00104B2A">
              <w:rPr>
                <w:rFonts w:cs="TimesNewRomanPSMT"/>
              </w:rPr>
              <w:t>Опросник "Анализ семейных</w:t>
            </w:r>
          </w:p>
          <w:p w:rsidR="00763B1F" w:rsidRPr="00104B2A" w:rsidRDefault="00763B1F" w:rsidP="00A6450C">
            <w:r w:rsidRPr="00104B2A">
              <w:rPr>
                <w:rFonts w:cs="TimesNewRomanPSMT"/>
              </w:rPr>
              <w:t>взаимоотношений" Э.Г. Эйдемиллер (Методика АСВ)</w:t>
            </w:r>
            <w:r w:rsidRPr="00104B2A">
              <w:t>;</w:t>
            </w:r>
          </w:p>
          <w:p w:rsidR="00763B1F" w:rsidRPr="00104B2A" w:rsidRDefault="00763B1F" w:rsidP="00A6450C">
            <w:pPr>
              <w:jc w:val="center"/>
              <w:rPr>
                <w:rFonts w:cs="TimesNewRomanPSMT"/>
              </w:rPr>
            </w:pPr>
            <w:r w:rsidRPr="00104B2A">
              <w:rPr>
                <w:rFonts w:cs="TimesNewRomanPSMT"/>
              </w:rPr>
              <w:t>Опросник родительского отношения (А.Я. Варга, В.В.Столин)</w:t>
            </w:r>
          </w:p>
          <w:p w:rsidR="00763B1F" w:rsidRPr="00104B2A" w:rsidRDefault="00763B1F" w:rsidP="00A6450C">
            <w:pPr>
              <w:jc w:val="center"/>
            </w:pP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  <w:tr w:rsidR="00763B1F" w:rsidTr="00A6450C">
        <w:trPr>
          <w:gridAfter w:val="1"/>
          <w:wAfter w:w="2958" w:type="dxa"/>
        </w:trPr>
        <w:tc>
          <w:tcPr>
            <w:tcW w:w="6214" w:type="dxa"/>
          </w:tcPr>
          <w:p w:rsidR="00763B1F" w:rsidRPr="00104B2A" w:rsidRDefault="00763B1F" w:rsidP="00A6450C">
            <w:pPr>
              <w:jc w:val="center"/>
            </w:pPr>
            <w:r w:rsidRPr="00104B2A">
              <w:lastRenderedPageBreak/>
              <w:t>Организация  и проведение мероприятий просвещения родителей (законных представителей) по основам психологии и педагогике (примерные темы)</w:t>
            </w:r>
          </w:p>
          <w:p w:rsidR="00763B1F" w:rsidRPr="00104B2A" w:rsidRDefault="00763B1F" w:rsidP="00A6450C">
            <w:r w:rsidRPr="00104B2A">
              <w:t>«Мой дом – моя крепость. Влияние</w:t>
            </w:r>
          </w:p>
          <w:p w:rsidR="00763B1F" w:rsidRPr="00104B2A" w:rsidRDefault="00763B1F" w:rsidP="00A6450C">
            <w:r w:rsidRPr="00104B2A">
              <w:t>семейного микроклимата на формирование</w:t>
            </w:r>
          </w:p>
          <w:p w:rsidR="00763B1F" w:rsidRPr="00104B2A" w:rsidRDefault="00763B1F" w:rsidP="00A6450C">
            <w:r w:rsidRPr="00104B2A">
              <w:t>личности ребенка», «Как выстроить</w:t>
            </w:r>
          </w:p>
          <w:p w:rsidR="00763B1F" w:rsidRPr="00104B2A" w:rsidRDefault="00763B1F" w:rsidP="00A6450C">
            <w:r w:rsidRPr="00104B2A">
              <w:t>отношения с ребенком на доверии»,</w:t>
            </w:r>
          </w:p>
          <w:p w:rsidR="00763B1F" w:rsidRPr="00104B2A" w:rsidRDefault="00763B1F" w:rsidP="00A6450C">
            <w:r w:rsidRPr="00104B2A">
              <w:t>«Поощрение и наказание»,</w:t>
            </w:r>
          </w:p>
          <w:p w:rsidR="00763B1F" w:rsidRPr="00104B2A" w:rsidRDefault="00763B1F" w:rsidP="00A6450C">
            <w:r w:rsidRPr="00104B2A">
              <w:t>«Жизнь ребенка – наша забота» «Интересы и</w:t>
            </w:r>
          </w:p>
          <w:p w:rsidR="00763B1F" w:rsidRPr="00104B2A" w:rsidRDefault="00763B1F" w:rsidP="00A6450C">
            <w:r w:rsidRPr="00104B2A">
              <w:t>склонности моего ребенка», «Как помочь</w:t>
            </w:r>
          </w:p>
          <w:p w:rsidR="00763B1F" w:rsidRPr="00104B2A" w:rsidRDefault="00763B1F" w:rsidP="00A6450C">
            <w:pPr>
              <w:jc w:val="center"/>
            </w:pPr>
            <w:r w:rsidRPr="00104B2A">
              <w:t>ребёнку совладать со стрессом»;</w:t>
            </w:r>
          </w:p>
          <w:p w:rsidR="00763B1F" w:rsidRPr="00104B2A" w:rsidRDefault="00763B1F" w:rsidP="00A6450C">
            <w:r w:rsidRPr="00104B2A">
              <w:t>«Роль семьи в формировании</w:t>
            </w:r>
          </w:p>
          <w:p w:rsidR="00763B1F" w:rsidRPr="00104B2A" w:rsidRDefault="00763B1F" w:rsidP="00A6450C">
            <w:r w:rsidRPr="00104B2A">
              <w:t>жизнестойкости ребёнка», «Роль родителей в</w:t>
            </w:r>
          </w:p>
          <w:p w:rsidR="00763B1F" w:rsidRPr="00104B2A" w:rsidRDefault="00763B1F" w:rsidP="00A6450C">
            <w:r w:rsidRPr="00104B2A">
              <w:t>формировании самооценки и позитивных</w:t>
            </w:r>
          </w:p>
          <w:p w:rsidR="00763B1F" w:rsidRPr="00104B2A" w:rsidRDefault="00763B1F" w:rsidP="00A6450C">
            <w:r w:rsidRPr="00104B2A">
              <w:t>жизненных целей», «Опасная привычка -</w:t>
            </w:r>
          </w:p>
          <w:p w:rsidR="00763B1F" w:rsidRPr="00104B2A" w:rsidRDefault="00763B1F" w:rsidP="00A6450C">
            <w:r w:rsidRPr="00104B2A">
              <w:t>социальные сети», «Возраст первой любви»,</w:t>
            </w:r>
          </w:p>
          <w:p w:rsidR="00763B1F" w:rsidRPr="00104B2A" w:rsidRDefault="00763B1F" w:rsidP="00A6450C">
            <w:r w:rsidRPr="00104B2A">
              <w:t>«Особенности подросткового кризиса»,</w:t>
            </w:r>
          </w:p>
          <w:p w:rsidR="00763B1F" w:rsidRPr="00104B2A" w:rsidRDefault="00763B1F" w:rsidP="00A6450C">
            <w:r w:rsidRPr="00104B2A">
              <w:t>«Помощь подростку в трудных жизненных</w:t>
            </w:r>
          </w:p>
          <w:p w:rsidR="00763B1F" w:rsidRPr="00104B2A" w:rsidRDefault="00763B1F" w:rsidP="00A6450C">
            <w:r w:rsidRPr="00104B2A">
              <w:t>ситуациях» «Профессиональное и жизненное</w:t>
            </w:r>
          </w:p>
          <w:p w:rsidR="00763B1F" w:rsidRPr="00104B2A" w:rsidRDefault="00763B1F" w:rsidP="00A6450C">
            <w:r w:rsidRPr="00104B2A">
              <w:t>самоопределение», «Стрессоустойчивость</w:t>
            </w:r>
          </w:p>
          <w:p w:rsidR="00763B1F" w:rsidRPr="00104B2A" w:rsidRDefault="00763B1F" w:rsidP="00A6450C">
            <w:r w:rsidRPr="00104B2A">
              <w:t>выпускников. Как воспитывать уверенность ребенка в своих силах»</w:t>
            </w:r>
          </w:p>
          <w:p w:rsidR="00763B1F" w:rsidRDefault="00763B1F" w:rsidP="00A645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1538" w:type="dxa"/>
          </w:tcPr>
          <w:p w:rsidR="00763B1F" w:rsidRDefault="00763B1F" w:rsidP="00A6450C">
            <w:pPr>
              <w:jc w:val="center"/>
            </w:pPr>
          </w:p>
        </w:tc>
        <w:tc>
          <w:tcPr>
            <w:tcW w:w="2256" w:type="dxa"/>
          </w:tcPr>
          <w:p w:rsidR="00763B1F" w:rsidRDefault="00763B1F" w:rsidP="00A6450C">
            <w:pPr>
              <w:jc w:val="center"/>
            </w:pPr>
          </w:p>
        </w:tc>
      </w:tr>
    </w:tbl>
    <w:p w:rsidR="00763B1F" w:rsidRPr="00763B1F" w:rsidRDefault="00763B1F" w:rsidP="00763B1F">
      <w:pPr>
        <w:jc w:val="center"/>
        <w:rPr>
          <w:b/>
          <w:bCs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формирование ценности жизни и здоровья;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ориентирование школьников на здоровый образ жизни;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пропаганда общечеловеческих ценностей и толерантности;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развитие навыков здорового образа жизни;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формирование и развитие коммуникативных навыков.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Формы реализации: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лекции, семинары, тренинги для школьников, классные часы;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- мастер-классы, тренинги для педагогов и родителей;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-мониторинг отношений внутри школьных коллективов, комфортности образовательной среды; </w:t>
      </w:r>
    </w:p>
    <w:p w:rsidR="00C40103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индивидуальные беседы с учениками, педагогами, родителями.</w:t>
      </w:r>
    </w:p>
    <w:p w:rsidR="00C40103" w:rsidRDefault="00C40103" w:rsidP="00B32492">
      <w:pPr>
        <w:pStyle w:val="Default"/>
        <w:spacing w:line="276" w:lineRule="auto"/>
        <w:ind w:left="-284" w:right="510" w:firstLine="709"/>
        <w:jc w:val="both"/>
        <w:rPr>
          <w:b/>
          <w:color w:val="0D0D0D" w:themeColor="text1" w:themeTint="F2"/>
          <w:sz w:val="28"/>
          <w:szCs w:val="28"/>
        </w:rPr>
      </w:pPr>
      <w:r w:rsidRPr="00C40103">
        <w:rPr>
          <w:b/>
          <w:color w:val="0D0D0D" w:themeColor="text1" w:themeTint="F2"/>
          <w:sz w:val="28"/>
          <w:szCs w:val="28"/>
        </w:rPr>
        <w:t>Признаки формирования суицидального поведения у подростков</w:t>
      </w:r>
      <w:r>
        <w:rPr>
          <w:b/>
          <w:color w:val="0D0D0D" w:themeColor="text1" w:themeTint="F2"/>
          <w:sz w:val="28"/>
          <w:szCs w:val="28"/>
        </w:rPr>
        <w:t>:</w:t>
      </w:r>
    </w:p>
    <w:p w:rsidR="00C40103" w:rsidRDefault="00C40103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 w:rsidRPr="00C40103">
        <w:rPr>
          <w:color w:val="0D0D0D" w:themeColor="text1" w:themeTint="F2"/>
          <w:sz w:val="28"/>
          <w:szCs w:val="28"/>
        </w:rPr>
        <w:t>Исследователями проблемы подросткового суицида отмечается, что</w:t>
      </w:r>
      <w:r>
        <w:rPr>
          <w:color w:val="0D0D0D" w:themeColor="text1" w:themeTint="F2"/>
          <w:sz w:val="28"/>
          <w:szCs w:val="28"/>
        </w:rPr>
        <w:t xml:space="preserve"> острота переживаний подростка становится не совместимой с жизнью, если у него нет эмоциональной связи с семьей. Важно информировать родителей о признаках</w:t>
      </w:r>
      <w:r w:rsidR="000E0AD5">
        <w:rPr>
          <w:color w:val="0D0D0D" w:themeColor="text1" w:themeTint="F2"/>
          <w:sz w:val="28"/>
          <w:szCs w:val="28"/>
        </w:rPr>
        <w:t>,</w:t>
      </w:r>
      <w:r>
        <w:rPr>
          <w:color w:val="0D0D0D" w:themeColor="text1" w:themeTint="F2"/>
          <w:sz w:val="28"/>
          <w:szCs w:val="28"/>
        </w:rPr>
        <w:t xml:space="preserve"> по которым можно предположить риск </w:t>
      </w:r>
      <w:r w:rsidR="000E0AD5">
        <w:rPr>
          <w:color w:val="0D0D0D" w:themeColor="text1" w:themeTint="F2"/>
          <w:sz w:val="28"/>
          <w:szCs w:val="28"/>
        </w:rPr>
        <w:t xml:space="preserve"> формирования </w:t>
      </w:r>
      <w:r>
        <w:rPr>
          <w:color w:val="0D0D0D" w:themeColor="text1" w:themeTint="F2"/>
          <w:sz w:val="28"/>
          <w:szCs w:val="28"/>
        </w:rPr>
        <w:t xml:space="preserve">суицидального </w:t>
      </w:r>
      <w:r w:rsidR="000E0AD5">
        <w:rPr>
          <w:color w:val="0D0D0D" w:themeColor="text1" w:themeTint="F2"/>
          <w:sz w:val="28"/>
          <w:szCs w:val="28"/>
        </w:rPr>
        <w:t>поведения у ребенка.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Стремление к постоянному длительному уединению, отстраненности от окружающих, включая родных и  друзей;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Изменение (особенно резкое) режима сна, бессоница;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Изменение аппетита;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Падение учебной успеваемости;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Резкие и частые перепады настроения от аппатии до агресивности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Безразличное отношение к своему внешнему виду, неряшливость, неопрятность;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Раздача своих личных вещей в качестве подарков своим близким, друзьям;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Стремление привести дела  порядок;</w:t>
      </w:r>
    </w:p>
    <w:p w:rsidR="000E0AD5" w:rsidRDefault="000E0AD5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Самоповреждающее, рисковое поведение: стремление оказаться в местах с высоким риском травм</w:t>
      </w:r>
      <w:r w:rsidR="00A10493">
        <w:rPr>
          <w:color w:val="0D0D0D" w:themeColor="text1" w:themeTint="F2"/>
          <w:sz w:val="28"/>
          <w:szCs w:val="28"/>
        </w:rPr>
        <w:t>оо</w:t>
      </w:r>
      <w:r>
        <w:rPr>
          <w:color w:val="0D0D0D" w:themeColor="text1" w:themeTint="F2"/>
          <w:sz w:val="28"/>
          <w:szCs w:val="28"/>
        </w:rPr>
        <w:t>пасности, нанесение себе порезов</w:t>
      </w:r>
      <w:r w:rsidR="00A10493">
        <w:rPr>
          <w:color w:val="0D0D0D" w:themeColor="text1" w:themeTint="F2"/>
          <w:sz w:val="28"/>
          <w:szCs w:val="28"/>
        </w:rPr>
        <w:t>;</w:t>
      </w:r>
    </w:p>
    <w:p w:rsidR="00A10493" w:rsidRPr="00C40103" w:rsidRDefault="00A10493" w:rsidP="000E0AD5">
      <w:pPr>
        <w:pStyle w:val="Default"/>
        <w:numPr>
          <w:ilvl w:val="0"/>
          <w:numId w:val="17"/>
        </w:numPr>
        <w:spacing w:line="276" w:lineRule="auto"/>
        <w:ind w:right="51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Появление в речи высказываний «Я ненавижу жизнь»; «Я ни кому не нужен»; «Лучше умереть»; «Не могу этого вынести»; «Они все еще об этом пожалеют» и подобных… Важно донести до родителей, что любое высказывание подростком стремление уйти из жизни, следует воспринимать серьезно. Недопустимы, равнодушие, черствость, агрессия по отношению к ребенку. Напротив, необходимо проявить выдержку, спокойствие, участие, предложить ребенку помощь, консультацию специалистов.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Консультационное направление.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 xml:space="preserve">– оказание помощи учащимся, педагогам и родителям по вопросам организации психолого-педагогического сопровождения профилактики суицидального поведения обучающихся.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Содержание: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консультирование школьников по вопросам, связанным с учением, развитием, личностным и профессиональным самоопределением, ценности жизни и здоровья, особенностям взаимоотношений со взрослыми и сверстниками;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- консультирование руководителей и педагогов образовательного учреждения по вопросам развития, обучения, воспитания и образования детей и подростков;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консультирование родителей и членов семей по вопросам воспитания, семейных и межличностных взаимодействий.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Формы реализации: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групповые консультации (по плану);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консультации по запросу. </w:t>
      </w:r>
    </w:p>
    <w:p w:rsidR="00A6450C" w:rsidRDefault="00A6450C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Просветительское направление.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Задача </w:t>
      </w:r>
      <w:r>
        <w:rPr>
          <w:color w:val="0D0D0D" w:themeColor="text1" w:themeTint="F2"/>
          <w:sz w:val="28"/>
          <w:szCs w:val="28"/>
        </w:rPr>
        <w:t xml:space="preserve">— повышение уровня психологических знаний и психологической культуры всех участников образовательного процесса, формирование у субъектов психологического сопровождения потребности в самопознании, саморазвитии, самосовершенствовании.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Содержание: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распространение психологических знаний;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формирование психологической культуры.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Формы реализации: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педагогические советы;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психолого-педагогический консилиум;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родительские собрания;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тематические вечера;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дискуссионные клубы;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классные часы.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4. </w:t>
      </w:r>
      <w:r>
        <w:rPr>
          <w:b/>
          <w:bCs/>
          <w:color w:val="0D0D0D" w:themeColor="text1" w:themeTint="F2"/>
          <w:sz w:val="28"/>
          <w:szCs w:val="28"/>
        </w:rPr>
        <w:t>Методы и приемы работы.</w:t>
      </w:r>
    </w:p>
    <w:p w:rsidR="00A6450C" w:rsidRPr="00A6450C" w:rsidRDefault="00B32492" w:rsidP="00A6450C">
      <w:pPr>
        <w:jc w:val="center"/>
        <w:rPr>
          <w:color w:val="FF0000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Диагностические: использование пакета педагогических и психологических скрининговых методик для экспресса выявления детей групп риска по суицидальному поведению в условиях образовательного учреждения</w:t>
      </w:r>
      <w:r w:rsidR="00A6450C">
        <w:rPr>
          <w:color w:val="0D0D0D" w:themeColor="text1" w:themeTint="F2"/>
          <w:sz w:val="28"/>
          <w:szCs w:val="28"/>
        </w:rPr>
        <w:t xml:space="preserve"> (См.</w:t>
      </w:r>
      <w:r w:rsidR="00A6450C" w:rsidRPr="00A6450C">
        <w:rPr>
          <w:sz w:val="28"/>
          <w:szCs w:val="28"/>
        </w:rPr>
        <w:t>Пример плана скрининговой диагностики выше</w:t>
      </w:r>
      <w:r w:rsidR="005472AA">
        <w:rPr>
          <w:sz w:val="28"/>
          <w:szCs w:val="28"/>
        </w:rPr>
        <w:t>).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Психотехнологии личностно-ориентированной терапии: индивидуальные психокоррекционные беседы, групповая психотерапия, аутотренинг, суггестивные программы (проводится приглашенными специалистами). </w:t>
      </w:r>
    </w:p>
    <w:p w:rsidR="00A6450C" w:rsidRPr="00A6450C" w:rsidRDefault="00A6450C" w:rsidP="00A6450C">
      <w:pPr>
        <w:jc w:val="center"/>
        <w:rPr>
          <w:sz w:val="24"/>
          <w:szCs w:val="24"/>
        </w:rPr>
      </w:pPr>
      <w:r w:rsidRPr="00A6450C">
        <w:rPr>
          <w:b/>
          <w:sz w:val="24"/>
          <w:szCs w:val="24"/>
        </w:rPr>
        <w:t>Стратегия индивидуальной беседы направленная на снижение риска суицида при обращении с клиентом лицо к лицу.</w:t>
      </w:r>
    </w:p>
    <w:p w:rsidR="00A6450C" w:rsidRPr="005472AA" w:rsidRDefault="00A6450C" w:rsidP="00A6450C">
      <w:pPr>
        <w:rPr>
          <w:b/>
          <w:sz w:val="24"/>
          <w:szCs w:val="24"/>
        </w:rPr>
      </w:pPr>
      <w:r w:rsidRPr="005472AA">
        <w:rPr>
          <w:b/>
          <w:sz w:val="24"/>
          <w:szCs w:val="24"/>
        </w:rPr>
        <w:t>План стратегии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Выслушивание клиента, не прерывать, выслушать терпеливо и сочувственно, без критики, даже если  с чем то не согласны.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Заверить, что вы сможете быть полезным и заинтересованы в продолжении разговора  ним.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Поддержать и поощрить его положительные  устремления. Усилить позитивные моменты 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 xml:space="preserve">Не спорить и не стараться образумить человека, говоря: «Вы не можете убить себя, потому что…» 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Не анализировать его поведенческие мотивы говоря:  «Вы так чувствуете себя, потому что….»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lastRenderedPageBreak/>
        <w:t>Вербально подтвердить, понимание того , что угроза суицида демонстрирует страдание клиента.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Предложить поиск альтернативных действий, поступков, которые клиент мог бы совершить вместо попытки самоубийства: Тот факт, что вы обсуждаете со мной тему самоубийства, ясно говорит, что вам плохо и вам нужна помощь. Теперь, когда я все знаю, нет нужды причинять  себе вред, давайте лучше обсудим, как вам помочь.»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Беседуя, ни  в коем случае не оценивая, попытаться получить информацию относящуюся к факторам летальности. Выяснить, готов ли у пациента план  самоубийства, лучше всего задавать вопросы на прямую.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 xml:space="preserve">Попробовать склонить клиента установлению  временного  ограничения путем заключения </w:t>
      </w:r>
      <w:r w:rsidRPr="00A6450C">
        <w:rPr>
          <w:rFonts w:ascii="Times New Roman" w:hAnsi="Times New Roman" w:cs="Times New Roman"/>
          <w:b/>
          <w:sz w:val="24"/>
          <w:szCs w:val="24"/>
        </w:rPr>
        <w:t>«контракта о не совершении самоубийства»: «Я никогда не убью себя случайно или умышленно, вне зависимости от того, что произойдет»</w:t>
      </w:r>
      <w:r w:rsidRPr="00A6450C">
        <w:rPr>
          <w:rFonts w:ascii="Times New Roman" w:hAnsi="Times New Roman" w:cs="Times New Roman"/>
          <w:sz w:val="24"/>
          <w:szCs w:val="24"/>
        </w:rPr>
        <w:t>.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 xml:space="preserve"> При отказе клиента заключить контракт, или оспаривает условие «Никогда» и вводит временное  ограничение, попытайтесь уговорить его вступить с вами в контакт до того, как будет исчерпан этот лимит времени. </w:t>
      </w:r>
    </w:p>
    <w:p w:rsidR="00A6450C" w:rsidRPr="00A6450C" w:rsidRDefault="00A6450C" w:rsidP="00A6450C">
      <w:pPr>
        <w:pStyle w:val="a4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450C">
        <w:rPr>
          <w:rFonts w:ascii="Times New Roman" w:hAnsi="Times New Roman" w:cs="Times New Roman"/>
          <w:sz w:val="24"/>
          <w:szCs w:val="24"/>
        </w:rPr>
        <w:t>Исключено присутствие посторонних лиц.</w:t>
      </w:r>
    </w:p>
    <w:p w:rsidR="00A6450C" w:rsidRPr="00A6450C" w:rsidRDefault="00A6450C" w:rsidP="00A6450C">
      <w:pPr>
        <w:rPr>
          <w:sz w:val="24"/>
          <w:szCs w:val="24"/>
        </w:rPr>
      </w:pP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b/>
          <w:sz w:val="24"/>
          <w:szCs w:val="24"/>
        </w:rPr>
        <w:t>Первый этап:</w:t>
      </w:r>
      <w:r w:rsidRPr="00A6450C">
        <w:rPr>
          <w:sz w:val="24"/>
          <w:szCs w:val="24"/>
        </w:rPr>
        <w:t xml:space="preserve"> установление эмоционального контакта с клиентом, взаимоотношений сопереживающего партнерства.  Предоставление возможности клиенту высказаться.</w:t>
      </w: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b/>
          <w:sz w:val="24"/>
          <w:szCs w:val="24"/>
        </w:rPr>
        <w:t xml:space="preserve">Второй этап: </w:t>
      </w:r>
      <w:r w:rsidRPr="00A6450C">
        <w:rPr>
          <w:sz w:val="24"/>
          <w:szCs w:val="24"/>
        </w:rPr>
        <w:t>с помощью вопросов установить  последовательность событий, которые привели к кризису, для того чтобы в сознании клиента сформировалась объективная и последовательная картина психотравмирующей ситуации в ее развитии. Установить непосредственные причины своего эмоционального состояния.</w:t>
      </w: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sz w:val="24"/>
          <w:szCs w:val="24"/>
        </w:rPr>
        <w:t>Что именно в этой ситуации вас так ранит? Что делает вашу жизнь сейчас  безвыходной? А что по этому поводу думают ваши родные, друзья, коллеги?</w:t>
      </w: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sz w:val="24"/>
          <w:szCs w:val="24"/>
        </w:rPr>
        <w:t>Убедить  в том, что тяжелое эмоциональное состояние  временное, что  его жизнь  нужна родным, близким, друзьям и его уход его из жизни   станет для них тяжелым ударом; что он , безусловно, имеет право распоряжаться своей жизнью, но решение вопроса ухода из нее , в силу его крайней важности, лучше отложить на некоторое время и спокойно все обдумать.</w:t>
      </w: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b/>
          <w:sz w:val="24"/>
          <w:szCs w:val="24"/>
        </w:rPr>
        <w:t>Третий этап: «</w:t>
      </w:r>
      <w:r w:rsidRPr="00A6450C">
        <w:rPr>
          <w:sz w:val="24"/>
          <w:szCs w:val="24"/>
        </w:rPr>
        <w:t>Когда вам уже становилась ранее плохо, как вы из этого выпутывались?» «Назовите три сильные стороны своей личности» Постараться  побудить к словесному оформлению планов  предстоящих поступков вместо самоубийства.</w:t>
      </w:r>
    </w:p>
    <w:p w:rsidR="00A6450C" w:rsidRPr="00A6450C" w:rsidRDefault="00A6450C" w:rsidP="00A6450C">
      <w:pPr>
        <w:rPr>
          <w:sz w:val="24"/>
          <w:szCs w:val="24"/>
        </w:rPr>
      </w:pPr>
      <w:r w:rsidRPr="00A6450C">
        <w:rPr>
          <w:b/>
          <w:sz w:val="24"/>
          <w:szCs w:val="24"/>
        </w:rPr>
        <w:t xml:space="preserve">Четвертый этап: </w:t>
      </w:r>
      <w:r w:rsidRPr="00A6450C">
        <w:rPr>
          <w:sz w:val="24"/>
          <w:szCs w:val="24"/>
        </w:rPr>
        <w:t>стимулировать перейти клиента от слова к действию, гарантируя ему активную психологическую поддержку.</w:t>
      </w:r>
    </w:p>
    <w:p w:rsidR="00A6450C" w:rsidRPr="00A6450C" w:rsidRDefault="00A6450C" w:rsidP="00A6450C">
      <w:pPr>
        <w:rPr>
          <w:sz w:val="24"/>
          <w:szCs w:val="24"/>
        </w:rPr>
      </w:pPr>
    </w:p>
    <w:p w:rsidR="00A6450C" w:rsidRPr="00A6450C" w:rsidRDefault="00A6450C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</w:rPr>
      </w:pPr>
    </w:p>
    <w:p w:rsidR="00B32492" w:rsidRPr="005472AA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 xml:space="preserve">Реабилитационные психотехнологии (тренинги): транзактный анализ, психодрама, интеллектуальный тренинг, тренинги личностного роста, тренинг рефлексии, ролевая игра и др. </w:t>
      </w:r>
    </w:p>
    <w:p w:rsidR="00B32492" w:rsidRPr="005472AA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 xml:space="preserve">Организационные: педагогические советы, консилиумы, семинары, обсуждения в групповых дискуссиях, круглые столы. </w:t>
      </w:r>
    </w:p>
    <w:p w:rsidR="00B32492" w:rsidRPr="005472AA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 xml:space="preserve">Информационные: памятки, стендовая информация, информационные листы, буклеты, ИКТ. </w:t>
      </w:r>
    </w:p>
    <w:p w:rsidR="00B32492" w:rsidRPr="005472AA" w:rsidRDefault="00B32492" w:rsidP="00B32492">
      <w:pPr>
        <w:pStyle w:val="TNR122125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 xml:space="preserve">Необходимо предусмотреть использование современных образовательных технологий, для этого: </w:t>
      </w:r>
    </w:p>
    <w:p w:rsidR="00B32492" w:rsidRPr="005472AA" w:rsidRDefault="00B32492" w:rsidP="00B32492">
      <w:pPr>
        <w:pStyle w:val="Default"/>
        <w:numPr>
          <w:ilvl w:val="0"/>
          <w:numId w:val="3"/>
        </w:numPr>
        <w:spacing w:line="276" w:lineRule="auto"/>
        <w:ind w:left="-284" w:right="510" w:firstLine="709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>оснастить диагностический комплекс программными компьютерными методиками;</w:t>
      </w:r>
    </w:p>
    <w:p w:rsidR="00B32492" w:rsidRPr="005472AA" w:rsidRDefault="00B32492" w:rsidP="00B32492">
      <w:pPr>
        <w:pStyle w:val="Default"/>
        <w:numPr>
          <w:ilvl w:val="0"/>
          <w:numId w:val="3"/>
        </w:numPr>
        <w:spacing w:line="276" w:lineRule="auto"/>
        <w:ind w:left="-284" w:right="510" w:firstLine="709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t xml:space="preserve">предусмотреть возможность использования релаксационного оборудования; </w:t>
      </w:r>
    </w:p>
    <w:p w:rsidR="00B32492" w:rsidRPr="005472AA" w:rsidRDefault="00B32492" w:rsidP="00B32492">
      <w:pPr>
        <w:pStyle w:val="Default"/>
        <w:numPr>
          <w:ilvl w:val="0"/>
          <w:numId w:val="3"/>
        </w:numPr>
        <w:spacing w:line="276" w:lineRule="auto"/>
        <w:ind w:left="-284" w:right="510" w:firstLine="709"/>
        <w:rPr>
          <w:color w:val="0D0D0D" w:themeColor="text1" w:themeTint="F2"/>
          <w:sz w:val="28"/>
          <w:szCs w:val="28"/>
        </w:rPr>
      </w:pPr>
      <w:r w:rsidRPr="005472AA">
        <w:rPr>
          <w:color w:val="0D0D0D" w:themeColor="text1" w:themeTint="F2"/>
          <w:sz w:val="28"/>
          <w:szCs w:val="28"/>
        </w:rPr>
        <w:lastRenderedPageBreak/>
        <w:t>обеспечить функционирование сервера (сети Интернет) в образовательном учреждении.</w:t>
      </w:r>
    </w:p>
    <w:p w:rsidR="00B32492" w:rsidRDefault="00B32492" w:rsidP="00B32492">
      <w:pPr>
        <w:pStyle w:val="Default"/>
        <w:spacing w:line="276" w:lineRule="auto"/>
        <w:ind w:left="425" w:right="51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5. </w:t>
      </w:r>
      <w:r>
        <w:rPr>
          <w:b/>
          <w:color w:val="0D0D0D" w:themeColor="text1" w:themeTint="F2"/>
          <w:sz w:val="28"/>
          <w:szCs w:val="28"/>
        </w:rPr>
        <w:t xml:space="preserve">Основные </w:t>
      </w:r>
      <w:r>
        <w:rPr>
          <w:b/>
          <w:bCs/>
          <w:color w:val="0D0D0D" w:themeColor="text1" w:themeTint="F2"/>
          <w:sz w:val="28"/>
          <w:szCs w:val="28"/>
        </w:rPr>
        <w:t>этапы Программы.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Помимо функционального разделения на направления психолого-педагогического сопровождения образовательного процесса, направленного на профилактику суицидального поведения обучающихся, Программа предусматривает разделение на </w:t>
      </w:r>
      <w:r>
        <w:rPr>
          <w:i/>
          <w:iCs/>
          <w:color w:val="0D0D0D" w:themeColor="text1" w:themeTint="F2"/>
          <w:sz w:val="28"/>
          <w:szCs w:val="28"/>
        </w:rPr>
        <w:t xml:space="preserve">самостоятельные этапы </w:t>
      </w:r>
      <w:r>
        <w:rPr>
          <w:color w:val="0D0D0D" w:themeColor="text1" w:themeTint="F2"/>
          <w:sz w:val="28"/>
          <w:szCs w:val="28"/>
        </w:rPr>
        <w:t xml:space="preserve">в соответствии с периодами школьного обучения, к которым «привязываются» наиболее полные и системно организованные процессы психолого-педагогического сопровождения. Каждый цикл такого сопровождения имеет определенную структуру, алгоритм реализации, включающий в себя этапы постановки, уточнения и решения задач сопровождения и решает частные задачи сопровождения, применяя необходимые формы, методы и технологии.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Постановка проблемы </w:t>
      </w:r>
      <w:r>
        <w:rPr>
          <w:color w:val="0D0D0D" w:themeColor="text1" w:themeTint="F2"/>
          <w:sz w:val="28"/>
          <w:szCs w:val="28"/>
        </w:rPr>
        <w:t xml:space="preserve">определяется как запросом к службе сопровождения со стороны самого ребенка, педагога или родителей относительно некой ситуации или психического состояния ученика, так и результатами мониторинга или другого диагностического обследования школьников по диагностической программе. Задача специалистов сопровождения – определить состояние психолого-педагогического статуса ребенка в данный момент с точки зрения наличия-отсутствия определенных признаков и предпосылок суицидального поведения.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Запрос, полученный от педагогов и родителей, должен пройти определенную «психологическую обработку», проверку на обоснованность, прежде чем перейдет на следующий уровень — </w:t>
      </w:r>
      <w:r>
        <w:rPr>
          <w:i/>
          <w:iCs/>
          <w:color w:val="0D0D0D" w:themeColor="text1" w:themeTint="F2"/>
          <w:sz w:val="28"/>
          <w:szCs w:val="28"/>
        </w:rPr>
        <w:t>уточнение проблемы</w:t>
      </w:r>
      <w:r>
        <w:rPr>
          <w:color w:val="0D0D0D" w:themeColor="text1" w:themeTint="F2"/>
          <w:sz w:val="28"/>
          <w:szCs w:val="28"/>
        </w:rPr>
        <w:t xml:space="preserve">. Задача этого уровня — уточнить суть проблем, возникших у ребенка, найти их скрытые причины, и предполагает применение методов беседы, анализа продуктов деятельности, изучения социальной ситуации развития ребенка, проведение углубленной психодиагностики, а также сбор дополнительной информации от педагогов, классного руководителя, родителей, необходимой для уточнения психологического статуса ребенка.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Уточнение проблемы предполагает решение принципиально важной для сопровождения задачи — определение целостного школьного статуса ребенка, обобщение и синтезирование информации о нем, а формой организации обобщающей работы в рамках настоящей Программы выступает </w:t>
      </w:r>
      <w:r>
        <w:rPr>
          <w:i/>
          <w:iCs/>
          <w:color w:val="0D0D0D" w:themeColor="text1" w:themeTint="F2"/>
          <w:sz w:val="28"/>
          <w:szCs w:val="28"/>
        </w:rPr>
        <w:t>психолого-педагогический консилиум</w:t>
      </w:r>
      <w:r>
        <w:rPr>
          <w:color w:val="0D0D0D" w:themeColor="text1" w:themeTint="F2"/>
          <w:sz w:val="28"/>
          <w:szCs w:val="28"/>
        </w:rPr>
        <w:t xml:space="preserve">, роль которого — определить риск суицидального поведения и утвердить меры его преодоления, а также обсудить путь и стратегию </w:t>
      </w:r>
      <w:r>
        <w:rPr>
          <w:i/>
          <w:iCs/>
          <w:color w:val="0D0D0D" w:themeColor="text1" w:themeTint="F2"/>
          <w:sz w:val="28"/>
          <w:szCs w:val="28"/>
        </w:rPr>
        <w:t>решения проблемы</w:t>
      </w:r>
      <w:r>
        <w:rPr>
          <w:color w:val="0D0D0D" w:themeColor="text1" w:themeTint="F2"/>
          <w:sz w:val="28"/>
          <w:szCs w:val="28"/>
        </w:rPr>
        <w:t xml:space="preserve">, которая предусматривает ряд мероприятий психолого-педагогической направленности, носящих </w:t>
      </w:r>
      <w:r>
        <w:rPr>
          <w:bCs/>
          <w:color w:val="0D0D0D" w:themeColor="text1" w:themeTint="F2"/>
          <w:sz w:val="28"/>
          <w:szCs w:val="28"/>
        </w:rPr>
        <w:t>развивающий характер</w:t>
      </w:r>
      <w:r>
        <w:rPr>
          <w:color w:val="0D0D0D" w:themeColor="text1" w:themeTint="F2"/>
          <w:sz w:val="28"/>
          <w:szCs w:val="28"/>
        </w:rPr>
        <w:t xml:space="preserve">(если у ребенка не выявилось выраженных проблем развития личности) или </w:t>
      </w:r>
      <w:r>
        <w:rPr>
          <w:bCs/>
          <w:color w:val="0D0D0D" w:themeColor="text1" w:themeTint="F2"/>
          <w:sz w:val="28"/>
          <w:szCs w:val="28"/>
        </w:rPr>
        <w:t>коррекционно-формирующий</w:t>
      </w:r>
      <w:r>
        <w:rPr>
          <w:color w:val="0D0D0D" w:themeColor="text1" w:themeTint="F2"/>
          <w:sz w:val="28"/>
          <w:szCs w:val="28"/>
        </w:rPr>
        <w:t xml:space="preserve">(при наличии таких проблем).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Диагностический этап</w:t>
      </w:r>
      <w:r>
        <w:rPr>
          <w:color w:val="0D0D0D" w:themeColor="text1" w:themeTint="F2"/>
          <w:sz w:val="28"/>
          <w:szCs w:val="28"/>
        </w:rPr>
        <w:t xml:space="preserve">. Целью данного этапа является осознание сути проблемы и ее целевых групп. Диагностический этап начинается с фиксации сигнала проблемной ситуации, затем разрабатывается план проведения диагностического </w:t>
      </w:r>
      <w:r>
        <w:rPr>
          <w:color w:val="0D0D0D" w:themeColor="text1" w:themeTint="F2"/>
          <w:sz w:val="28"/>
          <w:szCs w:val="28"/>
        </w:rPr>
        <w:lastRenderedPageBreak/>
        <w:t xml:space="preserve">исследования, который включает в себя первичную диагностику соматического, психического, социального здоровья ребенка. При этом используется широкий спектр различных методов: тестирование, анкетирование родителей и педагогов, наблюдение, беседа, анализ продуктов учебного труда, школьной документации.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Поисковый этап</w:t>
      </w:r>
      <w:r>
        <w:rPr>
          <w:color w:val="0D0D0D" w:themeColor="text1" w:themeTint="F2"/>
          <w:sz w:val="28"/>
          <w:szCs w:val="28"/>
        </w:rPr>
        <w:t xml:space="preserve">. Цель — сбор необходимой информации о путях и способах решения проблемы, доведение этой информации до всех участников проблемной ситуации, создание условий для осознания информации самим ребенком (включая возможность адаптации информации).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Консультативно-проективный этап</w:t>
      </w:r>
      <w:r>
        <w:rPr>
          <w:color w:val="0D0D0D" w:themeColor="text1" w:themeTint="F2"/>
          <w:sz w:val="28"/>
          <w:szCs w:val="28"/>
        </w:rPr>
        <w:t xml:space="preserve">. На этом этапе специалисты по психолого-педагогическому сопровождению обсуждают со всеми заинтересованными лицами возможные варианты решения проблемы, анализируют позитивные и негативные стороны разных решений, строят прогнозы эффективности, помогают выбрать различные методы. Важно проявить внимание к любым способам решения проблемы, которые называет сам ребенок, не высказывая оценочных и критических суждений. Стимулирование такого рода активности — одна из важнейших задач правильно организованного процесса сопровождения.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После того как выбор способа решения проблемы состоялся, важно распределить обязанности по его реализации, определить последовательность действий, уточнить сроки исполнения и возможность корректировки планов. В результате разделения функций возникает возможность для самостоятельных действий по решению проблемы как у ребенка, так и у педагога.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Деятельностный (внедренческий) этап</w:t>
      </w:r>
      <w:r>
        <w:rPr>
          <w:color w:val="0D0D0D" w:themeColor="text1" w:themeTint="F2"/>
          <w:sz w:val="28"/>
          <w:szCs w:val="28"/>
        </w:rPr>
        <w:t xml:space="preserve">. Этот этап обеспечивает достижение желаемого результата. Задача специалиста по сопровождению состоит в оказании помощи по реализации психолого-педагогического плана, как педагогу, так и ребенку, что часто требует активного вмешательства внешних специалистов — психологов, медицинских работников, юристов и т.д. Функции координатора на этом этапе принимает на себя специалист сопровождения.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Рефлексивный этап </w:t>
      </w:r>
      <w:r>
        <w:rPr>
          <w:color w:val="0D0D0D" w:themeColor="text1" w:themeTint="F2"/>
          <w:sz w:val="28"/>
          <w:szCs w:val="28"/>
        </w:rPr>
        <w:t xml:space="preserve">— период осмысления результатов деятельности службы психолого-педагогического сопровождения по решению той или иной проблемы. Этот этап может стать заключительным в решении отдельной проблемы или стартовым в проектировании специальных методов предупреждения и коррекции массовых проблем, имеющихся в образовательном учреждении.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i/>
          <w:iCs/>
          <w:color w:val="0D0D0D" w:themeColor="text1" w:themeTint="F2"/>
          <w:sz w:val="28"/>
          <w:szCs w:val="28"/>
        </w:rPr>
        <w:t>6</w:t>
      </w:r>
      <w:r>
        <w:rPr>
          <w:b/>
          <w:bCs/>
          <w:color w:val="0D0D0D" w:themeColor="text1" w:themeTint="F2"/>
          <w:sz w:val="28"/>
          <w:szCs w:val="28"/>
        </w:rPr>
        <w:t xml:space="preserve">. Критериями эффективности </w:t>
      </w:r>
      <w:r>
        <w:rPr>
          <w:color w:val="0D0D0D" w:themeColor="text1" w:themeTint="F2"/>
          <w:sz w:val="28"/>
          <w:szCs w:val="28"/>
        </w:rPr>
        <w:t xml:space="preserve">такого психолого-педагогического сопровождения выступают: </w:t>
      </w:r>
      <w:r>
        <w:rPr>
          <w:i/>
          <w:iCs/>
          <w:color w:val="0D0D0D" w:themeColor="text1" w:themeTint="F2"/>
          <w:sz w:val="28"/>
          <w:szCs w:val="28"/>
        </w:rPr>
        <w:t xml:space="preserve">системность </w:t>
      </w:r>
      <w:r>
        <w:rPr>
          <w:color w:val="0D0D0D" w:themeColor="text1" w:themeTint="F2"/>
          <w:sz w:val="28"/>
          <w:szCs w:val="28"/>
        </w:rPr>
        <w:t xml:space="preserve">(реализация всех условий организации психолого-педагогического сопровождения образовательного процесса, направленного на предотвращение суицидального поведения обучающихся); </w:t>
      </w:r>
      <w:r>
        <w:rPr>
          <w:i/>
          <w:iCs/>
          <w:color w:val="0D0D0D" w:themeColor="text1" w:themeTint="F2"/>
          <w:sz w:val="28"/>
          <w:szCs w:val="28"/>
        </w:rPr>
        <w:t xml:space="preserve">результативность </w:t>
      </w:r>
      <w:r>
        <w:rPr>
          <w:color w:val="0D0D0D" w:themeColor="text1" w:themeTint="F2"/>
          <w:sz w:val="28"/>
          <w:szCs w:val="28"/>
        </w:rPr>
        <w:t xml:space="preserve">(снижение числа суицидов и суицидальных попыток; компенсация дефицита общения в школе, семье, в среде сверстников); </w:t>
      </w:r>
      <w:r>
        <w:rPr>
          <w:i/>
          <w:iCs/>
          <w:color w:val="0D0D0D" w:themeColor="text1" w:themeTint="F2"/>
          <w:sz w:val="28"/>
          <w:szCs w:val="28"/>
        </w:rPr>
        <w:t xml:space="preserve">социальная адаптивность </w:t>
      </w:r>
      <w:r>
        <w:rPr>
          <w:color w:val="0D0D0D" w:themeColor="text1" w:themeTint="F2"/>
          <w:sz w:val="28"/>
          <w:szCs w:val="28"/>
        </w:rPr>
        <w:t xml:space="preserve">(снижение числа обучающихся, состоящих в группе риска; увеличение числа обучающихся, включенных в общественно-полезную деятельность;увеличение степени самостоятельности детей и подростков, их </w:t>
      </w:r>
      <w:r>
        <w:rPr>
          <w:color w:val="0D0D0D" w:themeColor="text1" w:themeTint="F2"/>
          <w:sz w:val="28"/>
          <w:szCs w:val="28"/>
        </w:rPr>
        <w:lastRenderedPageBreak/>
        <w:t xml:space="preserve">способности контролировать свою жизнь, более эффективно разрешать возникающие проблемы); </w:t>
      </w:r>
      <w:r>
        <w:rPr>
          <w:i/>
          <w:iCs/>
          <w:color w:val="0D0D0D" w:themeColor="text1" w:themeTint="F2"/>
          <w:sz w:val="28"/>
          <w:szCs w:val="28"/>
        </w:rPr>
        <w:t xml:space="preserve">конструктивность </w:t>
      </w:r>
      <w:r>
        <w:rPr>
          <w:color w:val="0D0D0D" w:themeColor="text1" w:themeTint="F2"/>
          <w:sz w:val="28"/>
          <w:szCs w:val="28"/>
        </w:rPr>
        <w:t xml:space="preserve">(предотвращение межличностных конфликтов, формирование конструктивных взаимоотношений, развитие способностей и интересов личности, защита ее прав; сформированность личностных качеств детей и подростков, необходимых для позитивной жизнедеятельности); </w:t>
      </w:r>
      <w:r>
        <w:rPr>
          <w:i/>
          <w:iCs/>
          <w:color w:val="0D0D0D" w:themeColor="text1" w:themeTint="F2"/>
          <w:sz w:val="28"/>
          <w:szCs w:val="28"/>
        </w:rPr>
        <w:t xml:space="preserve">готовность педагогов </w:t>
      </w:r>
      <w:r>
        <w:rPr>
          <w:color w:val="0D0D0D" w:themeColor="text1" w:themeTint="F2"/>
          <w:sz w:val="28"/>
          <w:szCs w:val="28"/>
        </w:rPr>
        <w:t xml:space="preserve">(владение знаниями проблемы, методами профилактической деятельности; мотивация к такой деятельности). </w:t>
      </w: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Реализация Программы не требует избыточных материальных затрат. Необходимые условия ее реализации – высокий уровень профессиональной рефлексии специалистов и четкая организация превенции.</w:t>
      </w:r>
    </w:p>
    <w:p w:rsidR="00B32492" w:rsidRDefault="00B32492" w:rsidP="00B32492">
      <w:pPr>
        <w:pStyle w:val="a3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Типовая модель программы по предупреждению суицидальных наклонностей в поведении несовершеннолетних</w:t>
      </w:r>
      <w:r>
        <w:rPr>
          <w:color w:val="0D0D0D" w:themeColor="text1" w:themeTint="F2"/>
          <w:sz w:val="28"/>
          <w:szCs w:val="28"/>
        </w:rPr>
        <w:t xml:space="preserve"> рекомендована в качестве основы для реализации Муниципальной программы, разработанной с учетом муниципальных и местных особенностей и на основе педагогического опыта образовательного учреждения любого типа. </w:t>
      </w:r>
    </w:p>
    <w:p w:rsidR="00B32492" w:rsidRDefault="00B32492" w:rsidP="00B32492">
      <w:pPr>
        <w:pStyle w:val="Default"/>
        <w:spacing w:line="276" w:lineRule="auto"/>
        <w:ind w:left="-284" w:right="510" w:firstLine="560"/>
        <w:jc w:val="both"/>
        <w:rPr>
          <w:color w:val="0D0D0D" w:themeColor="text1" w:themeTint="F2"/>
          <w:sz w:val="28"/>
          <w:szCs w:val="28"/>
        </w:rPr>
      </w:pPr>
    </w:p>
    <w:p w:rsidR="00B32492" w:rsidRDefault="00B32492" w:rsidP="00B32492">
      <w:pPr>
        <w:pStyle w:val="Default"/>
        <w:spacing w:line="276" w:lineRule="auto"/>
        <w:ind w:left="-284" w:right="510" w:firstLine="709"/>
        <w:jc w:val="both"/>
        <w:rPr>
          <w:color w:val="0D0D0D" w:themeColor="text1" w:themeTint="F2"/>
          <w:sz w:val="28"/>
          <w:szCs w:val="28"/>
        </w:rPr>
      </w:pPr>
    </w:p>
    <w:p w:rsidR="00B32492" w:rsidRPr="00B32492" w:rsidRDefault="005472AA" w:rsidP="005472AA">
      <w:pPr>
        <w:pStyle w:val="Default"/>
        <w:spacing w:line="276" w:lineRule="auto"/>
        <w:ind w:left="-284" w:right="510" w:firstLine="709"/>
        <w:jc w:val="center"/>
        <w:rPr>
          <w:rFonts w:eastAsia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eastAsia="Times New Roman"/>
          <w:b/>
          <w:color w:val="0D0D0D" w:themeColor="text1" w:themeTint="F2"/>
          <w:sz w:val="28"/>
          <w:szCs w:val="28"/>
          <w:lang w:eastAsia="ru-RU"/>
        </w:rPr>
        <w:t>Служба психолого – педагогической помощи «Доверие» Спасского муниципального района.                         2025г.</w:t>
      </w:r>
    </w:p>
    <w:p w:rsidR="00B32492" w:rsidRPr="00B32492" w:rsidRDefault="00B32492" w:rsidP="005472AA">
      <w:pPr>
        <w:pStyle w:val="Default"/>
        <w:spacing w:line="276" w:lineRule="auto"/>
        <w:ind w:left="-284" w:right="510" w:firstLine="709"/>
        <w:jc w:val="center"/>
        <w:rPr>
          <w:rFonts w:eastAsia="Times New Roman"/>
          <w:color w:val="0D0D0D" w:themeColor="text1" w:themeTint="F2"/>
          <w:sz w:val="28"/>
          <w:szCs w:val="28"/>
          <w:lang w:eastAsia="ru-RU"/>
        </w:rPr>
      </w:pPr>
    </w:p>
    <w:p w:rsidR="00A56399" w:rsidRDefault="00A56399" w:rsidP="005472AA">
      <w:pPr>
        <w:jc w:val="center"/>
      </w:pPr>
      <w:bookmarkStart w:id="0" w:name="_GoBack"/>
      <w:bookmarkEnd w:id="0"/>
    </w:p>
    <w:sectPr w:rsidR="00A56399" w:rsidSect="008867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AA3"/>
    <w:multiLevelType w:val="hybridMultilevel"/>
    <w:tmpl w:val="CAC0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823C5"/>
    <w:multiLevelType w:val="hybridMultilevel"/>
    <w:tmpl w:val="F7980EAC"/>
    <w:lvl w:ilvl="0" w:tplc="4D1A66C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E03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B143D9"/>
    <w:multiLevelType w:val="hybridMultilevel"/>
    <w:tmpl w:val="21762E0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326E57C8"/>
    <w:multiLevelType w:val="hybridMultilevel"/>
    <w:tmpl w:val="BEB8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867A8"/>
    <w:multiLevelType w:val="hybridMultilevel"/>
    <w:tmpl w:val="5B9AA584"/>
    <w:lvl w:ilvl="0" w:tplc="9C9CB4B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1BA2C7A"/>
    <w:multiLevelType w:val="hybridMultilevel"/>
    <w:tmpl w:val="FE128C8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4C464DAB"/>
    <w:multiLevelType w:val="multilevel"/>
    <w:tmpl w:val="ACBA0CE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FEB2BB6"/>
    <w:multiLevelType w:val="hybridMultilevel"/>
    <w:tmpl w:val="4B429E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58B029E3"/>
    <w:multiLevelType w:val="hybridMultilevel"/>
    <w:tmpl w:val="59C4300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5979363D"/>
    <w:multiLevelType w:val="hybridMultilevel"/>
    <w:tmpl w:val="24F6696A"/>
    <w:lvl w:ilvl="0" w:tplc="A7E44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D17B5B"/>
    <w:multiLevelType w:val="hybridMultilevel"/>
    <w:tmpl w:val="4B485858"/>
    <w:lvl w:ilvl="0" w:tplc="B024D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2D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E0D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9AF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8F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25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D45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EC2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54BA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D15A59"/>
    <w:multiLevelType w:val="hybridMultilevel"/>
    <w:tmpl w:val="A0B00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351A6"/>
    <w:multiLevelType w:val="hybridMultilevel"/>
    <w:tmpl w:val="195A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5DE53"/>
    <w:multiLevelType w:val="hybridMultilevel"/>
    <w:tmpl w:val="FDA44E90"/>
    <w:lvl w:ilvl="0" w:tplc="FFFFFFFF">
      <w:start w:val="1"/>
      <w:numFmt w:val="decimal"/>
      <w:lvlText w:val="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>
    <w:nsid w:val="69151CD7"/>
    <w:multiLevelType w:val="hybridMultilevel"/>
    <w:tmpl w:val="1A6E3D0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>
    <w:nsid w:val="6D065065"/>
    <w:multiLevelType w:val="hybridMultilevel"/>
    <w:tmpl w:val="677A32B6"/>
    <w:lvl w:ilvl="0" w:tplc="D4CE5F0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1039A"/>
    <w:multiLevelType w:val="hybridMultilevel"/>
    <w:tmpl w:val="D3E24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34EB0"/>
    <w:multiLevelType w:val="hybridMultilevel"/>
    <w:tmpl w:val="B0F28129"/>
    <w:lvl w:ilvl="0" w:tplc="FFFFFFFF">
      <w:start w:val="1"/>
      <w:numFmt w:val="decimal"/>
      <w:lvlText w:val="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6"/>
  </w:num>
  <w:num w:numId="6">
    <w:abstractNumId w:val="15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  <w:num w:numId="11">
    <w:abstractNumId w:val="17"/>
  </w:num>
  <w:num w:numId="12">
    <w:abstractNumId w:val="13"/>
  </w:num>
  <w:num w:numId="13">
    <w:abstractNumId w:val="12"/>
  </w:num>
  <w:num w:numId="14">
    <w:abstractNumId w:val="16"/>
  </w:num>
  <w:num w:numId="15">
    <w:abstractNumId w:val="0"/>
  </w:num>
  <w:num w:numId="16">
    <w:abstractNumId w:val="10"/>
  </w:num>
  <w:num w:numId="17">
    <w:abstractNumId w:val="9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36CA"/>
    <w:rsid w:val="00040B4F"/>
    <w:rsid w:val="00087DBE"/>
    <w:rsid w:val="000A0878"/>
    <w:rsid w:val="000E0AD5"/>
    <w:rsid w:val="00104B2A"/>
    <w:rsid w:val="00150322"/>
    <w:rsid w:val="001A1D4F"/>
    <w:rsid w:val="001C6FB8"/>
    <w:rsid w:val="004B3B09"/>
    <w:rsid w:val="00503D94"/>
    <w:rsid w:val="005472AA"/>
    <w:rsid w:val="005C2C95"/>
    <w:rsid w:val="005F508E"/>
    <w:rsid w:val="0065294A"/>
    <w:rsid w:val="006C5529"/>
    <w:rsid w:val="00763B1F"/>
    <w:rsid w:val="00813B1A"/>
    <w:rsid w:val="00816A4C"/>
    <w:rsid w:val="00886707"/>
    <w:rsid w:val="008A5918"/>
    <w:rsid w:val="00A10493"/>
    <w:rsid w:val="00A3698D"/>
    <w:rsid w:val="00A41F0B"/>
    <w:rsid w:val="00A56399"/>
    <w:rsid w:val="00A56FAD"/>
    <w:rsid w:val="00A6450C"/>
    <w:rsid w:val="00B32492"/>
    <w:rsid w:val="00BA1DC4"/>
    <w:rsid w:val="00BB36CA"/>
    <w:rsid w:val="00BC49B4"/>
    <w:rsid w:val="00C40103"/>
    <w:rsid w:val="00DA7017"/>
    <w:rsid w:val="00E27C35"/>
    <w:rsid w:val="00ED4016"/>
    <w:rsid w:val="00FD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B32492"/>
    <w:rPr>
      <w:color w:val="auto"/>
    </w:rPr>
  </w:style>
  <w:style w:type="paragraph" w:customStyle="1" w:styleId="TNR122125">
    <w:name w:val="TNR12/2/1.25"/>
    <w:basedOn w:val="Default"/>
    <w:next w:val="Default"/>
    <w:uiPriority w:val="99"/>
    <w:rsid w:val="00B32492"/>
    <w:rPr>
      <w:color w:val="auto"/>
    </w:rPr>
  </w:style>
  <w:style w:type="paragraph" w:styleId="a4">
    <w:name w:val="List Paragraph"/>
    <w:basedOn w:val="a"/>
    <w:uiPriority w:val="34"/>
    <w:qFormat/>
    <w:rsid w:val="00A41F0B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867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70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DA7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......."/>
    <w:basedOn w:val="Default"/>
    <w:next w:val="Default"/>
    <w:uiPriority w:val="99"/>
    <w:rsid w:val="00B32492"/>
    <w:rPr>
      <w:color w:val="auto"/>
    </w:rPr>
  </w:style>
  <w:style w:type="paragraph" w:customStyle="1" w:styleId="TNR122125">
    <w:name w:val="TNR12/2/1.25"/>
    <w:basedOn w:val="Default"/>
    <w:next w:val="Default"/>
    <w:uiPriority w:val="99"/>
    <w:rsid w:val="00B32492"/>
    <w:rPr>
      <w:color w:val="auto"/>
    </w:rPr>
  </w:style>
  <w:style w:type="paragraph" w:styleId="a4">
    <w:name w:val="List Paragraph"/>
    <w:basedOn w:val="a"/>
    <w:uiPriority w:val="34"/>
    <w:qFormat/>
    <w:rsid w:val="00A41F0B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867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70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DA7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310149-F7CD-468F-822C-0470D181A28F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11CD636-A5B0-48A8-A096-AD86D0941057}">
      <dgm:prSet phldrT="[Текст]"/>
      <dgm:spPr/>
      <dgm:t>
        <a:bodyPr/>
        <a:lstStyle/>
        <a:p>
          <a:r>
            <a:rPr lang="ru-RU"/>
            <a:t>Скрининговая диагностика</a:t>
          </a:r>
        </a:p>
      </dgm:t>
    </dgm:pt>
    <dgm:pt modelId="{909D9C0D-7CE6-454F-AC21-168C574BD595}" type="parTrans" cxnId="{4A5A3544-A718-47FE-83FC-70D11A59F397}">
      <dgm:prSet/>
      <dgm:spPr/>
      <dgm:t>
        <a:bodyPr/>
        <a:lstStyle/>
        <a:p>
          <a:endParaRPr lang="ru-RU"/>
        </a:p>
      </dgm:t>
    </dgm:pt>
    <dgm:pt modelId="{DFBA0231-2D4C-47B4-A848-36E9D503CE58}" type="sibTrans" cxnId="{4A5A3544-A718-47FE-83FC-70D11A59F397}">
      <dgm:prSet/>
      <dgm:spPr/>
      <dgm:t>
        <a:bodyPr/>
        <a:lstStyle/>
        <a:p>
          <a:endParaRPr lang="ru-RU"/>
        </a:p>
      </dgm:t>
    </dgm:pt>
    <dgm:pt modelId="{044F6167-ECE9-4A15-86AF-48035C8054B3}">
      <dgm:prSet phldrT="[Текст]"/>
      <dgm:spPr/>
      <dgm:t>
        <a:bodyPr/>
        <a:lstStyle/>
        <a:p>
          <a:r>
            <a:rPr lang="ru-RU"/>
            <a:t>Углубленная диагностика</a:t>
          </a:r>
        </a:p>
      </dgm:t>
    </dgm:pt>
    <dgm:pt modelId="{BB756EDB-BB0B-4383-81A0-B80802000117}" type="parTrans" cxnId="{C170176C-C3F7-4A00-815D-E95EEDD650EE}">
      <dgm:prSet/>
      <dgm:spPr/>
      <dgm:t>
        <a:bodyPr/>
        <a:lstStyle/>
        <a:p>
          <a:endParaRPr lang="ru-RU"/>
        </a:p>
      </dgm:t>
    </dgm:pt>
    <dgm:pt modelId="{814975AA-DC6A-46B7-9E0D-17BF568A8E30}" type="sibTrans" cxnId="{C170176C-C3F7-4A00-815D-E95EEDD650EE}">
      <dgm:prSet/>
      <dgm:spPr/>
      <dgm:t>
        <a:bodyPr/>
        <a:lstStyle/>
        <a:p>
          <a:endParaRPr lang="ru-RU"/>
        </a:p>
      </dgm:t>
    </dgm:pt>
    <dgm:pt modelId="{8B329018-DF6A-47E1-AB74-520E0EDD1D3E}">
      <dgm:prSet phldrT="[Текст]"/>
      <dgm:spPr/>
      <dgm:t>
        <a:bodyPr/>
        <a:lstStyle/>
        <a:p>
          <a:pPr algn="ctr"/>
          <a:r>
            <a:rPr lang="ru-RU"/>
            <a:t>Сентябрь- октябрь</a:t>
          </a:r>
        </a:p>
      </dgm:t>
    </dgm:pt>
    <dgm:pt modelId="{EF06E6EF-FA58-41D4-9C16-9CE4F2EC4FED}" type="sibTrans" cxnId="{248754D4-BEB3-4250-8B54-4C9E0FE863BA}">
      <dgm:prSet/>
      <dgm:spPr/>
      <dgm:t>
        <a:bodyPr/>
        <a:lstStyle/>
        <a:p>
          <a:endParaRPr lang="ru-RU"/>
        </a:p>
      </dgm:t>
    </dgm:pt>
    <dgm:pt modelId="{C931B1ED-ABE4-4371-90A1-AFC300889C6A}" type="parTrans" cxnId="{248754D4-BEB3-4250-8B54-4C9E0FE863BA}">
      <dgm:prSet/>
      <dgm:spPr/>
      <dgm:t>
        <a:bodyPr/>
        <a:lstStyle/>
        <a:p>
          <a:endParaRPr lang="ru-RU"/>
        </a:p>
      </dgm:t>
    </dgm:pt>
    <dgm:pt modelId="{AA47C378-B6FA-456C-A848-157505BB94EA}" type="pres">
      <dgm:prSet presAssocID="{C9310149-F7CD-468F-822C-0470D181A28F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869FD4D-701C-4E44-B8A9-24528C32429B}" type="pres">
      <dgm:prSet presAssocID="{8B329018-DF6A-47E1-AB74-520E0EDD1D3E}" presName="parentLin" presStyleCnt="0"/>
      <dgm:spPr/>
    </dgm:pt>
    <dgm:pt modelId="{549127E1-2EB7-4C0D-A543-8F2963877AF0}" type="pres">
      <dgm:prSet presAssocID="{8B329018-DF6A-47E1-AB74-520E0EDD1D3E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0E38781-F7DF-4AC5-B322-FBD4D39E1640}" type="pres">
      <dgm:prSet presAssocID="{8B329018-DF6A-47E1-AB74-520E0EDD1D3E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BC4BFA-C83E-4788-BAC9-4E9284A198FA}" type="pres">
      <dgm:prSet presAssocID="{8B329018-DF6A-47E1-AB74-520E0EDD1D3E}" presName="negativeSpace" presStyleCnt="0"/>
      <dgm:spPr/>
    </dgm:pt>
    <dgm:pt modelId="{D02CFDCD-14A2-4DA5-9B4D-BDCCC2BCC381}" type="pres">
      <dgm:prSet presAssocID="{8B329018-DF6A-47E1-AB74-520E0EDD1D3E}" presName="childText" presStyleLbl="conFgAcc1" presStyleIdx="0" presStyleCnt="3" custLinFactY="18013" custLinFactNeighborX="98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61EEF9-6AC2-45C1-AE46-7FD52CAC713F}" type="pres">
      <dgm:prSet presAssocID="{EF06E6EF-FA58-41D4-9C16-9CE4F2EC4FED}" presName="spaceBetweenRectangles" presStyleCnt="0"/>
      <dgm:spPr/>
    </dgm:pt>
    <dgm:pt modelId="{37C76413-EDB9-4F6E-8F43-A062F2B85BE1}" type="pres">
      <dgm:prSet presAssocID="{011CD636-A5B0-48A8-A096-AD86D0941057}" presName="parentLin" presStyleCnt="0"/>
      <dgm:spPr/>
    </dgm:pt>
    <dgm:pt modelId="{A83E9F60-0C3B-492A-9E4E-219BB75A7534}" type="pres">
      <dgm:prSet presAssocID="{011CD636-A5B0-48A8-A096-AD86D0941057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8AE83AD4-A2BC-450A-A1C8-70205F58DE6C}" type="pres">
      <dgm:prSet presAssocID="{011CD636-A5B0-48A8-A096-AD86D0941057}" presName="parentText" presStyleLbl="node1" presStyleIdx="1" presStyleCnt="3" custLinFactNeighborX="2941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FA8303-009B-48E3-9AB2-DC12082BF293}" type="pres">
      <dgm:prSet presAssocID="{011CD636-A5B0-48A8-A096-AD86D0941057}" presName="negativeSpace" presStyleCnt="0"/>
      <dgm:spPr/>
    </dgm:pt>
    <dgm:pt modelId="{D60DD560-EDF2-4FA2-AFB0-58EABAAE17CE}" type="pres">
      <dgm:prSet presAssocID="{011CD636-A5B0-48A8-A096-AD86D0941057}" presName="childText" presStyleLbl="conFgAcc1" presStyleIdx="1" presStyleCnt="3">
        <dgm:presLayoutVars>
          <dgm:bulletEnabled val="1"/>
        </dgm:presLayoutVars>
      </dgm:prSet>
      <dgm:spPr/>
    </dgm:pt>
    <dgm:pt modelId="{E5FE480E-AAEA-4009-B75A-673169AA8C94}" type="pres">
      <dgm:prSet presAssocID="{DFBA0231-2D4C-47B4-A848-36E9D503CE58}" presName="spaceBetweenRectangles" presStyleCnt="0"/>
      <dgm:spPr/>
    </dgm:pt>
    <dgm:pt modelId="{323EF8A3-0B4D-44AA-A0FF-067DF6EFAB73}" type="pres">
      <dgm:prSet presAssocID="{044F6167-ECE9-4A15-86AF-48035C8054B3}" presName="parentLin" presStyleCnt="0"/>
      <dgm:spPr/>
    </dgm:pt>
    <dgm:pt modelId="{54AD0F9F-90B5-481E-BDBD-D6A629900012}" type="pres">
      <dgm:prSet presAssocID="{044F6167-ECE9-4A15-86AF-48035C8054B3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A89F5078-DCE1-4EA7-BF84-3E12C5DFC3B2}" type="pres">
      <dgm:prSet presAssocID="{044F6167-ECE9-4A15-86AF-48035C8054B3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639320-0369-4B80-B494-0CF56B659F11}" type="pres">
      <dgm:prSet presAssocID="{044F6167-ECE9-4A15-86AF-48035C8054B3}" presName="negativeSpace" presStyleCnt="0"/>
      <dgm:spPr/>
    </dgm:pt>
    <dgm:pt modelId="{AE1E1406-2E5F-45BB-AAC5-1D3C175E2FB0}" type="pres">
      <dgm:prSet presAssocID="{044F6167-ECE9-4A15-86AF-48035C8054B3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A2B961AB-4076-49A6-A6D9-D5D57E1BFFD5}" type="presOf" srcId="{8B329018-DF6A-47E1-AB74-520E0EDD1D3E}" destId="{D0E38781-F7DF-4AC5-B322-FBD4D39E1640}" srcOrd="1" destOrd="0" presId="urn:microsoft.com/office/officeart/2005/8/layout/list1"/>
    <dgm:cxn modelId="{05084340-6963-4895-A489-C4805CB921E4}" type="presOf" srcId="{C9310149-F7CD-468F-822C-0470D181A28F}" destId="{AA47C378-B6FA-456C-A848-157505BB94EA}" srcOrd="0" destOrd="0" presId="urn:microsoft.com/office/officeart/2005/8/layout/list1"/>
    <dgm:cxn modelId="{251B2FE7-4A73-43F4-A234-9D2451E9E8F4}" type="presOf" srcId="{044F6167-ECE9-4A15-86AF-48035C8054B3}" destId="{54AD0F9F-90B5-481E-BDBD-D6A629900012}" srcOrd="0" destOrd="0" presId="urn:microsoft.com/office/officeart/2005/8/layout/list1"/>
    <dgm:cxn modelId="{36527035-38E4-42BB-BF88-434463E0CC95}" type="presOf" srcId="{8B329018-DF6A-47E1-AB74-520E0EDD1D3E}" destId="{549127E1-2EB7-4C0D-A543-8F2963877AF0}" srcOrd="0" destOrd="0" presId="urn:microsoft.com/office/officeart/2005/8/layout/list1"/>
    <dgm:cxn modelId="{C170176C-C3F7-4A00-815D-E95EEDD650EE}" srcId="{C9310149-F7CD-468F-822C-0470D181A28F}" destId="{044F6167-ECE9-4A15-86AF-48035C8054B3}" srcOrd="2" destOrd="0" parTransId="{BB756EDB-BB0B-4383-81A0-B80802000117}" sibTransId="{814975AA-DC6A-46B7-9E0D-17BF568A8E30}"/>
    <dgm:cxn modelId="{DCB50BC2-6D0F-42C3-826D-13B0C6A9D95E}" type="presOf" srcId="{044F6167-ECE9-4A15-86AF-48035C8054B3}" destId="{A89F5078-DCE1-4EA7-BF84-3E12C5DFC3B2}" srcOrd="1" destOrd="0" presId="urn:microsoft.com/office/officeart/2005/8/layout/list1"/>
    <dgm:cxn modelId="{F28C7207-02E2-431E-BC57-DEBEBD6B7BAF}" type="presOf" srcId="{011CD636-A5B0-48A8-A096-AD86D0941057}" destId="{A83E9F60-0C3B-492A-9E4E-219BB75A7534}" srcOrd="0" destOrd="0" presId="urn:microsoft.com/office/officeart/2005/8/layout/list1"/>
    <dgm:cxn modelId="{5D6BA53B-7D42-4E6B-B80B-8EE5D1E95B19}" type="presOf" srcId="{011CD636-A5B0-48A8-A096-AD86D0941057}" destId="{8AE83AD4-A2BC-450A-A1C8-70205F58DE6C}" srcOrd="1" destOrd="0" presId="urn:microsoft.com/office/officeart/2005/8/layout/list1"/>
    <dgm:cxn modelId="{248754D4-BEB3-4250-8B54-4C9E0FE863BA}" srcId="{C9310149-F7CD-468F-822C-0470D181A28F}" destId="{8B329018-DF6A-47E1-AB74-520E0EDD1D3E}" srcOrd="0" destOrd="0" parTransId="{C931B1ED-ABE4-4371-90A1-AFC300889C6A}" sibTransId="{EF06E6EF-FA58-41D4-9C16-9CE4F2EC4FED}"/>
    <dgm:cxn modelId="{4A5A3544-A718-47FE-83FC-70D11A59F397}" srcId="{C9310149-F7CD-468F-822C-0470D181A28F}" destId="{011CD636-A5B0-48A8-A096-AD86D0941057}" srcOrd="1" destOrd="0" parTransId="{909D9C0D-7CE6-454F-AC21-168C574BD595}" sibTransId="{DFBA0231-2D4C-47B4-A848-36E9D503CE58}"/>
    <dgm:cxn modelId="{CD40430B-67AE-405A-81E4-7CF369EBD99E}" type="presParOf" srcId="{AA47C378-B6FA-456C-A848-157505BB94EA}" destId="{9869FD4D-701C-4E44-B8A9-24528C32429B}" srcOrd="0" destOrd="0" presId="urn:microsoft.com/office/officeart/2005/8/layout/list1"/>
    <dgm:cxn modelId="{DDF63FE7-8239-4F11-B5D3-27E5D05D78FD}" type="presParOf" srcId="{9869FD4D-701C-4E44-B8A9-24528C32429B}" destId="{549127E1-2EB7-4C0D-A543-8F2963877AF0}" srcOrd="0" destOrd="0" presId="urn:microsoft.com/office/officeart/2005/8/layout/list1"/>
    <dgm:cxn modelId="{CC0DCF36-8D7E-46E5-9486-19207966B034}" type="presParOf" srcId="{9869FD4D-701C-4E44-B8A9-24528C32429B}" destId="{D0E38781-F7DF-4AC5-B322-FBD4D39E1640}" srcOrd="1" destOrd="0" presId="urn:microsoft.com/office/officeart/2005/8/layout/list1"/>
    <dgm:cxn modelId="{2AD6199D-5BF3-4622-9992-E4EC8E4E5D70}" type="presParOf" srcId="{AA47C378-B6FA-456C-A848-157505BB94EA}" destId="{D2BC4BFA-C83E-4788-BAC9-4E9284A198FA}" srcOrd="1" destOrd="0" presId="urn:microsoft.com/office/officeart/2005/8/layout/list1"/>
    <dgm:cxn modelId="{946DB294-BB1C-4F61-9A05-A1364F67ECBB}" type="presParOf" srcId="{AA47C378-B6FA-456C-A848-157505BB94EA}" destId="{D02CFDCD-14A2-4DA5-9B4D-BDCCC2BCC381}" srcOrd="2" destOrd="0" presId="urn:microsoft.com/office/officeart/2005/8/layout/list1"/>
    <dgm:cxn modelId="{C28FAA05-8CA7-4E31-9F69-3F17535EAE68}" type="presParOf" srcId="{AA47C378-B6FA-456C-A848-157505BB94EA}" destId="{6261EEF9-6AC2-45C1-AE46-7FD52CAC713F}" srcOrd="3" destOrd="0" presId="urn:microsoft.com/office/officeart/2005/8/layout/list1"/>
    <dgm:cxn modelId="{5EB3B208-79CC-452C-9338-97284F55C81C}" type="presParOf" srcId="{AA47C378-B6FA-456C-A848-157505BB94EA}" destId="{37C76413-EDB9-4F6E-8F43-A062F2B85BE1}" srcOrd="4" destOrd="0" presId="urn:microsoft.com/office/officeart/2005/8/layout/list1"/>
    <dgm:cxn modelId="{363A7164-2770-401A-BFD9-22ECDAA95063}" type="presParOf" srcId="{37C76413-EDB9-4F6E-8F43-A062F2B85BE1}" destId="{A83E9F60-0C3B-492A-9E4E-219BB75A7534}" srcOrd="0" destOrd="0" presId="urn:microsoft.com/office/officeart/2005/8/layout/list1"/>
    <dgm:cxn modelId="{AE3CF7D2-5459-4E46-BC40-95D63F4E06E3}" type="presParOf" srcId="{37C76413-EDB9-4F6E-8F43-A062F2B85BE1}" destId="{8AE83AD4-A2BC-450A-A1C8-70205F58DE6C}" srcOrd="1" destOrd="0" presId="urn:microsoft.com/office/officeart/2005/8/layout/list1"/>
    <dgm:cxn modelId="{73C44905-EF80-4604-9FF5-3178A800F6BD}" type="presParOf" srcId="{AA47C378-B6FA-456C-A848-157505BB94EA}" destId="{6BFA8303-009B-48E3-9AB2-DC12082BF293}" srcOrd="5" destOrd="0" presId="urn:microsoft.com/office/officeart/2005/8/layout/list1"/>
    <dgm:cxn modelId="{3CA9DC74-A3C2-4690-BC58-30A9ACDB45CC}" type="presParOf" srcId="{AA47C378-B6FA-456C-A848-157505BB94EA}" destId="{D60DD560-EDF2-4FA2-AFB0-58EABAAE17CE}" srcOrd="6" destOrd="0" presId="urn:microsoft.com/office/officeart/2005/8/layout/list1"/>
    <dgm:cxn modelId="{24644E2C-CEE6-4256-B550-06CA547AEA61}" type="presParOf" srcId="{AA47C378-B6FA-456C-A848-157505BB94EA}" destId="{E5FE480E-AAEA-4009-B75A-673169AA8C94}" srcOrd="7" destOrd="0" presId="urn:microsoft.com/office/officeart/2005/8/layout/list1"/>
    <dgm:cxn modelId="{307CFEC7-5FB0-4ECC-A1BD-EBA1DD16BF81}" type="presParOf" srcId="{AA47C378-B6FA-456C-A848-157505BB94EA}" destId="{323EF8A3-0B4D-44AA-A0FF-067DF6EFAB73}" srcOrd="8" destOrd="0" presId="urn:microsoft.com/office/officeart/2005/8/layout/list1"/>
    <dgm:cxn modelId="{5B84374F-B9E5-4750-9316-72D9650A73E6}" type="presParOf" srcId="{323EF8A3-0B4D-44AA-A0FF-067DF6EFAB73}" destId="{54AD0F9F-90B5-481E-BDBD-D6A629900012}" srcOrd="0" destOrd="0" presId="urn:microsoft.com/office/officeart/2005/8/layout/list1"/>
    <dgm:cxn modelId="{342421B7-31F1-4D3B-B3C8-3263E17540E3}" type="presParOf" srcId="{323EF8A3-0B4D-44AA-A0FF-067DF6EFAB73}" destId="{A89F5078-DCE1-4EA7-BF84-3E12C5DFC3B2}" srcOrd="1" destOrd="0" presId="urn:microsoft.com/office/officeart/2005/8/layout/list1"/>
    <dgm:cxn modelId="{B2A0F503-E87E-46F0-967C-D4A0E044AD2E}" type="presParOf" srcId="{AA47C378-B6FA-456C-A848-157505BB94EA}" destId="{8D639320-0369-4B80-B494-0CF56B659F11}" srcOrd="9" destOrd="0" presId="urn:microsoft.com/office/officeart/2005/8/layout/list1"/>
    <dgm:cxn modelId="{555B8A6F-E93B-4F2F-94FA-2CC437DA3ED9}" type="presParOf" srcId="{AA47C378-B6FA-456C-A848-157505BB94EA}" destId="{AE1E1406-2E5F-45BB-AAC5-1D3C175E2FB0}" srcOrd="10" destOrd="0" presId="urn:microsoft.com/office/officeart/2005/8/layout/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9310149-F7CD-468F-822C-0470D181A28F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11CD636-A5B0-48A8-A096-AD86D0941057}">
      <dgm:prSet phldrT="[Текст]"/>
      <dgm:spPr/>
      <dgm:t>
        <a:bodyPr/>
        <a:lstStyle/>
        <a:p>
          <a:r>
            <a:rPr lang="ru-RU"/>
            <a:t>Скрининговая диагностика</a:t>
          </a:r>
        </a:p>
      </dgm:t>
    </dgm:pt>
    <dgm:pt modelId="{909D9C0D-7CE6-454F-AC21-168C574BD595}" type="parTrans" cxnId="{4A5A3544-A718-47FE-83FC-70D11A59F397}">
      <dgm:prSet/>
      <dgm:spPr/>
      <dgm:t>
        <a:bodyPr/>
        <a:lstStyle/>
        <a:p>
          <a:endParaRPr lang="ru-RU"/>
        </a:p>
      </dgm:t>
    </dgm:pt>
    <dgm:pt modelId="{DFBA0231-2D4C-47B4-A848-36E9D503CE58}" type="sibTrans" cxnId="{4A5A3544-A718-47FE-83FC-70D11A59F397}">
      <dgm:prSet/>
      <dgm:spPr/>
      <dgm:t>
        <a:bodyPr/>
        <a:lstStyle/>
        <a:p>
          <a:endParaRPr lang="ru-RU"/>
        </a:p>
      </dgm:t>
    </dgm:pt>
    <dgm:pt modelId="{044F6167-ECE9-4A15-86AF-48035C8054B3}">
      <dgm:prSet phldrT="[Текст]"/>
      <dgm:spPr/>
      <dgm:t>
        <a:bodyPr/>
        <a:lstStyle/>
        <a:p>
          <a:r>
            <a:rPr lang="ru-RU"/>
            <a:t>Углубленная диагностика</a:t>
          </a:r>
        </a:p>
      </dgm:t>
    </dgm:pt>
    <dgm:pt modelId="{BB756EDB-BB0B-4383-81A0-B80802000117}" type="parTrans" cxnId="{C170176C-C3F7-4A00-815D-E95EEDD650EE}">
      <dgm:prSet/>
      <dgm:spPr/>
      <dgm:t>
        <a:bodyPr/>
        <a:lstStyle/>
        <a:p>
          <a:endParaRPr lang="ru-RU"/>
        </a:p>
      </dgm:t>
    </dgm:pt>
    <dgm:pt modelId="{814975AA-DC6A-46B7-9E0D-17BF568A8E30}" type="sibTrans" cxnId="{C170176C-C3F7-4A00-815D-E95EEDD650EE}">
      <dgm:prSet/>
      <dgm:spPr/>
      <dgm:t>
        <a:bodyPr/>
        <a:lstStyle/>
        <a:p>
          <a:endParaRPr lang="ru-RU"/>
        </a:p>
      </dgm:t>
    </dgm:pt>
    <dgm:pt modelId="{8B329018-DF6A-47E1-AB74-520E0EDD1D3E}">
      <dgm:prSet phldrT="[Текст]"/>
      <dgm:spPr/>
      <dgm:t>
        <a:bodyPr/>
        <a:lstStyle/>
        <a:p>
          <a:pPr algn="ctr"/>
          <a:r>
            <a:rPr lang="ru-RU"/>
            <a:t>Март - апрель</a:t>
          </a:r>
        </a:p>
      </dgm:t>
    </dgm:pt>
    <dgm:pt modelId="{EF06E6EF-FA58-41D4-9C16-9CE4F2EC4FED}" type="sibTrans" cxnId="{248754D4-BEB3-4250-8B54-4C9E0FE863BA}">
      <dgm:prSet/>
      <dgm:spPr/>
      <dgm:t>
        <a:bodyPr/>
        <a:lstStyle/>
        <a:p>
          <a:endParaRPr lang="ru-RU"/>
        </a:p>
      </dgm:t>
    </dgm:pt>
    <dgm:pt modelId="{C931B1ED-ABE4-4371-90A1-AFC300889C6A}" type="parTrans" cxnId="{248754D4-BEB3-4250-8B54-4C9E0FE863BA}">
      <dgm:prSet/>
      <dgm:spPr/>
      <dgm:t>
        <a:bodyPr/>
        <a:lstStyle/>
        <a:p>
          <a:endParaRPr lang="ru-RU"/>
        </a:p>
      </dgm:t>
    </dgm:pt>
    <dgm:pt modelId="{AA47C378-B6FA-456C-A848-157505BB94EA}" type="pres">
      <dgm:prSet presAssocID="{C9310149-F7CD-468F-822C-0470D181A28F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869FD4D-701C-4E44-B8A9-24528C32429B}" type="pres">
      <dgm:prSet presAssocID="{8B329018-DF6A-47E1-AB74-520E0EDD1D3E}" presName="parentLin" presStyleCnt="0"/>
      <dgm:spPr/>
    </dgm:pt>
    <dgm:pt modelId="{549127E1-2EB7-4C0D-A543-8F2963877AF0}" type="pres">
      <dgm:prSet presAssocID="{8B329018-DF6A-47E1-AB74-520E0EDD1D3E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0E38781-F7DF-4AC5-B322-FBD4D39E1640}" type="pres">
      <dgm:prSet presAssocID="{8B329018-DF6A-47E1-AB74-520E0EDD1D3E}" presName="parentText" presStyleLbl="node1" presStyleIdx="0" presStyleCnt="3" custScaleX="130091" custScaleY="1198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BC4BFA-C83E-4788-BAC9-4E9284A198FA}" type="pres">
      <dgm:prSet presAssocID="{8B329018-DF6A-47E1-AB74-520E0EDD1D3E}" presName="negativeSpace" presStyleCnt="0"/>
      <dgm:spPr/>
    </dgm:pt>
    <dgm:pt modelId="{D02CFDCD-14A2-4DA5-9B4D-BDCCC2BCC381}" type="pres">
      <dgm:prSet presAssocID="{8B329018-DF6A-47E1-AB74-520E0EDD1D3E}" presName="childText" presStyleLbl="conFgAcc1" presStyleIdx="0" presStyleCnt="3" custLinFactY="18013" custLinFactNeighborX="980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61EEF9-6AC2-45C1-AE46-7FD52CAC713F}" type="pres">
      <dgm:prSet presAssocID="{EF06E6EF-FA58-41D4-9C16-9CE4F2EC4FED}" presName="spaceBetweenRectangles" presStyleCnt="0"/>
      <dgm:spPr/>
    </dgm:pt>
    <dgm:pt modelId="{37C76413-EDB9-4F6E-8F43-A062F2B85BE1}" type="pres">
      <dgm:prSet presAssocID="{011CD636-A5B0-48A8-A096-AD86D0941057}" presName="parentLin" presStyleCnt="0"/>
      <dgm:spPr/>
    </dgm:pt>
    <dgm:pt modelId="{A83E9F60-0C3B-492A-9E4E-219BB75A7534}" type="pres">
      <dgm:prSet presAssocID="{011CD636-A5B0-48A8-A096-AD86D0941057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8AE83AD4-A2BC-450A-A1C8-70205F58DE6C}" type="pres">
      <dgm:prSet presAssocID="{011CD636-A5B0-48A8-A096-AD86D0941057}" presName="parentText" presStyleLbl="node1" presStyleIdx="1" presStyleCnt="3" custLinFactNeighborX="2941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FA8303-009B-48E3-9AB2-DC12082BF293}" type="pres">
      <dgm:prSet presAssocID="{011CD636-A5B0-48A8-A096-AD86D0941057}" presName="negativeSpace" presStyleCnt="0"/>
      <dgm:spPr/>
    </dgm:pt>
    <dgm:pt modelId="{D60DD560-EDF2-4FA2-AFB0-58EABAAE17CE}" type="pres">
      <dgm:prSet presAssocID="{011CD636-A5B0-48A8-A096-AD86D0941057}" presName="childText" presStyleLbl="conFgAcc1" presStyleIdx="1" presStyleCnt="3">
        <dgm:presLayoutVars>
          <dgm:bulletEnabled val="1"/>
        </dgm:presLayoutVars>
      </dgm:prSet>
      <dgm:spPr/>
    </dgm:pt>
    <dgm:pt modelId="{E5FE480E-AAEA-4009-B75A-673169AA8C94}" type="pres">
      <dgm:prSet presAssocID="{DFBA0231-2D4C-47B4-A848-36E9D503CE58}" presName="spaceBetweenRectangles" presStyleCnt="0"/>
      <dgm:spPr/>
    </dgm:pt>
    <dgm:pt modelId="{323EF8A3-0B4D-44AA-A0FF-067DF6EFAB73}" type="pres">
      <dgm:prSet presAssocID="{044F6167-ECE9-4A15-86AF-48035C8054B3}" presName="parentLin" presStyleCnt="0"/>
      <dgm:spPr/>
    </dgm:pt>
    <dgm:pt modelId="{54AD0F9F-90B5-481E-BDBD-D6A629900012}" type="pres">
      <dgm:prSet presAssocID="{044F6167-ECE9-4A15-86AF-48035C8054B3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A89F5078-DCE1-4EA7-BF84-3E12C5DFC3B2}" type="pres">
      <dgm:prSet presAssocID="{044F6167-ECE9-4A15-86AF-48035C8054B3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639320-0369-4B80-B494-0CF56B659F11}" type="pres">
      <dgm:prSet presAssocID="{044F6167-ECE9-4A15-86AF-48035C8054B3}" presName="negativeSpace" presStyleCnt="0"/>
      <dgm:spPr/>
    </dgm:pt>
    <dgm:pt modelId="{AE1E1406-2E5F-45BB-AAC5-1D3C175E2FB0}" type="pres">
      <dgm:prSet presAssocID="{044F6167-ECE9-4A15-86AF-48035C8054B3}" presName="childText" presStyleLbl="con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3F1AA91-4DD9-411C-AE7A-89D46B81576D}" type="presOf" srcId="{8B329018-DF6A-47E1-AB74-520E0EDD1D3E}" destId="{549127E1-2EB7-4C0D-A543-8F2963877AF0}" srcOrd="0" destOrd="0" presId="urn:microsoft.com/office/officeart/2005/8/layout/list1"/>
    <dgm:cxn modelId="{BDC92655-F89A-4AFB-A9C1-46CB02F53C8A}" type="presOf" srcId="{8B329018-DF6A-47E1-AB74-520E0EDD1D3E}" destId="{D0E38781-F7DF-4AC5-B322-FBD4D39E1640}" srcOrd="1" destOrd="0" presId="urn:microsoft.com/office/officeart/2005/8/layout/list1"/>
    <dgm:cxn modelId="{7E3AF2F8-DB66-4247-8D5F-31816057516B}" type="presOf" srcId="{011CD636-A5B0-48A8-A096-AD86D0941057}" destId="{A83E9F60-0C3B-492A-9E4E-219BB75A7534}" srcOrd="0" destOrd="0" presId="urn:microsoft.com/office/officeart/2005/8/layout/list1"/>
    <dgm:cxn modelId="{6A2C9359-A4E0-4AA7-9D74-5243079BBC8E}" type="presOf" srcId="{011CD636-A5B0-48A8-A096-AD86D0941057}" destId="{8AE83AD4-A2BC-450A-A1C8-70205F58DE6C}" srcOrd="1" destOrd="0" presId="urn:microsoft.com/office/officeart/2005/8/layout/list1"/>
    <dgm:cxn modelId="{C170176C-C3F7-4A00-815D-E95EEDD650EE}" srcId="{C9310149-F7CD-468F-822C-0470D181A28F}" destId="{044F6167-ECE9-4A15-86AF-48035C8054B3}" srcOrd="2" destOrd="0" parTransId="{BB756EDB-BB0B-4383-81A0-B80802000117}" sibTransId="{814975AA-DC6A-46B7-9E0D-17BF568A8E30}"/>
    <dgm:cxn modelId="{558B4CA4-814B-409B-B2C3-460C8C0E9DEC}" type="presOf" srcId="{044F6167-ECE9-4A15-86AF-48035C8054B3}" destId="{A89F5078-DCE1-4EA7-BF84-3E12C5DFC3B2}" srcOrd="1" destOrd="0" presId="urn:microsoft.com/office/officeart/2005/8/layout/list1"/>
    <dgm:cxn modelId="{A7E1B2B5-B594-4D1D-86C4-4D22BF0A6BB8}" type="presOf" srcId="{044F6167-ECE9-4A15-86AF-48035C8054B3}" destId="{54AD0F9F-90B5-481E-BDBD-D6A629900012}" srcOrd="0" destOrd="0" presId="urn:microsoft.com/office/officeart/2005/8/layout/list1"/>
    <dgm:cxn modelId="{5D405C2C-25A0-476D-B6A2-34EC7B3EF986}" type="presOf" srcId="{C9310149-F7CD-468F-822C-0470D181A28F}" destId="{AA47C378-B6FA-456C-A848-157505BB94EA}" srcOrd="0" destOrd="0" presId="urn:microsoft.com/office/officeart/2005/8/layout/list1"/>
    <dgm:cxn modelId="{248754D4-BEB3-4250-8B54-4C9E0FE863BA}" srcId="{C9310149-F7CD-468F-822C-0470D181A28F}" destId="{8B329018-DF6A-47E1-AB74-520E0EDD1D3E}" srcOrd="0" destOrd="0" parTransId="{C931B1ED-ABE4-4371-90A1-AFC300889C6A}" sibTransId="{EF06E6EF-FA58-41D4-9C16-9CE4F2EC4FED}"/>
    <dgm:cxn modelId="{4A5A3544-A718-47FE-83FC-70D11A59F397}" srcId="{C9310149-F7CD-468F-822C-0470D181A28F}" destId="{011CD636-A5B0-48A8-A096-AD86D0941057}" srcOrd="1" destOrd="0" parTransId="{909D9C0D-7CE6-454F-AC21-168C574BD595}" sibTransId="{DFBA0231-2D4C-47B4-A848-36E9D503CE58}"/>
    <dgm:cxn modelId="{1E636B70-E65C-4558-94AB-110917A3B3FD}" type="presParOf" srcId="{AA47C378-B6FA-456C-A848-157505BB94EA}" destId="{9869FD4D-701C-4E44-B8A9-24528C32429B}" srcOrd="0" destOrd="0" presId="urn:microsoft.com/office/officeart/2005/8/layout/list1"/>
    <dgm:cxn modelId="{43A99D0E-5802-4A4E-9355-C429787905FC}" type="presParOf" srcId="{9869FD4D-701C-4E44-B8A9-24528C32429B}" destId="{549127E1-2EB7-4C0D-A543-8F2963877AF0}" srcOrd="0" destOrd="0" presId="urn:microsoft.com/office/officeart/2005/8/layout/list1"/>
    <dgm:cxn modelId="{705A7534-1E95-4F86-9873-7BCB1F95A05B}" type="presParOf" srcId="{9869FD4D-701C-4E44-B8A9-24528C32429B}" destId="{D0E38781-F7DF-4AC5-B322-FBD4D39E1640}" srcOrd="1" destOrd="0" presId="urn:microsoft.com/office/officeart/2005/8/layout/list1"/>
    <dgm:cxn modelId="{74C1B03C-86E1-4BAB-9D01-7BBDAE133032}" type="presParOf" srcId="{AA47C378-B6FA-456C-A848-157505BB94EA}" destId="{D2BC4BFA-C83E-4788-BAC9-4E9284A198FA}" srcOrd="1" destOrd="0" presId="urn:microsoft.com/office/officeart/2005/8/layout/list1"/>
    <dgm:cxn modelId="{8BDA2CBE-3F68-4A14-A0D1-62D306F6D274}" type="presParOf" srcId="{AA47C378-B6FA-456C-A848-157505BB94EA}" destId="{D02CFDCD-14A2-4DA5-9B4D-BDCCC2BCC381}" srcOrd="2" destOrd="0" presId="urn:microsoft.com/office/officeart/2005/8/layout/list1"/>
    <dgm:cxn modelId="{0E336463-A292-4074-A37E-CCF12CE244DA}" type="presParOf" srcId="{AA47C378-B6FA-456C-A848-157505BB94EA}" destId="{6261EEF9-6AC2-45C1-AE46-7FD52CAC713F}" srcOrd="3" destOrd="0" presId="urn:microsoft.com/office/officeart/2005/8/layout/list1"/>
    <dgm:cxn modelId="{47C7698A-E509-47FF-805B-AB819BEB18A5}" type="presParOf" srcId="{AA47C378-B6FA-456C-A848-157505BB94EA}" destId="{37C76413-EDB9-4F6E-8F43-A062F2B85BE1}" srcOrd="4" destOrd="0" presId="urn:microsoft.com/office/officeart/2005/8/layout/list1"/>
    <dgm:cxn modelId="{4E00449C-B429-49C9-8C39-542ED370B24C}" type="presParOf" srcId="{37C76413-EDB9-4F6E-8F43-A062F2B85BE1}" destId="{A83E9F60-0C3B-492A-9E4E-219BB75A7534}" srcOrd="0" destOrd="0" presId="urn:microsoft.com/office/officeart/2005/8/layout/list1"/>
    <dgm:cxn modelId="{38978E26-CED8-4424-9124-34461D68D0FD}" type="presParOf" srcId="{37C76413-EDB9-4F6E-8F43-A062F2B85BE1}" destId="{8AE83AD4-A2BC-450A-A1C8-70205F58DE6C}" srcOrd="1" destOrd="0" presId="urn:microsoft.com/office/officeart/2005/8/layout/list1"/>
    <dgm:cxn modelId="{8FA6292D-C715-42D9-8F38-8542F7CE9674}" type="presParOf" srcId="{AA47C378-B6FA-456C-A848-157505BB94EA}" destId="{6BFA8303-009B-48E3-9AB2-DC12082BF293}" srcOrd="5" destOrd="0" presId="urn:microsoft.com/office/officeart/2005/8/layout/list1"/>
    <dgm:cxn modelId="{9A53525A-46EA-4E59-AE8D-39A5F4C248A6}" type="presParOf" srcId="{AA47C378-B6FA-456C-A848-157505BB94EA}" destId="{D60DD560-EDF2-4FA2-AFB0-58EABAAE17CE}" srcOrd="6" destOrd="0" presId="urn:microsoft.com/office/officeart/2005/8/layout/list1"/>
    <dgm:cxn modelId="{E657C6A8-93CC-4E65-85B7-136B8C4D6736}" type="presParOf" srcId="{AA47C378-B6FA-456C-A848-157505BB94EA}" destId="{E5FE480E-AAEA-4009-B75A-673169AA8C94}" srcOrd="7" destOrd="0" presId="urn:microsoft.com/office/officeart/2005/8/layout/list1"/>
    <dgm:cxn modelId="{03E5F9A7-0B4A-4889-818D-3DDE1524E855}" type="presParOf" srcId="{AA47C378-B6FA-456C-A848-157505BB94EA}" destId="{323EF8A3-0B4D-44AA-A0FF-067DF6EFAB73}" srcOrd="8" destOrd="0" presId="urn:microsoft.com/office/officeart/2005/8/layout/list1"/>
    <dgm:cxn modelId="{9DCD02F2-8EF9-4BC9-95E1-A631745F49BC}" type="presParOf" srcId="{323EF8A3-0B4D-44AA-A0FF-067DF6EFAB73}" destId="{54AD0F9F-90B5-481E-BDBD-D6A629900012}" srcOrd="0" destOrd="0" presId="urn:microsoft.com/office/officeart/2005/8/layout/list1"/>
    <dgm:cxn modelId="{8FCC6567-CC83-4882-BF1E-355BDC61A51F}" type="presParOf" srcId="{323EF8A3-0B4D-44AA-A0FF-067DF6EFAB73}" destId="{A89F5078-DCE1-4EA7-BF84-3E12C5DFC3B2}" srcOrd="1" destOrd="0" presId="urn:microsoft.com/office/officeart/2005/8/layout/list1"/>
    <dgm:cxn modelId="{DE4232C1-9581-4E51-AB73-82A4C047D45F}" type="presParOf" srcId="{AA47C378-B6FA-456C-A848-157505BB94EA}" destId="{8D639320-0369-4B80-B494-0CF56B659F11}" srcOrd="9" destOrd="0" presId="urn:microsoft.com/office/officeart/2005/8/layout/list1"/>
    <dgm:cxn modelId="{B19CBBD2-357F-49AF-A31E-B579408C70A2}" type="presParOf" srcId="{AA47C378-B6FA-456C-A848-157505BB94EA}" destId="{AE1E1406-2E5F-45BB-AAC5-1D3C175E2FB0}" srcOrd="10" destOrd="0" presId="urn:microsoft.com/office/officeart/2005/8/layout/lis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2CFDCD-14A2-4DA5-9B4D-BDCCC2BCC381}">
      <dsp:nvSpPr>
        <dsp:cNvPr id="0" name=""/>
        <dsp:cNvSpPr/>
      </dsp:nvSpPr>
      <dsp:spPr>
        <a:xfrm>
          <a:off x="0" y="838827"/>
          <a:ext cx="253365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0E38781-F7DF-4AC5-B322-FBD4D39E1640}">
      <dsp:nvSpPr>
        <dsp:cNvPr id="0" name=""/>
        <dsp:cNvSpPr/>
      </dsp:nvSpPr>
      <dsp:spPr>
        <a:xfrm>
          <a:off x="126682" y="567134"/>
          <a:ext cx="1773555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036" tIns="0" rIns="67036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Сентябрь- октябрь</a:t>
          </a:r>
        </a:p>
      </dsp:txBody>
      <dsp:txXfrm>
        <a:off x="142534" y="582986"/>
        <a:ext cx="1741851" cy="293016"/>
      </dsp:txXfrm>
    </dsp:sp>
    <dsp:sp modelId="{D60DD560-EDF2-4FA2-AFB0-58EABAAE17CE}">
      <dsp:nvSpPr>
        <dsp:cNvPr id="0" name=""/>
        <dsp:cNvSpPr/>
      </dsp:nvSpPr>
      <dsp:spPr>
        <a:xfrm>
          <a:off x="0" y="1228455"/>
          <a:ext cx="253365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AE83AD4-A2BC-450A-A1C8-70205F58DE6C}">
      <dsp:nvSpPr>
        <dsp:cNvPr id="0" name=""/>
        <dsp:cNvSpPr/>
      </dsp:nvSpPr>
      <dsp:spPr>
        <a:xfrm>
          <a:off x="163941" y="1066094"/>
          <a:ext cx="1773555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036" tIns="0" rIns="67036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Скрининговая диагностика</a:t>
          </a:r>
        </a:p>
      </dsp:txBody>
      <dsp:txXfrm>
        <a:off x="179793" y="1081946"/>
        <a:ext cx="1741851" cy="293016"/>
      </dsp:txXfrm>
    </dsp:sp>
    <dsp:sp modelId="{AE1E1406-2E5F-45BB-AAC5-1D3C175E2FB0}">
      <dsp:nvSpPr>
        <dsp:cNvPr id="0" name=""/>
        <dsp:cNvSpPr/>
      </dsp:nvSpPr>
      <dsp:spPr>
        <a:xfrm>
          <a:off x="0" y="1727415"/>
          <a:ext cx="253365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89F5078-DCE1-4EA7-BF84-3E12C5DFC3B2}">
      <dsp:nvSpPr>
        <dsp:cNvPr id="0" name=""/>
        <dsp:cNvSpPr/>
      </dsp:nvSpPr>
      <dsp:spPr>
        <a:xfrm>
          <a:off x="126682" y="1565054"/>
          <a:ext cx="1773555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036" tIns="0" rIns="67036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Углубленная диагностика</a:t>
          </a:r>
        </a:p>
      </dsp:txBody>
      <dsp:txXfrm>
        <a:off x="142534" y="1580906"/>
        <a:ext cx="1741851" cy="2930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2CFDCD-14A2-4DA5-9B4D-BDCCC2BCC381}">
      <dsp:nvSpPr>
        <dsp:cNvPr id="0" name=""/>
        <dsp:cNvSpPr/>
      </dsp:nvSpPr>
      <dsp:spPr>
        <a:xfrm>
          <a:off x="0" y="676093"/>
          <a:ext cx="2943224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0E38781-F7DF-4AC5-B322-FBD4D39E1640}">
      <dsp:nvSpPr>
        <dsp:cNvPr id="0" name=""/>
        <dsp:cNvSpPr/>
      </dsp:nvSpPr>
      <dsp:spPr>
        <a:xfrm>
          <a:off x="147017" y="309562"/>
          <a:ext cx="2677592" cy="42437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873" tIns="0" rIns="77873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Март - апрель</a:t>
          </a:r>
        </a:p>
      </dsp:txBody>
      <dsp:txXfrm>
        <a:off x="167733" y="330278"/>
        <a:ext cx="2636160" cy="382947"/>
      </dsp:txXfrm>
    </dsp:sp>
    <dsp:sp modelId="{D60DD560-EDF2-4FA2-AFB0-58EABAAE17CE}">
      <dsp:nvSpPr>
        <dsp:cNvPr id="0" name=""/>
        <dsp:cNvSpPr/>
      </dsp:nvSpPr>
      <dsp:spPr>
        <a:xfrm>
          <a:off x="0" y="1101142"/>
          <a:ext cx="2943224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AE83AD4-A2BC-450A-A1C8-70205F58DE6C}">
      <dsp:nvSpPr>
        <dsp:cNvPr id="0" name=""/>
        <dsp:cNvSpPr/>
      </dsp:nvSpPr>
      <dsp:spPr>
        <a:xfrm>
          <a:off x="190442" y="924022"/>
          <a:ext cx="2060257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873" tIns="0" rIns="778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Скрининговая диагностика</a:t>
          </a:r>
        </a:p>
      </dsp:txBody>
      <dsp:txXfrm>
        <a:off x="207735" y="941315"/>
        <a:ext cx="2025671" cy="319654"/>
      </dsp:txXfrm>
    </dsp:sp>
    <dsp:sp modelId="{AE1E1406-2E5F-45BB-AAC5-1D3C175E2FB0}">
      <dsp:nvSpPr>
        <dsp:cNvPr id="0" name=""/>
        <dsp:cNvSpPr/>
      </dsp:nvSpPr>
      <dsp:spPr>
        <a:xfrm>
          <a:off x="0" y="1645462"/>
          <a:ext cx="2943224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89F5078-DCE1-4EA7-BF84-3E12C5DFC3B2}">
      <dsp:nvSpPr>
        <dsp:cNvPr id="0" name=""/>
        <dsp:cNvSpPr/>
      </dsp:nvSpPr>
      <dsp:spPr>
        <a:xfrm>
          <a:off x="147161" y="1468342"/>
          <a:ext cx="2060257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873" tIns="0" rIns="778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Углубленная диагностика</a:t>
          </a:r>
        </a:p>
      </dsp:txBody>
      <dsp:txXfrm>
        <a:off x="164454" y="1485635"/>
        <a:ext cx="2025671" cy="319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D829-4E9D-43FD-911F-18906FA7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5811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Секретарь</cp:lastModifiedBy>
  <cp:revision>2</cp:revision>
  <cp:lastPrinted>2025-04-15T09:33:00Z</cp:lastPrinted>
  <dcterms:created xsi:type="dcterms:W3CDTF">2025-10-23T09:18:00Z</dcterms:created>
  <dcterms:modified xsi:type="dcterms:W3CDTF">2025-10-23T09:18:00Z</dcterms:modified>
</cp:coreProperties>
</file>