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54E" w:rsidRPr="00D3654E" w:rsidRDefault="00BB47B6" w:rsidP="00D3654E">
      <w:pPr>
        <w:pStyle w:val="a4"/>
        <w:ind w:firstLine="1134"/>
        <w:jc w:val="both"/>
        <w:rPr>
          <w:rFonts w:ascii="Times New Roman" w:hAnsi="Times New Roman" w:cs="Times New Roman"/>
          <w:sz w:val="28"/>
          <w:szCs w:val="28"/>
        </w:rPr>
      </w:pPr>
      <w:bookmarkStart w:id="0" w:name="_GoBack"/>
      <w:r>
        <w:rPr>
          <w:b/>
          <w:bCs/>
          <w:noProof/>
          <w:color w:val="000000"/>
        </w:rPr>
        <w:drawing>
          <wp:anchor distT="0" distB="0" distL="114300" distR="114300" simplePos="0" relativeHeight="251658240" behindDoc="0" locked="0" layoutInCell="1" allowOverlap="1" wp14:anchorId="4451B1E4" wp14:editId="0D225365">
            <wp:simplePos x="0" y="0"/>
            <wp:positionH relativeFrom="column">
              <wp:posOffset>-1080135</wp:posOffset>
            </wp:positionH>
            <wp:positionV relativeFrom="paragraph">
              <wp:posOffset>-739140</wp:posOffset>
            </wp:positionV>
            <wp:extent cx="7592364" cy="10439400"/>
            <wp:effectExtent l="0" t="0" r="8890" b="0"/>
            <wp:wrapNone/>
            <wp:docPr id="1" name="Рисунок 1" descr="C:\Users\Admin\Desktop\05-11-2020_19-49-28\поло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05-11-2020_19-49-28\положени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88308" cy="1043382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741EF" w:rsidRPr="00D3654E">
        <w:rPr>
          <w:rFonts w:ascii="Times New Roman" w:hAnsi="Times New Roman" w:cs="Times New Roman"/>
          <w:sz w:val="28"/>
          <w:szCs w:val="28"/>
        </w:rPr>
        <w:t> </w:t>
      </w:r>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3654E" w:rsidTr="006B6332">
        <w:tc>
          <w:tcPr>
            <w:tcW w:w="4785" w:type="dxa"/>
          </w:tcPr>
          <w:p w:rsidR="00D3654E" w:rsidRDefault="00D3654E" w:rsidP="006B6332">
            <w:pPr>
              <w:rPr>
                <w:rFonts w:ascii="Times New Roman" w:eastAsia="Times New Roman" w:hAnsi="Times New Roman"/>
                <w:sz w:val="24"/>
                <w:lang w:bidi="ru-RU"/>
              </w:rPr>
            </w:pPr>
            <w:r>
              <w:rPr>
                <w:rFonts w:ascii="Times New Roman" w:eastAsia="Times New Roman" w:hAnsi="Times New Roman"/>
                <w:sz w:val="24"/>
                <w:lang w:bidi="ru-RU"/>
              </w:rPr>
              <w:t>ПРИНЯТО</w:t>
            </w:r>
          </w:p>
          <w:p w:rsidR="00D3654E" w:rsidRDefault="00D3654E" w:rsidP="006B6332">
            <w:pPr>
              <w:rPr>
                <w:rFonts w:ascii="Times New Roman" w:eastAsia="Times New Roman" w:hAnsi="Times New Roman"/>
                <w:sz w:val="24"/>
                <w:lang w:bidi="ru-RU"/>
              </w:rPr>
            </w:pPr>
            <w:r>
              <w:rPr>
                <w:rFonts w:ascii="Times New Roman" w:eastAsia="Times New Roman" w:hAnsi="Times New Roman"/>
                <w:sz w:val="24"/>
                <w:lang w:bidi="ru-RU"/>
              </w:rPr>
              <w:t xml:space="preserve">решением педагогического совета </w:t>
            </w:r>
          </w:p>
          <w:p w:rsidR="00D3654E" w:rsidRDefault="00D3654E" w:rsidP="006B6332">
            <w:pPr>
              <w:rPr>
                <w:rFonts w:ascii="Times New Roman" w:eastAsia="Times New Roman" w:hAnsi="Times New Roman"/>
                <w:sz w:val="24"/>
                <w:lang w:bidi="ru-RU"/>
              </w:rPr>
            </w:pPr>
            <w:r>
              <w:rPr>
                <w:rFonts w:ascii="Times New Roman" w:eastAsia="Times New Roman" w:hAnsi="Times New Roman"/>
                <w:sz w:val="24"/>
                <w:lang w:bidi="ru-RU"/>
              </w:rPr>
              <w:t xml:space="preserve">МБОУ «БСОШ № 2» </w:t>
            </w:r>
          </w:p>
          <w:p w:rsidR="00D3654E" w:rsidRDefault="00D3654E" w:rsidP="006B6332">
            <w:pPr>
              <w:rPr>
                <w:rFonts w:ascii="Times New Roman" w:eastAsia="Times New Roman" w:hAnsi="Times New Roman"/>
                <w:sz w:val="24"/>
                <w:lang w:bidi="ru-RU"/>
              </w:rPr>
            </w:pPr>
            <w:r>
              <w:rPr>
                <w:rFonts w:ascii="Times New Roman" w:eastAsia="Times New Roman" w:hAnsi="Times New Roman"/>
                <w:sz w:val="24"/>
                <w:lang w:bidi="ru-RU"/>
              </w:rPr>
              <w:t>Протокол № ___от «___»_____20</w:t>
            </w:r>
            <w:r w:rsidR="00C31622">
              <w:rPr>
                <w:rFonts w:ascii="Times New Roman" w:eastAsia="Times New Roman" w:hAnsi="Times New Roman"/>
                <w:sz w:val="24"/>
                <w:lang w:bidi="ru-RU"/>
              </w:rPr>
              <w:t>2</w:t>
            </w:r>
            <w:r>
              <w:rPr>
                <w:rFonts w:ascii="Times New Roman" w:eastAsia="Times New Roman" w:hAnsi="Times New Roman"/>
                <w:sz w:val="24"/>
                <w:lang w:bidi="ru-RU"/>
              </w:rPr>
              <w:t>__ г.</w:t>
            </w:r>
          </w:p>
          <w:p w:rsidR="00D3654E" w:rsidRDefault="00D3654E" w:rsidP="006B6332">
            <w:pPr>
              <w:rPr>
                <w:rFonts w:ascii="Times New Roman" w:eastAsia="Times New Roman" w:hAnsi="Times New Roman"/>
                <w:sz w:val="24"/>
                <w:lang w:bidi="ru-RU"/>
              </w:rPr>
            </w:pPr>
          </w:p>
        </w:tc>
        <w:tc>
          <w:tcPr>
            <w:tcW w:w="4786" w:type="dxa"/>
          </w:tcPr>
          <w:p w:rsidR="00D3654E" w:rsidRDefault="00D3654E" w:rsidP="006B6332">
            <w:pPr>
              <w:ind w:left="177"/>
              <w:rPr>
                <w:rFonts w:ascii="Times New Roman" w:eastAsia="Times New Roman" w:hAnsi="Times New Roman"/>
                <w:sz w:val="24"/>
                <w:lang w:bidi="ru-RU"/>
              </w:rPr>
            </w:pPr>
            <w:r>
              <w:rPr>
                <w:rFonts w:ascii="Times New Roman" w:eastAsia="Times New Roman" w:hAnsi="Times New Roman"/>
                <w:sz w:val="24"/>
                <w:lang w:bidi="ru-RU"/>
              </w:rPr>
              <w:t>УТВЕРЖДАЮ</w:t>
            </w:r>
          </w:p>
          <w:p w:rsidR="00D3654E" w:rsidRDefault="00D3654E" w:rsidP="006B6332">
            <w:pPr>
              <w:ind w:left="177"/>
              <w:rPr>
                <w:rFonts w:ascii="Times New Roman" w:eastAsia="Times New Roman" w:hAnsi="Times New Roman"/>
                <w:sz w:val="24"/>
                <w:lang w:bidi="ru-RU"/>
              </w:rPr>
            </w:pPr>
            <w:r>
              <w:rPr>
                <w:rFonts w:ascii="Times New Roman" w:eastAsia="Times New Roman" w:hAnsi="Times New Roman"/>
                <w:sz w:val="24"/>
                <w:lang w:bidi="ru-RU"/>
              </w:rPr>
              <w:t xml:space="preserve">Директор МБОУ «БСОШ № 2» ____________ Л.В. </w:t>
            </w:r>
            <w:proofErr w:type="spellStart"/>
            <w:r>
              <w:rPr>
                <w:rFonts w:ascii="Times New Roman" w:eastAsia="Times New Roman" w:hAnsi="Times New Roman"/>
                <w:sz w:val="24"/>
                <w:lang w:bidi="ru-RU"/>
              </w:rPr>
              <w:t>Борюшкина</w:t>
            </w:r>
            <w:proofErr w:type="spellEnd"/>
          </w:p>
          <w:p w:rsidR="00D3654E" w:rsidRDefault="00D3654E" w:rsidP="00C31622">
            <w:pPr>
              <w:ind w:left="177" w:right="-258"/>
              <w:rPr>
                <w:rFonts w:ascii="Times New Roman" w:eastAsia="Times New Roman" w:hAnsi="Times New Roman"/>
                <w:sz w:val="24"/>
                <w:lang w:bidi="ru-RU"/>
              </w:rPr>
            </w:pPr>
            <w:r>
              <w:rPr>
                <w:rFonts w:ascii="Times New Roman" w:eastAsia="Times New Roman" w:hAnsi="Times New Roman"/>
                <w:sz w:val="24"/>
                <w:lang w:bidi="ru-RU"/>
              </w:rPr>
              <w:t>Приказ № ___от «___»_________  20</w:t>
            </w:r>
            <w:r w:rsidR="00C31622">
              <w:rPr>
                <w:rFonts w:ascii="Times New Roman" w:eastAsia="Times New Roman" w:hAnsi="Times New Roman"/>
                <w:sz w:val="24"/>
                <w:lang w:bidi="ru-RU"/>
              </w:rPr>
              <w:t>2</w:t>
            </w:r>
            <w:r>
              <w:rPr>
                <w:rFonts w:ascii="Times New Roman" w:eastAsia="Times New Roman" w:hAnsi="Times New Roman"/>
                <w:sz w:val="24"/>
                <w:lang w:bidi="ru-RU"/>
              </w:rPr>
              <w:t>__г.</w:t>
            </w:r>
          </w:p>
          <w:p w:rsidR="00D3654E" w:rsidRDefault="00D3654E" w:rsidP="006B6332">
            <w:pPr>
              <w:rPr>
                <w:rFonts w:ascii="Times New Roman" w:eastAsia="Times New Roman" w:hAnsi="Times New Roman"/>
                <w:sz w:val="24"/>
                <w:lang w:bidi="ru-RU"/>
              </w:rPr>
            </w:pPr>
          </w:p>
        </w:tc>
      </w:tr>
    </w:tbl>
    <w:p w:rsidR="00D3654E" w:rsidRDefault="00D3654E" w:rsidP="00D3654E">
      <w:pPr>
        <w:jc w:val="center"/>
        <w:rPr>
          <w:rFonts w:ascii="Times New Roman" w:hAnsi="Times New Roman"/>
          <w:sz w:val="24"/>
          <w:szCs w:val="24"/>
        </w:rPr>
      </w:pPr>
    </w:p>
    <w:p w:rsidR="00D3654E" w:rsidRPr="0015518D" w:rsidRDefault="00D3654E" w:rsidP="00D3654E">
      <w:pPr>
        <w:jc w:val="center"/>
        <w:rPr>
          <w:rFonts w:ascii="Times New Roman" w:hAnsi="Times New Roman"/>
          <w:b/>
          <w:sz w:val="28"/>
          <w:szCs w:val="28"/>
        </w:rPr>
      </w:pPr>
      <w:r w:rsidRPr="0015518D">
        <w:rPr>
          <w:rFonts w:ascii="Times New Roman" w:hAnsi="Times New Roman"/>
          <w:b/>
          <w:sz w:val="28"/>
          <w:szCs w:val="28"/>
        </w:rPr>
        <w:t>01-33</w:t>
      </w:r>
    </w:p>
    <w:p w:rsidR="00D3654E" w:rsidRDefault="00D3654E" w:rsidP="00D3654E">
      <w:pPr>
        <w:keepNext/>
        <w:keepLines/>
        <w:spacing w:before="120" w:after="0" w:line="36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ПОЛОЖЕНИЕ</w:t>
      </w:r>
    </w:p>
    <w:p w:rsidR="00D3654E" w:rsidRPr="00D3654E" w:rsidRDefault="00D3654E" w:rsidP="00D3654E">
      <w:pPr>
        <w:pStyle w:val="a5"/>
        <w:spacing w:before="0" w:beforeAutospacing="0" w:after="0" w:afterAutospacing="0" w:line="360" w:lineRule="auto"/>
        <w:jc w:val="center"/>
        <w:rPr>
          <w:rFonts w:ascii="Arial" w:hAnsi="Arial" w:cs="Arial"/>
          <w:b/>
          <w:color w:val="000000"/>
          <w:sz w:val="20"/>
          <w:szCs w:val="21"/>
        </w:rPr>
      </w:pPr>
      <w:r w:rsidRPr="00D3654E">
        <w:rPr>
          <w:b/>
          <w:bCs/>
          <w:color w:val="000000"/>
          <w:sz w:val="22"/>
        </w:rPr>
        <w:t xml:space="preserve">о </w:t>
      </w:r>
      <w:r w:rsidRPr="00D3654E">
        <w:rPr>
          <w:b/>
          <w:szCs w:val="28"/>
        </w:rPr>
        <w:t xml:space="preserve"> школьной службе примирения</w:t>
      </w:r>
    </w:p>
    <w:p w:rsidR="00D3654E" w:rsidRPr="00F55B13" w:rsidRDefault="00D3654E" w:rsidP="00D3654E">
      <w:pPr>
        <w:spacing w:after="0" w:line="360" w:lineRule="auto"/>
        <w:jc w:val="center"/>
        <w:rPr>
          <w:rFonts w:ascii="Times New Roman" w:hAnsi="Times New Roman"/>
          <w:b/>
          <w:sz w:val="24"/>
          <w:szCs w:val="24"/>
        </w:rPr>
      </w:pPr>
      <w:r w:rsidRPr="00F55B13">
        <w:rPr>
          <w:rFonts w:ascii="Times New Roman" w:hAnsi="Times New Roman"/>
          <w:b/>
          <w:sz w:val="24"/>
          <w:szCs w:val="24"/>
        </w:rPr>
        <w:t>муниципального бюджетного образовательного учреждения</w:t>
      </w:r>
    </w:p>
    <w:p w:rsidR="00D3654E" w:rsidRPr="00F55B13" w:rsidRDefault="00D3654E" w:rsidP="00D3654E">
      <w:pPr>
        <w:spacing w:after="0" w:line="360" w:lineRule="auto"/>
        <w:jc w:val="center"/>
        <w:rPr>
          <w:rFonts w:ascii="Times New Roman" w:hAnsi="Times New Roman"/>
          <w:b/>
          <w:sz w:val="24"/>
          <w:szCs w:val="24"/>
        </w:rPr>
      </w:pPr>
      <w:r w:rsidRPr="00F55B13">
        <w:rPr>
          <w:rFonts w:ascii="Times New Roman" w:hAnsi="Times New Roman"/>
          <w:b/>
          <w:sz w:val="24"/>
          <w:szCs w:val="24"/>
        </w:rPr>
        <w:t>«Болгарская средняя общеобразовательная школа № 2»</w:t>
      </w:r>
    </w:p>
    <w:p w:rsidR="00D3654E" w:rsidRPr="00F55B13" w:rsidRDefault="00D3654E" w:rsidP="00D3654E">
      <w:pPr>
        <w:spacing w:after="0" w:line="360" w:lineRule="auto"/>
        <w:jc w:val="center"/>
        <w:rPr>
          <w:rFonts w:ascii="Times New Roman" w:hAnsi="Times New Roman"/>
          <w:b/>
          <w:sz w:val="24"/>
          <w:szCs w:val="24"/>
        </w:rPr>
      </w:pPr>
      <w:r w:rsidRPr="00F55B13">
        <w:rPr>
          <w:rFonts w:ascii="Times New Roman" w:hAnsi="Times New Roman"/>
          <w:b/>
          <w:sz w:val="24"/>
          <w:szCs w:val="24"/>
        </w:rPr>
        <w:t>Спасского муниципального района</w:t>
      </w:r>
    </w:p>
    <w:p w:rsidR="00D3654E" w:rsidRPr="00F55B13" w:rsidRDefault="00D3654E" w:rsidP="00D3654E">
      <w:pPr>
        <w:spacing w:after="0" w:line="360" w:lineRule="auto"/>
        <w:jc w:val="center"/>
        <w:rPr>
          <w:rFonts w:ascii="Times New Roman" w:hAnsi="Times New Roman"/>
          <w:b/>
          <w:sz w:val="24"/>
          <w:szCs w:val="24"/>
        </w:rPr>
      </w:pPr>
      <w:r w:rsidRPr="00F55B13">
        <w:rPr>
          <w:rFonts w:ascii="Times New Roman" w:hAnsi="Times New Roman"/>
          <w:b/>
          <w:sz w:val="24"/>
          <w:szCs w:val="24"/>
        </w:rPr>
        <w:t>Республики Татарстан</w:t>
      </w:r>
    </w:p>
    <w:p w:rsidR="007741EF" w:rsidRPr="000731F9" w:rsidRDefault="007741EF" w:rsidP="00F2541B">
      <w:pPr>
        <w:pStyle w:val="a4"/>
        <w:ind w:firstLine="709"/>
        <w:jc w:val="both"/>
        <w:rPr>
          <w:rFonts w:ascii="Times New Roman" w:hAnsi="Times New Roman" w:cs="Times New Roman"/>
          <w:b/>
          <w:sz w:val="24"/>
          <w:szCs w:val="28"/>
        </w:rPr>
      </w:pPr>
      <w:r w:rsidRPr="000731F9">
        <w:rPr>
          <w:rFonts w:ascii="Times New Roman" w:hAnsi="Times New Roman" w:cs="Times New Roman"/>
          <w:b/>
          <w:sz w:val="24"/>
          <w:szCs w:val="28"/>
        </w:rPr>
        <w:t>Общие положения</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xml:space="preserve">1.1.  Служба примирения объединяет учащихся, педагогов и других участников образовательного процесса, заинтересованных в разрешении конфликтов и развитии практики </w:t>
      </w:r>
      <w:r w:rsidR="003F7112">
        <w:rPr>
          <w:rFonts w:ascii="Times New Roman" w:hAnsi="Times New Roman" w:cs="Times New Roman"/>
          <w:sz w:val="24"/>
          <w:szCs w:val="28"/>
        </w:rPr>
        <w:t>восстановительной медиации в МБ</w:t>
      </w:r>
      <w:r w:rsidRPr="00D3654E">
        <w:rPr>
          <w:rFonts w:ascii="Times New Roman" w:hAnsi="Times New Roman" w:cs="Times New Roman"/>
          <w:sz w:val="24"/>
          <w:szCs w:val="28"/>
        </w:rPr>
        <w:t>ОУ «</w:t>
      </w:r>
      <w:r w:rsidR="003F7112">
        <w:rPr>
          <w:rFonts w:ascii="Times New Roman" w:hAnsi="Times New Roman" w:cs="Times New Roman"/>
          <w:sz w:val="24"/>
          <w:szCs w:val="28"/>
        </w:rPr>
        <w:t>Б</w:t>
      </w:r>
      <w:r w:rsidRPr="00D3654E">
        <w:rPr>
          <w:rFonts w:ascii="Times New Roman" w:hAnsi="Times New Roman" w:cs="Times New Roman"/>
          <w:sz w:val="24"/>
          <w:szCs w:val="28"/>
        </w:rPr>
        <w:t>СОШ</w:t>
      </w:r>
      <w:r w:rsidR="003F7112">
        <w:rPr>
          <w:rFonts w:ascii="Times New Roman" w:hAnsi="Times New Roman" w:cs="Times New Roman"/>
          <w:sz w:val="24"/>
          <w:szCs w:val="28"/>
        </w:rPr>
        <w:t xml:space="preserve"> № 2</w:t>
      </w:r>
      <w:r w:rsidRPr="00D3654E">
        <w:rPr>
          <w:rFonts w:ascii="Times New Roman" w:hAnsi="Times New Roman" w:cs="Times New Roman"/>
          <w:sz w:val="24"/>
          <w:szCs w:val="28"/>
        </w:rPr>
        <w:t>» (далее ОУ).</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1.2. Служба примирения является альтернативой другим способам реагирования на споры, конфликты, противоправное поведения или правонарушения несовершеннолетних.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1.3.  Служба примирения является приоритетным способом реагирования, то есть сторонам конфликта предлагается в первую очередь обратиться в службу примирения, а при их отказе или невозможности решить конфликт путем переговоров и медиации ОУ может применить другие способы решения конфликта и/или меры воздействия.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1.4. Допускается создание службы примирения только из педагогов и/или специалистов ОУ.</w:t>
      </w:r>
    </w:p>
    <w:p w:rsidR="00E16326"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1.5.  Служба примирения осуществляет свою деятельность на основании Федерального закона №273-ФЗ от 29.12.2012 «Об образовании в Российской Федерации», данного Положения</w:t>
      </w:r>
      <w:r w:rsidR="00E16326">
        <w:rPr>
          <w:rFonts w:ascii="Times New Roman" w:hAnsi="Times New Roman" w:cs="Times New Roman"/>
          <w:sz w:val="24"/>
          <w:szCs w:val="28"/>
        </w:rPr>
        <w:t>.</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xml:space="preserve">2. </w:t>
      </w:r>
      <w:r w:rsidRPr="000731F9">
        <w:rPr>
          <w:rFonts w:ascii="Times New Roman" w:hAnsi="Times New Roman" w:cs="Times New Roman"/>
          <w:b/>
          <w:sz w:val="24"/>
          <w:szCs w:val="28"/>
        </w:rPr>
        <w:t>Цели и задачи службы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2.1.  Целями службы примирения являются: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2.1.1. распространение среди участников образовательного процесса цивилизованных форм разрешения споров и конфликтов (восстановительные технологии, переговоры и другие способы);</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2.1.2. помощь участникам образовательного процесса в разрешении споров и конфликтных ситуаций на основе принципов и технологии восстановительного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xml:space="preserve">2.1.3. организация в ОУ </w:t>
      </w:r>
      <w:proofErr w:type="spellStart"/>
      <w:r w:rsidRPr="00D3654E">
        <w:rPr>
          <w:rFonts w:ascii="Times New Roman" w:hAnsi="Times New Roman" w:cs="Times New Roman"/>
          <w:sz w:val="24"/>
          <w:szCs w:val="28"/>
        </w:rPr>
        <w:t>некарательного</w:t>
      </w:r>
      <w:proofErr w:type="spellEnd"/>
      <w:r w:rsidRPr="00D3654E">
        <w:rPr>
          <w:rFonts w:ascii="Times New Roman" w:hAnsi="Times New Roman" w:cs="Times New Roman"/>
          <w:sz w:val="24"/>
          <w:szCs w:val="28"/>
        </w:rPr>
        <w:t xml:space="preserve">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2.2.  Задачами службы примирения являются: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2.2.1.  проведение программ восстановительного разрешения конфл</w:t>
      </w:r>
      <w:r w:rsidR="00F2541B">
        <w:rPr>
          <w:rFonts w:ascii="Times New Roman" w:hAnsi="Times New Roman" w:cs="Times New Roman"/>
          <w:sz w:val="24"/>
          <w:szCs w:val="28"/>
        </w:rPr>
        <w:t>иктов и криминальных ситуаций (</w:t>
      </w:r>
      <w:r w:rsidRPr="00D3654E">
        <w:rPr>
          <w:rFonts w:ascii="Times New Roman" w:hAnsi="Times New Roman" w:cs="Times New Roman"/>
          <w:sz w:val="24"/>
          <w:szCs w:val="28"/>
        </w:rPr>
        <w:t xml:space="preserve">«кругов сообщества», «школьных восстановительных </w:t>
      </w:r>
      <w:r w:rsidRPr="00D3654E">
        <w:rPr>
          <w:rFonts w:ascii="Times New Roman" w:hAnsi="Times New Roman" w:cs="Times New Roman"/>
          <w:sz w:val="24"/>
          <w:szCs w:val="28"/>
        </w:rPr>
        <w:lastRenderedPageBreak/>
        <w:t>конференций», «семейных конференций») для участников споров, конфликтов и противоправных ситуаций;</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2.2.2.  обучение учащихся и других участников образовательного процесса цивилизованным методам урегулирования конфликтов и осознания ответственности;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2.2.3. организация просветительных мероприятий и информирование участников образовательного процесса о миссии, принципах и восстановительных технологиях.</w:t>
      </w:r>
    </w:p>
    <w:p w:rsidR="007741EF" w:rsidRPr="000731F9" w:rsidRDefault="007741EF" w:rsidP="00F2541B">
      <w:pPr>
        <w:pStyle w:val="a4"/>
        <w:ind w:firstLine="709"/>
        <w:jc w:val="both"/>
        <w:rPr>
          <w:rFonts w:ascii="Times New Roman" w:hAnsi="Times New Roman" w:cs="Times New Roman"/>
          <w:b/>
          <w:sz w:val="24"/>
          <w:szCs w:val="28"/>
        </w:rPr>
      </w:pPr>
      <w:r w:rsidRPr="000731F9">
        <w:rPr>
          <w:rFonts w:ascii="Times New Roman" w:hAnsi="Times New Roman" w:cs="Times New Roman"/>
          <w:b/>
          <w:sz w:val="24"/>
          <w:szCs w:val="28"/>
        </w:rPr>
        <w:t>Принципы деятельности службы примирения</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3.1.  Деятельность службы примирения основана на следующих принципах:</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3.1.1.  Принцип добровольности, предполагающий как добровольное участие учащихся в 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 и криминальной ситуации;</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3.1.2.  Принцип конфиденциальности, предполагающий обязательство службы примирения не разглашать полученные в процессе медиации сведения за исключением примирительного договора (по согласованию с участниками встречи и подписанный ими). Также исключение составляет ставшая известная медиатору информация о готовящемся преступлении;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3.1.3.  Принцип нейтральности, запрещающий службе примирения принимать сторону какого-либо участника конфликта (в том числе администрации).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Порядок формирования службы примирения</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4.1. В состав службы примирения могут входить обучающиеся 8-11 классов, прошедшие обучение проведению восстановительных технологий.</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4.2. Руководителем школьной службы может быть социальный педагог или иной работник образовательного учреждения, прошедший обучение проведению восстановительной медиации, на которого возлагаются обязанности по руководству службой примирения приказом директора ОУ.</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4.3. Родители дают согласие на работу своего ребенка в качестве ведущих примирительных встреч.</w:t>
      </w:r>
    </w:p>
    <w:p w:rsidR="007741EF" w:rsidRPr="000731F9" w:rsidRDefault="007741EF" w:rsidP="00F2541B">
      <w:pPr>
        <w:pStyle w:val="a4"/>
        <w:ind w:firstLine="709"/>
        <w:jc w:val="both"/>
        <w:rPr>
          <w:rFonts w:ascii="Times New Roman" w:hAnsi="Times New Roman" w:cs="Times New Roman"/>
          <w:b/>
          <w:sz w:val="24"/>
          <w:szCs w:val="28"/>
        </w:rPr>
      </w:pPr>
      <w:r w:rsidRPr="00D3654E">
        <w:rPr>
          <w:rFonts w:ascii="Times New Roman" w:hAnsi="Times New Roman" w:cs="Times New Roman"/>
          <w:sz w:val="24"/>
          <w:szCs w:val="28"/>
        </w:rPr>
        <w:t>4.4. Вопросы членства в службе примирения, требований к учащимся, входящим в состав службы, и иные вопросы, не регламентированные настоящим Положением, могут определяться уставом службы, принимаемым службой примирения самостоятельно.</w:t>
      </w:r>
      <w:r w:rsidRPr="00D3654E">
        <w:rPr>
          <w:rFonts w:ascii="Times New Roman" w:hAnsi="Times New Roman" w:cs="Times New Roman"/>
          <w:sz w:val="24"/>
          <w:szCs w:val="28"/>
        </w:rPr>
        <w:br/>
        <w:t>          </w:t>
      </w:r>
      <w:r w:rsidR="000731F9">
        <w:rPr>
          <w:rFonts w:ascii="Times New Roman" w:hAnsi="Times New Roman" w:cs="Times New Roman"/>
          <w:sz w:val="24"/>
          <w:szCs w:val="28"/>
        </w:rPr>
        <w:t> </w:t>
      </w:r>
      <w:r w:rsidRPr="000731F9">
        <w:rPr>
          <w:rFonts w:ascii="Times New Roman" w:hAnsi="Times New Roman" w:cs="Times New Roman"/>
          <w:b/>
          <w:sz w:val="24"/>
          <w:szCs w:val="28"/>
        </w:rPr>
        <w:t>Порядок работы службы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5.1. Служба примирения может получать информацию о случаях конфликтного или криминального характера от педагогов, учащихся, администрации ОУ, членов службы примирения, родителей.</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5.2. Служба примирения принимает решение о возможности или невозможности примирительной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школы.</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5.3. Программы восстановительного разрешения конфликтов и криминальных ситуаций (восстановительные технологии, «Школьная восстановительная конференция», «Семейная восстановительная конференция») проводится только в случае согласия конфликтующих сторон на участие.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w:t>
      </w:r>
    </w:p>
    <w:p w:rsidR="000731F9"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lastRenderedPageBreak/>
        <w:t>5.4. Примирение может проводиться взрослым медиатором.</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5.5. В случае, если примирительная программа планируется, когда дело находится на этапе дознания, следствия или в суде, то о ее проведении ставится в известность администрация образовательного учреждения и родители.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5.6. Переговоры с родителями и должностными лицами проводит руководитель (куратор) службы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5.7. Конфликтующие стороны вправе отказаться от проведения примирения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ОУ может использовать иные педагогические технологии.</w:t>
      </w:r>
    </w:p>
    <w:p w:rsidR="000731F9"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5.8. В сложных ситуациях (как правило, если в ситуации есть материальный ущерб, среди участников есть взрослые или родители, а также в случае криминальной ситуации) куратор службы примирения принимает участие в проводимой программе.</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5.7. В случае, если конфликтующие стороны не достигли возраста 10 лет, примирительная программа проводится с согласия классного руководителя.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5.8. Служба примирения самостоятельно определяет сроки и этапы проведения программы в каждом отдельном случае.</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5.9. В случае,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5.10.  При необходимости служба примирения передает копию примирительного договора администрации ОУ.</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5.11. Служба примирения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примирения может проводить дополнительные встречи сторон и помочь сторонам осознать причины трудностей и пути их преодоления.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5.12. При необходимости служба примирения информирует участников примирительной программы о возможностях других специалистов (социального педагога, специалистов учреждений социальной сферы).</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5.13. Деятельность службы примирения фиксируется в журналах и отчетах, которые являются внутренними документами службы.</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xml:space="preserve"> 5.14. Руководитель (куратор) службы примирения обеспечивает мониторинг проведенных программ, проведение </w:t>
      </w:r>
      <w:proofErr w:type="spellStart"/>
      <w:r w:rsidRPr="00D3654E">
        <w:rPr>
          <w:rFonts w:ascii="Times New Roman" w:hAnsi="Times New Roman" w:cs="Times New Roman"/>
          <w:sz w:val="24"/>
          <w:szCs w:val="28"/>
        </w:rPr>
        <w:t>супервизий</w:t>
      </w:r>
      <w:proofErr w:type="spellEnd"/>
      <w:r w:rsidRPr="00D3654E">
        <w:rPr>
          <w:rFonts w:ascii="Times New Roman" w:hAnsi="Times New Roman" w:cs="Times New Roman"/>
          <w:sz w:val="24"/>
          <w:szCs w:val="28"/>
        </w:rPr>
        <w:t xml:space="preserve"> со школьниками-медиаторами на соответствие их деятельности принципам восстановительной медиации.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5.15. Медиация и другие восстановительные практики не являются психологической процедурой, и потому не требуют обязательного согласия со стороны родителей. Однако куратор старается по возможности информировать и привлекать родителей в примирение (а по указанным в пунктах 5.3 и 5.4 категориям дел участие родителей или согласие на проведение примирения в их отсутствие является обязательным).</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5.16. Служба примирения рекомендует участникам конфликта на время проведения процедуры медиации воздержаться от обращений в вышестоящие инстанции, средства массовой информации или судебные органы.</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xml:space="preserve">5.17. По согласованию с администрацией школы и руководителем службы примирения, примирение может проводиться по конфликтам между педагогами и администрацией, конфликтам родителей и их детей, а также по семейным конфликтам и спорам. Если споры возникли из гражданских правоотношений, в том числе в связи с осуществлением предпринимательской и иной экономической деятельности, а также из трудовых правоотношений и семейных правоотношений, деятельность медиатора и его </w:t>
      </w:r>
      <w:r w:rsidRPr="00D3654E">
        <w:rPr>
          <w:rFonts w:ascii="Times New Roman" w:hAnsi="Times New Roman" w:cs="Times New Roman"/>
          <w:sz w:val="24"/>
          <w:szCs w:val="28"/>
        </w:rPr>
        <w:lastRenderedPageBreak/>
        <w:t>квалификация регулируется 193-ФЗ РФ «Об альтернативной процедуре урегулирования споров с участием посредника (процедуре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5.18. При необходимости, служба примирения получает у сторон разрешение на обработку их персональных данных в соответствии с законом «О персональных данных» 152-ФЗ.</w:t>
      </w:r>
    </w:p>
    <w:p w:rsidR="007741EF" w:rsidRPr="000731F9" w:rsidRDefault="007741EF" w:rsidP="00F2541B">
      <w:pPr>
        <w:pStyle w:val="a4"/>
        <w:ind w:firstLine="709"/>
        <w:jc w:val="both"/>
        <w:rPr>
          <w:rFonts w:ascii="Times New Roman" w:hAnsi="Times New Roman" w:cs="Times New Roman"/>
          <w:b/>
          <w:sz w:val="24"/>
          <w:szCs w:val="28"/>
        </w:rPr>
      </w:pPr>
      <w:r w:rsidRPr="000731F9">
        <w:rPr>
          <w:rFonts w:ascii="Times New Roman" w:hAnsi="Times New Roman" w:cs="Times New Roman"/>
          <w:b/>
          <w:sz w:val="24"/>
          <w:szCs w:val="28"/>
        </w:rPr>
        <w:t>Организация деятельности службы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6.1. Должностные лица школы оказывают службе примирения содействие в распространении информации о деятельности службы среди педагогов и учащихся.</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6.2.  Служба примирения в рамках своей компетенции взаимодействует с социальным педагогом и другими специалистами ОУ.</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6.3. Администрация ОУ содействует службе примирения в организации взаимодействия с педагогами образовательного учреждения, а также социальными службами и другими организациями. Администрация поддерживает обращения педагогов и учащихся в службу примирения, а также содействует освоению ими навыков восстановительного разрешения конфликтов и криминальных ситуаций.</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6.4. В случае если стороны согласились на примирительную встречу (участие в восстановительной медиации или «Семейной» или «Школьной восстановительной конференции»), то применение административных санкций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6.5.  В случае если примирительная программа проводилась по факту, по которому возбуждено уголовное дело, администрация образовательного учреждения 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6.6. Служба примирения может вносить на рассмотрение администрации предложения по снижению конфликтности в ОУ.</w:t>
      </w:r>
    </w:p>
    <w:p w:rsidR="007741EF" w:rsidRPr="002B6651" w:rsidRDefault="007741EF" w:rsidP="00F2541B">
      <w:pPr>
        <w:pStyle w:val="a4"/>
        <w:ind w:firstLine="709"/>
        <w:jc w:val="both"/>
        <w:rPr>
          <w:rFonts w:ascii="Times New Roman" w:hAnsi="Times New Roman" w:cs="Times New Roman"/>
          <w:b/>
          <w:sz w:val="24"/>
          <w:szCs w:val="28"/>
        </w:rPr>
      </w:pPr>
      <w:r w:rsidRPr="002B6651">
        <w:rPr>
          <w:rFonts w:ascii="Times New Roman" w:hAnsi="Times New Roman" w:cs="Times New Roman"/>
          <w:b/>
          <w:sz w:val="24"/>
          <w:szCs w:val="28"/>
        </w:rPr>
        <w:t>Заключительные положения</w:t>
      </w:r>
    </w:p>
    <w:p w:rsidR="002B6651"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7.1. Настоящее положение вступает в силу с момента утверждения.</w:t>
      </w:r>
    </w:p>
    <w:p w:rsidR="002B6651"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7.2. Изменения в настоящее положение вносятся директором ОУ по предложению службы примирения, управляющего совета или органов самоуправления.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7.3. Вносимые изменения не должны противоречить «Стандартам восстановительной медиации».</w:t>
      </w:r>
    </w:p>
    <w:p w:rsidR="00C6463A"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w:t>
      </w:r>
    </w:p>
    <w:sectPr w:rsidR="00C6463A" w:rsidRPr="00D36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84376"/>
    <w:multiLevelType w:val="multilevel"/>
    <w:tmpl w:val="B136F18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7454C1D"/>
    <w:multiLevelType w:val="multilevel"/>
    <w:tmpl w:val="9798517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B841D24"/>
    <w:multiLevelType w:val="multilevel"/>
    <w:tmpl w:val="52C0F97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AD708BA"/>
    <w:multiLevelType w:val="multilevel"/>
    <w:tmpl w:val="FA8A3C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D97181C"/>
    <w:multiLevelType w:val="multilevel"/>
    <w:tmpl w:val="5044AC2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81D6FE9"/>
    <w:multiLevelType w:val="multilevel"/>
    <w:tmpl w:val="208053B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0AA"/>
    <w:rsid w:val="000731F9"/>
    <w:rsid w:val="002B6651"/>
    <w:rsid w:val="003570AA"/>
    <w:rsid w:val="003F7112"/>
    <w:rsid w:val="007741EF"/>
    <w:rsid w:val="00875BC7"/>
    <w:rsid w:val="00BB47B6"/>
    <w:rsid w:val="00C31622"/>
    <w:rsid w:val="00C6463A"/>
    <w:rsid w:val="00D3654E"/>
    <w:rsid w:val="00E16326"/>
    <w:rsid w:val="00F25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1E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41EF"/>
    <w:rPr>
      <w:color w:val="0000FF"/>
      <w:u w:val="single"/>
    </w:rPr>
  </w:style>
  <w:style w:type="paragraph" w:styleId="a4">
    <w:name w:val="No Spacing"/>
    <w:uiPriority w:val="1"/>
    <w:qFormat/>
    <w:rsid w:val="00D3654E"/>
    <w:pPr>
      <w:spacing w:after="0" w:line="240" w:lineRule="auto"/>
    </w:pPr>
  </w:style>
  <w:style w:type="paragraph" w:styleId="a5">
    <w:name w:val="Normal (Web)"/>
    <w:basedOn w:val="a"/>
    <w:uiPriority w:val="99"/>
    <w:unhideWhenUsed/>
    <w:rsid w:val="00D3654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D3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B47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47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1E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41EF"/>
    <w:rPr>
      <w:color w:val="0000FF"/>
      <w:u w:val="single"/>
    </w:rPr>
  </w:style>
  <w:style w:type="paragraph" w:styleId="a4">
    <w:name w:val="No Spacing"/>
    <w:uiPriority w:val="1"/>
    <w:qFormat/>
    <w:rsid w:val="00D3654E"/>
    <w:pPr>
      <w:spacing w:after="0" w:line="240" w:lineRule="auto"/>
    </w:pPr>
  </w:style>
  <w:style w:type="paragraph" w:styleId="a5">
    <w:name w:val="Normal (Web)"/>
    <w:basedOn w:val="a"/>
    <w:uiPriority w:val="99"/>
    <w:unhideWhenUsed/>
    <w:rsid w:val="00D3654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D3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B47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47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38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1739</Words>
  <Characters>9914</Characters>
  <Application>Microsoft Office Word</Application>
  <DocSecurity>0</DocSecurity>
  <Lines>82</Lines>
  <Paragraphs>23</Paragraphs>
  <ScaleCrop>false</ScaleCrop>
  <Company>SPecialiST RePack</Company>
  <LinksUpToDate>false</LinksUpToDate>
  <CharactersWithSpaces>11630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Филипова ЮН</dc:creator>
  <cp:keywords/>
  <dc:description/>
  <cp:lastModifiedBy>Admin</cp:lastModifiedBy>
  <cp:revision>11</cp:revision>
  <dcterms:created xsi:type="dcterms:W3CDTF">2020-11-05T10:20:00Z</dcterms:created>
  <dcterms:modified xsi:type="dcterms:W3CDTF">2020-11-05T16:50:00Z</dcterms:modified>
</cp:coreProperties>
</file>