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«ЛЯКИНСКАЯ ОСНОВНАЯ  ОБЩЕОБРАЗОВАТЕЛЬНАЯ ШКОЛА»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</w:t>
      </w:r>
      <w:proofErr w:type="gram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У</w:t>
      </w:r>
      <w:proofErr w:type="gramEnd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</w:t>
      </w: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__1___                                                                        ________</w:t>
      </w:r>
      <w:proofErr w:type="spell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Э.Х.Давлетшина</w:t>
      </w:r>
      <w:proofErr w:type="spellEnd"/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«_24__»____08___ 2017__г.                                                                Приказ № _62____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от «__24_»___08____ 2017__г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83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взаимодействии школы с муниципальными органами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учреждениями системы профилактики безнадзорности и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правонарушений несовершеннолетних </w:t>
      </w:r>
    </w:p>
    <w:bookmarkEnd w:id="0"/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Конституцией Российской Федерации, Законом Российской Федерации "Об основах системы профилактики безнадзорности и правонарушений несовершеннолетних" от 24.06.1999 N 120-ФЗ, Семейным кодексом Российской Федерации, Федеральным законом от 29.12.2012 года №273-ФЗ «Об образовании в Российской Федерации» и иными нормативными правовыми актами Российской Федерации.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ОСНОВНЫЕ ПОНЯТИЯ: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Безнадзорный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несовершеннолетний, </w:t>
      </w:r>
      <w:proofErr w:type="gram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proofErr w:type="gramEnd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содержанию со стороны родителей или законных представителей, либо должностных лиц;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Беспризорный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безнадзорный, не имеющий места жительства или места пребывания;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Несовершеннолетний, находящийся в социально опасном положении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действия;</w:t>
      </w:r>
      <w:proofErr w:type="gramEnd"/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Семья, находящаяся в социально опасном положении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содержанию и отрицательно влияют на их поведение либо жестоко обращаются с ними;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профилактическая работа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предупреждению совершения ими правонарушений и антиобщественных действий;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безнадзорности и правонарушений несовершеннолетних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Дети, оставшиеся без попечения родителей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лица в возрасте до 18 лет, которые остались без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недееспособными, находящимися в лечебных учреждениях, объявлением их умершими, отбыванием ими наказания в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учреждениях, исполняющих наказание в виде лишения свободы, нахождением в местах</w:t>
      </w:r>
      <w:proofErr w:type="gramEnd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под стражей, подозреваемых или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 и в иных случаях признания ребенка оставшимся без попечения родителей.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ОБЩИЕ ПОЛОЖЕНИЯ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положение определяет основные направления деятельности школы по профилактике безнадзорности и правонарушений несовершеннолетних, организацию взаимодействия с ведомствами, занимающимися профилактикой безнадзорности и правонарушений несовершеннолетних, организацию информирования органов и учреждений, исполняющих законодательство по профилактике безнадзорности и правонарушений несовершеннолетних.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Основные понятия, применяемые в настоящем Положении, определены в п. 1.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НАПРАВЛЕНИЯ ДЕЯТЕЛЬНОСТИ ШКОЛЫ ПО ПРОФИЛАКТИКЕ БЕЗНАДЗОРНОСТИ И ПРАВОНАРУШЕНИЙ НЕСОВЕРШЕННОЛЕТНИХ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Выявляют несовершеннолетних, находящихся в социально опасном положении, не посещающих или систематически пропускающих по неуважительным причинам занятия в ОУ, принимают меры по их воспитанию и обучению.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Выявляют семьи, находящиеся в социально опасном положении, и оказывают им помощь в воспитании и обучении детей. Ведут учет и осуществляют контроль.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Посещают несовершеннолетних, нуждающихся в помощи государства, проводят беседы с ними, их родителями или законными представителями и иными лицами.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Оказывают социально-психологическую и педагогическую помощь несовершеннолетним, имеющим отклонения в развитии или поведении, либо проблемы в обучении.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Содействуют проведению и принимают непосредственное участие в профилактических и иных мероприятиях с семьей и несовершеннолетним, проводимых учреждениями системы профилактики с целью защиты прав и законных интересов несовершеннолетних.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Совместно с отделом опеки и попечительства отдела образования ведут учет и осуществляют </w:t>
      </w:r>
      <w:proofErr w:type="gram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воспитанием, содержанием несовершеннолетних, находящихся под опекой.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Незамедлительно сообщают в ОППН ОВД обо всех выявленных случаях жестокого обращения с несовершеннолетними со стороны родителей, законных представителей, иных лиц.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С целью защиты прав и законных интересов несовершеннолетних сообщают в ОППН ОВД, орган опеки и попечительства, КДН о несовершеннолетних учащихся, не имеющих регистрации по месту жительства или пребывания.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Обеспечивают организацию в ОУ общедоступных спортивных секций, технических и иных кружков, клубов и привлекают к участию в них несовершеннолетних, в том числе из "группы риска".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Передают информацию о выявленных безнадзорных несовершеннолетних и семьях, находящихся в социально опасном положении.</w:t>
      </w: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sectPr w:rsidR="0018328A" w:rsidRPr="0018328A" w:rsidSect="00774C6D">
      <w:pgSz w:w="11906" w:h="16838"/>
      <w:pgMar w:top="709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0C8EA0"/>
    <w:lvl w:ilvl="0">
      <w:numFmt w:val="bullet"/>
      <w:lvlText w:val="*"/>
      <w:lvlJc w:val="left"/>
    </w:lvl>
  </w:abstractNum>
  <w:abstractNum w:abstractNumId="1">
    <w:nsid w:val="003763B0"/>
    <w:multiLevelType w:val="hybridMultilevel"/>
    <w:tmpl w:val="02D6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C7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707552D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244F2A"/>
    <w:multiLevelType w:val="hybridMultilevel"/>
    <w:tmpl w:val="5890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D39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DA19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2725421"/>
    <w:multiLevelType w:val="hybridMultilevel"/>
    <w:tmpl w:val="9822E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BE42A3"/>
    <w:multiLevelType w:val="hybridMultilevel"/>
    <w:tmpl w:val="564C34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0F4C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013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91D7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F3A7A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940A1C"/>
    <w:multiLevelType w:val="hybridMultilevel"/>
    <w:tmpl w:val="F3CA3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BE394A"/>
    <w:multiLevelType w:val="hybridMultilevel"/>
    <w:tmpl w:val="0CE05C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48216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4BC4C0A"/>
    <w:multiLevelType w:val="multilevel"/>
    <w:tmpl w:val="31FCD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5412E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1290"/>
        </w:tabs>
        <w:ind w:left="129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30"/>
        </w:tabs>
        <w:ind w:left="273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50"/>
        </w:tabs>
        <w:ind w:left="345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90"/>
        </w:tabs>
        <w:ind w:left="489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10"/>
        </w:tabs>
        <w:ind w:left="561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50"/>
        </w:tabs>
        <w:ind w:left="7050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4A9D3B06"/>
    <w:multiLevelType w:val="multilevel"/>
    <w:tmpl w:val="30BAAE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4ED3415D"/>
    <w:multiLevelType w:val="hybridMultilevel"/>
    <w:tmpl w:val="81AAD2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8145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0627BB4"/>
    <w:multiLevelType w:val="multilevel"/>
    <w:tmpl w:val="A5B0E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"/>
        </w:tabs>
        <w:ind w:left="10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0AA4FB0"/>
    <w:multiLevelType w:val="hybridMultilevel"/>
    <w:tmpl w:val="D312F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1D938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4AB5C3B"/>
    <w:multiLevelType w:val="hybridMultilevel"/>
    <w:tmpl w:val="3DEE1F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E8706C"/>
    <w:multiLevelType w:val="hybridMultilevel"/>
    <w:tmpl w:val="83E44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607D38"/>
    <w:multiLevelType w:val="hybridMultilevel"/>
    <w:tmpl w:val="F89E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983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92210DD"/>
    <w:multiLevelType w:val="hybridMultilevel"/>
    <w:tmpl w:val="49F6CE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99D726D"/>
    <w:multiLevelType w:val="hybridMultilevel"/>
    <w:tmpl w:val="9A2E4E68"/>
    <w:lvl w:ilvl="0" w:tplc="130E78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A5879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A790298"/>
    <w:multiLevelType w:val="hybridMultilevel"/>
    <w:tmpl w:val="73E0C6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BF55FBE"/>
    <w:multiLevelType w:val="hybridMultilevel"/>
    <w:tmpl w:val="9E08FE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FEE3DA3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4640192"/>
    <w:multiLevelType w:val="hybridMultilevel"/>
    <w:tmpl w:val="0AAA5EBA"/>
    <w:lvl w:ilvl="0" w:tplc="10644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61EA1"/>
    <w:multiLevelType w:val="hybridMultilevel"/>
    <w:tmpl w:val="8FD08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96A3B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A97342D"/>
    <w:multiLevelType w:val="hybridMultilevel"/>
    <w:tmpl w:val="E3EE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A1A2B"/>
    <w:multiLevelType w:val="hybridMultilevel"/>
    <w:tmpl w:val="1AE077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AC9486A"/>
    <w:multiLevelType w:val="hybridMultilevel"/>
    <w:tmpl w:val="9DFC682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1">
    <w:nsid w:val="7BCC23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F404FA"/>
    <w:multiLevelType w:val="hybridMultilevel"/>
    <w:tmpl w:val="9DB0EDF8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0"/>
  </w:num>
  <w:num w:numId="3">
    <w:abstractNumId w:val="14"/>
  </w:num>
  <w:num w:numId="4">
    <w:abstractNumId w:val="32"/>
  </w:num>
  <w:num w:numId="5">
    <w:abstractNumId w:val="20"/>
  </w:num>
  <w:num w:numId="6">
    <w:abstractNumId w:val="38"/>
  </w:num>
  <w:num w:numId="7">
    <w:abstractNumId w:val="13"/>
  </w:num>
  <w:num w:numId="8">
    <w:abstractNumId w:val="39"/>
  </w:num>
  <w:num w:numId="9">
    <w:abstractNumId w:val="25"/>
  </w:num>
  <w:num w:numId="10">
    <w:abstractNumId w:val="7"/>
  </w:num>
  <w:num w:numId="11">
    <w:abstractNumId w:val="29"/>
  </w:num>
  <w:num w:numId="12">
    <w:abstractNumId w:val="33"/>
  </w:num>
  <w:num w:numId="13">
    <w:abstractNumId w:val="23"/>
  </w:num>
  <w:num w:numId="14">
    <w:abstractNumId w:val="36"/>
  </w:num>
  <w:num w:numId="15">
    <w:abstractNumId w:val="8"/>
  </w:num>
  <w:num w:numId="16">
    <w:abstractNumId w:val="18"/>
  </w:num>
  <w:num w:numId="17">
    <w:abstractNumId w:val="35"/>
  </w:num>
  <w:num w:numId="18">
    <w:abstractNumId w:val="27"/>
  </w:num>
  <w:num w:numId="1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"/>
  </w:num>
  <w:num w:numId="21">
    <w:abstractNumId w:val="42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30"/>
  </w:num>
  <w:num w:numId="27">
    <w:abstractNumId w:val="16"/>
  </w:num>
  <w:num w:numId="28">
    <w:abstractNumId w:val="41"/>
  </w:num>
  <w:num w:numId="29">
    <w:abstractNumId w:val="9"/>
  </w:num>
  <w:num w:numId="30">
    <w:abstractNumId w:val="21"/>
  </w:num>
  <w:num w:numId="31">
    <w:abstractNumId w:val="15"/>
  </w:num>
  <w:num w:numId="32">
    <w:abstractNumId w:val="37"/>
  </w:num>
  <w:num w:numId="33">
    <w:abstractNumId w:val="2"/>
  </w:num>
  <w:num w:numId="34">
    <w:abstractNumId w:val="17"/>
  </w:num>
  <w:num w:numId="35">
    <w:abstractNumId w:val="6"/>
  </w:num>
  <w:num w:numId="36">
    <w:abstractNumId w:val="28"/>
  </w:num>
  <w:num w:numId="37">
    <w:abstractNumId w:val="10"/>
  </w:num>
  <w:num w:numId="38">
    <w:abstractNumId w:val="31"/>
  </w:num>
  <w:num w:numId="39">
    <w:abstractNumId w:val="12"/>
  </w:num>
  <w:num w:numId="40">
    <w:abstractNumId w:val="24"/>
  </w:num>
  <w:num w:numId="41">
    <w:abstractNumId w:val="5"/>
  </w:num>
  <w:num w:numId="42">
    <w:abstractNumId w:val="3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8A"/>
    <w:rsid w:val="0018328A"/>
    <w:rsid w:val="007D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Зоя Егоровна</dc:creator>
  <cp:lastModifiedBy>Петрова Зоя Егоровна</cp:lastModifiedBy>
  <cp:revision>1</cp:revision>
  <dcterms:created xsi:type="dcterms:W3CDTF">2017-11-15T08:01:00Z</dcterms:created>
  <dcterms:modified xsi:type="dcterms:W3CDTF">2017-11-15T08:04:00Z</dcterms:modified>
</cp:coreProperties>
</file>