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A0AE5">
      <w:pPr>
        <w:pStyle w:val="4"/>
        <w:jc w:val="left"/>
        <w:sectPr>
          <w:type w:val="continuous"/>
          <w:pgSz w:w="11910" w:h="16840"/>
          <w:pgMar w:top="100" w:right="850" w:bottom="280" w:left="141" w:header="720" w:footer="720" w:gutter="0"/>
          <w:cols w:equalWidth="0" w:num="2">
            <w:col w:w="4695" w:space="1765"/>
            <w:col w:w="4459"/>
          </w:cols>
        </w:sectPr>
      </w:pPr>
    </w:p>
    <w:p w14:paraId="6A3F0487">
      <w:pPr>
        <w:pStyle w:val="4"/>
        <w:ind w:left="0"/>
        <w:jc w:val="left"/>
        <w:rPr>
          <w:sz w:val="28"/>
        </w:rPr>
      </w:pPr>
    </w:p>
    <w:p w14:paraId="48393EA8">
      <w:pPr>
        <w:pStyle w:val="4"/>
        <w:ind w:left="0"/>
        <w:jc w:val="left"/>
        <w:rPr>
          <w:sz w:val="28"/>
        </w:rPr>
      </w:pPr>
    </w:p>
    <w:p w14:paraId="02EE8BD5">
      <w:pPr>
        <w:pStyle w:val="4"/>
        <w:ind w:left="0"/>
        <w:jc w:val="left"/>
        <w:rPr>
          <w:sz w:val="28"/>
        </w:rPr>
      </w:pPr>
    </w:p>
    <w:p w14:paraId="733377B2">
      <w:pPr>
        <w:pStyle w:val="8"/>
        <w:numPr>
          <w:ilvl w:val="1"/>
          <w:numId w:val="1"/>
        </w:numPr>
        <w:tabs>
          <w:tab w:val="left" w:pos="1620"/>
        </w:tabs>
        <w:spacing w:before="71"/>
        <w:ind w:right="66"/>
        <w:rPr>
          <w:i/>
          <w:sz w:val="24"/>
        </w:rPr>
      </w:pPr>
    </w:p>
    <w:p w14:paraId="140E5EAF">
      <w:pPr>
        <w:pStyle w:val="8"/>
        <w:numPr>
          <w:ilvl w:val="1"/>
          <w:numId w:val="1"/>
        </w:numPr>
        <w:tabs>
          <w:tab w:val="left" w:pos="1620"/>
        </w:tabs>
        <w:spacing w:before="71"/>
        <w:ind w:right="66"/>
        <w:rPr>
          <w:i/>
          <w:sz w:val="24"/>
        </w:rPr>
      </w:pPr>
      <w:bookmarkStart w:id="0" w:name="_GoBack"/>
      <w:r>
        <w:rPr>
          <w:i/>
          <w:sz w:val="24"/>
        </w:rPr>
        <w:drawing>
          <wp:inline distT="0" distB="0" distL="114300" distR="114300">
            <wp:extent cx="6335395" cy="9080500"/>
            <wp:effectExtent l="0" t="0" r="8255" b="6350"/>
            <wp:docPr id="1" name="Изображение 1" descr="5d0de9b5-436a-450b-b8af-55d88da10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5d0de9b5-436a-450b-b8af-55d88da106b3"/>
                    <pic:cNvPicPr>
                      <a:picLocks noChangeAspect="1"/>
                    </pic:cNvPicPr>
                  </pic:nvPicPr>
                  <pic:blipFill>
                    <a:blip r:embed="rId4"/>
                    <a:stretch>
                      <a:fillRect/>
                    </a:stretch>
                  </pic:blipFill>
                  <pic:spPr>
                    <a:xfrm>
                      <a:off x="0" y="0"/>
                      <a:ext cx="6335395" cy="9080500"/>
                    </a:xfrm>
                    <a:prstGeom prst="rect">
                      <a:avLst/>
                    </a:prstGeom>
                  </pic:spPr>
                </pic:pic>
              </a:graphicData>
            </a:graphic>
          </wp:inline>
        </w:drawing>
      </w:r>
      <w:bookmarkEnd w:id="0"/>
    </w:p>
    <w:p w14:paraId="6CBB7724">
      <w:pPr>
        <w:pStyle w:val="8"/>
        <w:numPr>
          <w:ilvl w:val="1"/>
          <w:numId w:val="1"/>
        </w:numPr>
        <w:tabs>
          <w:tab w:val="left" w:pos="1620"/>
        </w:tabs>
        <w:spacing w:before="71"/>
        <w:ind w:right="66"/>
        <w:rPr>
          <w:i/>
          <w:sz w:val="24"/>
        </w:rPr>
      </w:pPr>
    </w:p>
    <w:p w14:paraId="6FBE9604">
      <w:pPr>
        <w:pStyle w:val="8"/>
        <w:numPr>
          <w:ilvl w:val="1"/>
          <w:numId w:val="1"/>
        </w:numPr>
        <w:tabs>
          <w:tab w:val="left" w:pos="1620"/>
        </w:tabs>
        <w:spacing w:before="71"/>
        <w:ind w:right="66"/>
        <w:rPr>
          <w:i/>
          <w:sz w:val="24"/>
        </w:rPr>
      </w:pPr>
      <w:r>
        <w:rPr>
          <w:sz w:val="24"/>
        </w:rPr>
        <w:t>Прием на обучение в общеобразовательную организацию проводится на принципах равных условий приема для всехпоступающих,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[2, пункт 11]</w:t>
      </w:r>
      <w:r>
        <w:rPr>
          <w:i/>
          <w:sz w:val="24"/>
        </w:rPr>
        <w:t>.</w:t>
      </w:r>
    </w:p>
    <w:p w14:paraId="0E9FFB0B">
      <w:pPr>
        <w:pStyle w:val="8"/>
        <w:numPr>
          <w:ilvl w:val="1"/>
          <w:numId w:val="1"/>
        </w:numPr>
        <w:tabs>
          <w:tab w:val="left" w:pos="1561"/>
        </w:tabs>
        <w:ind w:right="73"/>
        <w:rPr>
          <w:i/>
          <w:sz w:val="24"/>
        </w:rPr>
      </w:pPr>
      <w:r>
        <w:rPr>
          <w:sz w:val="24"/>
        </w:rPr>
        <w:t>Прием на обучение по основным общеобразовательным программам за счет бюджетных ассигнованийфедерального бюджета, бюджетов субъектов РоссийскойФедерации иместных бюджетов проводится на общедоступной основе, если иное не предусмотрено Федеральным законом «Об образовании в Российской Федерации» [2, пункт 2]</w:t>
      </w:r>
      <w:r>
        <w:rPr>
          <w:i/>
          <w:sz w:val="24"/>
        </w:rPr>
        <w:t>.</w:t>
      </w:r>
    </w:p>
    <w:p w14:paraId="2BE7064E">
      <w:pPr>
        <w:pStyle w:val="4"/>
        <w:spacing w:before="8"/>
        <w:ind w:left="0"/>
        <w:jc w:val="left"/>
        <w:rPr>
          <w:i/>
        </w:rPr>
      </w:pPr>
    </w:p>
    <w:p w14:paraId="51F6C783">
      <w:pPr>
        <w:pStyle w:val="7"/>
        <w:numPr>
          <w:ilvl w:val="0"/>
          <w:numId w:val="1"/>
        </w:numPr>
        <w:tabs>
          <w:tab w:val="left" w:pos="1365"/>
        </w:tabs>
        <w:spacing w:line="272" w:lineRule="exact"/>
        <w:ind w:left="1365" w:hanging="244"/>
        <w:jc w:val="both"/>
      </w:pPr>
      <w:r>
        <w:t xml:space="preserve">Правила приема </w:t>
      </w:r>
      <w:r>
        <w:rPr>
          <w:spacing w:val="-2"/>
        </w:rPr>
        <w:t>обучающихся</w:t>
      </w:r>
    </w:p>
    <w:p w14:paraId="494F86D9">
      <w:pPr>
        <w:pStyle w:val="8"/>
        <w:numPr>
          <w:ilvl w:val="1"/>
          <w:numId w:val="1"/>
        </w:numPr>
        <w:tabs>
          <w:tab w:val="left" w:pos="1586"/>
        </w:tabs>
        <w:ind w:right="64"/>
        <w:rPr>
          <w:sz w:val="24"/>
        </w:rPr>
      </w:pPr>
      <w:r>
        <w:rPr>
          <w:sz w:val="24"/>
        </w:rPr>
        <w:t>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«Об образовании в Российской Федерации» [2, часть 1 пункта 4]. Правила приема в государственные общеобразовательные организации субъектов Российской Федерации и муниципальные общеобразовательные организации на обучение по основным общеобразовательным программам должны обеспечивать также прием в общеобразовательную организацию граждан, имеющих право на получение общего образования соответствующего уровня и проживающих на закрепленной территории [2, часть</w:t>
      </w:r>
    </w:p>
    <w:p w14:paraId="5A48CA14">
      <w:pPr>
        <w:pStyle w:val="4"/>
        <w:ind w:right="65"/>
      </w:pPr>
      <w:r>
        <w:t>2 пункта 4]. Федеральные государственные органы вправе обеспечивать в федеральных государственных общеобразовательных организациях организацию предоставления общедоступного и бесплатного общего образования [2, часть 3 пункта 4]. Закрепление муниципальных общеобразовательных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[2, часть 1 пункта 5].</w:t>
      </w:r>
    </w:p>
    <w:p w14:paraId="7FB8CF69">
      <w:pPr>
        <w:pStyle w:val="8"/>
        <w:numPr>
          <w:ilvl w:val="1"/>
          <w:numId w:val="1"/>
        </w:numPr>
        <w:tabs>
          <w:tab w:val="left" w:pos="1596"/>
        </w:tabs>
        <w:spacing w:before="1"/>
        <w:ind w:right="66"/>
        <w:rPr>
          <w:sz w:val="24"/>
        </w:rPr>
      </w:pPr>
      <w:r>
        <w:rPr>
          <w:sz w:val="24"/>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w:t>
      </w:r>
    </w:p>
    <w:p w14:paraId="2F904A5E">
      <w:pPr>
        <w:pStyle w:val="4"/>
        <w:ind w:right="73"/>
      </w:pPr>
      <w:r>
        <w:t>«Об образовании в Российской Федерации» и Порядком приема на обучении по образовательным программам начального общего, основного общего и среднего общего образования [2, пункт 3].</w:t>
      </w:r>
    </w:p>
    <w:p w14:paraId="5F7612A7">
      <w:pPr>
        <w:pStyle w:val="8"/>
        <w:numPr>
          <w:ilvl w:val="1"/>
          <w:numId w:val="1"/>
        </w:numPr>
        <w:tabs>
          <w:tab w:val="left" w:pos="1591"/>
        </w:tabs>
        <w:spacing w:before="1"/>
        <w:ind w:right="66"/>
        <w:rPr>
          <w:sz w:val="24"/>
        </w:rPr>
      </w:pPr>
      <w:r>
        <w:rPr>
          <w:sz w:val="24"/>
        </w:rP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[1, часть 2.1 статьи 78].</w:t>
      </w:r>
    </w:p>
    <w:p w14:paraId="6853B262">
      <w:pPr>
        <w:pStyle w:val="8"/>
        <w:numPr>
          <w:ilvl w:val="1"/>
          <w:numId w:val="1"/>
        </w:numPr>
        <w:tabs>
          <w:tab w:val="left" w:pos="1614"/>
        </w:tabs>
        <w:ind w:right="69"/>
        <w:rPr>
          <w:sz w:val="24"/>
        </w:rPr>
      </w:pPr>
      <w:r>
        <w:rPr>
          <w:sz w:val="24"/>
        </w:rPr>
        <w:t xml:space="preserve">Методическое обеспечение проведения тестирования, предусмотренного пунктом 2.3 настоящего Положения,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 [1, часть 2.2 статьи </w:t>
      </w:r>
      <w:r>
        <w:rPr>
          <w:spacing w:val="-4"/>
          <w:sz w:val="24"/>
        </w:rPr>
        <w:t>78].</w:t>
      </w:r>
    </w:p>
    <w:p w14:paraId="576B070D">
      <w:pPr>
        <w:pStyle w:val="8"/>
        <w:rPr>
          <w:sz w:val="24"/>
        </w:rPr>
        <w:sectPr>
          <w:pgSz w:w="11910" w:h="16840"/>
          <w:pgMar w:top="800" w:right="850" w:bottom="280" w:left="141" w:header="720" w:footer="720" w:gutter="0"/>
          <w:cols w:space="720" w:num="1"/>
        </w:sectPr>
      </w:pPr>
    </w:p>
    <w:p w14:paraId="14FEF5CE">
      <w:pPr>
        <w:pStyle w:val="8"/>
        <w:numPr>
          <w:ilvl w:val="1"/>
          <w:numId w:val="1"/>
        </w:numPr>
        <w:tabs>
          <w:tab w:val="left" w:pos="1571"/>
        </w:tabs>
        <w:spacing w:before="71"/>
        <w:ind w:right="62"/>
        <w:rPr>
          <w:sz w:val="24"/>
        </w:rPr>
      </w:pPr>
      <w:r>
        <w:rPr>
          <w:sz w:val="24"/>
        </w:rPr>
        <w:t>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 [1, часть 2.3 статьи 78].</w:t>
      </w:r>
    </w:p>
    <w:p w14:paraId="35D7B72A">
      <w:pPr>
        <w:pStyle w:val="8"/>
        <w:numPr>
          <w:ilvl w:val="1"/>
          <w:numId w:val="1"/>
        </w:numPr>
        <w:tabs>
          <w:tab w:val="left" w:pos="1596"/>
        </w:tabs>
        <w:ind w:right="63"/>
        <w:rPr>
          <w:sz w:val="24"/>
        </w:rPr>
      </w:pPr>
      <w:r>
        <w:rPr>
          <w:sz w:val="24"/>
        </w:rPr>
        <w:t>В приеме в государственную или муниципальную общеобразовательную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«Об образовании в Российской Федерации», за исключением случаев, предусмотренных  частями 5 и 6 статьи 67 и статьей 88 Федерального закона «Об образовании в Российской Федерации».В случае отсутствия мест в государственной или муниципальной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[2, пункт 15].</w:t>
      </w:r>
    </w:p>
    <w:p w14:paraId="5D0B7F1E">
      <w:pPr>
        <w:pStyle w:val="8"/>
        <w:numPr>
          <w:ilvl w:val="1"/>
          <w:numId w:val="1"/>
        </w:numPr>
        <w:tabs>
          <w:tab w:val="left" w:pos="1927"/>
        </w:tabs>
        <w:spacing w:before="4"/>
        <w:ind w:right="64"/>
        <w:rPr>
          <w:sz w:val="24"/>
        </w:rPr>
      </w:pPr>
      <w:r>
        <w:rPr>
          <w:sz w:val="24"/>
        </w:rPr>
        <w:t>Муниципальные общеобразовательные организации и государственные общеобразовательные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общеобразовательных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[2, часть 1 пункта 6].</w:t>
      </w:r>
    </w:p>
    <w:p w14:paraId="3A3C6F24">
      <w:pPr>
        <w:pStyle w:val="8"/>
        <w:numPr>
          <w:ilvl w:val="1"/>
          <w:numId w:val="1"/>
        </w:numPr>
        <w:tabs>
          <w:tab w:val="left" w:pos="1562"/>
        </w:tabs>
        <w:spacing w:before="4" w:line="237" w:lineRule="auto"/>
        <w:ind w:right="76"/>
        <w:rPr>
          <w:sz w:val="24"/>
        </w:rPr>
      </w:pPr>
      <w:r>
        <w:rPr>
          <w:sz w:val="24"/>
          <w:u w:val="single"/>
        </w:rPr>
        <w:t>В первоочередном порядке предоставляются места в государственных и муниципальных общеобразовательных организациях:</w:t>
      </w:r>
    </w:p>
    <w:p w14:paraId="4857AA7A">
      <w:pPr>
        <w:pStyle w:val="8"/>
        <w:numPr>
          <w:ilvl w:val="0"/>
          <w:numId w:val="2"/>
        </w:numPr>
        <w:tabs>
          <w:tab w:val="left" w:pos="1837"/>
          <w:tab w:val="left" w:pos="1841"/>
        </w:tabs>
        <w:spacing w:before="3"/>
        <w:ind w:right="62" w:hanging="361"/>
        <w:rPr>
          <w:sz w:val="24"/>
        </w:rPr>
      </w:pPr>
      <w:r>
        <w:rPr>
          <w:sz w:val="24"/>
        </w:rPr>
        <w:t>детям, указанным в абзаце втором части 6 статьи 19 Федерального закона от 27 мая 1998 г. № 76-ФЗ«О статусе военнослужащих», по месту жительства их семей [2, часть 1 пункта 10];</w:t>
      </w:r>
    </w:p>
    <w:p w14:paraId="4DBA7775">
      <w:pPr>
        <w:pStyle w:val="8"/>
        <w:numPr>
          <w:ilvl w:val="0"/>
          <w:numId w:val="2"/>
        </w:numPr>
        <w:tabs>
          <w:tab w:val="left" w:pos="1842"/>
        </w:tabs>
        <w:spacing w:line="242" w:lineRule="auto"/>
        <w:ind w:left="1842" w:right="62" w:hanging="361"/>
        <w:rPr>
          <w:sz w:val="24"/>
        </w:rPr>
      </w:pPr>
      <w:r>
        <w:rPr>
          <w:sz w:val="24"/>
        </w:rPr>
        <w:t>детям, указанным в части 6 статьи 46 Федерального закона от 7 февраля 2011 г. № 3- ФЗ «О полиции» [2, часть 2 пункта 10];</w:t>
      </w:r>
    </w:p>
    <w:p w14:paraId="509B328B">
      <w:pPr>
        <w:pStyle w:val="8"/>
        <w:numPr>
          <w:ilvl w:val="0"/>
          <w:numId w:val="2"/>
        </w:numPr>
        <w:tabs>
          <w:tab w:val="left" w:pos="1842"/>
        </w:tabs>
        <w:spacing w:line="242" w:lineRule="auto"/>
        <w:ind w:left="1842" w:right="67" w:hanging="361"/>
        <w:rPr>
          <w:sz w:val="24"/>
        </w:rPr>
      </w:pPr>
      <w:r>
        <w:rPr>
          <w:sz w:val="24"/>
        </w:rPr>
        <w:t>детям сотрудников органов внутренних дел, не являющихся сотрудниками полиции (часть 2 статьи 56 Федерального закона от 7 февраля 2011 г. № 3-ФЗ «О полиции») [2,</w:t>
      </w:r>
    </w:p>
    <w:p w14:paraId="3DBE5B7D">
      <w:pPr>
        <w:pStyle w:val="4"/>
        <w:spacing w:line="271" w:lineRule="exact"/>
        <w:ind w:left="1842"/>
      </w:pPr>
      <w:r>
        <w:t>часть2пункта</w:t>
      </w:r>
      <w:r>
        <w:rPr>
          <w:spacing w:val="-4"/>
        </w:rPr>
        <w:t>10];</w:t>
      </w:r>
    </w:p>
    <w:p w14:paraId="430CF3BD">
      <w:pPr>
        <w:pStyle w:val="8"/>
        <w:numPr>
          <w:ilvl w:val="0"/>
          <w:numId w:val="2"/>
        </w:numPr>
        <w:tabs>
          <w:tab w:val="left" w:pos="1842"/>
        </w:tabs>
        <w:ind w:left="1842" w:right="62" w:hanging="361"/>
        <w:rPr>
          <w:sz w:val="24"/>
        </w:rPr>
      </w:pPr>
      <w:r>
        <w:rPr>
          <w:sz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[2, часть 2 пункта 10];</w:t>
      </w:r>
    </w:p>
    <w:p w14:paraId="3D02CD6D">
      <w:pPr>
        <w:pStyle w:val="8"/>
        <w:numPr>
          <w:ilvl w:val="0"/>
          <w:numId w:val="2"/>
        </w:numPr>
        <w:tabs>
          <w:tab w:val="left" w:pos="1841"/>
        </w:tabs>
        <w:spacing w:line="275" w:lineRule="exact"/>
        <w:ind w:left="1841" w:hanging="360"/>
        <w:rPr>
          <w:sz w:val="24"/>
        </w:rPr>
      </w:pPr>
      <w:r>
        <w:rPr>
          <w:sz w:val="24"/>
        </w:rPr>
        <w:t>детям,указаннымвпункте8статьи24 Федеральногозаконаот 27 мая 1998 г.№76-</w:t>
      </w:r>
      <w:r>
        <w:rPr>
          <w:spacing w:val="-5"/>
          <w:sz w:val="24"/>
        </w:rPr>
        <w:t>ФЗ</w:t>
      </w:r>
    </w:p>
    <w:p w14:paraId="710EFD09">
      <w:pPr>
        <w:pStyle w:val="4"/>
        <w:spacing w:line="275" w:lineRule="exact"/>
        <w:ind w:left="1842"/>
      </w:pPr>
      <w:r>
        <w:t>«Остатусевоеннослужащих»[2,пункт</w:t>
      </w:r>
      <w:r>
        <w:rPr>
          <w:spacing w:val="-2"/>
        </w:rPr>
        <w:t xml:space="preserve"> 9_1];</w:t>
      </w:r>
    </w:p>
    <w:p w14:paraId="5BCFD2FB">
      <w:pPr>
        <w:pStyle w:val="8"/>
        <w:numPr>
          <w:ilvl w:val="0"/>
          <w:numId w:val="2"/>
        </w:numPr>
        <w:tabs>
          <w:tab w:val="left" w:pos="1842"/>
        </w:tabs>
        <w:ind w:left="1842" w:right="65" w:hanging="361"/>
        <w:rPr>
          <w:sz w:val="24"/>
        </w:rPr>
      </w:pPr>
      <w:r>
        <w:rPr>
          <w:sz w:val="24"/>
        </w:rPr>
        <w:t>детям, указанным в статье 28_1 Федерального закона от 3 июля 2016 г. № 226-ФЗ «О войскахнациональной гвардии Российской Федерации», по местужительстваихсемей [2, пункт 9_1].</w:t>
      </w:r>
    </w:p>
    <w:p w14:paraId="6CE1EEA6">
      <w:pPr>
        <w:pStyle w:val="8"/>
        <w:numPr>
          <w:ilvl w:val="1"/>
          <w:numId w:val="1"/>
        </w:numPr>
        <w:tabs>
          <w:tab w:val="left" w:pos="1585"/>
        </w:tabs>
        <w:ind w:right="65"/>
        <w:rPr>
          <w:sz w:val="24"/>
        </w:rPr>
      </w:pPr>
      <w:r>
        <w:rPr>
          <w:sz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общеобразовательную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этогоребенка, или дети, родителями (законными представителями) которых</w:t>
      </w:r>
    </w:p>
    <w:p w14:paraId="3BBA2813">
      <w:pPr>
        <w:pStyle w:val="8"/>
        <w:rPr>
          <w:sz w:val="24"/>
        </w:rPr>
        <w:sectPr>
          <w:pgSz w:w="11910" w:h="16840"/>
          <w:pgMar w:top="800" w:right="850" w:bottom="280" w:left="141" w:header="720" w:footer="720" w:gutter="0"/>
          <w:cols w:space="720" w:num="1"/>
        </w:sectPr>
      </w:pPr>
    </w:p>
    <w:p w14:paraId="3E347489">
      <w:pPr>
        <w:pStyle w:val="4"/>
        <w:spacing w:before="71"/>
        <w:ind w:right="64"/>
      </w:pPr>
      <w:r>
        <w:t>являются опекуны (попечители) этого ребенка, за исключением случаев, предусмотренных частями 5 и 6 статьи 67 Федерального закона «Об образовании в Российской Федерации» [2, часть 1 пункта 12].</w:t>
      </w:r>
    </w:p>
    <w:p w14:paraId="6A46145E">
      <w:pPr>
        <w:pStyle w:val="8"/>
        <w:numPr>
          <w:ilvl w:val="1"/>
          <w:numId w:val="1"/>
        </w:numPr>
        <w:tabs>
          <w:tab w:val="left" w:pos="1768"/>
        </w:tabs>
        <w:spacing w:before="3"/>
        <w:ind w:right="64"/>
        <w:rPr>
          <w:sz w:val="24"/>
        </w:rPr>
      </w:pPr>
      <w:r>
        <w:rPr>
          <w:sz w:val="24"/>
        </w:rPr>
        <w:t>Дети, указанные в части 6 статьи 86 Федерального закона «Об образовании в Российской Федерации», пользуются преимущественным правом приема в общеобразовательныеорганизациисоспециальныминаименованиями«кадетскаяшкола»,</w:t>
      </w:r>
    </w:p>
    <w:p w14:paraId="53E7E49D">
      <w:pPr>
        <w:pStyle w:val="4"/>
        <w:ind w:right="71"/>
      </w:pPr>
      <w:r>
        <w:t>«кадетский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[2, часть 2 пункта 12].</w:t>
      </w:r>
    </w:p>
    <w:p w14:paraId="08B8EF87">
      <w:pPr>
        <w:pStyle w:val="8"/>
        <w:numPr>
          <w:ilvl w:val="1"/>
          <w:numId w:val="1"/>
        </w:numPr>
        <w:tabs>
          <w:tab w:val="left" w:pos="1787"/>
        </w:tabs>
        <w:spacing w:before="1"/>
        <w:ind w:right="65"/>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 медико-педагогической комиссии [2, часть 1 пункта 13].</w:t>
      </w:r>
    </w:p>
    <w:p w14:paraId="0B72AF25">
      <w:pPr>
        <w:pStyle w:val="8"/>
        <w:numPr>
          <w:ilvl w:val="1"/>
          <w:numId w:val="1"/>
        </w:numPr>
        <w:tabs>
          <w:tab w:val="left" w:pos="1816"/>
        </w:tabs>
        <w:ind w:right="62"/>
        <w:rPr>
          <w:sz w:val="24"/>
        </w:rPr>
      </w:pPr>
      <w:r>
        <w:rPr>
          <w:sz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[2, часть 2 пункта 13].</w:t>
      </w:r>
    </w:p>
    <w:p w14:paraId="7356CDA6">
      <w:pPr>
        <w:pStyle w:val="8"/>
        <w:numPr>
          <w:ilvl w:val="1"/>
          <w:numId w:val="1"/>
        </w:numPr>
        <w:tabs>
          <w:tab w:val="left" w:pos="1691"/>
        </w:tabs>
        <w:spacing w:before="3" w:line="237" w:lineRule="auto"/>
        <w:ind w:right="83"/>
        <w:rPr>
          <w:sz w:val="24"/>
        </w:rPr>
      </w:pPr>
      <w:r>
        <w:rPr>
          <w:sz w:val="24"/>
        </w:rPr>
        <w:t>Прием в общеобразовательную организацию осуществляется в течение всего учебного года при наличии свободных мест [2, пункта 14].</w:t>
      </w:r>
    </w:p>
    <w:p w14:paraId="344497DB">
      <w:pPr>
        <w:pStyle w:val="8"/>
        <w:numPr>
          <w:ilvl w:val="1"/>
          <w:numId w:val="1"/>
        </w:numPr>
        <w:tabs>
          <w:tab w:val="left" w:pos="1697"/>
        </w:tabs>
        <w:spacing w:before="3"/>
        <w:ind w:right="68"/>
        <w:rPr>
          <w:i/>
          <w:sz w:val="24"/>
        </w:rPr>
      </w:pPr>
      <w:r>
        <w:rPr>
          <w:sz w:val="24"/>
        </w:rPr>
        <w:t>Организация индивидуального отбора при приеме либо переводе в государственные и муниципальные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[2, пункт 18]</w:t>
      </w:r>
      <w:r>
        <w:rPr>
          <w:i/>
          <w:sz w:val="24"/>
        </w:rPr>
        <w:t>.</w:t>
      </w:r>
    </w:p>
    <w:p w14:paraId="7A9DFAF9">
      <w:pPr>
        <w:pStyle w:val="8"/>
        <w:numPr>
          <w:ilvl w:val="1"/>
          <w:numId w:val="1"/>
        </w:numPr>
        <w:tabs>
          <w:tab w:val="left" w:pos="1676"/>
        </w:tabs>
        <w:ind w:right="67"/>
        <w:rPr>
          <w:i/>
          <w:sz w:val="24"/>
        </w:rPr>
      </w:pPr>
      <w:r>
        <w:rPr>
          <w:sz w:val="24"/>
        </w:rPr>
        <w:t>Организация конкурса или индивидуального отбора при приеме либо переводе граждан для получения общего образования в общеобразовательных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[2, пункт 19]</w:t>
      </w:r>
      <w:r>
        <w:rPr>
          <w:i/>
          <w:sz w:val="24"/>
        </w:rPr>
        <w:t>.</w:t>
      </w:r>
    </w:p>
    <w:p w14:paraId="1A6EA346">
      <w:pPr>
        <w:pStyle w:val="8"/>
        <w:numPr>
          <w:ilvl w:val="1"/>
          <w:numId w:val="1"/>
        </w:numPr>
        <w:tabs>
          <w:tab w:val="left" w:pos="1849"/>
        </w:tabs>
        <w:spacing w:before="2"/>
        <w:ind w:right="66"/>
        <w:rPr>
          <w:i/>
          <w:sz w:val="24"/>
        </w:rPr>
      </w:pPr>
      <w:r>
        <w:rPr>
          <w:sz w:val="24"/>
        </w:rPr>
        <w:t>Прием детей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 «Об образовании в Российской Федерации» [2, пункт 22]</w:t>
      </w:r>
      <w:r>
        <w:rPr>
          <w:i/>
          <w:sz w:val="24"/>
        </w:rPr>
        <w:t>.</w:t>
      </w:r>
    </w:p>
    <w:p w14:paraId="7551A200">
      <w:pPr>
        <w:pStyle w:val="8"/>
        <w:numPr>
          <w:ilvl w:val="1"/>
          <w:numId w:val="1"/>
        </w:numPr>
        <w:tabs>
          <w:tab w:val="left" w:pos="1745"/>
        </w:tabs>
        <w:ind w:right="68"/>
        <w:rPr>
          <w:sz w:val="24"/>
        </w:rPr>
      </w:pPr>
      <w:r>
        <w:rPr>
          <w:sz w:val="24"/>
          <w:u w:val="single"/>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пунктах 2.23–2.24 настоящего Положения, подает (подают)одним из следующих способов:</w:t>
      </w:r>
    </w:p>
    <w:p w14:paraId="3202F897">
      <w:pPr>
        <w:pStyle w:val="8"/>
        <w:numPr>
          <w:ilvl w:val="0"/>
          <w:numId w:val="3"/>
        </w:numPr>
        <w:tabs>
          <w:tab w:val="left" w:pos="1842"/>
        </w:tabs>
        <w:spacing w:line="274" w:lineRule="exact"/>
        <w:ind w:hanging="365"/>
        <w:rPr>
          <w:sz w:val="24"/>
        </w:rPr>
      </w:pPr>
      <w:r>
        <w:rPr>
          <w:sz w:val="24"/>
        </w:rPr>
        <w:t>В электронной форме посредством</w:t>
      </w:r>
      <w:r>
        <w:rPr>
          <w:spacing w:val="-4"/>
          <w:sz w:val="24"/>
        </w:rPr>
        <w:t xml:space="preserve"> ЕПГУ;</w:t>
      </w:r>
    </w:p>
    <w:p w14:paraId="372F6B5D">
      <w:pPr>
        <w:pStyle w:val="8"/>
        <w:numPr>
          <w:ilvl w:val="0"/>
          <w:numId w:val="3"/>
        </w:numPr>
        <w:tabs>
          <w:tab w:val="left" w:pos="1842"/>
        </w:tabs>
        <w:spacing w:before="2"/>
        <w:ind w:right="63" w:hanging="361"/>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4D101E68">
      <w:pPr>
        <w:pStyle w:val="8"/>
        <w:numPr>
          <w:ilvl w:val="0"/>
          <w:numId w:val="3"/>
        </w:numPr>
        <w:tabs>
          <w:tab w:val="left" w:pos="1842"/>
        </w:tabs>
        <w:spacing w:before="3" w:line="237" w:lineRule="auto"/>
        <w:ind w:right="70" w:hanging="361"/>
        <w:rPr>
          <w:sz w:val="24"/>
        </w:rPr>
      </w:pPr>
      <w:r>
        <w:rPr>
          <w:sz w:val="24"/>
        </w:rPr>
        <w:t>через операторов почтовой связи общего пользования заказным письмом с уведомлением о вручении;</w:t>
      </w:r>
    </w:p>
    <w:p w14:paraId="214E555E">
      <w:pPr>
        <w:pStyle w:val="8"/>
        <w:numPr>
          <w:ilvl w:val="0"/>
          <w:numId w:val="3"/>
        </w:numPr>
        <w:tabs>
          <w:tab w:val="left" w:pos="1841"/>
        </w:tabs>
        <w:spacing w:before="4"/>
        <w:ind w:left="1121" w:right="4457" w:firstLine="360"/>
        <w:rPr>
          <w:sz w:val="24"/>
        </w:rPr>
      </w:pPr>
      <w:r>
        <w:rPr>
          <w:sz w:val="24"/>
        </w:rPr>
        <w:t>лично в общеобразовательную организацию. [2, часть 1 пункта 23]</w:t>
      </w:r>
    </w:p>
    <w:p w14:paraId="31B499B7">
      <w:pPr>
        <w:pStyle w:val="8"/>
        <w:rPr>
          <w:sz w:val="24"/>
        </w:rPr>
        <w:sectPr>
          <w:pgSz w:w="11910" w:h="16840"/>
          <w:pgMar w:top="800" w:right="850" w:bottom="280" w:left="141" w:header="720" w:footer="720" w:gutter="0"/>
          <w:cols w:space="720" w:num="1"/>
        </w:sectPr>
      </w:pPr>
    </w:p>
    <w:p w14:paraId="189EF042">
      <w:pPr>
        <w:pStyle w:val="8"/>
        <w:numPr>
          <w:ilvl w:val="1"/>
          <w:numId w:val="1"/>
        </w:numPr>
        <w:tabs>
          <w:tab w:val="left" w:pos="1744"/>
        </w:tabs>
        <w:spacing w:before="71"/>
        <w:ind w:right="65"/>
        <w:rPr>
          <w:sz w:val="24"/>
        </w:rPr>
      </w:pPr>
      <w:r>
        <w:rPr>
          <w:sz w:val="24"/>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[2, часть 2 пункта 23].</w:t>
      </w:r>
    </w:p>
    <w:p w14:paraId="1E11E71D">
      <w:pPr>
        <w:pStyle w:val="8"/>
        <w:numPr>
          <w:ilvl w:val="1"/>
          <w:numId w:val="1"/>
        </w:numPr>
        <w:tabs>
          <w:tab w:val="left" w:pos="1676"/>
        </w:tabs>
        <w:spacing w:before="3"/>
        <w:ind w:right="66"/>
        <w:rPr>
          <w:i/>
          <w:sz w:val="24"/>
        </w:rPr>
      </w:pPr>
      <w:r>
        <w:rPr>
          <w:sz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 [2, часть 3 пункта 23]</w:t>
      </w:r>
      <w:r>
        <w:rPr>
          <w:i/>
          <w:sz w:val="24"/>
        </w:rPr>
        <w:t>.</w:t>
      </w:r>
    </w:p>
    <w:p w14:paraId="3C8F5951">
      <w:pPr>
        <w:pStyle w:val="8"/>
        <w:numPr>
          <w:ilvl w:val="1"/>
          <w:numId w:val="1"/>
        </w:numPr>
        <w:tabs>
          <w:tab w:val="left" w:pos="1745"/>
        </w:tabs>
        <w:spacing w:before="1"/>
        <w:ind w:right="71"/>
        <w:rPr>
          <w:sz w:val="24"/>
        </w:rPr>
      </w:pPr>
      <w:r>
        <w:rPr>
          <w:sz w:val="24"/>
          <w:u w:val="single"/>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наобучение и документы для приема на обучение, указанные в пунктах 2.25–2.27 настоящего Положения, подает (подают) одним из следующих способов:</w:t>
      </w:r>
    </w:p>
    <w:p w14:paraId="2A9B5994">
      <w:pPr>
        <w:pStyle w:val="8"/>
        <w:numPr>
          <w:ilvl w:val="0"/>
          <w:numId w:val="4"/>
        </w:numPr>
        <w:tabs>
          <w:tab w:val="left" w:pos="1842"/>
        </w:tabs>
        <w:spacing w:line="274" w:lineRule="exact"/>
        <w:ind w:left="1842" w:hanging="365"/>
        <w:rPr>
          <w:sz w:val="24"/>
        </w:rPr>
      </w:pPr>
      <w:r>
        <w:rPr>
          <w:sz w:val="24"/>
        </w:rPr>
        <w:t>В электронной форме посредством</w:t>
      </w:r>
      <w:r>
        <w:rPr>
          <w:spacing w:val="-4"/>
          <w:sz w:val="24"/>
        </w:rPr>
        <w:t xml:space="preserve"> ЕПГУ;</w:t>
      </w:r>
    </w:p>
    <w:p w14:paraId="638B2B04">
      <w:pPr>
        <w:pStyle w:val="8"/>
        <w:numPr>
          <w:ilvl w:val="0"/>
          <w:numId w:val="4"/>
        </w:numPr>
        <w:tabs>
          <w:tab w:val="left" w:pos="1837"/>
          <w:tab w:val="left" w:pos="1841"/>
        </w:tabs>
        <w:spacing w:before="3"/>
        <w:ind w:right="70" w:hanging="361"/>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C4EEA71">
      <w:pPr>
        <w:pStyle w:val="8"/>
        <w:numPr>
          <w:ilvl w:val="0"/>
          <w:numId w:val="4"/>
        </w:numPr>
        <w:tabs>
          <w:tab w:val="left" w:pos="1837"/>
          <w:tab w:val="left" w:pos="1841"/>
        </w:tabs>
        <w:spacing w:line="242" w:lineRule="auto"/>
        <w:ind w:right="70" w:hanging="361"/>
        <w:rPr>
          <w:sz w:val="24"/>
        </w:rPr>
      </w:pPr>
      <w:r>
        <w:rPr>
          <w:sz w:val="24"/>
        </w:rPr>
        <w:t>через операторов почтовой связи общего пользования заказным письмом с уведомлением о вручении.</w:t>
      </w:r>
    </w:p>
    <w:p w14:paraId="7AFDE4F6">
      <w:pPr>
        <w:pStyle w:val="4"/>
        <w:spacing w:line="271" w:lineRule="exact"/>
      </w:pPr>
      <w:r>
        <w:t>[2,часть1пункта</w:t>
      </w:r>
      <w:r>
        <w:rPr>
          <w:spacing w:val="-2"/>
        </w:rPr>
        <w:t xml:space="preserve"> 23(1)]</w:t>
      </w:r>
    </w:p>
    <w:p w14:paraId="3E028FCF">
      <w:pPr>
        <w:pStyle w:val="8"/>
        <w:numPr>
          <w:ilvl w:val="2"/>
          <w:numId w:val="1"/>
        </w:numPr>
        <w:tabs>
          <w:tab w:val="left" w:pos="1883"/>
        </w:tabs>
        <w:ind w:right="71"/>
        <w:rPr>
          <w:sz w:val="24"/>
        </w:rPr>
      </w:pPr>
      <w:r>
        <w:rPr>
          <w:sz w:val="24"/>
        </w:rPr>
        <w:t>После представления документов, предусмотренных пунктами 2.25–2.27 настоящего Положения, в течение 5 рабочих дней общеобразовательной организацией проводится проверка их комплектности [2, часть 2 пункта 23(1)].</w:t>
      </w:r>
    </w:p>
    <w:p w14:paraId="7504D04E">
      <w:pPr>
        <w:pStyle w:val="8"/>
        <w:numPr>
          <w:ilvl w:val="2"/>
          <w:numId w:val="1"/>
        </w:numPr>
        <w:tabs>
          <w:tab w:val="left" w:pos="1845"/>
        </w:tabs>
        <w:spacing w:line="274" w:lineRule="exact"/>
        <w:ind w:left="1845" w:hanging="724"/>
        <w:rPr>
          <w:sz w:val="24"/>
        </w:rPr>
      </w:pPr>
      <w:r>
        <w:rPr>
          <w:sz w:val="24"/>
        </w:rPr>
        <w:t>Вслучаепредставлениянеполногокомплектадокументов,предусмотренных</w:t>
      </w:r>
      <w:r>
        <w:rPr>
          <w:spacing w:val="-2"/>
          <w:sz w:val="24"/>
        </w:rPr>
        <w:t>пунктами</w:t>
      </w:r>
    </w:p>
    <w:p w14:paraId="298BB2C1">
      <w:pPr>
        <w:pStyle w:val="4"/>
        <w:spacing w:before="5" w:line="237" w:lineRule="auto"/>
        <w:ind w:right="72"/>
      </w:pPr>
      <w:r>
        <w:t>2.25–2.27 настоящего Положения, общеобразовательная организация возвращает заявление без его рассмотрения [2, часть 3 пункта 23(1)].</w:t>
      </w:r>
    </w:p>
    <w:p w14:paraId="33456D14">
      <w:pPr>
        <w:pStyle w:val="8"/>
        <w:numPr>
          <w:ilvl w:val="2"/>
          <w:numId w:val="1"/>
        </w:numPr>
        <w:tabs>
          <w:tab w:val="left" w:pos="1874"/>
        </w:tabs>
        <w:spacing w:before="4" w:line="275" w:lineRule="exact"/>
        <w:ind w:left="1874" w:hanging="753"/>
        <w:rPr>
          <w:sz w:val="24"/>
        </w:rPr>
      </w:pPr>
      <w:r>
        <w:rPr>
          <w:sz w:val="24"/>
        </w:rPr>
        <w:t>Вслучаепредставленияполногокомплектадокументов,предусмотренных</w:t>
      </w:r>
      <w:r>
        <w:rPr>
          <w:spacing w:val="-2"/>
          <w:sz w:val="24"/>
        </w:rPr>
        <w:t>пунктами</w:t>
      </w:r>
    </w:p>
    <w:p w14:paraId="03FFC00F">
      <w:pPr>
        <w:pStyle w:val="4"/>
        <w:ind w:right="68"/>
      </w:pPr>
      <w:r>
        <w:t>2.25–2.27 настоящего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[2, часть 4 пункта 23(1)].</w:t>
      </w:r>
    </w:p>
    <w:p w14:paraId="4C1C4803">
      <w:pPr>
        <w:pStyle w:val="8"/>
        <w:numPr>
          <w:ilvl w:val="2"/>
          <w:numId w:val="1"/>
        </w:numPr>
        <w:tabs>
          <w:tab w:val="left" w:pos="1874"/>
        </w:tabs>
        <w:spacing w:before="2" w:line="275" w:lineRule="exact"/>
        <w:ind w:left="1874" w:hanging="753"/>
        <w:rPr>
          <w:sz w:val="24"/>
        </w:rPr>
      </w:pPr>
      <w:r>
        <w:rPr>
          <w:sz w:val="24"/>
        </w:rPr>
        <w:t>Вслучаепредставленияполногокомплектадокументов,предусмотренных</w:t>
      </w:r>
      <w:r>
        <w:rPr>
          <w:spacing w:val="-2"/>
          <w:sz w:val="24"/>
        </w:rPr>
        <w:t>пунктами</w:t>
      </w:r>
    </w:p>
    <w:p w14:paraId="7B54CE88">
      <w:pPr>
        <w:pStyle w:val="4"/>
        <w:ind w:right="64"/>
      </w:pPr>
      <w:r>
        <w:t>2.25–2.27 настоящего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образования(далее – тестирование) [2, часть 5 пункта 23(1)].</w:t>
      </w:r>
    </w:p>
    <w:p w14:paraId="44CEA2B1">
      <w:pPr>
        <w:pStyle w:val="8"/>
        <w:numPr>
          <w:ilvl w:val="2"/>
          <w:numId w:val="1"/>
        </w:numPr>
        <w:tabs>
          <w:tab w:val="left" w:pos="1917"/>
        </w:tabs>
        <w:ind w:right="77"/>
        <w:rPr>
          <w:sz w:val="24"/>
        </w:rPr>
      </w:pPr>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указанномув заявлении о приеме на обучение, и в личный кабинет ЕПГУ (при наличии) [2, часть 6 пункта 23(1)].</w:t>
      </w:r>
    </w:p>
    <w:p w14:paraId="20E74D2C">
      <w:pPr>
        <w:pStyle w:val="8"/>
        <w:numPr>
          <w:ilvl w:val="2"/>
          <w:numId w:val="1"/>
        </w:numPr>
        <w:tabs>
          <w:tab w:val="left" w:pos="1893"/>
        </w:tabs>
        <w:spacing w:before="2"/>
        <w:ind w:right="62"/>
        <w:rPr>
          <w:sz w:val="24"/>
        </w:rPr>
      </w:pPr>
      <w:r>
        <w:rPr>
          <w:sz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региональныхпорталовгосударственныхимуниципальныхуслуги(или)функционала</w:t>
      </w:r>
    </w:p>
    <w:p w14:paraId="33FC93F8">
      <w:pPr>
        <w:pStyle w:val="8"/>
        <w:rPr>
          <w:sz w:val="24"/>
        </w:rPr>
        <w:sectPr>
          <w:pgSz w:w="11910" w:h="16840"/>
          <w:pgMar w:top="800" w:right="850" w:bottom="280" w:left="141" w:header="720" w:footer="720" w:gutter="0"/>
          <w:cols w:space="720" w:num="1"/>
        </w:sectPr>
      </w:pPr>
    </w:p>
    <w:p w14:paraId="47F7DFB6">
      <w:pPr>
        <w:pStyle w:val="4"/>
        <w:spacing w:before="71" w:line="242" w:lineRule="auto"/>
        <w:ind w:right="80"/>
      </w:pPr>
      <w:r>
        <w:t>(сервисов) региональных государственных информационных систем субъектов Российской Федерации (при наличии технической возможности) [2, часть 7 пункта 23(1)].</w:t>
      </w:r>
    </w:p>
    <w:p w14:paraId="1D7758F9">
      <w:pPr>
        <w:pStyle w:val="8"/>
        <w:numPr>
          <w:ilvl w:val="2"/>
          <w:numId w:val="1"/>
        </w:numPr>
        <w:tabs>
          <w:tab w:val="left" w:pos="1845"/>
        </w:tabs>
        <w:ind w:right="73"/>
        <w:rPr>
          <w:sz w:val="24"/>
        </w:rPr>
      </w:pPr>
      <w:r>
        <w:rPr>
          <w:sz w:val="24"/>
        </w:rPr>
        <w:t>Тестирующаяорганизациявтечение3рабочихднейпоследняпрохожденияребенком,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[2, часть 8 пункта 23(1)].</w:t>
      </w:r>
    </w:p>
    <w:p w14:paraId="4C0AC864">
      <w:pPr>
        <w:pStyle w:val="8"/>
        <w:numPr>
          <w:ilvl w:val="2"/>
          <w:numId w:val="1"/>
        </w:numPr>
        <w:tabs>
          <w:tab w:val="left" w:pos="1922"/>
        </w:tabs>
        <w:ind w:right="63"/>
        <w:rPr>
          <w:sz w:val="24"/>
        </w:rPr>
      </w:pPr>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[2, часть 9 пункта 23(1)].</w:t>
      </w:r>
    </w:p>
    <w:p w14:paraId="6449CE43">
      <w:pPr>
        <w:pStyle w:val="8"/>
        <w:numPr>
          <w:ilvl w:val="1"/>
          <w:numId w:val="1"/>
        </w:numPr>
        <w:tabs>
          <w:tab w:val="left" w:pos="1740"/>
        </w:tabs>
        <w:ind w:right="65"/>
        <w:rPr>
          <w:sz w:val="24"/>
        </w:rPr>
      </w:pPr>
      <w:r>
        <w:rPr>
          <w:sz w:val="24"/>
          <w:u w:val="single"/>
        </w:rPr>
        <w:t>В заявлении родителями (законными представителями) ребенка или поступающим, реализующим право, предусмотренное пунктом 1 части 1 статьи 34Федерального закона «Об образовании в Российской Федерации», указываются следующие сведения:</w:t>
      </w:r>
    </w:p>
    <w:p w14:paraId="54CCEEA9">
      <w:pPr>
        <w:pStyle w:val="8"/>
        <w:numPr>
          <w:ilvl w:val="0"/>
          <w:numId w:val="5"/>
        </w:numPr>
        <w:tabs>
          <w:tab w:val="left" w:pos="1842"/>
        </w:tabs>
        <w:spacing w:line="275" w:lineRule="exact"/>
        <w:ind w:hanging="365"/>
        <w:jc w:val="left"/>
        <w:rPr>
          <w:sz w:val="24"/>
        </w:rPr>
      </w:pPr>
      <w:r>
        <w:rPr>
          <w:sz w:val="24"/>
        </w:rPr>
        <w:t xml:space="preserve">фамилия, имя, отчество (при наличии) ребенка или </w:t>
      </w:r>
      <w:r>
        <w:rPr>
          <w:spacing w:val="-2"/>
          <w:sz w:val="24"/>
        </w:rPr>
        <w:t>поступающего;</w:t>
      </w:r>
    </w:p>
    <w:p w14:paraId="2A2B1CA0">
      <w:pPr>
        <w:pStyle w:val="8"/>
        <w:numPr>
          <w:ilvl w:val="0"/>
          <w:numId w:val="5"/>
        </w:numPr>
        <w:tabs>
          <w:tab w:val="left" w:pos="1842"/>
        </w:tabs>
        <w:spacing w:line="275" w:lineRule="exact"/>
        <w:ind w:hanging="361"/>
        <w:jc w:val="left"/>
        <w:rPr>
          <w:sz w:val="24"/>
        </w:rPr>
      </w:pPr>
      <w:r>
        <w:rPr>
          <w:sz w:val="24"/>
        </w:rPr>
        <w:t xml:space="preserve">дата рождения ребенка или </w:t>
      </w:r>
      <w:r>
        <w:rPr>
          <w:spacing w:val="-2"/>
          <w:sz w:val="24"/>
        </w:rPr>
        <w:t>поступающего;</w:t>
      </w:r>
    </w:p>
    <w:p w14:paraId="24498ECF">
      <w:pPr>
        <w:pStyle w:val="8"/>
        <w:numPr>
          <w:ilvl w:val="0"/>
          <w:numId w:val="5"/>
        </w:numPr>
        <w:tabs>
          <w:tab w:val="left" w:pos="1842"/>
        </w:tabs>
        <w:spacing w:before="2" w:line="275" w:lineRule="exact"/>
        <w:ind w:hanging="361"/>
        <w:jc w:val="left"/>
        <w:rPr>
          <w:sz w:val="24"/>
        </w:rPr>
      </w:pPr>
      <w:r>
        <w:rPr>
          <w:sz w:val="24"/>
        </w:rPr>
        <w:t xml:space="preserve">адрес места жительства и (или) адрес места пребывания ребенка или </w:t>
      </w:r>
      <w:r>
        <w:rPr>
          <w:spacing w:val="-2"/>
          <w:sz w:val="24"/>
        </w:rPr>
        <w:t>поступающего;</w:t>
      </w:r>
    </w:p>
    <w:p w14:paraId="00C50863">
      <w:pPr>
        <w:pStyle w:val="8"/>
        <w:numPr>
          <w:ilvl w:val="0"/>
          <w:numId w:val="5"/>
        </w:numPr>
        <w:tabs>
          <w:tab w:val="left" w:pos="1842"/>
        </w:tabs>
        <w:spacing w:line="242" w:lineRule="auto"/>
        <w:ind w:right="70" w:hanging="361"/>
        <w:jc w:val="left"/>
        <w:rPr>
          <w:sz w:val="24"/>
        </w:rPr>
      </w:pPr>
      <w:r>
        <w:rPr>
          <w:sz w:val="24"/>
        </w:rPr>
        <w:t xml:space="preserve">фамилия, имя, отчество (при наличии) родителя(ей) (законного(ых) представителя(ей) </w:t>
      </w:r>
      <w:r>
        <w:rPr>
          <w:spacing w:val="-2"/>
          <w:sz w:val="24"/>
        </w:rPr>
        <w:t>ребенка;</w:t>
      </w:r>
    </w:p>
    <w:p w14:paraId="44EC35C5">
      <w:pPr>
        <w:pStyle w:val="8"/>
        <w:numPr>
          <w:ilvl w:val="0"/>
          <w:numId w:val="5"/>
        </w:numPr>
        <w:tabs>
          <w:tab w:val="left" w:pos="1842"/>
        </w:tabs>
        <w:spacing w:line="242" w:lineRule="auto"/>
        <w:ind w:right="80" w:hanging="361"/>
        <w:jc w:val="left"/>
        <w:rPr>
          <w:sz w:val="24"/>
        </w:rPr>
      </w:pPr>
      <w:r>
        <w:rPr>
          <w:sz w:val="24"/>
        </w:rPr>
        <w:t>адрес места жительства и (или) адрес места пребывания родителя(ей) (законного(ых) представителя(ей) ребенка;</w:t>
      </w:r>
    </w:p>
    <w:p w14:paraId="7F8C5159">
      <w:pPr>
        <w:pStyle w:val="8"/>
        <w:numPr>
          <w:ilvl w:val="0"/>
          <w:numId w:val="5"/>
        </w:numPr>
        <w:tabs>
          <w:tab w:val="left" w:pos="1842"/>
        </w:tabs>
        <w:spacing w:line="242" w:lineRule="auto"/>
        <w:ind w:right="74" w:hanging="361"/>
        <w:jc w:val="left"/>
        <w:rPr>
          <w:sz w:val="24"/>
        </w:rPr>
      </w:pPr>
      <w:r>
        <w:rPr>
          <w:sz w:val="24"/>
        </w:rPr>
        <w:t>адрес(а) электронной почты, номер(а) телефона(ов) (при наличии) родителя(ей) (законного(ых) представителя(ей) ребенка или поступающего;</w:t>
      </w:r>
    </w:p>
    <w:p w14:paraId="4706CF97">
      <w:pPr>
        <w:pStyle w:val="8"/>
        <w:numPr>
          <w:ilvl w:val="0"/>
          <w:numId w:val="5"/>
        </w:numPr>
        <w:tabs>
          <w:tab w:val="left" w:pos="1842"/>
        </w:tabs>
        <w:spacing w:line="271" w:lineRule="exact"/>
        <w:ind w:hanging="361"/>
        <w:jc w:val="left"/>
        <w:rPr>
          <w:sz w:val="24"/>
        </w:rPr>
      </w:pPr>
      <w:r>
        <w:rPr>
          <w:sz w:val="24"/>
        </w:rPr>
        <w:t xml:space="preserve">о наличии права внеочередного, первоочередного или  преимущественного </w:t>
      </w:r>
      <w:r>
        <w:rPr>
          <w:spacing w:val="-2"/>
          <w:sz w:val="24"/>
        </w:rPr>
        <w:t>приема;</w:t>
      </w:r>
    </w:p>
    <w:p w14:paraId="7C5DAECF">
      <w:pPr>
        <w:pStyle w:val="8"/>
        <w:numPr>
          <w:ilvl w:val="0"/>
          <w:numId w:val="5"/>
        </w:numPr>
        <w:tabs>
          <w:tab w:val="left" w:pos="1842"/>
        </w:tabs>
        <w:ind w:right="69" w:hanging="361"/>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61F2FB67">
      <w:pPr>
        <w:pStyle w:val="8"/>
        <w:numPr>
          <w:ilvl w:val="0"/>
          <w:numId w:val="5"/>
        </w:numPr>
        <w:tabs>
          <w:tab w:val="left" w:pos="1842"/>
        </w:tabs>
        <w:ind w:right="80" w:hanging="361"/>
        <w:rPr>
          <w:sz w:val="24"/>
        </w:rPr>
      </w:pPr>
      <w:r>
        <w:rPr>
          <w:sz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7DB21BE6">
      <w:pPr>
        <w:pStyle w:val="8"/>
        <w:numPr>
          <w:ilvl w:val="0"/>
          <w:numId w:val="5"/>
        </w:numPr>
        <w:tabs>
          <w:tab w:val="left" w:pos="1842"/>
        </w:tabs>
        <w:ind w:right="72" w:hanging="361"/>
        <w:rPr>
          <w:sz w:val="24"/>
        </w:rPr>
      </w:pPr>
      <w:r>
        <w:rPr>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7527830E">
      <w:pPr>
        <w:pStyle w:val="8"/>
        <w:numPr>
          <w:ilvl w:val="0"/>
          <w:numId w:val="5"/>
        </w:numPr>
        <w:tabs>
          <w:tab w:val="left" w:pos="1842"/>
        </w:tabs>
        <w:spacing w:line="237" w:lineRule="auto"/>
        <w:ind w:right="80" w:hanging="361"/>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78F97345">
      <w:pPr>
        <w:pStyle w:val="8"/>
        <w:numPr>
          <w:ilvl w:val="0"/>
          <w:numId w:val="5"/>
        </w:numPr>
        <w:tabs>
          <w:tab w:val="left" w:pos="1842"/>
        </w:tabs>
        <w:ind w:right="75" w:hanging="36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292597F">
      <w:pPr>
        <w:pStyle w:val="8"/>
        <w:numPr>
          <w:ilvl w:val="0"/>
          <w:numId w:val="5"/>
        </w:numPr>
        <w:tabs>
          <w:tab w:val="left" w:pos="1842"/>
        </w:tabs>
        <w:ind w:right="72" w:hanging="361"/>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078B07A0">
      <w:pPr>
        <w:pStyle w:val="8"/>
        <w:numPr>
          <w:ilvl w:val="0"/>
          <w:numId w:val="5"/>
        </w:numPr>
        <w:tabs>
          <w:tab w:val="left" w:pos="1842"/>
        </w:tabs>
        <w:ind w:right="70" w:hanging="361"/>
        <w:rPr>
          <w:sz w:val="24"/>
        </w:rPr>
      </w:pPr>
      <w:r>
        <w:rPr>
          <w:sz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общеобразовательнымипрограммамиидругимидокументами,регламентирующими</w:t>
      </w:r>
    </w:p>
    <w:p w14:paraId="63484F90">
      <w:pPr>
        <w:pStyle w:val="8"/>
        <w:rPr>
          <w:sz w:val="24"/>
        </w:rPr>
        <w:sectPr>
          <w:pgSz w:w="11910" w:h="16840"/>
          <w:pgMar w:top="800" w:right="850" w:bottom="280" w:left="141" w:header="720" w:footer="720" w:gutter="0"/>
          <w:cols w:space="720" w:num="1"/>
        </w:sectPr>
      </w:pPr>
    </w:p>
    <w:p w14:paraId="6355988B">
      <w:pPr>
        <w:pStyle w:val="4"/>
        <w:spacing w:before="71" w:line="242" w:lineRule="auto"/>
        <w:ind w:left="1842" w:right="68"/>
      </w:pPr>
      <w:r>
        <w:t xml:space="preserve">организацию и осуществление образовательной деятельности, права и обязанности </w:t>
      </w:r>
      <w:r>
        <w:rPr>
          <w:spacing w:val="-2"/>
        </w:rPr>
        <w:t>обучающихся;</w:t>
      </w:r>
    </w:p>
    <w:p w14:paraId="23BDA113">
      <w:pPr>
        <w:pStyle w:val="8"/>
        <w:numPr>
          <w:ilvl w:val="0"/>
          <w:numId w:val="5"/>
        </w:numPr>
        <w:tabs>
          <w:tab w:val="left" w:pos="1842"/>
        </w:tabs>
        <w:ind w:right="68" w:hanging="361"/>
        <w:rPr>
          <w:sz w:val="24"/>
        </w:rPr>
      </w:pPr>
      <w:r>
        <w:rPr>
          <w:sz w:val="24"/>
        </w:rPr>
        <w:t>согласие родителя(ей) (законного(ых)представителя(ей) ребенка или поступающего на обработку персональных данных (часть 1 статьи 6 Федерального закона от 27 июля 2006 г. № 152-ФЗ «О персональных данных»).</w:t>
      </w:r>
    </w:p>
    <w:p w14:paraId="7C212EC6">
      <w:pPr>
        <w:pStyle w:val="4"/>
        <w:spacing w:line="275" w:lineRule="exact"/>
      </w:pPr>
      <w:r>
        <w:t>[2, часть1пункта</w:t>
      </w:r>
      <w:r>
        <w:rPr>
          <w:spacing w:val="-5"/>
        </w:rPr>
        <w:t>24]</w:t>
      </w:r>
    </w:p>
    <w:p w14:paraId="27BEE641">
      <w:pPr>
        <w:pStyle w:val="4"/>
        <w:ind w:right="76"/>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[2, часть 2 пункта 24].</w:t>
      </w:r>
    </w:p>
    <w:p w14:paraId="777D9C57">
      <w:pPr>
        <w:pStyle w:val="8"/>
        <w:numPr>
          <w:ilvl w:val="1"/>
          <w:numId w:val="1"/>
        </w:numPr>
        <w:tabs>
          <w:tab w:val="left" w:pos="1826"/>
        </w:tabs>
        <w:ind w:right="67"/>
        <w:rPr>
          <w:sz w:val="24"/>
        </w:rPr>
      </w:pPr>
      <w:r>
        <w:rPr>
          <w:sz w:val="24"/>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[2, пункт 25].</w:t>
      </w:r>
    </w:p>
    <w:p w14:paraId="7F69DE7A">
      <w:pPr>
        <w:pStyle w:val="8"/>
        <w:numPr>
          <w:ilvl w:val="1"/>
          <w:numId w:val="1"/>
        </w:numPr>
        <w:tabs>
          <w:tab w:val="left" w:pos="1730"/>
        </w:tabs>
        <w:spacing w:line="242" w:lineRule="auto"/>
        <w:ind w:right="84"/>
        <w:rPr>
          <w:sz w:val="24"/>
        </w:rPr>
      </w:pPr>
      <w:r>
        <w:rPr>
          <w:sz w:val="24"/>
          <w:u w:val="single"/>
        </w:rPr>
        <w:t>Для приема родитель(и) (законный(ые) представитель(и) ребенка или поступающий представляют следующие документы:</w:t>
      </w:r>
    </w:p>
    <w:p w14:paraId="24CE526F">
      <w:pPr>
        <w:pStyle w:val="8"/>
        <w:numPr>
          <w:ilvl w:val="0"/>
          <w:numId w:val="6"/>
        </w:numPr>
        <w:tabs>
          <w:tab w:val="left" w:pos="1837"/>
          <w:tab w:val="left" w:pos="1841"/>
        </w:tabs>
        <w:spacing w:line="242" w:lineRule="auto"/>
        <w:ind w:right="79" w:hanging="361"/>
        <w:rPr>
          <w:sz w:val="24"/>
        </w:rPr>
      </w:pPr>
      <w:r>
        <w:rPr>
          <w:sz w:val="24"/>
        </w:rPr>
        <w:t>копию документа, удостоверяющего личность родителя (законного представителя) ребенка или поступающего;</w:t>
      </w:r>
    </w:p>
    <w:p w14:paraId="2EDDA98C">
      <w:pPr>
        <w:pStyle w:val="8"/>
        <w:numPr>
          <w:ilvl w:val="0"/>
          <w:numId w:val="6"/>
        </w:numPr>
        <w:tabs>
          <w:tab w:val="left" w:pos="1842"/>
        </w:tabs>
        <w:spacing w:line="242" w:lineRule="auto"/>
        <w:ind w:left="1842" w:right="76" w:hanging="361"/>
        <w:rPr>
          <w:sz w:val="24"/>
        </w:rPr>
      </w:pPr>
      <w:r>
        <w:rPr>
          <w:sz w:val="24"/>
        </w:rPr>
        <w:t xml:space="preserve">копию свидетельства о рождении ребенка или документа, подтверждающего родство </w:t>
      </w:r>
      <w:r>
        <w:rPr>
          <w:spacing w:val="-2"/>
          <w:sz w:val="24"/>
        </w:rPr>
        <w:t>заявителя;</w:t>
      </w:r>
    </w:p>
    <w:p w14:paraId="37915A2A">
      <w:pPr>
        <w:pStyle w:val="8"/>
        <w:numPr>
          <w:ilvl w:val="0"/>
          <w:numId w:val="6"/>
        </w:numPr>
        <w:tabs>
          <w:tab w:val="left" w:pos="1842"/>
        </w:tabs>
        <w:ind w:left="1842" w:right="68" w:hanging="361"/>
        <w:rPr>
          <w:sz w:val="24"/>
        </w:rPr>
      </w:pPr>
      <w:r>
        <w:rPr>
          <w:sz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общеобразовательную организацию, в которой обучаются его полнородные и неполнородные брат и (или) сестра);</w:t>
      </w:r>
    </w:p>
    <w:p w14:paraId="1F97075E">
      <w:pPr>
        <w:pStyle w:val="8"/>
        <w:numPr>
          <w:ilvl w:val="0"/>
          <w:numId w:val="6"/>
        </w:numPr>
        <w:tabs>
          <w:tab w:val="left" w:pos="1842"/>
        </w:tabs>
        <w:spacing w:line="237" w:lineRule="auto"/>
        <w:ind w:left="1842" w:right="67" w:hanging="361"/>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14:paraId="378873E3">
      <w:pPr>
        <w:pStyle w:val="8"/>
        <w:numPr>
          <w:ilvl w:val="0"/>
          <w:numId w:val="6"/>
        </w:numPr>
        <w:tabs>
          <w:tab w:val="left" w:pos="1842"/>
        </w:tabs>
        <w:ind w:left="1842" w:right="75" w:hanging="361"/>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C0EA407">
      <w:pPr>
        <w:pStyle w:val="8"/>
        <w:numPr>
          <w:ilvl w:val="0"/>
          <w:numId w:val="6"/>
        </w:numPr>
        <w:tabs>
          <w:tab w:val="left" w:pos="1842"/>
        </w:tabs>
        <w:ind w:left="1842" w:right="67" w:hanging="361"/>
        <w:rPr>
          <w:sz w:val="24"/>
        </w:rPr>
      </w:pPr>
      <w:r>
        <w:rPr>
          <w:sz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числек государственной службе российского </w:t>
      </w:r>
      <w:r>
        <w:rPr>
          <w:spacing w:val="-2"/>
          <w:sz w:val="24"/>
        </w:rPr>
        <w:t>казачества;</w:t>
      </w:r>
    </w:p>
    <w:p w14:paraId="3637A77A">
      <w:pPr>
        <w:pStyle w:val="8"/>
        <w:numPr>
          <w:ilvl w:val="0"/>
          <w:numId w:val="6"/>
        </w:numPr>
        <w:tabs>
          <w:tab w:val="left" w:pos="1841"/>
        </w:tabs>
        <w:spacing w:line="242" w:lineRule="auto"/>
        <w:ind w:left="1121" w:right="866" w:firstLine="360"/>
        <w:rPr>
          <w:sz w:val="24"/>
        </w:rPr>
      </w:pPr>
      <w:r>
        <w:rPr>
          <w:sz w:val="24"/>
        </w:rPr>
        <w:t>копиюзаключенияпсихолого-медико-педагогическойкомиссии(приналичии). [2, часть 1 пункта 26]</w:t>
      </w:r>
    </w:p>
    <w:p w14:paraId="1B59C4DC">
      <w:pPr>
        <w:pStyle w:val="4"/>
        <w:ind w:right="70"/>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[2, часть 2 пункта 26].</w:t>
      </w:r>
    </w:p>
    <w:p w14:paraId="109C2EEA">
      <w:pPr>
        <w:pStyle w:val="8"/>
        <w:numPr>
          <w:ilvl w:val="1"/>
          <w:numId w:val="1"/>
        </w:numPr>
        <w:tabs>
          <w:tab w:val="left" w:pos="1672"/>
        </w:tabs>
        <w:ind w:right="73"/>
        <w:rPr>
          <w:i/>
          <w:sz w:val="24"/>
        </w:rPr>
      </w:pPr>
      <w:r>
        <w:rPr>
          <w:sz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[2, часть 3 пункта 26]</w:t>
      </w:r>
      <w:r>
        <w:rPr>
          <w:i/>
          <w:sz w:val="24"/>
        </w:rPr>
        <w:t>.</w:t>
      </w:r>
    </w:p>
    <w:p w14:paraId="572E16EF">
      <w:pPr>
        <w:pStyle w:val="8"/>
        <w:numPr>
          <w:ilvl w:val="1"/>
          <w:numId w:val="1"/>
        </w:numPr>
        <w:tabs>
          <w:tab w:val="left" w:pos="1745"/>
        </w:tabs>
        <w:ind w:right="69"/>
        <w:rPr>
          <w:sz w:val="24"/>
        </w:rPr>
      </w:pPr>
      <w:r>
        <w:rPr>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w:t>
      </w:r>
      <w:r>
        <w:rPr>
          <w:spacing w:val="-2"/>
          <w:sz w:val="24"/>
        </w:rPr>
        <w:t>(предъявляют):</w:t>
      </w:r>
    </w:p>
    <w:p w14:paraId="4D9A1E18">
      <w:pPr>
        <w:pStyle w:val="8"/>
        <w:numPr>
          <w:ilvl w:val="0"/>
          <w:numId w:val="7"/>
        </w:numPr>
        <w:tabs>
          <w:tab w:val="left" w:pos="1837"/>
          <w:tab w:val="left" w:pos="1841"/>
        </w:tabs>
        <w:spacing w:line="242" w:lineRule="auto"/>
        <w:ind w:right="62" w:hanging="361"/>
        <w:rPr>
          <w:sz w:val="24"/>
        </w:rPr>
      </w:pPr>
      <w:r>
        <w:rPr>
          <w:sz w:val="24"/>
        </w:rPr>
        <w:t>копии документов, подтверждающих родство заявителя (заявителей) (или законность представления прав ребенка);</w:t>
      </w:r>
    </w:p>
    <w:p w14:paraId="66A7701B">
      <w:pPr>
        <w:pStyle w:val="8"/>
        <w:spacing w:line="242" w:lineRule="auto"/>
        <w:rPr>
          <w:sz w:val="24"/>
        </w:rPr>
        <w:sectPr>
          <w:pgSz w:w="11910" w:h="16840"/>
          <w:pgMar w:top="800" w:right="850" w:bottom="280" w:left="141" w:header="720" w:footer="720" w:gutter="0"/>
          <w:cols w:space="720" w:num="1"/>
        </w:sectPr>
      </w:pPr>
    </w:p>
    <w:p w14:paraId="13F0D901">
      <w:pPr>
        <w:pStyle w:val="8"/>
        <w:numPr>
          <w:ilvl w:val="0"/>
          <w:numId w:val="7"/>
        </w:numPr>
        <w:tabs>
          <w:tab w:val="left" w:pos="1837"/>
          <w:tab w:val="left" w:pos="1841"/>
        </w:tabs>
        <w:spacing w:before="71"/>
        <w:ind w:right="63" w:hanging="361"/>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(абзац десятый пункта 1 статьи 2 Федерального закона от 25 июля 2002 г. № 115-ФЗ «О правовом положении иностранных граждан в Российской Федерации»);</w:t>
      </w:r>
    </w:p>
    <w:p w14:paraId="552AD0AB">
      <w:pPr>
        <w:pStyle w:val="8"/>
        <w:numPr>
          <w:ilvl w:val="0"/>
          <w:numId w:val="7"/>
        </w:numPr>
        <w:tabs>
          <w:tab w:val="left" w:pos="1837"/>
          <w:tab w:val="left" w:pos="1841"/>
        </w:tabs>
        <w:spacing w:before="2"/>
        <w:ind w:right="64" w:hanging="361"/>
        <w:rPr>
          <w:sz w:val="24"/>
        </w:rPr>
      </w:pP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(пункты «л», «п» и «с» части первой статьи9, части 3 статьи 11 Федерального закона от 25 июля 1998 г. № 128-ФЗ «О государственной дактилоскопической регистрации в Российской Федерации»);</w:t>
      </w:r>
    </w:p>
    <w:p w14:paraId="2BF8A6F8">
      <w:pPr>
        <w:pStyle w:val="8"/>
        <w:numPr>
          <w:ilvl w:val="0"/>
          <w:numId w:val="7"/>
        </w:numPr>
        <w:tabs>
          <w:tab w:val="left" w:pos="1837"/>
          <w:tab w:val="left" w:pos="1841"/>
        </w:tabs>
        <w:ind w:right="63" w:hanging="361"/>
        <w:rPr>
          <w:sz w:val="24"/>
        </w:rPr>
      </w:pPr>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6F2CA2D">
      <w:pPr>
        <w:pStyle w:val="8"/>
        <w:numPr>
          <w:ilvl w:val="0"/>
          <w:numId w:val="7"/>
        </w:numPr>
        <w:tabs>
          <w:tab w:val="left" w:pos="1837"/>
          <w:tab w:val="left" w:pos="1841"/>
        </w:tabs>
        <w:spacing w:before="3"/>
        <w:ind w:right="63" w:hanging="361"/>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удостоверяющихличностьлицабезгражданства)(статья10Федеральногозакона</w:t>
      </w:r>
      <w:r>
        <w:rPr>
          <w:spacing w:val="-5"/>
          <w:sz w:val="24"/>
        </w:rPr>
        <w:t>от</w:t>
      </w:r>
    </w:p>
    <w:p w14:paraId="229F83E7">
      <w:pPr>
        <w:pStyle w:val="4"/>
        <w:spacing w:before="4" w:line="237" w:lineRule="auto"/>
        <w:ind w:left="1837" w:right="70"/>
      </w:pPr>
      <w:r>
        <w:t>25 июля 2002 г. № 115-ФЗ «О правовом положении иностранных граждан вРоссийской Федерации»);</w:t>
      </w:r>
    </w:p>
    <w:p w14:paraId="344B37E3">
      <w:pPr>
        <w:pStyle w:val="8"/>
        <w:numPr>
          <w:ilvl w:val="0"/>
          <w:numId w:val="7"/>
        </w:numPr>
        <w:tabs>
          <w:tab w:val="left" w:pos="1837"/>
          <w:tab w:val="left" w:pos="1841"/>
        </w:tabs>
        <w:spacing w:before="3"/>
        <w:ind w:right="62" w:hanging="361"/>
        <w:rPr>
          <w:sz w:val="24"/>
        </w:rPr>
      </w:pPr>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3A0E7790">
      <w:pPr>
        <w:pStyle w:val="8"/>
        <w:numPr>
          <w:ilvl w:val="0"/>
          <w:numId w:val="7"/>
        </w:numPr>
        <w:tabs>
          <w:tab w:val="left" w:pos="1837"/>
          <w:tab w:val="left" w:pos="1841"/>
        </w:tabs>
        <w:spacing w:before="1"/>
        <w:ind w:right="65" w:hanging="361"/>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14:paraId="4C112ABC">
      <w:pPr>
        <w:pStyle w:val="8"/>
        <w:rPr>
          <w:sz w:val="24"/>
        </w:rPr>
        <w:sectPr>
          <w:pgSz w:w="11910" w:h="16840"/>
          <w:pgMar w:top="800" w:right="850" w:bottom="280" w:left="141" w:header="720" w:footer="720" w:gutter="0"/>
          <w:cols w:space="720" w:num="1"/>
        </w:sectPr>
      </w:pPr>
    </w:p>
    <w:p w14:paraId="133B2DAB">
      <w:pPr>
        <w:pStyle w:val="8"/>
        <w:numPr>
          <w:ilvl w:val="0"/>
          <w:numId w:val="7"/>
        </w:numPr>
        <w:tabs>
          <w:tab w:val="left" w:pos="1837"/>
          <w:tab w:val="left" w:pos="1841"/>
        </w:tabs>
        <w:spacing w:before="71" w:line="242" w:lineRule="auto"/>
        <w:ind w:right="74" w:hanging="361"/>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14:paraId="08A21833">
      <w:pPr>
        <w:pStyle w:val="4"/>
        <w:spacing w:line="271" w:lineRule="exact"/>
      </w:pPr>
      <w:r>
        <w:t>[2, часть1пункта</w:t>
      </w:r>
      <w:r>
        <w:rPr>
          <w:spacing w:val="-2"/>
        </w:rPr>
        <w:t xml:space="preserve"> 26(1)]</w:t>
      </w:r>
    </w:p>
    <w:p w14:paraId="0B3FF066">
      <w:pPr>
        <w:pStyle w:val="4"/>
        <w:spacing w:before="3"/>
        <w:ind w:right="74"/>
      </w:pPr>
      <w:r>
        <w:t>Иностранные граждане и лица без гражданства все документы представляют на русскомязыке или вместе с заверенным в установленном порядке (статья 81 Основ законодательства Российской Федерации о нотариате) переводом на русский язык [2, часть 2 пункта 26(1)].</w:t>
      </w:r>
    </w:p>
    <w:p w14:paraId="2CEC459D">
      <w:pPr>
        <w:pStyle w:val="8"/>
        <w:numPr>
          <w:ilvl w:val="1"/>
          <w:numId w:val="1"/>
        </w:numPr>
        <w:tabs>
          <w:tab w:val="left" w:pos="1748"/>
        </w:tabs>
        <w:ind w:right="69"/>
        <w:rPr>
          <w:sz w:val="24"/>
        </w:rPr>
      </w:pPr>
      <w:r>
        <w:rPr>
          <w:sz w:val="24"/>
        </w:rPr>
        <w:t>Пункт 2.25 настоящего Положения не распространяется на иностранных граждан, указанных в подпункте 2 пункта 20 и пункте 21 статьи 5 Федерального закона от 25 июля2002 г. № 115-ФЗ «О правовом положении иностранных граждан в Российской Федерации» [2, часть 1 пункта 26(2)].</w:t>
      </w:r>
    </w:p>
    <w:p w14:paraId="33CF234D">
      <w:pPr>
        <w:pStyle w:val="8"/>
        <w:numPr>
          <w:ilvl w:val="1"/>
          <w:numId w:val="1"/>
        </w:numPr>
        <w:tabs>
          <w:tab w:val="left" w:pos="1691"/>
        </w:tabs>
        <w:spacing w:line="242" w:lineRule="auto"/>
        <w:ind w:right="70"/>
        <w:rPr>
          <w:sz w:val="24"/>
        </w:rPr>
      </w:pPr>
      <w:r>
        <w:rPr>
          <w:sz w:val="24"/>
        </w:rPr>
        <w:t>Иностранные граждане, указанные в пункте 2.26 настоящего Положения, предъявляют следующие документы:</w:t>
      </w:r>
    </w:p>
    <w:p w14:paraId="7539F4C1">
      <w:pPr>
        <w:pStyle w:val="8"/>
        <w:numPr>
          <w:ilvl w:val="0"/>
          <w:numId w:val="8"/>
        </w:numPr>
        <w:tabs>
          <w:tab w:val="left" w:pos="1842"/>
        </w:tabs>
        <w:spacing w:line="271" w:lineRule="exact"/>
        <w:ind w:left="1842" w:hanging="365"/>
        <w:rPr>
          <w:sz w:val="24"/>
        </w:rPr>
      </w:pPr>
      <w:r>
        <w:rPr>
          <w:sz w:val="24"/>
        </w:rPr>
        <w:t xml:space="preserve">Копия свидетельства о рождении </w:t>
      </w:r>
      <w:r>
        <w:rPr>
          <w:spacing w:val="-2"/>
          <w:sz w:val="24"/>
        </w:rPr>
        <w:t>ребенка;</w:t>
      </w:r>
    </w:p>
    <w:p w14:paraId="077B45C6">
      <w:pPr>
        <w:pStyle w:val="8"/>
        <w:numPr>
          <w:ilvl w:val="0"/>
          <w:numId w:val="8"/>
        </w:numPr>
        <w:tabs>
          <w:tab w:val="left" w:pos="1842"/>
        </w:tabs>
        <w:spacing w:line="275" w:lineRule="exact"/>
        <w:ind w:left="1842" w:hanging="365"/>
        <w:rPr>
          <w:sz w:val="24"/>
        </w:rPr>
      </w:pPr>
      <w:r>
        <w:rPr>
          <w:sz w:val="24"/>
        </w:rPr>
        <w:t xml:space="preserve">Копия </w:t>
      </w:r>
      <w:r>
        <w:rPr>
          <w:spacing w:val="-2"/>
          <w:sz w:val="24"/>
        </w:rPr>
        <w:t>паспорта;</w:t>
      </w:r>
    </w:p>
    <w:p w14:paraId="7D9E8703">
      <w:pPr>
        <w:pStyle w:val="8"/>
        <w:numPr>
          <w:ilvl w:val="0"/>
          <w:numId w:val="8"/>
        </w:numPr>
        <w:tabs>
          <w:tab w:val="left" w:pos="1841"/>
        </w:tabs>
        <w:spacing w:line="242" w:lineRule="auto"/>
        <w:ind w:right="4499" w:firstLine="355"/>
        <w:rPr>
          <w:sz w:val="24"/>
        </w:rPr>
      </w:pPr>
      <w:r>
        <w:rPr>
          <w:sz w:val="24"/>
        </w:rPr>
        <w:t>Справку о регистрации по месту жительства. [2, часть 2 пункта 26(2)]</w:t>
      </w:r>
    </w:p>
    <w:p w14:paraId="4B761414">
      <w:pPr>
        <w:pStyle w:val="8"/>
        <w:numPr>
          <w:ilvl w:val="1"/>
          <w:numId w:val="1"/>
        </w:numPr>
        <w:tabs>
          <w:tab w:val="left" w:pos="1696"/>
        </w:tabs>
        <w:ind w:right="60"/>
        <w:rPr>
          <w:sz w:val="24"/>
        </w:rPr>
      </w:pPr>
      <w:r>
        <w:rPr>
          <w:sz w:val="24"/>
        </w:rPr>
        <w:t>Пункты 2.20, 2.20.1–2.20.8 и абзацы третий – пятый и седьмой – девятый пункта 2.25 настоящего Положения не распространяются на граждан Республики Беларусь (статья 4 Договора между Российской Федерацией и Республикой Беларусь от 25 декабря 1998 г. о равныхправахграждан,ратифицированногоФедеральнымзакономот1мая1999г.№89-</w:t>
      </w:r>
      <w:r>
        <w:rPr>
          <w:spacing w:val="-5"/>
          <w:sz w:val="24"/>
        </w:rPr>
        <w:t>ФЗ</w:t>
      </w:r>
    </w:p>
    <w:p w14:paraId="1D3722C0">
      <w:pPr>
        <w:pStyle w:val="4"/>
        <w:spacing w:line="242" w:lineRule="auto"/>
        <w:ind w:right="78"/>
      </w:pPr>
      <w:r>
        <w:t>«О ратификации Договора между Российской Федерацией и Республикой Беларусь о равных правах граждан») [2, пункт 26(3)].</w:t>
      </w:r>
    </w:p>
    <w:p w14:paraId="3887376E">
      <w:pPr>
        <w:pStyle w:val="8"/>
        <w:numPr>
          <w:ilvl w:val="1"/>
          <w:numId w:val="1"/>
        </w:numPr>
        <w:tabs>
          <w:tab w:val="left" w:pos="1673"/>
        </w:tabs>
        <w:spacing w:line="242" w:lineRule="auto"/>
        <w:ind w:right="80"/>
        <w:rPr>
          <w:sz w:val="24"/>
        </w:rPr>
      </w:pPr>
      <w:r>
        <w:rPr>
          <w:sz w:val="24"/>
          <w:u w:val="single"/>
        </w:rPr>
        <w:t>Родитель(и) (законный(ые) представитель(и) ребенка или поступающий имеют право по своему усмотрению представлять другие документы [2, пункт 28]:</w:t>
      </w:r>
    </w:p>
    <w:p w14:paraId="71EC8786">
      <w:pPr>
        <w:pStyle w:val="8"/>
        <w:numPr>
          <w:ilvl w:val="0"/>
          <w:numId w:val="9"/>
        </w:numPr>
        <w:tabs>
          <w:tab w:val="left" w:pos="1842"/>
        </w:tabs>
        <w:spacing w:line="271" w:lineRule="exact"/>
        <w:jc w:val="left"/>
        <w:rPr>
          <w:sz w:val="24"/>
        </w:rPr>
      </w:pPr>
      <w:r>
        <w:rPr>
          <w:sz w:val="24"/>
        </w:rPr>
        <w:t xml:space="preserve">Медицинское заключение о состоянии здоровья </w:t>
      </w:r>
      <w:r>
        <w:rPr>
          <w:spacing w:val="-2"/>
          <w:sz w:val="24"/>
        </w:rPr>
        <w:t>ребенка;</w:t>
      </w:r>
    </w:p>
    <w:p w14:paraId="7CDD221F">
      <w:pPr>
        <w:pStyle w:val="8"/>
        <w:numPr>
          <w:ilvl w:val="0"/>
          <w:numId w:val="9"/>
        </w:numPr>
        <w:tabs>
          <w:tab w:val="left" w:pos="1842"/>
        </w:tabs>
        <w:spacing w:line="275" w:lineRule="exact"/>
        <w:jc w:val="left"/>
        <w:rPr>
          <w:sz w:val="24"/>
        </w:rPr>
      </w:pPr>
      <w:r>
        <w:rPr>
          <w:sz w:val="24"/>
        </w:rPr>
        <w:t>Копию медицинского</w:t>
      </w:r>
      <w:r>
        <w:rPr>
          <w:spacing w:val="-2"/>
          <w:sz w:val="24"/>
        </w:rPr>
        <w:t xml:space="preserve"> полиса;</w:t>
      </w:r>
    </w:p>
    <w:p w14:paraId="3E4658BE">
      <w:pPr>
        <w:pStyle w:val="8"/>
        <w:numPr>
          <w:ilvl w:val="0"/>
          <w:numId w:val="9"/>
        </w:numPr>
        <w:tabs>
          <w:tab w:val="left" w:pos="1842"/>
        </w:tabs>
        <w:spacing w:line="275" w:lineRule="exact"/>
        <w:jc w:val="left"/>
        <w:rPr>
          <w:sz w:val="24"/>
        </w:rPr>
      </w:pPr>
      <w:r>
        <w:rPr>
          <w:sz w:val="24"/>
        </w:rPr>
        <w:t xml:space="preserve">Заключение ПМПК или выписка Консилиума дошкольного </w:t>
      </w:r>
      <w:r>
        <w:rPr>
          <w:spacing w:val="-2"/>
          <w:sz w:val="24"/>
        </w:rPr>
        <w:t>учреждения;</w:t>
      </w:r>
    </w:p>
    <w:p w14:paraId="0507799A">
      <w:pPr>
        <w:pStyle w:val="8"/>
        <w:numPr>
          <w:ilvl w:val="0"/>
          <w:numId w:val="9"/>
        </w:numPr>
        <w:tabs>
          <w:tab w:val="left" w:pos="1842"/>
        </w:tabs>
        <w:spacing w:line="275" w:lineRule="exact"/>
        <w:jc w:val="left"/>
        <w:rPr>
          <w:sz w:val="24"/>
        </w:rPr>
      </w:pPr>
      <w:r>
        <w:rPr>
          <w:sz w:val="24"/>
        </w:rPr>
        <w:t>Иные документы на свое</w:t>
      </w:r>
      <w:r>
        <w:rPr>
          <w:spacing w:val="-2"/>
          <w:sz w:val="24"/>
        </w:rPr>
        <w:t xml:space="preserve"> усмотрение.</w:t>
      </w:r>
    </w:p>
    <w:p w14:paraId="25F9F4B5">
      <w:pPr>
        <w:pStyle w:val="8"/>
        <w:numPr>
          <w:ilvl w:val="1"/>
          <w:numId w:val="1"/>
        </w:numPr>
        <w:tabs>
          <w:tab w:val="left" w:pos="1744"/>
        </w:tabs>
        <w:spacing w:line="275" w:lineRule="exact"/>
        <w:ind w:left="1744" w:hanging="623"/>
        <w:rPr>
          <w:sz w:val="24"/>
        </w:rPr>
      </w:pPr>
      <w:r>
        <w:rPr>
          <w:sz w:val="24"/>
        </w:rPr>
        <w:t xml:space="preserve">Требование предоставления других документов, кроме предусмотренных </w:t>
      </w:r>
      <w:r>
        <w:rPr>
          <w:spacing w:val="-2"/>
          <w:sz w:val="24"/>
        </w:rPr>
        <w:t>пунктами</w:t>
      </w:r>
    </w:p>
    <w:p w14:paraId="4A6B41B1">
      <w:pPr>
        <w:pStyle w:val="4"/>
        <w:spacing w:line="237" w:lineRule="auto"/>
        <w:ind w:right="75"/>
        <w:rPr>
          <w:i/>
        </w:rPr>
      </w:pPr>
      <w:r>
        <w:t>2.23–2.24настоящего Положения, в качестве основания для приема на обучение по основным общеобразовательным программам не допускается [2, часть 1 пункта 27]</w:t>
      </w:r>
      <w:r>
        <w:rPr>
          <w:i/>
        </w:rPr>
        <w:t>.</w:t>
      </w:r>
    </w:p>
    <w:p w14:paraId="0F0718E8">
      <w:pPr>
        <w:pStyle w:val="8"/>
        <w:numPr>
          <w:ilvl w:val="1"/>
          <w:numId w:val="1"/>
        </w:numPr>
        <w:tabs>
          <w:tab w:val="left" w:pos="1667"/>
        </w:tabs>
        <w:spacing w:before="4" w:line="237" w:lineRule="auto"/>
        <w:ind w:right="65"/>
        <w:rPr>
          <w:sz w:val="24"/>
        </w:rPr>
      </w:pPr>
      <w:r>
        <w:rPr>
          <w:sz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пунктами 2.23–</w:t>
      </w:r>
    </w:p>
    <w:p w14:paraId="4FBEAECF">
      <w:pPr>
        <w:pStyle w:val="4"/>
        <w:spacing w:before="4"/>
        <w:ind w:right="67"/>
        <w:rPr>
          <w:i/>
        </w:rPr>
      </w:pPr>
      <w:r>
        <w:t>2.24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[2, часть 2 пункта 27]</w:t>
      </w:r>
      <w:r>
        <w:rPr>
          <w:i/>
        </w:rPr>
        <w:t>.</w:t>
      </w:r>
    </w:p>
    <w:p w14:paraId="36F9C878">
      <w:pPr>
        <w:pStyle w:val="8"/>
        <w:numPr>
          <w:ilvl w:val="1"/>
          <w:numId w:val="1"/>
        </w:numPr>
        <w:tabs>
          <w:tab w:val="left" w:pos="1681"/>
        </w:tabs>
        <w:spacing w:before="1"/>
        <w:ind w:right="69"/>
        <w:rPr>
          <w:sz w:val="24"/>
        </w:rPr>
      </w:pPr>
      <w:r>
        <w:rPr>
          <w:sz w:val="24"/>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2.25–2.27 настоящего Положения, за исключением копий или оригиналов документов, подтверждение которых в электронном виде невозможно [2, пункт </w:t>
      </w:r>
      <w:r>
        <w:rPr>
          <w:spacing w:val="-2"/>
          <w:sz w:val="24"/>
        </w:rPr>
        <w:t>27(1)].</w:t>
      </w:r>
    </w:p>
    <w:p w14:paraId="1E48E118">
      <w:pPr>
        <w:pStyle w:val="8"/>
        <w:numPr>
          <w:ilvl w:val="1"/>
          <w:numId w:val="1"/>
        </w:numPr>
        <w:tabs>
          <w:tab w:val="left" w:pos="1687"/>
        </w:tabs>
        <w:ind w:right="67"/>
        <w:rPr>
          <w:sz w:val="24"/>
        </w:rPr>
      </w:pPr>
      <w:r>
        <w:rPr>
          <w:sz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[2, часть 1 пункта 29].</w:t>
      </w:r>
    </w:p>
    <w:p w14:paraId="6E3879E6">
      <w:pPr>
        <w:pStyle w:val="8"/>
        <w:rPr>
          <w:sz w:val="24"/>
        </w:rPr>
        <w:sectPr>
          <w:pgSz w:w="11910" w:h="16840"/>
          <w:pgMar w:top="800" w:right="850" w:bottom="280" w:left="141" w:header="720" w:footer="720" w:gutter="0"/>
          <w:cols w:space="720" w:num="1"/>
        </w:sectPr>
      </w:pPr>
    </w:p>
    <w:p w14:paraId="10E37D5B">
      <w:pPr>
        <w:pStyle w:val="8"/>
        <w:numPr>
          <w:ilvl w:val="1"/>
          <w:numId w:val="1"/>
        </w:numPr>
        <w:tabs>
          <w:tab w:val="left" w:pos="1696"/>
        </w:tabs>
        <w:spacing w:before="71"/>
        <w:ind w:right="62"/>
        <w:rPr>
          <w:sz w:val="24"/>
        </w:rPr>
      </w:pPr>
      <w:r>
        <w:rPr>
          <w:sz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[2, часть 2 пункта 29].</w:t>
      </w:r>
    </w:p>
    <w:p w14:paraId="58048B98">
      <w:pPr>
        <w:pStyle w:val="8"/>
        <w:numPr>
          <w:ilvl w:val="1"/>
          <w:numId w:val="1"/>
        </w:numPr>
        <w:tabs>
          <w:tab w:val="left" w:pos="1783"/>
        </w:tabs>
        <w:spacing w:before="1"/>
        <w:ind w:right="65"/>
        <w:rPr>
          <w:sz w:val="24"/>
        </w:rPr>
      </w:pPr>
      <w:r>
        <w:rPr>
          <w:sz w:val="24"/>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[1, часть 2 статьи 55].</w:t>
      </w:r>
    </w:p>
    <w:p w14:paraId="242AF541">
      <w:pPr>
        <w:pStyle w:val="8"/>
        <w:numPr>
          <w:ilvl w:val="1"/>
          <w:numId w:val="1"/>
        </w:numPr>
        <w:tabs>
          <w:tab w:val="left" w:pos="1668"/>
        </w:tabs>
        <w:spacing w:before="1"/>
        <w:ind w:right="67"/>
        <w:rPr>
          <w:i/>
          <w:sz w:val="24"/>
        </w:rPr>
      </w:pPr>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[2, пункт 21]</w:t>
      </w:r>
      <w:r>
        <w:rPr>
          <w:i/>
          <w:sz w:val="24"/>
        </w:rPr>
        <w:t>.</w:t>
      </w:r>
    </w:p>
    <w:p w14:paraId="26E83CF8">
      <w:pPr>
        <w:pStyle w:val="8"/>
        <w:numPr>
          <w:ilvl w:val="1"/>
          <w:numId w:val="1"/>
        </w:numPr>
        <w:tabs>
          <w:tab w:val="left" w:pos="1754"/>
        </w:tabs>
        <w:spacing w:before="1"/>
        <w:ind w:right="64"/>
        <w:rPr>
          <w:i/>
          <w:sz w:val="24"/>
        </w:rPr>
      </w:pPr>
      <w:r>
        <w:rPr>
          <w:sz w:val="24"/>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данных(часть 1 статьи 6 Федерального закона от 27 июля 2006г. № 152-ФЗ «О персональных данных») [2, пункт 30]</w:t>
      </w:r>
      <w:r>
        <w:rPr>
          <w:i/>
          <w:sz w:val="24"/>
        </w:rPr>
        <w:t>.</w:t>
      </w:r>
    </w:p>
    <w:p w14:paraId="6531CC8F">
      <w:pPr>
        <w:pStyle w:val="8"/>
        <w:numPr>
          <w:ilvl w:val="1"/>
          <w:numId w:val="1"/>
        </w:numPr>
        <w:tabs>
          <w:tab w:val="left" w:pos="1668"/>
        </w:tabs>
        <w:spacing w:before="5" w:line="237" w:lineRule="auto"/>
        <w:ind w:right="77"/>
        <w:rPr>
          <w:sz w:val="24"/>
        </w:rPr>
      </w:pPr>
      <w:r>
        <w:rPr>
          <w:sz w:val="24"/>
        </w:rPr>
        <w:t>Руководительобщеобразовательнойорганизациииздаетраспорядительныйакто приеме на обучение:</w:t>
      </w:r>
    </w:p>
    <w:p w14:paraId="13D1BFE2">
      <w:pPr>
        <w:pStyle w:val="8"/>
        <w:numPr>
          <w:ilvl w:val="0"/>
          <w:numId w:val="10"/>
        </w:numPr>
        <w:tabs>
          <w:tab w:val="left" w:pos="1837"/>
          <w:tab w:val="left" w:pos="1841"/>
        </w:tabs>
        <w:spacing w:before="3"/>
        <w:ind w:right="71" w:hanging="361"/>
        <w:rPr>
          <w:sz w:val="24"/>
        </w:rPr>
      </w:pPr>
      <w:r>
        <w:rPr>
          <w:sz w:val="24"/>
        </w:rPr>
        <w:t>ребенка или поступающего в течение5 рабочих дней после приема заявления о приеме на обучение и представленных документов, за исключением случая, предусмотренного пунктами 3.3–3.6 настоящего Положения;</w:t>
      </w:r>
    </w:p>
    <w:p w14:paraId="3D0D034D">
      <w:pPr>
        <w:pStyle w:val="8"/>
        <w:numPr>
          <w:ilvl w:val="0"/>
          <w:numId w:val="10"/>
        </w:numPr>
        <w:tabs>
          <w:tab w:val="left" w:pos="1837"/>
          <w:tab w:val="left" w:pos="1841"/>
        </w:tabs>
        <w:ind w:right="60" w:hanging="361"/>
        <w:rPr>
          <w:sz w:val="24"/>
        </w:rPr>
      </w:pPr>
      <w:r>
        <w:rPr>
          <w:sz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пунктами 3.3–</w:t>
      </w:r>
    </w:p>
    <w:p w14:paraId="06106571">
      <w:pPr>
        <w:pStyle w:val="4"/>
        <w:ind w:left="1837"/>
      </w:pPr>
      <w:r>
        <w:t>3.6настоящего</w:t>
      </w:r>
      <w:r>
        <w:rPr>
          <w:spacing w:val="-2"/>
        </w:rPr>
        <w:t>Положения.</w:t>
      </w:r>
    </w:p>
    <w:p w14:paraId="3663997D">
      <w:pPr>
        <w:pStyle w:val="4"/>
        <w:spacing w:before="1" w:line="275" w:lineRule="exact"/>
      </w:pPr>
      <w:r>
        <w:t>[2,пункт</w:t>
      </w:r>
      <w:r>
        <w:rPr>
          <w:spacing w:val="-5"/>
        </w:rPr>
        <w:t>31]</w:t>
      </w:r>
    </w:p>
    <w:p w14:paraId="6A309DC6">
      <w:pPr>
        <w:pStyle w:val="8"/>
        <w:numPr>
          <w:ilvl w:val="1"/>
          <w:numId w:val="1"/>
        </w:numPr>
        <w:tabs>
          <w:tab w:val="left" w:pos="1668"/>
        </w:tabs>
        <w:ind w:right="67"/>
        <w:rPr>
          <w:sz w:val="24"/>
        </w:rPr>
      </w:pPr>
      <w:r>
        <w:rPr>
          <w:sz w:val="24"/>
        </w:rPr>
        <w:t>Количествообучающихсявклассе(группе)определяется,исходяизрасчетасоблюдения нормы площади на одного обучающегося, соблюдении требований к расстановке мебели в учебных кабинетах (абзацы 1 и 2 подпункта 3.4.14 Санитарно-эпидемиологических требований и правил) [4, пункт 23].</w:t>
      </w:r>
    </w:p>
    <w:p w14:paraId="7DD27DE8">
      <w:pPr>
        <w:pStyle w:val="8"/>
        <w:numPr>
          <w:ilvl w:val="1"/>
          <w:numId w:val="1"/>
        </w:numPr>
        <w:tabs>
          <w:tab w:val="left" w:pos="1667"/>
        </w:tabs>
        <w:spacing w:line="242" w:lineRule="auto"/>
        <w:ind w:right="81"/>
        <w:rPr>
          <w:sz w:val="24"/>
        </w:rPr>
      </w:pPr>
      <w:r>
        <w:rPr>
          <w:sz w:val="24"/>
        </w:rPr>
        <w:t>Прием и обучение детей на всех уровнях общего образования осуществляется бесплатно [1, часть 3 статьи 5].</w:t>
      </w:r>
    </w:p>
    <w:p w14:paraId="514868E5">
      <w:pPr>
        <w:pStyle w:val="8"/>
        <w:numPr>
          <w:ilvl w:val="1"/>
          <w:numId w:val="1"/>
        </w:numPr>
        <w:tabs>
          <w:tab w:val="left" w:pos="1744"/>
        </w:tabs>
        <w:ind w:right="66"/>
        <w:rPr>
          <w:sz w:val="24"/>
        </w:rPr>
      </w:pPr>
      <w:r>
        <w:rPr>
          <w:sz w:val="24"/>
        </w:rPr>
        <w:t>Директор общеобразовательной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14:paraId="7599BA0C">
      <w:pPr>
        <w:pStyle w:val="8"/>
        <w:numPr>
          <w:ilvl w:val="1"/>
          <w:numId w:val="1"/>
        </w:numPr>
        <w:tabs>
          <w:tab w:val="left" w:pos="1841"/>
        </w:tabs>
        <w:ind w:right="72"/>
        <w:rPr>
          <w:sz w:val="24"/>
        </w:rPr>
      </w:pPr>
      <w:r>
        <w:rPr>
          <w:sz w:val="24"/>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[2, пункт 32].</w:t>
      </w:r>
    </w:p>
    <w:p w14:paraId="14705294">
      <w:pPr>
        <w:pStyle w:val="8"/>
        <w:rPr>
          <w:sz w:val="24"/>
        </w:rPr>
        <w:sectPr>
          <w:pgSz w:w="11910" w:h="16840"/>
          <w:pgMar w:top="800" w:right="850" w:bottom="280" w:left="141" w:header="720" w:footer="720" w:gutter="0"/>
          <w:cols w:space="720" w:num="1"/>
        </w:sectPr>
      </w:pPr>
    </w:p>
    <w:p w14:paraId="20CD20F3">
      <w:pPr>
        <w:pStyle w:val="7"/>
        <w:numPr>
          <w:ilvl w:val="0"/>
          <w:numId w:val="1"/>
        </w:numPr>
        <w:tabs>
          <w:tab w:val="left" w:pos="1365"/>
        </w:tabs>
        <w:spacing w:before="76"/>
        <w:ind w:left="1365" w:hanging="244"/>
        <w:jc w:val="both"/>
      </w:pPr>
      <w:r>
        <w:t>Приёмдетейвпервый</w:t>
      </w:r>
      <w:r>
        <w:rPr>
          <w:spacing w:val="-2"/>
        </w:rPr>
        <w:t>класс</w:t>
      </w:r>
    </w:p>
    <w:p w14:paraId="1B4DF944">
      <w:pPr>
        <w:pStyle w:val="8"/>
        <w:numPr>
          <w:ilvl w:val="1"/>
          <w:numId w:val="1"/>
        </w:numPr>
        <w:tabs>
          <w:tab w:val="left" w:pos="1668"/>
        </w:tabs>
        <w:ind w:right="68"/>
        <w:rPr>
          <w:sz w:val="24"/>
        </w:rPr>
      </w:pPr>
      <w:r>
        <w:rPr>
          <w:sz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наобучение по образовательным программам начального общего образования в более раннем или более позднем возрасте [2, пункт 8].</w:t>
      </w:r>
    </w:p>
    <w:p w14:paraId="0B9F457C">
      <w:pPr>
        <w:pStyle w:val="8"/>
        <w:numPr>
          <w:ilvl w:val="1"/>
          <w:numId w:val="1"/>
        </w:numPr>
        <w:tabs>
          <w:tab w:val="left" w:pos="1773"/>
        </w:tabs>
        <w:spacing w:line="242" w:lineRule="auto"/>
        <w:ind w:right="80"/>
        <w:rPr>
          <w:sz w:val="24"/>
        </w:rPr>
      </w:pPr>
      <w:r>
        <w:rPr>
          <w:sz w:val="24"/>
        </w:rPr>
        <w:t>Все дети, достигшие школьного возраста, зачисляются в первый класс общеобразовательной организации независимо от уровня их подготовки [5, часть 8].</w:t>
      </w:r>
    </w:p>
    <w:p w14:paraId="51C15CDD">
      <w:pPr>
        <w:pStyle w:val="8"/>
        <w:numPr>
          <w:ilvl w:val="1"/>
          <w:numId w:val="1"/>
        </w:numPr>
        <w:tabs>
          <w:tab w:val="left" w:pos="1567"/>
        </w:tabs>
        <w:spacing w:line="271" w:lineRule="exact"/>
        <w:ind w:left="1567" w:hanging="446"/>
        <w:rPr>
          <w:sz w:val="24"/>
        </w:rPr>
      </w:pPr>
      <w:r>
        <w:rPr>
          <w:sz w:val="24"/>
        </w:rPr>
        <w:t>Приемзаявленийоприеменаобучениевпервыйклассдлядетей,указанныхв</w:t>
      </w:r>
      <w:r>
        <w:rPr>
          <w:spacing w:val="-2"/>
          <w:sz w:val="24"/>
        </w:rPr>
        <w:t>пунктах</w:t>
      </w:r>
    </w:p>
    <w:p w14:paraId="63CDB46C">
      <w:pPr>
        <w:pStyle w:val="4"/>
        <w:ind w:right="67"/>
      </w:pPr>
      <w:r>
        <w:t>2.8–2.10 настоящего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указанных в абзаце 1 настоящего пункта, в течение 3 рабочих дней после завершения приема заявлений о приеме на обучение в первый класс [2, части 1–2 пункта 17].</w:t>
      </w:r>
    </w:p>
    <w:p w14:paraId="18A31035">
      <w:pPr>
        <w:pStyle w:val="8"/>
        <w:numPr>
          <w:ilvl w:val="1"/>
          <w:numId w:val="1"/>
        </w:numPr>
        <w:tabs>
          <w:tab w:val="left" w:pos="1667"/>
        </w:tabs>
        <w:ind w:right="65"/>
        <w:rPr>
          <w:sz w:val="24"/>
        </w:rPr>
      </w:pPr>
      <w:r>
        <w:rPr>
          <w:sz w:val="24"/>
        </w:rP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[2, часть 5 пункта 17].</w:t>
      </w:r>
    </w:p>
    <w:p w14:paraId="77778F1E">
      <w:pPr>
        <w:pStyle w:val="8"/>
        <w:numPr>
          <w:ilvl w:val="1"/>
          <w:numId w:val="1"/>
        </w:numPr>
        <w:tabs>
          <w:tab w:val="left" w:pos="1567"/>
        </w:tabs>
        <w:spacing w:before="1"/>
        <w:ind w:right="74"/>
        <w:rPr>
          <w:sz w:val="24"/>
        </w:rPr>
      </w:pPr>
      <w:r>
        <w:rPr>
          <w:sz w:val="24"/>
        </w:rPr>
        <w:t>Для детей, не проживающих на закрепленной территории, прием заявлений о приеме на обучениевпервыйклассначинается6июлятекущего года до момента заполнения свободных мест, но не позднее 5 сентября текущего года [2, часть 3 пункта 17].</w:t>
      </w:r>
    </w:p>
    <w:p w14:paraId="2BCDF0CF">
      <w:pPr>
        <w:pStyle w:val="8"/>
        <w:numPr>
          <w:ilvl w:val="1"/>
          <w:numId w:val="1"/>
        </w:numPr>
        <w:tabs>
          <w:tab w:val="left" w:pos="1576"/>
        </w:tabs>
        <w:ind w:right="71"/>
        <w:rPr>
          <w:sz w:val="24"/>
        </w:rPr>
      </w:pPr>
      <w:r>
        <w:rPr>
          <w:sz w:val="24"/>
        </w:rPr>
        <w:t>Государственные общеобразовательные организации субъекта Российской Федерации и муниципальные общеобразовательные организации, закончившие прием в первый класс всех детей, указанных в пунктах 2.8–2.10 настоящего Положения, а также проживающих на закрепленной территории, осуществляют прием детей, не проживающих на закрепленной территории, ранее 6 июля текущего года [2, часть 4 пункта 17].</w:t>
      </w:r>
    </w:p>
    <w:p w14:paraId="233EACAF">
      <w:pPr>
        <w:pStyle w:val="8"/>
        <w:numPr>
          <w:ilvl w:val="1"/>
          <w:numId w:val="1"/>
        </w:numPr>
        <w:tabs>
          <w:tab w:val="left" w:pos="1662"/>
        </w:tabs>
        <w:spacing w:before="1"/>
        <w:ind w:right="63"/>
        <w:rPr>
          <w:sz w:val="24"/>
        </w:rPr>
      </w:pPr>
      <w:r>
        <w:rPr>
          <w:sz w:val="24"/>
        </w:rPr>
        <w:t>Администрация общеобразовательной организации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14:paraId="590CAC6B">
      <w:pPr>
        <w:pStyle w:val="8"/>
        <w:numPr>
          <w:ilvl w:val="1"/>
          <w:numId w:val="1"/>
        </w:numPr>
        <w:tabs>
          <w:tab w:val="left" w:pos="1596"/>
        </w:tabs>
        <w:spacing w:line="242" w:lineRule="auto"/>
        <w:ind w:right="68"/>
        <w:rPr>
          <w:sz w:val="24"/>
        </w:rPr>
      </w:pPr>
      <w:r>
        <w:rPr>
          <w:sz w:val="24"/>
          <w:u w:val="single"/>
        </w:rPr>
        <w:t xml:space="preserve">После регистрации заявления заявителю выдается документ, содержащий следующую </w:t>
      </w:r>
      <w:r>
        <w:rPr>
          <w:spacing w:val="-2"/>
          <w:sz w:val="24"/>
          <w:u w:val="single"/>
        </w:rPr>
        <w:t>информацию:</w:t>
      </w:r>
    </w:p>
    <w:p w14:paraId="7211F0BA">
      <w:pPr>
        <w:pStyle w:val="8"/>
        <w:numPr>
          <w:ilvl w:val="0"/>
          <w:numId w:val="11"/>
        </w:numPr>
        <w:tabs>
          <w:tab w:val="left" w:pos="1842"/>
        </w:tabs>
        <w:spacing w:line="271" w:lineRule="exact"/>
        <w:ind w:hanging="365"/>
        <w:rPr>
          <w:sz w:val="24"/>
        </w:rPr>
      </w:pPr>
      <w:r>
        <w:rPr>
          <w:sz w:val="24"/>
        </w:rPr>
        <w:t xml:space="preserve">Входящий номер заявления о приеме в общеобразовательную </w:t>
      </w:r>
      <w:r>
        <w:rPr>
          <w:spacing w:val="-2"/>
          <w:sz w:val="24"/>
        </w:rPr>
        <w:t>организацию;</w:t>
      </w:r>
    </w:p>
    <w:p w14:paraId="43BDD0EE">
      <w:pPr>
        <w:pStyle w:val="8"/>
        <w:numPr>
          <w:ilvl w:val="0"/>
          <w:numId w:val="11"/>
        </w:numPr>
        <w:tabs>
          <w:tab w:val="left" w:pos="1842"/>
        </w:tabs>
        <w:ind w:right="77" w:hanging="361"/>
        <w:rPr>
          <w:sz w:val="24"/>
        </w:rPr>
      </w:pPr>
      <w:r>
        <w:rPr>
          <w:sz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общеобразовательной организации;</w:t>
      </w:r>
    </w:p>
    <w:p w14:paraId="083DA621">
      <w:pPr>
        <w:pStyle w:val="8"/>
        <w:numPr>
          <w:ilvl w:val="0"/>
          <w:numId w:val="11"/>
        </w:numPr>
        <w:tabs>
          <w:tab w:val="left" w:pos="1841"/>
        </w:tabs>
        <w:spacing w:line="274" w:lineRule="exact"/>
        <w:ind w:left="1841" w:hanging="360"/>
        <w:rPr>
          <w:sz w:val="24"/>
        </w:rPr>
      </w:pPr>
      <w:r>
        <w:rPr>
          <w:sz w:val="24"/>
        </w:rPr>
        <w:t xml:space="preserve">сведения о сроках уведомления о зачислении в первый </w:t>
      </w:r>
      <w:r>
        <w:rPr>
          <w:spacing w:val="-2"/>
          <w:sz w:val="24"/>
        </w:rPr>
        <w:t>класс;</w:t>
      </w:r>
    </w:p>
    <w:p w14:paraId="006D2E25">
      <w:pPr>
        <w:pStyle w:val="8"/>
        <w:numPr>
          <w:ilvl w:val="0"/>
          <w:numId w:val="11"/>
        </w:numPr>
        <w:tabs>
          <w:tab w:val="left" w:pos="1841"/>
        </w:tabs>
        <w:spacing w:before="3" w:line="275" w:lineRule="exact"/>
        <w:ind w:left="1841" w:hanging="360"/>
        <w:rPr>
          <w:sz w:val="24"/>
        </w:rPr>
      </w:pPr>
      <w:r>
        <w:rPr>
          <w:sz w:val="24"/>
        </w:rPr>
        <w:t xml:space="preserve">контактные телефоны для получения </w:t>
      </w:r>
      <w:r>
        <w:rPr>
          <w:spacing w:val="-2"/>
          <w:sz w:val="24"/>
        </w:rPr>
        <w:t>информации;</w:t>
      </w:r>
    </w:p>
    <w:p w14:paraId="0AC728C8">
      <w:pPr>
        <w:pStyle w:val="8"/>
        <w:numPr>
          <w:ilvl w:val="0"/>
          <w:numId w:val="11"/>
        </w:numPr>
        <w:tabs>
          <w:tab w:val="left" w:pos="1841"/>
        </w:tabs>
        <w:spacing w:line="242" w:lineRule="auto"/>
        <w:ind w:left="1121" w:right="1858" w:firstLine="360"/>
        <w:rPr>
          <w:sz w:val="24"/>
        </w:rPr>
      </w:pPr>
      <w:r>
        <w:rPr>
          <w:sz w:val="24"/>
        </w:rPr>
        <w:t>телефон органа управления образованием, являющегося учредителем. [5, часть 17]</w:t>
      </w:r>
    </w:p>
    <w:p w14:paraId="7B18E854">
      <w:pPr>
        <w:pStyle w:val="8"/>
        <w:numPr>
          <w:ilvl w:val="1"/>
          <w:numId w:val="1"/>
        </w:numPr>
        <w:tabs>
          <w:tab w:val="left" w:pos="1557"/>
        </w:tabs>
        <w:ind w:right="65"/>
        <w:rPr>
          <w:sz w:val="24"/>
        </w:rPr>
      </w:pPr>
      <w:r>
        <w:rPr>
          <w:sz w:val="24"/>
        </w:rPr>
        <w:t>Общеобразовательная организация с целью проведения организованного приема граждан в первый класс размещает на своих информационном стенде и официальном сайте в сети Интернет, атакжев федеральной государственной информационной системе «Единый портал государственных и муниципальных услуг (функций)» (далее – ЕПГУ) информацию:</w:t>
      </w:r>
    </w:p>
    <w:p w14:paraId="7610E409">
      <w:pPr>
        <w:pStyle w:val="8"/>
        <w:numPr>
          <w:ilvl w:val="0"/>
          <w:numId w:val="12"/>
        </w:numPr>
        <w:tabs>
          <w:tab w:val="left" w:pos="1837"/>
          <w:tab w:val="left" w:pos="1841"/>
        </w:tabs>
        <w:spacing w:line="242" w:lineRule="auto"/>
        <w:ind w:right="76" w:hanging="361"/>
        <w:rPr>
          <w:sz w:val="24"/>
        </w:rPr>
      </w:pPr>
      <w:r>
        <w:rPr>
          <w:sz w:val="24"/>
        </w:rPr>
        <w:t>о количестве мест в первых классах не позднее 10 календарных дней с момента издания распорядительного акта, указанного в пункте 2.7 настоящего Положения;</w:t>
      </w:r>
    </w:p>
    <w:p w14:paraId="68B2AECC">
      <w:pPr>
        <w:pStyle w:val="8"/>
        <w:numPr>
          <w:ilvl w:val="0"/>
          <w:numId w:val="12"/>
        </w:numPr>
        <w:tabs>
          <w:tab w:val="left" w:pos="1842"/>
        </w:tabs>
        <w:spacing w:line="242" w:lineRule="auto"/>
        <w:ind w:left="1842" w:right="74" w:hanging="361"/>
        <w:rPr>
          <w:sz w:val="24"/>
        </w:rPr>
      </w:pPr>
      <w:r>
        <w:rPr>
          <w:sz w:val="24"/>
        </w:rPr>
        <w:t>о наличии свободных мест для приема детей, не проживающих на закрепленной территории, не позднее 5 июля текущего года.</w:t>
      </w:r>
    </w:p>
    <w:p w14:paraId="28AE3A29">
      <w:pPr>
        <w:pStyle w:val="4"/>
        <w:spacing w:line="271" w:lineRule="exact"/>
      </w:pPr>
      <w:r>
        <w:t>[2,пункт</w:t>
      </w:r>
      <w:r>
        <w:rPr>
          <w:spacing w:val="-5"/>
        </w:rPr>
        <w:t>16]</w:t>
      </w:r>
    </w:p>
    <w:p w14:paraId="68DED047">
      <w:pPr>
        <w:pStyle w:val="4"/>
        <w:spacing w:line="271" w:lineRule="exact"/>
        <w:sectPr>
          <w:pgSz w:w="11910" w:h="16840"/>
          <w:pgMar w:top="800" w:right="850" w:bottom="280" w:left="141" w:header="720" w:footer="720" w:gutter="0"/>
          <w:cols w:space="720" w:num="1"/>
        </w:sectPr>
      </w:pPr>
    </w:p>
    <w:p w14:paraId="5CEB8A2A">
      <w:pPr>
        <w:pStyle w:val="8"/>
        <w:numPr>
          <w:ilvl w:val="1"/>
          <w:numId w:val="1"/>
        </w:numPr>
        <w:tabs>
          <w:tab w:val="left" w:pos="1739"/>
        </w:tabs>
        <w:spacing w:before="71"/>
        <w:ind w:right="78"/>
        <w:rPr>
          <w:sz w:val="24"/>
        </w:rPr>
      </w:pPr>
      <w:r>
        <w:rPr>
          <w:sz w:val="24"/>
        </w:rPr>
        <w:t>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76382CCC">
      <w:pPr>
        <w:pStyle w:val="4"/>
        <w:spacing w:before="5"/>
        <w:ind w:left="0"/>
        <w:jc w:val="left"/>
      </w:pPr>
    </w:p>
    <w:p w14:paraId="0AFEC670">
      <w:pPr>
        <w:pStyle w:val="7"/>
        <w:numPr>
          <w:ilvl w:val="0"/>
          <w:numId w:val="1"/>
        </w:numPr>
        <w:tabs>
          <w:tab w:val="left" w:pos="1365"/>
        </w:tabs>
        <w:ind w:left="1365" w:hanging="244"/>
        <w:jc w:val="both"/>
      </w:pPr>
      <w:r>
        <w:t>Приёмобучающихсяв10-й</w:t>
      </w:r>
      <w:r>
        <w:rPr>
          <w:spacing w:val="-2"/>
        </w:rPr>
        <w:t>класс</w:t>
      </w:r>
    </w:p>
    <w:p w14:paraId="2CE8F9A8">
      <w:pPr>
        <w:pStyle w:val="8"/>
        <w:numPr>
          <w:ilvl w:val="1"/>
          <w:numId w:val="1"/>
        </w:numPr>
        <w:tabs>
          <w:tab w:val="left" w:pos="1561"/>
        </w:tabs>
        <w:ind w:right="63"/>
        <w:rPr>
          <w:sz w:val="24"/>
        </w:rPr>
      </w:pPr>
      <w:r>
        <w:rPr>
          <w:sz w:val="24"/>
        </w:rPr>
        <w:t>В 10-е классы общеобразовательной организации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14:paraId="75E6E4A3">
      <w:pPr>
        <w:pStyle w:val="8"/>
        <w:numPr>
          <w:ilvl w:val="1"/>
          <w:numId w:val="1"/>
        </w:numPr>
        <w:tabs>
          <w:tab w:val="left" w:pos="1600"/>
        </w:tabs>
        <w:spacing w:line="242" w:lineRule="auto"/>
        <w:ind w:right="70"/>
        <w:rPr>
          <w:sz w:val="24"/>
        </w:rPr>
      </w:pPr>
      <w:r>
        <w:rPr>
          <w:sz w:val="24"/>
        </w:rPr>
        <w:t>Прием заявлений в 10-е классы начинается после получения аттестатов об основном общем образовании.</w:t>
      </w:r>
    </w:p>
    <w:p w14:paraId="4A0223ED">
      <w:pPr>
        <w:pStyle w:val="8"/>
        <w:numPr>
          <w:ilvl w:val="1"/>
          <w:numId w:val="1"/>
        </w:numPr>
        <w:tabs>
          <w:tab w:val="left" w:pos="1552"/>
        </w:tabs>
        <w:ind w:right="62"/>
        <w:rPr>
          <w:sz w:val="24"/>
        </w:rPr>
      </w:pPr>
      <w:r>
        <w:rPr>
          <w:sz w:val="24"/>
        </w:rPr>
        <w:t>Количество набираемых 10-х классов определяется общеобразовательной организацией в зависимости от числа поданных заявлений граждан и условий, созданных для осуществления образовательной деятельности.</w:t>
      </w:r>
    </w:p>
    <w:p w14:paraId="4E9C7AFC">
      <w:pPr>
        <w:pStyle w:val="7"/>
        <w:numPr>
          <w:ilvl w:val="0"/>
          <w:numId w:val="1"/>
        </w:numPr>
        <w:tabs>
          <w:tab w:val="left" w:pos="1365"/>
        </w:tabs>
        <w:spacing w:before="273"/>
        <w:ind w:left="1365" w:hanging="244"/>
        <w:jc w:val="both"/>
      </w:pPr>
      <w:r>
        <w:t xml:space="preserve">Перевод обучающихся в следующий </w:t>
      </w:r>
      <w:r>
        <w:rPr>
          <w:spacing w:val="-2"/>
        </w:rPr>
        <w:t>класс</w:t>
      </w:r>
    </w:p>
    <w:p w14:paraId="2FE5732A">
      <w:pPr>
        <w:pStyle w:val="8"/>
        <w:numPr>
          <w:ilvl w:val="1"/>
          <w:numId w:val="1"/>
        </w:numPr>
        <w:tabs>
          <w:tab w:val="left" w:pos="1624"/>
        </w:tabs>
        <w:ind w:right="66"/>
        <w:rPr>
          <w:sz w:val="24"/>
        </w:rPr>
      </w:pPr>
      <w:r>
        <w:rPr>
          <w:sz w:val="24"/>
        </w:rPr>
        <w:t>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14:paraId="3FB7E7FC">
      <w:pPr>
        <w:pStyle w:val="8"/>
        <w:numPr>
          <w:ilvl w:val="1"/>
          <w:numId w:val="1"/>
        </w:numPr>
        <w:tabs>
          <w:tab w:val="left" w:pos="1624"/>
        </w:tabs>
        <w:spacing w:line="242" w:lineRule="auto"/>
        <w:ind w:right="69"/>
        <w:rPr>
          <w:sz w:val="24"/>
        </w:rPr>
      </w:pPr>
      <w:r>
        <w:rPr>
          <w:sz w:val="24"/>
        </w:rPr>
        <w:t>Приказом по общеобразовательной организации утверждается решение Педсовета о переводе обучающихся. При этом указывается их количественный состав.</w:t>
      </w:r>
    </w:p>
    <w:p w14:paraId="48FF316B">
      <w:pPr>
        <w:pStyle w:val="8"/>
        <w:numPr>
          <w:ilvl w:val="1"/>
          <w:numId w:val="1"/>
        </w:numPr>
        <w:tabs>
          <w:tab w:val="left" w:pos="1720"/>
        </w:tabs>
        <w:ind w:right="66"/>
        <w:rPr>
          <w:sz w:val="24"/>
        </w:rPr>
      </w:pPr>
      <w:r>
        <w:rPr>
          <w:sz w:val="24"/>
        </w:rPr>
        <w:t>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[1, часть 2 статьи 58].</w:t>
      </w:r>
    </w:p>
    <w:p w14:paraId="26541743">
      <w:pPr>
        <w:pStyle w:val="8"/>
        <w:numPr>
          <w:ilvl w:val="1"/>
          <w:numId w:val="1"/>
        </w:numPr>
        <w:tabs>
          <w:tab w:val="left" w:pos="1576"/>
        </w:tabs>
        <w:spacing w:line="242" w:lineRule="auto"/>
        <w:ind w:right="64"/>
        <w:rPr>
          <w:sz w:val="24"/>
        </w:rPr>
      </w:pPr>
      <w:r>
        <w:rPr>
          <w:sz w:val="24"/>
        </w:rPr>
        <w:t xml:space="preserve">Обучающиеся обязаны ликвидировать академическую задолженность [1, часть 3 статьи </w:t>
      </w:r>
      <w:r>
        <w:rPr>
          <w:spacing w:val="-4"/>
          <w:sz w:val="24"/>
        </w:rPr>
        <w:t>58].</w:t>
      </w:r>
    </w:p>
    <w:p w14:paraId="30BB796B">
      <w:pPr>
        <w:pStyle w:val="8"/>
        <w:numPr>
          <w:ilvl w:val="1"/>
          <w:numId w:val="1"/>
        </w:numPr>
        <w:tabs>
          <w:tab w:val="left" w:pos="1566"/>
        </w:tabs>
        <w:ind w:right="72"/>
        <w:rPr>
          <w:sz w:val="24"/>
        </w:rPr>
      </w:pPr>
      <w:r>
        <w:rPr>
          <w:sz w:val="24"/>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[1, часть 5 статьи 58].</w:t>
      </w:r>
    </w:p>
    <w:p w14:paraId="3719B1A4">
      <w:pPr>
        <w:pStyle w:val="8"/>
        <w:numPr>
          <w:ilvl w:val="1"/>
          <w:numId w:val="1"/>
        </w:numPr>
        <w:tabs>
          <w:tab w:val="left" w:pos="1672"/>
        </w:tabs>
        <w:spacing w:line="242" w:lineRule="auto"/>
        <w:ind w:right="68"/>
        <w:rPr>
          <w:i/>
          <w:sz w:val="24"/>
        </w:rPr>
      </w:pPr>
      <w:r>
        <w:rPr>
          <w:sz w:val="24"/>
        </w:rPr>
        <w:t>Для проведения промежуточной аттестации во второй раз общеобразовательной организацией создается комиссия [1, часть 6 статьи 58]</w:t>
      </w:r>
      <w:r>
        <w:rPr>
          <w:i/>
          <w:sz w:val="24"/>
        </w:rPr>
        <w:t>.</w:t>
      </w:r>
    </w:p>
    <w:p w14:paraId="165FA21F">
      <w:pPr>
        <w:pStyle w:val="8"/>
        <w:numPr>
          <w:ilvl w:val="1"/>
          <w:numId w:val="1"/>
        </w:numPr>
        <w:tabs>
          <w:tab w:val="left" w:pos="1566"/>
        </w:tabs>
        <w:ind w:right="66"/>
        <w:rPr>
          <w:sz w:val="24"/>
        </w:rPr>
      </w:pPr>
      <w:r>
        <w:rPr>
          <w:sz w:val="24"/>
        </w:rPr>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[1, часть 8 статьи 58].</w:t>
      </w:r>
    </w:p>
    <w:p w14:paraId="3578BF94">
      <w:pPr>
        <w:pStyle w:val="8"/>
        <w:numPr>
          <w:ilvl w:val="1"/>
          <w:numId w:val="1"/>
        </w:numPr>
        <w:tabs>
          <w:tab w:val="left" w:pos="1633"/>
        </w:tabs>
        <w:ind w:right="68"/>
        <w:rPr>
          <w:sz w:val="24"/>
        </w:rPr>
      </w:pPr>
      <w:r>
        <w:rPr>
          <w:sz w:val="24"/>
        </w:rPr>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p>
    <w:p w14:paraId="2231970A">
      <w:pPr>
        <w:pStyle w:val="8"/>
        <w:numPr>
          <w:ilvl w:val="1"/>
          <w:numId w:val="1"/>
        </w:numPr>
        <w:tabs>
          <w:tab w:val="left" w:pos="1681"/>
        </w:tabs>
        <w:ind w:right="71"/>
        <w:rPr>
          <w:sz w:val="24"/>
        </w:rPr>
      </w:pPr>
      <w:r>
        <w:rPr>
          <w:sz w:val="24"/>
        </w:rPr>
        <w:t>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14:paraId="2D3E792B">
      <w:pPr>
        <w:pStyle w:val="8"/>
        <w:numPr>
          <w:ilvl w:val="1"/>
          <w:numId w:val="1"/>
        </w:numPr>
        <w:tabs>
          <w:tab w:val="left" w:pos="1700"/>
        </w:tabs>
        <w:spacing w:line="237" w:lineRule="auto"/>
        <w:ind w:right="79"/>
        <w:rPr>
          <w:sz w:val="24"/>
        </w:rPr>
      </w:pPr>
      <w:r>
        <w:rPr>
          <w:sz w:val="24"/>
        </w:rPr>
        <w:t xml:space="preserve">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w:t>
      </w:r>
      <w:r>
        <w:rPr>
          <w:sz w:val="24"/>
          <w:u w:val="single"/>
        </w:rPr>
        <w:t>функции</w:t>
      </w:r>
      <w:r>
        <w:rPr>
          <w:sz w:val="24"/>
        </w:rPr>
        <w:t>:</w:t>
      </w:r>
    </w:p>
    <w:p w14:paraId="30DBAF26">
      <w:pPr>
        <w:pStyle w:val="8"/>
        <w:numPr>
          <w:ilvl w:val="0"/>
          <w:numId w:val="13"/>
        </w:numPr>
        <w:tabs>
          <w:tab w:val="left" w:pos="1837"/>
          <w:tab w:val="left" w:pos="1841"/>
        </w:tabs>
        <w:spacing w:line="237" w:lineRule="auto"/>
        <w:ind w:right="71" w:hanging="361"/>
        <w:rPr>
          <w:sz w:val="24"/>
        </w:rPr>
      </w:pPr>
      <w:r>
        <w:rPr>
          <w:sz w:val="24"/>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4513A19E">
      <w:pPr>
        <w:pStyle w:val="8"/>
        <w:numPr>
          <w:ilvl w:val="0"/>
          <w:numId w:val="13"/>
        </w:numPr>
        <w:tabs>
          <w:tab w:val="left" w:pos="1842"/>
        </w:tabs>
        <w:ind w:left="1842" w:right="73" w:hanging="361"/>
        <w:rPr>
          <w:sz w:val="24"/>
        </w:rPr>
      </w:pPr>
      <w:r>
        <w:rPr>
          <w:sz w:val="24"/>
        </w:rPr>
        <w:t>письменно информирует родителей (законных представителей) о решении Педагогического совета об условном переводе;</w:t>
      </w:r>
    </w:p>
    <w:p w14:paraId="2F1A938F">
      <w:pPr>
        <w:pStyle w:val="8"/>
        <w:rPr>
          <w:sz w:val="24"/>
        </w:rPr>
        <w:sectPr>
          <w:pgSz w:w="11910" w:h="16840"/>
          <w:pgMar w:top="800" w:right="850" w:bottom="280" w:left="141" w:header="720" w:footer="720" w:gutter="0"/>
          <w:cols w:space="720" w:num="1"/>
        </w:sectPr>
      </w:pPr>
    </w:p>
    <w:p w14:paraId="50AFB3FB">
      <w:pPr>
        <w:pStyle w:val="8"/>
        <w:numPr>
          <w:ilvl w:val="0"/>
          <w:numId w:val="13"/>
        </w:numPr>
        <w:tabs>
          <w:tab w:val="left" w:pos="1842"/>
        </w:tabs>
        <w:spacing w:before="71" w:line="242" w:lineRule="auto"/>
        <w:ind w:left="1842" w:right="69" w:hanging="361"/>
        <w:rPr>
          <w:sz w:val="24"/>
        </w:rPr>
      </w:pPr>
      <w:r>
        <w:rPr>
          <w:sz w:val="24"/>
        </w:rPr>
        <w:t>проводит специальные занятия с целью усвоения обучающимся учебной программы соответствующего предмета в полном объеме;</w:t>
      </w:r>
    </w:p>
    <w:p w14:paraId="747D22B3">
      <w:pPr>
        <w:pStyle w:val="8"/>
        <w:numPr>
          <w:ilvl w:val="0"/>
          <w:numId w:val="13"/>
        </w:numPr>
        <w:tabs>
          <w:tab w:val="left" w:pos="1842"/>
        </w:tabs>
        <w:spacing w:line="242" w:lineRule="auto"/>
        <w:ind w:left="1842" w:right="75" w:hanging="361"/>
        <w:rPr>
          <w:sz w:val="24"/>
        </w:rPr>
      </w:pPr>
      <w:r>
        <w:rPr>
          <w:sz w:val="24"/>
        </w:rPr>
        <w:t>своевременно уведомляет родителей о ходе ликвидации задолженности, по окончании срока ликвидации задолженности – о результатах;</w:t>
      </w:r>
    </w:p>
    <w:p w14:paraId="03A25B07">
      <w:pPr>
        <w:pStyle w:val="8"/>
        <w:numPr>
          <w:ilvl w:val="0"/>
          <w:numId w:val="13"/>
        </w:numPr>
        <w:tabs>
          <w:tab w:val="left" w:pos="1842"/>
        </w:tabs>
        <w:spacing w:line="242" w:lineRule="auto"/>
        <w:ind w:left="1842" w:right="70" w:hanging="361"/>
        <w:rPr>
          <w:sz w:val="24"/>
        </w:rPr>
      </w:pPr>
      <w:r>
        <w:rPr>
          <w:sz w:val="24"/>
        </w:rPr>
        <w:t>проводит по мере готовности обучающегося по заявлению родителей (законных представителей) аттестацию по соответствующему предмету;</w:t>
      </w:r>
    </w:p>
    <w:p w14:paraId="59C6FF8A">
      <w:pPr>
        <w:pStyle w:val="8"/>
        <w:numPr>
          <w:ilvl w:val="0"/>
          <w:numId w:val="13"/>
        </w:numPr>
        <w:tabs>
          <w:tab w:val="left" w:pos="1842"/>
        </w:tabs>
        <w:ind w:left="1842" w:right="62" w:hanging="361"/>
        <w:rPr>
          <w:sz w:val="24"/>
        </w:rPr>
      </w:pPr>
      <w:r>
        <w:rPr>
          <w:sz w:val="24"/>
        </w:rPr>
        <w:t>форма аттестации (устно, письменно) определяется аттестационной комиссией, состав которой утверждается приказом по общеобразовательнойорганизации в количестве не менее двух учителей, преподающих данный учебный предмет.</w:t>
      </w:r>
    </w:p>
    <w:p w14:paraId="6720B76D">
      <w:pPr>
        <w:pStyle w:val="4"/>
        <w:ind w:right="69"/>
      </w:pPr>
      <w: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14:paraId="2269527B">
      <w:pPr>
        <w:pStyle w:val="8"/>
        <w:numPr>
          <w:ilvl w:val="1"/>
          <w:numId w:val="1"/>
        </w:numPr>
        <w:tabs>
          <w:tab w:val="left" w:pos="1830"/>
        </w:tabs>
        <w:ind w:right="72"/>
        <w:rPr>
          <w:sz w:val="24"/>
        </w:rPr>
      </w:pPr>
      <w:r>
        <w:rPr>
          <w:sz w:val="24"/>
        </w:rPr>
        <w:t>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14:paraId="08C75220">
      <w:pPr>
        <w:pStyle w:val="8"/>
        <w:numPr>
          <w:ilvl w:val="0"/>
          <w:numId w:val="14"/>
        </w:numPr>
        <w:tabs>
          <w:tab w:val="left" w:pos="1837"/>
          <w:tab w:val="left" w:pos="1841"/>
        </w:tabs>
        <w:spacing w:line="237" w:lineRule="auto"/>
        <w:ind w:right="75" w:hanging="361"/>
        <w:rPr>
          <w:sz w:val="24"/>
        </w:rPr>
      </w:pPr>
      <w:r>
        <w:rPr>
          <w:sz w:val="24"/>
        </w:rPr>
        <w:t>с учителями школы или любой другой образовательной организации в форме индивидуальных консультаций вне учебных занятий;</w:t>
      </w:r>
    </w:p>
    <w:p w14:paraId="686CE472">
      <w:pPr>
        <w:pStyle w:val="8"/>
        <w:numPr>
          <w:ilvl w:val="0"/>
          <w:numId w:val="14"/>
        </w:numPr>
        <w:tabs>
          <w:tab w:val="left" w:pos="1841"/>
        </w:tabs>
        <w:spacing w:line="275" w:lineRule="exact"/>
        <w:ind w:left="1841" w:hanging="360"/>
        <w:rPr>
          <w:sz w:val="24"/>
        </w:rPr>
      </w:pPr>
      <w:r>
        <w:rPr>
          <w:sz w:val="24"/>
        </w:rPr>
        <w:t xml:space="preserve">с учителями, имеющими право на индивидуальную трудовую </w:t>
      </w:r>
      <w:r>
        <w:rPr>
          <w:spacing w:val="-2"/>
          <w:sz w:val="24"/>
        </w:rPr>
        <w:t>деятельность;</w:t>
      </w:r>
    </w:p>
    <w:p w14:paraId="1A1E80AF">
      <w:pPr>
        <w:pStyle w:val="8"/>
        <w:numPr>
          <w:ilvl w:val="0"/>
          <w:numId w:val="14"/>
        </w:numPr>
        <w:tabs>
          <w:tab w:val="left" w:pos="1842"/>
        </w:tabs>
        <w:spacing w:line="242" w:lineRule="auto"/>
        <w:ind w:left="1842" w:right="76" w:hanging="361"/>
        <w:rPr>
          <w:sz w:val="24"/>
        </w:rPr>
      </w:pPr>
      <w:r>
        <w:rPr>
          <w:sz w:val="24"/>
        </w:rPr>
        <w:t>с любой образовательной организацией на условиях предоставления платных образовательных услуг.</w:t>
      </w:r>
    </w:p>
    <w:p w14:paraId="0B6AB0B6">
      <w:pPr>
        <w:pStyle w:val="8"/>
        <w:numPr>
          <w:ilvl w:val="1"/>
          <w:numId w:val="1"/>
        </w:numPr>
        <w:tabs>
          <w:tab w:val="left" w:pos="1787"/>
        </w:tabs>
        <w:ind w:right="67"/>
        <w:rPr>
          <w:i/>
          <w:sz w:val="24"/>
        </w:rPr>
      </w:pPr>
      <w:r>
        <w:rPr>
          <w:sz w:val="24"/>
        </w:rPr>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[1, часть 4 статьи </w:t>
      </w:r>
      <w:r>
        <w:rPr>
          <w:spacing w:val="-4"/>
          <w:sz w:val="24"/>
        </w:rPr>
        <w:t>58]</w:t>
      </w:r>
      <w:r>
        <w:rPr>
          <w:i/>
          <w:spacing w:val="-4"/>
          <w:sz w:val="24"/>
        </w:rPr>
        <w:t>.</w:t>
      </w:r>
    </w:p>
    <w:p w14:paraId="2E95BB48">
      <w:pPr>
        <w:pStyle w:val="8"/>
        <w:numPr>
          <w:ilvl w:val="1"/>
          <w:numId w:val="1"/>
        </w:numPr>
        <w:tabs>
          <w:tab w:val="left" w:pos="1892"/>
        </w:tabs>
        <w:ind w:right="72"/>
        <w:rPr>
          <w:sz w:val="24"/>
        </w:rPr>
      </w:pPr>
      <w:r>
        <w:rPr>
          <w:sz w:val="24"/>
        </w:rPr>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14:paraId="4C633C48">
      <w:pPr>
        <w:pStyle w:val="8"/>
        <w:numPr>
          <w:ilvl w:val="1"/>
          <w:numId w:val="1"/>
        </w:numPr>
        <w:tabs>
          <w:tab w:val="left" w:pos="1864"/>
        </w:tabs>
        <w:ind w:right="65"/>
        <w:rPr>
          <w:sz w:val="24"/>
        </w:rPr>
      </w:pPr>
      <w:r>
        <w:rPr>
          <w:sz w:val="24"/>
        </w:rPr>
        <w:t>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14:paraId="6B78C486">
      <w:pPr>
        <w:pStyle w:val="8"/>
        <w:numPr>
          <w:ilvl w:val="1"/>
          <w:numId w:val="1"/>
        </w:numPr>
        <w:tabs>
          <w:tab w:val="left" w:pos="1739"/>
        </w:tabs>
        <w:ind w:right="63"/>
        <w:rPr>
          <w:sz w:val="24"/>
        </w:rPr>
      </w:pPr>
      <w:r>
        <w:rPr>
          <w:sz w:val="24"/>
        </w:rPr>
        <w:t>Обучающиеся в общеобразовательной организации по образовательным программы начального общего, основного общего и среднего общего образования, неликвидировавшие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14:paraId="0FF1F093">
      <w:pPr>
        <w:pStyle w:val="8"/>
        <w:numPr>
          <w:ilvl w:val="0"/>
          <w:numId w:val="15"/>
        </w:numPr>
        <w:tabs>
          <w:tab w:val="left" w:pos="1842"/>
        </w:tabs>
        <w:spacing w:line="275" w:lineRule="exact"/>
        <w:ind w:hanging="365"/>
        <w:rPr>
          <w:sz w:val="24"/>
        </w:rPr>
      </w:pPr>
      <w:r>
        <w:rPr>
          <w:sz w:val="24"/>
        </w:rPr>
        <w:t xml:space="preserve">Оставляются на повторное </w:t>
      </w:r>
      <w:r>
        <w:rPr>
          <w:spacing w:val="-2"/>
          <w:sz w:val="24"/>
        </w:rPr>
        <w:t>обучение;</w:t>
      </w:r>
    </w:p>
    <w:p w14:paraId="1362188D">
      <w:pPr>
        <w:pStyle w:val="8"/>
        <w:numPr>
          <w:ilvl w:val="0"/>
          <w:numId w:val="15"/>
        </w:numPr>
        <w:tabs>
          <w:tab w:val="left" w:pos="1842"/>
        </w:tabs>
        <w:spacing w:line="242" w:lineRule="auto"/>
        <w:ind w:right="74" w:hanging="361"/>
        <w:rPr>
          <w:sz w:val="24"/>
        </w:rPr>
      </w:pPr>
      <w:r>
        <w:rPr>
          <w:sz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0D6C2967">
      <w:pPr>
        <w:pStyle w:val="8"/>
        <w:numPr>
          <w:ilvl w:val="0"/>
          <w:numId w:val="15"/>
        </w:numPr>
        <w:tabs>
          <w:tab w:val="left" w:pos="1841"/>
        </w:tabs>
        <w:spacing w:line="242" w:lineRule="auto"/>
        <w:ind w:left="1121" w:right="2526" w:firstLine="360"/>
        <w:rPr>
          <w:sz w:val="24"/>
        </w:rPr>
      </w:pPr>
      <w:r>
        <w:rPr>
          <w:sz w:val="24"/>
        </w:rPr>
        <w:t>переводятся на обучение по индивидуальному учебному плану. [1, часть 9 статьи 58]</w:t>
      </w:r>
    </w:p>
    <w:p w14:paraId="6EB993D6">
      <w:pPr>
        <w:pStyle w:val="8"/>
        <w:numPr>
          <w:ilvl w:val="1"/>
          <w:numId w:val="1"/>
        </w:numPr>
        <w:tabs>
          <w:tab w:val="left" w:pos="1672"/>
        </w:tabs>
        <w:ind w:right="65"/>
        <w:rPr>
          <w:i/>
          <w:sz w:val="24"/>
        </w:rPr>
      </w:pPr>
      <w:r>
        <w:rPr>
          <w:sz w:val="24"/>
        </w:rPr>
        <w:t>Обучающиеся пообразовательным программам начального общего,основного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общеобразовательной организации [1, часть 10 статьи 58]</w:t>
      </w:r>
      <w:r>
        <w:rPr>
          <w:i/>
          <w:sz w:val="24"/>
        </w:rPr>
        <w:t>.</w:t>
      </w:r>
    </w:p>
    <w:p w14:paraId="5139E3F1">
      <w:pPr>
        <w:pStyle w:val="8"/>
        <w:numPr>
          <w:ilvl w:val="1"/>
          <w:numId w:val="1"/>
        </w:numPr>
        <w:tabs>
          <w:tab w:val="left" w:pos="1772"/>
        </w:tabs>
        <w:ind w:right="67"/>
        <w:rPr>
          <w:sz w:val="24"/>
        </w:rPr>
      </w:pPr>
      <w:r>
        <w:rPr>
          <w:sz w:val="24"/>
        </w:rPr>
        <w:t>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учетомписьменнооформленногомненияродителей(законныхпредставителей).На</w:t>
      </w:r>
    </w:p>
    <w:p w14:paraId="59DF7621">
      <w:pPr>
        <w:pStyle w:val="8"/>
        <w:rPr>
          <w:sz w:val="24"/>
        </w:rPr>
        <w:sectPr>
          <w:pgSz w:w="11910" w:h="16840"/>
          <w:pgMar w:top="800" w:right="850" w:bottom="280" w:left="141" w:header="720" w:footer="720" w:gutter="0"/>
          <w:cols w:space="720" w:num="1"/>
        </w:sectPr>
      </w:pPr>
    </w:p>
    <w:p w14:paraId="27617A24">
      <w:pPr>
        <w:pStyle w:val="4"/>
        <w:spacing w:before="71"/>
        <w:ind w:right="65"/>
      </w:pPr>
      <w:r>
        <w:t>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14:paraId="41DAC9CE">
      <w:pPr>
        <w:pStyle w:val="8"/>
        <w:numPr>
          <w:ilvl w:val="1"/>
          <w:numId w:val="1"/>
        </w:numPr>
        <w:tabs>
          <w:tab w:val="left" w:pos="1662"/>
        </w:tabs>
        <w:spacing w:before="3" w:line="275" w:lineRule="exact"/>
        <w:ind w:left="1662" w:hanging="541"/>
        <w:rPr>
          <w:sz w:val="24"/>
        </w:rPr>
      </w:pPr>
      <w:r>
        <w:rPr>
          <w:sz w:val="24"/>
        </w:rPr>
        <w:t>Обучающиеся1классанаповторныйкурсобученияне</w:t>
      </w:r>
      <w:r>
        <w:rPr>
          <w:spacing w:val="-2"/>
          <w:sz w:val="24"/>
        </w:rPr>
        <w:t>оставляются.</w:t>
      </w:r>
    </w:p>
    <w:p w14:paraId="66F5B9B5">
      <w:pPr>
        <w:pStyle w:val="8"/>
        <w:numPr>
          <w:ilvl w:val="1"/>
          <w:numId w:val="1"/>
        </w:numPr>
        <w:tabs>
          <w:tab w:val="left" w:pos="1768"/>
        </w:tabs>
        <w:ind w:right="72"/>
        <w:rPr>
          <w:sz w:val="24"/>
        </w:rPr>
      </w:pPr>
      <w:r>
        <w:rPr>
          <w:sz w:val="24"/>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6CFF3F16">
      <w:pPr>
        <w:pStyle w:val="4"/>
        <w:spacing w:before="4"/>
        <w:ind w:left="0"/>
        <w:jc w:val="left"/>
      </w:pPr>
    </w:p>
    <w:p w14:paraId="52767464">
      <w:pPr>
        <w:pStyle w:val="7"/>
        <w:numPr>
          <w:ilvl w:val="0"/>
          <w:numId w:val="1"/>
        </w:numPr>
        <w:tabs>
          <w:tab w:val="left" w:pos="1380"/>
        </w:tabs>
        <w:spacing w:line="242" w:lineRule="auto"/>
        <w:ind w:left="1121" w:right="79" w:firstLine="0"/>
        <w:jc w:val="both"/>
      </w:pPr>
      <w:r>
        <w:t xml:space="preserve">Порядок и условия осуществления перевода обучающихся в другие образовательные </w:t>
      </w:r>
      <w:r>
        <w:rPr>
          <w:spacing w:val="-2"/>
        </w:rPr>
        <w:t>организации</w:t>
      </w:r>
    </w:p>
    <w:p w14:paraId="29C0FC9C">
      <w:pPr>
        <w:pStyle w:val="8"/>
        <w:numPr>
          <w:ilvl w:val="1"/>
          <w:numId w:val="1"/>
        </w:numPr>
        <w:tabs>
          <w:tab w:val="left" w:pos="1557"/>
        </w:tabs>
        <w:ind w:right="67"/>
        <w:rPr>
          <w:sz w:val="24"/>
        </w:rPr>
      </w:pPr>
      <w:r>
        <w:rPr>
          <w:sz w:val="24"/>
        </w:rPr>
        <w:t xml:space="preserve">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Pr>
          <w:sz w:val="24"/>
          <w:u w:val="single"/>
        </w:rPr>
        <w:t>в следующих случаях:</w:t>
      </w:r>
    </w:p>
    <w:p w14:paraId="05B1D739">
      <w:pPr>
        <w:pStyle w:val="8"/>
        <w:numPr>
          <w:ilvl w:val="0"/>
          <w:numId w:val="16"/>
        </w:numPr>
        <w:tabs>
          <w:tab w:val="left" w:pos="1837"/>
          <w:tab w:val="left" w:pos="1841"/>
        </w:tabs>
        <w:spacing w:line="242" w:lineRule="auto"/>
        <w:ind w:right="77" w:hanging="361"/>
        <w:rPr>
          <w:sz w:val="24"/>
        </w:rPr>
      </w:pPr>
      <w:r>
        <w:rPr>
          <w:sz w:val="24"/>
        </w:rPr>
        <w:t>по инициативе совершеннолетнего обучающегося или родителей (законных представителей) несовершеннолетнего обучающегося;</w:t>
      </w:r>
    </w:p>
    <w:p w14:paraId="451A2ED9">
      <w:pPr>
        <w:pStyle w:val="8"/>
        <w:numPr>
          <w:ilvl w:val="0"/>
          <w:numId w:val="16"/>
        </w:numPr>
        <w:tabs>
          <w:tab w:val="left" w:pos="1842"/>
        </w:tabs>
        <w:ind w:left="1842" w:right="68" w:hanging="361"/>
        <w:rPr>
          <w:sz w:val="24"/>
        </w:rPr>
      </w:pPr>
      <w:r>
        <w:rPr>
          <w:sz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114D23BE">
      <w:pPr>
        <w:pStyle w:val="8"/>
        <w:numPr>
          <w:ilvl w:val="0"/>
          <w:numId w:val="16"/>
        </w:numPr>
        <w:tabs>
          <w:tab w:val="left" w:pos="1841"/>
        </w:tabs>
        <w:spacing w:line="242" w:lineRule="auto"/>
        <w:ind w:left="1121" w:right="4322" w:firstLine="360"/>
        <w:rPr>
          <w:sz w:val="24"/>
        </w:rPr>
      </w:pPr>
      <w:r>
        <w:rPr>
          <w:sz w:val="24"/>
        </w:rPr>
        <w:t>вслучаеприостановлениядействиялицензии. [3, пункт 1]</w:t>
      </w:r>
    </w:p>
    <w:p w14:paraId="71C414F6">
      <w:pPr>
        <w:pStyle w:val="8"/>
        <w:numPr>
          <w:ilvl w:val="1"/>
          <w:numId w:val="1"/>
        </w:numPr>
        <w:tabs>
          <w:tab w:val="left" w:pos="1643"/>
        </w:tabs>
        <w:ind w:right="61"/>
        <w:rPr>
          <w:i/>
          <w:sz w:val="24"/>
        </w:rPr>
      </w:pPr>
      <w:r>
        <w:rPr>
          <w:sz w:val="24"/>
        </w:rPr>
        <w:t>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[3, пункт 3]</w:t>
      </w:r>
      <w:r>
        <w:rPr>
          <w:i/>
          <w:sz w:val="24"/>
        </w:rPr>
        <w:t>.</w:t>
      </w:r>
    </w:p>
    <w:p w14:paraId="07F5B431">
      <w:pPr>
        <w:pStyle w:val="8"/>
        <w:numPr>
          <w:ilvl w:val="1"/>
          <w:numId w:val="1"/>
        </w:numPr>
        <w:tabs>
          <w:tab w:val="left" w:pos="1542"/>
        </w:tabs>
        <w:ind w:left="1542" w:hanging="421"/>
        <w:rPr>
          <w:i/>
          <w:sz w:val="24"/>
        </w:rPr>
      </w:pPr>
      <w:r>
        <w:rPr>
          <w:sz w:val="24"/>
        </w:rPr>
        <w:t>Переводобучающихсянезависитотпериода(времени)учебногогода[3,пункт</w:t>
      </w:r>
      <w:r>
        <w:rPr>
          <w:spacing w:val="-5"/>
          <w:sz w:val="24"/>
        </w:rPr>
        <w:t>4]</w:t>
      </w:r>
      <w:r>
        <w:rPr>
          <w:i/>
          <w:spacing w:val="-5"/>
          <w:sz w:val="24"/>
        </w:rPr>
        <w:t>.</w:t>
      </w:r>
    </w:p>
    <w:p w14:paraId="58870AA7">
      <w:pPr>
        <w:pStyle w:val="8"/>
        <w:numPr>
          <w:ilvl w:val="1"/>
          <w:numId w:val="1"/>
        </w:numPr>
        <w:tabs>
          <w:tab w:val="left" w:pos="1557"/>
        </w:tabs>
        <w:spacing w:line="237" w:lineRule="auto"/>
        <w:ind w:right="77"/>
        <w:rPr>
          <w:sz w:val="24"/>
        </w:rPr>
      </w:pPr>
      <w:r>
        <w:rPr>
          <w:sz w:val="24"/>
          <w:u w:val="single"/>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14:paraId="50D6F606">
      <w:pPr>
        <w:pStyle w:val="8"/>
        <w:numPr>
          <w:ilvl w:val="2"/>
          <w:numId w:val="1"/>
        </w:numPr>
        <w:tabs>
          <w:tab w:val="left" w:pos="1858"/>
        </w:tabs>
        <w:ind w:right="73"/>
        <w:rPr>
          <w:sz w:val="24"/>
        </w:rPr>
      </w:pPr>
      <w:r>
        <w:rPr>
          <w:sz w:val="24"/>
        </w:rPr>
        <w:t>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56DE5F4D">
      <w:pPr>
        <w:pStyle w:val="8"/>
        <w:numPr>
          <w:ilvl w:val="3"/>
          <w:numId w:val="1"/>
        </w:numPr>
        <w:tabs>
          <w:tab w:val="left" w:pos="1842"/>
        </w:tabs>
        <w:spacing w:line="275" w:lineRule="exact"/>
        <w:ind w:hanging="365"/>
        <w:rPr>
          <w:sz w:val="24"/>
        </w:rPr>
      </w:pPr>
      <w:r>
        <w:rPr>
          <w:sz w:val="24"/>
        </w:rPr>
        <w:t xml:space="preserve">Осуществляют выбор принимающей </w:t>
      </w:r>
      <w:r>
        <w:rPr>
          <w:spacing w:val="-2"/>
          <w:sz w:val="24"/>
        </w:rPr>
        <w:t>организации;</w:t>
      </w:r>
    </w:p>
    <w:p w14:paraId="328B8B2A">
      <w:pPr>
        <w:pStyle w:val="8"/>
        <w:numPr>
          <w:ilvl w:val="3"/>
          <w:numId w:val="1"/>
        </w:numPr>
        <w:tabs>
          <w:tab w:val="left" w:pos="1842"/>
        </w:tabs>
        <w:ind w:right="62" w:hanging="361"/>
        <w:rPr>
          <w:sz w:val="24"/>
        </w:rPr>
      </w:pPr>
      <w:r>
        <w:rPr>
          <w:sz w:val="24"/>
        </w:rPr>
        <w:t>обращаются в выбранную принимающую организацию с запросом о наличии свободных мест, в том числе с использованием информационно- 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14:paraId="63C7A147">
      <w:pPr>
        <w:pStyle w:val="8"/>
        <w:numPr>
          <w:ilvl w:val="3"/>
          <w:numId w:val="1"/>
        </w:numPr>
        <w:tabs>
          <w:tab w:val="left" w:pos="1842"/>
        </w:tabs>
        <w:ind w:right="68" w:hanging="361"/>
        <w:rPr>
          <w:sz w:val="24"/>
        </w:rPr>
      </w:pPr>
      <w:r>
        <w:rPr>
          <w:sz w:val="24"/>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5750B98E">
      <w:pPr>
        <w:pStyle w:val="8"/>
        <w:numPr>
          <w:ilvl w:val="3"/>
          <w:numId w:val="1"/>
        </w:numPr>
        <w:tabs>
          <w:tab w:val="left" w:pos="1842"/>
        </w:tabs>
        <w:ind w:right="62" w:hanging="361"/>
        <w:rPr>
          <w:sz w:val="24"/>
        </w:rPr>
      </w:pPr>
      <w:r>
        <w:rPr>
          <w:sz w:val="24"/>
        </w:rPr>
        <w:t>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а также функционала (сервисов) региональных государственных информационных систем субъектов Российской Федерации,созданныхорганамигосударственнойвластисубъектовРоссийской</w:t>
      </w:r>
    </w:p>
    <w:p w14:paraId="1B6390D5">
      <w:pPr>
        <w:pStyle w:val="8"/>
        <w:rPr>
          <w:sz w:val="24"/>
        </w:rPr>
        <w:sectPr>
          <w:pgSz w:w="11910" w:h="16840"/>
          <w:pgMar w:top="800" w:right="850" w:bottom="280" w:left="141" w:header="720" w:footer="720" w:gutter="0"/>
          <w:cols w:space="720" w:num="1"/>
        </w:sectPr>
      </w:pPr>
    </w:p>
    <w:p w14:paraId="22725DE4">
      <w:pPr>
        <w:pStyle w:val="4"/>
        <w:spacing w:before="71" w:line="242" w:lineRule="auto"/>
        <w:ind w:left="1842" w:right="61"/>
      </w:pPr>
      <w:r>
        <w:t>Федерации (при наличии), интегрированных с ЕПГУ (далее – региональные информационные системы).</w:t>
      </w:r>
    </w:p>
    <w:p w14:paraId="711A8BD7">
      <w:pPr>
        <w:pStyle w:val="4"/>
        <w:spacing w:line="271" w:lineRule="exact"/>
      </w:pPr>
      <w:r>
        <w:t>[3,пункт</w:t>
      </w:r>
      <w:r>
        <w:rPr>
          <w:spacing w:val="-7"/>
        </w:rPr>
        <w:t>5]</w:t>
      </w:r>
    </w:p>
    <w:p w14:paraId="13E541BB">
      <w:pPr>
        <w:pStyle w:val="8"/>
        <w:numPr>
          <w:ilvl w:val="2"/>
          <w:numId w:val="1"/>
        </w:numPr>
        <w:tabs>
          <w:tab w:val="left" w:pos="1945"/>
        </w:tabs>
        <w:spacing w:before="3"/>
        <w:ind w:right="72"/>
        <w:rPr>
          <w:sz w:val="24"/>
        </w:rPr>
      </w:pPr>
      <w:r>
        <w:rPr>
          <w:sz w:val="24"/>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4576259">
      <w:pPr>
        <w:pStyle w:val="8"/>
        <w:numPr>
          <w:ilvl w:val="3"/>
          <w:numId w:val="1"/>
        </w:numPr>
        <w:tabs>
          <w:tab w:val="left" w:pos="1842"/>
        </w:tabs>
        <w:spacing w:line="274" w:lineRule="exact"/>
        <w:ind w:hanging="365"/>
        <w:jc w:val="left"/>
        <w:rPr>
          <w:sz w:val="24"/>
        </w:rPr>
      </w:pPr>
      <w:r>
        <w:rPr>
          <w:sz w:val="24"/>
        </w:rPr>
        <w:t xml:space="preserve">фамилия, имя, отчество (при наличии) </w:t>
      </w:r>
      <w:r>
        <w:rPr>
          <w:spacing w:val="-2"/>
          <w:sz w:val="24"/>
        </w:rPr>
        <w:t>обучающегося;</w:t>
      </w:r>
    </w:p>
    <w:p w14:paraId="735A93A2">
      <w:pPr>
        <w:pStyle w:val="8"/>
        <w:numPr>
          <w:ilvl w:val="3"/>
          <w:numId w:val="1"/>
        </w:numPr>
        <w:tabs>
          <w:tab w:val="left" w:pos="1842"/>
        </w:tabs>
        <w:spacing w:before="2" w:line="275" w:lineRule="exact"/>
        <w:ind w:hanging="361"/>
        <w:jc w:val="left"/>
        <w:rPr>
          <w:sz w:val="24"/>
        </w:rPr>
      </w:pPr>
      <w:r>
        <w:rPr>
          <w:sz w:val="24"/>
        </w:rPr>
        <w:t xml:space="preserve">дата </w:t>
      </w:r>
      <w:r>
        <w:rPr>
          <w:spacing w:val="-2"/>
          <w:sz w:val="24"/>
        </w:rPr>
        <w:t>рождения;</w:t>
      </w:r>
    </w:p>
    <w:p w14:paraId="7D729591">
      <w:pPr>
        <w:pStyle w:val="8"/>
        <w:numPr>
          <w:ilvl w:val="3"/>
          <w:numId w:val="1"/>
        </w:numPr>
        <w:tabs>
          <w:tab w:val="left" w:pos="1842"/>
        </w:tabs>
        <w:spacing w:line="275" w:lineRule="exact"/>
        <w:ind w:hanging="361"/>
        <w:jc w:val="left"/>
        <w:rPr>
          <w:sz w:val="24"/>
        </w:rPr>
      </w:pPr>
      <w:r>
        <w:rPr>
          <w:sz w:val="24"/>
        </w:rPr>
        <w:t xml:space="preserve">класс и профиль обучения (при </w:t>
      </w:r>
      <w:r>
        <w:rPr>
          <w:spacing w:val="-2"/>
          <w:sz w:val="24"/>
        </w:rPr>
        <w:t>наличии);</w:t>
      </w:r>
    </w:p>
    <w:p w14:paraId="6AA5B50F">
      <w:pPr>
        <w:pStyle w:val="8"/>
        <w:numPr>
          <w:ilvl w:val="3"/>
          <w:numId w:val="1"/>
        </w:numPr>
        <w:tabs>
          <w:tab w:val="left" w:pos="1842"/>
        </w:tabs>
        <w:spacing w:before="5" w:line="237" w:lineRule="auto"/>
        <w:ind w:right="71" w:hanging="361"/>
        <w:jc w:val="left"/>
        <w:rPr>
          <w:sz w:val="24"/>
        </w:rPr>
      </w:pPr>
      <w:r>
        <w:rPr>
          <w:sz w:val="24"/>
        </w:rPr>
        <w:t>наименованиепринимающейорганизации(вслучаепереездавдругуюместностьуказывается только населенный пункт, субъект Российской Федерации).</w:t>
      </w:r>
    </w:p>
    <w:p w14:paraId="1F725905">
      <w:pPr>
        <w:pStyle w:val="4"/>
        <w:spacing w:before="3" w:line="275" w:lineRule="exact"/>
      </w:pPr>
      <w:r>
        <w:t>[3,пункт</w:t>
      </w:r>
      <w:r>
        <w:rPr>
          <w:spacing w:val="-7"/>
        </w:rPr>
        <w:t>6]</w:t>
      </w:r>
    </w:p>
    <w:p w14:paraId="57D1411D">
      <w:pPr>
        <w:pStyle w:val="8"/>
        <w:numPr>
          <w:ilvl w:val="2"/>
          <w:numId w:val="1"/>
        </w:numPr>
        <w:tabs>
          <w:tab w:val="left" w:pos="1762"/>
        </w:tabs>
        <w:ind w:right="66"/>
        <w:rPr>
          <w:sz w:val="24"/>
        </w:rPr>
      </w:pPr>
      <w:r>
        <w:rPr>
          <w:sz w:val="24"/>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 [3, пункт 7].</w:t>
      </w:r>
    </w:p>
    <w:p w14:paraId="4E60FF06">
      <w:pPr>
        <w:pStyle w:val="8"/>
        <w:numPr>
          <w:ilvl w:val="2"/>
          <w:numId w:val="1"/>
        </w:numPr>
        <w:tabs>
          <w:tab w:val="left" w:pos="1757"/>
        </w:tabs>
        <w:ind w:right="66"/>
        <w:rPr>
          <w:sz w:val="24"/>
        </w:rPr>
      </w:pPr>
      <w:r>
        <w:rPr>
          <w:sz w:val="24"/>
        </w:rPr>
        <w:t>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073E734E">
      <w:pPr>
        <w:pStyle w:val="8"/>
        <w:numPr>
          <w:ilvl w:val="3"/>
          <w:numId w:val="1"/>
        </w:numPr>
        <w:tabs>
          <w:tab w:val="left" w:pos="1842"/>
        </w:tabs>
        <w:spacing w:before="2" w:line="275" w:lineRule="exact"/>
        <w:ind w:hanging="365"/>
        <w:rPr>
          <w:sz w:val="24"/>
        </w:rPr>
      </w:pPr>
      <w:r>
        <w:rPr>
          <w:sz w:val="24"/>
        </w:rPr>
        <w:t xml:space="preserve">Личное дело </w:t>
      </w:r>
      <w:r>
        <w:rPr>
          <w:spacing w:val="-2"/>
          <w:sz w:val="24"/>
        </w:rPr>
        <w:t>обучающегося;</w:t>
      </w:r>
    </w:p>
    <w:p w14:paraId="692D5BFF">
      <w:pPr>
        <w:pStyle w:val="8"/>
        <w:numPr>
          <w:ilvl w:val="3"/>
          <w:numId w:val="1"/>
        </w:numPr>
        <w:tabs>
          <w:tab w:val="left" w:pos="1842"/>
        </w:tabs>
        <w:ind w:right="65" w:hanging="361"/>
        <w:rPr>
          <w:sz w:val="24"/>
        </w:rPr>
      </w:pPr>
      <w:r>
        <w:rPr>
          <w:sz w:val="24"/>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6ECFA845">
      <w:pPr>
        <w:pStyle w:val="4"/>
      </w:pPr>
      <w:r>
        <w:t>[3,пункт</w:t>
      </w:r>
      <w:r>
        <w:rPr>
          <w:spacing w:val="-7"/>
        </w:rPr>
        <w:t>8]</w:t>
      </w:r>
    </w:p>
    <w:p w14:paraId="5AA2EE44">
      <w:pPr>
        <w:pStyle w:val="8"/>
        <w:numPr>
          <w:ilvl w:val="2"/>
          <w:numId w:val="1"/>
        </w:numPr>
        <w:tabs>
          <w:tab w:val="left" w:pos="1762"/>
        </w:tabs>
        <w:spacing w:before="3"/>
        <w:ind w:right="78"/>
        <w:rPr>
          <w:i/>
          <w:sz w:val="24"/>
        </w:rPr>
      </w:pPr>
      <w:r>
        <w:rPr>
          <w:sz w:val="24"/>
        </w:rP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[3, пункт 9]</w:t>
      </w:r>
      <w:r>
        <w:rPr>
          <w:i/>
          <w:sz w:val="24"/>
        </w:rPr>
        <w:t>.</w:t>
      </w:r>
    </w:p>
    <w:p w14:paraId="5B7AF233">
      <w:pPr>
        <w:pStyle w:val="8"/>
        <w:numPr>
          <w:ilvl w:val="2"/>
          <w:numId w:val="1"/>
        </w:numPr>
        <w:tabs>
          <w:tab w:val="left" w:pos="1869"/>
        </w:tabs>
        <w:ind w:right="68"/>
        <w:rPr>
          <w:i/>
          <w:sz w:val="24"/>
        </w:rPr>
      </w:pPr>
      <w:r>
        <w:rPr>
          <w:sz w:val="24"/>
        </w:rPr>
        <w:t>Указанные в пункте 6.4.4 настоящего Положения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[3, часть 1 пункта 10]</w:t>
      </w:r>
      <w:r>
        <w:rPr>
          <w:i/>
          <w:sz w:val="24"/>
        </w:rPr>
        <w:t>.</w:t>
      </w:r>
    </w:p>
    <w:p w14:paraId="01703CB6">
      <w:pPr>
        <w:pStyle w:val="4"/>
        <w:spacing w:before="1"/>
        <w:ind w:right="73"/>
      </w:pPr>
      <w:r>
        <w:t>Заявление о зачислении обучающегося в указанную организацию в порядке перевода из исходной организации, документы, указанные в пункте 6.4.4 настоящего Положения,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 [3, часть 2 пункта 10].</w:t>
      </w:r>
    </w:p>
    <w:p w14:paraId="79E65AA9">
      <w:pPr>
        <w:pStyle w:val="8"/>
        <w:numPr>
          <w:ilvl w:val="2"/>
          <w:numId w:val="1"/>
        </w:numPr>
        <w:tabs>
          <w:tab w:val="left" w:pos="1797"/>
        </w:tabs>
        <w:ind w:right="73"/>
        <w:rPr>
          <w:i/>
          <w:sz w:val="24"/>
        </w:rPr>
      </w:pPr>
      <w:r>
        <w:rPr>
          <w:sz w:val="24"/>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[3, пункт 11]</w:t>
      </w:r>
      <w:r>
        <w:rPr>
          <w:i/>
          <w:sz w:val="24"/>
        </w:rPr>
        <w:t>.</w:t>
      </w:r>
    </w:p>
    <w:p w14:paraId="6DE772F2">
      <w:pPr>
        <w:pStyle w:val="8"/>
        <w:numPr>
          <w:ilvl w:val="2"/>
          <w:numId w:val="1"/>
        </w:numPr>
        <w:tabs>
          <w:tab w:val="left" w:pos="1869"/>
        </w:tabs>
        <w:ind w:right="69"/>
        <w:rPr>
          <w:sz w:val="24"/>
        </w:rPr>
      </w:pPr>
      <w:r>
        <w:rPr>
          <w:sz w:val="24"/>
        </w:rPr>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(уполномоченногоимлица)втечениетрехрабочихднейсдатыприемазаявленияи</w:t>
      </w:r>
    </w:p>
    <w:p w14:paraId="77408EAF">
      <w:pPr>
        <w:pStyle w:val="8"/>
        <w:rPr>
          <w:sz w:val="24"/>
        </w:rPr>
        <w:sectPr>
          <w:pgSz w:w="11910" w:h="16840"/>
          <w:pgMar w:top="800" w:right="850" w:bottom="280" w:left="141" w:header="720" w:footer="720" w:gutter="0"/>
          <w:cols w:space="720" w:num="1"/>
        </w:sectPr>
      </w:pPr>
    </w:p>
    <w:p w14:paraId="7594E660">
      <w:pPr>
        <w:pStyle w:val="4"/>
        <w:spacing w:before="71" w:line="242" w:lineRule="auto"/>
        <w:ind w:right="71"/>
        <w:rPr>
          <w:i/>
        </w:rPr>
      </w:pPr>
      <w:r>
        <w:t>документов, указанных в пункте 6.4.4 настоящего Положения, с указанием даты зачисления и класса [3, пункт 12]</w:t>
      </w:r>
      <w:r>
        <w:rPr>
          <w:i/>
        </w:rPr>
        <w:t>.</w:t>
      </w:r>
    </w:p>
    <w:p w14:paraId="5C314168">
      <w:pPr>
        <w:pStyle w:val="8"/>
        <w:numPr>
          <w:ilvl w:val="2"/>
          <w:numId w:val="1"/>
        </w:numPr>
        <w:tabs>
          <w:tab w:val="left" w:pos="1749"/>
        </w:tabs>
        <w:ind w:right="67"/>
        <w:rPr>
          <w:i/>
          <w:sz w:val="24"/>
        </w:rPr>
      </w:pPr>
      <w:r>
        <w:rPr>
          <w:sz w:val="24"/>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 [3, пункт </w:t>
      </w:r>
      <w:r>
        <w:rPr>
          <w:spacing w:val="-4"/>
          <w:sz w:val="24"/>
        </w:rPr>
        <w:t>13]</w:t>
      </w:r>
      <w:r>
        <w:rPr>
          <w:i/>
          <w:spacing w:val="-4"/>
          <w:sz w:val="24"/>
        </w:rPr>
        <w:t>.</w:t>
      </w:r>
    </w:p>
    <w:p w14:paraId="44AB3DD8">
      <w:pPr>
        <w:pStyle w:val="8"/>
        <w:numPr>
          <w:ilvl w:val="1"/>
          <w:numId w:val="1"/>
        </w:numPr>
        <w:tabs>
          <w:tab w:val="left" w:pos="1630"/>
        </w:tabs>
        <w:ind w:right="74"/>
        <w:rPr>
          <w:sz w:val="24"/>
        </w:rPr>
      </w:pPr>
      <w:r>
        <w:rPr>
          <w:sz w:val="24"/>
          <w:u w:val="single"/>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14:paraId="0F163700">
      <w:pPr>
        <w:pStyle w:val="8"/>
        <w:numPr>
          <w:ilvl w:val="2"/>
          <w:numId w:val="1"/>
        </w:numPr>
        <w:tabs>
          <w:tab w:val="left" w:pos="1844"/>
        </w:tabs>
        <w:ind w:right="64"/>
        <w:rPr>
          <w:i/>
          <w:sz w:val="24"/>
        </w:rPr>
      </w:pPr>
      <w:r>
        <w:rPr>
          <w:sz w:val="24"/>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[3, часть 1 пункта 14]</w:t>
      </w:r>
      <w:r>
        <w:rPr>
          <w:i/>
          <w:sz w:val="24"/>
        </w:rPr>
        <w:t>.</w:t>
      </w:r>
    </w:p>
    <w:p w14:paraId="6C1462A9">
      <w:pPr>
        <w:pStyle w:val="8"/>
        <w:numPr>
          <w:ilvl w:val="2"/>
          <w:numId w:val="1"/>
        </w:numPr>
        <w:tabs>
          <w:tab w:val="left" w:pos="1860"/>
        </w:tabs>
        <w:ind w:right="63"/>
        <w:rPr>
          <w:i/>
          <w:sz w:val="24"/>
        </w:rPr>
      </w:pPr>
      <w:r>
        <w:rPr>
          <w:sz w:val="24"/>
        </w:rPr>
        <w:t>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6.2 настоящего Положения, на перевод в принимающую организацию [3, часть 2 пункта 14]</w:t>
      </w:r>
      <w:r>
        <w:rPr>
          <w:i/>
          <w:sz w:val="24"/>
        </w:rPr>
        <w:t>.</w:t>
      </w:r>
    </w:p>
    <w:p w14:paraId="62666E6D">
      <w:pPr>
        <w:pStyle w:val="8"/>
        <w:numPr>
          <w:ilvl w:val="2"/>
          <w:numId w:val="1"/>
        </w:numPr>
        <w:tabs>
          <w:tab w:val="left" w:pos="1729"/>
        </w:tabs>
        <w:ind w:right="68"/>
        <w:rPr>
          <w:sz w:val="24"/>
        </w:rPr>
      </w:pPr>
      <w:r>
        <w:rPr>
          <w:sz w:val="24"/>
        </w:rPr>
        <w:t>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о причине, влекущей за собой необходимость перевода обучающихся, а также разместить указанное уведомление на своем официальном сайте в сети Интернет:</w:t>
      </w:r>
    </w:p>
    <w:p w14:paraId="167EAC23">
      <w:pPr>
        <w:pStyle w:val="8"/>
        <w:numPr>
          <w:ilvl w:val="3"/>
          <w:numId w:val="1"/>
        </w:numPr>
        <w:tabs>
          <w:tab w:val="left" w:pos="1837"/>
          <w:tab w:val="left" w:pos="1841"/>
        </w:tabs>
        <w:spacing w:line="242" w:lineRule="auto"/>
        <w:ind w:left="1837" w:right="62" w:hanging="361"/>
        <w:rPr>
          <w:sz w:val="24"/>
        </w:rPr>
      </w:pPr>
      <w:r>
        <w:rPr>
          <w:sz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44C98721">
      <w:pPr>
        <w:pStyle w:val="8"/>
        <w:numPr>
          <w:ilvl w:val="3"/>
          <w:numId w:val="1"/>
        </w:numPr>
        <w:tabs>
          <w:tab w:val="left" w:pos="1842"/>
        </w:tabs>
        <w:ind w:right="70" w:hanging="361"/>
        <w:rPr>
          <w:sz w:val="24"/>
        </w:rPr>
      </w:pPr>
      <w:r>
        <w:rPr>
          <w:sz w:val="24"/>
        </w:rPr>
        <w:t>в случае приостановления действия лицензии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14:paraId="29A0090A">
      <w:pPr>
        <w:pStyle w:val="8"/>
        <w:numPr>
          <w:ilvl w:val="3"/>
          <w:numId w:val="1"/>
        </w:numPr>
        <w:tabs>
          <w:tab w:val="left" w:pos="1842"/>
        </w:tabs>
        <w:ind w:right="69" w:hanging="361"/>
        <w:rPr>
          <w:sz w:val="24"/>
        </w:rPr>
      </w:pPr>
      <w:r>
        <w:rPr>
          <w:sz w:val="24"/>
        </w:rPr>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1AFC26D4">
      <w:pPr>
        <w:pStyle w:val="8"/>
        <w:rPr>
          <w:sz w:val="24"/>
        </w:rPr>
        <w:sectPr>
          <w:pgSz w:w="11910" w:h="16840"/>
          <w:pgMar w:top="800" w:right="850" w:bottom="280" w:left="141" w:header="720" w:footer="720" w:gutter="0"/>
          <w:cols w:space="720" w:num="1"/>
        </w:sectPr>
      </w:pPr>
    </w:p>
    <w:p w14:paraId="71ABECA6">
      <w:pPr>
        <w:pStyle w:val="8"/>
        <w:numPr>
          <w:ilvl w:val="3"/>
          <w:numId w:val="1"/>
        </w:numPr>
        <w:tabs>
          <w:tab w:val="left" w:pos="1841"/>
        </w:tabs>
        <w:spacing w:before="71"/>
        <w:ind w:left="1841" w:hanging="360"/>
        <w:rPr>
          <w:sz w:val="24"/>
        </w:rPr>
      </w:pPr>
      <w:r>
        <w:rPr>
          <w:sz w:val="24"/>
        </w:rPr>
        <w:t>вслучаееслидопрекращениядействиягосударственнойаккредитацииосталось</w:t>
      </w:r>
      <w:r>
        <w:rPr>
          <w:spacing w:val="-2"/>
          <w:sz w:val="24"/>
        </w:rPr>
        <w:t xml:space="preserve"> менее</w:t>
      </w:r>
    </w:p>
    <w:p w14:paraId="30A6E14C">
      <w:pPr>
        <w:pStyle w:val="4"/>
        <w:spacing w:before="3"/>
        <w:ind w:left="1842" w:right="68"/>
      </w:pPr>
      <w:r>
        <w:t>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14:paraId="336F7E39">
      <w:pPr>
        <w:pStyle w:val="8"/>
        <w:numPr>
          <w:ilvl w:val="3"/>
          <w:numId w:val="1"/>
        </w:numPr>
        <w:tabs>
          <w:tab w:val="left" w:pos="1842"/>
        </w:tabs>
        <w:ind w:right="61" w:hanging="361"/>
        <w:rPr>
          <w:sz w:val="24"/>
        </w:rPr>
      </w:pPr>
      <w:r>
        <w:rPr>
          <w:sz w:val="24"/>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(далее – Реестр организаций).</w:t>
      </w:r>
    </w:p>
    <w:p w14:paraId="2F646A36">
      <w:pPr>
        <w:pStyle w:val="4"/>
      </w:pPr>
      <w:r>
        <w:t>[3,пункт</w:t>
      </w:r>
      <w:r>
        <w:rPr>
          <w:spacing w:val="-5"/>
        </w:rPr>
        <w:t>15]</w:t>
      </w:r>
    </w:p>
    <w:p w14:paraId="55CA0342">
      <w:pPr>
        <w:pStyle w:val="8"/>
        <w:numPr>
          <w:ilvl w:val="2"/>
          <w:numId w:val="1"/>
        </w:numPr>
        <w:tabs>
          <w:tab w:val="left" w:pos="1796"/>
        </w:tabs>
        <w:spacing w:before="3" w:line="237" w:lineRule="auto"/>
        <w:ind w:right="65"/>
        <w:rPr>
          <w:sz w:val="24"/>
        </w:rPr>
      </w:pPr>
      <w:r>
        <w:rPr>
          <w:sz w:val="24"/>
        </w:rPr>
        <w:t>Учредитель, за исключением случая, указанного в пунктах 6.5.1–6.5.2 настоящего Положения, осуществляет выбор принимающих организаций с использованием:</w:t>
      </w:r>
    </w:p>
    <w:p w14:paraId="15F8CBAB">
      <w:pPr>
        <w:pStyle w:val="8"/>
        <w:numPr>
          <w:ilvl w:val="3"/>
          <w:numId w:val="1"/>
        </w:numPr>
        <w:tabs>
          <w:tab w:val="left" w:pos="1837"/>
          <w:tab w:val="left" w:pos="1841"/>
        </w:tabs>
        <w:spacing w:before="6" w:line="237" w:lineRule="auto"/>
        <w:ind w:left="1837" w:right="80" w:hanging="361"/>
        <w:rPr>
          <w:sz w:val="24"/>
        </w:rPr>
      </w:pPr>
      <w:r>
        <w:rPr>
          <w:sz w:val="24"/>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56669706">
      <w:pPr>
        <w:pStyle w:val="8"/>
        <w:numPr>
          <w:ilvl w:val="3"/>
          <w:numId w:val="1"/>
        </w:numPr>
        <w:tabs>
          <w:tab w:val="left" w:pos="1841"/>
        </w:tabs>
        <w:spacing w:before="6" w:line="237" w:lineRule="auto"/>
        <w:ind w:left="1121" w:right="4082" w:firstLine="360"/>
        <w:rPr>
          <w:sz w:val="24"/>
        </w:rPr>
      </w:pPr>
      <w:r>
        <w:rPr>
          <w:sz w:val="24"/>
        </w:rPr>
        <w:t>сведений, содержащихся в Реестре организаций. [3, пункт 16]</w:t>
      </w:r>
    </w:p>
    <w:p w14:paraId="3D3551BE">
      <w:pPr>
        <w:pStyle w:val="8"/>
        <w:numPr>
          <w:ilvl w:val="2"/>
          <w:numId w:val="1"/>
        </w:numPr>
        <w:tabs>
          <w:tab w:val="left" w:pos="1796"/>
        </w:tabs>
        <w:spacing w:before="3"/>
        <w:ind w:right="78"/>
        <w:rPr>
          <w:sz w:val="24"/>
        </w:rPr>
      </w:pPr>
      <w:r>
        <w:rPr>
          <w:sz w:val="24"/>
        </w:rPr>
        <w:t>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w:t>
      </w:r>
    </w:p>
    <w:p w14:paraId="2E70EFE5">
      <w:pPr>
        <w:pStyle w:val="4"/>
        <w:ind w:right="63"/>
        <w:rPr>
          <w:i/>
        </w:rPr>
      </w:pPr>
      <w: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 или посредством ЕПГУ, или функционала (сервисов) региональных информационных систем проинформировать о возможности перевода обучающихся [3, пункт 17]</w:t>
      </w:r>
      <w:r>
        <w:rPr>
          <w:i/>
        </w:rPr>
        <w:t>.</w:t>
      </w:r>
    </w:p>
    <w:p w14:paraId="693AFC2A">
      <w:pPr>
        <w:pStyle w:val="8"/>
        <w:numPr>
          <w:ilvl w:val="2"/>
          <w:numId w:val="1"/>
        </w:numPr>
        <w:tabs>
          <w:tab w:val="left" w:pos="1763"/>
        </w:tabs>
        <w:spacing w:before="1"/>
        <w:ind w:right="63"/>
        <w:rPr>
          <w:sz w:val="24"/>
        </w:rPr>
      </w:pPr>
      <w:r>
        <w:rPr>
          <w:sz w:val="24"/>
        </w:rPr>
        <w:t>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ее получения и включает в себя:</w:t>
      </w:r>
    </w:p>
    <w:p w14:paraId="647FDD31">
      <w:pPr>
        <w:pStyle w:val="8"/>
        <w:numPr>
          <w:ilvl w:val="3"/>
          <w:numId w:val="1"/>
        </w:numPr>
        <w:tabs>
          <w:tab w:val="left" w:pos="1842"/>
        </w:tabs>
        <w:spacing w:line="274" w:lineRule="exact"/>
        <w:ind w:hanging="365"/>
        <w:rPr>
          <w:sz w:val="24"/>
        </w:rPr>
      </w:pPr>
      <w:r>
        <w:rPr>
          <w:sz w:val="24"/>
        </w:rPr>
        <w:t xml:space="preserve">Наименование принимающей организации (принимающих </w:t>
      </w:r>
      <w:r>
        <w:rPr>
          <w:spacing w:val="-2"/>
          <w:sz w:val="24"/>
        </w:rPr>
        <w:t>организаций),</w:t>
      </w:r>
    </w:p>
    <w:p w14:paraId="6A393281">
      <w:pPr>
        <w:pStyle w:val="8"/>
        <w:numPr>
          <w:ilvl w:val="3"/>
          <w:numId w:val="1"/>
        </w:numPr>
        <w:tabs>
          <w:tab w:val="left" w:pos="1841"/>
        </w:tabs>
        <w:spacing w:before="3" w:line="275" w:lineRule="exact"/>
        <w:ind w:left="1841" w:hanging="360"/>
        <w:rPr>
          <w:sz w:val="24"/>
        </w:rPr>
      </w:pPr>
      <w:r>
        <w:rPr>
          <w:sz w:val="24"/>
        </w:rPr>
        <w:t xml:space="preserve">Перечень образовательных программ, реализуемых </w:t>
      </w:r>
      <w:r>
        <w:rPr>
          <w:spacing w:val="-2"/>
          <w:sz w:val="24"/>
        </w:rPr>
        <w:t>организацией,</w:t>
      </w:r>
    </w:p>
    <w:p w14:paraId="6988742C">
      <w:pPr>
        <w:pStyle w:val="8"/>
        <w:numPr>
          <w:ilvl w:val="3"/>
          <w:numId w:val="1"/>
        </w:numPr>
        <w:tabs>
          <w:tab w:val="left" w:pos="1841"/>
        </w:tabs>
        <w:spacing w:line="242" w:lineRule="auto"/>
        <w:ind w:left="1121" w:right="6150" w:firstLine="360"/>
        <w:rPr>
          <w:sz w:val="24"/>
        </w:rPr>
      </w:pPr>
      <w:r>
        <w:rPr>
          <w:sz w:val="24"/>
        </w:rPr>
        <w:t>Количество свободных мест. [3, пункт 18]</w:t>
      </w:r>
    </w:p>
    <w:p w14:paraId="3604CB32">
      <w:pPr>
        <w:pStyle w:val="8"/>
        <w:numPr>
          <w:ilvl w:val="2"/>
          <w:numId w:val="1"/>
        </w:numPr>
        <w:tabs>
          <w:tab w:val="left" w:pos="1965"/>
        </w:tabs>
        <w:ind w:right="67"/>
        <w:rPr>
          <w:i/>
          <w:sz w:val="24"/>
        </w:rPr>
      </w:pPr>
      <w:r>
        <w:rPr>
          <w:sz w:val="24"/>
        </w:rPr>
        <w:t>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[3, пункт 19]</w:t>
      </w:r>
      <w:r>
        <w:rPr>
          <w:i/>
          <w:sz w:val="24"/>
        </w:rPr>
        <w:t>.</w:t>
      </w:r>
    </w:p>
    <w:p w14:paraId="01796A05">
      <w:pPr>
        <w:pStyle w:val="8"/>
        <w:numPr>
          <w:ilvl w:val="2"/>
          <w:numId w:val="1"/>
        </w:numPr>
        <w:tabs>
          <w:tab w:val="left" w:pos="1744"/>
        </w:tabs>
        <w:ind w:right="72"/>
        <w:rPr>
          <w:i/>
          <w:sz w:val="24"/>
        </w:rPr>
      </w:pPr>
      <w:r>
        <w:rPr>
          <w:sz w:val="24"/>
        </w:rPr>
        <w:t>После получения соответствующих письменных согласий лиц, указанных в пункте 6.2 настоящего Положения,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[3, пункт 20]</w:t>
      </w:r>
      <w:r>
        <w:rPr>
          <w:i/>
          <w:sz w:val="24"/>
        </w:rPr>
        <w:t>.</w:t>
      </w:r>
    </w:p>
    <w:p w14:paraId="5FE5C285">
      <w:pPr>
        <w:pStyle w:val="8"/>
        <w:numPr>
          <w:ilvl w:val="2"/>
          <w:numId w:val="1"/>
        </w:numPr>
        <w:tabs>
          <w:tab w:val="left" w:pos="1816"/>
        </w:tabs>
        <w:ind w:right="69"/>
        <w:rPr>
          <w:i/>
          <w:sz w:val="24"/>
        </w:rPr>
      </w:pPr>
      <w:r>
        <w:rPr>
          <w:sz w:val="24"/>
        </w:rPr>
        <w:t>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[3, пункт 21]</w:t>
      </w:r>
      <w:r>
        <w:rPr>
          <w:i/>
          <w:sz w:val="24"/>
        </w:rPr>
        <w:t>.</w:t>
      </w:r>
    </w:p>
    <w:p w14:paraId="44FFD33C">
      <w:pPr>
        <w:pStyle w:val="8"/>
        <w:numPr>
          <w:ilvl w:val="2"/>
          <w:numId w:val="1"/>
        </w:numPr>
        <w:tabs>
          <w:tab w:val="left" w:pos="1984"/>
        </w:tabs>
        <w:ind w:right="69"/>
        <w:rPr>
          <w:sz w:val="24"/>
        </w:rPr>
      </w:pPr>
      <w:r>
        <w:rPr>
          <w:sz w:val="24"/>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переводавсвязиспрекращениемдеятельностиисходнойорганизации,аннулированием</w:t>
      </w:r>
    </w:p>
    <w:p w14:paraId="2B89211F">
      <w:pPr>
        <w:pStyle w:val="8"/>
        <w:rPr>
          <w:sz w:val="24"/>
        </w:rPr>
        <w:sectPr>
          <w:pgSz w:w="11910" w:h="16840"/>
          <w:pgMar w:top="800" w:right="850" w:bottom="280" w:left="141" w:header="720" w:footer="720" w:gutter="0"/>
          <w:cols w:space="720" w:num="1"/>
        </w:sectPr>
      </w:pPr>
    </w:p>
    <w:p w14:paraId="732664C0">
      <w:pPr>
        <w:pStyle w:val="4"/>
        <w:spacing w:before="71"/>
        <w:ind w:right="67"/>
      </w:pPr>
      <w:r>
        <w:t>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w:t>
      </w:r>
    </w:p>
    <w:p w14:paraId="580B537C">
      <w:pPr>
        <w:pStyle w:val="4"/>
        <w:spacing w:before="3"/>
        <w:ind w:right="75"/>
        <w:rPr>
          <w:i/>
        </w:rPr>
      </w:pPr>
      <w: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[3, пункт 22]</w:t>
      </w:r>
      <w:r>
        <w:rPr>
          <w:i/>
        </w:rPr>
        <w:t>.</w:t>
      </w:r>
    </w:p>
    <w:p w14:paraId="1DC1D68D">
      <w:pPr>
        <w:pStyle w:val="8"/>
        <w:numPr>
          <w:ilvl w:val="2"/>
          <w:numId w:val="1"/>
        </w:numPr>
        <w:tabs>
          <w:tab w:val="left" w:pos="1864"/>
        </w:tabs>
        <w:ind w:right="74"/>
        <w:rPr>
          <w:i/>
          <w:sz w:val="24"/>
        </w:rPr>
      </w:pPr>
      <w:r>
        <w:rPr>
          <w:sz w:val="24"/>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 настоящего Положения [3, пункт 23]</w:t>
      </w:r>
      <w:r>
        <w:rPr>
          <w:i/>
          <w:sz w:val="24"/>
        </w:rPr>
        <w:t>.</w:t>
      </w:r>
    </w:p>
    <w:p w14:paraId="47B01374">
      <w:pPr>
        <w:pStyle w:val="4"/>
        <w:spacing w:before="6"/>
        <w:ind w:left="0"/>
        <w:jc w:val="left"/>
        <w:rPr>
          <w:i/>
        </w:rPr>
      </w:pPr>
    </w:p>
    <w:p w14:paraId="6F6F8E09">
      <w:pPr>
        <w:pStyle w:val="7"/>
        <w:numPr>
          <w:ilvl w:val="0"/>
          <w:numId w:val="1"/>
        </w:numPr>
        <w:tabs>
          <w:tab w:val="left" w:pos="1365"/>
        </w:tabs>
        <w:spacing w:line="272" w:lineRule="exact"/>
        <w:ind w:left="1365" w:hanging="244"/>
        <w:jc w:val="both"/>
      </w:pPr>
      <w:r>
        <w:t xml:space="preserve">Основания отчисление и восстановления </w:t>
      </w:r>
      <w:r>
        <w:rPr>
          <w:spacing w:val="-2"/>
        </w:rPr>
        <w:t>обучающихся</w:t>
      </w:r>
    </w:p>
    <w:p w14:paraId="6FC3A854">
      <w:pPr>
        <w:pStyle w:val="8"/>
        <w:numPr>
          <w:ilvl w:val="1"/>
          <w:numId w:val="1"/>
        </w:numPr>
        <w:tabs>
          <w:tab w:val="left" w:pos="1543"/>
        </w:tabs>
        <w:spacing w:line="272" w:lineRule="exact"/>
        <w:ind w:left="1543" w:hanging="422"/>
        <w:rPr>
          <w:sz w:val="24"/>
        </w:rPr>
      </w:pPr>
      <w:r>
        <w:rPr>
          <w:sz w:val="24"/>
          <w:u w:val="single"/>
        </w:rPr>
        <w:t xml:space="preserve">Обучающийся может быть отчислен из общеобразовательной </w:t>
      </w:r>
      <w:r>
        <w:rPr>
          <w:spacing w:val="-2"/>
          <w:sz w:val="24"/>
          <w:u w:val="single"/>
        </w:rPr>
        <w:t>организации:</w:t>
      </w:r>
    </w:p>
    <w:p w14:paraId="09BB0C83">
      <w:pPr>
        <w:pStyle w:val="8"/>
        <w:numPr>
          <w:ilvl w:val="0"/>
          <w:numId w:val="17"/>
        </w:numPr>
        <w:tabs>
          <w:tab w:val="left" w:pos="1841"/>
        </w:tabs>
        <w:spacing w:before="2" w:line="275" w:lineRule="exact"/>
        <w:ind w:left="1841" w:hanging="360"/>
        <w:rPr>
          <w:sz w:val="24"/>
        </w:rPr>
      </w:pPr>
      <w:r>
        <w:rPr>
          <w:sz w:val="24"/>
        </w:rPr>
        <w:t xml:space="preserve">В связи с получением образования (завершением </w:t>
      </w:r>
      <w:r>
        <w:rPr>
          <w:spacing w:val="-2"/>
          <w:sz w:val="24"/>
        </w:rPr>
        <w:t>обучения);</w:t>
      </w:r>
    </w:p>
    <w:p w14:paraId="660B28B5">
      <w:pPr>
        <w:pStyle w:val="8"/>
        <w:numPr>
          <w:ilvl w:val="0"/>
          <w:numId w:val="17"/>
        </w:numPr>
        <w:tabs>
          <w:tab w:val="left" w:pos="1842"/>
        </w:tabs>
        <w:ind w:right="66"/>
        <w:rPr>
          <w:sz w:val="24"/>
        </w:rPr>
      </w:pPr>
      <w:r>
        <w:rPr>
          <w:sz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5C9B2076">
      <w:pPr>
        <w:pStyle w:val="8"/>
        <w:numPr>
          <w:ilvl w:val="0"/>
          <w:numId w:val="17"/>
        </w:numPr>
        <w:tabs>
          <w:tab w:val="left" w:pos="1842"/>
        </w:tabs>
        <w:ind w:right="70"/>
        <w:rPr>
          <w:sz w:val="24"/>
        </w:rPr>
      </w:pPr>
      <w:r>
        <w:rPr>
          <w:sz w:val="24"/>
        </w:rPr>
        <w:t>по инициативе общеобразовательной организации, в случае установления нарушения порядка приема в данную организацию, повлекшего по вине обучающегося его незаконное зачисление в эту организацию;</w:t>
      </w:r>
    </w:p>
    <w:p w14:paraId="07F70CB1">
      <w:pPr>
        <w:pStyle w:val="8"/>
        <w:numPr>
          <w:ilvl w:val="0"/>
          <w:numId w:val="17"/>
        </w:numPr>
        <w:tabs>
          <w:tab w:val="left" w:pos="1842"/>
        </w:tabs>
        <w:spacing w:before="2"/>
        <w:ind w:right="63"/>
        <w:rPr>
          <w:sz w:val="24"/>
        </w:rPr>
      </w:pPr>
      <w:r>
        <w:rPr>
          <w:sz w:val="24"/>
        </w:rPr>
        <w:t>за неисполнение или нарушение Устава общеобразовательной организации, Правил внутреннего распорядка, в том числе требований к дисциплине на учебных занятиях и правилам поведения в такой организации или иных локальных нормативных актов по вопросам организации и осуществления образовательной деятельности [1, часть 4 статьи 43];</w:t>
      </w:r>
    </w:p>
    <w:p w14:paraId="75A3F83F">
      <w:pPr>
        <w:pStyle w:val="8"/>
        <w:numPr>
          <w:ilvl w:val="0"/>
          <w:numId w:val="17"/>
        </w:numPr>
        <w:tabs>
          <w:tab w:val="left" w:pos="1842"/>
        </w:tabs>
        <w:ind w:right="69"/>
        <w:rPr>
          <w:sz w:val="24"/>
        </w:rPr>
      </w:pPr>
      <w:r>
        <w:rPr>
          <w:sz w:val="24"/>
        </w:rPr>
        <w:t>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общеобразовательной организации.</w:t>
      </w:r>
    </w:p>
    <w:p w14:paraId="1AD3682E">
      <w:pPr>
        <w:pStyle w:val="4"/>
        <w:spacing w:before="1" w:line="275" w:lineRule="exact"/>
      </w:pPr>
      <w:r>
        <w:t>[1,часть1 статьи</w:t>
      </w:r>
      <w:r>
        <w:rPr>
          <w:spacing w:val="-5"/>
        </w:rPr>
        <w:t>61]</w:t>
      </w:r>
    </w:p>
    <w:p w14:paraId="5F25A11A">
      <w:pPr>
        <w:pStyle w:val="8"/>
        <w:numPr>
          <w:ilvl w:val="1"/>
          <w:numId w:val="1"/>
        </w:numPr>
        <w:tabs>
          <w:tab w:val="left" w:pos="1619"/>
        </w:tabs>
        <w:ind w:right="70"/>
        <w:rPr>
          <w:sz w:val="24"/>
        </w:rPr>
      </w:pPr>
      <w:r>
        <w:rPr>
          <w:sz w:val="24"/>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 марта 2013 г. № 185.</w:t>
      </w:r>
    </w:p>
    <w:p w14:paraId="720B03F4">
      <w:pPr>
        <w:pStyle w:val="8"/>
        <w:numPr>
          <w:ilvl w:val="1"/>
          <w:numId w:val="1"/>
        </w:numPr>
        <w:tabs>
          <w:tab w:val="left" w:pos="1648"/>
        </w:tabs>
        <w:ind w:right="73"/>
        <w:rPr>
          <w:i/>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[1, часть 9 статьи 43]</w:t>
      </w:r>
      <w:r>
        <w:rPr>
          <w:i/>
          <w:sz w:val="24"/>
        </w:rPr>
        <w:t>.</w:t>
      </w:r>
    </w:p>
    <w:p w14:paraId="27A69CB8">
      <w:pPr>
        <w:pStyle w:val="8"/>
        <w:numPr>
          <w:ilvl w:val="1"/>
          <w:numId w:val="1"/>
        </w:numPr>
        <w:tabs>
          <w:tab w:val="left" w:pos="1663"/>
        </w:tabs>
        <w:ind w:right="63"/>
        <w:rPr>
          <w:i/>
          <w:sz w:val="24"/>
        </w:rPr>
      </w:pPr>
      <w:r>
        <w:rPr>
          <w:sz w:val="24"/>
        </w:rPr>
        <w:t>Общеобразовательная организация незамедлительно обязана проинформировать об отчислении несовершеннолетнего обучающегося в качестве меры дисциплинарноговзыскания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[1, часть 10 статьи 43]</w:t>
      </w:r>
      <w:r>
        <w:rPr>
          <w:i/>
          <w:sz w:val="24"/>
        </w:rPr>
        <w:t>.</w:t>
      </w:r>
    </w:p>
    <w:p w14:paraId="7E4B2451">
      <w:pPr>
        <w:pStyle w:val="8"/>
        <w:numPr>
          <w:ilvl w:val="1"/>
          <w:numId w:val="1"/>
        </w:numPr>
        <w:tabs>
          <w:tab w:val="left" w:pos="1566"/>
        </w:tabs>
        <w:spacing w:before="3"/>
        <w:ind w:right="68"/>
        <w:rPr>
          <w:i/>
          <w:sz w:val="24"/>
        </w:rPr>
      </w:pPr>
      <w:r>
        <w:rPr>
          <w:sz w:val="24"/>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[1, часть 11 статьи 43]</w:t>
      </w:r>
      <w:r>
        <w:rPr>
          <w:i/>
          <w:sz w:val="24"/>
        </w:rPr>
        <w:t>.</w:t>
      </w:r>
    </w:p>
    <w:p w14:paraId="3147BC1D">
      <w:pPr>
        <w:pStyle w:val="8"/>
        <w:numPr>
          <w:ilvl w:val="1"/>
          <w:numId w:val="1"/>
        </w:numPr>
        <w:tabs>
          <w:tab w:val="left" w:pos="1633"/>
        </w:tabs>
        <w:ind w:right="66"/>
        <w:rPr>
          <w:i/>
          <w:sz w:val="24"/>
        </w:rPr>
      </w:pPr>
      <w:r>
        <w:rPr>
          <w:sz w:val="24"/>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 [1, часть 5 статьи 43]</w:t>
      </w:r>
      <w:r>
        <w:rPr>
          <w:i/>
          <w:sz w:val="24"/>
        </w:rPr>
        <w:t>.</w:t>
      </w:r>
    </w:p>
    <w:p w14:paraId="5F426393">
      <w:pPr>
        <w:pStyle w:val="8"/>
        <w:rPr>
          <w:i/>
          <w:sz w:val="24"/>
        </w:rPr>
        <w:sectPr>
          <w:pgSz w:w="11910" w:h="16840"/>
          <w:pgMar w:top="800" w:right="850" w:bottom="280" w:left="141" w:header="720" w:footer="720" w:gutter="0"/>
          <w:cols w:space="720" w:num="1"/>
        </w:sectPr>
      </w:pPr>
    </w:p>
    <w:p w14:paraId="7ED868C3">
      <w:pPr>
        <w:pStyle w:val="8"/>
        <w:numPr>
          <w:ilvl w:val="1"/>
          <w:numId w:val="1"/>
        </w:numPr>
        <w:tabs>
          <w:tab w:val="left" w:pos="1547"/>
        </w:tabs>
        <w:spacing w:before="71"/>
        <w:ind w:right="63"/>
        <w:rPr>
          <w:i/>
          <w:sz w:val="24"/>
        </w:rPr>
      </w:pPr>
      <w:r>
        <w:rPr>
          <w:sz w:val="24"/>
        </w:rPr>
        <w:t>Не допускается применение мер дисциплинарного взыскания к обучающимся во время их болезни, каникул, отпуска по беременности и родам или отпуска по уходу за ребенком [1, часть 6 статьи 43]</w:t>
      </w:r>
      <w:r>
        <w:rPr>
          <w:i/>
          <w:sz w:val="24"/>
        </w:rPr>
        <w:t>.</w:t>
      </w:r>
    </w:p>
    <w:p w14:paraId="484A6308">
      <w:pPr>
        <w:pStyle w:val="8"/>
        <w:numPr>
          <w:ilvl w:val="1"/>
          <w:numId w:val="1"/>
        </w:numPr>
        <w:tabs>
          <w:tab w:val="left" w:pos="1614"/>
        </w:tabs>
        <w:spacing w:before="3"/>
        <w:ind w:right="60"/>
        <w:rPr>
          <w:i/>
          <w:sz w:val="24"/>
        </w:rPr>
      </w:pPr>
      <w:r>
        <w:rPr>
          <w:sz w:val="2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[1, часть 9 статьи 43]</w:t>
      </w:r>
      <w:r>
        <w:rPr>
          <w:i/>
          <w:sz w:val="24"/>
        </w:rPr>
        <w:t>.</w:t>
      </w:r>
    </w:p>
    <w:p w14:paraId="0063002E">
      <w:pPr>
        <w:pStyle w:val="8"/>
        <w:numPr>
          <w:ilvl w:val="1"/>
          <w:numId w:val="1"/>
        </w:numPr>
        <w:tabs>
          <w:tab w:val="left" w:pos="1556"/>
        </w:tabs>
        <w:ind w:right="67"/>
        <w:rPr>
          <w:sz w:val="24"/>
        </w:rPr>
      </w:pPr>
      <w:r>
        <w:rPr>
          <w:sz w:val="24"/>
        </w:rPr>
        <w:t>Отчисление обучающегося при его переводе для продолжения освоения образовательной программы в другую общеобразовательную организацию, осуществляется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[3, пункт 1].</w:t>
      </w:r>
    </w:p>
    <w:p w14:paraId="23C8BBE1">
      <w:pPr>
        <w:pStyle w:val="8"/>
        <w:numPr>
          <w:ilvl w:val="1"/>
          <w:numId w:val="1"/>
        </w:numPr>
        <w:tabs>
          <w:tab w:val="left" w:pos="1715"/>
        </w:tabs>
        <w:spacing w:before="1"/>
        <w:ind w:right="70"/>
        <w:rPr>
          <w:sz w:val="24"/>
        </w:rPr>
      </w:pPr>
      <w:r>
        <w:rPr>
          <w:sz w:val="24"/>
        </w:rP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общеобразовательную организацию, производится по заявлению обучающегося или родителей (законных представителей) обучающегося.</w:t>
      </w:r>
    </w:p>
    <w:p w14:paraId="5ABAAFF6">
      <w:pPr>
        <w:pStyle w:val="4"/>
        <w:spacing w:line="274" w:lineRule="exact"/>
      </w:pPr>
      <w:r>
        <w:rPr>
          <w:u w:val="single"/>
        </w:rPr>
        <w:t>Взаявлении</w:t>
      </w:r>
      <w:r>
        <w:rPr>
          <w:spacing w:val="-2"/>
          <w:u w:val="single"/>
        </w:rPr>
        <w:t xml:space="preserve"> указываются:</w:t>
      </w:r>
    </w:p>
    <w:p w14:paraId="319F8012">
      <w:pPr>
        <w:pStyle w:val="8"/>
        <w:numPr>
          <w:ilvl w:val="0"/>
          <w:numId w:val="18"/>
        </w:numPr>
        <w:tabs>
          <w:tab w:val="left" w:pos="1842"/>
        </w:tabs>
        <w:spacing w:before="2" w:line="275" w:lineRule="exact"/>
        <w:ind w:hanging="365"/>
        <w:jc w:val="left"/>
        <w:rPr>
          <w:sz w:val="24"/>
        </w:rPr>
      </w:pPr>
      <w:r>
        <w:rPr>
          <w:sz w:val="24"/>
        </w:rPr>
        <w:t>фамилия,имя,отчество (приналичии)</w:t>
      </w:r>
      <w:r>
        <w:rPr>
          <w:spacing w:val="-2"/>
          <w:sz w:val="24"/>
        </w:rPr>
        <w:t xml:space="preserve"> школьника;</w:t>
      </w:r>
    </w:p>
    <w:p w14:paraId="109BDE3C">
      <w:pPr>
        <w:pStyle w:val="8"/>
        <w:numPr>
          <w:ilvl w:val="0"/>
          <w:numId w:val="18"/>
        </w:numPr>
        <w:tabs>
          <w:tab w:val="left" w:pos="1842"/>
        </w:tabs>
        <w:spacing w:line="275" w:lineRule="exact"/>
        <w:ind w:hanging="361"/>
        <w:jc w:val="left"/>
        <w:rPr>
          <w:sz w:val="24"/>
        </w:rPr>
      </w:pPr>
      <w:r>
        <w:rPr>
          <w:sz w:val="24"/>
        </w:rPr>
        <w:t>датаи место</w:t>
      </w:r>
      <w:r>
        <w:rPr>
          <w:spacing w:val="-2"/>
          <w:sz w:val="24"/>
        </w:rPr>
        <w:t>рождения;</w:t>
      </w:r>
    </w:p>
    <w:p w14:paraId="499B3146">
      <w:pPr>
        <w:pStyle w:val="8"/>
        <w:numPr>
          <w:ilvl w:val="0"/>
          <w:numId w:val="18"/>
        </w:numPr>
        <w:tabs>
          <w:tab w:val="left" w:pos="1842"/>
        </w:tabs>
        <w:spacing w:before="3" w:line="275" w:lineRule="exact"/>
        <w:ind w:hanging="361"/>
        <w:jc w:val="left"/>
        <w:rPr>
          <w:sz w:val="24"/>
        </w:rPr>
      </w:pPr>
      <w:r>
        <w:rPr>
          <w:sz w:val="24"/>
        </w:rPr>
        <w:t>класс</w:t>
      </w:r>
      <w:r>
        <w:rPr>
          <w:spacing w:val="-2"/>
          <w:sz w:val="24"/>
        </w:rPr>
        <w:t>обучения;</w:t>
      </w:r>
    </w:p>
    <w:p w14:paraId="4C99FE64">
      <w:pPr>
        <w:pStyle w:val="8"/>
        <w:numPr>
          <w:ilvl w:val="0"/>
          <w:numId w:val="18"/>
        </w:numPr>
        <w:tabs>
          <w:tab w:val="left" w:pos="1842"/>
        </w:tabs>
        <w:spacing w:line="275" w:lineRule="exact"/>
        <w:ind w:hanging="361"/>
        <w:jc w:val="left"/>
        <w:rPr>
          <w:sz w:val="24"/>
        </w:rPr>
      </w:pPr>
      <w:r>
        <w:rPr>
          <w:sz w:val="24"/>
        </w:rPr>
        <w:t>причиныоставления</w:t>
      </w:r>
      <w:r>
        <w:rPr>
          <w:spacing w:val="-2"/>
          <w:sz w:val="24"/>
        </w:rPr>
        <w:t>организации.</w:t>
      </w:r>
    </w:p>
    <w:p w14:paraId="4F88BA5E">
      <w:pPr>
        <w:pStyle w:val="4"/>
        <w:spacing w:before="3"/>
        <w:ind w:right="77"/>
      </w:pPr>
      <w: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14:paraId="4361CE69">
      <w:pPr>
        <w:pStyle w:val="4"/>
        <w:ind w:right="65"/>
      </w:pPr>
      <w: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14:paraId="0D561FD0">
      <w:pPr>
        <w:pStyle w:val="8"/>
        <w:numPr>
          <w:ilvl w:val="1"/>
          <w:numId w:val="1"/>
        </w:numPr>
        <w:tabs>
          <w:tab w:val="left" w:pos="1734"/>
        </w:tabs>
        <w:spacing w:before="2" w:line="237" w:lineRule="auto"/>
        <w:ind w:right="63"/>
        <w:rPr>
          <w:sz w:val="24"/>
        </w:rPr>
      </w:pPr>
      <w:r>
        <w:rPr>
          <w:sz w:val="24"/>
        </w:rPr>
        <w:t>Отчисление из общеобразовательной организации оформляется приказом директора школы с внесением соответствующих записей в алфавитную книгу учета обучающихся.</w:t>
      </w:r>
    </w:p>
    <w:p w14:paraId="426D1D69">
      <w:pPr>
        <w:pStyle w:val="8"/>
        <w:numPr>
          <w:ilvl w:val="1"/>
          <w:numId w:val="1"/>
        </w:numPr>
        <w:tabs>
          <w:tab w:val="left" w:pos="1774"/>
        </w:tabs>
        <w:spacing w:before="7" w:line="237" w:lineRule="auto"/>
        <w:ind w:right="68"/>
        <w:rPr>
          <w:sz w:val="24"/>
        </w:rPr>
      </w:pPr>
      <w:r>
        <w:rPr>
          <w:sz w:val="24"/>
          <w:u w:val="single"/>
        </w:rPr>
        <w:t xml:space="preserve">При отчислении общеобразовательная организация выдает заявителю следующие </w:t>
      </w:r>
      <w:r>
        <w:rPr>
          <w:spacing w:val="-2"/>
          <w:sz w:val="24"/>
          <w:u w:val="single"/>
        </w:rPr>
        <w:t>документы:</w:t>
      </w:r>
    </w:p>
    <w:p w14:paraId="581E742A">
      <w:pPr>
        <w:pStyle w:val="8"/>
        <w:numPr>
          <w:ilvl w:val="0"/>
          <w:numId w:val="19"/>
        </w:numPr>
        <w:tabs>
          <w:tab w:val="left" w:pos="1842"/>
        </w:tabs>
        <w:spacing w:before="3" w:line="275" w:lineRule="exact"/>
        <w:ind w:hanging="365"/>
        <w:jc w:val="left"/>
        <w:rPr>
          <w:sz w:val="24"/>
        </w:rPr>
      </w:pPr>
      <w:r>
        <w:rPr>
          <w:sz w:val="24"/>
        </w:rPr>
        <w:t xml:space="preserve">Личное дело </w:t>
      </w:r>
      <w:r>
        <w:rPr>
          <w:spacing w:val="-2"/>
          <w:sz w:val="24"/>
        </w:rPr>
        <w:t>обучающегося;</w:t>
      </w:r>
    </w:p>
    <w:p w14:paraId="3C0BD94C">
      <w:pPr>
        <w:pStyle w:val="8"/>
        <w:numPr>
          <w:ilvl w:val="0"/>
          <w:numId w:val="19"/>
        </w:numPr>
        <w:tabs>
          <w:tab w:val="left" w:pos="1842"/>
        </w:tabs>
        <w:spacing w:line="242" w:lineRule="auto"/>
        <w:ind w:right="78" w:hanging="361"/>
        <w:jc w:val="left"/>
        <w:rPr>
          <w:sz w:val="24"/>
        </w:rPr>
      </w:pPr>
      <w:r>
        <w:rPr>
          <w:sz w:val="24"/>
        </w:rPr>
        <w:t xml:space="preserve">Ведомость текущих оценок, которая подписывается директором школы и заверяется </w:t>
      </w:r>
      <w:r>
        <w:rPr>
          <w:spacing w:val="-2"/>
          <w:sz w:val="24"/>
        </w:rPr>
        <w:t>печатью;</w:t>
      </w:r>
    </w:p>
    <w:p w14:paraId="5B5DD6B6">
      <w:pPr>
        <w:pStyle w:val="8"/>
        <w:numPr>
          <w:ilvl w:val="0"/>
          <w:numId w:val="19"/>
        </w:numPr>
        <w:tabs>
          <w:tab w:val="left" w:pos="1842"/>
        </w:tabs>
        <w:spacing w:line="271" w:lineRule="exact"/>
        <w:ind w:hanging="361"/>
        <w:jc w:val="left"/>
        <w:rPr>
          <w:sz w:val="24"/>
        </w:rPr>
      </w:pPr>
      <w:r>
        <w:rPr>
          <w:sz w:val="24"/>
        </w:rPr>
        <w:t xml:space="preserve">Документ об уровне образования (при его </w:t>
      </w:r>
      <w:r>
        <w:rPr>
          <w:spacing w:val="-2"/>
          <w:sz w:val="24"/>
        </w:rPr>
        <w:t>наличии);</w:t>
      </w:r>
    </w:p>
    <w:p w14:paraId="4616BF5A">
      <w:pPr>
        <w:pStyle w:val="8"/>
        <w:numPr>
          <w:ilvl w:val="0"/>
          <w:numId w:val="19"/>
        </w:numPr>
        <w:tabs>
          <w:tab w:val="left" w:pos="1842"/>
        </w:tabs>
        <w:spacing w:before="2" w:line="275" w:lineRule="exact"/>
        <w:ind w:hanging="361"/>
        <w:jc w:val="left"/>
        <w:rPr>
          <w:sz w:val="24"/>
        </w:rPr>
      </w:pPr>
      <w:r>
        <w:rPr>
          <w:sz w:val="24"/>
        </w:rPr>
        <w:t xml:space="preserve">Медицинскую карту </w:t>
      </w:r>
      <w:r>
        <w:rPr>
          <w:spacing w:val="-2"/>
          <w:sz w:val="24"/>
        </w:rPr>
        <w:t>обучающегося.</w:t>
      </w:r>
    </w:p>
    <w:p w14:paraId="784A2733">
      <w:pPr>
        <w:pStyle w:val="8"/>
        <w:numPr>
          <w:ilvl w:val="1"/>
          <w:numId w:val="1"/>
        </w:numPr>
        <w:tabs>
          <w:tab w:val="left" w:pos="1744"/>
        </w:tabs>
        <w:ind w:right="62"/>
        <w:rPr>
          <w:sz w:val="24"/>
        </w:rPr>
      </w:pPr>
      <w:r>
        <w:rPr>
          <w:sz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общеобразовательной организации, выдается справка об обучении или периоде обучения установленного образца (</w:t>
      </w:r>
      <w:r>
        <w:rPr>
          <w:i/>
          <w:sz w:val="24"/>
        </w:rPr>
        <w:t>Приложение1</w:t>
      </w:r>
      <w:r>
        <w:rPr>
          <w:sz w:val="24"/>
        </w:rPr>
        <w:t>) [1, часть 12 статьи 60].</w:t>
      </w:r>
    </w:p>
    <w:p w14:paraId="7E60B6C6">
      <w:pPr>
        <w:pStyle w:val="8"/>
        <w:numPr>
          <w:ilvl w:val="1"/>
          <w:numId w:val="1"/>
        </w:numPr>
        <w:tabs>
          <w:tab w:val="left" w:pos="1840"/>
        </w:tabs>
        <w:spacing w:before="2"/>
        <w:ind w:right="63"/>
        <w:rPr>
          <w:i/>
          <w:sz w:val="24"/>
        </w:rPr>
      </w:pPr>
      <w:r>
        <w:rPr>
          <w:sz w:val="24"/>
        </w:rPr>
        <w:t>Права и обязанности обучающегося, предусмотренные законодательством об образовании и локальными нормативными актами общеобразовательной организации прекращаются с даты его отчисления из этой организации [1, часть 4 статьи 61]</w:t>
      </w:r>
      <w:r>
        <w:rPr>
          <w:i/>
          <w:sz w:val="24"/>
        </w:rPr>
        <w:t>.</w:t>
      </w:r>
    </w:p>
    <w:p w14:paraId="769676C0">
      <w:pPr>
        <w:pStyle w:val="8"/>
        <w:numPr>
          <w:ilvl w:val="1"/>
          <w:numId w:val="1"/>
        </w:numPr>
        <w:tabs>
          <w:tab w:val="left" w:pos="1721"/>
        </w:tabs>
        <w:ind w:right="69"/>
        <w:rPr>
          <w:sz w:val="24"/>
        </w:rPr>
      </w:pPr>
      <w:r>
        <w:rPr>
          <w:sz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w:t>
      </w:r>
    </w:p>
    <w:p w14:paraId="1D6D8480">
      <w:pPr>
        <w:pStyle w:val="8"/>
        <w:rPr>
          <w:sz w:val="24"/>
        </w:rPr>
        <w:sectPr>
          <w:pgSz w:w="11910" w:h="16840"/>
          <w:pgMar w:top="800" w:right="850" w:bottom="280" w:left="141" w:header="720" w:footer="720" w:gutter="0"/>
          <w:cols w:space="720" w:num="1"/>
        </w:sectPr>
      </w:pPr>
    </w:p>
    <w:p w14:paraId="2F8177B7">
      <w:pPr>
        <w:pStyle w:val="4"/>
        <w:spacing w:before="71"/>
        <w:ind w:right="65"/>
      </w:pPr>
      <w:r>
        <w:t>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предмету(соответствующим учебным предметам) в следующем году в формах, установленных пунктом 7 Порядка проведения государственной итоговой аттестации по образовательным программам среднего общего образования (пункт 95 Приказа Минпросвещения России и Рособрнадзора от 4 апреля 2023 г. № 233/552 «Об утверждении Порядка проведения государственной итоговой аттестации по образовательным программам среднего общего образования» с изменениями от 12 апреля 2024 года).</w:t>
      </w:r>
    </w:p>
    <w:p w14:paraId="31219F54">
      <w:pPr>
        <w:pStyle w:val="4"/>
        <w:spacing w:before="11"/>
        <w:ind w:left="0"/>
        <w:jc w:val="left"/>
      </w:pPr>
    </w:p>
    <w:p w14:paraId="6D02681D">
      <w:pPr>
        <w:pStyle w:val="7"/>
        <w:numPr>
          <w:ilvl w:val="0"/>
          <w:numId w:val="1"/>
        </w:numPr>
        <w:tabs>
          <w:tab w:val="left" w:pos="1375"/>
        </w:tabs>
        <w:spacing w:line="237" w:lineRule="auto"/>
        <w:ind w:left="1121" w:right="78" w:firstLine="0"/>
        <w:jc w:val="both"/>
      </w:pPr>
      <w:r>
        <w:t>Порядок разрешения разногласий, возникающих при приеме, переводе, отчислении и исключении обучающихся</w:t>
      </w:r>
    </w:p>
    <w:p w14:paraId="1594761F">
      <w:pPr>
        <w:pStyle w:val="8"/>
        <w:numPr>
          <w:ilvl w:val="1"/>
          <w:numId w:val="1"/>
        </w:numPr>
        <w:tabs>
          <w:tab w:val="left" w:pos="1571"/>
        </w:tabs>
        <w:ind w:right="64"/>
        <w:rPr>
          <w:sz w:val="24"/>
        </w:rPr>
      </w:pPr>
      <w:r>
        <w:rPr>
          <w:sz w:val="24"/>
        </w:rPr>
        <w:t>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36A48661">
      <w:pPr>
        <w:pStyle w:val="4"/>
        <w:spacing w:before="1"/>
        <w:ind w:left="0"/>
        <w:jc w:val="left"/>
      </w:pPr>
    </w:p>
    <w:p w14:paraId="534C443E">
      <w:pPr>
        <w:pStyle w:val="7"/>
        <w:numPr>
          <w:ilvl w:val="0"/>
          <w:numId w:val="1"/>
        </w:numPr>
        <w:tabs>
          <w:tab w:val="left" w:pos="1365"/>
        </w:tabs>
        <w:spacing w:before="1"/>
        <w:ind w:left="1365" w:hanging="244"/>
        <w:jc w:val="both"/>
      </w:pPr>
      <w:r>
        <w:t xml:space="preserve">Заключительные </w:t>
      </w:r>
      <w:r>
        <w:rPr>
          <w:spacing w:val="-2"/>
        </w:rPr>
        <w:t>положения</w:t>
      </w:r>
    </w:p>
    <w:p w14:paraId="66943F36">
      <w:pPr>
        <w:pStyle w:val="8"/>
        <w:numPr>
          <w:ilvl w:val="1"/>
          <w:numId w:val="1"/>
        </w:numPr>
        <w:tabs>
          <w:tab w:val="left" w:pos="1662"/>
        </w:tabs>
        <w:ind w:right="70"/>
        <w:rPr>
          <w:sz w:val="24"/>
        </w:rPr>
      </w:pPr>
      <w:r>
        <w:rPr>
          <w:sz w:val="24"/>
        </w:rPr>
        <w:t>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общеобразовательной организации.</w:t>
      </w:r>
    </w:p>
    <w:p w14:paraId="17B6B414">
      <w:pPr>
        <w:pStyle w:val="8"/>
        <w:numPr>
          <w:ilvl w:val="1"/>
          <w:numId w:val="1"/>
        </w:numPr>
        <w:tabs>
          <w:tab w:val="left" w:pos="1638"/>
        </w:tabs>
        <w:spacing w:line="242" w:lineRule="auto"/>
        <w:ind w:right="81"/>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17C40EE">
      <w:pPr>
        <w:pStyle w:val="8"/>
        <w:numPr>
          <w:ilvl w:val="1"/>
          <w:numId w:val="1"/>
        </w:numPr>
        <w:tabs>
          <w:tab w:val="left" w:pos="1676"/>
        </w:tabs>
        <w:ind w:right="78"/>
        <w:rPr>
          <w:sz w:val="24"/>
        </w:rPr>
      </w:pPr>
      <w:r>
        <w:rPr>
          <w:sz w:val="24"/>
        </w:rPr>
        <w:t>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 9.1 настоящего Положения.</w:t>
      </w:r>
    </w:p>
    <w:p w14:paraId="600AA0E2">
      <w:pPr>
        <w:pStyle w:val="8"/>
        <w:numPr>
          <w:ilvl w:val="1"/>
          <w:numId w:val="1"/>
        </w:numPr>
        <w:tabs>
          <w:tab w:val="left" w:pos="1648"/>
        </w:tabs>
        <w:spacing w:line="237" w:lineRule="auto"/>
        <w:ind w:right="64"/>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138942B">
      <w:pPr>
        <w:pStyle w:val="8"/>
        <w:spacing w:line="237" w:lineRule="auto"/>
        <w:rPr>
          <w:sz w:val="24"/>
        </w:rPr>
        <w:sectPr>
          <w:pgSz w:w="11910" w:h="16840"/>
          <w:pgMar w:top="800" w:right="850" w:bottom="280" w:left="141" w:header="720" w:footer="720" w:gutter="0"/>
          <w:cols w:space="720" w:num="1"/>
        </w:sectPr>
      </w:pPr>
    </w:p>
    <w:p w14:paraId="0747B7BD">
      <w:pPr>
        <w:spacing w:before="71"/>
        <w:ind w:right="61"/>
        <w:jc w:val="right"/>
        <w:rPr>
          <w:i/>
          <w:sz w:val="24"/>
        </w:rPr>
      </w:pPr>
      <w:r>
        <w:rPr>
          <w:i/>
          <w:sz w:val="24"/>
        </w:rPr>
        <w:t>Приложение</w:t>
      </w:r>
      <w:r>
        <w:rPr>
          <w:i/>
          <w:spacing w:val="-10"/>
          <w:sz w:val="24"/>
        </w:rPr>
        <w:t>1</w:t>
      </w:r>
    </w:p>
    <w:p w14:paraId="66D861EB">
      <w:pPr>
        <w:pStyle w:val="4"/>
        <w:spacing w:before="243"/>
        <w:ind w:left="0" w:right="1583"/>
        <w:jc w:val="right"/>
      </w:pPr>
      <w:r>
        <w:t xml:space="preserve">Лицевая </w:t>
      </w:r>
      <w:r>
        <w:rPr>
          <w:spacing w:val="-2"/>
        </w:rPr>
        <w:t>сторона</w:t>
      </w:r>
    </w:p>
    <w:p w14:paraId="4327FE83">
      <w:pPr>
        <w:pStyle w:val="4"/>
        <w:spacing w:before="26"/>
        <w:ind w:left="0"/>
        <w:jc w:val="left"/>
        <w:rPr>
          <w:sz w:val="20"/>
        </w:rPr>
      </w:pPr>
    </w:p>
    <w:tbl>
      <w:tblPr>
        <w:tblStyle w:val="5"/>
        <w:tblW w:w="0" w:type="auto"/>
        <w:tblInd w:w="1624" w:type="dxa"/>
        <w:tblLayout w:type="fixed"/>
        <w:tblCellMar>
          <w:top w:w="0" w:type="dxa"/>
          <w:left w:w="0" w:type="dxa"/>
          <w:bottom w:w="0" w:type="dxa"/>
          <w:right w:w="0" w:type="dxa"/>
        </w:tblCellMar>
      </w:tblPr>
      <w:tblGrid>
        <w:gridCol w:w="8735"/>
      </w:tblGrid>
      <w:tr w14:paraId="2E63097B">
        <w:tblPrEx>
          <w:tblCellMar>
            <w:top w:w="0" w:type="dxa"/>
            <w:left w:w="0" w:type="dxa"/>
            <w:bottom w:w="0" w:type="dxa"/>
            <w:right w:w="0" w:type="dxa"/>
          </w:tblCellMar>
        </w:tblPrEx>
        <w:trPr>
          <w:trHeight w:val="451" w:hRule="atLeast"/>
        </w:trPr>
        <w:tc>
          <w:tcPr>
            <w:tcW w:w="8735" w:type="dxa"/>
          </w:tcPr>
          <w:p w14:paraId="1524F1D7">
            <w:pPr>
              <w:pStyle w:val="9"/>
              <w:spacing w:line="309" w:lineRule="exact"/>
              <w:ind w:left="4" w:right="13"/>
              <w:jc w:val="center"/>
              <w:rPr>
                <w:b/>
                <w:sz w:val="28"/>
              </w:rPr>
            </w:pPr>
            <w:r>
              <w:rPr>
                <w:b/>
                <w:spacing w:val="-2"/>
                <w:sz w:val="28"/>
              </w:rPr>
              <w:t>Справка</w:t>
            </w:r>
          </w:p>
        </w:tc>
      </w:tr>
      <w:tr w14:paraId="1D71B5FF">
        <w:tblPrEx>
          <w:tblCellMar>
            <w:top w:w="0" w:type="dxa"/>
            <w:left w:w="0" w:type="dxa"/>
            <w:bottom w:w="0" w:type="dxa"/>
            <w:right w:w="0" w:type="dxa"/>
          </w:tblCellMar>
        </w:tblPrEx>
        <w:trPr>
          <w:trHeight w:val="427" w:hRule="atLeast"/>
        </w:trPr>
        <w:tc>
          <w:tcPr>
            <w:tcW w:w="8735" w:type="dxa"/>
          </w:tcPr>
          <w:p w14:paraId="1B51D862">
            <w:pPr>
              <w:pStyle w:val="9"/>
              <w:spacing w:before="138"/>
              <w:ind w:right="13"/>
              <w:jc w:val="center"/>
              <w:rPr>
                <w:sz w:val="18"/>
              </w:rPr>
            </w:pPr>
            <w:r>
              <w:rPr>
                <w:sz w:val="18"/>
              </w:rPr>
              <w:t xml:space="preserve">(об обучении/о периоде </w:t>
            </w:r>
            <w:r>
              <w:rPr>
                <w:spacing w:val="-2"/>
                <w:sz w:val="18"/>
              </w:rPr>
              <w:t>обучения)</w:t>
            </w:r>
          </w:p>
        </w:tc>
      </w:tr>
      <w:tr w14:paraId="13FDBDEC">
        <w:tblPrEx>
          <w:tblCellMar>
            <w:top w:w="0" w:type="dxa"/>
            <w:left w:w="0" w:type="dxa"/>
            <w:bottom w:w="0" w:type="dxa"/>
            <w:right w:w="0" w:type="dxa"/>
          </w:tblCellMar>
        </w:tblPrEx>
        <w:trPr>
          <w:trHeight w:val="762" w:hRule="atLeast"/>
        </w:trPr>
        <w:tc>
          <w:tcPr>
            <w:tcW w:w="8735" w:type="dxa"/>
            <w:tcBorders>
              <w:bottom w:val="single" w:color="000000" w:sz="4" w:space="0"/>
            </w:tcBorders>
          </w:tcPr>
          <w:p w14:paraId="0A0043F1">
            <w:pPr>
              <w:pStyle w:val="9"/>
              <w:spacing w:before="72"/>
              <w:ind w:left="105"/>
              <w:rPr>
                <w:sz w:val="24"/>
              </w:rPr>
            </w:pPr>
            <w:r>
              <w:rPr>
                <w:sz w:val="24"/>
              </w:rPr>
              <w:t xml:space="preserve">Настоящая справка </w:t>
            </w:r>
            <w:r>
              <w:rPr>
                <w:spacing w:val="-2"/>
                <w:sz w:val="24"/>
              </w:rPr>
              <w:t>выдана</w:t>
            </w:r>
          </w:p>
        </w:tc>
      </w:tr>
      <w:tr w14:paraId="5DA019D5">
        <w:tblPrEx>
          <w:tblCellMar>
            <w:top w:w="0" w:type="dxa"/>
            <w:left w:w="0" w:type="dxa"/>
            <w:bottom w:w="0" w:type="dxa"/>
            <w:right w:w="0" w:type="dxa"/>
          </w:tblCellMar>
        </w:tblPrEx>
        <w:trPr>
          <w:trHeight w:val="643" w:hRule="atLeast"/>
        </w:trPr>
        <w:tc>
          <w:tcPr>
            <w:tcW w:w="8735" w:type="dxa"/>
            <w:tcBorders>
              <w:top w:val="single" w:color="000000" w:sz="4" w:space="0"/>
              <w:bottom w:val="single" w:color="000000" w:sz="4" w:space="0"/>
            </w:tcBorders>
          </w:tcPr>
          <w:p w14:paraId="45060AE9">
            <w:pPr>
              <w:pStyle w:val="9"/>
              <w:spacing w:line="164" w:lineRule="exact"/>
              <w:ind w:left="7" w:right="13"/>
              <w:jc w:val="center"/>
              <w:rPr>
                <w:sz w:val="18"/>
              </w:rPr>
            </w:pPr>
            <w:r>
              <w:rPr>
                <w:sz w:val="18"/>
              </w:rPr>
              <w:t>(фамилия, имя, отчество–при</w:t>
            </w:r>
            <w:r>
              <w:rPr>
                <w:spacing w:val="-2"/>
                <w:sz w:val="18"/>
              </w:rPr>
              <w:t xml:space="preserve"> наличии)</w:t>
            </w:r>
          </w:p>
        </w:tc>
      </w:tr>
      <w:tr w14:paraId="09B81CB9">
        <w:tblPrEx>
          <w:tblCellMar>
            <w:top w:w="0" w:type="dxa"/>
            <w:left w:w="0" w:type="dxa"/>
            <w:bottom w:w="0" w:type="dxa"/>
            <w:right w:w="0" w:type="dxa"/>
          </w:tblCellMar>
        </w:tblPrEx>
        <w:trPr>
          <w:trHeight w:val="276" w:hRule="atLeast"/>
        </w:trPr>
        <w:tc>
          <w:tcPr>
            <w:tcW w:w="8735" w:type="dxa"/>
            <w:tcBorders>
              <w:top w:val="single" w:color="000000" w:sz="4" w:space="0"/>
            </w:tcBorders>
          </w:tcPr>
          <w:p w14:paraId="76E0781F">
            <w:pPr>
              <w:pStyle w:val="9"/>
              <w:spacing w:line="164" w:lineRule="exact"/>
              <w:ind w:left="7" w:right="13"/>
              <w:jc w:val="center"/>
              <w:rPr>
                <w:sz w:val="18"/>
              </w:rPr>
            </w:pPr>
            <w:r>
              <w:rPr>
                <w:sz w:val="18"/>
              </w:rPr>
              <w:t xml:space="preserve">(дата </w:t>
            </w:r>
            <w:r>
              <w:rPr>
                <w:spacing w:val="-2"/>
                <w:sz w:val="18"/>
              </w:rPr>
              <w:t>рождения)</w:t>
            </w:r>
          </w:p>
        </w:tc>
      </w:tr>
      <w:tr w14:paraId="62882BEA">
        <w:tblPrEx>
          <w:tblCellMar>
            <w:top w:w="0" w:type="dxa"/>
            <w:left w:w="0" w:type="dxa"/>
            <w:bottom w:w="0" w:type="dxa"/>
            <w:right w:w="0" w:type="dxa"/>
          </w:tblCellMar>
        </w:tblPrEx>
        <w:trPr>
          <w:trHeight w:val="681" w:hRule="atLeast"/>
        </w:trPr>
        <w:tc>
          <w:tcPr>
            <w:tcW w:w="8735" w:type="dxa"/>
          </w:tcPr>
          <w:p w14:paraId="0FA6ABA3">
            <w:pPr>
              <w:pStyle w:val="9"/>
              <w:tabs>
                <w:tab w:val="left" w:pos="1726"/>
                <w:tab w:val="left" w:pos="2966"/>
              </w:tabs>
              <w:spacing w:before="69"/>
              <w:ind w:left="105"/>
              <w:rPr>
                <w:sz w:val="24"/>
              </w:rPr>
            </w:pPr>
            <w:r>
              <w:rPr>
                <w:sz w:val="24"/>
              </w:rPr>
              <w:t>втом,что</w:t>
            </w:r>
            <w:r>
              <w:rPr>
                <w:spacing w:val="-5"/>
                <w:sz w:val="24"/>
              </w:rPr>
              <w:t>он</w:t>
            </w:r>
            <w:r>
              <w:rPr>
                <w:sz w:val="24"/>
                <w:u w:val="single"/>
              </w:rPr>
              <w:tab/>
            </w:r>
            <w:r>
              <w:rPr>
                <w:spacing w:val="-2"/>
                <w:sz w:val="24"/>
              </w:rPr>
              <w:t>обучал</w:t>
            </w:r>
            <w:r>
              <w:rPr>
                <w:sz w:val="24"/>
                <w:u w:val="single"/>
              </w:rPr>
              <w:tab/>
            </w:r>
            <w:r>
              <w:rPr>
                <w:spacing w:val="-10"/>
                <w:sz w:val="24"/>
              </w:rPr>
              <w:t>в</w:t>
            </w:r>
          </w:p>
        </w:tc>
      </w:tr>
      <w:tr w14:paraId="78764CFE">
        <w:tblPrEx>
          <w:tblCellMar>
            <w:top w:w="0" w:type="dxa"/>
            <w:left w:w="0" w:type="dxa"/>
            <w:bottom w:w="0" w:type="dxa"/>
            <w:right w:w="0" w:type="dxa"/>
          </w:tblCellMar>
        </w:tblPrEx>
        <w:trPr>
          <w:trHeight w:val="567" w:hRule="atLeast"/>
        </w:trPr>
        <w:tc>
          <w:tcPr>
            <w:tcW w:w="8735" w:type="dxa"/>
            <w:tcBorders>
              <w:bottom w:val="single" w:color="000000" w:sz="4" w:space="0"/>
            </w:tcBorders>
          </w:tcPr>
          <w:p w14:paraId="503F4E75">
            <w:pPr>
              <w:pStyle w:val="9"/>
              <w:spacing w:before="98"/>
              <w:rPr>
                <w:sz w:val="20"/>
              </w:rPr>
            </w:pPr>
          </w:p>
          <w:p w14:paraId="54FD3A65">
            <w:pPr>
              <w:pStyle w:val="9"/>
              <w:spacing w:line="219" w:lineRule="exact"/>
              <w:ind w:left="859"/>
              <w:rPr>
                <w:sz w:val="20"/>
              </w:rPr>
            </w:pPr>
            <w:r>
              <w:rPr>
                <w:sz w:val="20"/>
              </w:rPr>
              <w:t xml:space="preserve">[полное наименование общеобразовательной организации и её </w:t>
            </w:r>
            <w:r>
              <w:rPr>
                <w:spacing w:val="-2"/>
                <w:sz w:val="20"/>
              </w:rPr>
              <w:t>местонахождение]</w:t>
            </w:r>
          </w:p>
        </w:tc>
      </w:tr>
      <w:tr w14:paraId="7BA3C172">
        <w:tblPrEx>
          <w:tblCellMar>
            <w:top w:w="0" w:type="dxa"/>
            <w:left w:w="0" w:type="dxa"/>
            <w:bottom w:w="0" w:type="dxa"/>
            <w:right w:w="0" w:type="dxa"/>
          </w:tblCellMar>
        </w:tblPrEx>
        <w:trPr>
          <w:trHeight w:val="561" w:hRule="atLeast"/>
        </w:trPr>
        <w:tc>
          <w:tcPr>
            <w:tcW w:w="8735" w:type="dxa"/>
            <w:tcBorders>
              <w:top w:val="single" w:color="000000" w:sz="4" w:space="0"/>
              <w:bottom w:val="single" w:color="000000" w:sz="4" w:space="0"/>
            </w:tcBorders>
          </w:tcPr>
          <w:p w14:paraId="3977466E">
            <w:pPr>
              <w:pStyle w:val="9"/>
              <w:rPr>
                <w:sz w:val="20"/>
              </w:rPr>
            </w:pPr>
          </w:p>
        </w:tc>
      </w:tr>
      <w:tr w14:paraId="6BCBB08E">
        <w:tblPrEx>
          <w:tblCellMar>
            <w:top w:w="0" w:type="dxa"/>
            <w:left w:w="0" w:type="dxa"/>
            <w:bottom w:w="0" w:type="dxa"/>
            <w:right w:w="0" w:type="dxa"/>
          </w:tblCellMar>
        </w:tblPrEx>
        <w:trPr>
          <w:trHeight w:val="565" w:hRule="atLeast"/>
        </w:trPr>
        <w:tc>
          <w:tcPr>
            <w:tcW w:w="8735" w:type="dxa"/>
            <w:tcBorders>
              <w:top w:val="single" w:color="000000" w:sz="4" w:space="0"/>
              <w:bottom w:val="single" w:color="000000" w:sz="4" w:space="0"/>
            </w:tcBorders>
          </w:tcPr>
          <w:p w14:paraId="4665E228">
            <w:pPr>
              <w:pStyle w:val="9"/>
              <w:rPr>
                <w:sz w:val="20"/>
              </w:rPr>
            </w:pPr>
          </w:p>
        </w:tc>
      </w:tr>
      <w:tr w14:paraId="4EEF6339">
        <w:tblPrEx>
          <w:tblCellMar>
            <w:top w:w="0" w:type="dxa"/>
            <w:left w:w="0" w:type="dxa"/>
            <w:bottom w:w="0" w:type="dxa"/>
            <w:right w:w="0" w:type="dxa"/>
          </w:tblCellMar>
        </w:tblPrEx>
        <w:trPr>
          <w:trHeight w:val="632" w:hRule="atLeast"/>
        </w:trPr>
        <w:tc>
          <w:tcPr>
            <w:tcW w:w="8735" w:type="dxa"/>
            <w:tcBorders>
              <w:top w:val="single" w:color="000000" w:sz="4" w:space="0"/>
            </w:tcBorders>
          </w:tcPr>
          <w:p w14:paraId="4B916A5A">
            <w:pPr>
              <w:pStyle w:val="9"/>
              <w:tabs>
                <w:tab w:val="left" w:pos="753"/>
                <w:tab w:val="left" w:pos="2185"/>
                <w:tab w:val="left" w:pos="2727"/>
                <w:tab w:val="left" w:pos="3737"/>
                <w:tab w:val="left" w:pos="5169"/>
                <w:tab w:val="left" w:pos="5711"/>
                <w:tab w:val="left" w:pos="7169"/>
              </w:tabs>
              <w:spacing w:before="232"/>
              <w:ind w:left="105"/>
              <w:rPr>
                <w:sz w:val="24"/>
              </w:rPr>
            </w:pPr>
            <w:r>
              <w:rPr>
                <w:sz w:val="24"/>
              </w:rPr>
              <w:t>с</w:t>
            </w: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z w:val="24"/>
              </w:rPr>
              <w:t>г. по</w:t>
            </w: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z w:val="24"/>
              </w:rPr>
              <w:t xml:space="preserve">г. </w:t>
            </w:r>
            <w:r>
              <w:rPr>
                <w:spacing w:val="-2"/>
                <w:sz w:val="24"/>
              </w:rPr>
              <w:t>обучал</w:t>
            </w:r>
            <w:r>
              <w:rPr>
                <w:sz w:val="24"/>
                <w:u w:val="single"/>
              </w:rPr>
              <w:tab/>
            </w:r>
          </w:p>
        </w:tc>
      </w:tr>
      <w:tr w14:paraId="1E0BDE10">
        <w:tblPrEx>
          <w:tblCellMar>
            <w:top w:w="0" w:type="dxa"/>
            <w:left w:w="0" w:type="dxa"/>
            <w:bottom w:w="0" w:type="dxa"/>
            <w:right w:w="0" w:type="dxa"/>
          </w:tblCellMar>
        </w:tblPrEx>
        <w:trPr>
          <w:trHeight w:val="938" w:hRule="atLeast"/>
        </w:trPr>
        <w:tc>
          <w:tcPr>
            <w:tcW w:w="8735" w:type="dxa"/>
            <w:tcBorders>
              <w:bottom w:val="single" w:color="000000" w:sz="4" w:space="0"/>
            </w:tcBorders>
          </w:tcPr>
          <w:p w14:paraId="2ED9AC57">
            <w:pPr>
              <w:pStyle w:val="9"/>
              <w:tabs>
                <w:tab w:val="left" w:pos="2184"/>
                <w:tab w:val="left" w:pos="3479"/>
                <w:tab w:val="left" w:pos="4470"/>
                <w:tab w:val="left" w:pos="8789"/>
              </w:tabs>
              <w:spacing w:before="113"/>
              <w:ind w:left="105" w:right="-58"/>
              <w:rPr>
                <w:sz w:val="24"/>
              </w:rPr>
            </w:pPr>
            <w:r>
              <w:rPr>
                <w:sz w:val="24"/>
              </w:rPr>
              <w:t xml:space="preserve">по </w:t>
            </w:r>
            <w:r>
              <w:rPr>
                <w:spacing w:val="-2"/>
                <w:sz w:val="24"/>
              </w:rPr>
              <w:t>образовательным программам</w:t>
            </w:r>
            <w:r>
              <w:rPr>
                <w:sz w:val="24"/>
              </w:rPr>
              <w:tab/>
            </w:r>
            <w:r>
              <w:rPr>
                <w:sz w:val="24"/>
                <w:u w:val="single"/>
              </w:rPr>
              <w:tab/>
            </w:r>
          </w:p>
        </w:tc>
      </w:tr>
      <w:tr w14:paraId="7ED88F6E">
        <w:tblPrEx>
          <w:tblCellMar>
            <w:top w:w="0" w:type="dxa"/>
            <w:left w:w="0" w:type="dxa"/>
            <w:bottom w:w="0" w:type="dxa"/>
            <w:right w:w="0" w:type="dxa"/>
          </w:tblCellMar>
        </w:tblPrEx>
        <w:trPr>
          <w:trHeight w:val="676" w:hRule="atLeast"/>
        </w:trPr>
        <w:tc>
          <w:tcPr>
            <w:tcW w:w="8735" w:type="dxa"/>
            <w:tcBorders>
              <w:top w:val="single" w:color="000000" w:sz="4" w:space="0"/>
              <w:bottom w:val="single" w:color="000000" w:sz="4" w:space="0"/>
            </w:tcBorders>
          </w:tcPr>
          <w:p w14:paraId="51E4BC9C">
            <w:pPr>
              <w:pStyle w:val="9"/>
              <w:spacing w:line="164" w:lineRule="exact"/>
              <w:ind w:left="11" w:right="13"/>
              <w:jc w:val="center"/>
              <w:rPr>
                <w:sz w:val="18"/>
              </w:rPr>
            </w:pPr>
            <w:r>
              <w:rPr>
                <w:sz w:val="18"/>
              </w:rPr>
              <w:t xml:space="preserve">(наименование образовательной программы/образовательных </w:t>
            </w:r>
            <w:r>
              <w:rPr>
                <w:spacing w:val="-2"/>
                <w:sz w:val="18"/>
              </w:rPr>
              <w:t>программ)</w:t>
            </w:r>
          </w:p>
        </w:tc>
      </w:tr>
      <w:tr w14:paraId="3B6CACCE">
        <w:tblPrEx>
          <w:tblCellMar>
            <w:top w:w="0" w:type="dxa"/>
            <w:left w:w="0" w:type="dxa"/>
            <w:bottom w:w="0" w:type="dxa"/>
            <w:right w:w="0" w:type="dxa"/>
          </w:tblCellMar>
        </w:tblPrEx>
        <w:trPr>
          <w:trHeight w:val="561" w:hRule="atLeast"/>
        </w:trPr>
        <w:tc>
          <w:tcPr>
            <w:tcW w:w="8735" w:type="dxa"/>
            <w:tcBorders>
              <w:top w:val="single" w:color="000000" w:sz="4" w:space="0"/>
              <w:bottom w:val="single" w:color="000000" w:sz="4" w:space="0"/>
            </w:tcBorders>
          </w:tcPr>
          <w:p w14:paraId="171463E2">
            <w:pPr>
              <w:pStyle w:val="9"/>
              <w:rPr>
                <w:sz w:val="20"/>
              </w:rPr>
            </w:pPr>
          </w:p>
        </w:tc>
      </w:tr>
      <w:tr w14:paraId="797CEC30">
        <w:tblPrEx>
          <w:tblCellMar>
            <w:top w:w="0" w:type="dxa"/>
            <w:left w:w="0" w:type="dxa"/>
            <w:bottom w:w="0" w:type="dxa"/>
            <w:right w:w="0" w:type="dxa"/>
          </w:tblCellMar>
        </w:tblPrEx>
        <w:trPr>
          <w:trHeight w:val="1429" w:hRule="atLeast"/>
        </w:trPr>
        <w:tc>
          <w:tcPr>
            <w:tcW w:w="8735" w:type="dxa"/>
            <w:tcBorders>
              <w:top w:val="single" w:color="000000" w:sz="4" w:space="0"/>
            </w:tcBorders>
          </w:tcPr>
          <w:p w14:paraId="3114E6B2">
            <w:pPr>
              <w:pStyle w:val="9"/>
              <w:rPr>
                <w:sz w:val="24"/>
              </w:rPr>
            </w:pPr>
          </w:p>
          <w:p w14:paraId="1F4A36CF">
            <w:pPr>
              <w:pStyle w:val="9"/>
              <w:rPr>
                <w:sz w:val="24"/>
              </w:rPr>
            </w:pPr>
          </w:p>
          <w:p w14:paraId="1344D534">
            <w:pPr>
              <w:pStyle w:val="9"/>
              <w:spacing w:before="21"/>
              <w:rPr>
                <w:sz w:val="24"/>
              </w:rPr>
            </w:pPr>
          </w:p>
          <w:p w14:paraId="0C390F58">
            <w:pPr>
              <w:pStyle w:val="9"/>
              <w:spacing w:before="1" w:line="280" w:lineRule="atLeast"/>
              <w:ind w:left="105"/>
              <w:rPr>
                <w:sz w:val="24"/>
              </w:rPr>
            </w:pPr>
            <w:r>
              <w:rPr>
                <w:sz w:val="24"/>
              </w:rPr>
              <w:t>и получил по учебным предметам, курсам, дисциплинам (модулям) следующие отметки (количество баллов)</w:t>
            </w:r>
          </w:p>
        </w:tc>
      </w:tr>
    </w:tbl>
    <w:p w14:paraId="165C20E3">
      <w:pPr>
        <w:pStyle w:val="9"/>
        <w:spacing w:line="280" w:lineRule="atLeast"/>
        <w:rPr>
          <w:sz w:val="24"/>
        </w:rPr>
        <w:sectPr>
          <w:pgSz w:w="11910" w:h="16840"/>
          <w:pgMar w:top="800" w:right="850" w:bottom="280" w:left="141" w:header="720" w:footer="720" w:gutter="0"/>
          <w:cols w:space="720" w:num="1"/>
        </w:sectPr>
      </w:pPr>
    </w:p>
    <w:p w14:paraId="24A90E22">
      <w:pPr>
        <w:pStyle w:val="4"/>
        <w:spacing w:before="71"/>
        <w:ind w:left="0" w:right="61"/>
        <w:jc w:val="right"/>
      </w:pPr>
      <w:r>
        <w:t xml:space="preserve">Оборотная </w:t>
      </w:r>
      <w:r>
        <w:rPr>
          <w:spacing w:val="-2"/>
        </w:rPr>
        <w:t>сторона</w:t>
      </w:r>
    </w:p>
    <w:p w14:paraId="40DF0F41">
      <w:pPr>
        <w:pStyle w:val="4"/>
        <w:spacing w:before="102"/>
        <w:ind w:left="0"/>
        <w:jc w:val="left"/>
        <w:rPr>
          <w:sz w:val="20"/>
        </w:rPr>
      </w:pPr>
    </w:p>
    <w:tbl>
      <w:tblPr>
        <w:tblStyle w:val="5"/>
        <w:tblW w:w="0" w:type="auto"/>
        <w:tblInd w:w="2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5"/>
        <w:gridCol w:w="1738"/>
        <w:gridCol w:w="1191"/>
        <w:gridCol w:w="1052"/>
        <w:gridCol w:w="1830"/>
      </w:tblGrid>
      <w:tr w14:paraId="50B29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1715" w:type="dxa"/>
          </w:tcPr>
          <w:p w14:paraId="089B320C">
            <w:pPr>
              <w:pStyle w:val="9"/>
              <w:spacing w:before="128"/>
              <w:rPr>
                <w:sz w:val="24"/>
              </w:rPr>
            </w:pPr>
          </w:p>
          <w:p w14:paraId="08F36B23">
            <w:pPr>
              <w:pStyle w:val="9"/>
              <w:spacing w:line="242" w:lineRule="auto"/>
              <w:ind w:left="12" w:right="2"/>
              <w:jc w:val="center"/>
              <w:rPr>
                <w:sz w:val="24"/>
              </w:rPr>
            </w:pPr>
            <w:r>
              <w:rPr>
                <w:spacing w:val="-2"/>
                <w:sz w:val="24"/>
              </w:rPr>
              <w:t>Наименование учебных</w:t>
            </w:r>
          </w:p>
          <w:p w14:paraId="46765A82">
            <w:pPr>
              <w:pStyle w:val="9"/>
              <w:ind w:left="10" w:right="12"/>
              <w:jc w:val="center"/>
              <w:rPr>
                <w:sz w:val="24"/>
              </w:rPr>
            </w:pPr>
            <w:r>
              <w:rPr>
                <w:spacing w:val="-2"/>
                <w:sz w:val="24"/>
              </w:rPr>
              <w:t>предметов, курсов, дисциплин (модулей)</w:t>
            </w:r>
          </w:p>
        </w:tc>
        <w:tc>
          <w:tcPr>
            <w:tcW w:w="1738" w:type="dxa"/>
          </w:tcPr>
          <w:p w14:paraId="622BB199">
            <w:pPr>
              <w:pStyle w:val="9"/>
              <w:rPr>
                <w:sz w:val="24"/>
              </w:rPr>
            </w:pPr>
          </w:p>
          <w:p w14:paraId="0B6CC223">
            <w:pPr>
              <w:pStyle w:val="9"/>
              <w:spacing w:before="130"/>
              <w:rPr>
                <w:sz w:val="24"/>
              </w:rPr>
            </w:pPr>
          </w:p>
          <w:p w14:paraId="3D6C4ECB">
            <w:pPr>
              <w:pStyle w:val="9"/>
              <w:spacing w:before="1"/>
              <w:ind w:left="47" w:firstLine="235"/>
              <w:rPr>
                <w:sz w:val="24"/>
              </w:rPr>
            </w:pPr>
            <w:r>
              <w:rPr>
                <w:spacing w:val="-2"/>
                <w:sz w:val="24"/>
              </w:rPr>
              <w:t>Результаты промежуточной</w:t>
            </w:r>
          </w:p>
          <w:p w14:paraId="0993E863">
            <w:pPr>
              <w:pStyle w:val="9"/>
              <w:spacing w:before="3" w:line="237" w:lineRule="auto"/>
              <w:ind w:left="76" w:firstLine="139"/>
              <w:rPr>
                <w:sz w:val="24"/>
              </w:rPr>
            </w:pPr>
            <w:r>
              <w:rPr>
                <w:sz w:val="24"/>
              </w:rPr>
              <w:t>аттестации в год отчисления</w:t>
            </w:r>
          </w:p>
        </w:tc>
        <w:tc>
          <w:tcPr>
            <w:tcW w:w="1191" w:type="dxa"/>
          </w:tcPr>
          <w:p w14:paraId="511121AB">
            <w:pPr>
              <w:pStyle w:val="9"/>
              <w:spacing w:before="267"/>
              <w:rPr>
                <w:sz w:val="24"/>
              </w:rPr>
            </w:pPr>
          </w:p>
          <w:p w14:paraId="21634CF2">
            <w:pPr>
              <w:pStyle w:val="9"/>
              <w:ind w:left="47" w:right="39" w:hanging="9"/>
              <w:jc w:val="center"/>
              <w:rPr>
                <w:sz w:val="24"/>
              </w:rPr>
            </w:pPr>
            <w:r>
              <w:rPr>
                <w:spacing w:val="-2"/>
                <w:sz w:val="24"/>
              </w:rPr>
              <w:t xml:space="preserve">Годовая </w:t>
            </w:r>
            <w:r>
              <w:rPr>
                <w:sz w:val="24"/>
              </w:rPr>
              <w:t xml:space="preserve">отметка за </w:t>
            </w:r>
            <w:r>
              <w:rPr>
                <w:spacing w:val="-2"/>
                <w:sz w:val="24"/>
              </w:rPr>
              <w:t xml:space="preserve">последний </w:t>
            </w:r>
            <w:r>
              <w:rPr>
                <w:spacing w:val="-4"/>
                <w:sz w:val="24"/>
              </w:rPr>
              <w:t xml:space="preserve">год </w:t>
            </w:r>
            <w:r>
              <w:rPr>
                <w:spacing w:val="-2"/>
                <w:sz w:val="24"/>
              </w:rPr>
              <w:t>обучения</w:t>
            </w:r>
          </w:p>
        </w:tc>
        <w:tc>
          <w:tcPr>
            <w:tcW w:w="1052" w:type="dxa"/>
          </w:tcPr>
          <w:p w14:paraId="4EB8D3C7">
            <w:pPr>
              <w:pStyle w:val="9"/>
              <w:rPr>
                <w:sz w:val="24"/>
              </w:rPr>
            </w:pPr>
          </w:p>
          <w:p w14:paraId="14D472D3">
            <w:pPr>
              <w:pStyle w:val="9"/>
              <w:rPr>
                <w:sz w:val="24"/>
              </w:rPr>
            </w:pPr>
          </w:p>
          <w:p w14:paraId="681548A6">
            <w:pPr>
              <w:pStyle w:val="9"/>
              <w:spacing w:before="129"/>
              <w:rPr>
                <w:sz w:val="24"/>
              </w:rPr>
            </w:pPr>
          </w:p>
          <w:p w14:paraId="5E532AC5">
            <w:pPr>
              <w:pStyle w:val="9"/>
              <w:spacing w:line="242" w:lineRule="auto"/>
              <w:ind w:left="114" w:right="42" w:hanging="68"/>
              <w:rPr>
                <w:sz w:val="24"/>
              </w:rPr>
            </w:pPr>
            <w:r>
              <w:rPr>
                <w:spacing w:val="-2"/>
                <w:sz w:val="24"/>
              </w:rPr>
              <w:t>Итоговая отметка</w:t>
            </w:r>
          </w:p>
        </w:tc>
        <w:tc>
          <w:tcPr>
            <w:tcW w:w="1830" w:type="dxa"/>
          </w:tcPr>
          <w:p w14:paraId="3300F5D8">
            <w:pPr>
              <w:pStyle w:val="9"/>
              <w:ind w:left="13" w:right="8"/>
              <w:jc w:val="center"/>
              <w:rPr>
                <w:sz w:val="24"/>
              </w:rPr>
            </w:pPr>
            <w:r>
              <w:rPr>
                <w:spacing w:val="-2"/>
                <w:sz w:val="24"/>
              </w:rPr>
              <w:t xml:space="preserve">Отметка, </w:t>
            </w:r>
            <w:r>
              <w:rPr>
                <w:sz w:val="24"/>
              </w:rPr>
              <w:t xml:space="preserve">полученная на </w:t>
            </w:r>
            <w:r>
              <w:rPr>
                <w:spacing w:val="-2"/>
                <w:sz w:val="24"/>
              </w:rPr>
              <w:t xml:space="preserve">государственной итоговой </w:t>
            </w:r>
            <w:r>
              <w:rPr>
                <w:sz w:val="24"/>
              </w:rPr>
              <w:t xml:space="preserve">аттестации, или </w:t>
            </w:r>
            <w:r>
              <w:rPr>
                <w:spacing w:val="-2"/>
                <w:sz w:val="24"/>
              </w:rPr>
              <w:t xml:space="preserve">количество </w:t>
            </w:r>
            <w:r>
              <w:rPr>
                <w:sz w:val="24"/>
              </w:rPr>
              <w:t>баллов по</w:t>
            </w:r>
          </w:p>
          <w:p w14:paraId="3DB603DE">
            <w:pPr>
              <w:pStyle w:val="9"/>
              <w:spacing w:line="274" w:lineRule="exact"/>
              <w:ind w:left="13" w:right="8"/>
              <w:jc w:val="center"/>
              <w:rPr>
                <w:sz w:val="24"/>
              </w:rPr>
            </w:pPr>
            <w:r>
              <w:rPr>
                <w:spacing w:val="-2"/>
                <w:sz w:val="24"/>
              </w:rPr>
              <w:t>результатам</w:t>
            </w:r>
          </w:p>
          <w:p w14:paraId="3360C841">
            <w:pPr>
              <w:pStyle w:val="9"/>
              <w:spacing w:line="261" w:lineRule="exact"/>
              <w:ind w:left="14" w:right="8"/>
              <w:jc w:val="center"/>
              <w:rPr>
                <w:sz w:val="24"/>
              </w:rPr>
            </w:pPr>
            <w:r>
              <w:rPr>
                <w:spacing w:val="-5"/>
                <w:sz w:val="24"/>
              </w:rPr>
              <w:t>ЕГЭ</w:t>
            </w:r>
          </w:p>
        </w:tc>
      </w:tr>
      <w:tr w14:paraId="12137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715" w:type="dxa"/>
          </w:tcPr>
          <w:p w14:paraId="652FB37D">
            <w:pPr>
              <w:pStyle w:val="9"/>
            </w:pPr>
          </w:p>
        </w:tc>
        <w:tc>
          <w:tcPr>
            <w:tcW w:w="1738" w:type="dxa"/>
          </w:tcPr>
          <w:p w14:paraId="11298AEA">
            <w:pPr>
              <w:pStyle w:val="9"/>
            </w:pPr>
          </w:p>
        </w:tc>
        <w:tc>
          <w:tcPr>
            <w:tcW w:w="1191" w:type="dxa"/>
          </w:tcPr>
          <w:p w14:paraId="74A9E1CC">
            <w:pPr>
              <w:pStyle w:val="9"/>
            </w:pPr>
          </w:p>
        </w:tc>
        <w:tc>
          <w:tcPr>
            <w:tcW w:w="1052" w:type="dxa"/>
          </w:tcPr>
          <w:p w14:paraId="10060AEC">
            <w:pPr>
              <w:pStyle w:val="9"/>
            </w:pPr>
          </w:p>
        </w:tc>
        <w:tc>
          <w:tcPr>
            <w:tcW w:w="1830" w:type="dxa"/>
          </w:tcPr>
          <w:p w14:paraId="33BEA58F">
            <w:pPr>
              <w:pStyle w:val="9"/>
            </w:pPr>
          </w:p>
        </w:tc>
      </w:tr>
      <w:tr w14:paraId="6AEF7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62898565">
            <w:pPr>
              <w:pStyle w:val="9"/>
            </w:pPr>
          </w:p>
        </w:tc>
        <w:tc>
          <w:tcPr>
            <w:tcW w:w="1738" w:type="dxa"/>
          </w:tcPr>
          <w:p w14:paraId="207AF0D5">
            <w:pPr>
              <w:pStyle w:val="9"/>
            </w:pPr>
          </w:p>
        </w:tc>
        <w:tc>
          <w:tcPr>
            <w:tcW w:w="1191" w:type="dxa"/>
          </w:tcPr>
          <w:p w14:paraId="3905E43E">
            <w:pPr>
              <w:pStyle w:val="9"/>
            </w:pPr>
          </w:p>
        </w:tc>
        <w:tc>
          <w:tcPr>
            <w:tcW w:w="1052" w:type="dxa"/>
          </w:tcPr>
          <w:p w14:paraId="198F63D7">
            <w:pPr>
              <w:pStyle w:val="9"/>
            </w:pPr>
          </w:p>
        </w:tc>
        <w:tc>
          <w:tcPr>
            <w:tcW w:w="1830" w:type="dxa"/>
          </w:tcPr>
          <w:p w14:paraId="31E002A5">
            <w:pPr>
              <w:pStyle w:val="9"/>
            </w:pPr>
          </w:p>
        </w:tc>
      </w:tr>
      <w:tr w14:paraId="6F475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25FCC9DD">
            <w:pPr>
              <w:pStyle w:val="9"/>
            </w:pPr>
          </w:p>
        </w:tc>
        <w:tc>
          <w:tcPr>
            <w:tcW w:w="1738" w:type="dxa"/>
          </w:tcPr>
          <w:p w14:paraId="4B5B26FC">
            <w:pPr>
              <w:pStyle w:val="9"/>
            </w:pPr>
          </w:p>
        </w:tc>
        <w:tc>
          <w:tcPr>
            <w:tcW w:w="1191" w:type="dxa"/>
          </w:tcPr>
          <w:p w14:paraId="64549ED0">
            <w:pPr>
              <w:pStyle w:val="9"/>
            </w:pPr>
          </w:p>
        </w:tc>
        <w:tc>
          <w:tcPr>
            <w:tcW w:w="1052" w:type="dxa"/>
          </w:tcPr>
          <w:p w14:paraId="6693EFE4">
            <w:pPr>
              <w:pStyle w:val="9"/>
            </w:pPr>
          </w:p>
        </w:tc>
        <w:tc>
          <w:tcPr>
            <w:tcW w:w="1830" w:type="dxa"/>
          </w:tcPr>
          <w:p w14:paraId="3DA20D6B">
            <w:pPr>
              <w:pStyle w:val="9"/>
            </w:pPr>
          </w:p>
        </w:tc>
      </w:tr>
      <w:tr w14:paraId="74307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45D653AA">
            <w:pPr>
              <w:pStyle w:val="9"/>
            </w:pPr>
          </w:p>
        </w:tc>
        <w:tc>
          <w:tcPr>
            <w:tcW w:w="1738" w:type="dxa"/>
          </w:tcPr>
          <w:p w14:paraId="3C5D46EE">
            <w:pPr>
              <w:pStyle w:val="9"/>
            </w:pPr>
          </w:p>
        </w:tc>
        <w:tc>
          <w:tcPr>
            <w:tcW w:w="1191" w:type="dxa"/>
          </w:tcPr>
          <w:p w14:paraId="77DA6C7E">
            <w:pPr>
              <w:pStyle w:val="9"/>
            </w:pPr>
          </w:p>
        </w:tc>
        <w:tc>
          <w:tcPr>
            <w:tcW w:w="1052" w:type="dxa"/>
          </w:tcPr>
          <w:p w14:paraId="057EBC50">
            <w:pPr>
              <w:pStyle w:val="9"/>
            </w:pPr>
          </w:p>
        </w:tc>
        <w:tc>
          <w:tcPr>
            <w:tcW w:w="1830" w:type="dxa"/>
          </w:tcPr>
          <w:p w14:paraId="095E789A">
            <w:pPr>
              <w:pStyle w:val="9"/>
            </w:pPr>
          </w:p>
        </w:tc>
      </w:tr>
      <w:tr w14:paraId="4F332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0268DDD9">
            <w:pPr>
              <w:pStyle w:val="9"/>
            </w:pPr>
          </w:p>
        </w:tc>
        <w:tc>
          <w:tcPr>
            <w:tcW w:w="1738" w:type="dxa"/>
          </w:tcPr>
          <w:p w14:paraId="550ACD37">
            <w:pPr>
              <w:pStyle w:val="9"/>
            </w:pPr>
          </w:p>
        </w:tc>
        <w:tc>
          <w:tcPr>
            <w:tcW w:w="1191" w:type="dxa"/>
          </w:tcPr>
          <w:p w14:paraId="5B6F57BD">
            <w:pPr>
              <w:pStyle w:val="9"/>
            </w:pPr>
          </w:p>
        </w:tc>
        <w:tc>
          <w:tcPr>
            <w:tcW w:w="1052" w:type="dxa"/>
          </w:tcPr>
          <w:p w14:paraId="2AB5BA1D">
            <w:pPr>
              <w:pStyle w:val="9"/>
            </w:pPr>
          </w:p>
        </w:tc>
        <w:tc>
          <w:tcPr>
            <w:tcW w:w="1830" w:type="dxa"/>
          </w:tcPr>
          <w:p w14:paraId="4E78AEA8">
            <w:pPr>
              <w:pStyle w:val="9"/>
            </w:pPr>
          </w:p>
        </w:tc>
      </w:tr>
      <w:tr w14:paraId="47A33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3BC72369">
            <w:pPr>
              <w:pStyle w:val="9"/>
            </w:pPr>
          </w:p>
        </w:tc>
        <w:tc>
          <w:tcPr>
            <w:tcW w:w="1738" w:type="dxa"/>
          </w:tcPr>
          <w:p w14:paraId="761F962C">
            <w:pPr>
              <w:pStyle w:val="9"/>
            </w:pPr>
          </w:p>
        </w:tc>
        <w:tc>
          <w:tcPr>
            <w:tcW w:w="1191" w:type="dxa"/>
          </w:tcPr>
          <w:p w14:paraId="237B84ED">
            <w:pPr>
              <w:pStyle w:val="9"/>
            </w:pPr>
          </w:p>
        </w:tc>
        <w:tc>
          <w:tcPr>
            <w:tcW w:w="1052" w:type="dxa"/>
          </w:tcPr>
          <w:p w14:paraId="38910BF2">
            <w:pPr>
              <w:pStyle w:val="9"/>
            </w:pPr>
          </w:p>
        </w:tc>
        <w:tc>
          <w:tcPr>
            <w:tcW w:w="1830" w:type="dxa"/>
          </w:tcPr>
          <w:p w14:paraId="20AEFC23">
            <w:pPr>
              <w:pStyle w:val="9"/>
            </w:pPr>
          </w:p>
        </w:tc>
      </w:tr>
      <w:tr w14:paraId="7ACEB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715" w:type="dxa"/>
          </w:tcPr>
          <w:p w14:paraId="33C6EC85">
            <w:pPr>
              <w:pStyle w:val="9"/>
            </w:pPr>
          </w:p>
        </w:tc>
        <w:tc>
          <w:tcPr>
            <w:tcW w:w="1738" w:type="dxa"/>
          </w:tcPr>
          <w:p w14:paraId="2396B622">
            <w:pPr>
              <w:pStyle w:val="9"/>
            </w:pPr>
          </w:p>
        </w:tc>
        <w:tc>
          <w:tcPr>
            <w:tcW w:w="1191" w:type="dxa"/>
          </w:tcPr>
          <w:p w14:paraId="661295A8">
            <w:pPr>
              <w:pStyle w:val="9"/>
            </w:pPr>
          </w:p>
        </w:tc>
        <w:tc>
          <w:tcPr>
            <w:tcW w:w="1052" w:type="dxa"/>
          </w:tcPr>
          <w:p w14:paraId="549BE644">
            <w:pPr>
              <w:pStyle w:val="9"/>
            </w:pPr>
          </w:p>
        </w:tc>
        <w:tc>
          <w:tcPr>
            <w:tcW w:w="1830" w:type="dxa"/>
          </w:tcPr>
          <w:p w14:paraId="2CB68357">
            <w:pPr>
              <w:pStyle w:val="9"/>
            </w:pPr>
          </w:p>
        </w:tc>
      </w:tr>
      <w:tr w14:paraId="43EE1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4407CB87">
            <w:pPr>
              <w:pStyle w:val="9"/>
            </w:pPr>
          </w:p>
        </w:tc>
        <w:tc>
          <w:tcPr>
            <w:tcW w:w="1738" w:type="dxa"/>
          </w:tcPr>
          <w:p w14:paraId="08B65307">
            <w:pPr>
              <w:pStyle w:val="9"/>
            </w:pPr>
          </w:p>
        </w:tc>
        <w:tc>
          <w:tcPr>
            <w:tcW w:w="1191" w:type="dxa"/>
          </w:tcPr>
          <w:p w14:paraId="42DED391">
            <w:pPr>
              <w:pStyle w:val="9"/>
            </w:pPr>
          </w:p>
        </w:tc>
        <w:tc>
          <w:tcPr>
            <w:tcW w:w="1052" w:type="dxa"/>
          </w:tcPr>
          <w:p w14:paraId="4F71E04A">
            <w:pPr>
              <w:pStyle w:val="9"/>
            </w:pPr>
          </w:p>
        </w:tc>
        <w:tc>
          <w:tcPr>
            <w:tcW w:w="1830" w:type="dxa"/>
          </w:tcPr>
          <w:p w14:paraId="45D5B582">
            <w:pPr>
              <w:pStyle w:val="9"/>
            </w:pPr>
          </w:p>
        </w:tc>
      </w:tr>
      <w:tr w14:paraId="18987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2BE40B43">
            <w:pPr>
              <w:pStyle w:val="9"/>
            </w:pPr>
          </w:p>
        </w:tc>
        <w:tc>
          <w:tcPr>
            <w:tcW w:w="1738" w:type="dxa"/>
          </w:tcPr>
          <w:p w14:paraId="14AE77BA">
            <w:pPr>
              <w:pStyle w:val="9"/>
            </w:pPr>
          </w:p>
        </w:tc>
        <w:tc>
          <w:tcPr>
            <w:tcW w:w="1191" w:type="dxa"/>
          </w:tcPr>
          <w:p w14:paraId="4BBBBC90">
            <w:pPr>
              <w:pStyle w:val="9"/>
            </w:pPr>
          </w:p>
        </w:tc>
        <w:tc>
          <w:tcPr>
            <w:tcW w:w="1052" w:type="dxa"/>
          </w:tcPr>
          <w:p w14:paraId="331F7C37">
            <w:pPr>
              <w:pStyle w:val="9"/>
            </w:pPr>
          </w:p>
        </w:tc>
        <w:tc>
          <w:tcPr>
            <w:tcW w:w="1830" w:type="dxa"/>
          </w:tcPr>
          <w:p w14:paraId="5F2200E8">
            <w:pPr>
              <w:pStyle w:val="9"/>
            </w:pPr>
          </w:p>
        </w:tc>
      </w:tr>
      <w:tr w14:paraId="2D8D5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5FA57087">
            <w:pPr>
              <w:pStyle w:val="9"/>
            </w:pPr>
          </w:p>
        </w:tc>
        <w:tc>
          <w:tcPr>
            <w:tcW w:w="1738" w:type="dxa"/>
          </w:tcPr>
          <w:p w14:paraId="384093CF">
            <w:pPr>
              <w:pStyle w:val="9"/>
            </w:pPr>
          </w:p>
        </w:tc>
        <w:tc>
          <w:tcPr>
            <w:tcW w:w="1191" w:type="dxa"/>
          </w:tcPr>
          <w:p w14:paraId="50560F92">
            <w:pPr>
              <w:pStyle w:val="9"/>
            </w:pPr>
          </w:p>
        </w:tc>
        <w:tc>
          <w:tcPr>
            <w:tcW w:w="1052" w:type="dxa"/>
          </w:tcPr>
          <w:p w14:paraId="3CFAC0C7">
            <w:pPr>
              <w:pStyle w:val="9"/>
            </w:pPr>
          </w:p>
        </w:tc>
        <w:tc>
          <w:tcPr>
            <w:tcW w:w="1830" w:type="dxa"/>
          </w:tcPr>
          <w:p w14:paraId="1CD9C7CD">
            <w:pPr>
              <w:pStyle w:val="9"/>
            </w:pPr>
          </w:p>
        </w:tc>
      </w:tr>
      <w:tr w14:paraId="4D731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7B1B97CF">
            <w:pPr>
              <w:pStyle w:val="9"/>
            </w:pPr>
          </w:p>
        </w:tc>
        <w:tc>
          <w:tcPr>
            <w:tcW w:w="1738" w:type="dxa"/>
          </w:tcPr>
          <w:p w14:paraId="3C438CCF">
            <w:pPr>
              <w:pStyle w:val="9"/>
            </w:pPr>
          </w:p>
        </w:tc>
        <w:tc>
          <w:tcPr>
            <w:tcW w:w="1191" w:type="dxa"/>
          </w:tcPr>
          <w:p w14:paraId="48ECC436">
            <w:pPr>
              <w:pStyle w:val="9"/>
            </w:pPr>
          </w:p>
        </w:tc>
        <w:tc>
          <w:tcPr>
            <w:tcW w:w="1052" w:type="dxa"/>
          </w:tcPr>
          <w:p w14:paraId="51871302">
            <w:pPr>
              <w:pStyle w:val="9"/>
            </w:pPr>
          </w:p>
        </w:tc>
        <w:tc>
          <w:tcPr>
            <w:tcW w:w="1830" w:type="dxa"/>
          </w:tcPr>
          <w:p w14:paraId="7B5E0FB5">
            <w:pPr>
              <w:pStyle w:val="9"/>
            </w:pPr>
          </w:p>
        </w:tc>
      </w:tr>
      <w:tr w14:paraId="73A9D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7F15FDCB">
            <w:pPr>
              <w:pStyle w:val="9"/>
            </w:pPr>
          </w:p>
        </w:tc>
        <w:tc>
          <w:tcPr>
            <w:tcW w:w="1738" w:type="dxa"/>
          </w:tcPr>
          <w:p w14:paraId="53547998">
            <w:pPr>
              <w:pStyle w:val="9"/>
            </w:pPr>
          </w:p>
        </w:tc>
        <w:tc>
          <w:tcPr>
            <w:tcW w:w="1191" w:type="dxa"/>
          </w:tcPr>
          <w:p w14:paraId="78C32377">
            <w:pPr>
              <w:pStyle w:val="9"/>
            </w:pPr>
          </w:p>
        </w:tc>
        <w:tc>
          <w:tcPr>
            <w:tcW w:w="1052" w:type="dxa"/>
          </w:tcPr>
          <w:p w14:paraId="17742A9E">
            <w:pPr>
              <w:pStyle w:val="9"/>
            </w:pPr>
          </w:p>
        </w:tc>
        <w:tc>
          <w:tcPr>
            <w:tcW w:w="1830" w:type="dxa"/>
          </w:tcPr>
          <w:p w14:paraId="5840BC8E">
            <w:pPr>
              <w:pStyle w:val="9"/>
            </w:pPr>
          </w:p>
        </w:tc>
      </w:tr>
      <w:tr w14:paraId="2520D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1B66063E">
            <w:pPr>
              <w:pStyle w:val="9"/>
            </w:pPr>
          </w:p>
        </w:tc>
        <w:tc>
          <w:tcPr>
            <w:tcW w:w="1738" w:type="dxa"/>
          </w:tcPr>
          <w:p w14:paraId="5F2D3B3C">
            <w:pPr>
              <w:pStyle w:val="9"/>
            </w:pPr>
          </w:p>
        </w:tc>
        <w:tc>
          <w:tcPr>
            <w:tcW w:w="1191" w:type="dxa"/>
          </w:tcPr>
          <w:p w14:paraId="19D05DF7">
            <w:pPr>
              <w:pStyle w:val="9"/>
            </w:pPr>
          </w:p>
        </w:tc>
        <w:tc>
          <w:tcPr>
            <w:tcW w:w="1052" w:type="dxa"/>
          </w:tcPr>
          <w:p w14:paraId="7AC9E040">
            <w:pPr>
              <w:pStyle w:val="9"/>
            </w:pPr>
          </w:p>
        </w:tc>
        <w:tc>
          <w:tcPr>
            <w:tcW w:w="1830" w:type="dxa"/>
          </w:tcPr>
          <w:p w14:paraId="6CE5D6A1">
            <w:pPr>
              <w:pStyle w:val="9"/>
            </w:pPr>
          </w:p>
        </w:tc>
      </w:tr>
      <w:tr w14:paraId="754CB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715" w:type="dxa"/>
          </w:tcPr>
          <w:p w14:paraId="56CA6838">
            <w:pPr>
              <w:pStyle w:val="9"/>
            </w:pPr>
          </w:p>
        </w:tc>
        <w:tc>
          <w:tcPr>
            <w:tcW w:w="1738" w:type="dxa"/>
          </w:tcPr>
          <w:p w14:paraId="37E49477">
            <w:pPr>
              <w:pStyle w:val="9"/>
            </w:pPr>
          </w:p>
        </w:tc>
        <w:tc>
          <w:tcPr>
            <w:tcW w:w="1191" w:type="dxa"/>
          </w:tcPr>
          <w:p w14:paraId="3F817319">
            <w:pPr>
              <w:pStyle w:val="9"/>
            </w:pPr>
          </w:p>
        </w:tc>
        <w:tc>
          <w:tcPr>
            <w:tcW w:w="1052" w:type="dxa"/>
          </w:tcPr>
          <w:p w14:paraId="12C61D47">
            <w:pPr>
              <w:pStyle w:val="9"/>
            </w:pPr>
          </w:p>
        </w:tc>
        <w:tc>
          <w:tcPr>
            <w:tcW w:w="1830" w:type="dxa"/>
          </w:tcPr>
          <w:p w14:paraId="3769336A">
            <w:pPr>
              <w:pStyle w:val="9"/>
            </w:pPr>
          </w:p>
        </w:tc>
      </w:tr>
      <w:tr w14:paraId="13519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2E7B4530">
            <w:pPr>
              <w:pStyle w:val="9"/>
            </w:pPr>
          </w:p>
        </w:tc>
        <w:tc>
          <w:tcPr>
            <w:tcW w:w="1738" w:type="dxa"/>
          </w:tcPr>
          <w:p w14:paraId="1446EB0D">
            <w:pPr>
              <w:pStyle w:val="9"/>
            </w:pPr>
          </w:p>
        </w:tc>
        <w:tc>
          <w:tcPr>
            <w:tcW w:w="1191" w:type="dxa"/>
          </w:tcPr>
          <w:p w14:paraId="7224A395">
            <w:pPr>
              <w:pStyle w:val="9"/>
            </w:pPr>
          </w:p>
        </w:tc>
        <w:tc>
          <w:tcPr>
            <w:tcW w:w="1052" w:type="dxa"/>
          </w:tcPr>
          <w:p w14:paraId="7261AC6C">
            <w:pPr>
              <w:pStyle w:val="9"/>
            </w:pPr>
          </w:p>
        </w:tc>
        <w:tc>
          <w:tcPr>
            <w:tcW w:w="1830" w:type="dxa"/>
          </w:tcPr>
          <w:p w14:paraId="53539368">
            <w:pPr>
              <w:pStyle w:val="9"/>
            </w:pPr>
          </w:p>
        </w:tc>
      </w:tr>
      <w:tr w14:paraId="10117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15009900">
            <w:pPr>
              <w:pStyle w:val="9"/>
            </w:pPr>
          </w:p>
        </w:tc>
        <w:tc>
          <w:tcPr>
            <w:tcW w:w="1738" w:type="dxa"/>
          </w:tcPr>
          <w:p w14:paraId="14FB615B">
            <w:pPr>
              <w:pStyle w:val="9"/>
            </w:pPr>
          </w:p>
        </w:tc>
        <w:tc>
          <w:tcPr>
            <w:tcW w:w="1191" w:type="dxa"/>
          </w:tcPr>
          <w:p w14:paraId="6DE7AA4F">
            <w:pPr>
              <w:pStyle w:val="9"/>
            </w:pPr>
          </w:p>
        </w:tc>
        <w:tc>
          <w:tcPr>
            <w:tcW w:w="1052" w:type="dxa"/>
          </w:tcPr>
          <w:p w14:paraId="0268425E">
            <w:pPr>
              <w:pStyle w:val="9"/>
            </w:pPr>
          </w:p>
        </w:tc>
        <w:tc>
          <w:tcPr>
            <w:tcW w:w="1830" w:type="dxa"/>
          </w:tcPr>
          <w:p w14:paraId="3FE5ADC4">
            <w:pPr>
              <w:pStyle w:val="9"/>
            </w:pPr>
          </w:p>
        </w:tc>
      </w:tr>
      <w:tr w14:paraId="29291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6AA54840">
            <w:pPr>
              <w:pStyle w:val="9"/>
            </w:pPr>
          </w:p>
        </w:tc>
        <w:tc>
          <w:tcPr>
            <w:tcW w:w="1738" w:type="dxa"/>
          </w:tcPr>
          <w:p w14:paraId="41E80654">
            <w:pPr>
              <w:pStyle w:val="9"/>
            </w:pPr>
          </w:p>
        </w:tc>
        <w:tc>
          <w:tcPr>
            <w:tcW w:w="1191" w:type="dxa"/>
          </w:tcPr>
          <w:p w14:paraId="4ADBA06C">
            <w:pPr>
              <w:pStyle w:val="9"/>
            </w:pPr>
          </w:p>
        </w:tc>
        <w:tc>
          <w:tcPr>
            <w:tcW w:w="1052" w:type="dxa"/>
          </w:tcPr>
          <w:p w14:paraId="5BCC65C4">
            <w:pPr>
              <w:pStyle w:val="9"/>
            </w:pPr>
          </w:p>
        </w:tc>
        <w:tc>
          <w:tcPr>
            <w:tcW w:w="1830" w:type="dxa"/>
          </w:tcPr>
          <w:p w14:paraId="044C9633">
            <w:pPr>
              <w:pStyle w:val="9"/>
            </w:pPr>
          </w:p>
        </w:tc>
      </w:tr>
      <w:tr w14:paraId="7D2A1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2A298317">
            <w:pPr>
              <w:pStyle w:val="9"/>
            </w:pPr>
          </w:p>
        </w:tc>
        <w:tc>
          <w:tcPr>
            <w:tcW w:w="1738" w:type="dxa"/>
          </w:tcPr>
          <w:p w14:paraId="4299ED3B">
            <w:pPr>
              <w:pStyle w:val="9"/>
            </w:pPr>
          </w:p>
        </w:tc>
        <w:tc>
          <w:tcPr>
            <w:tcW w:w="1191" w:type="dxa"/>
          </w:tcPr>
          <w:p w14:paraId="517ED4E1">
            <w:pPr>
              <w:pStyle w:val="9"/>
            </w:pPr>
          </w:p>
        </w:tc>
        <w:tc>
          <w:tcPr>
            <w:tcW w:w="1052" w:type="dxa"/>
          </w:tcPr>
          <w:p w14:paraId="3262ACEF">
            <w:pPr>
              <w:pStyle w:val="9"/>
            </w:pPr>
          </w:p>
        </w:tc>
        <w:tc>
          <w:tcPr>
            <w:tcW w:w="1830" w:type="dxa"/>
          </w:tcPr>
          <w:p w14:paraId="4BB2AA78">
            <w:pPr>
              <w:pStyle w:val="9"/>
            </w:pPr>
          </w:p>
        </w:tc>
      </w:tr>
      <w:tr w14:paraId="4EF03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479943AD">
            <w:pPr>
              <w:pStyle w:val="9"/>
            </w:pPr>
          </w:p>
        </w:tc>
        <w:tc>
          <w:tcPr>
            <w:tcW w:w="1738" w:type="dxa"/>
          </w:tcPr>
          <w:p w14:paraId="534D724A">
            <w:pPr>
              <w:pStyle w:val="9"/>
            </w:pPr>
          </w:p>
        </w:tc>
        <w:tc>
          <w:tcPr>
            <w:tcW w:w="1191" w:type="dxa"/>
          </w:tcPr>
          <w:p w14:paraId="4F816196">
            <w:pPr>
              <w:pStyle w:val="9"/>
            </w:pPr>
          </w:p>
        </w:tc>
        <w:tc>
          <w:tcPr>
            <w:tcW w:w="1052" w:type="dxa"/>
          </w:tcPr>
          <w:p w14:paraId="39EEFF1D">
            <w:pPr>
              <w:pStyle w:val="9"/>
            </w:pPr>
          </w:p>
        </w:tc>
        <w:tc>
          <w:tcPr>
            <w:tcW w:w="1830" w:type="dxa"/>
          </w:tcPr>
          <w:p w14:paraId="5E8061FE">
            <w:pPr>
              <w:pStyle w:val="9"/>
            </w:pPr>
          </w:p>
        </w:tc>
      </w:tr>
      <w:tr w14:paraId="3AB97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715" w:type="dxa"/>
          </w:tcPr>
          <w:p w14:paraId="0013267C">
            <w:pPr>
              <w:pStyle w:val="9"/>
            </w:pPr>
          </w:p>
        </w:tc>
        <w:tc>
          <w:tcPr>
            <w:tcW w:w="1738" w:type="dxa"/>
          </w:tcPr>
          <w:p w14:paraId="26C19FC4">
            <w:pPr>
              <w:pStyle w:val="9"/>
            </w:pPr>
          </w:p>
        </w:tc>
        <w:tc>
          <w:tcPr>
            <w:tcW w:w="1191" w:type="dxa"/>
          </w:tcPr>
          <w:p w14:paraId="3E092EE2">
            <w:pPr>
              <w:pStyle w:val="9"/>
            </w:pPr>
          </w:p>
        </w:tc>
        <w:tc>
          <w:tcPr>
            <w:tcW w:w="1052" w:type="dxa"/>
          </w:tcPr>
          <w:p w14:paraId="4BC48940">
            <w:pPr>
              <w:pStyle w:val="9"/>
            </w:pPr>
          </w:p>
        </w:tc>
        <w:tc>
          <w:tcPr>
            <w:tcW w:w="1830" w:type="dxa"/>
          </w:tcPr>
          <w:p w14:paraId="7F774F5F">
            <w:pPr>
              <w:pStyle w:val="9"/>
            </w:pPr>
          </w:p>
        </w:tc>
      </w:tr>
      <w:tr w14:paraId="7AB76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6FC0C9F1">
            <w:pPr>
              <w:pStyle w:val="9"/>
            </w:pPr>
          </w:p>
        </w:tc>
        <w:tc>
          <w:tcPr>
            <w:tcW w:w="1738" w:type="dxa"/>
          </w:tcPr>
          <w:p w14:paraId="6312D670">
            <w:pPr>
              <w:pStyle w:val="9"/>
            </w:pPr>
          </w:p>
        </w:tc>
        <w:tc>
          <w:tcPr>
            <w:tcW w:w="1191" w:type="dxa"/>
          </w:tcPr>
          <w:p w14:paraId="2DE0860B">
            <w:pPr>
              <w:pStyle w:val="9"/>
            </w:pPr>
          </w:p>
        </w:tc>
        <w:tc>
          <w:tcPr>
            <w:tcW w:w="1052" w:type="dxa"/>
          </w:tcPr>
          <w:p w14:paraId="0E1C8CCA">
            <w:pPr>
              <w:pStyle w:val="9"/>
            </w:pPr>
          </w:p>
        </w:tc>
        <w:tc>
          <w:tcPr>
            <w:tcW w:w="1830" w:type="dxa"/>
          </w:tcPr>
          <w:p w14:paraId="0D293367">
            <w:pPr>
              <w:pStyle w:val="9"/>
            </w:pPr>
          </w:p>
        </w:tc>
      </w:tr>
      <w:tr w14:paraId="576C5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512B4FBD">
            <w:pPr>
              <w:pStyle w:val="9"/>
            </w:pPr>
          </w:p>
        </w:tc>
        <w:tc>
          <w:tcPr>
            <w:tcW w:w="1738" w:type="dxa"/>
          </w:tcPr>
          <w:p w14:paraId="4803C8C8">
            <w:pPr>
              <w:pStyle w:val="9"/>
            </w:pPr>
          </w:p>
        </w:tc>
        <w:tc>
          <w:tcPr>
            <w:tcW w:w="1191" w:type="dxa"/>
          </w:tcPr>
          <w:p w14:paraId="07B0593A">
            <w:pPr>
              <w:pStyle w:val="9"/>
            </w:pPr>
          </w:p>
        </w:tc>
        <w:tc>
          <w:tcPr>
            <w:tcW w:w="1052" w:type="dxa"/>
          </w:tcPr>
          <w:p w14:paraId="775EE7CD">
            <w:pPr>
              <w:pStyle w:val="9"/>
            </w:pPr>
          </w:p>
        </w:tc>
        <w:tc>
          <w:tcPr>
            <w:tcW w:w="1830" w:type="dxa"/>
          </w:tcPr>
          <w:p w14:paraId="5FE07E37">
            <w:pPr>
              <w:pStyle w:val="9"/>
            </w:pPr>
          </w:p>
        </w:tc>
      </w:tr>
      <w:tr w14:paraId="2C782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715" w:type="dxa"/>
          </w:tcPr>
          <w:p w14:paraId="446BC415">
            <w:pPr>
              <w:pStyle w:val="9"/>
            </w:pPr>
          </w:p>
        </w:tc>
        <w:tc>
          <w:tcPr>
            <w:tcW w:w="1738" w:type="dxa"/>
          </w:tcPr>
          <w:p w14:paraId="1BF191F2">
            <w:pPr>
              <w:pStyle w:val="9"/>
            </w:pPr>
          </w:p>
        </w:tc>
        <w:tc>
          <w:tcPr>
            <w:tcW w:w="1191" w:type="dxa"/>
          </w:tcPr>
          <w:p w14:paraId="60795B9D">
            <w:pPr>
              <w:pStyle w:val="9"/>
            </w:pPr>
          </w:p>
        </w:tc>
        <w:tc>
          <w:tcPr>
            <w:tcW w:w="1052" w:type="dxa"/>
          </w:tcPr>
          <w:p w14:paraId="3232E18D">
            <w:pPr>
              <w:pStyle w:val="9"/>
            </w:pPr>
          </w:p>
        </w:tc>
        <w:tc>
          <w:tcPr>
            <w:tcW w:w="1830" w:type="dxa"/>
          </w:tcPr>
          <w:p w14:paraId="29D2B6AF">
            <w:pPr>
              <w:pStyle w:val="9"/>
            </w:pPr>
          </w:p>
        </w:tc>
      </w:tr>
    </w:tbl>
    <w:p w14:paraId="7EE1B2F5">
      <w:pPr>
        <w:pStyle w:val="4"/>
        <w:ind w:left="0"/>
        <w:jc w:val="left"/>
        <w:rPr>
          <w:sz w:val="20"/>
        </w:rPr>
      </w:pPr>
    </w:p>
    <w:p w14:paraId="2F65C18A">
      <w:pPr>
        <w:pStyle w:val="4"/>
        <w:spacing w:before="87"/>
        <w:ind w:left="0"/>
        <w:jc w:val="left"/>
        <w:rPr>
          <w:sz w:val="20"/>
        </w:rPr>
      </w:pPr>
    </w:p>
    <w:tbl>
      <w:tblPr>
        <w:tblStyle w:val="5"/>
        <w:tblW w:w="0" w:type="auto"/>
        <w:tblInd w:w="1429" w:type="dxa"/>
        <w:tblLayout w:type="fixed"/>
        <w:tblCellMar>
          <w:top w:w="0" w:type="dxa"/>
          <w:left w:w="0" w:type="dxa"/>
          <w:bottom w:w="0" w:type="dxa"/>
          <w:right w:w="0" w:type="dxa"/>
        </w:tblCellMar>
      </w:tblPr>
      <w:tblGrid>
        <w:gridCol w:w="1140"/>
        <w:gridCol w:w="2824"/>
        <w:gridCol w:w="533"/>
        <w:gridCol w:w="4413"/>
      </w:tblGrid>
      <w:tr w14:paraId="504D286B">
        <w:tblPrEx>
          <w:tblCellMar>
            <w:top w:w="0" w:type="dxa"/>
            <w:left w:w="0" w:type="dxa"/>
            <w:bottom w:w="0" w:type="dxa"/>
            <w:right w:w="0" w:type="dxa"/>
          </w:tblCellMar>
        </w:tblPrEx>
        <w:trPr>
          <w:trHeight w:val="449" w:hRule="atLeast"/>
        </w:trPr>
        <w:tc>
          <w:tcPr>
            <w:tcW w:w="1140" w:type="dxa"/>
          </w:tcPr>
          <w:p w14:paraId="266EC25E">
            <w:pPr>
              <w:pStyle w:val="9"/>
              <w:spacing w:line="266" w:lineRule="exact"/>
              <w:ind w:left="50"/>
              <w:rPr>
                <w:sz w:val="24"/>
              </w:rPr>
            </w:pPr>
            <w:r>
              <w:rPr>
                <w:spacing w:val="-2"/>
                <w:sz w:val="24"/>
              </w:rPr>
              <w:t>Директор</w:t>
            </w:r>
          </w:p>
        </w:tc>
        <w:tc>
          <w:tcPr>
            <w:tcW w:w="2824" w:type="dxa"/>
            <w:tcBorders>
              <w:bottom w:val="single" w:color="000000" w:sz="4" w:space="0"/>
            </w:tcBorders>
          </w:tcPr>
          <w:p w14:paraId="3DFA84DE">
            <w:pPr>
              <w:pStyle w:val="9"/>
            </w:pPr>
          </w:p>
        </w:tc>
        <w:tc>
          <w:tcPr>
            <w:tcW w:w="533" w:type="dxa"/>
          </w:tcPr>
          <w:p w14:paraId="4CBF3FBE">
            <w:pPr>
              <w:pStyle w:val="9"/>
            </w:pPr>
          </w:p>
        </w:tc>
        <w:tc>
          <w:tcPr>
            <w:tcW w:w="4413" w:type="dxa"/>
            <w:tcBorders>
              <w:bottom w:val="single" w:color="000000" w:sz="4" w:space="0"/>
            </w:tcBorders>
          </w:tcPr>
          <w:p w14:paraId="050FB5AB">
            <w:pPr>
              <w:pStyle w:val="9"/>
            </w:pPr>
          </w:p>
        </w:tc>
      </w:tr>
      <w:tr w14:paraId="6B98A453">
        <w:tblPrEx>
          <w:tblCellMar>
            <w:top w:w="0" w:type="dxa"/>
            <w:left w:w="0" w:type="dxa"/>
            <w:bottom w:w="0" w:type="dxa"/>
            <w:right w:w="0" w:type="dxa"/>
          </w:tblCellMar>
        </w:tblPrEx>
        <w:trPr>
          <w:trHeight w:val="311" w:hRule="atLeast"/>
        </w:trPr>
        <w:tc>
          <w:tcPr>
            <w:tcW w:w="1140" w:type="dxa"/>
          </w:tcPr>
          <w:p w14:paraId="541B2690">
            <w:pPr>
              <w:pStyle w:val="9"/>
              <w:spacing w:before="81" w:line="210" w:lineRule="exact"/>
              <w:ind w:left="150"/>
              <w:rPr>
                <w:sz w:val="20"/>
              </w:rPr>
            </w:pPr>
            <w:r>
              <w:rPr>
                <w:spacing w:val="-4"/>
                <w:sz w:val="20"/>
              </w:rPr>
              <w:t>М.П.</w:t>
            </w:r>
          </w:p>
        </w:tc>
        <w:tc>
          <w:tcPr>
            <w:tcW w:w="2824" w:type="dxa"/>
            <w:tcBorders>
              <w:top w:val="single" w:color="000000" w:sz="4" w:space="0"/>
            </w:tcBorders>
          </w:tcPr>
          <w:p w14:paraId="424A1768">
            <w:pPr>
              <w:pStyle w:val="9"/>
              <w:spacing w:line="178" w:lineRule="exact"/>
              <w:ind w:right="1"/>
              <w:jc w:val="center"/>
              <w:rPr>
                <w:sz w:val="18"/>
              </w:rPr>
            </w:pPr>
            <w:r>
              <w:rPr>
                <w:spacing w:val="-2"/>
                <w:sz w:val="18"/>
              </w:rPr>
              <w:t>подпись</w:t>
            </w:r>
          </w:p>
        </w:tc>
        <w:tc>
          <w:tcPr>
            <w:tcW w:w="533" w:type="dxa"/>
          </w:tcPr>
          <w:p w14:paraId="47F19023">
            <w:pPr>
              <w:pStyle w:val="9"/>
            </w:pPr>
          </w:p>
        </w:tc>
        <w:tc>
          <w:tcPr>
            <w:tcW w:w="4413" w:type="dxa"/>
            <w:tcBorders>
              <w:top w:val="single" w:color="000000" w:sz="4" w:space="0"/>
            </w:tcBorders>
          </w:tcPr>
          <w:p w14:paraId="6F4DFA1A">
            <w:pPr>
              <w:pStyle w:val="9"/>
              <w:spacing w:line="164" w:lineRule="exact"/>
              <w:ind w:right="1"/>
              <w:jc w:val="center"/>
              <w:rPr>
                <w:sz w:val="18"/>
              </w:rPr>
            </w:pPr>
            <w:r>
              <w:rPr>
                <w:spacing w:val="-5"/>
                <w:sz w:val="18"/>
              </w:rPr>
              <w:t>ФИО</w:t>
            </w:r>
          </w:p>
        </w:tc>
      </w:tr>
    </w:tbl>
    <w:p w14:paraId="74D1AE10">
      <w:pPr>
        <w:pStyle w:val="4"/>
        <w:ind w:left="0"/>
        <w:jc w:val="left"/>
        <w:rPr>
          <w:sz w:val="20"/>
        </w:rPr>
      </w:pPr>
    </w:p>
    <w:p w14:paraId="12B84F57">
      <w:pPr>
        <w:pStyle w:val="4"/>
        <w:spacing w:before="215"/>
        <w:ind w:left="0"/>
        <w:jc w:val="left"/>
        <w:rPr>
          <w:sz w:val="20"/>
        </w:rPr>
      </w:pPr>
    </w:p>
    <w:tbl>
      <w:tblPr>
        <w:tblStyle w:val="5"/>
        <w:tblW w:w="0" w:type="auto"/>
        <w:tblInd w:w="1218" w:type="dxa"/>
        <w:tblLayout w:type="fixed"/>
        <w:tblCellMar>
          <w:top w:w="0" w:type="dxa"/>
          <w:left w:w="0" w:type="dxa"/>
          <w:bottom w:w="0" w:type="dxa"/>
          <w:right w:w="0" w:type="dxa"/>
        </w:tblCellMar>
      </w:tblPr>
      <w:tblGrid>
        <w:gridCol w:w="978"/>
        <w:gridCol w:w="637"/>
        <w:gridCol w:w="1433"/>
        <w:gridCol w:w="1627"/>
        <w:gridCol w:w="633"/>
        <w:gridCol w:w="2343"/>
      </w:tblGrid>
      <w:tr w14:paraId="61148AEA">
        <w:tblPrEx>
          <w:tblCellMar>
            <w:top w:w="0" w:type="dxa"/>
            <w:left w:w="0" w:type="dxa"/>
            <w:bottom w:w="0" w:type="dxa"/>
            <w:right w:w="0" w:type="dxa"/>
          </w:tblCellMar>
        </w:tblPrEx>
        <w:trPr>
          <w:trHeight w:val="539" w:hRule="atLeast"/>
        </w:trPr>
        <w:tc>
          <w:tcPr>
            <w:tcW w:w="978" w:type="dxa"/>
          </w:tcPr>
          <w:p w14:paraId="2FB17D41">
            <w:pPr>
              <w:pStyle w:val="9"/>
              <w:spacing w:line="265" w:lineRule="exact"/>
              <w:ind w:left="7" w:right="123"/>
              <w:jc w:val="center"/>
              <w:rPr>
                <w:sz w:val="24"/>
              </w:rPr>
            </w:pPr>
            <w:r>
              <w:rPr>
                <w:spacing w:val="-4"/>
                <w:sz w:val="24"/>
              </w:rPr>
              <w:t>Дата</w:t>
            </w:r>
          </w:p>
          <w:p w14:paraId="141F8B05">
            <w:pPr>
              <w:pStyle w:val="9"/>
              <w:spacing w:line="255" w:lineRule="exact"/>
              <w:ind w:right="123"/>
              <w:jc w:val="center"/>
              <w:rPr>
                <w:sz w:val="24"/>
              </w:rPr>
            </w:pPr>
            <w:r>
              <w:rPr>
                <w:spacing w:val="-2"/>
                <w:sz w:val="24"/>
              </w:rPr>
              <w:t>выдачи</w:t>
            </w:r>
          </w:p>
        </w:tc>
        <w:tc>
          <w:tcPr>
            <w:tcW w:w="637" w:type="dxa"/>
          </w:tcPr>
          <w:p w14:paraId="70B6092F">
            <w:pPr>
              <w:pStyle w:val="9"/>
              <w:spacing w:before="124"/>
              <w:ind w:left="176"/>
              <w:rPr>
                <w:sz w:val="24"/>
              </w:rPr>
            </w:pPr>
            <w:r>
              <w:rPr>
                <w:spacing w:val="-10"/>
                <w:sz w:val="24"/>
              </w:rPr>
              <w:t>«</w:t>
            </w:r>
          </w:p>
        </w:tc>
        <w:tc>
          <w:tcPr>
            <w:tcW w:w="1433" w:type="dxa"/>
          </w:tcPr>
          <w:p w14:paraId="234409D3">
            <w:pPr>
              <w:pStyle w:val="9"/>
              <w:spacing w:before="124"/>
              <w:ind w:left="341"/>
              <w:rPr>
                <w:sz w:val="24"/>
              </w:rPr>
            </w:pPr>
            <w:r>
              <w:rPr>
                <w:spacing w:val="-10"/>
                <w:sz w:val="24"/>
              </w:rPr>
              <w:t>»</w:t>
            </w:r>
          </w:p>
        </w:tc>
        <w:tc>
          <w:tcPr>
            <w:tcW w:w="1627" w:type="dxa"/>
          </w:tcPr>
          <w:p w14:paraId="4F260F3E">
            <w:pPr>
              <w:pStyle w:val="9"/>
              <w:spacing w:before="124"/>
              <w:ind w:left="973"/>
              <w:rPr>
                <w:sz w:val="24"/>
              </w:rPr>
            </w:pPr>
            <w:r>
              <w:rPr>
                <w:spacing w:val="-5"/>
                <w:sz w:val="24"/>
              </w:rPr>
              <w:t>202</w:t>
            </w:r>
          </w:p>
        </w:tc>
        <w:tc>
          <w:tcPr>
            <w:tcW w:w="633" w:type="dxa"/>
          </w:tcPr>
          <w:p w14:paraId="60D23AA0">
            <w:pPr>
              <w:pStyle w:val="9"/>
              <w:spacing w:before="124"/>
              <w:ind w:left="296"/>
              <w:rPr>
                <w:sz w:val="24"/>
              </w:rPr>
            </w:pPr>
            <w:r>
              <w:rPr>
                <w:spacing w:val="-5"/>
                <w:sz w:val="24"/>
              </w:rPr>
              <w:t>г.</w:t>
            </w:r>
          </w:p>
        </w:tc>
        <w:tc>
          <w:tcPr>
            <w:tcW w:w="2343" w:type="dxa"/>
          </w:tcPr>
          <w:p w14:paraId="6B42B3DD">
            <w:pPr>
              <w:pStyle w:val="9"/>
              <w:spacing w:before="124"/>
              <w:ind w:left="177"/>
              <w:rPr>
                <w:sz w:val="24"/>
              </w:rPr>
            </w:pPr>
            <w:r>
              <w:rPr>
                <w:sz w:val="24"/>
              </w:rPr>
              <w:t xml:space="preserve">Регистрационный </w:t>
            </w:r>
            <w:r>
              <w:rPr>
                <w:spacing w:val="-10"/>
                <w:sz w:val="24"/>
              </w:rPr>
              <w:t>№</w:t>
            </w:r>
          </w:p>
        </w:tc>
      </w:tr>
    </w:tbl>
    <w:p w14:paraId="09913DA5">
      <w:pPr>
        <w:pStyle w:val="4"/>
        <w:spacing w:before="35"/>
        <w:ind w:left="0"/>
        <w:jc w:val="left"/>
        <w:rPr>
          <w:sz w:val="20"/>
        </w:rPr>
      </w:pPr>
      <w:r>
        <w:rPr>
          <w:sz w:val="20"/>
        </w:rPr>
        <w:pict>
          <v:rect id="docshape6" o:spid="_x0000_s1057" o:spt="1" style="position:absolute;left:0pt;margin-left:134.2pt;margin-top:14.45pt;height:0.5pt;width:27.4pt;mso-position-horizontal-relative:page;mso-wrap-distance-bottom:0pt;mso-wrap-distance-top:0pt;z-index:-251656192;mso-width-relative:page;mso-height-relative:page;" fillcolor="#000000" filled="t" stroked="f" coordsize="21600,21600">
            <v:path/>
            <v:fill on="t" focussize="0,0"/>
            <v:stroke on="f"/>
            <v:imagedata o:title=""/>
            <o:lock v:ext="edit"/>
            <w10:wrap type="topAndBottom"/>
          </v:rect>
        </w:pict>
      </w:r>
      <w:r>
        <w:rPr>
          <w:sz w:val="20"/>
        </w:rPr>
        <w:pict>
          <v:rect id="docshape7" o:spid="_x0000_s1056" o:spt="1" style="position:absolute;left:0pt;margin-left:178.4pt;margin-top:14.45pt;height:0.5pt;width:88.85pt;mso-position-horizontal-relative:page;mso-wrap-distance-bottom:0pt;mso-wrap-distance-top:0pt;z-index:-251656192;mso-width-relative:page;mso-height-relative:page;" fillcolor="#000000" filled="t" stroked="f" coordsize="21600,21600">
            <v:path/>
            <v:fill on="t" focussize="0,0"/>
            <v:stroke on="f"/>
            <v:imagedata o:title=""/>
            <o:lock v:ext="edit"/>
            <w10:wrap type="topAndBottom"/>
          </v:rect>
        </w:pict>
      </w:r>
      <w:r>
        <w:rPr>
          <w:sz w:val="20"/>
        </w:rPr>
        <w:pict>
          <v:rect id="docshape8" o:spid="_x0000_s1055" o:spt="1" style="position:absolute;left:0pt;margin-left:287.65pt;margin-top:14.45pt;height:0.5pt;width:23.75pt;mso-position-horizontal-relative:page;mso-wrap-distance-bottom:0pt;mso-wrap-distance-top:0pt;z-index:-251655168;mso-width-relative:page;mso-height-relative:page;" fillcolor="#000000" filled="t" stroked="f" coordsize="21600,21600">
            <v:path/>
            <v:fill on="t" focussize="0,0"/>
            <v:stroke on="f"/>
            <v:imagedata o:title=""/>
            <o:lock v:ext="edit"/>
            <w10:wrap type="topAndBottom"/>
          </v:rect>
        </w:pict>
      </w:r>
      <w:r>
        <w:rPr>
          <w:sz w:val="20"/>
        </w:rPr>
        <w:pict>
          <v:rect id="docshape9" o:spid="_x0000_s1054" o:spt="1" style="position:absolute;left:0pt;margin-left:460.5pt;margin-top:14.45pt;height:0.5pt;width:62.4pt;mso-position-horizontal-relative:page;mso-wrap-distance-bottom:0pt;mso-wrap-distance-top:0pt;z-index:-251655168;mso-width-relative:page;mso-height-relative:page;" fillcolor="#000000" filled="t" stroked="f" coordsize="21600,21600">
            <v:path/>
            <v:fill on="t" focussize="0,0"/>
            <v:stroke on="f"/>
            <v:imagedata o:title=""/>
            <o:lock v:ext="edit"/>
            <w10:wrap type="topAndBottom"/>
          </v:rect>
        </w:pict>
      </w:r>
    </w:p>
    <w:p w14:paraId="0E92F5A4">
      <w:pPr>
        <w:pStyle w:val="4"/>
        <w:jc w:val="left"/>
        <w:rPr>
          <w:sz w:val="20"/>
        </w:rPr>
        <w:sectPr>
          <w:pgSz w:w="11910" w:h="16840"/>
          <w:pgMar w:top="800" w:right="850" w:bottom="280" w:left="141" w:header="720" w:footer="720" w:gutter="0"/>
          <w:cols w:space="720" w:num="1"/>
        </w:sectPr>
      </w:pPr>
    </w:p>
    <w:p w14:paraId="70398DC2">
      <w:pPr>
        <w:spacing w:before="71"/>
        <w:ind w:right="61"/>
        <w:jc w:val="right"/>
        <w:rPr>
          <w:i/>
          <w:sz w:val="24"/>
        </w:rPr>
      </w:pPr>
      <w:r>
        <w:rPr>
          <w:i/>
          <w:sz w:val="24"/>
        </w:rPr>
        <w:t>Приложение</w:t>
      </w:r>
      <w:r>
        <w:rPr>
          <w:i/>
          <w:spacing w:val="-10"/>
          <w:sz w:val="24"/>
        </w:rPr>
        <w:t>2</w:t>
      </w:r>
    </w:p>
    <w:p w14:paraId="7D219AE4">
      <w:pPr>
        <w:pStyle w:val="6"/>
        <w:spacing w:before="9"/>
        <w:ind w:left="0" w:right="71"/>
        <w:jc w:val="right"/>
      </w:pPr>
      <w:r>
        <w:t xml:space="preserve">Образец </w:t>
      </w:r>
      <w:r>
        <w:rPr>
          <w:spacing w:val="-2"/>
        </w:rPr>
        <w:t>заявления</w:t>
      </w:r>
    </w:p>
    <w:p w14:paraId="72DD45D5">
      <w:pPr>
        <w:pStyle w:val="4"/>
        <w:spacing w:before="24"/>
        <w:ind w:left="0"/>
        <w:jc w:val="left"/>
        <w:rPr>
          <w:b/>
          <w:sz w:val="28"/>
        </w:rPr>
      </w:pPr>
    </w:p>
    <w:p w14:paraId="4D576091">
      <w:pPr>
        <w:pStyle w:val="4"/>
        <w:spacing w:line="237" w:lineRule="auto"/>
        <w:ind w:left="5943" w:right="1065"/>
        <w:jc w:val="left"/>
      </w:pPr>
      <w:r>
        <w:t>ДиректоруМБОУШкола№3 Иванову Ивану Ивановичу</w:t>
      </w:r>
    </w:p>
    <w:p w14:paraId="09F2FA29">
      <w:pPr>
        <w:pStyle w:val="4"/>
        <w:spacing w:before="1"/>
        <w:ind w:left="0"/>
        <w:jc w:val="left"/>
      </w:pPr>
    </w:p>
    <w:p w14:paraId="11FB6F2A">
      <w:pPr>
        <w:pStyle w:val="4"/>
        <w:spacing w:before="1"/>
        <w:ind w:left="5943"/>
        <w:jc w:val="left"/>
      </w:pPr>
      <w:r>
        <w:t xml:space="preserve">от Смирновой Марии </w:t>
      </w:r>
      <w:r>
        <w:rPr>
          <w:spacing w:val="-2"/>
        </w:rPr>
        <w:t>Евгеньевны,</w:t>
      </w:r>
    </w:p>
    <w:p w14:paraId="6EF95891">
      <w:pPr>
        <w:pStyle w:val="4"/>
        <w:spacing w:before="4" w:line="237" w:lineRule="auto"/>
        <w:ind w:left="5943" w:right="909"/>
        <w:jc w:val="left"/>
      </w:pPr>
      <w:r>
        <w:t>зарегистрированной по адресу: г. Энск, ул. Неизвестная, д. 7, кв. 11,</w:t>
      </w:r>
    </w:p>
    <w:p w14:paraId="58781AF1">
      <w:pPr>
        <w:pStyle w:val="4"/>
        <w:spacing w:before="6" w:line="237" w:lineRule="auto"/>
        <w:ind w:left="5943"/>
        <w:jc w:val="left"/>
      </w:pPr>
      <w:r>
        <w:t>проживающей по адресу: г. Энск, ул. Неизвестная, д. 5, кв. 3,</w:t>
      </w:r>
    </w:p>
    <w:p w14:paraId="53A17864">
      <w:pPr>
        <w:pStyle w:val="4"/>
        <w:spacing w:before="3"/>
        <w:ind w:left="5943" w:right="1065"/>
        <w:jc w:val="left"/>
      </w:pPr>
      <w:r>
        <w:t xml:space="preserve">контактный телефон: 8 (987) 65-43 адрес электронной почты: </w:t>
      </w:r>
      <w:r>
        <w:fldChar w:fldCharType="begin"/>
      </w:r>
      <w:r>
        <w:instrText xml:space="preserve"> HYPERLINK "mailto:smirnova@df.ru" \h </w:instrText>
      </w:r>
      <w:r>
        <w:fldChar w:fldCharType="separate"/>
      </w:r>
      <w:r>
        <w:rPr>
          <w:spacing w:val="-2"/>
        </w:rPr>
        <w:t>smirnova@df.ru</w:t>
      </w:r>
      <w:r>
        <w:rPr>
          <w:spacing w:val="-2"/>
        </w:rPr>
        <w:fldChar w:fldCharType="end"/>
      </w:r>
    </w:p>
    <w:p w14:paraId="4113BE8A">
      <w:pPr>
        <w:pStyle w:val="4"/>
        <w:spacing w:before="126"/>
        <w:ind w:left="0"/>
        <w:jc w:val="left"/>
      </w:pPr>
    </w:p>
    <w:p w14:paraId="4E7BB1CE">
      <w:pPr>
        <w:pStyle w:val="6"/>
      </w:pPr>
      <w:r>
        <w:rPr>
          <w:spacing w:val="-2"/>
        </w:rPr>
        <w:t>ЗАЯВЛЕНИЕ</w:t>
      </w:r>
    </w:p>
    <w:p w14:paraId="2463A229">
      <w:pPr>
        <w:spacing w:before="1"/>
        <w:ind w:left="1046" w:right="5"/>
        <w:jc w:val="center"/>
        <w:rPr>
          <w:b/>
          <w:sz w:val="28"/>
        </w:rPr>
      </w:pPr>
      <w:r>
        <w:rPr>
          <w:b/>
          <w:sz w:val="28"/>
        </w:rPr>
        <w:t xml:space="preserve">о приеме на </w:t>
      </w:r>
      <w:r>
        <w:rPr>
          <w:b/>
          <w:spacing w:val="-2"/>
          <w:sz w:val="28"/>
        </w:rPr>
        <w:t>обучение</w:t>
      </w:r>
    </w:p>
    <w:p w14:paraId="0AF57D78">
      <w:pPr>
        <w:pStyle w:val="4"/>
        <w:spacing w:before="315"/>
        <w:ind w:right="65" w:firstLine="566"/>
      </w:pPr>
      <w:r>
        <w:t>Прошу зачислить моего ребенка Смирнову Светлану Сергеевну 13.04.20года рождения, зарегистрированную по адресу: г. Энск, ул. Неизвестная, д. 7, кв. 11, проживающую по адресу: г. Энск, ул. Неизвестная, д. 5, кв. 3, в 5-й класс МБОУ Школа № 3 во внеочередном порядке.</w:t>
      </w:r>
    </w:p>
    <w:p w14:paraId="6183CBA4">
      <w:pPr>
        <w:pStyle w:val="4"/>
        <w:spacing w:before="1"/>
        <w:ind w:right="66" w:firstLine="566"/>
      </w:pPr>
      <w:r>
        <w:t>Уведомляю о потребности моего ребенка Смирновой Светланы Сергеевны в обучении по адаптированной образовательной программе в соответствии с заключением психолого- медико-педагогической комиссии. Даю согласие на обучение моего ребенка по адаптированной образовательной программе МБОУ Школа № 3.</w:t>
      </w:r>
    </w:p>
    <w:p w14:paraId="390AD93D">
      <w:pPr>
        <w:pStyle w:val="4"/>
        <w:spacing w:before="130" w:after="1"/>
        <w:ind w:left="0"/>
        <w:jc w:val="left"/>
        <w:rPr>
          <w:sz w:val="20"/>
        </w:rPr>
      </w:pPr>
    </w:p>
    <w:tbl>
      <w:tblPr>
        <w:tblStyle w:val="5"/>
        <w:tblW w:w="0" w:type="auto"/>
        <w:tblInd w:w="1079" w:type="dxa"/>
        <w:tblLayout w:type="fixed"/>
        <w:tblCellMar>
          <w:top w:w="0" w:type="dxa"/>
          <w:left w:w="0" w:type="dxa"/>
          <w:bottom w:w="0" w:type="dxa"/>
          <w:right w:w="0" w:type="dxa"/>
        </w:tblCellMar>
      </w:tblPr>
      <w:tblGrid>
        <w:gridCol w:w="2343"/>
        <w:gridCol w:w="3161"/>
        <w:gridCol w:w="2544"/>
      </w:tblGrid>
      <w:tr w14:paraId="09C9B2CD">
        <w:tblPrEx>
          <w:tblCellMar>
            <w:top w:w="0" w:type="dxa"/>
            <w:left w:w="0" w:type="dxa"/>
            <w:bottom w:w="0" w:type="dxa"/>
            <w:right w:w="0" w:type="dxa"/>
          </w:tblCellMar>
        </w:tblPrEx>
        <w:trPr>
          <w:trHeight w:val="265" w:hRule="atLeast"/>
        </w:trPr>
        <w:tc>
          <w:tcPr>
            <w:tcW w:w="2343" w:type="dxa"/>
          </w:tcPr>
          <w:p w14:paraId="038FC49B">
            <w:pPr>
              <w:pStyle w:val="9"/>
              <w:spacing w:line="246" w:lineRule="exact"/>
              <w:ind w:left="50"/>
              <w:rPr>
                <w:sz w:val="24"/>
              </w:rPr>
            </w:pPr>
            <w:r>
              <w:rPr>
                <w:spacing w:val="-2"/>
                <w:sz w:val="24"/>
              </w:rPr>
              <w:t>30.09.202_</w:t>
            </w:r>
          </w:p>
        </w:tc>
        <w:tc>
          <w:tcPr>
            <w:tcW w:w="3161" w:type="dxa"/>
          </w:tcPr>
          <w:p w14:paraId="2FB09DB6">
            <w:pPr>
              <w:pStyle w:val="9"/>
              <w:spacing w:line="246" w:lineRule="exact"/>
              <w:ind w:left="1207"/>
              <w:rPr>
                <w:sz w:val="24"/>
              </w:rPr>
            </w:pPr>
            <w:r>
              <w:rPr>
                <w:spacing w:val="-2"/>
                <w:sz w:val="24"/>
              </w:rPr>
              <w:t>Смирнова</w:t>
            </w:r>
          </w:p>
        </w:tc>
        <w:tc>
          <w:tcPr>
            <w:tcW w:w="2544" w:type="dxa"/>
          </w:tcPr>
          <w:p w14:paraId="3F9295F6">
            <w:pPr>
              <w:pStyle w:val="9"/>
              <w:spacing w:line="246" w:lineRule="exact"/>
              <w:ind w:left="918"/>
              <w:rPr>
                <w:sz w:val="24"/>
              </w:rPr>
            </w:pPr>
            <w:r>
              <w:rPr>
                <w:sz w:val="24"/>
              </w:rPr>
              <w:t>М.Е.</w:t>
            </w:r>
            <w:r>
              <w:rPr>
                <w:spacing w:val="-2"/>
                <w:sz w:val="24"/>
              </w:rPr>
              <w:t>Смирнова</w:t>
            </w:r>
          </w:p>
        </w:tc>
      </w:tr>
    </w:tbl>
    <w:p w14:paraId="37164D33">
      <w:pPr>
        <w:pStyle w:val="4"/>
        <w:spacing w:before="77"/>
        <w:ind w:left="0"/>
        <w:jc w:val="left"/>
      </w:pPr>
    </w:p>
    <w:p w14:paraId="7BB97C3B">
      <w:pPr>
        <w:pStyle w:val="4"/>
        <w:ind w:right="62" w:firstLine="566"/>
      </w:pPr>
      <w:r>
        <w:t>На основании статьи 14 Федерального закона от 29.12.2012 № 273-ФЗ «Об образовании в Российской Федерации» прошу организовать для моего ребенка Смирновой Светланы Сергеевны обучение на русском языке и изучение родного русского языка и литературного чтения на родном русском языке.</w:t>
      </w:r>
    </w:p>
    <w:p w14:paraId="3943D86B">
      <w:pPr>
        <w:pStyle w:val="4"/>
        <w:spacing w:before="1"/>
        <w:ind w:right="63" w:firstLine="566"/>
      </w:pPr>
      <w: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Школа № 3, ознакомлен(а).</w:t>
      </w:r>
    </w:p>
    <w:p w14:paraId="39D17224">
      <w:pPr>
        <w:pStyle w:val="4"/>
        <w:spacing w:before="131"/>
        <w:ind w:left="0"/>
        <w:jc w:val="left"/>
        <w:rPr>
          <w:sz w:val="20"/>
        </w:rPr>
      </w:pPr>
    </w:p>
    <w:tbl>
      <w:tblPr>
        <w:tblStyle w:val="5"/>
        <w:tblW w:w="0" w:type="auto"/>
        <w:tblInd w:w="1079" w:type="dxa"/>
        <w:tblLayout w:type="fixed"/>
        <w:tblCellMar>
          <w:top w:w="0" w:type="dxa"/>
          <w:left w:w="0" w:type="dxa"/>
          <w:bottom w:w="0" w:type="dxa"/>
          <w:right w:w="0" w:type="dxa"/>
        </w:tblCellMar>
      </w:tblPr>
      <w:tblGrid>
        <w:gridCol w:w="2343"/>
        <w:gridCol w:w="3161"/>
        <w:gridCol w:w="2544"/>
      </w:tblGrid>
      <w:tr w14:paraId="40165EB7">
        <w:tblPrEx>
          <w:tblCellMar>
            <w:top w:w="0" w:type="dxa"/>
            <w:left w:w="0" w:type="dxa"/>
            <w:bottom w:w="0" w:type="dxa"/>
            <w:right w:w="0" w:type="dxa"/>
          </w:tblCellMar>
        </w:tblPrEx>
        <w:trPr>
          <w:trHeight w:val="265" w:hRule="atLeast"/>
        </w:trPr>
        <w:tc>
          <w:tcPr>
            <w:tcW w:w="2343" w:type="dxa"/>
          </w:tcPr>
          <w:p w14:paraId="4EE1A869">
            <w:pPr>
              <w:pStyle w:val="9"/>
              <w:spacing w:line="246" w:lineRule="exact"/>
              <w:ind w:left="50"/>
              <w:rPr>
                <w:sz w:val="24"/>
              </w:rPr>
            </w:pPr>
            <w:r>
              <w:rPr>
                <w:spacing w:val="-2"/>
                <w:sz w:val="24"/>
              </w:rPr>
              <w:t>30.09.202_</w:t>
            </w:r>
          </w:p>
        </w:tc>
        <w:tc>
          <w:tcPr>
            <w:tcW w:w="3161" w:type="dxa"/>
          </w:tcPr>
          <w:p w14:paraId="54BCDEA8">
            <w:pPr>
              <w:pStyle w:val="9"/>
              <w:spacing w:line="246" w:lineRule="exact"/>
              <w:ind w:left="1207"/>
              <w:rPr>
                <w:sz w:val="24"/>
              </w:rPr>
            </w:pPr>
            <w:r>
              <w:rPr>
                <w:spacing w:val="-2"/>
                <w:sz w:val="24"/>
              </w:rPr>
              <w:t>Смирнова</w:t>
            </w:r>
          </w:p>
        </w:tc>
        <w:tc>
          <w:tcPr>
            <w:tcW w:w="2544" w:type="dxa"/>
          </w:tcPr>
          <w:p w14:paraId="3E3622C5">
            <w:pPr>
              <w:pStyle w:val="9"/>
              <w:spacing w:line="246" w:lineRule="exact"/>
              <w:ind w:left="918"/>
              <w:rPr>
                <w:sz w:val="24"/>
              </w:rPr>
            </w:pPr>
            <w:r>
              <w:rPr>
                <w:sz w:val="24"/>
              </w:rPr>
              <w:t>М.Е.</w:t>
            </w:r>
            <w:r>
              <w:rPr>
                <w:spacing w:val="-2"/>
                <w:sz w:val="24"/>
              </w:rPr>
              <w:t>Смирнова</w:t>
            </w:r>
          </w:p>
        </w:tc>
      </w:tr>
    </w:tbl>
    <w:p w14:paraId="7823CA80">
      <w:pPr>
        <w:pStyle w:val="4"/>
        <w:spacing w:before="77"/>
        <w:ind w:left="0"/>
        <w:jc w:val="left"/>
      </w:pPr>
    </w:p>
    <w:p w14:paraId="5089AE36">
      <w:pPr>
        <w:pStyle w:val="4"/>
        <w:ind w:right="70" w:firstLine="624"/>
      </w:pPr>
      <w:r>
        <w:t xml:space="preserve">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Смирновой Светланы Сергеевны при оказании муниципальной </w:t>
      </w:r>
      <w:r>
        <w:rPr>
          <w:spacing w:val="-2"/>
        </w:rPr>
        <w:t>услуги.</w:t>
      </w:r>
    </w:p>
    <w:p w14:paraId="0A3B3E77">
      <w:pPr>
        <w:pStyle w:val="4"/>
        <w:spacing w:before="3"/>
        <w:ind w:left="0"/>
        <w:jc w:val="left"/>
        <w:rPr>
          <w:sz w:val="7"/>
        </w:rPr>
      </w:pPr>
    </w:p>
    <w:tbl>
      <w:tblPr>
        <w:tblStyle w:val="5"/>
        <w:tblW w:w="0" w:type="auto"/>
        <w:tblInd w:w="1079" w:type="dxa"/>
        <w:tblLayout w:type="fixed"/>
        <w:tblCellMar>
          <w:top w:w="0" w:type="dxa"/>
          <w:left w:w="0" w:type="dxa"/>
          <w:bottom w:w="0" w:type="dxa"/>
          <w:right w:w="0" w:type="dxa"/>
        </w:tblCellMar>
      </w:tblPr>
      <w:tblGrid>
        <w:gridCol w:w="2343"/>
        <w:gridCol w:w="3161"/>
        <w:gridCol w:w="2544"/>
      </w:tblGrid>
      <w:tr w14:paraId="3FDE715E">
        <w:tblPrEx>
          <w:tblCellMar>
            <w:top w:w="0" w:type="dxa"/>
            <w:left w:w="0" w:type="dxa"/>
            <w:bottom w:w="0" w:type="dxa"/>
            <w:right w:w="0" w:type="dxa"/>
          </w:tblCellMar>
        </w:tblPrEx>
        <w:trPr>
          <w:trHeight w:val="265" w:hRule="atLeast"/>
        </w:trPr>
        <w:tc>
          <w:tcPr>
            <w:tcW w:w="2343" w:type="dxa"/>
          </w:tcPr>
          <w:p w14:paraId="5DA365F2">
            <w:pPr>
              <w:pStyle w:val="9"/>
              <w:spacing w:line="246" w:lineRule="exact"/>
              <w:ind w:left="50"/>
              <w:rPr>
                <w:sz w:val="24"/>
              </w:rPr>
            </w:pPr>
            <w:r>
              <w:rPr>
                <w:spacing w:val="-2"/>
                <w:sz w:val="24"/>
              </w:rPr>
              <w:t>30.09.202_</w:t>
            </w:r>
          </w:p>
        </w:tc>
        <w:tc>
          <w:tcPr>
            <w:tcW w:w="3161" w:type="dxa"/>
          </w:tcPr>
          <w:p w14:paraId="20A7E16C">
            <w:pPr>
              <w:pStyle w:val="9"/>
              <w:spacing w:line="246" w:lineRule="exact"/>
              <w:ind w:left="1207"/>
              <w:rPr>
                <w:sz w:val="24"/>
              </w:rPr>
            </w:pPr>
            <w:r>
              <w:rPr>
                <w:spacing w:val="-2"/>
                <w:sz w:val="24"/>
              </w:rPr>
              <w:t>Смирнова</w:t>
            </w:r>
          </w:p>
        </w:tc>
        <w:tc>
          <w:tcPr>
            <w:tcW w:w="2544" w:type="dxa"/>
          </w:tcPr>
          <w:p w14:paraId="0DBDDC34">
            <w:pPr>
              <w:pStyle w:val="9"/>
              <w:spacing w:line="246" w:lineRule="exact"/>
              <w:ind w:left="918"/>
              <w:rPr>
                <w:sz w:val="24"/>
              </w:rPr>
            </w:pPr>
            <w:r>
              <w:rPr>
                <w:sz w:val="24"/>
              </w:rPr>
              <w:t>М.Е.</w:t>
            </w:r>
            <w:r>
              <w:rPr>
                <w:spacing w:val="-2"/>
                <w:sz w:val="24"/>
              </w:rPr>
              <w:t>Смирнова</w:t>
            </w:r>
          </w:p>
        </w:tc>
      </w:tr>
    </w:tbl>
    <w:p w14:paraId="1085315F">
      <w:pPr>
        <w:pStyle w:val="4"/>
        <w:spacing w:before="77"/>
        <w:ind w:left="0"/>
        <w:jc w:val="left"/>
      </w:pPr>
    </w:p>
    <w:p w14:paraId="6B997B1D">
      <w:pPr>
        <w:pStyle w:val="4"/>
        <w:spacing w:line="275" w:lineRule="exact"/>
        <w:jc w:val="left"/>
      </w:pPr>
      <w:r>
        <w:t xml:space="preserve">Приложения к </w:t>
      </w:r>
      <w:r>
        <w:rPr>
          <w:spacing w:val="-2"/>
        </w:rPr>
        <w:t>заявлению:</w:t>
      </w:r>
    </w:p>
    <w:p w14:paraId="56D2BD2D">
      <w:pPr>
        <w:pStyle w:val="8"/>
        <w:numPr>
          <w:ilvl w:val="0"/>
          <w:numId w:val="20"/>
        </w:numPr>
        <w:tabs>
          <w:tab w:val="left" w:pos="1842"/>
        </w:tabs>
        <w:spacing w:line="275" w:lineRule="exact"/>
        <w:ind w:left="1842" w:hanging="298"/>
        <w:jc w:val="left"/>
        <w:rPr>
          <w:sz w:val="24"/>
        </w:rPr>
      </w:pPr>
      <w:r>
        <w:rPr>
          <w:sz w:val="24"/>
        </w:rPr>
        <w:t xml:space="preserve">Копия паспорта Смирновой Марии Евгеньевны на 5 л. в 1 </w:t>
      </w:r>
      <w:r>
        <w:rPr>
          <w:spacing w:val="-2"/>
          <w:sz w:val="24"/>
        </w:rPr>
        <w:t>экз.;</w:t>
      </w:r>
    </w:p>
    <w:p w14:paraId="5AF657D1">
      <w:pPr>
        <w:pStyle w:val="8"/>
        <w:numPr>
          <w:ilvl w:val="0"/>
          <w:numId w:val="20"/>
        </w:numPr>
        <w:tabs>
          <w:tab w:val="left" w:pos="1842"/>
        </w:tabs>
        <w:spacing w:before="3" w:line="275" w:lineRule="exact"/>
        <w:ind w:left="1842" w:hanging="298"/>
        <w:jc w:val="left"/>
        <w:rPr>
          <w:sz w:val="24"/>
        </w:rPr>
      </w:pPr>
      <w:r>
        <w:rPr>
          <w:sz w:val="24"/>
        </w:rPr>
        <w:t xml:space="preserve">Копия свидетельства о рождении Смирновой Светланы Сергеевны на 1л. в 1 </w:t>
      </w:r>
      <w:r>
        <w:rPr>
          <w:spacing w:val="-2"/>
          <w:sz w:val="24"/>
        </w:rPr>
        <w:t>экз.;</w:t>
      </w:r>
    </w:p>
    <w:p w14:paraId="32D6F758">
      <w:pPr>
        <w:pStyle w:val="8"/>
        <w:numPr>
          <w:ilvl w:val="0"/>
          <w:numId w:val="20"/>
        </w:numPr>
        <w:tabs>
          <w:tab w:val="left" w:pos="1842"/>
          <w:tab w:val="left" w:pos="1904"/>
        </w:tabs>
        <w:spacing w:line="242" w:lineRule="auto"/>
        <w:ind w:right="238" w:hanging="361"/>
        <w:jc w:val="left"/>
        <w:rPr>
          <w:sz w:val="24"/>
        </w:rPr>
      </w:pPr>
      <w:r>
        <w:rPr>
          <w:sz w:val="24"/>
        </w:rPr>
        <w:t>Копия свидетельства о регистрации Смирновой Светланы Сергеевны по месту жительства на 1 л. в 1 экз.;</w:t>
      </w:r>
    </w:p>
    <w:p w14:paraId="2B3AFBE3">
      <w:pPr>
        <w:pStyle w:val="8"/>
        <w:spacing w:line="242" w:lineRule="auto"/>
        <w:jc w:val="left"/>
        <w:rPr>
          <w:sz w:val="24"/>
        </w:rPr>
        <w:sectPr>
          <w:pgSz w:w="11910" w:h="16840"/>
          <w:pgMar w:top="800" w:right="850" w:bottom="280" w:left="141" w:header="720" w:footer="720" w:gutter="0"/>
          <w:cols w:space="720" w:num="1"/>
        </w:sectPr>
      </w:pPr>
    </w:p>
    <w:p w14:paraId="689C3232">
      <w:pPr>
        <w:pStyle w:val="8"/>
        <w:numPr>
          <w:ilvl w:val="0"/>
          <w:numId w:val="20"/>
        </w:numPr>
        <w:tabs>
          <w:tab w:val="left" w:pos="1842"/>
        </w:tabs>
        <w:spacing w:before="71"/>
        <w:ind w:left="1842" w:hanging="298"/>
        <w:jc w:val="left"/>
        <w:rPr>
          <w:sz w:val="24"/>
        </w:rPr>
      </w:pPr>
      <w:r>
        <w:rPr>
          <w:sz w:val="24"/>
        </w:rPr>
        <w:t xml:space="preserve">справкасместаработыСмирновойМарииЕвгеньевнына1л. в 1 </w:t>
      </w:r>
      <w:r>
        <w:rPr>
          <w:spacing w:val="-2"/>
          <w:sz w:val="24"/>
        </w:rPr>
        <w:t>экз.;</w:t>
      </w:r>
    </w:p>
    <w:p w14:paraId="4DB1E3D2">
      <w:pPr>
        <w:pStyle w:val="8"/>
        <w:numPr>
          <w:ilvl w:val="0"/>
          <w:numId w:val="20"/>
        </w:numPr>
        <w:tabs>
          <w:tab w:val="left" w:pos="1842"/>
          <w:tab w:val="left" w:pos="1904"/>
          <w:tab w:val="left" w:pos="2681"/>
          <w:tab w:val="left" w:pos="4125"/>
          <w:tab w:val="left" w:pos="7942"/>
          <w:tab w:val="left" w:pos="9218"/>
          <w:tab w:val="left" w:pos="10551"/>
        </w:tabs>
        <w:spacing w:before="5" w:line="237" w:lineRule="auto"/>
        <w:ind w:right="247" w:hanging="361"/>
        <w:jc w:val="left"/>
        <w:rPr>
          <w:sz w:val="24"/>
        </w:rPr>
      </w:pPr>
      <w:r>
        <w:rPr>
          <w:spacing w:val="-4"/>
          <w:sz w:val="24"/>
        </w:rPr>
        <w:t>копия</w:t>
      </w:r>
      <w:r>
        <w:rPr>
          <w:sz w:val="24"/>
        </w:rPr>
        <w:tab/>
      </w:r>
      <w:r>
        <w:rPr>
          <w:spacing w:val="-2"/>
          <w:sz w:val="24"/>
        </w:rPr>
        <w:t>заключения</w:t>
      </w:r>
      <w:r>
        <w:rPr>
          <w:sz w:val="24"/>
        </w:rPr>
        <w:tab/>
      </w:r>
      <w:r>
        <w:rPr>
          <w:spacing w:val="-2"/>
          <w:sz w:val="24"/>
        </w:rPr>
        <w:t>психолого-медико-педагогической</w:t>
      </w:r>
      <w:r>
        <w:rPr>
          <w:sz w:val="24"/>
        </w:rPr>
        <w:tab/>
      </w:r>
      <w:r>
        <w:rPr>
          <w:spacing w:val="-2"/>
          <w:sz w:val="24"/>
        </w:rPr>
        <w:t>комиссии,</w:t>
      </w:r>
      <w:r>
        <w:rPr>
          <w:sz w:val="24"/>
        </w:rPr>
        <w:tab/>
      </w:r>
      <w:r>
        <w:rPr>
          <w:spacing w:val="-2"/>
          <w:sz w:val="24"/>
        </w:rPr>
        <w:t>выданного</w:t>
      </w:r>
      <w:r>
        <w:rPr>
          <w:sz w:val="24"/>
        </w:rPr>
        <w:tab/>
      </w:r>
      <w:r>
        <w:rPr>
          <w:spacing w:val="-10"/>
          <w:sz w:val="24"/>
        </w:rPr>
        <w:t xml:space="preserve">в </w:t>
      </w:r>
      <w:r>
        <w:rPr>
          <w:sz w:val="24"/>
        </w:rPr>
        <w:t>отношении Смирновой Светланы Сергеевны, на 3 л. в 1 экз.</w:t>
      </w:r>
    </w:p>
    <w:p w14:paraId="7009A56B">
      <w:pPr>
        <w:pStyle w:val="4"/>
        <w:spacing w:before="134"/>
        <w:ind w:left="0"/>
        <w:jc w:val="left"/>
        <w:rPr>
          <w:sz w:val="20"/>
        </w:rPr>
      </w:pPr>
    </w:p>
    <w:tbl>
      <w:tblPr>
        <w:tblStyle w:val="5"/>
        <w:tblW w:w="0" w:type="auto"/>
        <w:tblInd w:w="1079" w:type="dxa"/>
        <w:tblLayout w:type="fixed"/>
        <w:tblCellMar>
          <w:top w:w="0" w:type="dxa"/>
          <w:left w:w="0" w:type="dxa"/>
          <w:bottom w:w="0" w:type="dxa"/>
          <w:right w:w="0" w:type="dxa"/>
        </w:tblCellMar>
      </w:tblPr>
      <w:tblGrid>
        <w:gridCol w:w="2343"/>
        <w:gridCol w:w="3161"/>
        <w:gridCol w:w="2544"/>
      </w:tblGrid>
      <w:tr w14:paraId="2FBE4559">
        <w:tblPrEx>
          <w:tblCellMar>
            <w:top w:w="0" w:type="dxa"/>
            <w:left w:w="0" w:type="dxa"/>
            <w:bottom w:w="0" w:type="dxa"/>
            <w:right w:w="0" w:type="dxa"/>
          </w:tblCellMar>
        </w:tblPrEx>
        <w:trPr>
          <w:trHeight w:val="265" w:hRule="atLeast"/>
        </w:trPr>
        <w:tc>
          <w:tcPr>
            <w:tcW w:w="2343" w:type="dxa"/>
          </w:tcPr>
          <w:p w14:paraId="2CC8126B">
            <w:pPr>
              <w:pStyle w:val="9"/>
              <w:spacing w:line="246" w:lineRule="exact"/>
              <w:ind w:left="50"/>
              <w:rPr>
                <w:sz w:val="24"/>
              </w:rPr>
            </w:pPr>
            <w:r>
              <w:rPr>
                <w:spacing w:val="-2"/>
                <w:sz w:val="24"/>
              </w:rPr>
              <w:t>30.09.202_</w:t>
            </w:r>
          </w:p>
        </w:tc>
        <w:tc>
          <w:tcPr>
            <w:tcW w:w="3161" w:type="dxa"/>
          </w:tcPr>
          <w:p w14:paraId="53981065">
            <w:pPr>
              <w:pStyle w:val="9"/>
              <w:spacing w:line="246" w:lineRule="exact"/>
              <w:ind w:left="1207"/>
              <w:rPr>
                <w:sz w:val="24"/>
              </w:rPr>
            </w:pPr>
            <w:r>
              <w:rPr>
                <w:spacing w:val="-2"/>
                <w:sz w:val="24"/>
              </w:rPr>
              <w:t>Смирнова</w:t>
            </w:r>
          </w:p>
        </w:tc>
        <w:tc>
          <w:tcPr>
            <w:tcW w:w="2544" w:type="dxa"/>
          </w:tcPr>
          <w:p w14:paraId="5A970B29">
            <w:pPr>
              <w:pStyle w:val="9"/>
              <w:spacing w:line="246" w:lineRule="exact"/>
              <w:ind w:left="918"/>
              <w:rPr>
                <w:sz w:val="24"/>
              </w:rPr>
            </w:pPr>
            <w:r>
              <w:rPr>
                <w:sz w:val="24"/>
              </w:rPr>
              <w:t>М.Е.</w:t>
            </w:r>
            <w:r>
              <w:rPr>
                <w:spacing w:val="-2"/>
                <w:sz w:val="24"/>
              </w:rPr>
              <w:t>Смирнова</w:t>
            </w:r>
          </w:p>
        </w:tc>
      </w:tr>
    </w:tbl>
    <w:p w14:paraId="2863E17D">
      <w:pPr>
        <w:pStyle w:val="9"/>
        <w:spacing w:line="246" w:lineRule="exact"/>
        <w:rPr>
          <w:sz w:val="24"/>
        </w:rPr>
        <w:sectPr>
          <w:pgSz w:w="11910" w:h="16840"/>
          <w:pgMar w:top="800" w:right="850" w:bottom="280" w:left="141" w:header="720" w:footer="720" w:gutter="0"/>
          <w:cols w:space="720" w:num="1"/>
        </w:sectPr>
      </w:pPr>
    </w:p>
    <w:p w14:paraId="45933A21">
      <w:pPr>
        <w:spacing w:before="71"/>
        <w:ind w:right="61"/>
        <w:jc w:val="right"/>
        <w:rPr>
          <w:i/>
          <w:sz w:val="24"/>
        </w:rPr>
      </w:pPr>
      <w:r>
        <w:rPr>
          <w:i/>
          <w:sz w:val="24"/>
        </w:rPr>
        <w:t>Приложение</w:t>
      </w:r>
      <w:r>
        <w:rPr>
          <w:i/>
          <w:spacing w:val="-10"/>
          <w:sz w:val="24"/>
        </w:rPr>
        <w:t>3</w:t>
      </w:r>
    </w:p>
    <w:p w14:paraId="4666CCB7">
      <w:pPr>
        <w:pStyle w:val="7"/>
        <w:spacing w:before="7" w:line="240" w:lineRule="auto"/>
        <w:ind w:left="0" w:right="67" w:firstLine="0"/>
        <w:jc w:val="right"/>
      </w:pPr>
      <w:r>
        <w:t xml:space="preserve">Образец шаблона </w:t>
      </w:r>
      <w:r>
        <w:rPr>
          <w:spacing w:val="-2"/>
        </w:rPr>
        <w:t>заявления</w:t>
      </w:r>
    </w:p>
    <w:p w14:paraId="4EEAF2CA">
      <w:pPr>
        <w:pStyle w:val="4"/>
        <w:spacing w:before="68"/>
        <w:ind w:left="0"/>
        <w:jc w:val="left"/>
        <w:rPr>
          <w:b/>
        </w:rPr>
      </w:pPr>
    </w:p>
    <w:p w14:paraId="1998423D">
      <w:pPr>
        <w:pStyle w:val="4"/>
        <w:tabs>
          <w:tab w:val="left" w:pos="8269"/>
        </w:tabs>
        <w:ind w:left="5376"/>
        <w:jc w:val="left"/>
      </w:pPr>
      <w:r>
        <w:t xml:space="preserve">Директору </w:t>
      </w:r>
      <w:r>
        <w:rPr>
          <w:u w:val="single"/>
        </w:rPr>
        <w:tab/>
      </w:r>
    </w:p>
    <w:p w14:paraId="0D52CE39">
      <w:pPr>
        <w:pStyle w:val="4"/>
        <w:spacing w:before="2" w:line="275" w:lineRule="exact"/>
        <w:ind w:left="5376"/>
        <w:jc w:val="left"/>
      </w:pPr>
      <w:r>
        <w:t xml:space="preserve">Иванову Ивану </w:t>
      </w:r>
      <w:r>
        <w:rPr>
          <w:spacing w:val="-2"/>
        </w:rPr>
        <w:t>Ивановичу</w:t>
      </w:r>
    </w:p>
    <w:p w14:paraId="4E15A94C">
      <w:pPr>
        <w:pStyle w:val="4"/>
        <w:tabs>
          <w:tab w:val="left" w:pos="6941"/>
          <w:tab w:val="left" w:pos="9255"/>
          <w:tab w:val="left" w:pos="9941"/>
        </w:tabs>
        <w:spacing w:line="242" w:lineRule="auto"/>
        <w:ind w:left="5376" w:right="909"/>
        <w:jc w:val="left"/>
      </w:pPr>
      <w:r>
        <w:rPr>
          <w:spacing w:val="-6"/>
        </w:rPr>
        <w:t>От</w:t>
      </w:r>
      <w:r>
        <w:tab/>
      </w:r>
      <w:r>
        <w:rPr>
          <w:u w:val="single"/>
        </w:rPr>
        <w:tab/>
      </w:r>
      <w:r>
        <w:rPr>
          <w:u w:val="single"/>
        </w:rPr>
        <w:tab/>
      </w:r>
      <w:r>
        <w:rPr>
          <w:spacing w:val="-10"/>
        </w:rPr>
        <w:t xml:space="preserve">, </w:t>
      </w:r>
      <w:r>
        <w:t xml:space="preserve">зарегистрированной </w:t>
      </w:r>
      <w:r>
        <w:rPr>
          <w:spacing w:val="-5"/>
        </w:rPr>
        <w:t>по</w:t>
      </w:r>
      <w:r>
        <w:tab/>
      </w:r>
      <w:r>
        <w:rPr>
          <w:spacing w:val="-2"/>
        </w:rPr>
        <w:t>адресу:</w:t>
      </w:r>
    </w:p>
    <w:p w14:paraId="3F2CE265">
      <w:pPr>
        <w:pStyle w:val="4"/>
        <w:tabs>
          <w:tab w:val="left" w:pos="7933"/>
          <w:tab w:val="left" w:pos="9253"/>
          <w:tab w:val="left" w:pos="9936"/>
        </w:tabs>
        <w:spacing w:line="242" w:lineRule="auto"/>
        <w:ind w:left="5376" w:right="914"/>
        <w:jc w:val="left"/>
      </w:pPr>
      <w:r>
        <w:rPr>
          <w:u w:val="single"/>
        </w:rPr>
        <w:tab/>
      </w:r>
      <w:r>
        <w:rPr>
          <w:u w:val="single"/>
        </w:rPr>
        <w:tab/>
      </w:r>
      <w:r>
        <w:rPr>
          <w:u w:val="single"/>
        </w:rPr>
        <w:tab/>
      </w:r>
      <w:r>
        <w:rPr>
          <w:spacing w:val="-10"/>
        </w:rPr>
        <w:t xml:space="preserve">, </w:t>
      </w:r>
      <w:r>
        <w:rPr>
          <w:spacing w:val="-2"/>
        </w:rPr>
        <w:t>проживающей</w:t>
      </w:r>
      <w:r>
        <w:tab/>
      </w:r>
      <w:r>
        <w:rPr>
          <w:spacing w:val="-5"/>
        </w:rPr>
        <w:t>по</w:t>
      </w:r>
      <w:r>
        <w:tab/>
      </w:r>
      <w:r>
        <w:rPr>
          <w:spacing w:val="-2"/>
        </w:rPr>
        <w:t>адресу:</w:t>
      </w:r>
    </w:p>
    <w:p w14:paraId="2F75EE64">
      <w:pPr>
        <w:pStyle w:val="4"/>
        <w:tabs>
          <w:tab w:val="left" w:pos="6853"/>
          <w:tab w:val="left" w:pos="8023"/>
          <w:tab w:val="left" w:pos="9816"/>
          <w:tab w:val="left" w:pos="9857"/>
          <w:tab w:val="left" w:pos="9938"/>
        </w:tabs>
        <w:ind w:left="5376" w:right="912"/>
        <w:jc w:val="left"/>
      </w:pPr>
      <w:r>
        <w:rPr>
          <w:u w:val="single"/>
        </w:rPr>
        <w:tab/>
      </w:r>
      <w:r>
        <w:rPr>
          <w:u w:val="single"/>
        </w:rPr>
        <w:tab/>
      </w:r>
      <w:r>
        <w:rPr>
          <w:u w:val="single"/>
        </w:rPr>
        <w:tab/>
      </w:r>
      <w:r>
        <w:rPr>
          <w:spacing w:val="-10"/>
        </w:rPr>
        <w:t xml:space="preserve">, </w:t>
      </w:r>
      <w:r>
        <w:rPr>
          <w:spacing w:val="-2"/>
        </w:rPr>
        <w:t>контактный</w:t>
      </w:r>
      <w:r>
        <w:tab/>
      </w:r>
      <w:r>
        <w:rPr>
          <w:spacing w:val="-2"/>
        </w:rPr>
        <w:t>телефон:</w:t>
      </w:r>
      <w:r>
        <w:tab/>
      </w:r>
      <w:r>
        <w:rPr>
          <w:u w:val="single"/>
        </w:rPr>
        <w:tab/>
      </w:r>
      <w:r>
        <w:rPr>
          <w:u w:val="single"/>
        </w:rPr>
        <w:tab/>
      </w:r>
      <w:r>
        <w:rPr>
          <w:u w:val="single"/>
        </w:rPr>
        <w:tab/>
      </w:r>
      <w:r>
        <w:rPr>
          <w:spacing w:val="-10"/>
        </w:rPr>
        <w:t xml:space="preserve">, </w:t>
      </w:r>
      <w:r>
        <w:t xml:space="preserve">адрес электронной почты: </w:t>
      </w:r>
      <w:r>
        <w:rPr>
          <w:u w:val="single"/>
        </w:rPr>
        <w:tab/>
      </w:r>
      <w:r>
        <w:rPr>
          <w:u w:val="single"/>
        </w:rPr>
        <w:tab/>
      </w:r>
    </w:p>
    <w:p w14:paraId="4C3180E2">
      <w:pPr>
        <w:pStyle w:val="4"/>
        <w:spacing w:before="70"/>
        <w:ind w:left="0"/>
        <w:jc w:val="left"/>
      </w:pPr>
    </w:p>
    <w:p w14:paraId="3C9BBCFD">
      <w:pPr>
        <w:pStyle w:val="7"/>
        <w:ind w:left="1046" w:firstLine="0"/>
        <w:jc w:val="center"/>
      </w:pPr>
      <w:r>
        <w:rPr>
          <w:spacing w:val="-2"/>
        </w:rPr>
        <w:t>ЗАЯВЛЕНИЕ</w:t>
      </w:r>
    </w:p>
    <w:p w14:paraId="6E241EA2">
      <w:pPr>
        <w:spacing w:line="275" w:lineRule="exact"/>
        <w:ind w:left="1298" w:right="241"/>
        <w:jc w:val="center"/>
        <w:rPr>
          <w:b/>
          <w:sz w:val="24"/>
        </w:rPr>
      </w:pPr>
      <w:r>
        <w:rPr>
          <w:b/>
          <w:sz w:val="24"/>
        </w:rPr>
        <w:t xml:space="preserve">о приеме на </w:t>
      </w:r>
      <w:r>
        <w:rPr>
          <w:b/>
          <w:spacing w:val="-2"/>
          <w:sz w:val="24"/>
        </w:rPr>
        <w:t>обучение</w:t>
      </w:r>
    </w:p>
    <w:p w14:paraId="3E1EBBA1">
      <w:pPr>
        <w:pStyle w:val="4"/>
        <w:tabs>
          <w:tab w:val="left" w:pos="8873"/>
          <w:tab w:val="left" w:pos="8948"/>
          <w:tab w:val="left" w:pos="10261"/>
          <w:tab w:val="left" w:pos="10774"/>
        </w:tabs>
        <w:spacing w:before="272"/>
        <w:ind w:right="64" w:firstLine="566"/>
      </w:pPr>
      <w:r>
        <w:t>Прошу зачислить моего ребенка</w:t>
      </w:r>
      <w:r>
        <w:rPr>
          <w:u w:val="single"/>
        </w:rPr>
        <w:tab/>
      </w:r>
      <w:r>
        <w:rPr>
          <w:u w:val="single"/>
        </w:rPr>
        <w:tab/>
      </w:r>
      <w:r>
        <w:t xml:space="preserve"> года рождения, зарегистрированную по адресу:</w:t>
      </w:r>
      <w:r>
        <w:rPr>
          <w:u w:val="single"/>
        </w:rPr>
        <w:tab/>
      </w:r>
      <w:r>
        <w:rPr>
          <w:u w:val="single"/>
        </w:rPr>
        <w:tab/>
      </w:r>
      <w:r>
        <w:rPr>
          <w:u w:val="single"/>
        </w:rPr>
        <w:tab/>
      </w:r>
      <w:r>
        <w:rPr>
          <w:u w:val="single"/>
        </w:rPr>
        <w:tab/>
      </w:r>
      <w:r>
        <w:rPr>
          <w:spacing w:val="-10"/>
        </w:rPr>
        <w:t xml:space="preserve">, </w:t>
      </w:r>
      <w:r>
        <w:t>проживающую по адресу:</w:t>
      </w:r>
      <w:r>
        <w:rPr>
          <w:u w:val="single"/>
        </w:rPr>
        <w:tab/>
      </w:r>
      <w:r>
        <w:rPr>
          <w:u w:val="single"/>
        </w:rPr>
        <w:tab/>
      </w:r>
      <w:r>
        <w:t xml:space="preserve">, в_ -й </w:t>
      </w:r>
      <w:r>
        <w:rPr>
          <w:spacing w:val="-2"/>
        </w:rPr>
        <w:t>класс</w:t>
      </w:r>
    </w:p>
    <w:p w14:paraId="3C492382">
      <w:pPr>
        <w:tabs>
          <w:tab w:val="left" w:pos="5561"/>
        </w:tabs>
        <w:spacing w:before="3"/>
        <w:ind w:left="1121"/>
        <w:rPr>
          <w:sz w:val="24"/>
        </w:rPr>
      </w:pPr>
      <w:r>
        <w:rPr>
          <w:sz w:val="24"/>
          <w:u w:val="single"/>
        </w:rPr>
        <w:tab/>
      </w:r>
      <w:r>
        <w:rPr>
          <w:spacing w:val="-10"/>
          <w:sz w:val="24"/>
        </w:rPr>
        <w:t>.</w:t>
      </w:r>
    </w:p>
    <w:p w14:paraId="4EE4F59B">
      <w:pPr>
        <w:pStyle w:val="4"/>
        <w:spacing w:before="14"/>
        <w:ind w:left="0"/>
        <w:jc w:val="left"/>
        <w:rPr>
          <w:sz w:val="20"/>
        </w:rPr>
      </w:pPr>
      <w:r>
        <w:rPr>
          <w:sz w:val="20"/>
        </w:rPr>
        <w:pict>
          <v:shape id="docshape10" o:spid="_x0000_s1053" style="position:absolute;left:0pt;margin-left:63.15pt;margin-top:13.45pt;height:0.1pt;width:486pt;mso-position-horizontal-relative:page;mso-wrap-distance-bottom:0pt;mso-wrap-distance-top:0pt;z-index:-251654144;mso-width-relative:page;mso-height-relative:page;" filled="f" coordorigin="1263,269" coordsize="9720,0" path="m1263,269l10983,269e">
            <v:path arrowok="t"/>
            <v:fill on="f" focussize="0,0"/>
            <v:stroke weight="0.487086614173228pt"/>
            <v:imagedata o:title=""/>
            <o:lock v:ext="edit"/>
            <w10:wrap type="topAndBottom"/>
          </v:shape>
        </w:pict>
      </w:r>
      <w:r>
        <w:rPr>
          <w:sz w:val="20"/>
        </w:rPr>
        <w:pict>
          <v:shape id="docshape11" o:spid="_x0000_s1052" style="position:absolute;left:0pt;margin-left:63.15pt;margin-top:27.35pt;height:0.1pt;width:486pt;mso-position-horizontal-relative:page;mso-wrap-distance-bottom:0pt;mso-wrap-distance-top:0pt;z-index:-251654144;mso-width-relative:page;mso-height-relative:page;" filled="f" coordorigin="1263,547" coordsize="9720,0" path="m1263,547l10983,547e">
            <v:path arrowok="t"/>
            <v:fill on="f" focussize="0,0"/>
            <v:stroke weight="0.487086614173228pt"/>
            <v:imagedata o:title=""/>
            <o:lock v:ext="edit"/>
            <w10:wrap type="topAndBottom"/>
          </v:shape>
        </w:pict>
      </w:r>
      <w:r>
        <w:rPr>
          <w:sz w:val="20"/>
        </w:rPr>
        <w:pict>
          <v:shape id="docshape12" o:spid="_x0000_s1051" style="position:absolute;left:0pt;margin-left:63.15pt;margin-top:41.05pt;height:0.1pt;width:486.1pt;mso-position-horizontal-relative:page;mso-wrap-distance-bottom:0pt;mso-wrap-distance-top:0pt;z-index:-251653120;mso-width-relative:page;mso-height-relative:page;" filled="f" coordorigin="1263,821" coordsize="9722,0" path="m1263,821l10984,821e">
            <v:path arrowok="t"/>
            <v:fill on="f" focussize="0,0"/>
            <v:stroke weight="0.487086614173228pt"/>
            <v:imagedata o:title=""/>
            <o:lock v:ext="edit"/>
            <w10:wrap type="topAndBottom"/>
          </v:shape>
        </w:pict>
      </w:r>
    </w:p>
    <w:p w14:paraId="71532EB2">
      <w:pPr>
        <w:pStyle w:val="4"/>
        <w:spacing w:before="19"/>
        <w:ind w:left="0"/>
        <w:jc w:val="left"/>
        <w:rPr>
          <w:sz w:val="20"/>
        </w:rPr>
      </w:pPr>
    </w:p>
    <w:p w14:paraId="039DFA3F">
      <w:pPr>
        <w:pStyle w:val="4"/>
        <w:spacing w:before="15"/>
        <w:ind w:left="0"/>
        <w:jc w:val="left"/>
        <w:rPr>
          <w:sz w:val="20"/>
        </w:rPr>
      </w:pPr>
    </w:p>
    <w:p w14:paraId="1500EB73">
      <w:pPr>
        <w:pStyle w:val="4"/>
        <w:spacing w:before="38"/>
        <w:ind w:left="0"/>
        <w:jc w:val="left"/>
        <w:rPr>
          <w:sz w:val="20"/>
        </w:rPr>
      </w:pPr>
    </w:p>
    <w:tbl>
      <w:tblPr>
        <w:tblStyle w:val="5"/>
        <w:tblW w:w="0" w:type="auto"/>
        <w:tblInd w:w="1129" w:type="dxa"/>
        <w:tblLayout w:type="fixed"/>
        <w:tblCellMar>
          <w:top w:w="0" w:type="dxa"/>
          <w:left w:w="0" w:type="dxa"/>
          <w:bottom w:w="0" w:type="dxa"/>
          <w:right w:w="0" w:type="dxa"/>
        </w:tblCellMar>
      </w:tblPr>
      <w:tblGrid>
        <w:gridCol w:w="2348"/>
        <w:gridCol w:w="3412"/>
        <w:gridCol w:w="2203"/>
      </w:tblGrid>
      <w:tr w14:paraId="45221A46">
        <w:tblPrEx>
          <w:tblCellMar>
            <w:top w:w="0" w:type="dxa"/>
            <w:left w:w="0" w:type="dxa"/>
            <w:bottom w:w="0" w:type="dxa"/>
            <w:right w:w="0" w:type="dxa"/>
          </w:tblCellMar>
        </w:tblPrEx>
        <w:trPr>
          <w:trHeight w:val="350" w:hRule="atLeast"/>
        </w:trPr>
        <w:tc>
          <w:tcPr>
            <w:tcW w:w="2348" w:type="dxa"/>
            <w:tcBorders>
              <w:top w:val="single" w:color="000000" w:sz="4" w:space="0"/>
            </w:tcBorders>
          </w:tcPr>
          <w:p w14:paraId="03604EE4">
            <w:pPr>
              <w:pStyle w:val="9"/>
              <w:spacing w:before="115"/>
              <w:rPr>
                <w:sz w:val="20"/>
              </w:rPr>
            </w:pPr>
          </w:p>
          <w:p w14:paraId="145EF853">
            <w:pPr>
              <w:pStyle w:val="9"/>
              <w:spacing w:line="20" w:lineRule="exact"/>
              <w:rPr>
                <w:sz w:val="2"/>
              </w:rPr>
            </w:pPr>
            <w:r>
              <w:rPr>
                <w:sz w:val="2"/>
              </w:rPr>
              <w:pict>
                <v:group id="docshapegroup13" o:spid="_x0000_s1049" o:spt="203" style="height:0.5pt;width:60pt;" coordsize="1200,10">
                  <o:lock v:ext="edit"/>
                  <v:line id="_x0000_s1050" o:spid="_x0000_s1050" o:spt="20" style="position:absolute;left:0;top:5;height:0;width:1200;" coordsize="21600,21600">
                    <v:path arrowok="t"/>
                    <v:fill focussize="0,0"/>
                    <v:stroke weight="0.487086614173228pt"/>
                    <v:imagedata o:title=""/>
                    <o:lock v:ext="edit"/>
                  </v:line>
                  <w10:wrap type="none"/>
                  <w10:anchorlock/>
                </v:group>
              </w:pict>
            </w:r>
          </w:p>
        </w:tc>
        <w:tc>
          <w:tcPr>
            <w:tcW w:w="3412" w:type="dxa"/>
            <w:tcBorders>
              <w:top w:val="single" w:color="000000" w:sz="4" w:space="0"/>
            </w:tcBorders>
          </w:tcPr>
          <w:p w14:paraId="0D14C054">
            <w:pPr>
              <w:pStyle w:val="9"/>
              <w:spacing w:before="115"/>
              <w:rPr>
                <w:sz w:val="20"/>
              </w:rPr>
            </w:pPr>
          </w:p>
          <w:p w14:paraId="105517A8">
            <w:pPr>
              <w:pStyle w:val="9"/>
              <w:spacing w:line="20" w:lineRule="exact"/>
              <w:ind w:left="1147"/>
              <w:rPr>
                <w:sz w:val="2"/>
              </w:rPr>
            </w:pPr>
            <w:r>
              <w:rPr>
                <w:sz w:val="2"/>
              </w:rPr>
              <w:pict>
                <v:group id="docshapegroup14" o:spid="_x0000_s1047" o:spt="203" style="height:0.5pt;width:48pt;" coordsize="960,10">
                  <o:lock v:ext="edit"/>
                  <v:line id="_x0000_s1048" o:spid="_x0000_s1048" o:spt="20" style="position:absolute;left:0;top:5;height:0;width:960;" coordsize="21600,21600">
                    <v:path arrowok="t"/>
                    <v:fill focussize="0,0"/>
                    <v:stroke weight="0.487086614173228pt"/>
                    <v:imagedata o:title=""/>
                    <o:lock v:ext="edit"/>
                  </v:line>
                  <w10:wrap type="none"/>
                  <w10:anchorlock/>
                </v:group>
              </w:pict>
            </w:r>
          </w:p>
        </w:tc>
        <w:tc>
          <w:tcPr>
            <w:tcW w:w="2203" w:type="dxa"/>
          </w:tcPr>
          <w:p w14:paraId="3529003F">
            <w:pPr>
              <w:pStyle w:val="9"/>
              <w:spacing w:before="115"/>
              <w:rPr>
                <w:sz w:val="20"/>
              </w:rPr>
            </w:pPr>
          </w:p>
          <w:p w14:paraId="3159049E">
            <w:pPr>
              <w:pStyle w:val="9"/>
              <w:spacing w:line="20" w:lineRule="exact"/>
              <w:ind w:left="593" w:right="-29"/>
              <w:rPr>
                <w:sz w:val="2"/>
              </w:rPr>
            </w:pPr>
            <w:r>
              <w:rPr>
                <w:sz w:val="2"/>
              </w:rPr>
              <w:pict>
                <v:group id="docshapegroup15" o:spid="_x0000_s1045" o:spt="203" style="height:0.5pt;width:78pt;" coordsize="1560,10">
                  <o:lock v:ext="edit"/>
                  <v:line id="_x0000_s1046" o:spid="_x0000_s1046" o:spt="20" style="position:absolute;left:0;top:5;height:0;width:1560;" coordsize="21600,21600">
                    <v:path arrowok="t"/>
                    <v:fill focussize="0,0"/>
                    <v:stroke weight="0.487086614173228pt"/>
                    <v:imagedata o:title=""/>
                    <o:lock v:ext="edit"/>
                  </v:line>
                  <w10:wrap type="none"/>
                  <w10:anchorlock/>
                </v:group>
              </w:pict>
            </w:r>
          </w:p>
        </w:tc>
      </w:tr>
    </w:tbl>
    <w:p w14:paraId="6B6DC872">
      <w:pPr>
        <w:pStyle w:val="4"/>
        <w:spacing w:before="74" w:line="242" w:lineRule="auto"/>
        <w:ind w:right="62" w:firstLine="566"/>
      </w:pPr>
      <w:r>
        <w:t xml:space="preserve">На основании статьи 14 Федерального закона от 29.12.2012 № 273-ФЗ «Об образовании в Российской Федерации» прошу организовать для моего </w:t>
      </w:r>
      <w:r>
        <w:rPr>
          <w:spacing w:val="-2"/>
        </w:rPr>
        <w:t>ребенка</w:t>
      </w:r>
    </w:p>
    <w:p w14:paraId="4DB0882F">
      <w:pPr>
        <w:pStyle w:val="4"/>
        <w:tabs>
          <w:tab w:val="left" w:pos="4536"/>
          <w:tab w:val="left" w:pos="7494"/>
        </w:tabs>
        <w:spacing w:line="271" w:lineRule="exact"/>
      </w:pPr>
      <w:r>
        <w:rPr>
          <w:u w:val="single"/>
        </w:rPr>
        <w:tab/>
      </w:r>
      <w:r>
        <w:t>обучение на</w:t>
      </w:r>
      <w:r>
        <w:rPr>
          <w:u w:val="single"/>
        </w:rPr>
        <w:tab/>
      </w:r>
      <w:r>
        <w:t xml:space="preserve">языке и изучение </w:t>
      </w:r>
      <w:r>
        <w:rPr>
          <w:spacing w:val="-2"/>
        </w:rPr>
        <w:t>родного</w:t>
      </w:r>
    </w:p>
    <w:p w14:paraId="684EC7FB">
      <w:pPr>
        <w:pStyle w:val="4"/>
        <w:tabs>
          <w:tab w:val="left" w:pos="2201"/>
          <w:tab w:val="left" w:pos="7368"/>
        </w:tabs>
        <w:spacing w:before="3" w:line="275" w:lineRule="exact"/>
      </w:pPr>
      <w:r>
        <w:rPr>
          <w:u w:val="single"/>
        </w:rPr>
        <w:tab/>
      </w:r>
      <w:r>
        <w:t xml:space="preserve">языка и литературного чтения на родном </w:t>
      </w:r>
      <w:r>
        <w:rPr>
          <w:u w:val="single"/>
        </w:rPr>
        <w:tab/>
      </w:r>
      <w:r>
        <w:rPr>
          <w:spacing w:val="-2"/>
        </w:rPr>
        <w:t>языке.</w:t>
      </w:r>
    </w:p>
    <w:p w14:paraId="596990AA">
      <w:pPr>
        <w:pStyle w:val="4"/>
        <w:tabs>
          <w:tab w:val="left" w:pos="5607"/>
        </w:tabs>
        <w:ind w:right="70" w:firstLine="566"/>
      </w:pPr>
      <w:r>
        <w:t xml:space="preserve">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w:t>
      </w:r>
      <w:r>
        <w:rPr>
          <w:u w:val="single"/>
        </w:rPr>
        <w:tab/>
      </w:r>
      <w:r>
        <w:t>, ознакомлен(а).</w:t>
      </w:r>
    </w:p>
    <w:p w14:paraId="2376FB45">
      <w:pPr>
        <w:pStyle w:val="4"/>
        <w:spacing w:before="6"/>
        <w:ind w:left="0"/>
        <w:jc w:val="left"/>
        <w:rPr>
          <w:sz w:val="7"/>
        </w:rPr>
      </w:pPr>
    </w:p>
    <w:tbl>
      <w:tblPr>
        <w:tblStyle w:val="5"/>
        <w:tblW w:w="0" w:type="auto"/>
        <w:tblInd w:w="1079" w:type="dxa"/>
        <w:tblLayout w:type="fixed"/>
        <w:tblCellMar>
          <w:top w:w="0" w:type="dxa"/>
          <w:left w:w="0" w:type="dxa"/>
          <w:bottom w:w="0" w:type="dxa"/>
          <w:right w:w="0" w:type="dxa"/>
        </w:tblCellMar>
      </w:tblPr>
      <w:tblGrid>
        <w:gridCol w:w="2398"/>
        <w:gridCol w:w="3057"/>
        <w:gridCol w:w="2559"/>
      </w:tblGrid>
      <w:tr w14:paraId="1F43B6A9">
        <w:tblPrEx>
          <w:tblCellMar>
            <w:top w:w="0" w:type="dxa"/>
            <w:left w:w="0" w:type="dxa"/>
            <w:bottom w:w="0" w:type="dxa"/>
            <w:right w:w="0" w:type="dxa"/>
          </w:tblCellMar>
        </w:tblPrEx>
        <w:trPr>
          <w:trHeight w:val="265" w:hRule="atLeast"/>
        </w:trPr>
        <w:tc>
          <w:tcPr>
            <w:tcW w:w="2398" w:type="dxa"/>
          </w:tcPr>
          <w:p w14:paraId="6348CEEB">
            <w:pPr>
              <w:pStyle w:val="9"/>
              <w:spacing w:before="30" w:after="1"/>
              <w:rPr>
                <w:sz w:val="20"/>
              </w:rPr>
            </w:pPr>
          </w:p>
          <w:p w14:paraId="3780F5F8">
            <w:pPr>
              <w:pStyle w:val="9"/>
              <w:spacing w:line="20" w:lineRule="exact"/>
              <w:ind w:left="50"/>
              <w:rPr>
                <w:sz w:val="2"/>
              </w:rPr>
            </w:pPr>
            <w:r>
              <w:rPr>
                <w:sz w:val="2"/>
              </w:rPr>
              <w:pict>
                <v:group id="docshapegroup16" o:spid="_x0000_s1043" o:spt="203" style="height:0.5pt;width:60pt;" coordsize="1200,10">
                  <o:lock v:ext="edit"/>
                  <v:line id="_x0000_s1044" o:spid="_x0000_s1044" o:spt="20" style="position:absolute;left:0;top:5;height:0;width:1200;" coordsize="21600,21600">
                    <v:path arrowok="t"/>
                    <v:fill focussize="0,0"/>
                    <v:stroke weight="0.487086614173228pt"/>
                    <v:imagedata o:title=""/>
                    <o:lock v:ext="edit"/>
                  </v:line>
                  <w10:wrap type="none"/>
                  <w10:anchorlock/>
                </v:group>
              </w:pict>
            </w:r>
          </w:p>
        </w:tc>
        <w:tc>
          <w:tcPr>
            <w:tcW w:w="3057" w:type="dxa"/>
          </w:tcPr>
          <w:p w14:paraId="2BC948ED">
            <w:pPr>
              <w:pStyle w:val="9"/>
              <w:spacing w:before="30" w:after="1"/>
              <w:rPr>
                <w:sz w:val="20"/>
              </w:rPr>
            </w:pPr>
          </w:p>
          <w:p w14:paraId="7CF0FDBC">
            <w:pPr>
              <w:pStyle w:val="9"/>
              <w:spacing w:line="20" w:lineRule="exact"/>
              <w:ind w:left="1147"/>
              <w:rPr>
                <w:sz w:val="2"/>
              </w:rPr>
            </w:pPr>
            <w:r>
              <w:rPr>
                <w:sz w:val="2"/>
              </w:rPr>
              <w:pict>
                <v:group id="docshapegroup17" o:spid="_x0000_s1041" o:spt="203" style="height:0.5pt;width:48pt;" coordsize="960,10">
                  <o:lock v:ext="edit"/>
                  <v:line id="_x0000_s1042" o:spid="_x0000_s1042" o:spt="20" style="position:absolute;left:0;top:5;height:0;width:960;" coordsize="21600,21600">
                    <v:path arrowok="t"/>
                    <v:fill focussize="0,0"/>
                    <v:stroke weight="0.487086614173228pt"/>
                    <v:imagedata o:title=""/>
                    <o:lock v:ext="edit"/>
                  </v:line>
                  <w10:wrap type="none"/>
                  <w10:anchorlock/>
                </v:group>
              </w:pict>
            </w:r>
          </w:p>
        </w:tc>
        <w:tc>
          <w:tcPr>
            <w:tcW w:w="2559" w:type="dxa"/>
          </w:tcPr>
          <w:p w14:paraId="18F3D94C">
            <w:pPr>
              <w:pStyle w:val="9"/>
              <w:spacing w:before="30" w:after="1"/>
              <w:rPr>
                <w:sz w:val="20"/>
              </w:rPr>
            </w:pPr>
          </w:p>
          <w:p w14:paraId="28F8B70B">
            <w:pPr>
              <w:pStyle w:val="9"/>
              <w:spacing w:line="20" w:lineRule="exact"/>
              <w:ind w:left="948" w:right="-29"/>
              <w:rPr>
                <w:sz w:val="2"/>
              </w:rPr>
            </w:pPr>
            <w:r>
              <w:rPr>
                <w:sz w:val="2"/>
              </w:rPr>
              <w:pict>
                <v:group id="docshapegroup18" o:spid="_x0000_s1039" o:spt="203" style="height:0.5pt;width:78pt;" coordsize="1560,10">
                  <o:lock v:ext="edit"/>
                  <v:line id="_x0000_s1040" o:spid="_x0000_s1040" o:spt="20" style="position:absolute;left:0;top:5;height:0;width:1560;" coordsize="21600,21600">
                    <v:path arrowok="t"/>
                    <v:fill focussize="0,0"/>
                    <v:stroke weight="0.487086614173228pt"/>
                    <v:imagedata o:title=""/>
                    <o:lock v:ext="edit"/>
                  </v:line>
                  <w10:wrap type="none"/>
                  <w10:anchorlock/>
                </v:group>
              </w:pict>
            </w:r>
          </w:p>
        </w:tc>
      </w:tr>
    </w:tbl>
    <w:p w14:paraId="106F37EF">
      <w:pPr>
        <w:pStyle w:val="4"/>
        <w:tabs>
          <w:tab w:val="left" w:pos="6972"/>
          <w:tab w:val="left" w:pos="10023"/>
        </w:tabs>
        <w:spacing w:before="75"/>
        <w:ind w:right="80" w:firstLine="624"/>
      </w:pPr>
      <w:r>
        <w:t xml:space="preserve">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w:t>
      </w:r>
      <w:r>
        <w:rPr>
          <w:u w:val="single"/>
        </w:rPr>
        <w:tab/>
      </w:r>
      <w:r>
        <w:t xml:space="preserve">при оказании </w:t>
      </w:r>
      <w:r>
        <w:rPr>
          <w:u w:val="single"/>
        </w:rPr>
        <w:tab/>
      </w:r>
      <w:r>
        <w:rPr>
          <w:spacing w:val="-2"/>
        </w:rPr>
        <w:t>услуги.</w:t>
      </w:r>
    </w:p>
    <w:p w14:paraId="17D63BF3">
      <w:pPr>
        <w:pStyle w:val="4"/>
        <w:spacing w:before="4"/>
        <w:ind w:left="0"/>
        <w:jc w:val="left"/>
        <w:rPr>
          <w:sz w:val="7"/>
        </w:rPr>
      </w:pPr>
    </w:p>
    <w:tbl>
      <w:tblPr>
        <w:tblStyle w:val="5"/>
        <w:tblW w:w="0" w:type="auto"/>
        <w:tblInd w:w="1079" w:type="dxa"/>
        <w:tblLayout w:type="fixed"/>
        <w:tblCellMar>
          <w:top w:w="0" w:type="dxa"/>
          <w:left w:w="0" w:type="dxa"/>
          <w:bottom w:w="0" w:type="dxa"/>
          <w:right w:w="0" w:type="dxa"/>
        </w:tblCellMar>
      </w:tblPr>
      <w:tblGrid>
        <w:gridCol w:w="2398"/>
        <w:gridCol w:w="3057"/>
        <w:gridCol w:w="2559"/>
      </w:tblGrid>
      <w:tr w14:paraId="35BFAC5D">
        <w:tblPrEx>
          <w:tblCellMar>
            <w:top w:w="0" w:type="dxa"/>
            <w:left w:w="0" w:type="dxa"/>
            <w:bottom w:w="0" w:type="dxa"/>
            <w:right w:w="0" w:type="dxa"/>
          </w:tblCellMar>
        </w:tblPrEx>
        <w:trPr>
          <w:trHeight w:val="265" w:hRule="atLeast"/>
        </w:trPr>
        <w:tc>
          <w:tcPr>
            <w:tcW w:w="2398" w:type="dxa"/>
          </w:tcPr>
          <w:p w14:paraId="3DBC06AD">
            <w:pPr>
              <w:pStyle w:val="9"/>
              <w:spacing w:before="30" w:after="1"/>
              <w:rPr>
                <w:sz w:val="20"/>
              </w:rPr>
            </w:pPr>
          </w:p>
          <w:p w14:paraId="77267236">
            <w:pPr>
              <w:pStyle w:val="9"/>
              <w:spacing w:line="20" w:lineRule="exact"/>
              <w:ind w:left="50"/>
              <w:rPr>
                <w:sz w:val="2"/>
              </w:rPr>
            </w:pPr>
            <w:r>
              <w:rPr>
                <w:sz w:val="2"/>
              </w:rPr>
              <w:pict>
                <v:group id="docshapegroup19" o:spid="_x0000_s1037" o:spt="203" style="height:0.5pt;width:60pt;" coordsize="1200,10">
                  <o:lock v:ext="edit"/>
                  <v:line id="_x0000_s1038" o:spid="_x0000_s1038" o:spt="20" style="position:absolute;left:0;top:5;height:0;width:1200;" coordsize="21600,21600">
                    <v:path arrowok="t"/>
                    <v:fill focussize="0,0"/>
                    <v:stroke weight="0.487086614173228pt"/>
                    <v:imagedata o:title=""/>
                    <o:lock v:ext="edit"/>
                  </v:line>
                  <w10:wrap type="none"/>
                  <w10:anchorlock/>
                </v:group>
              </w:pict>
            </w:r>
          </w:p>
        </w:tc>
        <w:tc>
          <w:tcPr>
            <w:tcW w:w="3057" w:type="dxa"/>
          </w:tcPr>
          <w:p w14:paraId="19E807A6">
            <w:pPr>
              <w:pStyle w:val="9"/>
              <w:spacing w:before="30" w:after="1"/>
              <w:rPr>
                <w:sz w:val="20"/>
              </w:rPr>
            </w:pPr>
          </w:p>
          <w:p w14:paraId="3721A2FA">
            <w:pPr>
              <w:pStyle w:val="9"/>
              <w:spacing w:line="20" w:lineRule="exact"/>
              <w:ind w:left="1147"/>
              <w:rPr>
                <w:sz w:val="2"/>
              </w:rPr>
            </w:pPr>
            <w:r>
              <w:rPr>
                <w:sz w:val="2"/>
              </w:rPr>
              <w:pict>
                <v:group id="docshapegroup20" o:spid="_x0000_s1035" o:spt="203" style="height:0.5pt;width:48pt;" coordsize="960,10">
                  <o:lock v:ext="edit"/>
                  <v:line id="_x0000_s1036" o:spid="_x0000_s1036" o:spt="20" style="position:absolute;left:0;top:5;height:0;width:960;" coordsize="21600,21600">
                    <v:path arrowok="t"/>
                    <v:fill focussize="0,0"/>
                    <v:stroke weight="0.487086614173228pt"/>
                    <v:imagedata o:title=""/>
                    <o:lock v:ext="edit"/>
                  </v:line>
                  <w10:wrap type="none"/>
                  <w10:anchorlock/>
                </v:group>
              </w:pict>
            </w:r>
          </w:p>
        </w:tc>
        <w:tc>
          <w:tcPr>
            <w:tcW w:w="2559" w:type="dxa"/>
          </w:tcPr>
          <w:p w14:paraId="0AC7616E">
            <w:pPr>
              <w:pStyle w:val="9"/>
              <w:spacing w:before="30" w:after="1"/>
              <w:rPr>
                <w:sz w:val="20"/>
              </w:rPr>
            </w:pPr>
          </w:p>
          <w:p w14:paraId="2143AD2A">
            <w:pPr>
              <w:pStyle w:val="9"/>
              <w:spacing w:line="20" w:lineRule="exact"/>
              <w:ind w:left="948" w:right="-29"/>
              <w:rPr>
                <w:sz w:val="2"/>
              </w:rPr>
            </w:pPr>
            <w:r>
              <w:rPr>
                <w:sz w:val="2"/>
              </w:rPr>
              <w:pict>
                <v:group id="docshapegroup21" o:spid="_x0000_s1033" o:spt="203" style="height:0.5pt;width:78pt;" coordsize="1560,10">
                  <o:lock v:ext="edit"/>
                  <v:line id="_x0000_s1034" o:spid="_x0000_s1034" o:spt="20" style="position:absolute;left:0;top:5;height:0;width:1560;" coordsize="21600,21600">
                    <v:path arrowok="t"/>
                    <v:fill focussize="0,0"/>
                    <v:stroke weight="0.487086614173228pt"/>
                    <v:imagedata o:title=""/>
                    <o:lock v:ext="edit"/>
                  </v:line>
                  <w10:wrap type="none"/>
                  <w10:anchorlock/>
                </v:group>
              </w:pict>
            </w:r>
          </w:p>
        </w:tc>
      </w:tr>
    </w:tbl>
    <w:p w14:paraId="593D2077">
      <w:pPr>
        <w:pStyle w:val="4"/>
        <w:spacing w:before="75"/>
        <w:jc w:val="left"/>
      </w:pPr>
      <w:r>
        <w:t xml:space="preserve">Приложения к </w:t>
      </w:r>
      <w:r>
        <w:rPr>
          <w:spacing w:val="-2"/>
        </w:rPr>
        <w:t>заявлению:</w:t>
      </w:r>
    </w:p>
    <w:p w14:paraId="2559E42B">
      <w:pPr>
        <w:pStyle w:val="8"/>
        <w:numPr>
          <w:ilvl w:val="0"/>
          <w:numId w:val="20"/>
        </w:numPr>
        <w:tabs>
          <w:tab w:val="left" w:pos="1842"/>
          <w:tab w:val="left" w:pos="6664"/>
        </w:tabs>
        <w:spacing w:before="3" w:line="275" w:lineRule="exact"/>
        <w:ind w:left="1842" w:hanging="298"/>
        <w:jc w:val="left"/>
        <w:rPr>
          <w:sz w:val="24"/>
        </w:rPr>
      </w:pPr>
      <w:r>
        <w:rPr>
          <w:sz w:val="24"/>
        </w:rPr>
        <w:t xml:space="preserve">копия паспорта </w:t>
      </w:r>
      <w:r>
        <w:rPr>
          <w:sz w:val="24"/>
          <w:u w:val="single"/>
        </w:rPr>
        <w:tab/>
      </w:r>
      <w:r>
        <w:rPr>
          <w:sz w:val="24"/>
        </w:rPr>
        <w:t xml:space="preserve">на_ л. в_ </w:t>
      </w:r>
      <w:r>
        <w:rPr>
          <w:spacing w:val="-2"/>
          <w:sz w:val="24"/>
        </w:rPr>
        <w:t>экз.;</w:t>
      </w:r>
    </w:p>
    <w:p w14:paraId="6A61F842">
      <w:pPr>
        <w:pStyle w:val="8"/>
        <w:numPr>
          <w:ilvl w:val="0"/>
          <w:numId w:val="20"/>
        </w:numPr>
        <w:tabs>
          <w:tab w:val="left" w:pos="1842"/>
          <w:tab w:val="left" w:pos="8685"/>
        </w:tabs>
        <w:spacing w:line="275" w:lineRule="exact"/>
        <w:ind w:left="1842" w:hanging="298"/>
        <w:jc w:val="left"/>
        <w:rPr>
          <w:sz w:val="24"/>
        </w:rPr>
      </w:pPr>
      <w:r>
        <w:rPr>
          <w:sz w:val="24"/>
        </w:rPr>
        <w:t xml:space="preserve">копия свидетельства о рождении </w:t>
      </w:r>
      <w:r>
        <w:rPr>
          <w:sz w:val="24"/>
          <w:u w:val="single"/>
        </w:rPr>
        <w:tab/>
      </w:r>
      <w:r>
        <w:rPr>
          <w:sz w:val="24"/>
        </w:rPr>
        <w:t xml:space="preserve">на_ л. в_ </w:t>
      </w:r>
      <w:r>
        <w:rPr>
          <w:spacing w:val="-2"/>
          <w:sz w:val="24"/>
        </w:rPr>
        <w:t>экз.;</w:t>
      </w:r>
    </w:p>
    <w:p w14:paraId="0CDB9F9D">
      <w:pPr>
        <w:pStyle w:val="8"/>
        <w:numPr>
          <w:ilvl w:val="0"/>
          <w:numId w:val="20"/>
        </w:numPr>
        <w:tabs>
          <w:tab w:val="left" w:pos="1842"/>
          <w:tab w:val="left" w:pos="1904"/>
          <w:tab w:val="left" w:pos="2801"/>
          <w:tab w:val="left" w:pos="4594"/>
          <w:tab w:val="left" w:pos="5069"/>
          <w:tab w:val="left" w:pos="6695"/>
          <w:tab w:val="left" w:pos="10110"/>
          <w:tab w:val="left" w:pos="10405"/>
        </w:tabs>
        <w:spacing w:before="4" w:line="237" w:lineRule="auto"/>
        <w:ind w:right="256" w:hanging="361"/>
        <w:jc w:val="left"/>
        <w:rPr>
          <w:sz w:val="24"/>
        </w:rPr>
      </w:pPr>
      <w:r>
        <w:rPr>
          <w:spacing w:val="-4"/>
          <w:sz w:val="24"/>
        </w:rPr>
        <w:t>копия</w:t>
      </w:r>
      <w:r>
        <w:rPr>
          <w:sz w:val="24"/>
        </w:rPr>
        <w:tab/>
      </w:r>
      <w:r>
        <w:rPr>
          <w:spacing w:val="-2"/>
          <w:sz w:val="24"/>
        </w:rPr>
        <w:t>свидетельства</w:t>
      </w:r>
      <w:r>
        <w:rPr>
          <w:sz w:val="24"/>
        </w:rPr>
        <w:tab/>
      </w:r>
      <w:r>
        <w:rPr>
          <w:spacing w:val="-10"/>
          <w:sz w:val="24"/>
        </w:rPr>
        <w:t>о</w:t>
      </w:r>
      <w:r>
        <w:rPr>
          <w:sz w:val="24"/>
        </w:rPr>
        <w:tab/>
      </w:r>
      <w:r>
        <w:rPr>
          <w:spacing w:val="-2"/>
          <w:sz w:val="24"/>
        </w:rPr>
        <w:t>регистрации</w:t>
      </w:r>
      <w:r>
        <w:rPr>
          <w:sz w:val="24"/>
        </w:rPr>
        <w:tab/>
      </w:r>
      <w:r>
        <w:rPr>
          <w:sz w:val="24"/>
          <w:u w:val="single"/>
        </w:rPr>
        <w:tab/>
      </w:r>
      <w:r>
        <w:rPr>
          <w:sz w:val="24"/>
        </w:rPr>
        <w:tab/>
      </w:r>
      <w:r>
        <w:rPr>
          <w:spacing w:val="-6"/>
          <w:sz w:val="24"/>
        </w:rPr>
        <w:t xml:space="preserve">по </w:t>
      </w:r>
      <w:r>
        <w:rPr>
          <w:sz w:val="24"/>
        </w:rPr>
        <w:t>местожительству на _ л. в _ экз.;</w:t>
      </w:r>
    </w:p>
    <w:p w14:paraId="14203FF3">
      <w:pPr>
        <w:pStyle w:val="8"/>
        <w:numPr>
          <w:ilvl w:val="0"/>
          <w:numId w:val="20"/>
        </w:numPr>
        <w:tabs>
          <w:tab w:val="left" w:pos="1842"/>
          <w:tab w:val="left" w:pos="9927"/>
        </w:tabs>
        <w:spacing w:before="27"/>
        <w:ind w:left="1842" w:hanging="298"/>
        <w:jc w:val="left"/>
        <w:rPr>
          <w:sz w:val="20"/>
        </w:rPr>
      </w:pPr>
      <w:r>
        <w:rPr>
          <w:sz w:val="20"/>
          <w:u w:val="single"/>
        </w:rPr>
        <w:tab/>
      </w:r>
    </w:p>
    <w:p w14:paraId="3C3B584B">
      <w:pPr>
        <w:pStyle w:val="8"/>
        <w:numPr>
          <w:ilvl w:val="0"/>
          <w:numId w:val="20"/>
        </w:numPr>
        <w:tabs>
          <w:tab w:val="left" w:pos="1842"/>
          <w:tab w:val="left" w:pos="10647"/>
        </w:tabs>
        <w:spacing w:before="29"/>
        <w:ind w:left="1842" w:hanging="298"/>
        <w:jc w:val="left"/>
        <w:rPr>
          <w:sz w:val="20"/>
        </w:rPr>
      </w:pPr>
      <w:r>
        <w:rPr>
          <w:sz w:val="20"/>
          <w:u w:val="single"/>
        </w:rPr>
        <w:tab/>
      </w:r>
    </w:p>
    <w:p w14:paraId="4B8004BC">
      <w:pPr>
        <w:pStyle w:val="4"/>
        <w:spacing w:before="27"/>
        <w:ind w:left="0"/>
        <w:jc w:val="left"/>
        <w:rPr>
          <w:sz w:val="20"/>
        </w:rPr>
      </w:pPr>
      <w:r>
        <w:rPr>
          <w:sz w:val="20"/>
        </w:rPr>
        <w:pict>
          <v:shape id="docshape22" o:spid="_x0000_s1032" style="position:absolute;left:0pt;margin-left:102.3pt;margin-top:14.1pt;height:0.1pt;width:324pt;mso-position-horizontal-relative:page;mso-wrap-distance-bottom:0pt;mso-wrap-distance-top:0pt;z-index:-251652096;mso-width-relative:page;mso-height-relative:page;" filled="f" coordorigin="2046,282" coordsize="6480,0" path="m2046,282l8526,282e">
            <v:path arrowok="t"/>
            <v:fill on="f" focussize="0,0"/>
            <v:stroke weight="0.487086614173228pt"/>
            <v:imagedata o:title=""/>
            <o:lock v:ext="edit"/>
            <w10:wrap type="topAndBottom"/>
          </v:shape>
        </w:pict>
      </w:r>
    </w:p>
    <w:p w14:paraId="3F74C139">
      <w:pPr>
        <w:pStyle w:val="4"/>
        <w:spacing w:before="133"/>
        <w:ind w:left="0"/>
        <w:jc w:val="left"/>
        <w:rPr>
          <w:sz w:val="20"/>
        </w:rPr>
      </w:pPr>
    </w:p>
    <w:tbl>
      <w:tblPr>
        <w:tblStyle w:val="5"/>
        <w:tblW w:w="0" w:type="auto"/>
        <w:tblInd w:w="1079" w:type="dxa"/>
        <w:tblLayout w:type="fixed"/>
        <w:tblCellMar>
          <w:top w:w="0" w:type="dxa"/>
          <w:left w:w="0" w:type="dxa"/>
          <w:bottom w:w="0" w:type="dxa"/>
          <w:right w:w="0" w:type="dxa"/>
        </w:tblCellMar>
      </w:tblPr>
      <w:tblGrid>
        <w:gridCol w:w="2398"/>
        <w:gridCol w:w="3057"/>
        <w:gridCol w:w="2559"/>
      </w:tblGrid>
      <w:tr w14:paraId="25252705">
        <w:tblPrEx>
          <w:tblCellMar>
            <w:top w:w="0" w:type="dxa"/>
            <w:left w:w="0" w:type="dxa"/>
            <w:bottom w:w="0" w:type="dxa"/>
            <w:right w:w="0" w:type="dxa"/>
          </w:tblCellMar>
        </w:tblPrEx>
        <w:trPr>
          <w:trHeight w:val="265" w:hRule="atLeast"/>
        </w:trPr>
        <w:tc>
          <w:tcPr>
            <w:tcW w:w="2398" w:type="dxa"/>
          </w:tcPr>
          <w:p w14:paraId="6D7ADA88">
            <w:pPr>
              <w:pStyle w:val="9"/>
              <w:spacing w:before="30" w:after="1"/>
              <w:rPr>
                <w:sz w:val="20"/>
              </w:rPr>
            </w:pPr>
          </w:p>
          <w:p w14:paraId="7AE4F057">
            <w:pPr>
              <w:pStyle w:val="9"/>
              <w:spacing w:line="20" w:lineRule="exact"/>
              <w:ind w:left="50"/>
              <w:rPr>
                <w:sz w:val="2"/>
              </w:rPr>
            </w:pPr>
            <w:r>
              <w:rPr>
                <w:sz w:val="2"/>
              </w:rPr>
              <w:pict>
                <v:group id="docshapegroup23" o:spid="_x0000_s1030" o:spt="203" style="height:0.5pt;width:60pt;" coordsize="1200,10">
                  <o:lock v:ext="edit"/>
                  <v:line id="_x0000_s1031" o:spid="_x0000_s1031" o:spt="20" style="position:absolute;left:0;top:5;height:0;width:1200;" coordsize="21600,21600">
                    <v:path arrowok="t"/>
                    <v:fill focussize="0,0"/>
                    <v:stroke weight="0.487086614173228pt"/>
                    <v:imagedata o:title=""/>
                    <o:lock v:ext="edit"/>
                  </v:line>
                  <w10:wrap type="none"/>
                  <w10:anchorlock/>
                </v:group>
              </w:pict>
            </w:r>
          </w:p>
        </w:tc>
        <w:tc>
          <w:tcPr>
            <w:tcW w:w="3057" w:type="dxa"/>
          </w:tcPr>
          <w:p w14:paraId="3F4EED6B">
            <w:pPr>
              <w:pStyle w:val="9"/>
              <w:spacing w:before="30" w:after="1"/>
              <w:rPr>
                <w:sz w:val="20"/>
              </w:rPr>
            </w:pPr>
          </w:p>
          <w:p w14:paraId="25E11649">
            <w:pPr>
              <w:pStyle w:val="9"/>
              <w:spacing w:line="20" w:lineRule="exact"/>
              <w:ind w:left="1147"/>
              <w:rPr>
                <w:sz w:val="2"/>
              </w:rPr>
            </w:pPr>
            <w:r>
              <w:rPr>
                <w:sz w:val="2"/>
              </w:rPr>
              <w:pict>
                <v:group id="docshapegroup24" o:spid="_x0000_s1028" o:spt="203" style="height:0.5pt;width:48pt;" coordsize="960,10">
                  <o:lock v:ext="edit"/>
                  <v:line id="_x0000_s1029" o:spid="_x0000_s1029" o:spt="20" style="position:absolute;left:0;top:5;height:0;width:960;" coordsize="21600,21600">
                    <v:path arrowok="t"/>
                    <v:fill focussize="0,0"/>
                    <v:stroke weight="0.487086614173228pt"/>
                    <v:imagedata o:title=""/>
                    <o:lock v:ext="edit"/>
                  </v:line>
                  <w10:wrap type="none"/>
                  <w10:anchorlock/>
                </v:group>
              </w:pict>
            </w:r>
          </w:p>
        </w:tc>
        <w:tc>
          <w:tcPr>
            <w:tcW w:w="2559" w:type="dxa"/>
          </w:tcPr>
          <w:p w14:paraId="1025C563">
            <w:pPr>
              <w:pStyle w:val="9"/>
              <w:spacing w:before="30" w:after="1"/>
              <w:rPr>
                <w:sz w:val="20"/>
              </w:rPr>
            </w:pPr>
          </w:p>
          <w:p w14:paraId="652C2D1E">
            <w:pPr>
              <w:pStyle w:val="9"/>
              <w:spacing w:line="20" w:lineRule="exact"/>
              <w:ind w:left="948" w:right="-29"/>
              <w:rPr>
                <w:sz w:val="2"/>
              </w:rPr>
            </w:pPr>
            <w:r>
              <w:rPr>
                <w:sz w:val="2"/>
              </w:rPr>
              <w:pict>
                <v:group id="docshapegroup25" o:spid="_x0000_s1026" o:spt="203" style="height:0.5pt;width:78pt;" coordsize="1560,10">
                  <o:lock v:ext="edit"/>
                  <v:line id="_x0000_s1027" o:spid="_x0000_s1027" o:spt="20" style="position:absolute;left:0;top:5;height:0;width:1560;" coordsize="21600,21600">
                    <v:path arrowok="t"/>
                    <v:fill focussize="0,0"/>
                    <v:stroke weight="0.487086614173228pt"/>
                    <v:imagedata o:title=""/>
                    <o:lock v:ext="edit"/>
                  </v:line>
                  <w10:wrap type="none"/>
                  <w10:anchorlock/>
                </v:group>
              </w:pict>
            </w:r>
          </w:p>
        </w:tc>
      </w:tr>
    </w:tbl>
    <w:p w14:paraId="0D0B9277"/>
    <w:sectPr>
      <w:pgSz w:w="11910" w:h="16840"/>
      <w:pgMar w:top="800" w:right="850" w:bottom="280" w:left="14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6416E"/>
    <w:multiLevelType w:val="multilevel"/>
    <w:tmpl w:val="0CC6416E"/>
    <w:lvl w:ilvl="0" w:tentative="0">
      <w:start w:val="0"/>
      <w:numFmt w:val="bullet"/>
      <w:lvlText w:val="•"/>
      <w:lvlJc w:val="left"/>
      <w:pPr>
        <w:ind w:left="1842"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1"/>
      </w:pPr>
      <w:rPr>
        <w:rFonts w:hint="default"/>
        <w:lang w:val="ru-RU" w:eastAsia="en-US" w:bidi="ar-SA"/>
      </w:rPr>
    </w:lvl>
    <w:lvl w:ilvl="2" w:tentative="0">
      <w:start w:val="0"/>
      <w:numFmt w:val="bullet"/>
      <w:lvlText w:val="•"/>
      <w:lvlJc w:val="left"/>
      <w:pPr>
        <w:ind w:left="3654" w:hanging="361"/>
      </w:pPr>
      <w:rPr>
        <w:rFonts w:hint="default"/>
        <w:lang w:val="ru-RU" w:eastAsia="en-US" w:bidi="ar-SA"/>
      </w:rPr>
    </w:lvl>
    <w:lvl w:ilvl="3" w:tentative="0">
      <w:start w:val="0"/>
      <w:numFmt w:val="bullet"/>
      <w:lvlText w:val="•"/>
      <w:lvlJc w:val="left"/>
      <w:pPr>
        <w:ind w:left="4561" w:hanging="361"/>
      </w:pPr>
      <w:rPr>
        <w:rFonts w:hint="default"/>
        <w:lang w:val="ru-RU" w:eastAsia="en-US" w:bidi="ar-SA"/>
      </w:rPr>
    </w:lvl>
    <w:lvl w:ilvl="4" w:tentative="0">
      <w:start w:val="0"/>
      <w:numFmt w:val="bullet"/>
      <w:lvlText w:val="•"/>
      <w:lvlJc w:val="left"/>
      <w:pPr>
        <w:ind w:left="5469" w:hanging="361"/>
      </w:pPr>
      <w:rPr>
        <w:rFonts w:hint="default"/>
        <w:lang w:val="ru-RU" w:eastAsia="en-US" w:bidi="ar-SA"/>
      </w:rPr>
    </w:lvl>
    <w:lvl w:ilvl="5" w:tentative="0">
      <w:start w:val="0"/>
      <w:numFmt w:val="bullet"/>
      <w:lvlText w:val="•"/>
      <w:lvlJc w:val="left"/>
      <w:pPr>
        <w:ind w:left="6376" w:hanging="361"/>
      </w:pPr>
      <w:rPr>
        <w:rFonts w:hint="default"/>
        <w:lang w:val="ru-RU" w:eastAsia="en-US" w:bidi="ar-SA"/>
      </w:rPr>
    </w:lvl>
    <w:lvl w:ilvl="6" w:tentative="0">
      <w:start w:val="0"/>
      <w:numFmt w:val="bullet"/>
      <w:lvlText w:val="•"/>
      <w:lvlJc w:val="left"/>
      <w:pPr>
        <w:ind w:left="7283" w:hanging="361"/>
      </w:pPr>
      <w:rPr>
        <w:rFonts w:hint="default"/>
        <w:lang w:val="ru-RU" w:eastAsia="en-US" w:bidi="ar-SA"/>
      </w:rPr>
    </w:lvl>
    <w:lvl w:ilvl="7" w:tentative="0">
      <w:start w:val="0"/>
      <w:numFmt w:val="bullet"/>
      <w:lvlText w:val="•"/>
      <w:lvlJc w:val="left"/>
      <w:pPr>
        <w:ind w:left="8191" w:hanging="361"/>
      </w:pPr>
      <w:rPr>
        <w:rFonts w:hint="default"/>
        <w:lang w:val="ru-RU" w:eastAsia="en-US" w:bidi="ar-SA"/>
      </w:rPr>
    </w:lvl>
    <w:lvl w:ilvl="8" w:tentative="0">
      <w:start w:val="0"/>
      <w:numFmt w:val="bullet"/>
      <w:lvlText w:val="•"/>
      <w:lvlJc w:val="left"/>
      <w:pPr>
        <w:ind w:left="9098" w:hanging="361"/>
      </w:pPr>
      <w:rPr>
        <w:rFonts w:hint="default"/>
        <w:lang w:val="ru-RU" w:eastAsia="en-US" w:bidi="ar-SA"/>
      </w:rPr>
    </w:lvl>
  </w:abstractNum>
  <w:abstractNum w:abstractNumId="1">
    <w:nsid w:val="102927F4"/>
    <w:multiLevelType w:val="multilevel"/>
    <w:tmpl w:val="102927F4"/>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2">
    <w:nsid w:val="1EBC4F0C"/>
    <w:multiLevelType w:val="multilevel"/>
    <w:tmpl w:val="1EBC4F0C"/>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3">
    <w:nsid w:val="2C130CC7"/>
    <w:multiLevelType w:val="multilevel"/>
    <w:tmpl w:val="2C130CC7"/>
    <w:lvl w:ilvl="0"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4">
    <w:nsid w:val="392D21B0"/>
    <w:multiLevelType w:val="multilevel"/>
    <w:tmpl w:val="392D21B0"/>
    <w:lvl w:ilvl="0"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5">
    <w:nsid w:val="3EF8618B"/>
    <w:multiLevelType w:val="multilevel"/>
    <w:tmpl w:val="3EF8618B"/>
    <w:lvl w:ilvl="0"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6">
    <w:nsid w:val="426C7E5E"/>
    <w:multiLevelType w:val="multilevel"/>
    <w:tmpl w:val="426C7E5E"/>
    <w:lvl w:ilvl="0" w:tentative="0">
      <w:start w:val="0"/>
      <w:numFmt w:val="bullet"/>
      <w:lvlText w:val="•"/>
      <w:lvlJc w:val="left"/>
      <w:pPr>
        <w:ind w:left="1121"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99" w:hanging="366"/>
      </w:pPr>
      <w:rPr>
        <w:rFonts w:hint="default"/>
        <w:lang w:val="ru-RU" w:eastAsia="en-US" w:bidi="ar-SA"/>
      </w:rPr>
    </w:lvl>
    <w:lvl w:ilvl="2" w:tentative="0">
      <w:start w:val="0"/>
      <w:numFmt w:val="bullet"/>
      <w:lvlText w:val="•"/>
      <w:lvlJc w:val="left"/>
      <w:pPr>
        <w:ind w:left="3078" w:hanging="366"/>
      </w:pPr>
      <w:rPr>
        <w:rFonts w:hint="default"/>
        <w:lang w:val="ru-RU" w:eastAsia="en-US" w:bidi="ar-SA"/>
      </w:rPr>
    </w:lvl>
    <w:lvl w:ilvl="3" w:tentative="0">
      <w:start w:val="0"/>
      <w:numFmt w:val="bullet"/>
      <w:lvlText w:val="•"/>
      <w:lvlJc w:val="left"/>
      <w:pPr>
        <w:ind w:left="4057" w:hanging="366"/>
      </w:pPr>
      <w:rPr>
        <w:rFonts w:hint="default"/>
        <w:lang w:val="ru-RU" w:eastAsia="en-US" w:bidi="ar-SA"/>
      </w:rPr>
    </w:lvl>
    <w:lvl w:ilvl="4" w:tentative="0">
      <w:start w:val="0"/>
      <w:numFmt w:val="bullet"/>
      <w:lvlText w:val="•"/>
      <w:lvlJc w:val="left"/>
      <w:pPr>
        <w:ind w:left="5037" w:hanging="366"/>
      </w:pPr>
      <w:rPr>
        <w:rFonts w:hint="default"/>
        <w:lang w:val="ru-RU" w:eastAsia="en-US" w:bidi="ar-SA"/>
      </w:rPr>
    </w:lvl>
    <w:lvl w:ilvl="5" w:tentative="0">
      <w:start w:val="0"/>
      <w:numFmt w:val="bullet"/>
      <w:lvlText w:val="•"/>
      <w:lvlJc w:val="left"/>
      <w:pPr>
        <w:ind w:left="6016" w:hanging="366"/>
      </w:pPr>
      <w:rPr>
        <w:rFonts w:hint="default"/>
        <w:lang w:val="ru-RU" w:eastAsia="en-US" w:bidi="ar-SA"/>
      </w:rPr>
    </w:lvl>
    <w:lvl w:ilvl="6" w:tentative="0">
      <w:start w:val="0"/>
      <w:numFmt w:val="bullet"/>
      <w:lvlText w:val="•"/>
      <w:lvlJc w:val="left"/>
      <w:pPr>
        <w:ind w:left="6995" w:hanging="366"/>
      </w:pPr>
      <w:rPr>
        <w:rFonts w:hint="default"/>
        <w:lang w:val="ru-RU" w:eastAsia="en-US" w:bidi="ar-SA"/>
      </w:rPr>
    </w:lvl>
    <w:lvl w:ilvl="7" w:tentative="0">
      <w:start w:val="0"/>
      <w:numFmt w:val="bullet"/>
      <w:lvlText w:val="•"/>
      <w:lvlJc w:val="left"/>
      <w:pPr>
        <w:ind w:left="7975" w:hanging="366"/>
      </w:pPr>
      <w:rPr>
        <w:rFonts w:hint="default"/>
        <w:lang w:val="ru-RU" w:eastAsia="en-US" w:bidi="ar-SA"/>
      </w:rPr>
    </w:lvl>
    <w:lvl w:ilvl="8" w:tentative="0">
      <w:start w:val="0"/>
      <w:numFmt w:val="bullet"/>
      <w:lvlText w:val="•"/>
      <w:lvlJc w:val="left"/>
      <w:pPr>
        <w:ind w:left="8954" w:hanging="366"/>
      </w:pPr>
      <w:rPr>
        <w:rFonts w:hint="default"/>
        <w:lang w:val="ru-RU" w:eastAsia="en-US" w:bidi="ar-SA"/>
      </w:rPr>
    </w:lvl>
  </w:abstractNum>
  <w:abstractNum w:abstractNumId="7">
    <w:nsid w:val="44133CAB"/>
    <w:multiLevelType w:val="multilevel"/>
    <w:tmpl w:val="44133CAB"/>
    <w:lvl w:ilvl="0"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8">
    <w:nsid w:val="471A68F7"/>
    <w:multiLevelType w:val="multilevel"/>
    <w:tmpl w:val="471A68F7"/>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9">
    <w:nsid w:val="4A1A0B61"/>
    <w:multiLevelType w:val="multilevel"/>
    <w:tmpl w:val="4A1A0B61"/>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0">
    <w:nsid w:val="4EF005B5"/>
    <w:multiLevelType w:val="multilevel"/>
    <w:tmpl w:val="4EF005B5"/>
    <w:lvl w:ilvl="0"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1">
    <w:nsid w:val="51476198"/>
    <w:multiLevelType w:val="multilevel"/>
    <w:tmpl w:val="51476198"/>
    <w:lvl w:ilvl="0" w:tentative="0">
      <w:start w:val="1"/>
      <w:numFmt w:val="decimal"/>
      <w:lvlText w:val="%1."/>
      <w:lvlJc w:val="left"/>
      <w:pPr>
        <w:ind w:left="1366" w:hanging="245"/>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3136" w:hanging="366"/>
      </w:pPr>
      <w:rPr>
        <w:rFonts w:hint="default"/>
        <w:lang w:val="ru-RU" w:eastAsia="en-US" w:bidi="ar-SA"/>
      </w:rPr>
    </w:lvl>
    <w:lvl w:ilvl="5" w:tentative="0">
      <w:start w:val="0"/>
      <w:numFmt w:val="bullet"/>
      <w:lvlText w:val="•"/>
      <w:lvlJc w:val="left"/>
      <w:pPr>
        <w:ind w:left="4432" w:hanging="366"/>
      </w:pPr>
      <w:rPr>
        <w:rFonts w:hint="default"/>
        <w:lang w:val="ru-RU" w:eastAsia="en-US" w:bidi="ar-SA"/>
      </w:rPr>
    </w:lvl>
    <w:lvl w:ilvl="6" w:tentative="0">
      <w:start w:val="0"/>
      <w:numFmt w:val="bullet"/>
      <w:lvlText w:val="•"/>
      <w:lvlJc w:val="left"/>
      <w:pPr>
        <w:ind w:left="5728" w:hanging="366"/>
      </w:pPr>
      <w:rPr>
        <w:rFonts w:hint="default"/>
        <w:lang w:val="ru-RU" w:eastAsia="en-US" w:bidi="ar-SA"/>
      </w:rPr>
    </w:lvl>
    <w:lvl w:ilvl="7" w:tentative="0">
      <w:start w:val="0"/>
      <w:numFmt w:val="bullet"/>
      <w:lvlText w:val="•"/>
      <w:lvlJc w:val="left"/>
      <w:pPr>
        <w:ind w:left="7024" w:hanging="366"/>
      </w:pPr>
      <w:rPr>
        <w:rFonts w:hint="default"/>
        <w:lang w:val="ru-RU" w:eastAsia="en-US" w:bidi="ar-SA"/>
      </w:rPr>
    </w:lvl>
    <w:lvl w:ilvl="8" w:tentative="0">
      <w:start w:val="0"/>
      <w:numFmt w:val="bullet"/>
      <w:lvlText w:val="•"/>
      <w:lvlJc w:val="left"/>
      <w:pPr>
        <w:ind w:left="8320" w:hanging="366"/>
      </w:pPr>
      <w:rPr>
        <w:rFonts w:hint="default"/>
        <w:lang w:val="ru-RU" w:eastAsia="en-US" w:bidi="ar-SA"/>
      </w:rPr>
    </w:lvl>
  </w:abstractNum>
  <w:abstractNum w:abstractNumId="12">
    <w:nsid w:val="5175320F"/>
    <w:multiLevelType w:val="multilevel"/>
    <w:tmpl w:val="5175320F"/>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3">
    <w:nsid w:val="5604194B"/>
    <w:multiLevelType w:val="multilevel"/>
    <w:tmpl w:val="5604194B"/>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4">
    <w:nsid w:val="61E436DE"/>
    <w:multiLevelType w:val="multilevel"/>
    <w:tmpl w:val="61E436DE"/>
    <w:lvl w:ilvl="0" w:tentative="0">
      <w:start w:val="0"/>
      <w:numFmt w:val="bullet"/>
      <w:lvlText w:val="•"/>
      <w:lvlJc w:val="left"/>
      <w:pPr>
        <w:ind w:left="1842"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5">
    <w:nsid w:val="62732CE9"/>
    <w:multiLevelType w:val="multilevel"/>
    <w:tmpl w:val="62732CE9"/>
    <w:lvl w:ilvl="0" w:tentative="0">
      <w:start w:val="0"/>
      <w:numFmt w:val="bullet"/>
      <w:lvlText w:val="•"/>
      <w:lvlJc w:val="left"/>
      <w:pPr>
        <w:ind w:left="1842"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1"/>
      </w:pPr>
      <w:rPr>
        <w:rFonts w:hint="default"/>
        <w:lang w:val="ru-RU" w:eastAsia="en-US" w:bidi="ar-SA"/>
      </w:rPr>
    </w:lvl>
    <w:lvl w:ilvl="2" w:tentative="0">
      <w:start w:val="0"/>
      <w:numFmt w:val="bullet"/>
      <w:lvlText w:val="•"/>
      <w:lvlJc w:val="left"/>
      <w:pPr>
        <w:ind w:left="3654" w:hanging="361"/>
      </w:pPr>
      <w:rPr>
        <w:rFonts w:hint="default"/>
        <w:lang w:val="ru-RU" w:eastAsia="en-US" w:bidi="ar-SA"/>
      </w:rPr>
    </w:lvl>
    <w:lvl w:ilvl="3" w:tentative="0">
      <w:start w:val="0"/>
      <w:numFmt w:val="bullet"/>
      <w:lvlText w:val="•"/>
      <w:lvlJc w:val="left"/>
      <w:pPr>
        <w:ind w:left="4561" w:hanging="361"/>
      </w:pPr>
      <w:rPr>
        <w:rFonts w:hint="default"/>
        <w:lang w:val="ru-RU" w:eastAsia="en-US" w:bidi="ar-SA"/>
      </w:rPr>
    </w:lvl>
    <w:lvl w:ilvl="4" w:tentative="0">
      <w:start w:val="0"/>
      <w:numFmt w:val="bullet"/>
      <w:lvlText w:val="•"/>
      <w:lvlJc w:val="left"/>
      <w:pPr>
        <w:ind w:left="5469" w:hanging="361"/>
      </w:pPr>
      <w:rPr>
        <w:rFonts w:hint="default"/>
        <w:lang w:val="ru-RU" w:eastAsia="en-US" w:bidi="ar-SA"/>
      </w:rPr>
    </w:lvl>
    <w:lvl w:ilvl="5" w:tentative="0">
      <w:start w:val="0"/>
      <w:numFmt w:val="bullet"/>
      <w:lvlText w:val="•"/>
      <w:lvlJc w:val="left"/>
      <w:pPr>
        <w:ind w:left="6376" w:hanging="361"/>
      </w:pPr>
      <w:rPr>
        <w:rFonts w:hint="default"/>
        <w:lang w:val="ru-RU" w:eastAsia="en-US" w:bidi="ar-SA"/>
      </w:rPr>
    </w:lvl>
    <w:lvl w:ilvl="6" w:tentative="0">
      <w:start w:val="0"/>
      <w:numFmt w:val="bullet"/>
      <w:lvlText w:val="•"/>
      <w:lvlJc w:val="left"/>
      <w:pPr>
        <w:ind w:left="7283" w:hanging="361"/>
      </w:pPr>
      <w:rPr>
        <w:rFonts w:hint="default"/>
        <w:lang w:val="ru-RU" w:eastAsia="en-US" w:bidi="ar-SA"/>
      </w:rPr>
    </w:lvl>
    <w:lvl w:ilvl="7" w:tentative="0">
      <w:start w:val="0"/>
      <w:numFmt w:val="bullet"/>
      <w:lvlText w:val="•"/>
      <w:lvlJc w:val="left"/>
      <w:pPr>
        <w:ind w:left="8191" w:hanging="361"/>
      </w:pPr>
      <w:rPr>
        <w:rFonts w:hint="default"/>
        <w:lang w:val="ru-RU" w:eastAsia="en-US" w:bidi="ar-SA"/>
      </w:rPr>
    </w:lvl>
    <w:lvl w:ilvl="8" w:tentative="0">
      <w:start w:val="0"/>
      <w:numFmt w:val="bullet"/>
      <w:lvlText w:val="•"/>
      <w:lvlJc w:val="left"/>
      <w:pPr>
        <w:ind w:left="9098" w:hanging="361"/>
      </w:pPr>
      <w:rPr>
        <w:rFonts w:hint="default"/>
        <w:lang w:val="ru-RU" w:eastAsia="en-US" w:bidi="ar-SA"/>
      </w:rPr>
    </w:lvl>
  </w:abstractNum>
  <w:abstractNum w:abstractNumId="16">
    <w:nsid w:val="65F81AE0"/>
    <w:multiLevelType w:val="multilevel"/>
    <w:tmpl w:val="65F81AE0"/>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7">
    <w:nsid w:val="67527D80"/>
    <w:multiLevelType w:val="multilevel"/>
    <w:tmpl w:val="67527D80"/>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8">
    <w:nsid w:val="70832548"/>
    <w:multiLevelType w:val="multilevel"/>
    <w:tmpl w:val="70832548"/>
    <w:lvl w:ilvl="0" w:tentative="0">
      <w:start w:val="0"/>
      <w:numFmt w:val="bullet"/>
      <w:lvlText w:val="•"/>
      <w:lvlJc w:val="left"/>
      <w:pPr>
        <w:ind w:left="1837" w:hanging="36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47" w:hanging="366"/>
      </w:pPr>
      <w:rPr>
        <w:rFonts w:hint="default"/>
        <w:lang w:val="ru-RU" w:eastAsia="en-US" w:bidi="ar-SA"/>
      </w:rPr>
    </w:lvl>
    <w:lvl w:ilvl="2" w:tentative="0">
      <w:start w:val="0"/>
      <w:numFmt w:val="bullet"/>
      <w:lvlText w:val="•"/>
      <w:lvlJc w:val="left"/>
      <w:pPr>
        <w:ind w:left="3654" w:hanging="366"/>
      </w:pPr>
      <w:rPr>
        <w:rFonts w:hint="default"/>
        <w:lang w:val="ru-RU" w:eastAsia="en-US" w:bidi="ar-SA"/>
      </w:rPr>
    </w:lvl>
    <w:lvl w:ilvl="3" w:tentative="0">
      <w:start w:val="0"/>
      <w:numFmt w:val="bullet"/>
      <w:lvlText w:val="•"/>
      <w:lvlJc w:val="left"/>
      <w:pPr>
        <w:ind w:left="4561" w:hanging="366"/>
      </w:pPr>
      <w:rPr>
        <w:rFonts w:hint="default"/>
        <w:lang w:val="ru-RU" w:eastAsia="en-US" w:bidi="ar-SA"/>
      </w:rPr>
    </w:lvl>
    <w:lvl w:ilvl="4" w:tentative="0">
      <w:start w:val="0"/>
      <w:numFmt w:val="bullet"/>
      <w:lvlText w:val="•"/>
      <w:lvlJc w:val="left"/>
      <w:pPr>
        <w:ind w:left="5469" w:hanging="366"/>
      </w:pPr>
      <w:rPr>
        <w:rFonts w:hint="default"/>
        <w:lang w:val="ru-RU" w:eastAsia="en-US" w:bidi="ar-SA"/>
      </w:rPr>
    </w:lvl>
    <w:lvl w:ilvl="5" w:tentative="0">
      <w:start w:val="0"/>
      <w:numFmt w:val="bullet"/>
      <w:lvlText w:val="•"/>
      <w:lvlJc w:val="left"/>
      <w:pPr>
        <w:ind w:left="6376" w:hanging="366"/>
      </w:pPr>
      <w:rPr>
        <w:rFonts w:hint="default"/>
        <w:lang w:val="ru-RU" w:eastAsia="en-US" w:bidi="ar-SA"/>
      </w:rPr>
    </w:lvl>
    <w:lvl w:ilvl="6" w:tentative="0">
      <w:start w:val="0"/>
      <w:numFmt w:val="bullet"/>
      <w:lvlText w:val="•"/>
      <w:lvlJc w:val="left"/>
      <w:pPr>
        <w:ind w:left="7283" w:hanging="366"/>
      </w:pPr>
      <w:rPr>
        <w:rFonts w:hint="default"/>
        <w:lang w:val="ru-RU" w:eastAsia="en-US" w:bidi="ar-SA"/>
      </w:rPr>
    </w:lvl>
    <w:lvl w:ilvl="7" w:tentative="0">
      <w:start w:val="0"/>
      <w:numFmt w:val="bullet"/>
      <w:lvlText w:val="•"/>
      <w:lvlJc w:val="left"/>
      <w:pPr>
        <w:ind w:left="8191" w:hanging="366"/>
      </w:pPr>
      <w:rPr>
        <w:rFonts w:hint="default"/>
        <w:lang w:val="ru-RU" w:eastAsia="en-US" w:bidi="ar-SA"/>
      </w:rPr>
    </w:lvl>
    <w:lvl w:ilvl="8" w:tentative="0">
      <w:start w:val="0"/>
      <w:numFmt w:val="bullet"/>
      <w:lvlText w:val="•"/>
      <w:lvlJc w:val="left"/>
      <w:pPr>
        <w:ind w:left="9098" w:hanging="366"/>
      </w:pPr>
      <w:rPr>
        <w:rFonts w:hint="default"/>
        <w:lang w:val="ru-RU" w:eastAsia="en-US" w:bidi="ar-SA"/>
      </w:rPr>
    </w:lvl>
  </w:abstractNum>
  <w:abstractNum w:abstractNumId="19">
    <w:nsid w:val="73B37DC8"/>
    <w:multiLevelType w:val="multilevel"/>
    <w:tmpl w:val="73B37DC8"/>
    <w:lvl w:ilvl="0" w:tentative="0">
      <w:start w:val="0"/>
      <w:numFmt w:val="bullet"/>
      <w:lvlText w:val=""/>
      <w:lvlJc w:val="left"/>
      <w:pPr>
        <w:ind w:left="1904" w:hanging="299"/>
      </w:pPr>
      <w:rPr>
        <w:rFonts w:hint="default" w:ascii="Symbol" w:hAnsi="Symbol" w:eastAsia="Symbol" w:cs="Symbol"/>
        <w:b w:val="0"/>
        <w:bCs w:val="0"/>
        <w:i w:val="0"/>
        <w:iCs w:val="0"/>
        <w:spacing w:val="0"/>
        <w:w w:val="100"/>
        <w:sz w:val="20"/>
        <w:szCs w:val="20"/>
        <w:lang w:val="ru-RU" w:eastAsia="en-US" w:bidi="ar-SA"/>
      </w:rPr>
    </w:lvl>
    <w:lvl w:ilvl="1" w:tentative="0">
      <w:start w:val="0"/>
      <w:numFmt w:val="bullet"/>
      <w:lvlText w:val="•"/>
      <w:lvlJc w:val="left"/>
      <w:pPr>
        <w:ind w:left="2801" w:hanging="299"/>
      </w:pPr>
      <w:rPr>
        <w:rFonts w:hint="default"/>
        <w:lang w:val="ru-RU" w:eastAsia="en-US" w:bidi="ar-SA"/>
      </w:rPr>
    </w:lvl>
    <w:lvl w:ilvl="2" w:tentative="0">
      <w:start w:val="0"/>
      <w:numFmt w:val="bullet"/>
      <w:lvlText w:val="•"/>
      <w:lvlJc w:val="left"/>
      <w:pPr>
        <w:ind w:left="3702" w:hanging="299"/>
      </w:pPr>
      <w:rPr>
        <w:rFonts w:hint="default"/>
        <w:lang w:val="ru-RU" w:eastAsia="en-US" w:bidi="ar-SA"/>
      </w:rPr>
    </w:lvl>
    <w:lvl w:ilvl="3" w:tentative="0">
      <w:start w:val="0"/>
      <w:numFmt w:val="bullet"/>
      <w:lvlText w:val="•"/>
      <w:lvlJc w:val="left"/>
      <w:pPr>
        <w:ind w:left="4603" w:hanging="299"/>
      </w:pPr>
      <w:rPr>
        <w:rFonts w:hint="default"/>
        <w:lang w:val="ru-RU" w:eastAsia="en-US" w:bidi="ar-SA"/>
      </w:rPr>
    </w:lvl>
    <w:lvl w:ilvl="4" w:tentative="0">
      <w:start w:val="0"/>
      <w:numFmt w:val="bullet"/>
      <w:lvlText w:val="•"/>
      <w:lvlJc w:val="left"/>
      <w:pPr>
        <w:ind w:left="5505" w:hanging="299"/>
      </w:pPr>
      <w:rPr>
        <w:rFonts w:hint="default"/>
        <w:lang w:val="ru-RU" w:eastAsia="en-US" w:bidi="ar-SA"/>
      </w:rPr>
    </w:lvl>
    <w:lvl w:ilvl="5" w:tentative="0">
      <w:start w:val="0"/>
      <w:numFmt w:val="bullet"/>
      <w:lvlText w:val="•"/>
      <w:lvlJc w:val="left"/>
      <w:pPr>
        <w:ind w:left="6406" w:hanging="299"/>
      </w:pPr>
      <w:rPr>
        <w:rFonts w:hint="default"/>
        <w:lang w:val="ru-RU" w:eastAsia="en-US" w:bidi="ar-SA"/>
      </w:rPr>
    </w:lvl>
    <w:lvl w:ilvl="6" w:tentative="0">
      <w:start w:val="0"/>
      <w:numFmt w:val="bullet"/>
      <w:lvlText w:val="•"/>
      <w:lvlJc w:val="left"/>
      <w:pPr>
        <w:ind w:left="7307" w:hanging="299"/>
      </w:pPr>
      <w:rPr>
        <w:rFonts w:hint="default"/>
        <w:lang w:val="ru-RU" w:eastAsia="en-US" w:bidi="ar-SA"/>
      </w:rPr>
    </w:lvl>
    <w:lvl w:ilvl="7" w:tentative="0">
      <w:start w:val="0"/>
      <w:numFmt w:val="bullet"/>
      <w:lvlText w:val="•"/>
      <w:lvlJc w:val="left"/>
      <w:pPr>
        <w:ind w:left="8209" w:hanging="299"/>
      </w:pPr>
      <w:rPr>
        <w:rFonts w:hint="default"/>
        <w:lang w:val="ru-RU" w:eastAsia="en-US" w:bidi="ar-SA"/>
      </w:rPr>
    </w:lvl>
    <w:lvl w:ilvl="8" w:tentative="0">
      <w:start w:val="0"/>
      <w:numFmt w:val="bullet"/>
      <w:lvlText w:val="•"/>
      <w:lvlJc w:val="left"/>
      <w:pPr>
        <w:ind w:left="9110" w:hanging="299"/>
      </w:pPr>
      <w:rPr>
        <w:rFonts w:hint="default"/>
        <w:lang w:val="ru-RU" w:eastAsia="en-US" w:bidi="ar-SA"/>
      </w:rPr>
    </w:lvl>
  </w:abstractNum>
  <w:num w:numId="1">
    <w:abstractNumId w:val="11"/>
  </w:num>
  <w:num w:numId="2">
    <w:abstractNumId w:val="16"/>
  </w:num>
  <w:num w:numId="3">
    <w:abstractNumId w:val="10"/>
  </w:num>
  <w:num w:numId="4">
    <w:abstractNumId w:val="8"/>
  </w:num>
  <w:num w:numId="5">
    <w:abstractNumId w:val="3"/>
  </w:num>
  <w:num w:numId="6">
    <w:abstractNumId w:val="9"/>
  </w:num>
  <w:num w:numId="7">
    <w:abstractNumId w:val="2"/>
  </w:num>
  <w:num w:numId="8">
    <w:abstractNumId w:val="6"/>
  </w:num>
  <w:num w:numId="9">
    <w:abstractNumId w:val="15"/>
  </w:num>
  <w:num w:numId="10">
    <w:abstractNumId w:val="13"/>
  </w:num>
  <w:num w:numId="11">
    <w:abstractNumId w:val="7"/>
  </w:num>
  <w:num w:numId="12">
    <w:abstractNumId w:val="17"/>
  </w:num>
  <w:num w:numId="13">
    <w:abstractNumId w:val="18"/>
  </w:num>
  <w:num w:numId="14">
    <w:abstractNumId w:val="12"/>
  </w:num>
  <w:num w:numId="15">
    <w:abstractNumId w:val="4"/>
  </w:num>
  <w:num w:numId="16">
    <w:abstractNumId w:val="1"/>
  </w:num>
  <w:num w:numId="17">
    <w:abstractNumId w:val="0"/>
  </w:num>
  <w:num w:numId="18">
    <w:abstractNumId w:val="14"/>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D12F0"/>
    <w:rsid w:val="002D12F0"/>
    <w:rsid w:val="002D3199"/>
    <w:rsid w:val="00E02A9C"/>
    <w:rsid w:val="00E7443C"/>
    <w:rsid w:val="00EF4A95"/>
    <w:rsid w:val="533B796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121"/>
      <w:jc w:val="both"/>
    </w:pPr>
    <w:rPr>
      <w:sz w:val="24"/>
      <w:szCs w:val="24"/>
    </w:rPr>
  </w:style>
  <w:style w:type="table" w:customStyle="1" w:styleId="5">
    <w:name w:val="Table Normal"/>
    <w:semiHidden/>
    <w:unhideWhenUsed/>
    <w:qFormat/>
    <w:uiPriority w:val="2"/>
    <w:tblPr>
      <w:tblCellMar>
        <w:top w:w="0" w:type="dxa"/>
        <w:left w:w="0" w:type="dxa"/>
        <w:bottom w:w="0" w:type="dxa"/>
        <w:right w:w="0" w:type="dxa"/>
      </w:tblCellMar>
    </w:tblPr>
  </w:style>
  <w:style w:type="paragraph" w:customStyle="1" w:styleId="6">
    <w:name w:val="Heading 1"/>
    <w:basedOn w:val="1"/>
    <w:qFormat/>
    <w:uiPriority w:val="1"/>
    <w:pPr>
      <w:ind w:left="1046" w:right="5"/>
      <w:jc w:val="center"/>
      <w:outlineLvl w:val="1"/>
    </w:pPr>
    <w:rPr>
      <w:b/>
      <w:bCs/>
      <w:sz w:val="28"/>
      <w:szCs w:val="28"/>
    </w:rPr>
  </w:style>
  <w:style w:type="paragraph" w:customStyle="1" w:styleId="7">
    <w:name w:val="Heading 2"/>
    <w:basedOn w:val="1"/>
    <w:qFormat/>
    <w:uiPriority w:val="1"/>
    <w:pPr>
      <w:spacing w:line="275" w:lineRule="exact"/>
      <w:ind w:left="1365" w:hanging="244"/>
      <w:jc w:val="both"/>
      <w:outlineLvl w:val="2"/>
    </w:pPr>
    <w:rPr>
      <w:b/>
      <w:bCs/>
      <w:sz w:val="24"/>
      <w:szCs w:val="24"/>
    </w:rPr>
  </w:style>
  <w:style w:type="paragraph" w:styleId="8">
    <w:name w:val="List Paragraph"/>
    <w:basedOn w:val="1"/>
    <w:qFormat/>
    <w:uiPriority w:val="1"/>
    <w:pPr>
      <w:ind w:left="1121"/>
      <w:jc w:val="both"/>
    </w:p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Reanimator Extreme Edition</Company>
  <Pages>25</Pages>
  <Words>11257</Words>
  <Characters>64165</Characters>
  <Lines>534</Lines>
  <Paragraphs>150</Paragraphs>
  <TotalTime>4</TotalTime>
  <ScaleCrop>false</ScaleCrop>
  <LinksUpToDate>false</LinksUpToDate>
  <CharactersWithSpaces>75272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2025-12-13T06:24:00Z</dcterms:created>
  <dc:creator>Обучонок1</dc:creator>
  <cp:lastModifiedBy>Aliya</cp:lastModifiedBy>
  <dcterms:modified xsi:type="dcterms:W3CDTF">2025-12-13T08:32:39Z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Microsoft® Word 2010</vt:lpwstr>
  </property>
  <property fmtid="{D5CDD505-2E9C-101B-9397-08002B2CF9AE}" pid="4" name="LastSaved">
    <vt:filetime>2025-12-13T00:00:00Z</vt:filetime>
  </property>
  <property fmtid="{D5CDD505-2E9C-101B-9397-08002B2CF9AE}" pid="5" name="Producer">
    <vt:lpwstr>Microsoft® Word 2010</vt:lpwstr>
  </property>
  <property fmtid="{D5CDD505-2E9C-101B-9397-08002B2CF9AE}" pid="6" name="KSOProductBuildVer">
    <vt:lpwstr>1049-12.2.0.23155</vt:lpwstr>
  </property>
  <property fmtid="{D5CDD505-2E9C-101B-9397-08002B2CF9AE}" pid="7" name="ICV">
    <vt:lpwstr>1A52C1CA5AF546BAB4AD2A01B0DD3403_12</vt:lpwstr>
  </property>
</Properties>
</file>