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96" w:rsidRPr="00856696" w:rsidRDefault="005C1FA1" w:rsidP="00856696">
      <w:pPr>
        <w:spacing w:after="0"/>
        <w:ind w:firstLine="709"/>
        <w:rPr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645910" cy="9397840"/>
            <wp:effectExtent l="19050" t="0" r="2540" b="0"/>
            <wp:docPr id="1" name="Рисунок 1" descr="https://sun9-75.userapi.com/impg/4VcWXbx5EPDEP4mvcHUYjsbvhV9R6m1887HaeQ/qRdMF-26I1M.jpg?size=1449x2049&amp;quality=95&amp;sign=80f2baa899093c0e8a028d02f33db7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5.userapi.com/impg/4VcWXbx5EPDEP4mvcHUYjsbvhV9R6m1887HaeQ/qRdMF-26I1M.jpg?size=1449x2049&amp;quality=95&amp;sign=80f2baa899093c0e8a028d02f33db720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6696" w:rsidRPr="00856696">
        <w:rPr>
          <w:szCs w:val="24"/>
          <w:lang w:val="ru-RU"/>
        </w:rPr>
        <w:t xml:space="preserve">- </w:t>
      </w:r>
      <w:r w:rsidR="00856696" w:rsidRPr="00856696">
        <w:rPr>
          <w:i/>
          <w:szCs w:val="24"/>
          <w:lang w:val="ru-RU"/>
        </w:rPr>
        <w:t>оценка качества образования</w:t>
      </w:r>
      <w:r w:rsidR="00856696" w:rsidRPr="00856696">
        <w:rPr>
          <w:szCs w:val="24"/>
          <w:lang w:val="ru-RU"/>
        </w:rPr>
        <w:t xml:space="preserve"> — процесс в рамках процедур государственной и общественной аккредитации, мониторинговых исследований в системе образования, государственного контроля </w:t>
      </w:r>
      <w:r w:rsidR="00856696" w:rsidRPr="00856696">
        <w:rPr>
          <w:szCs w:val="24"/>
          <w:lang w:val="ru-RU"/>
        </w:rPr>
        <w:lastRenderedPageBreak/>
        <w:t xml:space="preserve">(надзора) в сфере образования, аттестации руководящих и педагогических кадров, государственной итоговой аттестации выпускников, независимой оценки качества образования,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образования, включающей качество образовательных достижений обучающихся, качества образовательных программ, качество условий осуществления образовательного процесса, качество управления;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</w:t>
      </w:r>
      <w:r w:rsidRPr="00856696">
        <w:rPr>
          <w:i/>
          <w:szCs w:val="24"/>
          <w:lang w:val="ru-RU"/>
        </w:rPr>
        <w:t xml:space="preserve">внутренняя система оценки качества образования </w:t>
      </w:r>
      <w:r w:rsidRPr="00856696">
        <w:rPr>
          <w:szCs w:val="24"/>
          <w:lang w:val="ru-RU"/>
        </w:rPr>
        <w:t xml:space="preserve">— целостная система диагностических и оценочных процедур, реализуемых различными субъектами государственно-общественного управления ОО,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образования; - экспертиза — всестороннее изучение состояния образовательного процесса, условий и результатов образовательной деятельности;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</w:t>
      </w:r>
      <w:r w:rsidRPr="00856696">
        <w:rPr>
          <w:i/>
          <w:szCs w:val="24"/>
          <w:lang w:val="ru-RU"/>
        </w:rPr>
        <w:t>измерение</w:t>
      </w:r>
      <w:r w:rsidRPr="00856696">
        <w:rPr>
          <w:szCs w:val="24"/>
          <w:lang w:val="ru-RU"/>
        </w:rPr>
        <w:t xml:space="preserve"> — оценка уровня образовательных достижений с помощью контрольных измерительных материалов (традиционных 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программам;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</w:t>
      </w:r>
      <w:r w:rsidRPr="00856696">
        <w:rPr>
          <w:i/>
          <w:szCs w:val="24"/>
          <w:lang w:val="ru-RU"/>
        </w:rPr>
        <w:t>экспертиза</w:t>
      </w:r>
      <w:r w:rsidRPr="00856696">
        <w:rPr>
          <w:szCs w:val="24"/>
          <w:lang w:val="ru-RU"/>
        </w:rPr>
        <w:t xml:space="preserve"> – всестороннее изучение и анализ состояния образовательного процесса, условий и результатов образовательной деятельности;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</w:t>
      </w:r>
      <w:r w:rsidRPr="00856696">
        <w:rPr>
          <w:i/>
          <w:szCs w:val="24"/>
          <w:lang w:val="ru-RU"/>
        </w:rPr>
        <w:t>критерий</w:t>
      </w:r>
      <w:r w:rsidRPr="00856696">
        <w:rPr>
          <w:szCs w:val="24"/>
          <w:lang w:val="ru-RU"/>
        </w:rPr>
        <w:t xml:space="preserve"> – признак, на основании которого производится оценка и который конкретизируется в показателях и индикаторах – совокупности характеристик, позволяющих отразить уровень достижения критерия;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</w:t>
      </w:r>
      <w:r w:rsidRPr="00856696">
        <w:rPr>
          <w:i/>
          <w:szCs w:val="24"/>
          <w:lang w:val="ru-RU"/>
        </w:rPr>
        <w:t xml:space="preserve">ВСОКО - </w:t>
      </w:r>
      <w:r w:rsidRPr="00856696">
        <w:rPr>
          <w:szCs w:val="24"/>
          <w:lang w:val="ru-RU"/>
        </w:rPr>
        <w:t>внутренняя система оценки качества образования;</w:t>
      </w:r>
    </w:p>
    <w:p w:rsidR="00856696" w:rsidRPr="00856696" w:rsidRDefault="00856696" w:rsidP="00856696">
      <w:pPr>
        <w:spacing w:after="0"/>
        <w:ind w:firstLine="709"/>
        <w:rPr>
          <w:bCs/>
          <w:szCs w:val="24"/>
          <w:lang w:val="ru-RU" w:eastAsia="ru-RU"/>
        </w:rPr>
      </w:pPr>
      <w:r w:rsidRPr="00856696">
        <w:rPr>
          <w:bCs/>
          <w:szCs w:val="24"/>
          <w:lang w:val="ru-RU" w:eastAsia="ru-RU"/>
        </w:rPr>
        <w:t xml:space="preserve">- </w:t>
      </w:r>
      <w:r w:rsidRPr="00856696">
        <w:rPr>
          <w:bCs/>
          <w:i/>
          <w:szCs w:val="24"/>
          <w:lang w:val="ru-RU" w:eastAsia="ru-RU"/>
        </w:rPr>
        <w:t>НОКО</w:t>
      </w:r>
      <w:r w:rsidRPr="00856696">
        <w:rPr>
          <w:bCs/>
          <w:szCs w:val="24"/>
          <w:lang w:val="ru-RU" w:eastAsia="ru-RU"/>
        </w:rPr>
        <w:t xml:space="preserve"> – независимая оценка качества образования;</w:t>
      </w:r>
    </w:p>
    <w:p w:rsidR="00856696" w:rsidRPr="00856696" w:rsidRDefault="00856696" w:rsidP="00856696">
      <w:pPr>
        <w:spacing w:after="0"/>
        <w:ind w:firstLine="709"/>
        <w:rPr>
          <w:bCs/>
          <w:szCs w:val="24"/>
          <w:lang w:val="ru-RU" w:eastAsia="ru-RU"/>
        </w:rPr>
      </w:pPr>
      <w:r w:rsidRPr="00856696">
        <w:rPr>
          <w:bCs/>
          <w:szCs w:val="24"/>
          <w:lang w:val="ru-RU" w:eastAsia="ru-RU"/>
        </w:rPr>
        <w:t xml:space="preserve">- </w:t>
      </w:r>
      <w:r w:rsidRPr="00856696">
        <w:rPr>
          <w:bCs/>
          <w:i/>
          <w:szCs w:val="24"/>
          <w:lang w:val="ru-RU" w:eastAsia="ru-RU"/>
        </w:rPr>
        <w:t>НИКО</w:t>
      </w:r>
      <w:r w:rsidRPr="00856696">
        <w:rPr>
          <w:bCs/>
          <w:szCs w:val="24"/>
          <w:lang w:val="ru-RU" w:eastAsia="ru-RU"/>
        </w:rPr>
        <w:t xml:space="preserve"> – национальные исследования качества образования;</w:t>
      </w:r>
    </w:p>
    <w:p w:rsidR="00856696" w:rsidRPr="00856696" w:rsidRDefault="00856696" w:rsidP="00856696">
      <w:pPr>
        <w:spacing w:after="0"/>
        <w:ind w:firstLine="709"/>
        <w:rPr>
          <w:bCs/>
          <w:szCs w:val="24"/>
          <w:lang w:val="ru-RU" w:eastAsia="ru-RU"/>
        </w:rPr>
      </w:pPr>
      <w:r w:rsidRPr="00856696">
        <w:rPr>
          <w:bCs/>
          <w:szCs w:val="24"/>
          <w:lang w:val="ru-RU" w:eastAsia="ru-RU"/>
        </w:rPr>
        <w:t xml:space="preserve">- </w:t>
      </w:r>
      <w:r w:rsidRPr="00856696">
        <w:rPr>
          <w:bCs/>
          <w:i/>
          <w:szCs w:val="24"/>
          <w:lang w:val="ru-RU" w:eastAsia="ru-RU"/>
        </w:rPr>
        <w:t>ВПР</w:t>
      </w:r>
      <w:r w:rsidRPr="00856696">
        <w:rPr>
          <w:bCs/>
          <w:szCs w:val="24"/>
          <w:lang w:val="ru-RU" w:eastAsia="ru-RU"/>
        </w:rPr>
        <w:t xml:space="preserve"> – всероссийская проверочная работа;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</w:t>
      </w:r>
      <w:r w:rsidRPr="00856696">
        <w:rPr>
          <w:i/>
          <w:szCs w:val="24"/>
          <w:lang w:val="ru-RU"/>
        </w:rPr>
        <w:t>ГИА</w:t>
      </w:r>
      <w:r w:rsidRPr="00856696">
        <w:rPr>
          <w:szCs w:val="24"/>
          <w:lang w:val="ru-RU"/>
        </w:rPr>
        <w:t xml:space="preserve"> – государственная итоговая аттестация;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</w:t>
      </w:r>
      <w:r w:rsidRPr="00856696">
        <w:rPr>
          <w:i/>
          <w:szCs w:val="24"/>
          <w:lang w:val="ru-RU"/>
        </w:rPr>
        <w:t>ЕГЭ</w:t>
      </w:r>
      <w:r w:rsidRPr="00856696">
        <w:rPr>
          <w:szCs w:val="24"/>
          <w:lang w:val="ru-RU"/>
        </w:rPr>
        <w:t xml:space="preserve"> – единый государственный экзамен;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</w:t>
      </w:r>
      <w:r w:rsidRPr="00856696">
        <w:rPr>
          <w:i/>
          <w:szCs w:val="24"/>
          <w:lang w:val="ru-RU"/>
        </w:rPr>
        <w:t>ОГЭ</w:t>
      </w:r>
      <w:r w:rsidRPr="00856696">
        <w:rPr>
          <w:szCs w:val="24"/>
          <w:lang w:val="ru-RU"/>
        </w:rPr>
        <w:t xml:space="preserve"> – основной государственный экзамен;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</w:t>
      </w:r>
      <w:r w:rsidRPr="00856696">
        <w:rPr>
          <w:i/>
          <w:szCs w:val="24"/>
          <w:lang w:val="ru-RU"/>
        </w:rPr>
        <w:t xml:space="preserve">ФГОС </w:t>
      </w:r>
      <w:r w:rsidRPr="00856696">
        <w:rPr>
          <w:szCs w:val="24"/>
          <w:lang w:val="ru-RU"/>
        </w:rPr>
        <w:t>- федеральный государственный образовательный стандарт;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</w:t>
      </w:r>
      <w:r w:rsidRPr="00856696">
        <w:rPr>
          <w:i/>
          <w:szCs w:val="24"/>
          <w:lang w:val="ru-RU"/>
        </w:rPr>
        <w:t>ФООП</w:t>
      </w:r>
      <w:r w:rsidRPr="00856696">
        <w:rPr>
          <w:szCs w:val="24"/>
          <w:lang w:val="ru-RU"/>
        </w:rPr>
        <w:t xml:space="preserve"> – федеральная основная образовательная программа;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</w:t>
      </w:r>
      <w:r w:rsidRPr="00856696">
        <w:rPr>
          <w:i/>
          <w:szCs w:val="24"/>
          <w:lang w:val="ru-RU"/>
        </w:rPr>
        <w:t>УУД</w:t>
      </w:r>
      <w:r w:rsidRPr="00856696">
        <w:rPr>
          <w:szCs w:val="24"/>
          <w:lang w:val="ru-RU"/>
        </w:rPr>
        <w:t xml:space="preserve"> – универсальные учебные действия.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1.5. Положение о ВСОКО, дополнения и изменения к нему, процедуры, сроки и ответственные за ВСОКО утверждаются приказом руководителя ОО ежегодно после обсуждения с педагогами и родителями (законными представителями) учеников на педагогическом совете. 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1.6. Положение распространяется на деятельность всех педагогических работников ОО, осуществляющих профессиональную деятельность в соответствии с трудовыми договорами, в том числе на сотрудников, работающих по совместительству.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</w:p>
    <w:p w:rsidR="00856696" w:rsidRPr="00856696" w:rsidRDefault="00856696" w:rsidP="00856696">
      <w:pPr>
        <w:spacing w:after="0"/>
        <w:ind w:firstLine="709"/>
        <w:jc w:val="center"/>
        <w:rPr>
          <w:szCs w:val="24"/>
          <w:lang w:val="ru-RU"/>
        </w:rPr>
      </w:pPr>
      <w:r w:rsidRPr="00856696">
        <w:rPr>
          <w:b/>
          <w:szCs w:val="24"/>
          <w:lang w:val="ru-RU"/>
        </w:rPr>
        <w:t>2. Цели и задачи функционирования ВСОКО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>2.1. Целями ВСОКО являются: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 ОО;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получение объективной информации о состоянии качества образования, степени соответствия образовательных результатов и условий их достижения требованиям, определяемым государственным стандартами, тенденциях его изменения и причинах, влияющих на его уровень;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предоставление всем участникам образовательных отношений и общественности достоверной информации о качестве образования;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принятие обоснованных и своевременных управленческих решений по совершенствованию образовательной деятельности ОО и повышение информированности участников образовательных отношений при принятии таких решений;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>- прогнозирование развития образовательной системы ОО.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2.2. Основными задачами ВСОКО являются: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lastRenderedPageBreak/>
        <w:t xml:space="preserve">- формирование единого подхода к оценке качества образования и ее измерению;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формирование системы аналитических критериев и показателей, позволяющей эффективно реализовывать основные цели оценки качества образования;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формирование ресурсной базы и обеспечение функционирования школьной образовательной статистики и мониторинга качества образования;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осуществление самообследования деятельности ОО, развитие форм оценки качества образования, включая самооценку и педагогическую экспертизу;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определение степени соответствия условий организации и осуществления образовательной деятельности государственным требованиям;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определение в рамках мониторинговых исследований степени соответствия качества образования на различных уровнях обучения государственным стандартам;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определение степени соответствия образовательных программ нормативным требованиям и запросам субъектов образовательной деятельности;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обеспечение доступности качественного образования;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оценка уровня индивидуальных образовательных достижений обучающихся;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выявление факторов, влияющих на качество образования;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стимулирование инновационных процессов с целью поддержания и постоянного повышения качества и конкурентоспособности;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определение рейтинга педагогов и участие в решении о стимулирующей надбавке к заработной плате за высокое качество обучения и воспитания;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>- расширение общественного участия в управлении образованием в ОО и формирование экспертного сообщества;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анализ эффективности принимаемых управленческих решений;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разработка адресных рекомендаций на основе анализа полученных данных;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обеспечение информационной открытости оценочных процедур.   </w:t>
      </w:r>
    </w:p>
    <w:p w:rsidR="00856696" w:rsidRPr="00856696" w:rsidRDefault="00856696" w:rsidP="00856696">
      <w:pPr>
        <w:spacing w:after="0"/>
        <w:ind w:firstLine="709"/>
        <w:rPr>
          <w:b/>
          <w:szCs w:val="24"/>
          <w:lang w:val="ru-RU"/>
        </w:rPr>
      </w:pPr>
    </w:p>
    <w:p w:rsidR="00856696" w:rsidRPr="00856696" w:rsidRDefault="00856696" w:rsidP="00856696">
      <w:pPr>
        <w:spacing w:after="0"/>
        <w:ind w:firstLine="709"/>
        <w:jc w:val="center"/>
        <w:rPr>
          <w:b/>
          <w:szCs w:val="24"/>
          <w:lang w:val="ru-RU"/>
        </w:rPr>
      </w:pPr>
      <w:r w:rsidRPr="00856696">
        <w:rPr>
          <w:b/>
          <w:szCs w:val="24"/>
          <w:lang w:val="ru-RU"/>
        </w:rPr>
        <w:t>3. Принципы ВСОКО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В основу внутренней системы оценки качества образования положены принципы: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объективности, достоверности, полноты и системности информации о качестве образования;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единства и сопоставимости критериальных подходов, инструментов и результатов;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минимизации системы показателей с учетом потребностей разных уровней управления;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взаимного дополнения оценочных процедур, установления между ними взаимосвязей и взаимозависимости;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качества и надежности средств оценки образовательных достижений;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доступности информации о состоянии и качестве образования для различных групп потребителей;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рефлексивности, реализуемой через включение педагогов в самоанализ и самооценку деятельности с опорой на объективные критерии и показатели; повышения потенциала внутренней оценки, самооценки, самоанализа каждого педагога;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lastRenderedPageBreak/>
        <w:t xml:space="preserve">-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соблюдения морально-этических норм при проведении процедур оценки качества образования в образовательной организации;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ответственности участников образовательного процесса за повышение качества образования.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</w:p>
    <w:p w:rsidR="00856696" w:rsidRPr="00856696" w:rsidRDefault="00856696" w:rsidP="00856696">
      <w:pPr>
        <w:spacing w:after="0"/>
        <w:ind w:firstLine="709"/>
        <w:jc w:val="center"/>
        <w:rPr>
          <w:b/>
          <w:szCs w:val="24"/>
          <w:lang w:val="ru-RU"/>
        </w:rPr>
      </w:pPr>
      <w:r w:rsidRPr="00856696">
        <w:rPr>
          <w:b/>
          <w:szCs w:val="24"/>
          <w:lang w:val="ru-RU"/>
        </w:rPr>
        <w:t>4. Субъекты ВСОКО и их функции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>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администрацию ОО,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педагогический совет,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научно-методический совет,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методические объединения учителей-предметников,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иные временные субъекты.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4.1. В функции </w:t>
      </w:r>
      <w:r w:rsidRPr="00856696">
        <w:rPr>
          <w:i/>
          <w:szCs w:val="24"/>
          <w:lang w:val="ru-RU"/>
        </w:rPr>
        <w:t>администрации</w:t>
      </w:r>
      <w:r w:rsidRPr="00856696">
        <w:rPr>
          <w:szCs w:val="24"/>
          <w:lang w:val="ru-RU"/>
        </w:rPr>
        <w:t xml:space="preserve"> в рамках ВСОКО входит: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формирование, утверждение приказом директора ОО и контроль исполнения блока локальных актов, регулирующих функционирование ВСОКО, и приложений к ним;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разработка мероприятий и подготовка предложений, направленных на совершенствование системы ВСОКО, участие в этих мероприятиях;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обеспечение проведения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организация системы мониторинга качества образования в образовательной организации, осуществление сбора, обработки и хранения информации о состоянии и динамике развития; анализ результатов оценки качества образования на уровне ОО;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организация изучения информационных запросов основных пользователей системы оценки качества образования;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обеспечение условий для подготовки работников образовательной организации и общественных экспертов к осуществлению контрольно-оценочных процедур;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предоставление информации о качестве образования на районный и городской уровни системы оценки качества образования;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формирование информационно-аналитических материалов по результатам оценки качества образования (анализ работы образовательной организации за учебный год, самообследование, публичный доклад, др.);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принятие управленческих решений по повышению качества образования на основе анализа результатов, полученных в процессе реализации ВСОКО.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4.2. </w:t>
      </w:r>
      <w:r w:rsidRPr="00856696">
        <w:rPr>
          <w:i/>
          <w:szCs w:val="24"/>
          <w:lang w:val="ru-RU"/>
        </w:rPr>
        <w:t>Педагогический совет</w:t>
      </w:r>
      <w:r w:rsidRPr="00856696">
        <w:rPr>
          <w:szCs w:val="24"/>
          <w:lang w:val="ru-RU"/>
        </w:rPr>
        <w:t xml:space="preserve"> образовательной организации: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содействует определению стратегических направлений развития системы образования в ОО;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содействует реализации принципа общественного участия в управлении образованием; </w:t>
      </w:r>
    </w:p>
    <w:p w:rsidR="00856696" w:rsidRPr="00EA4EBE" w:rsidRDefault="00856696" w:rsidP="00856696">
      <w:pPr>
        <w:spacing w:after="0"/>
        <w:ind w:firstLine="709"/>
        <w:rPr>
          <w:szCs w:val="24"/>
        </w:rPr>
      </w:pPr>
      <w:r w:rsidRPr="00EA4EBE">
        <w:rPr>
          <w:szCs w:val="24"/>
        </w:rPr>
        <w:t xml:space="preserve">- принимаетучастие: </w:t>
      </w:r>
    </w:p>
    <w:p w:rsidR="00856696" w:rsidRPr="00EA4EBE" w:rsidRDefault="00856696" w:rsidP="00856696">
      <w:pPr>
        <w:pStyle w:val="a7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в формировании информационных запросов основных пользователей системы оценки качества образования образовательной организации; </w:t>
      </w:r>
    </w:p>
    <w:p w:rsidR="00856696" w:rsidRPr="00EA4EBE" w:rsidRDefault="00856696" w:rsidP="00856696">
      <w:pPr>
        <w:pStyle w:val="a7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в обсуждении системы показателей, характеризующих состояние и динамику развития системы образования; в экспертизе качества образовательных результатов, условий организации образовательной деятельности; </w:t>
      </w:r>
    </w:p>
    <w:p w:rsidR="00856696" w:rsidRPr="00EA4EBE" w:rsidRDefault="00856696" w:rsidP="00856696">
      <w:pPr>
        <w:pStyle w:val="a7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в оценке качества и результативности труда работников ОО, распределении выплат стимулирующего характера работникам и согласовании их распределения в порядке, установленном локальными актами;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содействует организации работы по повышению квалификации педагогических работников, развитию их творческих инициатив;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lastRenderedPageBreak/>
        <w:t xml:space="preserve">- заслушивает информацию и отчеты педагогических работников, доклады представителей организаций и учреждений, взаимодействующих со ОО по вопросам обучения и воспитания обучающихся, в т. ч. сообщения о проверке соблюдения санитарно-гигиенического режима в образовательной организации, об охране труда, здоровья и жизни обучающихся и другие вопросы образовательной деятельности ОО;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>- принимает решение о перечне учебных предметов, выносимых на промежуточную аттестацию по результатам учебного года.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4.3. </w:t>
      </w:r>
      <w:r w:rsidRPr="00856696">
        <w:rPr>
          <w:i/>
          <w:szCs w:val="24"/>
          <w:lang w:val="ru-RU"/>
        </w:rPr>
        <w:t>Научно-методический совет</w:t>
      </w:r>
      <w:r w:rsidRPr="00856696">
        <w:rPr>
          <w:szCs w:val="24"/>
          <w:lang w:val="ru-RU"/>
        </w:rPr>
        <w:t xml:space="preserve"> и </w:t>
      </w:r>
      <w:r w:rsidRPr="00856696">
        <w:rPr>
          <w:i/>
          <w:szCs w:val="24"/>
          <w:lang w:val="ru-RU"/>
        </w:rPr>
        <w:t>методические объединения учителей-предметников</w:t>
      </w:r>
      <w:r w:rsidRPr="00856696">
        <w:rPr>
          <w:szCs w:val="24"/>
          <w:lang w:val="ru-RU"/>
        </w:rPr>
        <w:t xml:space="preserve"> ОО: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участвуют в разработке методик оценки качества образования, системы показателей, характеризующих состояние и динамику развития образовательной организации, критериев оценки результативности профессиональной деятельности педагогов;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содействуют подготовке работников образовательной организации и общественных экспертов к осуществлению контрольно-оценочных процедур;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проводят экспертизу организации, содержания и результатов аттестации обучающихся и формируют предложения по их совершенствованию;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>- готовят предложения для администрации по выработке управленческих решений по результатам оценки качества образования.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4.4. В функции </w:t>
      </w:r>
      <w:r w:rsidRPr="00856696">
        <w:rPr>
          <w:i/>
          <w:szCs w:val="24"/>
          <w:lang w:val="ru-RU"/>
        </w:rPr>
        <w:t>психолого-педагогической службы</w:t>
      </w:r>
      <w:r w:rsidRPr="00856696">
        <w:rPr>
          <w:szCs w:val="24"/>
          <w:lang w:val="ru-RU"/>
        </w:rPr>
        <w:t xml:space="preserve"> ОО (при наличии) в рамках ВСОКО входит: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проведение психологических исследований, направленных на выявление различных затруднений обучающихся;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оценка уровня адаптации и степени психологического комфорта пребывания обучающихся в ОО;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разработка рекомендации для педагогов и администрации ОО по оптимизации условий образовательного процесса в ОО;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разработка предложений для администрации ОО по повышению качества образования. 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4.5. В функции органов государственно-общественного управления (совет родителей в соответствии с полномочиями, определенными уставом ОО) в рамках ВСОКО входит: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общественная оценка качества образования как составляющая внешней оценки качества;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оценка эффективности реализации программы развития ОО и обеспечения качества условий обучения. 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</w:p>
    <w:p w:rsidR="00856696" w:rsidRPr="00856696" w:rsidRDefault="00856696" w:rsidP="00856696">
      <w:pPr>
        <w:spacing w:after="0"/>
        <w:ind w:firstLine="709"/>
        <w:jc w:val="center"/>
        <w:rPr>
          <w:b/>
          <w:szCs w:val="24"/>
          <w:lang w:val="ru-RU"/>
        </w:rPr>
      </w:pPr>
      <w:r w:rsidRPr="00856696">
        <w:rPr>
          <w:b/>
          <w:szCs w:val="24"/>
          <w:lang w:val="ru-RU"/>
        </w:rPr>
        <w:t>5. Организация оценки качества образования.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5.1. Компоненты ВСОКО: </w:t>
      </w:r>
    </w:p>
    <w:p w:rsidR="00856696" w:rsidRPr="00856696" w:rsidRDefault="00856696" w:rsidP="00856696">
      <w:pPr>
        <w:spacing w:after="0"/>
        <w:ind w:firstLine="709"/>
        <w:rPr>
          <w:bCs/>
          <w:szCs w:val="24"/>
          <w:lang w:val="ru-RU" w:eastAsia="ru-RU"/>
        </w:rPr>
      </w:pPr>
      <w:r w:rsidRPr="00856696">
        <w:rPr>
          <w:bCs/>
          <w:szCs w:val="24"/>
          <w:lang w:val="ru-RU" w:eastAsia="ru-RU"/>
        </w:rPr>
        <w:t>- оценка реализуемых в ОО образовательных программ;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оценка предметных, метапредметных и личностных достижений обучающихся;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оценка деятельности педагогических и руководящих работников ОО;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оценка качества условий образовательной деятельности; </w:t>
      </w:r>
    </w:p>
    <w:p w:rsidR="00856696" w:rsidRPr="00856696" w:rsidRDefault="00856696" w:rsidP="00856696">
      <w:pPr>
        <w:spacing w:after="0"/>
        <w:ind w:firstLine="709"/>
        <w:rPr>
          <w:bCs/>
          <w:iCs/>
          <w:szCs w:val="24"/>
          <w:lang w:val="ru-RU" w:eastAsia="ru-RU"/>
        </w:rPr>
      </w:pPr>
      <w:r w:rsidRPr="00856696">
        <w:rPr>
          <w:szCs w:val="24"/>
          <w:lang w:val="ru-RU"/>
        </w:rPr>
        <w:t xml:space="preserve">5.2. </w:t>
      </w:r>
      <w:r w:rsidRPr="00856696">
        <w:rPr>
          <w:bCs/>
          <w:szCs w:val="24"/>
          <w:lang w:val="ru-RU" w:eastAsia="ru-RU"/>
        </w:rPr>
        <w:t xml:space="preserve">Оценка содержания образования </w:t>
      </w:r>
      <w:r w:rsidRPr="00856696">
        <w:rPr>
          <w:bCs/>
          <w:iCs/>
          <w:szCs w:val="24"/>
          <w:lang w:val="ru-RU" w:eastAsia="ru-RU"/>
        </w:rPr>
        <w:t>проводится в форме внутренней экспертизы ООП по уровням общего образования на предмет соответствия: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основных образовательных программ, адаптированных основных образовательных программ, программы воспитания, учебных планов и рабочих программ требованиям ФГОС и ФООП; </w:t>
      </w:r>
    </w:p>
    <w:p w:rsidR="00856696" w:rsidRPr="00856696" w:rsidRDefault="00856696" w:rsidP="00856696">
      <w:pPr>
        <w:spacing w:after="0"/>
        <w:ind w:firstLine="709"/>
        <w:rPr>
          <w:bCs/>
          <w:iCs/>
          <w:szCs w:val="24"/>
          <w:lang w:val="ru-RU" w:eastAsia="ru-RU"/>
        </w:rPr>
      </w:pPr>
      <w:r w:rsidRPr="00856696">
        <w:rPr>
          <w:bCs/>
          <w:iCs/>
          <w:szCs w:val="24"/>
          <w:lang w:val="ru-RU" w:eastAsia="ru-RU"/>
        </w:rPr>
        <w:t xml:space="preserve">- учебного плана, плана воспитательной и внеурочной деятельности требованиям </w:t>
      </w:r>
      <w:r w:rsidRPr="00856696">
        <w:rPr>
          <w:szCs w:val="24"/>
          <w:lang w:val="ru-RU"/>
        </w:rPr>
        <w:t>Санитарно-эпидемиологических правил и нормативов</w:t>
      </w:r>
      <w:r w:rsidRPr="00856696">
        <w:rPr>
          <w:bCs/>
          <w:iCs/>
          <w:szCs w:val="24"/>
          <w:lang w:val="ru-RU" w:eastAsia="ru-RU"/>
        </w:rPr>
        <w:t>;</w:t>
      </w:r>
    </w:p>
    <w:p w:rsidR="00856696" w:rsidRPr="00856696" w:rsidRDefault="00856696" w:rsidP="00856696">
      <w:pPr>
        <w:spacing w:after="0"/>
        <w:ind w:firstLine="709"/>
        <w:rPr>
          <w:bCs/>
          <w:iCs/>
          <w:szCs w:val="24"/>
          <w:lang w:val="ru-RU" w:eastAsia="ru-RU"/>
        </w:rPr>
      </w:pPr>
      <w:r w:rsidRPr="00856696">
        <w:rPr>
          <w:bCs/>
          <w:iCs/>
          <w:szCs w:val="24"/>
          <w:lang w:val="ru-RU" w:eastAsia="ru-RU"/>
        </w:rPr>
        <w:t xml:space="preserve">- расписания учебных занятий требованиям </w:t>
      </w:r>
      <w:r w:rsidRPr="00856696">
        <w:rPr>
          <w:szCs w:val="24"/>
          <w:lang w:val="ru-RU"/>
        </w:rPr>
        <w:t>Санитарно-эпидемиологических правил и нормативов</w:t>
      </w:r>
      <w:r w:rsidRPr="00856696">
        <w:rPr>
          <w:bCs/>
          <w:iCs/>
          <w:szCs w:val="24"/>
          <w:lang w:val="ru-RU" w:eastAsia="ru-RU"/>
        </w:rPr>
        <w:t>;</w:t>
      </w:r>
    </w:p>
    <w:p w:rsidR="00856696" w:rsidRPr="00856696" w:rsidRDefault="00856696" w:rsidP="00856696">
      <w:pPr>
        <w:spacing w:after="0"/>
        <w:ind w:firstLine="709"/>
        <w:rPr>
          <w:bCs/>
          <w:szCs w:val="24"/>
          <w:lang w:val="ru-RU" w:eastAsia="ru-RU"/>
        </w:rPr>
      </w:pPr>
      <w:r w:rsidRPr="00856696">
        <w:rPr>
          <w:bCs/>
          <w:iCs/>
          <w:szCs w:val="24"/>
          <w:lang w:val="ru-RU" w:eastAsia="ru-RU"/>
        </w:rPr>
        <w:t xml:space="preserve">5.2.1. </w:t>
      </w:r>
      <w:r w:rsidRPr="00856696">
        <w:rPr>
          <w:bCs/>
          <w:szCs w:val="24"/>
          <w:lang w:val="ru-RU" w:eastAsia="ru-RU"/>
        </w:rPr>
        <w:t>Оценка содержания образования проводится с использованием чек-листа, являющегося приложением к настоящему Положению (</w:t>
      </w:r>
      <w:r w:rsidRPr="00856696">
        <w:rPr>
          <w:bCs/>
          <w:i/>
          <w:szCs w:val="24"/>
          <w:lang w:val="ru-RU" w:eastAsia="ru-RU"/>
        </w:rPr>
        <w:t>Приложение 2</w:t>
      </w:r>
      <w:r w:rsidRPr="00856696">
        <w:rPr>
          <w:bCs/>
          <w:szCs w:val="24"/>
          <w:lang w:val="ru-RU" w:eastAsia="ru-RU"/>
        </w:rPr>
        <w:t>).</w:t>
      </w:r>
    </w:p>
    <w:p w:rsidR="00856696" w:rsidRPr="00856696" w:rsidRDefault="00856696" w:rsidP="00856696">
      <w:pPr>
        <w:spacing w:after="0"/>
        <w:ind w:firstLine="709"/>
        <w:rPr>
          <w:bCs/>
          <w:szCs w:val="24"/>
          <w:lang w:val="ru-RU" w:eastAsia="ru-RU"/>
        </w:rPr>
      </w:pPr>
      <w:r w:rsidRPr="00856696">
        <w:rPr>
          <w:bCs/>
          <w:szCs w:val="24"/>
          <w:lang w:val="ru-RU" w:eastAsia="ru-RU"/>
        </w:rPr>
        <w:t>5.2.2. Оценка дополнительных общеобразовательных программ проводится на этапе их рассмотрения по следующим критериям:</w:t>
      </w:r>
    </w:p>
    <w:p w:rsidR="00856696" w:rsidRPr="00856696" w:rsidRDefault="00856696" w:rsidP="00856696">
      <w:pPr>
        <w:spacing w:after="0"/>
        <w:ind w:firstLine="709"/>
        <w:rPr>
          <w:bCs/>
          <w:szCs w:val="24"/>
          <w:lang w:val="ru-RU" w:eastAsia="ru-RU"/>
        </w:rPr>
      </w:pPr>
      <w:r w:rsidRPr="00856696">
        <w:rPr>
          <w:bCs/>
          <w:szCs w:val="24"/>
          <w:lang w:val="ru-RU" w:eastAsia="ru-RU"/>
        </w:rPr>
        <w:t>- соответствие структуры и содержания программы региональным требованиям (при их наличии);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lastRenderedPageBreak/>
        <w:t xml:space="preserve">- соответствие дополнительных образовательных программ запросам родителей (законных представителей) обучающихся ОО; </w:t>
      </w:r>
    </w:p>
    <w:p w:rsidR="00856696" w:rsidRPr="00856696" w:rsidRDefault="00856696" w:rsidP="00856696">
      <w:pPr>
        <w:spacing w:after="0"/>
        <w:ind w:firstLine="709"/>
        <w:rPr>
          <w:bCs/>
          <w:szCs w:val="24"/>
          <w:lang w:val="ru-RU" w:eastAsia="ru-RU"/>
        </w:rPr>
      </w:pPr>
      <w:r w:rsidRPr="00856696">
        <w:rPr>
          <w:bCs/>
          <w:szCs w:val="24"/>
          <w:lang w:val="ru-RU" w:eastAsia="ru-RU"/>
        </w:rPr>
        <w:t>-соответствие форм и методов оценки планируемых результатов содержанию программы.</w:t>
      </w:r>
    </w:p>
    <w:p w:rsidR="00856696" w:rsidRPr="00856696" w:rsidRDefault="00856696" w:rsidP="00856696">
      <w:pPr>
        <w:spacing w:after="0"/>
        <w:ind w:firstLine="709"/>
        <w:rPr>
          <w:bCs/>
          <w:szCs w:val="24"/>
          <w:lang w:val="ru-RU" w:eastAsia="ru-RU"/>
        </w:rPr>
      </w:pPr>
      <w:r w:rsidRPr="00856696">
        <w:rPr>
          <w:bCs/>
          <w:szCs w:val="24"/>
          <w:lang w:val="ru-RU" w:eastAsia="ru-RU"/>
        </w:rPr>
        <w:t>5.2.3. Перечень реализуемых дополнительных общеобразовательных программ обновляется ежегодно.</w:t>
      </w:r>
    </w:p>
    <w:p w:rsidR="00856696" w:rsidRPr="00856696" w:rsidRDefault="00856696" w:rsidP="00856696">
      <w:pPr>
        <w:spacing w:after="0"/>
        <w:ind w:firstLine="709"/>
        <w:rPr>
          <w:bCs/>
          <w:szCs w:val="24"/>
          <w:lang w:val="ru-RU" w:eastAsia="ru-RU"/>
        </w:rPr>
      </w:pPr>
      <w:r w:rsidRPr="00856696">
        <w:rPr>
          <w:bCs/>
          <w:szCs w:val="24"/>
          <w:lang w:val="ru-RU" w:eastAsia="ru-RU"/>
        </w:rPr>
        <w:t>5.2.4.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:rsidR="00856696" w:rsidRPr="00856696" w:rsidRDefault="00856696" w:rsidP="00856696">
      <w:pPr>
        <w:spacing w:after="0"/>
        <w:ind w:firstLine="709"/>
        <w:rPr>
          <w:bCs/>
          <w:szCs w:val="24"/>
          <w:lang w:val="ru-RU" w:eastAsia="ru-RU"/>
        </w:rPr>
      </w:pPr>
      <w:r w:rsidRPr="00856696">
        <w:rPr>
          <w:bCs/>
          <w:szCs w:val="24"/>
          <w:lang w:val="ru-RU" w:eastAsia="ru-RU"/>
        </w:rPr>
        <w:t>- обеспечения индивидуальных образовательных траекторий, обучающихся;</w:t>
      </w:r>
    </w:p>
    <w:p w:rsidR="00856696" w:rsidRPr="00856696" w:rsidRDefault="00856696" w:rsidP="00856696">
      <w:pPr>
        <w:spacing w:after="0"/>
        <w:ind w:firstLine="709"/>
        <w:rPr>
          <w:bCs/>
          <w:szCs w:val="24"/>
          <w:lang w:val="ru-RU" w:eastAsia="ru-RU"/>
        </w:rPr>
      </w:pPr>
      <w:r w:rsidRPr="00856696">
        <w:rPr>
          <w:bCs/>
          <w:szCs w:val="24"/>
          <w:lang w:val="ru-RU" w:eastAsia="ru-RU"/>
        </w:rPr>
        <w:t>- интеграции урочной и внеурочной деятельности;</w:t>
      </w:r>
    </w:p>
    <w:p w:rsidR="00856696" w:rsidRPr="00856696" w:rsidRDefault="00856696" w:rsidP="00856696">
      <w:pPr>
        <w:spacing w:after="0"/>
        <w:ind w:firstLine="709"/>
        <w:rPr>
          <w:bCs/>
          <w:szCs w:val="24"/>
          <w:lang w:val="ru-RU" w:eastAsia="ru-RU"/>
        </w:rPr>
      </w:pPr>
      <w:r w:rsidRPr="00856696">
        <w:rPr>
          <w:bCs/>
          <w:szCs w:val="24"/>
          <w:lang w:val="ru-RU" w:eastAsia="ru-RU"/>
        </w:rPr>
        <w:t>- инструментария формирующей оценки и ориентации учебных занятий на достижение уровня функциональной грамотности;</w:t>
      </w:r>
    </w:p>
    <w:p w:rsidR="00856696" w:rsidRPr="00856696" w:rsidRDefault="00856696" w:rsidP="00856696">
      <w:pPr>
        <w:spacing w:after="0"/>
        <w:ind w:firstLine="709"/>
        <w:rPr>
          <w:bCs/>
          <w:szCs w:val="24"/>
          <w:lang w:val="ru-RU" w:eastAsia="ru-RU"/>
        </w:rPr>
      </w:pPr>
      <w:r w:rsidRPr="00856696">
        <w:rPr>
          <w:bCs/>
          <w:szCs w:val="24"/>
          <w:lang w:val="ru-RU" w:eastAsia="ru-RU"/>
        </w:rPr>
        <w:t>- культуры учебного взаимодействия педагогов и обучающихся</w:t>
      </w:r>
    </w:p>
    <w:p w:rsidR="00856696" w:rsidRPr="00856696" w:rsidRDefault="00856696" w:rsidP="00856696">
      <w:pPr>
        <w:spacing w:after="0"/>
        <w:ind w:firstLine="709"/>
        <w:rPr>
          <w:bCs/>
          <w:szCs w:val="24"/>
          <w:lang w:val="ru-RU" w:eastAsia="ru-RU"/>
        </w:rPr>
      </w:pPr>
      <w:r w:rsidRPr="00856696">
        <w:rPr>
          <w:bCs/>
          <w:szCs w:val="24"/>
          <w:lang w:val="ru-RU" w:eastAsia="ru-RU"/>
        </w:rPr>
        <w:t>- психолого-педагогического сопровождения самоорганизации и познавательной самомотивацииобучающихся;</w:t>
      </w:r>
    </w:p>
    <w:p w:rsidR="00856696" w:rsidRPr="00856696" w:rsidRDefault="00856696" w:rsidP="00856696">
      <w:pPr>
        <w:spacing w:after="0"/>
        <w:ind w:firstLine="709"/>
        <w:rPr>
          <w:bCs/>
          <w:szCs w:val="24"/>
          <w:lang w:val="ru-RU" w:eastAsia="ru-RU"/>
        </w:rPr>
      </w:pPr>
      <w:r w:rsidRPr="00856696">
        <w:rPr>
          <w:bCs/>
          <w:szCs w:val="24"/>
          <w:lang w:val="ru-RU" w:eastAsia="ru-RU"/>
        </w:rPr>
        <w:t>- проектной и исследовательской деятельности обучающихся;</w:t>
      </w:r>
    </w:p>
    <w:p w:rsidR="00856696" w:rsidRPr="00856696" w:rsidRDefault="00856696" w:rsidP="00856696">
      <w:pPr>
        <w:spacing w:after="0"/>
        <w:ind w:firstLine="709"/>
        <w:rPr>
          <w:bCs/>
          <w:szCs w:val="24"/>
          <w:lang w:val="ru-RU" w:eastAsia="ru-RU"/>
        </w:rPr>
      </w:pPr>
      <w:r w:rsidRPr="00856696">
        <w:rPr>
          <w:bCs/>
          <w:szCs w:val="24"/>
          <w:lang w:val="ru-RU" w:eastAsia="ru-RU"/>
        </w:rPr>
        <w:t>- социального, научно-методического партнерства;</w:t>
      </w:r>
    </w:p>
    <w:p w:rsidR="00856696" w:rsidRPr="00856696" w:rsidRDefault="00856696" w:rsidP="00856696">
      <w:pPr>
        <w:spacing w:after="0"/>
        <w:ind w:firstLine="709"/>
        <w:rPr>
          <w:bCs/>
          <w:szCs w:val="24"/>
          <w:lang w:val="ru-RU" w:eastAsia="ru-RU"/>
        </w:rPr>
      </w:pPr>
      <w:r w:rsidRPr="00856696">
        <w:rPr>
          <w:bCs/>
          <w:szCs w:val="24"/>
          <w:lang w:val="ru-RU" w:eastAsia="ru-RU"/>
        </w:rPr>
        <w:t>- деятельности внутришкольных методических объединений.</w:t>
      </w:r>
    </w:p>
    <w:p w:rsidR="00856696" w:rsidRPr="00856696" w:rsidRDefault="00856696" w:rsidP="00856696">
      <w:pPr>
        <w:spacing w:after="0"/>
        <w:ind w:firstLine="709"/>
        <w:rPr>
          <w:bCs/>
          <w:szCs w:val="24"/>
          <w:lang w:val="ru-RU" w:eastAsia="ru-RU"/>
        </w:rPr>
      </w:pPr>
      <w:r w:rsidRPr="00856696">
        <w:rPr>
          <w:bCs/>
          <w:szCs w:val="24"/>
          <w:lang w:val="ru-RU" w:eastAsia="ru-RU"/>
        </w:rPr>
        <w:t>5.2.5. Данные о выполнении объема образовательных программ используются для своевременной корректировки образовательного процесса.</w:t>
      </w:r>
    </w:p>
    <w:p w:rsidR="00856696" w:rsidRPr="00856696" w:rsidRDefault="00856696" w:rsidP="00856696">
      <w:pPr>
        <w:spacing w:after="0"/>
        <w:ind w:firstLine="709"/>
        <w:rPr>
          <w:bCs/>
          <w:szCs w:val="24"/>
          <w:lang w:val="ru-RU" w:eastAsia="ru-RU"/>
        </w:rPr>
      </w:pPr>
      <w:r w:rsidRPr="00856696">
        <w:rPr>
          <w:bCs/>
          <w:szCs w:val="24"/>
          <w:lang w:val="ru-RU" w:eastAsia="ru-RU"/>
        </w:rPr>
        <w:t>5.2.6. По результатам оценки образовательных программ выносится решение о внесении соответствующих изменений. Изменения вносятся на основании приказа руководителя ОО с учетом протокола согласования изменений со стороны методического совета ОО.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>5.3. Оценка предметных и метапредметных и личностных достижений обучающихся включает: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национальные исследования качества образования (НИКО); 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>- региональные мониторинговые исследования и диагностические работы;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>- районные мониторинговые исследования и диагностические работы;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>- предметные результаты обучения (</w:t>
      </w:r>
      <w:r w:rsidRPr="00856696">
        <w:rPr>
          <w:i/>
          <w:szCs w:val="24"/>
          <w:lang w:val="ru-RU"/>
        </w:rPr>
        <w:t>Приложение 3</w:t>
      </w:r>
      <w:r w:rsidRPr="00856696">
        <w:rPr>
          <w:szCs w:val="24"/>
          <w:lang w:val="ru-RU"/>
        </w:rPr>
        <w:t xml:space="preserve">);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>- метапредметные результаты обучения (</w:t>
      </w:r>
      <w:r w:rsidRPr="00856696">
        <w:rPr>
          <w:i/>
          <w:szCs w:val="24"/>
          <w:lang w:val="ru-RU"/>
        </w:rPr>
        <w:t>Приложение 4</w:t>
      </w:r>
      <w:r w:rsidRPr="00856696">
        <w:rPr>
          <w:szCs w:val="24"/>
          <w:lang w:val="ru-RU"/>
        </w:rPr>
        <w:t xml:space="preserve">);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личностные результаты (включая показатели социализации обучающихся);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здоровье обучающихся (в динамике);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достижения обучающихся на конкурсах, соревнованиях, олимпиадах. 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5.4. Результаты деятельности педагогических и руководящих работников образовательных организаций, включающие: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результаты аттестации педагогических работников и руководителя ОО,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результаты профессиональных педагогических конкурсов,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мониторинги эффективности руководителей,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конкурсы инновационной деятельности,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результаты контрольно-надзорных процедур,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результаты лицензирования и аккредитации,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анализ результатов независимой оценки (педагогической экспертизы),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результаты комплексных оценок образовательных организаций и систем рейтингования образовательных организаций.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>5.2.4. Качество условий образовательной деятельности (</w:t>
      </w:r>
      <w:r w:rsidRPr="00856696">
        <w:rPr>
          <w:i/>
          <w:szCs w:val="24"/>
          <w:lang w:val="ru-RU"/>
        </w:rPr>
        <w:t>Приложение 5</w:t>
      </w:r>
      <w:r w:rsidRPr="00856696">
        <w:rPr>
          <w:szCs w:val="24"/>
          <w:lang w:val="ru-RU"/>
        </w:rPr>
        <w:t xml:space="preserve">):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кадровое обеспечение (включая повышение квалификации, инновационную и научно-методическую деятельность педагогов);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психолого-педагогические условия;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материально-техническое обеспечение;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учебно-методическое информационное обеспечение;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санитарно-гигиенические условия;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медицинское сопровождение и питание;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наличие электронного документооборота и нормативно-правовое обеспечение образовательного процесса. </w:t>
      </w:r>
    </w:p>
    <w:p w:rsidR="00856696" w:rsidRPr="00856696" w:rsidRDefault="00856696" w:rsidP="00856696">
      <w:pPr>
        <w:spacing w:after="0"/>
        <w:ind w:firstLine="709"/>
        <w:rPr>
          <w:b/>
          <w:szCs w:val="24"/>
          <w:lang w:val="ru-RU"/>
        </w:rPr>
      </w:pPr>
    </w:p>
    <w:p w:rsidR="00856696" w:rsidRPr="00856696" w:rsidRDefault="00856696" w:rsidP="00856696">
      <w:pPr>
        <w:spacing w:after="0"/>
        <w:ind w:firstLine="709"/>
        <w:jc w:val="center"/>
        <w:rPr>
          <w:b/>
          <w:szCs w:val="24"/>
          <w:lang w:val="ru-RU"/>
        </w:rPr>
      </w:pPr>
      <w:r w:rsidRPr="00856696">
        <w:rPr>
          <w:b/>
          <w:szCs w:val="24"/>
          <w:lang w:val="ru-RU"/>
        </w:rPr>
        <w:lastRenderedPageBreak/>
        <w:t>6. Использование информации, полученной в рамках ВСОКО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6.1. Периодичность проведения оценки качества образования, субъекты оценочной деятельности устанавливаются в плане ВСОКО.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6.2. Гласность и открытость результатов оценки качества образования осуществляются путем предоставления информации: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основным потребителям результатов ВСОКО;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средствам массовой информации через публичный доклад директора образовательной организации, самообследование;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размещение аналитических материалов, результатов оценки качества образования на официальном сайте образовательной организации.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6.3. Результаты ВСОКО используются для решения управленческих задач на уровне ОО для: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информирования обучающегося, его родителей, педагогов о результатах текущего оценивания и промежуточной аттестации, государственной итоговой аттестации;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разработки программ и планов адресной помощи обучающимся и группам обучающихся;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поиска и развития талантов, планирования работы по профориентации;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разработки/корректировки программ развития и образовательных программ, индивидуальных траекторий развития обучающихся;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анализа качества работы и эффективности деятельности педагогических работников, формирования индивидуальных траекторий повышения квалификации и системы стимулирования работников ОО;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подготовки программ и планов повышения квалификации педагогического коллектива и индивидуальных планов развития педагогов;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планирования работы методических объединений; проведения самообследования и подготовки публичных отчетов;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оптимизации инфраструктуры и системы управления; 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  <w:r w:rsidRPr="00856696">
        <w:rPr>
          <w:szCs w:val="24"/>
          <w:lang w:val="ru-RU"/>
        </w:rPr>
        <w:t xml:space="preserve">- планирования внутреннего контроля. 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</w:p>
    <w:p w:rsidR="00856696" w:rsidRPr="00856696" w:rsidRDefault="00856696" w:rsidP="00856696">
      <w:pPr>
        <w:autoSpaceDE w:val="0"/>
        <w:autoSpaceDN w:val="0"/>
        <w:adjustRightInd w:val="0"/>
        <w:spacing w:after="0"/>
        <w:ind w:firstLine="709"/>
        <w:jc w:val="center"/>
        <w:rPr>
          <w:b/>
          <w:spacing w:val="-2"/>
          <w:szCs w:val="24"/>
          <w:u w:color="000000"/>
          <w:lang w:val="ru-RU"/>
        </w:rPr>
      </w:pPr>
      <w:r w:rsidRPr="00856696">
        <w:rPr>
          <w:b/>
          <w:spacing w:val="-2"/>
          <w:szCs w:val="24"/>
          <w:u w:color="000000"/>
          <w:lang w:val="ru-RU"/>
        </w:rPr>
        <w:t>7. Документы ВСОКО</w:t>
      </w:r>
    </w:p>
    <w:p w:rsidR="00856696" w:rsidRPr="00856696" w:rsidRDefault="00856696" w:rsidP="00856696">
      <w:pPr>
        <w:autoSpaceDE w:val="0"/>
        <w:autoSpaceDN w:val="0"/>
        <w:adjustRightInd w:val="0"/>
        <w:spacing w:after="0"/>
        <w:ind w:firstLine="709"/>
        <w:rPr>
          <w:bCs/>
          <w:spacing w:val="-2"/>
          <w:szCs w:val="24"/>
          <w:u w:color="000000"/>
          <w:lang w:val="ru-RU"/>
        </w:rPr>
      </w:pPr>
      <w:r w:rsidRPr="00856696">
        <w:rPr>
          <w:bCs/>
          <w:spacing w:val="-2"/>
          <w:szCs w:val="24"/>
          <w:u w:color="000000"/>
          <w:lang w:val="ru-RU"/>
        </w:rPr>
        <w:t>7.1. К документам ВСОКО относятся:</w:t>
      </w:r>
    </w:p>
    <w:p w:rsidR="00856696" w:rsidRPr="00856696" w:rsidRDefault="00856696" w:rsidP="00856696">
      <w:pPr>
        <w:autoSpaceDE w:val="0"/>
        <w:autoSpaceDN w:val="0"/>
        <w:adjustRightInd w:val="0"/>
        <w:spacing w:after="0"/>
        <w:ind w:firstLine="709"/>
        <w:rPr>
          <w:bCs/>
          <w:szCs w:val="24"/>
          <w:lang w:val="ru-RU"/>
        </w:rPr>
      </w:pPr>
      <w:r w:rsidRPr="00856696">
        <w:rPr>
          <w:bCs/>
          <w:szCs w:val="24"/>
          <w:lang w:val="ru-RU"/>
        </w:rPr>
        <w:t>- отчет о самообследовании (</w:t>
      </w:r>
      <w:r w:rsidRPr="00856696">
        <w:rPr>
          <w:bCs/>
          <w:i/>
          <w:szCs w:val="24"/>
          <w:lang w:val="ru-RU"/>
        </w:rPr>
        <w:t>Приложение1</w:t>
      </w:r>
      <w:r w:rsidRPr="00856696">
        <w:rPr>
          <w:bCs/>
          <w:szCs w:val="24"/>
          <w:lang w:val="ru-RU"/>
        </w:rPr>
        <w:t>);</w:t>
      </w:r>
    </w:p>
    <w:p w:rsidR="00856696" w:rsidRPr="00856696" w:rsidRDefault="00856696" w:rsidP="00856696">
      <w:pPr>
        <w:autoSpaceDE w:val="0"/>
        <w:autoSpaceDN w:val="0"/>
        <w:adjustRightInd w:val="0"/>
        <w:spacing w:after="0"/>
        <w:ind w:firstLine="709"/>
        <w:rPr>
          <w:bCs/>
          <w:szCs w:val="24"/>
          <w:lang w:val="ru-RU"/>
        </w:rPr>
      </w:pPr>
      <w:r w:rsidRPr="00856696">
        <w:rPr>
          <w:bCs/>
          <w:szCs w:val="24"/>
          <w:lang w:val="ru-RU"/>
        </w:rPr>
        <w:t>- сводные ведомости успеваемости;</w:t>
      </w:r>
    </w:p>
    <w:p w:rsidR="00856696" w:rsidRPr="00856696" w:rsidRDefault="00856696" w:rsidP="00856696">
      <w:pPr>
        <w:autoSpaceDE w:val="0"/>
        <w:autoSpaceDN w:val="0"/>
        <w:adjustRightInd w:val="0"/>
        <w:spacing w:after="0"/>
        <w:ind w:firstLine="709"/>
        <w:rPr>
          <w:bCs/>
          <w:szCs w:val="24"/>
          <w:lang w:val="ru-RU"/>
        </w:rPr>
      </w:pPr>
      <w:r w:rsidRPr="00856696">
        <w:rPr>
          <w:bCs/>
          <w:szCs w:val="24"/>
          <w:lang w:val="ru-RU"/>
        </w:rPr>
        <w:t>- аналитические справки по результатам мониторингов, опроса удовлетворенности родителей, плановых административных проверок и др.</w:t>
      </w:r>
    </w:p>
    <w:p w:rsidR="00856696" w:rsidRPr="00856696" w:rsidRDefault="00856696" w:rsidP="00856696">
      <w:pPr>
        <w:spacing w:after="0"/>
        <w:ind w:firstLine="709"/>
        <w:rPr>
          <w:bCs/>
          <w:szCs w:val="24"/>
          <w:lang w:val="ru-RU"/>
        </w:rPr>
      </w:pPr>
      <w:r w:rsidRPr="00856696">
        <w:rPr>
          <w:bCs/>
          <w:szCs w:val="24"/>
          <w:lang w:val="ru-RU"/>
        </w:rPr>
        <w:t>- аналитические справки-комментарии к результатам внешних независимых диагностик и ГИА;</w:t>
      </w:r>
    </w:p>
    <w:p w:rsidR="00856696" w:rsidRPr="00856696" w:rsidRDefault="00856696" w:rsidP="00856696">
      <w:pPr>
        <w:spacing w:after="0"/>
        <w:ind w:firstLine="709"/>
        <w:rPr>
          <w:bCs/>
          <w:szCs w:val="24"/>
          <w:lang w:val="ru-RU"/>
        </w:rPr>
      </w:pPr>
      <w:r w:rsidRPr="00856696">
        <w:rPr>
          <w:bCs/>
          <w:szCs w:val="24"/>
          <w:lang w:val="ru-RU"/>
        </w:rPr>
        <w:t>- анкетно-опросный материал; шаблоны стандартизованных форм и др.;</w:t>
      </w:r>
    </w:p>
    <w:p w:rsidR="00856696" w:rsidRPr="00856696" w:rsidRDefault="00856696" w:rsidP="00856696">
      <w:pPr>
        <w:spacing w:after="0"/>
        <w:ind w:firstLine="709"/>
        <w:rPr>
          <w:bCs/>
          <w:szCs w:val="24"/>
          <w:lang w:val="ru-RU"/>
        </w:rPr>
      </w:pPr>
      <w:r w:rsidRPr="00856696">
        <w:rPr>
          <w:bCs/>
          <w:szCs w:val="24"/>
          <w:lang w:val="ru-RU"/>
        </w:rPr>
        <w:t>- приложения к протоколам заседаний коллегиальных органов управления образовательным учреждением.</w:t>
      </w:r>
    </w:p>
    <w:p w:rsidR="00856696" w:rsidRPr="00856696" w:rsidRDefault="00856696" w:rsidP="00856696">
      <w:pPr>
        <w:autoSpaceDE w:val="0"/>
        <w:autoSpaceDN w:val="0"/>
        <w:adjustRightInd w:val="0"/>
        <w:spacing w:after="0"/>
        <w:ind w:firstLine="709"/>
        <w:rPr>
          <w:bCs/>
          <w:spacing w:val="-2"/>
          <w:szCs w:val="24"/>
          <w:u w:color="000000"/>
          <w:lang w:val="ru-RU"/>
        </w:rPr>
      </w:pPr>
      <w:r w:rsidRPr="00856696">
        <w:rPr>
          <w:bCs/>
          <w:spacing w:val="-2"/>
          <w:szCs w:val="24"/>
          <w:u w:color="000000"/>
          <w:lang w:val="ru-RU"/>
        </w:rPr>
        <w:t xml:space="preserve">7.2. Состав документов ВСОКО ежегодно корректируется, в зависимости от задач административного контроля в текущем учебном году.  </w:t>
      </w:r>
    </w:p>
    <w:p w:rsidR="00856696" w:rsidRPr="00856696" w:rsidRDefault="00856696" w:rsidP="00856696">
      <w:pPr>
        <w:spacing w:after="0"/>
        <w:ind w:firstLine="709"/>
        <w:rPr>
          <w:szCs w:val="24"/>
          <w:lang w:val="ru-RU"/>
        </w:rPr>
      </w:pPr>
    </w:p>
    <w:p w:rsidR="00856696" w:rsidRPr="00EA4EBE" w:rsidRDefault="00856696" w:rsidP="00856696">
      <w:pPr>
        <w:pageBreakBefore/>
        <w:spacing w:after="0"/>
        <w:jc w:val="right"/>
        <w:rPr>
          <w:i/>
          <w:iCs/>
          <w:szCs w:val="24"/>
        </w:rPr>
      </w:pPr>
      <w:r w:rsidRPr="00EA4EBE">
        <w:rPr>
          <w:i/>
          <w:iCs/>
          <w:szCs w:val="24"/>
        </w:rPr>
        <w:lastRenderedPageBreak/>
        <w:t>Приложение 1</w:t>
      </w:r>
    </w:p>
    <w:p w:rsidR="00856696" w:rsidRPr="00EA4EBE" w:rsidRDefault="00856696" w:rsidP="00856696">
      <w:pPr>
        <w:spacing w:after="0"/>
        <w:jc w:val="center"/>
        <w:rPr>
          <w:b/>
          <w:szCs w:val="24"/>
        </w:rPr>
      </w:pPr>
      <w:r w:rsidRPr="00EA4EBE">
        <w:rPr>
          <w:b/>
          <w:szCs w:val="24"/>
        </w:rPr>
        <w:t>СТРУКТУРА ОТЧЕТА О САМООБСЛЕДОВАНИИ</w:t>
      </w:r>
    </w:p>
    <w:p w:rsidR="00856696" w:rsidRPr="00EA4EBE" w:rsidRDefault="00856696" w:rsidP="00856696">
      <w:pPr>
        <w:spacing w:after="0"/>
        <w:jc w:val="center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3"/>
        <w:gridCol w:w="5441"/>
        <w:gridCol w:w="4028"/>
      </w:tblGrid>
      <w:tr w:rsidR="00856696" w:rsidRPr="00EA4EBE" w:rsidTr="00C14E12">
        <w:tc>
          <w:tcPr>
            <w:tcW w:w="0" w:type="auto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b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№ раздела</w:t>
            </w:r>
          </w:p>
        </w:tc>
        <w:tc>
          <w:tcPr>
            <w:tcW w:w="0" w:type="auto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b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Названиераздела</w:t>
            </w:r>
          </w:p>
        </w:tc>
        <w:tc>
          <w:tcPr>
            <w:tcW w:w="0" w:type="auto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b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Содержимоераздела</w:t>
            </w:r>
          </w:p>
        </w:tc>
      </w:tr>
      <w:tr w:rsidR="00856696" w:rsidRPr="00D03FA1" w:rsidTr="00C14E12">
        <w:tc>
          <w:tcPr>
            <w:tcW w:w="0" w:type="auto"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Раздел 1</w:t>
            </w:r>
          </w:p>
        </w:tc>
        <w:tc>
          <w:tcPr>
            <w:tcW w:w="0" w:type="auto"/>
          </w:tcPr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Общая характеристика образовательной деятельности ОО</w:t>
            </w:r>
          </w:p>
        </w:tc>
        <w:tc>
          <w:tcPr>
            <w:tcW w:w="0" w:type="auto"/>
          </w:tcPr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 xml:space="preserve">Полное наименование и контактная информация образовательной организации в соответствии со сведениями в уставе. 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Взаимодействие с организациями-партнерами, органами исполнительной власти.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Инновационная деятельность на уровне ФИП, РИП (при наличии).</w:t>
            </w:r>
          </w:p>
        </w:tc>
      </w:tr>
      <w:tr w:rsidR="00856696" w:rsidRPr="00D03FA1" w:rsidTr="00C14E12">
        <w:tc>
          <w:tcPr>
            <w:tcW w:w="0" w:type="auto"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Раздел 2</w:t>
            </w:r>
          </w:p>
        </w:tc>
        <w:tc>
          <w:tcPr>
            <w:tcW w:w="0" w:type="auto"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Системауправления ОО</w:t>
            </w:r>
          </w:p>
        </w:tc>
        <w:tc>
          <w:tcPr>
            <w:tcW w:w="0" w:type="auto"/>
          </w:tcPr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Структура управления, включая органы коллегиального и общественного управления.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Взаимосвязь структур и органов управления.</w:t>
            </w:r>
          </w:p>
        </w:tc>
      </w:tr>
      <w:tr w:rsidR="00856696" w:rsidRPr="005C1FA1" w:rsidTr="00C14E12">
        <w:tc>
          <w:tcPr>
            <w:tcW w:w="0" w:type="auto"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Раздел 3</w:t>
            </w:r>
          </w:p>
        </w:tc>
        <w:tc>
          <w:tcPr>
            <w:tcW w:w="0" w:type="auto"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Содержаниеподготовкиобучающихся</w:t>
            </w:r>
          </w:p>
        </w:tc>
        <w:tc>
          <w:tcPr>
            <w:tcW w:w="0" w:type="auto"/>
          </w:tcPr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Виды реализуемых ООП.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Численность обучающихся, осваивающих ООП по уровням общего образования: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- начального общего;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- основного общего;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- среднего общего.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Количество индивидуальных учебных планов по разным категориям обучающихся.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Направления дополнительных общеразвивающих программ.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Количество обучающихся в объединениях дополнительного образования по каждому направлению.</w:t>
            </w:r>
          </w:p>
        </w:tc>
      </w:tr>
      <w:tr w:rsidR="00856696" w:rsidRPr="00D03FA1" w:rsidTr="00C14E12">
        <w:tc>
          <w:tcPr>
            <w:tcW w:w="0" w:type="auto"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Раздел 4</w:t>
            </w:r>
          </w:p>
        </w:tc>
        <w:tc>
          <w:tcPr>
            <w:tcW w:w="0" w:type="auto"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Качествоподготовкиобучающихся</w:t>
            </w:r>
          </w:p>
        </w:tc>
        <w:tc>
          <w:tcPr>
            <w:tcW w:w="0" w:type="auto"/>
          </w:tcPr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Успеваемость (без двоек) и качество (четверки, пятерки).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Количество учащихся, набравших не менее … баллов по трем предметам ГИА.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Количество учащихся, набравших не менее … баллов по трем предметам ОГЭ.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Количество призеров Всероссийской олимпиады школьников (по уровням).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 xml:space="preserve">Количество учащихся, </w:t>
            </w:r>
            <w:r w:rsidRPr="00856696">
              <w:rPr>
                <w:szCs w:val="24"/>
                <w:lang w:val="ru-RU" w:eastAsia="ru-RU"/>
              </w:rPr>
              <w:lastRenderedPageBreak/>
              <w:t>преодолевших установленный минимальный порог в общегородских обязательных метапредметных диагностиках.</w:t>
            </w:r>
          </w:p>
          <w:p w:rsidR="00856696" w:rsidRPr="00856696" w:rsidRDefault="00856696" w:rsidP="00C14E12">
            <w:pPr>
              <w:spacing w:after="0"/>
              <w:rPr>
                <w:i/>
                <w:szCs w:val="24"/>
                <w:lang w:val="ru-RU" w:eastAsia="ru-RU"/>
              </w:rPr>
            </w:pPr>
            <w:r w:rsidRPr="00856696">
              <w:rPr>
                <w:i/>
                <w:iCs/>
                <w:szCs w:val="24"/>
                <w:lang w:val="ru-RU" w:eastAsia="ru-RU"/>
              </w:rPr>
              <w:t xml:space="preserve">Иное </w:t>
            </w:r>
            <w:r w:rsidRPr="00856696">
              <w:rPr>
                <w:i/>
                <w:szCs w:val="24"/>
                <w:lang w:val="ru-RU" w:eastAsia="ru-RU"/>
              </w:rPr>
              <w:t>(например, итоги индивидуального учета образовательных результатов в технологии Портфолио)</w:t>
            </w:r>
            <w:r w:rsidRPr="00EA4EBE">
              <w:rPr>
                <w:i/>
                <w:szCs w:val="24"/>
                <w:vertAlign w:val="superscript"/>
                <w:lang w:eastAsia="ru-RU"/>
              </w:rPr>
              <w:footnoteReference w:id="2"/>
            </w:r>
            <w:r w:rsidRPr="00856696">
              <w:rPr>
                <w:i/>
                <w:szCs w:val="24"/>
                <w:lang w:val="ru-RU" w:eastAsia="ru-RU"/>
              </w:rPr>
              <w:t>.</w:t>
            </w:r>
          </w:p>
        </w:tc>
      </w:tr>
      <w:tr w:rsidR="00856696" w:rsidRPr="00D03FA1" w:rsidTr="00C14E12">
        <w:tc>
          <w:tcPr>
            <w:tcW w:w="0" w:type="auto"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lastRenderedPageBreak/>
              <w:t>Раздел 5</w:t>
            </w:r>
          </w:p>
        </w:tc>
        <w:tc>
          <w:tcPr>
            <w:tcW w:w="0" w:type="auto"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Особенностиорганизацииучебногопроцесса</w:t>
            </w:r>
          </w:p>
        </w:tc>
        <w:tc>
          <w:tcPr>
            <w:tcW w:w="0" w:type="auto"/>
          </w:tcPr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Количество классов-комплектов.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Режим образовательной деятельности (одна/ две смены; пяти/ шестидневная неделя).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 xml:space="preserve">Продолжительность учебного года и каникул. 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Количество обучающихся, получающих образование: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- в очно-заочной форме;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- заочной форме.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Соответствие режима учебной деятельности санитарно-гигиеническим требованиям.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Наличие ООП того или иного уровня, реализуемых в сетевой форме.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Количество обучающихся, осваивающих ООП: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- с применением дистанционных технологий;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- с применением электронных средств обучения.</w:t>
            </w:r>
          </w:p>
        </w:tc>
      </w:tr>
      <w:tr w:rsidR="00856696" w:rsidRPr="00EA4EBE" w:rsidTr="00C14E12">
        <w:tc>
          <w:tcPr>
            <w:tcW w:w="0" w:type="auto"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Раздел 6</w:t>
            </w:r>
          </w:p>
        </w:tc>
        <w:tc>
          <w:tcPr>
            <w:tcW w:w="0" w:type="auto"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Информация о востребованностивыпускников</w:t>
            </w:r>
          </w:p>
        </w:tc>
        <w:tc>
          <w:tcPr>
            <w:tcW w:w="0" w:type="auto"/>
          </w:tcPr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Доля выпускников, поступивших в вузы и ссузы в соответствии с профилем обучения.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Доля выпускников старших классов, поступивших: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 xml:space="preserve">- в вузы, 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- в ссузы.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Доля выпускников основной школы: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- поступивших в профильные классы ОО;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- перешедших на обучение в другие ОО;</w:t>
            </w:r>
          </w:p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- поступивших в ссузы</w:t>
            </w:r>
            <w:r>
              <w:rPr>
                <w:szCs w:val="24"/>
                <w:lang w:eastAsia="ru-RU"/>
              </w:rPr>
              <w:t>.</w:t>
            </w:r>
          </w:p>
        </w:tc>
      </w:tr>
      <w:tr w:rsidR="00856696" w:rsidRPr="00D03FA1" w:rsidTr="00C14E12">
        <w:tc>
          <w:tcPr>
            <w:tcW w:w="0" w:type="auto"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Раздел 7</w:t>
            </w:r>
          </w:p>
        </w:tc>
        <w:tc>
          <w:tcPr>
            <w:tcW w:w="0" w:type="auto"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Кадровоеобеспечениеобразовательногопроцесса</w:t>
            </w:r>
          </w:p>
        </w:tc>
        <w:tc>
          <w:tcPr>
            <w:tcW w:w="0" w:type="auto"/>
          </w:tcPr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Доля педагогических работников с высшим образованием/ профильным образованием.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Категорийность педагогических работников.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Группы педагогических работников по стажу работы.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 xml:space="preserve">Возрастной состав педагогических </w:t>
            </w:r>
            <w:r w:rsidRPr="00856696">
              <w:rPr>
                <w:szCs w:val="24"/>
                <w:lang w:val="ru-RU" w:eastAsia="ru-RU"/>
              </w:rPr>
              <w:lastRenderedPageBreak/>
              <w:t xml:space="preserve">работников 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Повышение квалификации педагогических работников.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 xml:space="preserve">Состояние обеспеченности педагогическими работниками неосновного назначения (социальный педагог, учитель-дефектолог и др.). </w:t>
            </w:r>
          </w:p>
        </w:tc>
      </w:tr>
      <w:tr w:rsidR="00856696" w:rsidRPr="00D03FA1" w:rsidTr="00C14E12">
        <w:tc>
          <w:tcPr>
            <w:tcW w:w="0" w:type="auto"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lastRenderedPageBreak/>
              <w:t>Раздел 8</w:t>
            </w:r>
          </w:p>
        </w:tc>
        <w:tc>
          <w:tcPr>
            <w:tcW w:w="0" w:type="auto"/>
          </w:tcPr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Учебно-методическое обеспечение образовательного процесса</w:t>
            </w:r>
          </w:p>
        </w:tc>
        <w:tc>
          <w:tcPr>
            <w:tcW w:w="0" w:type="auto"/>
          </w:tcPr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 xml:space="preserve">Соответствие используемых учебников федеральному перечню. 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Общее количество учебных и учебно-методических пособий, используемых в образовательном процессе.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учащегося.</w:t>
            </w:r>
          </w:p>
        </w:tc>
      </w:tr>
      <w:tr w:rsidR="00856696" w:rsidRPr="00D03FA1" w:rsidTr="00C14E12">
        <w:tc>
          <w:tcPr>
            <w:tcW w:w="0" w:type="auto"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Раздел 9</w:t>
            </w:r>
          </w:p>
        </w:tc>
        <w:tc>
          <w:tcPr>
            <w:tcW w:w="0" w:type="auto"/>
          </w:tcPr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Библиотечно-информационное обеспечение образовательного процесса</w:t>
            </w:r>
          </w:p>
        </w:tc>
        <w:tc>
          <w:tcPr>
            <w:tcW w:w="0" w:type="auto"/>
          </w:tcPr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Наличие читального зала библиотеки, в том числе: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- с обеспечением возможности работы на стационарных компьютерах или использования переносных компьютеров;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- с медиатекой;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- оснащенного средствами сканирования и распознавания текстов;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- с выходом в Интернет с компьютеров, расположенных в помещении библиотеки;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- с контролируемой распечаткой бумажных материалов;</w:t>
            </w:r>
          </w:p>
        </w:tc>
      </w:tr>
      <w:tr w:rsidR="00856696" w:rsidRPr="00D03FA1" w:rsidTr="00C14E12">
        <w:tc>
          <w:tcPr>
            <w:tcW w:w="0" w:type="auto"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Раздел 10</w:t>
            </w:r>
          </w:p>
        </w:tc>
        <w:tc>
          <w:tcPr>
            <w:tcW w:w="0" w:type="auto"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Материально-техническиеусловия</w:t>
            </w:r>
          </w:p>
        </w:tc>
        <w:tc>
          <w:tcPr>
            <w:tcW w:w="0" w:type="auto"/>
          </w:tcPr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Общая площадь помещений, в которых осуществляется образовательная деятельность, в расчете на одного учащегося.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Доля учебных аудиторий, оборудованных трансформируемой мебелью для учащихся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Количество компьютеров в расчете на одного учащегося.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 xml:space="preserve">Оснащенность учебных кабинетов (в соответствии с федеральными и (или) региональными </w:t>
            </w:r>
            <w:r w:rsidRPr="00856696">
              <w:rPr>
                <w:szCs w:val="24"/>
                <w:lang w:val="ru-RU" w:eastAsia="ru-RU"/>
              </w:rPr>
              <w:lastRenderedPageBreak/>
              <w:t>требованиями).</w:t>
            </w:r>
          </w:p>
        </w:tc>
      </w:tr>
      <w:tr w:rsidR="00856696" w:rsidRPr="00EA4EBE" w:rsidTr="00C14E12">
        <w:tc>
          <w:tcPr>
            <w:tcW w:w="0" w:type="auto"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lastRenderedPageBreak/>
              <w:t>Раздел 11</w:t>
            </w:r>
          </w:p>
        </w:tc>
        <w:tc>
          <w:tcPr>
            <w:tcW w:w="0" w:type="auto"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Функционирование ВСОКО</w:t>
            </w:r>
          </w:p>
        </w:tc>
        <w:tc>
          <w:tcPr>
            <w:tcW w:w="0" w:type="auto"/>
          </w:tcPr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Положение о ВСОКО.</w:t>
            </w:r>
          </w:p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Информационно-аналитические продукты ВСОКО.</w:t>
            </w:r>
          </w:p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Администрированиепроцедур ВСОКО</w:t>
            </w:r>
            <w:r>
              <w:rPr>
                <w:szCs w:val="24"/>
                <w:lang w:eastAsia="ru-RU"/>
              </w:rPr>
              <w:t>.</w:t>
            </w:r>
          </w:p>
        </w:tc>
      </w:tr>
    </w:tbl>
    <w:p w:rsidR="00856696" w:rsidRPr="00EA4EBE" w:rsidRDefault="00856696" w:rsidP="00856696">
      <w:pPr>
        <w:spacing w:after="0"/>
        <w:jc w:val="right"/>
        <w:rPr>
          <w:i/>
          <w:iCs/>
          <w:szCs w:val="24"/>
        </w:rPr>
      </w:pPr>
    </w:p>
    <w:p w:rsidR="00856696" w:rsidRPr="00EA4EBE" w:rsidRDefault="00856696" w:rsidP="00856696">
      <w:pPr>
        <w:spacing w:after="0"/>
        <w:jc w:val="right"/>
        <w:rPr>
          <w:i/>
          <w:iCs/>
          <w:szCs w:val="24"/>
        </w:rPr>
      </w:pPr>
    </w:p>
    <w:p w:rsidR="00856696" w:rsidRPr="00EA4EBE" w:rsidRDefault="00856696" w:rsidP="00856696">
      <w:pPr>
        <w:spacing w:after="0"/>
        <w:jc w:val="right"/>
        <w:rPr>
          <w:i/>
          <w:iCs/>
          <w:szCs w:val="24"/>
        </w:rPr>
      </w:pPr>
    </w:p>
    <w:p w:rsidR="00856696" w:rsidRPr="00EA4EBE" w:rsidRDefault="00856696" w:rsidP="00856696">
      <w:pPr>
        <w:spacing w:after="0"/>
        <w:jc w:val="right"/>
        <w:rPr>
          <w:i/>
          <w:iCs/>
          <w:szCs w:val="24"/>
        </w:rPr>
      </w:pPr>
    </w:p>
    <w:p w:rsidR="00856696" w:rsidRPr="00EA4EBE" w:rsidRDefault="00856696" w:rsidP="00856696">
      <w:pPr>
        <w:spacing w:after="0"/>
        <w:jc w:val="right"/>
        <w:rPr>
          <w:i/>
          <w:iCs/>
          <w:szCs w:val="24"/>
        </w:rPr>
      </w:pPr>
    </w:p>
    <w:p w:rsidR="00856696" w:rsidRPr="00EA4EBE" w:rsidRDefault="00856696" w:rsidP="00856696">
      <w:pPr>
        <w:spacing w:after="0"/>
        <w:jc w:val="right"/>
        <w:rPr>
          <w:i/>
          <w:iCs/>
          <w:szCs w:val="24"/>
        </w:rPr>
      </w:pPr>
    </w:p>
    <w:p w:rsidR="00856696" w:rsidRPr="00EA4EBE" w:rsidRDefault="00856696" w:rsidP="00856696">
      <w:pPr>
        <w:spacing w:after="0"/>
        <w:jc w:val="right"/>
        <w:rPr>
          <w:i/>
          <w:iCs/>
          <w:szCs w:val="24"/>
        </w:rPr>
      </w:pPr>
    </w:p>
    <w:p w:rsidR="00856696" w:rsidRPr="00EA4EBE" w:rsidRDefault="00856696" w:rsidP="00856696">
      <w:pPr>
        <w:pageBreakBefore/>
        <w:spacing w:after="0"/>
        <w:jc w:val="right"/>
        <w:rPr>
          <w:i/>
          <w:iCs/>
          <w:szCs w:val="24"/>
        </w:rPr>
      </w:pPr>
      <w:r w:rsidRPr="00EA4EBE">
        <w:rPr>
          <w:i/>
          <w:iCs/>
          <w:szCs w:val="24"/>
        </w:rPr>
        <w:lastRenderedPageBreak/>
        <w:t>Приложение 2</w:t>
      </w:r>
    </w:p>
    <w:p w:rsidR="00856696" w:rsidRPr="00856696" w:rsidRDefault="00856696" w:rsidP="00856696">
      <w:pPr>
        <w:spacing w:after="0"/>
        <w:jc w:val="center"/>
        <w:rPr>
          <w:b/>
          <w:szCs w:val="24"/>
          <w:lang w:val="ru-RU"/>
        </w:rPr>
      </w:pPr>
      <w:r w:rsidRPr="00856696">
        <w:rPr>
          <w:b/>
          <w:szCs w:val="24"/>
          <w:lang w:val="ru-RU"/>
        </w:rPr>
        <w:t xml:space="preserve">Чек-лист самооценивания процесса и содержания образования </w:t>
      </w:r>
    </w:p>
    <w:p w:rsidR="00856696" w:rsidRPr="00856696" w:rsidRDefault="00856696" w:rsidP="00856696">
      <w:pPr>
        <w:spacing w:after="0"/>
        <w:jc w:val="center"/>
        <w:rPr>
          <w:b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"/>
        <w:gridCol w:w="6247"/>
        <w:gridCol w:w="3645"/>
      </w:tblGrid>
      <w:tr w:rsidR="00856696" w:rsidRPr="00EA4EBE" w:rsidTr="00C14E12">
        <w:tc>
          <w:tcPr>
            <w:tcW w:w="0" w:type="auto"/>
            <w:shd w:val="clear" w:color="auto" w:fill="auto"/>
            <w:vAlign w:val="center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Критерииоценки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Единицаизмерения</w:t>
            </w:r>
            <w:r w:rsidRPr="00EA4EBE">
              <w:rPr>
                <w:b/>
                <w:szCs w:val="24"/>
                <w:vertAlign w:val="superscript"/>
                <w:lang w:eastAsia="ru-RU"/>
              </w:rPr>
              <w:footnoteReference w:id="3"/>
            </w:r>
          </w:p>
        </w:tc>
      </w:tr>
      <w:tr w:rsidR="00856696" w:rsidRPr="00EA4EBE" w:rsidTr="00C14E12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b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1. Образовательнаядеятельность</w:t>
            </w:r>
          </w:p>
        </w:tc>
      </w:tr>
      <w:tr w:rsidR="00856696" w:rsidRPr="00EA4EBE" w:rsidTr="00C14E12"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Общаячисленностьобучающихся: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</w:t>
            </w:r>
          </w:p>
        </w:tc>
      </w:tr>
      <w:tr w:rsidR="00856696" w:rsidRPr="00D03FA1" w:rsidTr="00C14E12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856696" w:rsidRPr="00EA4EBE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Численность обучающихся, осваивающих основную образовательную программу:</w:t>
            </w:r>
          </w:p>
        </w:tc>
      </w:tr>
      <w:tr w:rsidR="00856696" w:rsidRPr="00EA4EBE" w:rsidTr="00C14E1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856696" w:rsidRPr="00856696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– начальногообщегообразования;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</w:t>
            </w:r>
          </w:p>
        </w:tc>
      </w:tr>
      <w:tr w:rsidR="00856696" w:rsidRPr="00EA4EBE" w:rsidTr="00C14E1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856696" w:rsidRPr="00EA4EBE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– основногообщегообразования;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</w:t>
            </w:r>
          </w:p>
        </w:tc>
      </w:tr>
      <w:tr w:rsidR="00856696" w:rsidRPr="00EA4EBE" w:rsidTr="00C14E12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:rsidR="00856696" w:rsidRPr="00EA4EBE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– среднегообщегообразования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</w:t>
            </w:r>
          </w:p>
        </w:tc>
      </w:tr>
      <w:tr w:rsidR="00856696" w:rsidRPr="00EA4EBE" w:rsidTr="00C14E12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856696" w:rsidRPr="00EA4EBE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– адаптированныеосновныеобразовательныепрограммы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</w:t>
            </w:r>
          </w:p>
        </w:tc>
      </w:tr>
      <w:tr w:rsidR="00856696" w:rsidRPr="00EA4EBE" w:rsidTr="00C14E12">
        <w:tc>
          <w:tcPr>
            <w:tcW w:w="0" w:type="auto"/>
            <w:vMerge/>
            <w:shd w:val="clear" w:color="auto" w:fill="auto"/>
          </w:tcPr>
          <w:p w:rsidR="00856696" w:rsidRPr="00EA4EBE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</w:t>
            </w:r>
          </w:p>
        </w:tc>
      </w:tr>
      <w:tr w:rsidR="00856696" w:rsidRPr="00D03FA1" w:rsidTr="00C14E12">
        <w:tc>
          <w:tcPr>
            <w:tcW w:w="0" w:type="auto"/>
            <w:vMerge w:val="restart"/>
            <w:shd w:val="clear" w:color="auto" w:fill="auto"/>
          </w:tcPr>
          <w:p w:rsidR="00856696" w:rsidRPr="00EA4EBE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Формы получения образования в ОО:</w:t>
            </w:r>
          </w:p>
        </w:tc>
      </w:tr>
      <w:tr w:rsidR="00856696" w:rsidRPr="00D03FA1" w:rsidTr="00C14E12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856696" w:rsidRPr="00856696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Имеется/не имеется.</w:t>
            </w:r>
          </w:p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Количество чел.</w:t>
            </w:r>
          </w:p>
        </w:tc>
      </w:tr>
      <w:tr w:rsidR="00856696" w:rsidRPr="00D03FA1" w:rsidTr="00C14E1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856696" w:rsidRPr="00856696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– очно-заочная;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Имеется/не имеется.</w:t>
            </w:r>
          </w:p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Количество чел.</w:t>
            </w:r>
          </w:p>
        </w:tc>
      </w:tr>
      <w:tr w:rsidR="00856696" w:rsidRPr="00D03FA1" w:rsidTr="00C14E1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856696" w:rsidRPr="00856696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Имеется/не имеется.</w:t>
            </w:r>
          </w:p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Количество чел.</w:t>
            </w:r>
          </w:p>
        </w:tc>
      </w:tr>
      <w:tr w:rsidR="00856696" w:rsidRPr="00EA4EBE" w:rsidTr="00C14E1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856696" w:rsidRPr="00856696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Наличиеобучающих, получающихобразование: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</w:p>
        </w:tc>
      </w:tr>
      <w:tr w:rsidR="00856696" w:rsidRPr="00EA4EBE" w:rsidTr="00C14E1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856696" w:rsidRPr="00EA4EBE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– в семейнойформе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</w:t>
            </w:r>
          </w:p>
        </w:tc>
      </w:tr>
      <w:tr w:rsidR="00856696" w:rsidRPr="00D03FA1" w:rsidTr="00C14E1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856696" w:rsidRPr="00EA4EBE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</w:p>
        </w:tc>
      </w:tr>
      <w:tr w:rsidR="00856696" w:rsidRPr="00EA4EBE" w:rsidTr="00C14E1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856696" w:rsidRPr="00856696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– в формесамообразования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</w:t>
            </w:r>
          </w:p>
        </w:tc>
      </w:tr>
      <w:tr w:rsidR="00856696" w:rsidRPr="00EA4EBE" w:rsidTr="00C14E1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856696" w:rsidRPr="00EA4EBE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856696" w:rsidRPr="00856696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</w:t>
            </w:r>
          </w:p>
        </w:tc>
      </w:tr>
      <w:tr w:rsidR="00856696" w:rsidRPr="00EA4EBE" w:rsidTr="00C14E1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856696" w:rsidRPr="00EA4EBE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56696" w:rsidRPr="00EA4EBE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</w:p>
        </w:tc>
      </w:tr>
      <w:tr w:rsidR="00856696" w:rsidRPr="00D03FA1" w:rsidTr="00C14E12">
        <w:tc>
          <w:tcPr>
            <w:tcW w:w="0" w:type="auto"/>
            <w:vMerge w:val="restart"/>
            <w:shd w:val="clear" w:color="auto" w:fill="auto"/>
          </w:tcPr>
          <w:p w:rsidR="00856696" w:rsidRPr="00EA4EBE" w:rsidRDefault="00856696" w:rsidP="00C14E12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Реализация ООП по уровням общего образования:</w:t>
            </w:r>
          </w:p>
        </w:tc>
      </w:tr>
      <w:tr w:rsidR="00856696" w:rsidRPr="00D03FA1" w:rsidTr="00C14E12">
        <w:tc>
          <w:tcPr>
            <w:tcW w:w="0" w:type="auto"/>
            <w:vMerge/>
            <w:shd w:val="clear" w:color="auto" w:fill="auto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– сетеваяформа;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Имеется/не имеется.</w:t>
            </w:r>
          </w:p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Количество договоров о сетевом взаимодействии</w:t>
            </w:r>
          </w:p>
        </w:tc>
      </w:tr>
      <w:tr w:rsidR="00856696" w:rsidRPr="00D03FA1" w:rsidTr="00C14E12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b/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– с применением электронного обучения и дистанционных образовательных технологий;</w:t>
            </w:r>
          </w:p>
          <w:p w:rsidR="00856696" w:rsidRPr="00856696" w:rsidRDefault="00856696" w:rsidP="00C14E12">
            <w:pPr>
              <w:spacing w:after="0"/>
              <w:rPr>
                <w:b/>
                <w:szCs w:val="24"/>
                <w:lang w:val="ru-RU"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Имеется/не имеется.</w:t>
            </w:r>
          </w:p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Количество единиц рабочих программ, где используется ЭО и ДОТ</w:t>
            </w:r>
          </w:p>
        </w:tc>
      </w:tr>
      <w:tr w:rsidR="00856696" w:rsidRPr="00D03FA1" w:rsidTr="00C14E12">
        <w:tc>
          <w:tcPr>
            <w:tcW w:w="0" w:type="auto"/>
            <w:tcBorders>
              <w:top w:val="nil"/>
            </w:tcBorders>
            <w:shd w:val="clear" w:color="auto" w:fill="auto"/>
          </w:tcPr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56696" w:rsidRPr="00856696" w:rsidRDefault="00856696" w:rsidP="00C14E12">
            <w:pPr>
              <w:spacing w:after="0"/>
              <w:rPr>
                <w:b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</w:p>
        </w:tc>
      </w:tr>
      <w:tr w:rsidR="00856696" w:rsidRPr="00D03FA1" w:rsidTr="00C14E12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856696" w:rsidRPr="00856696" w:rsidRDefault="00856696" w:rsidP="00C14E12">
            <w:pPr>
              <w:spacing w:after="0"/>
              <w:rPr>
                <w:b/>
                <w:szCs w:val="24"/>
                <w:lang w:val="ru-RU" w:eastAsia="ru-RU"/>
              </w:rPr>
            </w:pPr>
            <w:r w:rsidRPr="00856696">
              <w:rPr>
                <w:b/>
                <w:szCs w:val="24"/>
                <w:lang w:val="ru-RU" w:eastAsia="ru-RU"/>
              </w:rPr>
              <w:t>2. Соответствие образовательной программы требованиям ФГОС</w:t>
            </w:r>
          </w:p>
        </w:tc>
      </w:tr>
      <w:tr w:rsidR="00856696" w:rsidRPr="00EA4EBE" w:rsidTr="00C14E12"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Соответствует/несоответствует</w:t>
            </w:r>
          </w:p>
        </w:tc>
      </w:tr>
      <w:tr w:rsidR="00856696" w:rsidRPr="00EA4EBE" w:rsidTr="00C14E12"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26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26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Наличие индивидуальных учебных планов для учащихся: с низкой мотиваций, с ОВЗ, одаренных; обучающихся в профиле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Имеется/неимеется</w:t>
            </w:r>
          </w:p>
        </w:tc>
      </w:tr>
      <w:tr w:rsidR="00856696" w:rsidRPr="00EA4EBE" w:rsidTr="00C14E12"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26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26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 xml:space="preserve"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 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Имеется/неимеется</w:t>
            </w:r>
          </w:p>
        </w:tc>
      </w:tr>
      <w:tr w:rsidR="00856696" w:rsidRPr="00EA4EBE" w:rsidTr="00C14E12"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26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26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Имеется/неимеется</w:t>
            </w:r>
          </w:p>
        </w:tc>
      </w:tr>
      <w:tr w:rsidR="00856696" w:rsidRPr="00EA4EBE" w:rsidTr="00C14E12"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26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26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Соответствует/несоответствует</w:t>
            </w:r>
          </w:p>
        </w:tc>
      </w:tr>
      <w:tr w:rsidR="00856696" w:rsidRPr="00EA4EBE" w:rsidTr="00C14E12"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26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26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Наличие программ воспитательной направленности</w:t>
            </w:r>
            <w:r w:rsidRPr="00EA4EBE">
              <w:rPr>
                <w:rStyle w:val="aa"/>
                <w:szCs w:val="24"/>
                <w:lang w:eastAsia="ru-RU"/>
              </w:rPr>
              <w:footnoteReference w:id="4"/>
            </w:r>
            <w:r w:rsidRPr="00856696">
              <w:rPr>
                <w:szCs w:val="24"/>
                <w:lang w:val="ru-RU"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Имеется/неимеется</w:t>
            </w:r>
          </w:p>
        </w:tc>
      </w:tr>
      <w:tr w:rsidR="00856696" w:rsidRPr="00EA4EBE" w:rsidTr="00C14E12"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26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26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Наличиепланавнеурочнойдеятельности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Имеется/неимеется</w:t>
            </w:r>
          </w:p>
        </w:tc>
      </w:tr>
      <w:tr w:rsidR="00856696" w:rsidRPr="00EA4EBE" w:rsidTr="00C14E12"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26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26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Наличие рабочих программ и другой документации по направлениям внеурочной деятельности, их соответствие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Имеется/неимеется</w:t>
            </w:r>
          </w:p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</w:p>
        </w:tc>
      </w:tr>
      <w:tr w:rsidR="00856696" w:rsidRPr="00EA4EBE" w:rsidTr="00C14E12">
        <w:trPr>
          <w:trHeight w:val="313"/>
        </w:trPr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567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567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Имеется/неимеется</w:t>
            </w:r>
          </w:p>
        </w:tc>
      </w:tr>
      <w:tr w:rsidR="00856696" w:rsidRPr="00EA4EBE" w:rsidTr="00C14E12"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567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567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Имеется/неимеется</w:t>
            </w:r>
          </w:p>
        </w:tc>
      </w:tr>
      <w:tr w:rsidR="00856696" w:rsidRPr="00D03FA1" w:rsidTr="00C14E12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856696" w:rsidRPr="00856696" w:rsidRDefault="00856696" w:rsidP="00C14E12">
            <w:pPr>
              <w:spacing w:after="0"/>
              <w:contextualSpacing/>
              <w:rPr>
                <w:b/>
                <w:szCs w:val="24"/>
                <w:lang w:val="ru-RU" w:eastAsia="ru-RU"/>
              </w:rPr>
            </w:pPr>
            <w:r w:rsidRPr="00856696">
              <w:rPr>
                <w:b/>
                <w:szCs w:val="24"/>
                <w:lang w:val="ru-RU" w:eastAsia="ru-RU"/>
              </w:rPr>
              <w:t>3. Соответствие образовательной программы концепции развития ОО</w:t>
            </w:r>
          </w:p>
        </w:tc>
      </w:tr>
      <w:tr w:rsidR="00856696" w:rsidRPr="00EA4EBE" w:rsidTr="00C14E12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856696" w:rsidRPr="00EA4EBE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856696" w:rsidRPr="00856696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Соответствует/несоответствует</w:t>
            </w:r>
          </w:p>
        </w:tc>
      </w:tr>
      <w:tr w:rsidR="00856696" w:rsidRPr="00EA4EBE" w:rsidTr="00C14E1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856696" w:rsidRPr="00EA4EBE" w:rsidRDefault="00856696" w:rsidP="00C14E12">
            <w:pPr>
              <w:tabs>
                <w:tab w:val="left" w:pos="450"/>
              </w:tabs>
              <w:spacing w:after="0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56696" w:rsidRPr="00EA4EBE" w:rsidRDefault="00856696" w:rsidP="00C14E12">
            <w:pPr>
              <w:tabs>
                <w:tab w:val="left" w:pos="450"/>
              </w:tabs>
              <w:spacing w:after="0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</w:p>
        </w:tc>
      </w:tr>
      <w:tr w:rsidR="00856696" w:rsidRPr="00EA4EBE" w:rsidTr="00C14E12"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Имеется/неимеется</w:t>
            </w:r>
          </w:p>
        </w:tc>
      </w:tr>
      <w:tr w:rsidR="00856696" w:rsidRPr="00EA4EBE" w:rsidTr="00C14E12"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Отражение в пояснительной записке ООП особенностей контингента ОО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Имеется/неимеется</w:t>
            </w:r>
          </w:p>
        </w:tc>
      </w:tr>
      <w:tr w:rsidR="00856696" w:rsidRPr="00EA4EBE" w:rsidTr="00C14E12"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Имеется/неимеется</w:t>
            </w:r>
          </w:p>
        </w:tc>
      </w:tr>
      <w:tr w:rsidR="00856696" w:rsidRPr="00EA4EBE" w:rsidTr="00C14E12"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Соответствует/несоответствует</w:t>
            </w:r>
          </w:p>
        </w:tc>
      </w:tr>
      <w:tr w:rsidR="00856696" w:rsidRPr="00EA4EBE" w:rsidTr="00C14E12"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Наличие в программах воспитательной направленности 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Соответствует/несоответствует</w:t>
            </w:r>
          </w:p>
        </w:tc>
      </w:tr>
      <w:tr w:rsidR="00856696" w:rsidRPr="00EA4EBE" w:rsidTr="00C14E12"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Доля урочных мероприятий в программах воспитательной направленности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Соответствует/несоответствует</w:t>
            </w:r>
          </w:p>
        </w:tc>
      </w:tr>
      <w:tr w:rsidR="00856696" w:rsidRPr="00EA4EBE" w:rsidTr="00C14E12"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Наличие в рабочих программ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Имеется/неимеется</w:t>
            </w:r>
          </w:p>
        </w:tc>
      </w:tr>
      <w:tr w:rsidR="00856696" w:rsidRPr="00EA4EBE" w:rsidTr="00C14E12"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3.9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Имеется/неимеется</w:t>
            </w:r>
          </w:p>
        </w:tc>
      </w:tr>
      <w:tr w:rsidR="00856696" w:rsidRPr="00D03FA1" w:rsidTr="00C14E12"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3.10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Количество ед. на одного обучающегося</w:t>
            </w:r>
          </w:p>
        </w:tc>
      </w:tr>
      <w:tr w:rsidR="00856696" w:rsidRPr="00D03FA1" w:rsidTr="00C14E12">
        <w:tc>
          <w:tcPr>
            <w:tcW w:w="0" w:type="auto"/>
            <w:vMerge w:val="restart"/>
            <w:shd w:val="clear" w:color="auto" w:fill="auto"/>
          </w:tcPr>
          <w:p w:rsidR="00856696" w:rsidRPr="00EA4EBE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Наличие и количество индивидуальных учебных планов для обучающихся:</w:t>
            </w:r>
          </w:p>
        </w:tc>
      </w:tr>
      <w:tr w:rsidR="00856696" w:rsidRPr="00EA4EBE" w:rsidTr="00C14E12">
        <w:tc>
          <w:tcPr>
            <w:tcW w:w="0" w:type="auto"/>
            <w:vMerge/>
            <w:shd w:val="clear" w:color="auto" w:fill="auto"/>
          </w:tcPr>
          <w:p w:rsidR="00856696" w:rsidRPr="00856696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val="ru-RU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Количествоед./неимеется</w:t>
            </w:r>
          </w:p>
        </w:tc>
      </w:tr>
      <w:tr w:rsidR="00856696" w:rsidRPr="00EA4EBE" w:rsidTr="00C14E12">
        <w:tc>
          <w:tcPr>
            <w:tcW w:w="0" w:type="auto"/>
            <w:vMerge/>
            <w:shd w:val="clear" w:color="auto" w:fill="auto"/>
          </w:tcPr>
          <w:p w:rsidR="00856696" w:rsidRPr="00EA4EBE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– обучающихся на дому или получающих длительное лечение в санаторно-медицинских учреждениях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Количествоед./неимеется</w:t>
            </w:r>
          </w:p>
        </w:tc>
      </w:tr>
      <w:tr w:rsidR="00856696" w:rsidRPr="00EA4EBE" w:rsidTr="00C14E12">
        <w:tc>
          <w:tcPr>
            <w:tcW w:w="0" w:type="auto"/>
            <w:vMerge/>
            <w:shd w:val="clear" w:color="auto" w:fill="auto"/>
          </w:tcPr>
          <w:p w:rsidR="00856696" w:rsidRPr="00EA4EBE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Количествоед./неимеется</w:t>
            </w:r>
          </w:p>
        </w:tc>
      </w:tr>
      <w:tr w:rsidR="00856696" w:rsidRPr="00EA4EBE" w:rsidTr="00C14E12">
        <w:tc>
          <w:tcPr>
            <w:tcW w:w="0" w:type="auto"/>
            <w:vMerge/>
            <w:shd w:val="clear" w:color="auto" w:fill="auto"/>
          </w:tcPr>
          <w:p w:rsidR="00856696" w:rsidRPr="00EA4EBE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 xml:space="preserve">– 8-9-х классов, реализующих индивидуальные проекты </w:t>
            </w:r>
            <w:r w:rsidRPr="00856696">
              <w:rPr>
                <w:szCs w:val="24"/>
                <w:lang w:val="ru-RU" w:eastAsia="ru-RU"/>
              </w:rPr>
              <w:lastRenderedPageBreak/>
              <w:t>в рамках профориентации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lastRenderedPageBreak/>
              <w:t>Количествоед./неимеется</w:t>
            </w:r>
          </w:p>
        </w:tc>
      </w:tr>
      <w:tr w:rsidR="00856696" w:rsidRPr="00EA4EBE" w:rsidTr="00C14E12">
        <w:tc>
          <w:tcPr>
            <w:tcW w:w="0" w:type="auto"/>
            <w:vMerge/>
            <w:shd w:val="clear" w:color="auto" w:fill="auto"/>
          </w:tcPr>
          <w:p w:rsidR="00856696" w:rsidRPr="00EA4EBE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Количествоед./неимеется</w:t>
            </w:r>
          </w:p>
        </w:tc>
      </w:tr>
      <w:tr w:rsidR="00856696" w:rsidRPr="00EA4EBE" w:rsidTr="00C14E12"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Имеется/неимеется</w:t>
            </w:r>
          </w:p>
        </w:tc>
      </w:tr>
      <w:tr w:rsidR="00856696" w:rsidRPr="00D03FA1" w:rsidTr="00C14E12"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3.18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Количество ед. на одного обучающегося</w:t>
            </w:r>
          </w:p>
        </w:tc>
      </w:tr>
      <w:tr w:rsidR="00856696" w:rsidRPr="00EA4EBE" w:rsidTr="00C14E12"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3.19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Имеется/неимеется</w:t>
            </w:r>
          </w:p>
        </w:tc>
      </w:tr>
      <w:tr w:rsidR="00856696" w:rsidRPr="00EA4EBE" w:rsidTr="00C14E12"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3.20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Имеется/неимеется</w:t>
            </w:r>
          </w:p>
        </w:tc>
      </w:tr>
      <w:tr w:rsidR="00856696" w:rsidRPr="00EA4EBE" w:rsidTr="00C14E12"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3.21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%</w:t>
            </w:r>
          </w:p>
        </w:tc>
      </w:tr>
      <w:tr w:rsidR="00856696" w:rsidRPr="00D03FA1" w:rsidTr="00C14E12">
        <w:tc>
          <w:tcPr>
            <w:tcW w:w="0" w:type="auto"/>
            <w:shd w:val="clear" w:color="auto" w:fill="auto"/>
          </w:tcPr>
          <w:p w:rsidR="00856696" w:rsidRPr="00EA4EBE" w:rsidRDefault="00856696" w:rsidP="00C14E12">
            <w:pPr>
              <w:tabs>
                <w:tab w:val="left" w:pos="450"/>
              </w:tabs>
              <w:spacing w:after="0"/>
              <w:contextualSpacing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3.22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tabs>
                <w:tab w:val="left" w:pos="450"/>
              </w:tabs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</w:p>
        </w:tc>
      </w:tr>
    </w:tbl>
    <w:p w:rsidR="00856696" w:rsidRPr="00856696" w:rsidRDefault="00856696" w:rsidP="00856696">
      <w:pPr>
        <w:spacing w:after="0"/>
        <w:rPr>
          <w:szCs w:val="24"/>
          <w:lang w:val="ru-RU" w:eastAsia="ru-RU"/>
        </w:rPr>
      </w:pPr>
    </w:p>
    <w:p w:rsidR="00856696" w:rsidRPr="00856696" w:rsidRDefault="00856696" w:rsidP="00856696">
      <w:pPr>
        <w:spacing w:after="0"/>
        <w:rPr>
          <w:szCs w:val="24"/>
          <w:lang w:val="ru-RU"/>
        </w:rPr>
      </w:pPr>
    </w:p>
    <w:p w:rsidR="00856696" w:rsidRPr="00856696" w:rsidRDefault="00856696" w:rsidP="00856696">
      <w:pPr>
        <w:spacing w:after="0"/>
        <w:rPr>
          <w:szCs w:val="24"/>
          <w:lang w:val="ru-RU"/>
        </w:rPr>
      </w:pPr>
    </w:p>
    <w:p w:rsidR="00856696" w:rsidRPr="00856696" w:rsidRDefault="00856696" w:rsidP="00856696">
      <w:pPr>
        <w:spacing w:after="0"/>
        <w:rPr>
          <w:szCs w:val="24"/>
          <w:lang w:val="ru-RU"/>
        </w:rPr>
      </w:pPr>
    </w:p>
    <w:p w:rsidR="00856696" w:rsidRPr="00856696" w:rsidRDefault="00856696" w:rsidP="00856696">
      <w:pPr>
        <w:spacing w:after="0"/>
        <w:rPr>
          <w:szCs w:val="24"/>
          <w:lang w:val="ru-RU"/>
        </w:rPr>
      </w:pPr>
    </w:p>
    <w:p w:rsidR="00856696" w:rsidRPr="00856696" w:rsidRDefault="00856696" w:rsidP="00856696">
      <w:pPr>
        <w:spacing w:after="0"/>
        <w:rPr>
          <w:szCs w:val="24"/>
          <w:lang w:val="ru-RU"/>
        </w:rPr>
      </w:pPr>
    </w:p>
    <w:p w:rsidR="00856696" w:rsidRPr="00856696" w:rsidRDefault="00856696" w:rsidP="00856696">
      <w:pPr>
        <w:spacing w:after="0"/>
        <w:rPr>
          <w:szCs w:val="24"/>
          <w:lang w:val="ru-RU"/>
        </w:rPr>
      </w:pPr>
    </w:p>
    <w:p w:rsidR="00856696" w:rsidRPr="00856696" w:rsidRDefault="00856696" w:rsidP="00856696">
      <w:pPr>
        <w:spacing w:after="0"/>
        <w:rPr>
          <w:szCs w:val="24"/>
          <w:lang w:val="ru-RU"/>
        </w:rPr>
      </w:pPr>
    </w:p>
    <w:p w:rsidR="00856696" w:rsidRPr="00856696" w:rsidRDefault="00856696" w:rsidP="00856696">
      <w:pPr>
        <w:spacing w:after="0"/>
        <w:rPr>
          <w:szCs w:val="24"/>
          <w:lang w:val="ru-RU"/>
        </w:rPr>
      </w:pPr>
    </w:p>
    <w:p w:rsidR="00856696" w:rsidRPr="00856696" w:rsidRDefault="00856696" w:rsidP="00856696">
      <w:pPr>
        <w:spacing w:after="0"/>
        <w:rPr>
          <w:szCs w:val="24"/>
          <w:lang w:val="ru-RU"/>
        </w:rPr>
      </w:pPr>
    </w:p>
    <w:p w:rsidR="00856696" w:rsidRPr="00856696" w:rsidRDefault="00856696" w:rsidP="00856696">
      <w:pPr>
        <w:spacing w:after="0"/>
        <w:rPr>
          <w:szCs w:val="24"/>
          <w:lang w:val="ru-RU"/>
        </w:rPr>
      </w:pPr>
    </w:p>
    <w:p w:rsidR="00856696" w:rsidRPr="00856696" w:rsidRDefault="00856696" w:rsidP="00856696">
      <w:pPr>
        <w:spacing w:after="0"/>
        <w:rPr>
          <w:szCs w:val="24"/>
          <w:lang w:val="ru-RU"/>
        </w:rPr>
      </w:pPr>
    </w:p>
    <w:p w:rsidR="00856696" w:rsidRPr="00EA4EBE" w:rsidRDefault="00856696" w:rsidP="00856696">
      <w:pPr>
        <w:spacing w:after="0"/>
        <w:jc w:val="right"/>
        <w:rPr>
          <w:i/>
          <w:iCs/>
          <w:szCs w:val="24"/>
        </w:rPr>
      </w:pPr>
      <w:r w:rsidRPr="00EA4EBE">
        <w:rPr>
          <w:i/>
          <w:iCs/>
          <w:szCs w:val="24"/>
        </w:rPr>
        <w:t>Приложение 3</w:t>
      </w:r>
    </w:p>
    <w:p w:rsidR="00856696" w:rsidRPr="00EA4EBE" w:rsidRDefault="00856696" w:rsidP="00856696">
      <w:pPr>
        <w:spacing w:after="0"/>
        <w:jc w:val="right"/>
        <w:rPr>
          <w:b/>
          <w:i/>
          <w:iCs/>
          <w:szCs w:val="24"/>
        </w:rPr>
      </w:pPr>
    </w:p>
    <w:p w:rsidR="00856696" w:rsidRPr="00EA4EBE" w:rsidRDefault="00856696" w:rsidP="00856696">
      <w:pPr>
        <w:spacing w:after="0"/>
        <w:jc w:val="center"/>
        <w:rPr>
          <w:b/>
          <w:szCs w:val="24"/>
        </w:rPr>
      </w:pPr>
      <w:r w:rsidRPr="00EA4EBE">
        <w:rPr>
          <w:b/>
          <w:szCs w:val="24"/>
        </w:rPr>
        <w:t>ОЦЕНКА ПРЕДМЕТНЫХ ОБРАЗОВАТЕЛЬНЫХ РЕЗУЛЬТАТОВ</w:t>
      </w:r>
    </w:p>
    <w:p w:rsidR="00856696" w:rsidRPr="00EA4EBE" w:rsidRDefault="00856696" w:rsidP="00856696">
      <w:pPr>
        <w:spacing w:after="0"/>
        <w:jc w:val="center"/>
        <w:rPr>
          <w:b/>
          <w:szCs w:val="24"/>
        </w:rPr>
      </w:pP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/>
      </w:tblPr>
      <w:tblGrid>
        <w:gridCol w:w="555"/>
        <w:gridCol w:w="8554"/>
        <w:gridCol w:w="1730"/>
      </w:tblGrid>
      <w:tr w:rsidR="00856696" w:rsidRPr="00EA4EBE" w:rsidTr="00C14E1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b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b/>
                <w:szCs w:val="24"/>
                <w:lang w:val="ru-RU" w:eastAsia="ru-RU"/>
              </w:rPr>
            </w:pPr>
            <w:r w:rsidRPr="00856696">
              <w:rPr>
                <w:b/>
                <w:szCs w:val="24"/>
                <w:lang w:val="ru-RU" w:eastAsia="ru-RU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b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Единица</w:t>
            </w:r>
          </w:p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b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измерения</w:t>
            </w:r>
          </w:p>
        </w:tc>
      </w:tr>
      <w:tr w:rsidR="00856696" w:rsidRPr="00EA4EBE" w:rsidTr="00C14E1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Чел./%</w:t>
            </w:r>
          </w:p>
        </w:tc>
      </w:tr>
      <w:tr w:rsidR="00856696" w:rsidRPr="00EA4EBE" w:rsidTr="00C14E1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Средний балл ОГЭ выпускников 9-го класса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Балл</w:t>
            </w:r>
          </w:p>
        </w:tc>
      </w:tr>
      <w:tr w:rsidR="00856696" w:rsidRPr="00EA4EBE" w:rsidTr="00C14E1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Средний балл ОГЭ выпускников 9-го класса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Балл</w:t>
            </w:r>
          </w:p>
        </w:tc>
      </w:tr>
      <w:tr w:rsidR="00856696" w:rsidRPr="00EA4EBE" w:rsidTr="00C14E1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Чел./%</w:t>
            </w:r>
          </w:p>
        </w:tc>
      </w:tr>
      <w:tr w:rsidR="00856696" w:rsidRPr="00EA4EBE" w:rsidTr="00C14E1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Чел./%</w:t>
            </w:r>
          </w:p>
        </w:tc>
      </w:tr>
      <w:tr w:rsidR="00856696" w:rsidRPr="00EA4EBE" w:rsidTr="00C14E1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Чел./%</w:t>
            </w:r>
          </w:p>
        </w:tc>
      </w:tr>
      <w:tr w:rsidR="00856696" w:rsidRPr="00EA4EBE" w:rsidTr="00C14E1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Чел./%</w:t>
            </w:r>
          </w:p>
        </w:tc>
      </w:tr>
      <w:tr w:rsidR="00856696" w:rsidRPr="00EA4EBE" w:rsidTr="00C14E1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Чел./%</w:t>
            </w:r>
          </w:p>
        </w:tc>
      </w:tr>
      <w:tr w:rsidR="00856696" w:rsidRPr="00EA4EBE" w:rsidTr="00C14E12">
        <w:trPr>
          <w:tblCellSpacing w:w="5" w:type="nil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Численность/удельный вес численности учащихся –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Чел./%</w:t>
            </w:r>
          </w:p>
        </w:tc>
      </w:tr>
      <w:tr w:rsidR="00856696" w:rsidRPr="00EA4EBE" w:rsidTr="00C14E12">
        <w:trPr>
          <w:tblCellSpacing w:w="5" w:type="nil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– муниципальногоуровня;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Чел./%</w:t>
            </w:r>
          </w:p>
        </w:tc>
      </w:tr>
      <w:tr w:rsidR="00856696" w:rsidRPr="00EA4EBE" w:rsidTr="00C14E12">
        <w:trPr>
          <w:tblCellSpacing w:w="5" w:type="nil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– региональногоуровня;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Чел./%</w:t>
            </w:r>
          </w:p>
        </w:tc>
      </w:tr>
      <w:tr w:rsidR="00856696" w:rsidRPr="00EA4EBE" w:rsidTr="00C14E12">
        <w:trPr>
          <w:tblCellSpacing w:w="5" w:type="nil"/>
        </w:trPr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– федеральногоуровня;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Чел./%</w:t>
            </w:r>
          </w:p>
        </w:tc>
      </w:tr>
      <w:tr w:rsidR="00856696" w:rsidRPr="00EA4EBE" w:rsidTr="00C14E12">
        <w:trPr>
          <w:tblCellSpacing w:w="5" w:type="nil"/>
        </w:trPr>
        <w:tc>
          <w:tcPr>
            <w:tcW w:w="2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– международногоуровня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Чел./%</w:t>
            </w:r>
          </w:p>
        </w:tc>
      </w:tr>
      <w:tr w:rsidR="00856696" w:rsidRPr="00EA4EBE" w:rsidTr="00C14E1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Чел./%</w:t>
            </w:r>
          </w:p>
        </w:tc>
      </w:tr>
    </w:tbl>
    <w:p w:rsidR="00856696" w:rsidRPr="00EA4EBE" w:rsidRDefault="00856696" w:rsidP="00856696">
      <w:pPr>
        <w:spacing w:after="0"/>
        <w:rPr>
          <w:szCs w:val="24"/>
          <w:lang w:eastAsia="ru-RU"/>
        </w:rPr>
      </w:pPr>
    </w:p>
    <w:p w:rsidR="00856696" w:rsidRPr="00EA4EBE" w:rsidRDefault="00856696" w:rsidP="00856696">
      <w:pPr>
        <w:spacing w:after="0"/>
        <w:jc w:val="center"/>
        <w:rPr>
          <w:b/>
          <w:szCs w:val="24"/>
        </w:rPr>
      </w:pPr>
    </w:p>
    <w:p w:rsidR="00856696" w:rsidRPr="00EA4EBE" w:rsidRDefault="00856696" w:rsidP="00856696">
      <w:pPr>
        <w:spacing w:after="0"/>
        <w:jc w:val="center"/>
        <w:rPr>
          <w:b/>
          <w:szCs w:val="24"/>
        </w:rPr>
      </w:pPr>
    </w:p>
    <w:p w:rsidR="00856696" w:rsidRPr="00EA4EBE" w:rsidRDefault="00856696" w:rsidP="00856696">
      <w:pPr>
        <w:spacing w:after="0"/>
        <w:jc w:val="center"/>
        <w:rPr>
          <w:b/>
          <w:szCs w:val="24"/>
        </w:rPr>
      </w:pPr>
    </w:p>
    <w:p w:rsidR="00856696" w:rsidRPr="00EA4EBE" w:rsidRDefault="00856696" w:rsidP="00856696">
      <w:pPr>
        <w:spacing w:after="0"/>
        <w:jc w:val="center"/>
        <w:rPr>
          <w:b/>
          <w:szCs w:val="24"/>
        </w:rPr>
      </w:pPr>
    </w:p>
    <w:p w:rsidR="00856696" w:rsidRDefault="00856696" w:rsidP="00856696">
      <w:pPr>
        <w:spacing w:after="0"/>
        <w:jc w:val="center"/>
        <w:rPr>
          <w:b/>
          <w:szCs w:val="24"/>
        </w:rPr>
      </w:pPr>
    </w:p>
    <w:p w:rsidR="00856696" w:rsidRDefault="00856696" w:rsidP="00856696">
      <w:pPr>
        <w:spacing w:after="0"/>
        <w:jc w:val="center"/>
        <w:rPr>
          <w:b/>
          <w:szCs w:val="24"/>
        </w:rPr>
      </w:pPr>
    </w:p>
    <w:p w:rsidR="00856696" w:rsidRPr="00EA4EBE" w:rsidRDefault="00856696" w:rsidP="00856696">
      <w:pPr>
        <w:spacing w:after="0"/>
        <w:jc w:val="center"/>
        <w:rPr>
          <w:b/>
          <w:szCs w:val="24"/>
        </w:rPr>
      </w:pPr>
    </w:p>
    <w:p w:rsidR="00856696" w:rsidRPr="00EA4EBE" w:rsidRDefault="00856696" w:rsidP="00856696">
      <w:pPr>
        <w:spacing w:after="0"/>
        <w:jc w:val="center"/>
        <w:rPr>
          <w:b/>
          <w:szCs w:val="24"/>
        </w:rPr>
      </w:pPr>
    </w:p>
    <w:p w:rsidR="00856696" w:rsidRPr="00EA4EBE" w:rsidRDefault="00856696" w:rsidP="00856696">
      <w:pPr>
        <w:spacing w:after="0"/>
        <w:jc w:val="right"/>
        <w:rPr>
          <w:i/>
          <w:iCs/>
          <w:szCs w:val="24"/>
        </w:rPr>
      </w:pPr>
      <w:r w:rsidRPr="00EA4EBE">
        <w:rPr>
          <w:i/>
          <w:iCs/>
          <w:szCs w:val="24"/>
        </w:rPr>
        <w:t>Приложение 4</w:t>
      </w:r>
    </w:p>
    <w:p w:rsidR="00856696" w:rsidRPr="00EA4EBE" w:rsidRDefault="00856696" w:rsidP="00856696">
      <w:pPr>
        <w:spacing w:after="0"/>
        <w:jc w:val="right"/>
        <w:rPr>
          <w:i/>
          <w:iCs/>
          <w:szCs w:val="24"/>
        </w:rPr>
      </w:pPr>
    </w:p>
    <w:p w:rsidR="00856696" w:rsidRPr="00EA4EBE" w:rsidRDefault="00856696" w:rsidP="00856696">
      <w:pPr>
        <w:spacing w:after="0"/>
        <w:jc w:val="center"/>
        <w:rPr>
          <w:b/>
          <w:szCs w:val="24"/>
        </w:rPr>
      </w:pPr>
      <w:r w:rsidRPr="00EA4EBE">
        <w:rPr>
          <w:b/>
          <w:szCs w:val="24"/>
        </w:rPr>
        <w:t>ОЦЕНКА МЕТАПРЕДМЕТНЫХ ОБРАЗОВАТЕЛЬНЫХ РЕЗУЛЬТАТОВ</w:t>
      </w:r>
    </w:p>
    <w:p w:rsidR="00856696" w:rsidRPr="00EA4EBE" w:rsidRDefault="00856696" w:rsidP="00856696">
      <w:pPr>
        <w:spacing w:after="0"/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17"/>
        <w:gridCol w:w="1968"/>
        <w:gridCol w:w="1931"/>
        <w:gridCol w:w="2366"/>
      </w:tblGrid>
      <w:tr w:rsidR="00856696" w:rsidRPr="00D03FA1" w:rsidTr="00C14E12">
        <w:tc>
          <w:tcPr>
            <w:tcW w:w="1447" w:type="pct"/>
            <w:vMerge w:val="restar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b/>
                <w:iCs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Видметапредметныхобразовательныхрезультатов</w:t>
            </w:r>
          </w:p>
        </w:tc>
        <w:tc>
          <w:tcPr>
            <w:tcW w:w="3553" w:type="pct"/>
            <w:gridSpan w:val="3"/>
            <w:vAlign w:val="center"/>
          </w:tcPr>
          <w:p w:rsidR="00856696" w:rsidRPr="00856696" w:rsidRDefault="00856696" w:rsidP="00C14E12">
            <w:pPr>
              <w:spacing w:after="0"/>
              <w:jc w:val="center"/>
              <w:rPr>
                <w:b/>
                <w:szCs w:val="24"/>
                <w:lang w:val="ru-RU" w:eastAsia="ru-RU"/>
              </w:rPr>
            </w:pPr>
            <w:r w:rsidRPr="00856696">
              <w:rPr>
                <w:b/>
                <w:iCs/>
                <w:szCs w:val="24"/>
                <w:lang w:val="ru-RU" w:eastAsia="ru-RU"/>
              </w:rPr>
              <w:t>Критерии оценки метапредметных образовательных результатов</w:t>
            </w:r>
          </w:p>
        </w:tc>
      </w:tr>
      <w:tr w:rsidR="00856696" w:rsidRPr="00EA4EBE" w:rsidTr="00C14E12">
        <w:trPr>
          <w:trHeight w:val="641"/>
        </w:trPr>
        <w:tc>
          <w:tcPr>
            <w:tcW w:w="1447" w:type="pct"/>
            <w:vMerge/>
            <w:vAlign w:val="center"/>
          </w:tcPr>
          <w:p w:rsidR="00856696" w:rsidRPr="00856696" w:rsidRDefault="00856696" w:rsidP="00C14E12">
            <w:pPr>
              <w:spacing w:after="0"/>
              <w:jc w:val="center"/>
              <w:rPr>
                <w:b/>
                <w:szCs w:val="24"/>
                <w:lang w:val="ru-RU" w:eastAsia="ru-RU"/>
              </w:rPr>
            </w:pPr>
          </w:p>
        </w:tc>
        <w:tc>
          <w:tcPr>
            <w:tcW w:w="1320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b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Уровеньначального</w:t>
            </w:r>
          </w:p>
          <w:p w:rsidR="00856696" w:rsidRPr="00EA4EBE" w:rsidRDefault="00856696" w:rsidP="00C14E12">
            <w:pPr>
              <w:spacing w:after="0"/>
              <w:jc w:val="center"/>
              <w:rPr>
                <w:b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общегообразования</w:t>
            </w:r>
          </w:p>
        </w:tc>
        <w:tc>
          <w:tcPr>
            <w:tcW w:w="1117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b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Уровеньосновного</w:t>
            </w:r>
          </w:p>
          <w:p w:rsidR="00856696" w:rsidRPr="00EA4EBE" w:rsidRDefault="00856696" w:rsidP="00C14E12">
            <w:pPr>
              <w:spacing w:after="0"/>
              <w:jc w:val="center"/>
              <w:rPr>
                <w:b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общегообразования</w:t>
            </w:r>
          </w:p>
        </w:tc>
        <w:tc>
          <w:tcPr>
            <w:tcW w:w="111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b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Уровеньсреднего</w:t>
            </w:r>
          </w:p>
          <w:p w:rsidR="00856696" w:rsidRPr="00EA4EBE" w:rsidRDefault="00856696" w:rsidP="00C14E12">
            <w:pPr>
              <w:spacing w:after="0"/>
              <w:jc w:val="center"/>
              <w:rPr>
                <w:b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общегообразования</w:t>
            </w:r>
          </w:p>
        </w:tc>
      </w:tr>
      <w:tr w:rsidR="00856696" w:rsidRPr="00D03FA1" w:rsidTr="00C14E12">
        <w:tc>
          <w:tcPr>
            <w:tcW w:w="1447" w:type="pct"/>
            <w:vMerge w:val="restart"/>
          </w:tcPr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</w:p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</w:p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Регулятивные УУД</w:t>
            </w:r>
          </w:p>
        </w:tc>
        <w:tc>
          <w:tcPr>
            <w:tcW w:w="3553" w:type="pct"/>
            <w:gridSpan w:val="3"/>
          </w:tcPr>
          <w:p w:rsidR="00856696" w:rsidRPr="00856696" w:rsidRDefault="00856696" w:rsidP="00C14E12">
            <w:pPr>
              <w:spacing w:after="0"/>
              <w:jc w:val="center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 xml:space="preserve">Способность принимать и сохранять </w:t>
            </w:r>
          </w:p>
          <w:p w:rsidR="00856696" w:rsidRPr="00856696" w:rsidRDefault="00856696" w:rsidP="00C14E12">
            <w:pPr>
              <w:spacing w:after="0"/>
              <w:jc w:val="center"/>
              <w:rPr>
                <w:b/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цели учебной деятельности</w:t>
            </w:r>
          </w:p>
        </w:tc>
      </w:tr>
      <w:tr w:rsidR="00856696" w:rsidRPr="00D03FA1" w:rsidTr="00C14E12">
        <w:tc>
          <w:tcPr>
            <w:tcW w:w="1447" w:type="pct"/>
            <w:vMerge/>
          </w:tcPr>
          <w:p w:rsidR="00856696" w:rsidRPr="00856696" w:rsidRDefault="00856696" w:rsidP="00C14E12">
            <w:pPr>
              <w:spacing w:after="0"/>
              <w:rPr>
                <w:b/>
                <w:szCs w:val="24"/>
                <w:lang w:val="ru-RU" w:eastAsia="ru-RU"/>
              </w:rPr>
            </w:pPr>
          </w:p>
        </w:tc>
        <w:tc>
          <w:tcPr>
            <w:tcW w:w="1320" w:type="pct"/>
          </w:tcPr>
          <w:p w:rsidR="00856696" w:rsidRPr="00856696" w:rsidRDefault="00856696" w:rsidP="00C14E12">
            <w:pPr>
              <w:spacing w:after="0"/>
              <w:rPr>
                <w:b/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117" w:type="pct"/>
          </w:tcPr>
          <w:p w:rsidR="00856696" w:rsidRPr="00856696" w:rsidRDefault="00856696" w:rsidP="00C14E12">
            <w:pPr>
              <w:spacing w:after="0"/>
              <w:rPr>
                <w:b/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116" w:type="pct"/>
          </w:tcPr>
          <w:p w:rsidR="00856696" w:rsidRPr="00856696" w:rsidRDefault="00856696" w:rsidP="00C14E1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</w:tr>
      <w:tr w:rsidR="00856696" w:rsidRPr="00D03FA1" w:rsidTr="00C14E12">
        <w:tc>
          <w:tcPr>
            <w:tcW w:w="1447" w:type="pct"/>
            <w:vMerge/>
          </w:tcPr>
          <w:p w:rsidR="00856696" w:rsidRPr="00856696" w:rsidRDefault="00856696" w:rsidP="00C14E12">
            <w:pPr>
              <w:spacing w:after="0"/>
              <w:rPr>
                <w:b/>
                <w:szCs w:val="24"/>
                <w:lang w:val="ru-RU" w:eastAsia="ru-RU"/>
              </w:rPr>
            </w:pPr>
          </w:p>
        </w:tc>
        <w:tc>
          <w:tcPr>
            <w:tcW w:w="1320" w:type="pct"/>
          </w:tcPr>
          <w:p w:rsidR="00856696" w:rsidRPr="00856696" w:rsidRDefault="00856696" w:rsidP="00C14E12">
            <w:pPr>
              <w:spacing w:after="0"/>
              <w:rPr>
                <w:b/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117" w:type="pct"/>
          </w:tcPr>
          <w:p w:rsidR="00856696" w:rsidRPr="00856696" w:rsidRDefault="00856696" w:rsidP="00C14E12">
            <w:pPr>
              <w:spacing w:after="0"/>
              <w:rPr>
                <w:b/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 xml:space="preserve">Умение соотносить свои действия с планируемыми результатами; корректировать планы в связи с изменяющейся </w:t>
            </w:r>
            <w:r w:rsidRPr="00856696">
              <w:rPr>
                <w:szCs w:val="24"/>
                <w:lang w:val="ru-RU" w:eastAsia="ru-RU"/>
              </w:rPr>
              <w:lastRenderedPageBreak/>
              <w:t>ситуацией</w:t>
            </w:r>
          </w:p>
        </w:tc>
        <w:tc>
          <w:tcPr>
            <w:tcW w:w="1116" w:type="pct"/>
          </w:tcPr>
          <w:p w:rsidR="00856696" w:rsidRPr="00856696" w:rsidRDefault="00856696" w:rsidP="00C14E12">
            <w:pPr>
              <w:spacing w:after="0"/>
              <w:rPr>
                <w:b/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lastRenderedPageBreak/>
              <w:t xml:space="preserve">Умение самостоятельно определять цели деятельности и составлять планы деятельности; выбирать успешные стратегии в различных </w:t>
            </w:r>
            <w:r w:rsidRPr="00856696">
              <w:rPr>
                <w:szCs w:val="24"/>
                <w:lang w:val="ru-RU" w:eastAsia="ru-RU"/>
              </w:rPr>
              <w:lastRenderedPageBreak/>
              <w:t>ситуациях</w:t>
            </w:r>
          </w:p>
        </w:tc>
      </w:tr>
      <w:tr w:rsidR="00856696" w:rsidRPr="00D03FA1" w:rsidTr="00C14E12">
        <w:tc>
          <w:tcPr>
            <w:tcW w:w="1447" w:type="pct"/>
            <w:vMerge/>
          </w:tcPr>
          <w:p w:rsidR="00856696" w:rsidRPr="00856696" w:rsidRDefault="00856696" w:rsidP="00C14E12">
            <w:pPr>
              <w:spacing w:after="0"/>
              <w:rPr>
                <w:b/>
                <w:szCs w:val="24"/>
                <w:lang w:val="ru-RU" w:eastAsia="ru-RU"/>
              </w:rPr>
            </w:pPr>
          </w:p>
        </w:tc>
        <w:tc>
          <w:tcPr>
            <w:tcW w:w="1320" w:type="pct"/>
          </w:tcPr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117" w:type="pct"/>
          </w:tcPr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116" w:type="pct"/>
          </w:tcPr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</w:tr>
      <w:tr w:rsidR="00856696" w:rsidRPr="00D03FA1" w:rsidTr="00C14E12">
        <w:tc>
          <w:tcPr>
            <w:tcW w:w="1447" w:type="pct"/>
            <w:vMerge/>
          </w:tcPr>
          <w:p w:rsidR="00856696" w:rsidRPr="00856696" w:rsidRDefault="00856696" w:rsidP="00C14E12">
            <w:pPr>
              <w:spacing w:after="0"/>
              <w:rPr>
                <w:b/>
                <w:szCs w:val="24"/>
                <w:lang w:val="ru-RU" w:eastAsia="ru-RU"/>
              </w:rPr>
            </w:pPr>
          </w:p>
        </w:tc>
        <w:tc>
          <w:tcPr>
            <w:tcW w:w="3553" w:type="pct"/>
            <w:gridSpan w:val="3"/>
          </w:tcPr>
          <w:p w:rsidR="00856696" w:rsidRPr="00856696" w:rsidRDefault="00856696" w:rsidP="00C14E12">
            <w:pPr>
              <w:spacing w:after="0"/>
              <w:jc w:val="center"/>
              <w:rPr>
                <w:b/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Умение понимать причины успеха/неуспеха учебной деятельности и способность действовать в ситуациях неуспеха</w:t>
            </w:r>
          </w:p>
        </w:tc>
      </w:tr>
      <w:tr w:rsidR="00856696" w:rsidRPr="00D03FA1" w:rsidTr="00C14E12">
        <w:trPr>
          <w:trHeight w:val="3250"/>
        </w:trPr>
        <w:tc>
          <w:tcPr>
            <w:tcW w:w="1447" w:type="pct"/>
          </w:tcPr>
          <w:p w:rsidR="00856696" w:rsidRPr="00EA4EBE" w:rsidRDefault="00856696" w:rsidP="00C14E12">
            <w:pPr>
              <w:tabs>
                <w:tab w:val="left" w:pos="142"/>
              </w:tabs>
              <w:spacing w:after="0"/>
              <w:rPr>
                <w:b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Познавательные УУД</w:t>
            </w:r>
          </w:p>
          <w:p w:rsidR="00856696" w:rsidRPr="00EA4EBE" w:rsidRDefault="00856696" w:rsidP="00C14E12">
            <w:pPr>
              <w:pStyle w:val="a7"/>
              <w:numPr>
                <w:ilvl w:val="0"/>
                <w:numId w:val="3"/>
              </w:num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</w:rPr>
              <w:t>Использование ИКТ; применение знаково-символических средств в учебных целях</w:t>
            </w:r>
          </w:p>
        </w:tc>
        <w:tc>
          <w:tcPr>
            <w:tcW w:w="1320" w:type="pct"/>
          </w:tcPr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Первичный опыт использования ИКТ и применения знаково-символическими средств при решении учебных задач</w:t>
            </w:r>
          </w:p>
        </w:tc>
        <w:tc>
          <w:tcPr>
            <w:tcW w:w="1117" w:type="pct"/>
          </w:tcPr>
          <w:p w:rsidR="00856696" w:rsidRPr="00856696" w:rsidRDefault="00856696" w:rsidP="00C14E12">
            <w:pPr>
              <w:spacing w:after="0"/>
              <w:rPr>
                <w:b/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Способность использовать знаково-символических средства в проектной деятельности и (или) учебном исследовании</w:t>
            </w:r>
          </w:p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b/>
                <w:szCs w:val="24"/>
                <w:lang w:val="ru-RU" w:eastAsia="ru-RU"/>
              </w:rPr>
            </w:pPr>
          </w:p>
        </w:tc>
        <w:tc>
          <w:tcPr>
            <w:tcW w:w="1116" w:type="pct"/>
          </w:tcPr>
          <w:p w:rsidR="00856696" w:rsidRPr="00856696" w:rsidRDefault="00856696" w:rsidP="00C14E1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 xml:space="preserve">Опыт реализации индивидуальных проектов с использованием ИКТ и применения знаково-символических средств для презентации проекта </w:t>
            </w:r>
          </w:p>
        </w:tc>
      </w:tr>
      <w:tr w:rsidR="00856696" w:rsidRPr="00EA4EBE" w:rsidTr="00C14E12">
        <w:trPr>
          <w:trHeight w:val="4386"/>
        </w:trPr>
        <w:tc>
          <w:tcPr>
            <w:tcW w:w="1447" w:type="pct"/>
            <w:tcBorders>
              <w:bottom w:val="single" w:sz="4" w:space="0" w:color="000000"/>
            </w:tcBorders>
          </w:tcPr>
          <w:p w:rsidR="00856696" w:rsidRPr="00EA4EBE" w:rsidRDefault="00856696" w:rsidP="00C14E12">
            <w:pPr>
              <w:pStyle w:val="a7"/>
              <w:numPr>
                <w:ilvl w:val="0"/>
                <w:numId w:val="3"/>
              </w:num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</w:rPr>
              <w:t>Смысловое чтение (читательская грамотность); работа с информацией</w:t>
            </w:r>
          </w:p>
        </w:tc>
        <w:tc>
          <w:tcPr>
            <w:tcW w:w="1320" w:type="pct"/>
            <w:tcBorders>
              <w:bottom w:val="single" w:sz="4" w:space="0" w:color="000000"/>
            </w:tcBorders>
          </w:tcPr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Первичные навыки поиска, сбора и простейшей обработки информации для решения учебных задач.</w:t>
            </w:r>
          </w:p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Начальные знания о типах и структуре текстов; опыт создания текстов-описаний и текстов- повествований.</w:t>
            </w:r>
          </w:p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1117" w:type="pct"/>
            <w:tcBorders>
              <w:bottom w:val="single" w:sz="4" w:space="0" w:color="000000"/>
            </w:tcBorders>
          </w:tcPr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Умение самостоятельно работать с разными источниками информации.</w:t>
            </w:r>
          </w:p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Умение искать информацию, факты в комбинированных нелинейных текстах, в т.ч. цифровых.</w:t>
            </w:r>
          </w:p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Владение навыком написание текстов различных типов и стилей.</w:t>
            </w:r>
          </w:p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Устойчивый навык анализа изобразительно-выразительны</w:t>
            </w:r>
            <w:r w:rsidRPr="00856696">
              <w:rPr>
                <w:szCs w:val="24"/>
                <w:lang w:val="ru-RU" w:eastAsia="ru-RU"/>
              </w:rPr>
              <w:lastRenderedPageBreak/>
              <w:t xml:space="preserve">х средств языка </w:t>
            </w:r>
          </w:p>
        </w:tc>
        <w:tc>
          <w:tcPr>
            <w:tcW w:w="1116" w:type="pct"/>
            <w:tcBorders>
              <w:bottom w:val="single" w:sz="4" w:space="0" w:color="000000"/>
            </w:tcBorders>
          </w:tcPr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lastRenderedPageBreak/>
              <w:t>Наличие опыта критически оценивать и интерпретировать информацию, получаемую из различных источников.</w:t>
            </w:r>
          </w:p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Владение приемами стилистической вариативности.</w:t>
            </w:r>
          </w:p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Устойчивый навык интерпретации текстов; вычленения актуального текста и подтекста, понимания авторской позиции.</w:t>
            </w:r>
          </w:p>
          <w:p w:rsidR="00856696" w:rsidRPr="00EA4EBE" w:rsidRDefault="00856696" w:rsidP="00C14E12">
            <w:pPr>
              <w:tabs>
                <w:tab w:val="left" w:pos="142"/>
              </w:tabs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Опытсозданияметатекстов</w:t>
            </w:r>
          </w:p>
        </w:tc>
      </w:tr>
      <w:tr w:rsidR="00856696" w:rsidRPr="00D03FA1" w:rsidTr="00C14E12">
        <w:trPr>
          <w:trHeight w:val="1265"/>
        </w:trPr>
        <w:tc>
          <w:tcPr>
            <w:tcW w:w="1447" w:type="pct"/>
          </w:tcPr>
          <w:p w:rsidR="00856696" w:rsidRPr="00EA4EBE" w:rsidRDefault="00856696" w:rsidP="00C14E12">
            <w:pPr>
              <w:pStyle w:val="a7"/>
              <w:numPr>
                <w:ilvl w:val="0"/>
                <w:numId w:val="3"/>
              </w:num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Логические операции</w:t>
            </w:r>
          </w:p>
        </w:tc>
        <w:tc>
          <w:tcPr>
            <w:tcW w:w="1320" w:type="pct"/>
          </w:tcPr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1117" w:type="pct"/>
          </w:tcPr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1116" w:type="pct"/>
          </w:tcPr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Способность изменять познавательные тактики и приемы познавательной деятельности в зависимости от ее текущих результатов.</w:t>
            </w:r>
          </w:p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Навык самооценки уровня сформированности логических операций.</w:t>
            </w:r>
          </w:p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Умение анализировать собственную познавательную деятельность на этапе подготовки презентации индивидуального проекта</w:t>
            </w:r>
          </w:p>
        </w:tc>
      </w:tr>
      <w:tr w:rsidR="00856696" w:rsidRPr="00D03FA1" w:rsidTr="00C14E12">
        <w:tc>
          <w:tcPr>
            <w:tcW w:w="1447" w:type="pct"/>
            <w:vMerge w:val="restart"/>
          </w:tcPr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b/>
                <w:szCs w:val="24"/>
                <w:lang w:val="ru-RU" w:eastAsia="ru-RU"/>
              </w:rPr>
            </w:pPr>
          </w:p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b/>
                <w:szCs w:val="24"/>
                <w:lang w:val="ru-RU" w:eastAsia="ru-RU"/>
              </w:rPr>
            </w:pPr>
          </w:p>
          <w:p w:rsidR="00856696" w:rsidRPr="00EA4EBE" w:rsidRDefault="00856696" w:rsidP="00C14E12">
            <w:pPr>
              <w:tabs>
                <w:tab w:val="left" w:pos="142"/>
              </w:tabs>
              <w:spacing w:after="0"/>
              <w:rPr>
                <w:b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Коммуникативные УУД</w:t>
            </w:r>
          </w:p>
        </w:tc>
        <w:tc>
          <w:tcPr>
            <w:tcW w:w="1320" w:type="pct"/>
          </w:tcPr>
          <w:p w:rsidR="00856696" w:rsidRPr="00856696" w:rsidRDefault="00856696" w:rsidP="00C14E1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Знание и начальный опыт выбора языковых средств в соответствии с целями коммуникации</w:t>
            </w:r>
          </w:p>
        </w:tc>
        <w:tc>
          <w:tcPr>
            <w:tcW w:w="1117" w:type="pct"/>
          </w:tcPr>
          <w:p w:rsidR="00856696" w:rsidRPr="00856696" w:rsidRDefault="00856696" w:rsidP="00C14E1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Активное использование речевых средств в соответствии с целями</w:t>
            </w:r>
          </w:p>
          <w:p w:rsidR="00856696" w:rsidRPr="00EA4EBE" w:rsidRDefault="00856696" w:rsidP="00C14E1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коммуникации</w:t>
            </w:r>
          </w:p>
        </w:tc>
        <w:tc>
          <w:tcPr>
            <w:tcW w:w="1116" w:type="pct"/>
          </w:tcPr>
          <w:p w:rsidR="00856696" w:rsidRPr="00856696" w:rsidRDefault="00856696" w:rsidP="00C14E1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Вариативное использование речевых средств в соответствии с целями коммуникации</w:t>
            </w:r>
          </w:p>
          <w:p w:rsidR="00856696" w:rsidRPr="00856696" w:rsidRDefault="00856696" w:rsidP="00C14E1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</w:p>
        </w:tc>
      </w:tr>
      <w:tr w:rsidR="00856696" w:rsidRPr="00D03FA1" w:rsidTr="00C14E12">
        <w:tc>
          <w:tcPr>
            <w:tcW w:w="1447" w:type="pct"/>
            <w:vMerge/>
          </w:tcPr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b/>
                <w:szCs w:val="24"/>
                <w:lang w:val="ru-RU" w:eastAsia="ru-RU"/>
              </w:rPr>
            </w:pPr>
          </w:p>
        </w:tc>
        <w:tc>
          <w:tcPr>
            <w:tcW w:w="1320" w:type="pct"/>
          </w:tcPr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pacing w:val="-2"/>
                <w:szCs w:val="24"/>
                <w:lang w:val="ru-RU" w:eastAsia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117" w:type="pct"/>
          </w:tcPr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1116" w:type="pct"/>
          </w:tcPr>
          <w:p w:rsidR="00856696" w:rsidRPr="00856696" w:rsidRDefault="00856696" w:rsidP="00C14E1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 xml:space="preserve">Умение продуктивно общаться и взаимодействовать в процессе совместной деятельности, </w:t>
            </w:r>
            <w:r w:rsidRPr="00856696">
              <w:rPr>
                <w:szCs w:val="24"/>
                <w:lang w:val="ru-RU" w:eastAsia="ru-RU"/>
              </w:rPr>
              <w:lastRenderedPageBreak/>
              <w:t>учитывать позиции участников деятельности</w:t>
            </w:r>
          </w:p>
        </w:tc>
      </w:tr>
      <w:tr w:rsidR="00856696" w:rsidRPr="00D03FA1" w:rsidTr="00C14E12">
        <w:tc>
          <w:tcPr>
            <w:tcW w:w="1447" w:type="pct"/>
            <w:vMerge/>
          </w:tcPr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szCs w:val="24"/>
                <w:lang w:val="ru-RU" w:eastAsia="ru-RU"/>
              </w:rPr>
            </w:pPr>
          </w:p>
        </w:tc>
        <w:tc>
          <w:tcPr>
            <w:tcW w:w="1320" w:type="pct"/>
          </w:tcPr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pacing w:val="2"/>
                <w:szCs w:val="24"/>
                <w:lang w:val="ru-RU" w:eastAsia="ru-RU"/>
              </w:rPr>
              <w:t xml:space="preserve">Готовность и способность </w:t>
            </w:r>
            <w:r w:rsidRPr="00856696">
              <w:rPr>
                <w:szCs w:val="24"/>
                <w:lang w:val="ru-RU" w:eastAsia="ru-RU"/>
              </w:rPr>
              <w:t>формулировать и отстаивать свое мнение</w:t>
            </w:r>
          </w:p>
        </w:tc>
        <w:tc>
          <w:tcPr>
            <w:tcW w:w="1117" w:type="pct"/>
          </w:tcPr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1116" w:type="pct"/>
          </w:tcPr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pacing w:val="2"/>
                <w:szCs w:val="24"/>
                <w:lang w:val="ru-RU" w:eastAsia="ru-RU"/>
              </w:rPr>
              <w:t xml:space="preserve">Готовность разрешать конфликты, стремление </w:t>
            </w:r>
            <w:r w:rsidRPr="00856696">
              <w:rPr>
                <w:szCs w:val="24"/>
                <w:lang w:val="ru-RU" w:eastAsia="ru-RU"/>
              </w:rPr>
              <w:t>учитывать и координировать различные мнения и позиции</w:t>
            </w:r>
          </w:p>
        </w:tc>
      </w:tr>
      <w:tr w:rsidR="00856696" w:rsidRPr="00D03FA1" w:rsidTr="00C14E12">
        <w:tc>
          <w:tcPr>
            <w:tcW w:w="1447" w:type="pct"/>
            <w:vMerge/>
          </w:tcPr>
          <w:p w:rsidR="00856696" w:rsidRPr="00856696" w:rsidRDefault="00856696" w:rsidP="00C14E12">
            <w:pPr>
              <w:tabs>
                <w:tab w:val="left" w:pos="142"/>
              </w:tabs>
              <w:spacing w:after="0"/>
              <w:rPr>
                <w:szCs w:val="24"/>
                <w:lang w:val="ru-RU" w:eastAsia="ru-RU"/>
              </w:rPr>
            </w:pPr>
          </w:p>
        </w:tc>
        <w:tc>
          <w:tcPr>
            <w:tcW w:w="3553" w:type="pct"/>
            <w:gridSpan w:val="3"/>
          </w:tcPr>
          <w:p w:rsidR="00856696" w:rsidRPr="00856696" w:rsidRDefault="00856696" w:rsidP="00C14E12">
            <w:pPr>
              <w:tabs>
                <w:tab w:val="left" w:pos="142"/>
              </w:tabs>
              <w:spacing w:after="0"/>
              <w:jc w:val="center"/>
              <w:rPr>
                <w:szCs w:val="24"/>
                <w:lang w:val="ru-RU" w:eastAsia="ru-RU"/>
              </w:rPr>
            </w:pPr>
            <w:r w:rsidRPr="00856696">
              <w:rPr>
                <w:spacing w:val="-2"/>
                <w:szCs w:val="24"/>
                <w:lang w:val="ru-RU"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</w:tr>
    </w:tbl>
    <w:p w:rsidR="00856696" w:rsidRPr="00856696" w:rsidRDefault="00856696" w:rsidP="00856696">
      <w:pPr>
        <w:spacing w:after="0"/>
        <w:rPr>
          <w:szCs w:val="24"/>
          <w:lang w:val="ru-RU"/>
        </w:rPr>
      </w:pPr>
    </w:p>
    <w:p w:rsidR="00856696" w:rsidRPr="00856696" w:rsidRDefault="00856696" w:rsidP="00856696">
      <w:pPr>
        <w:spacing w:after="0"/>
        <w:jc w:val="right"/>
        <w:rPr>
          <w:bCs/>
          <w:i/>
          <w:iCs/>
          <w:szCs w:val="24"/>
          <w:lang w:val="ru-RU" w:eastAsia="ru-RU"/>
        </w:rPr>
      </w:pPr>
      <w:r w:rsidRPr="00856696">
        <w:rPr>
          <w:bCs/>
          <w:i/>
          <w:iCs/>
          <w:szCs w:val="24"/>
          <w:lang w:val="ru-RU" w:eastAsia="ru-RU"/>
        </w:rPr>
        <w:t>Приложение 5</w:t>
      </w:r>
    </w:p>
    <w:p w:rsidR="00856696" w:rsidRPr="00856696" w:rsidRDefault="00856696" w:rsidP="00856696">
      <w:pPr>
        <w:spacing w:after="0"/>
        <w:jc w:val="right"/>
        <w:rPr>
          <w:bCs/>
          <w:i/>
          <w:iCs/>
          <w:szCs w:val="24"/>
          <w:lang w:val="ru-RU" w:eastAsia="ru-RU"/>
        </w:rPr>
      </w:pPr>
    </w:p>
    <w:p w:rsidR="00856696" w:rsidRPr="00856696" w:rsidRDefault="00856696" w:rsidP="00856696">
      <w:pPr>
        <w:spacing w:after="0"/>
        <w:jc w:val="center"/>
        <w:rPr>
          <w:b/>
          <w:bCs/>
          <w:szCs w:val="24"/>
          <w:lang w:val="ru-RU" w:eastAsia="ru-RU"/>
        </w:rPr>
      </w:pPr>
      <w:r w:rsidRPr="00856696">
        <w:rPr>
          <w:b/>
          <w:bCs/>
          <w:szCs w:val="24"/>
          <w:lang w:val="ru-RU" w:eastAsia="ru-RU"/>
        </w:rPr>
        <w:t>ОЦЕНКА УСЛОВИЙ РЕАЛИЗАЦИИ ОБРАЗОВАТЕЛЬНЫХ ПРОГРАММ</w:t>
      </w:r>
    </w:p>
    <w:p w:rsidR="00856696" w:rsidRPr="00856696" w:rsidRDefault="00856696" w:rsidP="00856696">
      <w:pPr>
        <w:spacing w:after="0"/>
        <w:jc w:val="center"/>
        <w:rPr>
          <w:b/>
          <w:bCs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4381"/>
        <w:gridCol w:w="3358"/>
      </w:tblGrid>
      <w:tr w:rsidR="00856696" w:rsidRPr="00EA4EBE" w:rsidTr="00C14E12">
        <w:trPr>
          <w:trHeight w:val="317"/>
        </w:trPr>
        <w:tc>
          <w:tcPr>
            <w:tcW w:w="680" w:type="pct"/>
            <w:vMerge w:val="restar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b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Группаусловий</w:t>
            </w:r>
          </w:p>
        </w:tc>
        <w:tc>
          <w:tcPr>
            <w:tcW w:w="3044" w:type="pct"/>
            <w:vMerge w:val="restar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b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Критерииоценки</w:t>
            </w:r>
          </w:p>
        </w:tc>
        <w:tc>
          <w:tcPr>
            <w:tcW w:w="1276" w:type="pct"/>
            <w:vMerge w:val="restar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b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Единицаизмерения</w:t>
            </w:r>
          </w:p>
        </w:tc>
      </w:tr>
      <w:tr w:rsidR="00856696" w:rsidRPr="00EA4EBE" w:rsidTr="00C14E12">
        <w:trPr>
          <w:cantSplit/>
          <w:trHeight w:val="317"/>
        </w:trPr>
        <w:tc>
          <w:tcPr>
            <w:tcW w:w="680" w:type="pct"/>
            <w:vMerge/>
            <w:tcBorders>
              <w:bottom w:val="single" w:sz="4" w:space="0" w:color="auto"/>
            </w:tcBorders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b/>
                <w:szCs w:val="24"/>
                <w:lang w:eastAsia="ru-RU"/>
              </w:rPr>
            </w:pPr>
          </w:p>
        </w:tc>
        <w:tc>
          <w:tcPr>
            <w:tcW w:w="3044" w:type="pct"/>
            <w:vMerge/>
            <w:tcBorders>
              <w:bottom w:val="single" w:sz="4" w:space="0" w:color="auto"/>
            </w:tcBorders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b/>
                <w:szCs w:val="24"/>
                <w:lang w:eastAsia="ru-RU"/>
              </w:rPr>
            </w:pPr>
          </w:p>
        </w:tc>
        <w:tc>
          <w:tcPr>
            <w:tcW w:w="1276" w:type="pct"/>
            <w:vMerge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b/>
                <w:szCs w:val="24"/>
                <w:lang w:eastAsia="ru-RU"/>
              </w:rPr>
            </w:pPr>
          </w:p>
        </w:tc>
      </w:tr>
      <w:tr w:rsidR="00856696" w:rsidRPr="00EA4EBE" w:rsidTr="00C14E12">
        <w:trPr>
          <w:trHeight w:val="962"/>
        </w:trPr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spacing w:after="0"/>
              <w:ind w:right="62"/>
              <w:jc w:val="center"/>
              <w:rPr>
                <w:b/>
                <w:szCs w:val="24"/>
                <w:lang w:eastAsia="ru-RU"/>
              </w:rPr>
            </w:pPr>
          </w:p>
          <w:p w:rsidR="00856696" w:rsidRPr="00EA4EBE" w:rsidRDefault="00856696" w:rsidP="00C14E12">
            <w:pPr>
              <w:spacing w:after="0"/>
              <w:ind w:right="62"/>
              <w:jc w:val="center"/>
              <w:rPr>
                <w:b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Кадровые</w:t>
            </w:r>
          </w:p>
          <w:p w:rsidR="00856696" w:rsidRPr="00EA4EBE" w:rsidRDefault="00856696" w:rsidP="00C14E12">
            <w:pPr>
              <w:spacing w:after="0"/>
              <w:ind w:right="62"/>
              <w:jc w:val="center"/>
              <w:rPr>
                <w:b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условия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856696" w:rsidRDefault="00856696" w:rsidP="00C14E12">
            <w:pPr>
              <w:spacing w:after="0"/>
              <w:rPr>
                <w:spacing w:val="-4"/>
                <w:szCs w:val="24"/>
                <w:lang w:val="ru-RU" w:eastAsia="ru-RU"/>
              </w:rPr>
            </w:pPr>
            <w:r w:rsidRPr="00856696">
              <w:rPr>
                <w:spacing w:val="-4"/>
                <w:szCs w:val="24"/>
                <w:lang w:val="ru-RU"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76" w:type="pct"/>
            <w:tcBorders>
              <w:left w:val="single" w:sz="4" w:space="0" w:color="auto"/>
            </w:tcBorders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Чел./%</w:t>
            </w:r>
          </w:p>
        </w:tc>
      </w:tr>
      <w:tr w:rsidR="00856696" w:rsidRPr="00EA4EBE" w:rsidTr="00C14E12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76" w:type="pct"/>
            <w:tcBorders>
              <w:left w:val="single" w:sz="4" w:space="0" w:color="auto"/>
            </w:tcBorders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Чел./%</w:t>
            </w:r>
          </w:p>
        </w:tc>
      </w:tr>
      <w:tr w:rsidR="00856696" w:rsidRPr="00EA4EBE" w:rsidTr="00C14E12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856696" w:rsidRDefault="00856696" w:rsidP="00C14E12">
            <w:pPr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pacing w:val="-4"/>
                <w:szCs w:val="24"/>
                <w:lang w:val="ru-RU"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  <w:r w:rsidRPr="00856696">
              <w:rPr>
                <w:spacing w:val="-4"/>
                <w:szCs w:val="24"/>
                <w:lang w:val="ru-RU" w:eastAsia="ru-RU"/>
              </w:rPr>
              <w:br/>
            </w:r>
            <w:r w:rsidRPr="00856696">
              <w:rPr>
                <w:szCs w:val="24"/>
                <w:lang w:val="ru-RU" w:eastAsia="ru-RU"/>
              </w:rPr>
              <w:t>– первая;</w:t>
            </w:r>
            <w:r w:rsidRPr="00856696">
              <w:rPr>
                <w:szCs w:val="24"/>
                <w:lang w:val="ru-RU" w:eastAsia="ru-RU"/>
              </w:rPr>
              <w:br/>
              <w:t>– высшая</w:t>
            </w:r>
          </w:p>
        </w:tc>
        <w:tc>
          <w:tcPr>
            <w:tcW w:w="1276" w:type="pct"/>
            <w:tcBorders>
              <w:left w:val="single" w:sz="4" w:space="0" w:color="auto"/>
            </w:tcBorders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Чел./%</w:t>
            </w:r>
          </w:p>
        </w:tc>
      </w:tr>
      <w:tr w:rsidR="00856696" w:rsidRPr="00EA4EBE" w:rsidTr="00C14E12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  <w:r w:rsidRPr="00856696">
              <w:rPr>
                <w:szCs w:val="24"/>
                <w:lang w:val="ru-RU" w:eastAsia="ru-RU"/>
              </w:rPr>
              <w:br/>
              <w:t>– до 5 лет;</w:t>
            </w:r>
            <w:r w:rsidRPr="00856696">
              <w:rPr>
                <w:szCs w:val="24"/>
                <w:lang w:val="ru-RU" w:eastAsia="ru-RU"/>
              </w:rPr>
              <w:br/>
              <w:t>– свыше 30 лет</w:t>
            </w:r>
          </w:p>
        </w:tc>
        <w:tc>
          <w:tcPr>
            <w:tcW w:w="1276" w:type="pct"/>
            <w:tcBorders>
              <w:left w:val="single" w:sz="4" w:space="0" w:color="auto"/>
            </w:tcBorders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Чел./%</w:t>
            </w:r>
          </w:p>
        </w:tc>
      </w:tr>
      <w:tr w:rsidR="00856696" w:rsidRPr="00EA4EBE" w:rsidTr="00C14E12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</w:tcBorders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pacing w:val="-6"/>
                <w:szCs w:val="24"/>
                <w:lang w:val="ru-RU" w:eastAsia="ru-RU"/>
              </w:rPr>
            </w:pPr>
            <w:r w:rsidRPr="00856696">
              <w:rPr>
                <w:spacing w:val="-6"/>
                <w:szCs w:val="24"/>
                <w:lang w:val="ru-RU"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три года повышение </w:t>
            </w:r>
            <w:r w:rsidRPr="00856696">
              <w:rPr>
                <w:spacing w:val="-6"/>
                <w:szCs w:val="24"/>
                <w:lang w:val="ru-RU" w:eastAsia="ru-RU"/>
              </w:rPr>
              <w:lastRenderedPageBreak/>
              <w:t xml:space="preserve">квалификации по профилю профессиональной деятельности и (или) иной осуществляемой в образовательной </w:t>
            </w:r>
            <w:r w:rsidRPr="00856696">
              <w:rPr>
                <w:spacing w:val="-4"/>
                <w:szCs w:val="24"/>
                <w:lang w:val="ru-RU" w:eastAsia="ru-RU"/>
              </w:rPr>
              <w:t>организации</w:t>
            </w:r>
            <w:r w:rsidRPr="00856696">
              <w:rPr>
                <w:spacing w:val="-6"/>
                <w:szCs w:val="24"/>
                <w:lang w:val="ru-RU" w:eastAsia="ru-RU"/>
              </w:rPr>
              <w:t xml:space="preserve">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lastRenderedPageBreak/>
              <w:t>Чел./%</w:t>
            </w:r>
          </w:p>
        </w:tc>
      </w:tr>
      <w:tr w:rsidR="00856696" w:rsidRPr="00EA4EBE" w:rsidTr="00C14E12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left w:val="single" w:sz="4" w:space="0" w:color="auto"/>
            </w:tcBorders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Чел./%</w:t>
            </w:r>
          </w:p>
        </w:tc>
      </w:tr>
      <w:tr w:rsidR="00856696" w:rsidRPr="00EA4EBE" w:rsidTr="00C14E12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left w:val="single" w:sz="4" w:space="0" w:color="auto"/>
            </w:tcBorders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Чел./%</w:t>
            </w:r>
          </w:p>
        </w:tc>
      </w:tr>
      <w:tr w:rsidR="00856696" w:rsidRPr="00EA4EBE" w:rsidTr="00C14E12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FFFFFF"/>
              <w:left w:val="single" w:sz="4" w:space="0" w:color="auto"/>
            </w:tcBorders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  <w:r w:rsidRPr="00856696">
              <w:rPr>
                <w:szCs w:val="24"/>
                <w:lang w:val="ru-RU" w:eastAsia="ru-RU"/>
              </w:rPr>
              <w:br/>
              <w:t>– тренинги, обучающие семинары, стажировки;</w:t>
            </w:r>
            <w:r w:rsidRPr="00856696">
              <w:rPr>
                <w:szCs w:val="24"/>
                <w:lang w:val="ru-RU" w:eastAsia="ru-RU"/>
              </w:rPr>
              <w:br/>
              <w:t>– вне программ повышения квалификации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Чел./%</w:t>
            </w:r>
          </w:p>
        </w:tc>
      </w:tr>
      <w:tr w:rsidR="00856696" w:rsidRPr="00EA4EBE" w:rsidTr="00C14E12">
        <w:tc>
          <w:tcPr>
            <w:tcW w:w="68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left w:val="single" w:sz="4" w:space="0" w:color="auto"/>
            </w:tcBorders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Чел./%</w:t>
            </w:r>
          </w:p>
        </w:tc>
      </w:tr>
      <w:tr w:rsidR="00856696" w:rsidRPr="00EA4EBE" w:rsidTr="00C14E12">
        <w:tc>
          <w:tcPr>
            <w:tcW w:w="680" w:type="pct"/>
            <w:vMerge w:val="restart"/>
            <w:tcBorders>
              <w:top w:val="nil"/>
            </w:tcBorders>
          </w:tcPr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Численность/удельный вес численности педагогических работников, являющихся победителями или призерами конкурса «Учитель года»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Чел./%</w:t>
            </w:r>
          </w:p>
        </w:tc>
      </w:tr>
      <w:tr w:rsidR="00856696" w:rsidRPr="00EA4EBE" w:rsidTr="00C14E12">
        <w:tc>
          <w:tcPr>
            <w:tcW w:w="680" w:type="pct"/>
            <w:vMerge/>
          </w:tcPr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 xml:space="preserve">Численность/удельный вес численности педагогических работников, являющихся </w:t>
            </w:r>
            <w:r w:rsidRPr="00856696">
              <w:rPr>
                <w:szCs w:val="24"/>
                <w:lang w:val="ru-RU" w:eastAsia="ru-RU"/>
              </w:rPr>
              <w:lastRenderedPageBreak/>
              <w:t>победителями или призерами региональных конкурсов профессионального мастерства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lastRenderedPageBreak/>
              <w:t>Чел./%</w:t>
            </w:r>
          </w:p>
        </w:tc>
      </w:tr>
      <w:tr w:rsidR="00856696" w:rsidRPr="00EA4EBE" w:rsidTr="00C14E12">
        <w:tc>
          <w:tcPr>
            <w:tcW w:w="680" w:type="pct"/>
            <w:vMerge/>
          </w:tcPr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Чел./%</w:t>
            </w:r>
          </w:p>
        </w:tc>
      </w:tr>
      <w:tr w:rsidR="00856696" w:rsidRPr="00EA4EBE" w:rsidTr="00C14E12">
        <w:tc>
          <w:tcPr>
            <w:tcW w:w="680" w:type="pct"/>
            <w:vMerge/>
          </w:tcPr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Численность/удельный вес численности педагогических работников, ведущих личную страничку на сайте ОО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Чел./%</w:t>
            </w:r>
          </w:p>
        </w:tc>
      </w:tr>
      <w:tr w:rsidR="00856696" w:rsidRPr="00EA4EBE" w:rsidTr="00C14E12">
        <w:tc>
          <w:tcPr>
            <w:tcW w:w="680" w:type="pct"/>
            <w:vMerge w:val="restart"/>
          </w:tcPr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Психолого-педагогическиеусловия</w:t>
            </w: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Количество педагогов-психологов в штатном расписании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</w:t>
            </w:r>
          </w:p>
        </w:tc>
      </w:tr>
      <w:tr w:rsidR="00856696" w:rsidRPr="00EA4EBE" w:rsidTr="00C14E12">
        <w:tc>
          <w:tcPr>
            <w:tcW w:w="680" w:type="pct"/>
            <w:vMerge/>
          </w:tcPr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Количество педагогов-психологов по совместительству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</w:t>
            </w:r>
          </w:p>
        </w:tc>
      </w:tr>
      <w:tr w:rsidR="00856696" w:rsidRPr="00EA4EBE" w:rsidTr="00C14E12">
        <w:tc>
          <w:tcPr>
            <w:tcW w:w="680" w:type="pct"/>
            <w:vMerge/>
          </w:tcPr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856696" w:rsidRPr="00EA4EBE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Количествосоциальныхпедагогов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</w:t>
            </w:r>
          </w:p>
        </w:tc>
      </w:tr>
      <w:tr w:rsidR="00856696" w:rsidRPr="00EA4EBE" w:rsidTr="00C14E12">
        <w:tc>
          <w:tcPr>
            <w:tcW w:w="680" w:type="pct"/>
            <w:vMerge/>
          </w:tcPr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Чел./%</w:t>
            </w:r>
          </w:p>
        </w:tc>
      </w:tr>
      <w:tr w:rsidR="00856696" w:rsidRPr="00EA4EBE" w:rsidTr="00C14E12">
        <w:tc>
          <w:tcPr>
            <w:tcW w:w="680" w:type="pct"/>
            <w:vMerge/>
          </w:tcPr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Ед./%</w:t>
            </w:r>
          </w:p>
        </w:tc>
      </w:tr>
      <w:tr w:rsidR="00856696" w:rsidRPr="00EA4EBE" w:rsidTr="00C14E12">
        <w:tc>
          <w:tcPr>
            <w:tcW w:w="680" w:type="pct"/>
            <w:vMerge/>
          </w:tcPr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Доля мероприятий, курируемых педагогом-психологом в Программе формирования и развития УУД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Ед./%</w:t>
            </w:r>
          </w:p>
        </w:tc>
      </w:tr>
      <w:tr w:rsidR="00856696" w:rsidRPr="00EA4EBE" w:rsidTr="00C14E12">
        <w:tc>
          <w:tcPr>
            <w:tcW w:w="680" w:type="pct"/>
            <w:vMerge/>
          </w:tcPr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Ед./%</w:t>
            </w:r>
          </w:p>
        </w:tc>
      </w:tr>
      <w:tr w:rsidR="00856696" w:rsidRPr="00EA4EBE" w:rsidTr="00C14E12">
        <w:tc>
          <w:tcPr>
            <w:tcW w:w="680" w:type="pct"/>
            <w:vMerge/>
          </w:tcPr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 xml:space="preserve">Количество дополнительных образовательных программ на базе ОО, разработанных при участии (соавторстве) педагога-психолога 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Ед.</w:t>
            </w:r>
          </w:p>
        </w:tc>
      </w:tr>
      <w:tr w:rsidR="00856696" w:rsidRPr="00EA4EBE" w:rsidTr="00C14E12">
        <w:tc>
          <w:tcPr>
            <w:tcW w:w="680" w:type="pct"/>
            <w:vMerge/>
          </w:tcPr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Имеется/неимеется</w:t>
            </w:r>
          </w:p>
        </w:tc>
      </w:tr>
      <w:tr w:rsidR="00856696" w:rsidRPr="00EA4EBE" w:rsidTr="00C14E12">
        <w:tc>
          <w:tcPr>
            <w:tcW w:w="680" w:type="pct"/>
            <w:vMerge/>
          </w:tcPr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Наличие оборудованных образовательных пространств для психологической разгрузки; рекреационных зон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Имеется/неимеется</w:t>
            </w:r>
          </w:p>
        </w:tc>
      </w:tr>
      <w:tr w:rsidR="00856696" w:rsidRPr="00EA4EBE" w:rsidTr="00C14E12">
        <w:tc>
          <w:tcPr>
            <w:tcW w:w="680" w:type="pct"/>
            <w:vMerge w:val="restart"/>
          </w:tcPr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  <w:r w:rsidRPr="00EA4EBE">
              <w:rPr>
                <w:b/>
                <w:szCs w:val="24"/>
                <w:lang w:eastAsia="ru-RU"/>
              </w:rPr>
              <w:t>Материально-техническиеусловия</w:t>
            </w: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Ед.</w:t>
            </w:r>
          </w:p>
        </w:tc>
      </w:tr>
      <w:tr w:rsidR="00856696" w:rsidRPr="00EA4EBE" w:rsidTr="00C14E12">
        <w:tc>
          <w:tcPr>
            <w:tcW w:w="680" w:type="pct"/>
            <w:vMerge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pacing w:val="-4"/>
                <w:szCs w:val="24"/>
                <w:lang w:val="ru-RU" w:eastAsia="ru-RU"/>
              </w:rPr>
            </w:pPr>
            <w:r w:rsidRPr="00856696">
              <w:rPr>
                <w:spacing w:val="-4"/>
                <w:szCs w:val="24"/>
                <w:lang w:val="ru-RU" w:eastAsia="ru-RU"/>
              </w:rPr>
              <w:t>Оснащенность учебных кабинетов (в соответствии с ФГОС/федеральными или региональными требованиями)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Ед./%</w:t>
            </w:r>
          </w:p>
        </w:tc>
      </w:tr>
      <w:tr w:rsidR="00856696" w:rsidRPr="00EA4EBE" w:rsidTr="00C14E12">
        <w:tc>
          <w:tcPr>
            <w:tcW w:w="680" w:type="pct"/>
            <w:vMerge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Наличие читального зала библиотеки, в том числе:</w:t>
            </w:r>
            <w:r w:rsidRPr="00856696">
              <w:rPr>
                <w:szCs w:val="24"/>
                <w:lang w:val="ru-RU" w:eastAsia="ru-RU"/>
              </w:rPr>
              <w:br/>
            </w:r>
            <w:r w:rsidRPr="00856696">
              <w:rPr>
                <w:szCs w:val="24"/>
                <w:lang w:val="ru-RU" w:eastAsia="ru-RU"/>
              </w:rPr>
              <w:lastRenderedPageBreak/>
              <w:t xml:space="preserve">– </w:t>
            </w:r>
            <w:r w:rsidRPr="00856696">
              <w:rPr>
                <w:spacing w:val="-4"/>
                <w:szCs w:val="24"/>
                <w:lang w:val="ru-RU" w:eastAsia="ru-RU"/>
              </w:rPr>
              <w:t>с обеспечением возможности работы на стационарных компьютерах или использования переносных компьютеров;</w:t>
            </w:r>
            <w:r w:rsidRPr="00856696">
              <w:rPr>
                <w:spacing w:val="-4"/>
                <w:szCs w:val="24"/>
                <w:lang w:val="ru-RU" w:eastAsia="ru-RU"/>
              </w:rPr>
              <w:br/>
              <w:t>– с медиатекой;</w:t>
            </w:r>
            <w:r w:rsidRPr="00856696">
              <w:rPr>
                <w:spacing w:val="-4"/>
                <w:szCs w:val="24"/>
                <w:lang w:val="ru-RU" w:eastAsia="ru-RU"/>
              </w:rPr>
              <w:br/>
              <w:t>– оснащенного средствами сканирования и распознавания текстов;</w:t>
            </w:r>
            <w:r w:rsidRPr="00856696">
              <w:rPr>
                <w:spacing w:val="-4"/>
                <w:szCs w:val="24"/>
                <w:lang w:val="ru-RU" w:eastAsia="ru-RU"/>
              </w:rPr>
              <w:br/>
              <w:t>– с выходом в интернет с компьютеров, расположенных в помещении библиотеки;</w:t>
            </w:r>
            <w:r w:rsidRPr="00856696">
              <w:rPr>
                <w:spacing w:val="-4"/>
                <w:szCs w:val="24"/>
                <w:lang w:val="ru-RU" w:eastAsia="ru-RU"/>
              </w:rPr>
              <w:br/>
              <w:t>– с возможностью размножения печатных бумажных материалов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lastRenderedPageBreak/>
              <w:t>Да / нет</w:t>
            </w:r>
          </w:p>
        </w:tc>
      </w:tr>
      <w:tr w:rsidR="00856696" w:rsidRPr="00EA4EBE" w:rsidTr="00C14E12">
        <w:tc>
          <w:tcPr>
            <w:tcW w:w="680" w:type="pct"/>
            <w:vMerge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Чел./%</w:t>
            </w:r>
          </w:p>
        </w:tc>
      </w:tr>
      <w:tr w:rsidR="00856696" w:rsidRPr="00EA4EBE" w:rsidTr="00C14E12">
        <w:tc>
          <w:tcPr>
            <w:tcW w:w="680" w:type="pct"/>
            <w:vMerge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Кв. м</w:t>
            </w:r>
          </w:p>
        </w:tc>
      </w:tr>
      <w:tr w:rsidR="00856696" w:rsidRPr="00EA4EBE" w:rsidTr="00C14E12">
        <w:tc>
          <w:tcPr>
            <w:tcW w:w="680" w:type="pct"/>
            <w:vMerge w:val="restart"/>
          </w:tcPr>
          <w:p w:rsidR="00856696" w:rsidRPr="00856696" w:rsidRDefault="00856696" w:rsidP="00C14E12">
            <w:pPr>
              <w:spacing w:after="0"/>
              <w:rPr>
                <w:b/>
                <w:szCs w:val="24"/>
                <w:lang w:val="ru-RU" w:eastAsia="ru-RU"/>
              </w:rPr>
            </w:pPr>
            <w:r w:rsidRPr="00856696">
              <w:rPr>
                <w:b/>
                <w:szCs w:val="24"/>
                <w:lang w:val="ru-RU" w:eastAsia="ru-RU"/>
              </w:rPr>
              <w:t xml:space="preserve">Учебно-методическое и информационное обеспечение </w:t>
            </w: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Ед./%</w:t>
            </w:r>
          </w:p>
        </w:tc>
      </w:tr>
      <w:tr w:rsidR="00856696" w:rsidRPr="00EA4EBE" w:rsidTr="00C14E12">
        <w:tc>
          <w:tcPr>
            <w:tcW w:w="680" w:type="pct"/>
            <w:vMerge/>
          </w:tcPr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Ед.</w:t>
            </w:r>
          </w:p>
        </w:tc>
      </w:tr>
      <w:tr w:rsidR="00856696" w:rsidRPr="00EA4EBE" w:rsidTr="00C14E12">
        <w:tc>
          <w:tcPr>
            <w:tcW w:w="680" w:type="pct"/>
            <w:vMerge/>
          </w:tcPr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Ед.</w:t>
            </w:r>
          </w:p>
        </w:tc>
      </w:tr>
      <w:tr w:rsidR="00856696" w:rsidRPr="00EA4EBE" w:rsidTr="00C14E12">
        <w:tc>
          <w:tcPr>
            <w:tcW w:w="680" w:type="pct"/>
            <w:vMerge/>
          </w:tcPr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pacing w:val="-8"/>
                <w:szCs w:val="24"/>
                <w:lang w:eastAsia="ru-RU"/>
              </w:rPr>
              <w:t>Соответствует/несоответствует</w:t>
            </w:r>
          </w:p>
        </w:tc>
      </w:tr>
      <w:tr w:rsidR="00856696" w:rsidRPr="00EA4EBE" w:rsidTr="00C14E12">
        <w:tc>
          <w:tcPr>
            <w:tcW w:w="680" w:type="pct"/>
            <w:vMerge/>
          </w:tcPr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Да/Нет</w:t>
            </w:r>
          </w:p>
        </w:tc>
      </w:tr>
      <w:tr w:rsidR="00856696" w:rsidRPr="00EA4EBE" w:rsidTr="00C14E12">
        <w:tc>
          <w:tcPr>
            <w:tcW w:w="680" w:type="pct"/>
            <w:vMerge/>
          </w:tcPr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Ед.</w:t>
            </w:r>
          </w:p>
        </w:tc>
      </w:tr>
      <w:tr w:rsidR="00856696" w:rsidRPr="00EA4EBE" w:rsidTr="00C14E12">
        <w:tc>
          <w:tcPr>
            <w:tcW w:w="680" w:type="pct"/>
            <w:vMerge/>
          </w:tcPr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Ед.</w:t>
            </w:r>
          </w:p>
        </w:tc>
      </w:tr>
      <w:tr w:rsidR="00856696" w:rsidRPr="00EA4EBE" w:rsidTr="00C14E12">
        <w:trPr>
          <w:trHeight w:val="1064"/>
        </w:trPr>
        <w:tc>
          <w:tcPr>
            <w:tcW w:w="680" w:type="pct"/>
            <w:vMerge/>
          </w:tcPr>
          <w:p w:rsidR="00856696" w:rsidRPr="00EA4EBE" w:rsidRDefault="00856696" w:rsidP="00C14E12">
            <w:pPr>
              <w:spacing w:after="0"/>
              <w:rPr>
                <w:b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jc w:val="center"/>
              <w:rPr>
                <w:szCs w:val="24"/>
                <w:lang w:eastAsia="ru-RU"/>
              </w:rPr>
            </w:pPr>
            <w:r w:rsidRPr="00EA4EBE">
              <w:rPr>
                <w:szCs w:val="24"/>
                <w:lang w:eastAsia="ru-RU"/>
              </w:rPr>
              <w:t>Ед.</w:t>
            </w:r>
          </w:p>
          <w:p w:rsidR="00856696" w:rsidRPr="00EA4EBE" w:rsidRDefault="00856696" w:rsidP="00C14E12">
            <w:pPr>
              <w:spacing w:after="0"/>
              <w:ind w:right="-90"/>
              <w:jc w:val="center"/>
              <w:rPr>
                <w:szCs w:val="24"/>
                <w:lang w:eastAsia="ru-RU"/>
              </w:rPr>
            </w:pPr>
          </w:p>
        </w:tc>
      </w:tr>
      <w:tr w:rsidR="00856696" w:rsidRPr="00EA4EBE" w:rsidTr="00C14E12">
        <w:tc>
          <w:tcPr>
            <w:tcW w:w="680" w:type="pct"/>
            <w:vMerge/>
          </w:tcPr>
          <w:p w:rsidR="00856696" w:rsidRPr="00EA4EBE" w:rsidRDefault="00856696" w:rsidP="00C14E12">
            <w:pPr>
              <w:spacing w:after="0"/>
              <w:rPr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856696" w:rsidRPr="00856696" w:rsidRDefault="00856696" w:rsidP="00C14E12">
            <w:pPr>
              <w:autoSpaceDE w:val="0"/>
              <w:autoSpaceDN w:val="0"/>
              <w:adjustRightInd w:val="0"/>
              <w:spacing w:after="0"/>
              <w:rPr>
                <w:szCs w:val="24"/>
                <w:lang w:val="ru-RU" w:eastAsia="ru-RU"/>
              </w:rPr>
            </w:pPr>
            <w:r w:rsidRPr="00856696">
              <w:rPr>
                <w:szCs w:val="24"/>
                <w:lang w:val="ru-RU" w:eastAsia="ru-RU"/>
              </w:rPr>
              <w:t>Соответствие структуры и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1276" w:type="pct"/>
            <w:vAlign w:val="center"/>
          </w:tcPr>
          <w:p w:rsidR="00856696" w:rsidRPr="00EA4EBE" w:rsidRDefault="00856696" w:rsidP="00C14E12">
            <w:pPr>
              <w:spacing w:after="0"/>
              <w:ind w:right="-90"/>
              <w:jc w:val="center"/>
              <w:rPr>
                <w:spacing w:val="-8"/>
                <w:szCs w:val="24"/>
                <w:lang w:eastAsia="ru-RU"/>
              </w:rPr>
            </w:pPr>
            <w:r w:rsidRPr="00EA4EBE">
              <w:rPr>
                <w:spacing w:val="-8"/>
                <w:szCs w:val="24"/>
                <w:lang w:eastAsia="ru-RU"/>
              </w:rPr>
              <w:t>Соответствует/</w:t>
            </w:r>
          </w:p>
          <w:p w:rsidR="00856696" w:rsidRPr="00EA4EBE" w:rsidRDefault="00856696" w:rsidP="00C14E12">
            <w:pPr>
              <w:spacing w:after="0"/>
              <w:ind w:right="-90"/>
              <w:jc w:val="center"/>
              <w:rPr>
                <w:spacing w:val="-8"/>
                <w:szCs w:val="24"/>
                <w:lang w:eastAsia="ru-RU"/>
              </w:rPr>
            </w:pPr>
            <w:r w:rsidRPr="00EA4EBE">
              <w:rPr>
                <w:spacing w:val="-8"/>
                <w:szCs w:val="24"/>
                <w:lang w:eastAsia="ru-RU"/>
              </w:rPr>
              <w:t>несоответствует</w:t>
            </w:r>
          </w:p>
        </w:tc>
      </w:tr>
    </w:tbl>
    <w:p w:rsidR="00856696" w:rsidRPr="00EA4EBE" w:rsidRDefault="00856696" w:rsidP="00856696">
      <w:pPr>
        <w:spacing w:after="0"/>
        <w:jc w:val="right"/>
        <w:rPr>
          <w:b/>
          <w:i/>
          <w:iCs/>
          <w:szCs w:val="24"/>
        </w:rPr>
      </w:pPr>
      <w:r w:rsidRPr="00EA4EBE">
        <w:rPr>
          <w:szCs w:val="24"/>
          <w:lang w:eastAsia="ru-RU"/>
        </w:rPr>
        <w:br/>
      </w:r>
    </w:p>
    <w:p w:rsidR="00856696" w:rsidRPr="00EA4EBE" w:rsidRDefault="00856696" w:rsidP="00856696">
      <w:pPr>
        <w:spacing w:after="0"/>
        <w:jc w:val="right"/>
        <w:rPr>
          <w:b/>
          <w:i/>
          <w:iCs/>
          <w:szCs w:val="24"/>
        </w:rPr>
      </w:pPr>
    </w:p>
    <w:p w:rsidR="00856696" w:rsidRPr="00EA4EBE" w:rsidRDefault="00856696" w:rsidP="00856696">
      <w:pPr>
        <w:spacing w:after="0"/>
        <w:jc w:val="right"/>
        <w:rPr>
          <w:b/>
          <w:i/>
          <w:iCs/>
          <w:szCs w:val="24"/>
        </w:rPr>
      </w:pPr>
    </w:p>
    <w:p w:rsidR="00856696" w:rsidRPr="00EA4EBE" w:rsidRDefault="00856696" w:rsidP="00856696">
      <w:pPr>
        <w:spacing w:after="0"/>
        <w:jc w:val="right"/>
        <w:rPr>
          <w:b/>
          <w:i/>
          <w:iCs/>
          <w:szCs w:val="24"/>
        </w:rPr>
      </w:pPr>
    </w:p>
    <w:p w:rsidR="00856696" w:rsidRPr="00EA4EBE" w:rsidRDefault="00856696" w:rsidP="00856696">
      <w:pPr>
        <w:spacing w:after="0"/>
        <w:jc w:val="right"/>
        <w:rPr>
          <w:b/>
          <w:i/>
          <w:iCs/>
          <w:szCs w:val="24"/>
        </w:rPr>
      </w:pPr>
    </w:p>
    <w:p w:rsidR="00856696" w:rsidRPr="00EA4EBE" w:rsidRDefault="00856696" w:rsidP="00856696">
      <w:pPr>
        <w:spacing w:after="0"/>
        <w:jc w:val="right"/>
        <w:rPr>
          <w:b/>
          <w:i/>
          <w:iCs/>
          <w:szCs w:val="24"/>
        </w:rPr>
      </w:pPr>
    </w:p>
    <w:p w:rsidR="00856696" w:rsidRPr="00EA4EBE" w:rsidRDefault="00856696" w:rsidP="00856696">
      <w:pPr>
        <w:spacing w:after="0"/>
        <w:rPr>
          <w:szCs w:val="24"/>
        </w:rPr>
      </w:pPr>
    </w:p>
    <w:p w:rsidR="00856696" w:rsidRDefault="00856696"/>
    <w:sectPr w:rsidR="00856696" w:rsidSect="008566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6193" w:rsidRDefault="00A16193" w:rsidP="00856696">
      <w:pPr>
        <w:spacing w:after="0" w:line="240" w:lineRule="auto"/>
      </w:pPr>
      <w:r>
        <w:separator/>
      </w:r>
    </w:p>
  </w:endnote>
  <w:endnote w:type="continuationSeparator" w:id="1">
    <w:p w:rsidR="00A16193" w:rsidRDefault="00A16193" w:rsidP="00856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6193" w:rsidRDefault="00A16193" w:rsidP="00856696">
      <w:pPr>
        <w:spacing w:after="0" w:line="240" w:lineRule="auto"/>
      </w:pPr>
      <w:r>
        <w:separator/>
      </w:r>
    </w:p>
  </w:footnote>
  <w:footnote w:type="continuationSeparator" w:id="1">
    <w:p w:rsidR="00A16193" w:rsidRDefault="00A16193" w:rsidP="00856696">
      <w:pPr>
        <w:spacing w:after="0" w:line="240" w:lineRule="auto"/>
      </w:pPr>
      <w:r>
        <w:continuationSeparator/>
      </w:r>
    </w:p>
  </w:footnote>
  <w:footnote w:id="2">
    <w:p w:rsidR="00856696" w:rsidRPr="00EF7F71" w:rsidRDefault="00856696" w:rsidP="00856696">
      <w:pPr>
        <w:pStyle w:val="a8"/>
        <w:rPr>
          <w:rFonts w:ascii="Times New Roman" w:hAnsi="Times New Roman"/>
        </w:rPr>
      </w:pPr>
      <w:r w:rsidRPr="00EF7F71">
        <w:rPr>
          <w:rStyle w:val="aa"/>
          <w:rFonts w:ascii="Times New Roman" w:hAnsi="Times New Roman"/>
        </w:rPr>
        <w:footnoteRef/>
      </w:r>
      <w:r w:rsidRPr="00EF7F71">
        <w:rPr>
          <w:rFonts w:ascii="Times New Roman" w:hAnsi="Times New Roman"/>
        </w:rPr>
        <w:t xml:space="preserve"> Раздел включается в отчет о самообследовании по решению </w:t>
      </w:r>
      <w:r>
        <w:rPr>
          <w:rFonts w:ascii="Times New Roman" w:hAnsi="Times New Roman"/>
        </w:rPr>
        <w:t>ОО</w:t>
      </w:r>
      <w:r w:rsidRPr="00EF7F71">
        <w:rPr>
          <w:rFonts w:ascii="Times New Roman" w:hAnsi="Times New Roman"/>
        </w:rPr>
        <w:t>.</w:t>
      </w:r>
    </w:p>
  </w:footnote>
  <w:footnote w:id="3">
    <w:p w:rsidR="00856696" w:rsidRDefault="00856696" w:rsidP="00856696">
      <w:pPr>
        <w:pStyle w:val="a8"/>
      </w:pPr>
      <w:r>
        <w:rPr>
          <w:rStyle w:val="aa"/>
        </w:rPr>
        <w:footnoteRef/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оставляют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  <w:footnote w:id="4">
    <w:p w:rsidR="00856696" w:rsidRPr="001146DD" w:rsidRDefault="00856696" w:rsidP="00856696">
      <w:pPr>
        <w:pStyle w:val="a8"/>
        <w:rPr>
          <w:rFonts w:ascii="Times New Roman" w:hAnsi="Times New Roman"/>
        </w:rPr>
      </w:pPr>
      <w:r w:rsidRPr="001146DD">
        <w:rPr>
          <w:rStyle w:val="aa"/>
          <w:rFonts w:ascii="Times New Roman" w:hAnsi="Times New Roman"/>
        </w:rPr>
        <w:footnoteRef/>
      </w:r>
      <w:r w:rsidRPr="001146DD">
        <w:rPr>
          <w:rFonts w:ascii="Times New Roman" w:hAnsi="Times New Roman"/>
        </w:rPr>
        <w:t xml:space="preserve"> Конкретное наименование программы зависит от уровня ООП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C3F57"/>
    <w:multiLevelType w:val="hybridMultilevel"/>
    <w:tmpl w:val="0FEAD0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574E1"/>
    <w:multiLevelType w:val="hybridMultilevel"/>
    <w:tmpl w:val="272065F2"/>
    <w:lvl w:ilvl="0" w:tplc="F0EC4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240D0F"/>
    <w:multiLevelType w:val="hybridMultilevel"/>
    <w:tmpl w:val="493A8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6696"/>
    <w:rsid w:val="00017A80"/>
    <w:rsid w:val="00044919"/>
    <w:rsid w:val="005C1FA1"/>
    <w:rsid w:val="006F6295"/>
    <w:rsid w:val="00856696"/>
    <w:rsid w:val="009943F7"/>
    <w:rsid w:val="00A16193"/>
    <w:rsid w:val="00D03FA1"/>
    <w:rsid w:val="00F46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96"/>
    <w:pPr>
      <w:spacing w:after="10" w:line="248" w:lineRule="auto"/>
      <w:ind w:left="159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56696"/>
    <w:pPr>
      <w:keepNext/>
      <w:keepLines/>
      <w:spacing w:before="200" w:after="0" w:line="276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464BF"/>
    <w:pPr>
      <w:numPr>
        <w:ilvl w:val="1"/>
      </w:numPr>
      <w:ind w:left="159" w:hanging="5"/>
    </w:pPr>
    <w:rPr>
      <w:rFonts w:eastAsiaTheme="minorEastAsia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F464BF"/>
    <w:rPr>
      <w:rFonts w:ascii="Times New Roman" w:eastAsiaTheme="minorEastAsia" w:hAnsi="Times New Roman"/>
      <w:spacing w:val="15"/>
      <w:sz w:val="24"/>
    </w:rPr>
  </w:style>
  <w:style w:type="character" w:customStyle="1" w:styleId="20">
    <w:name w:val="Заголовок 2 Знак"/>
    <w:basedOn w:val="a0"/>
    <w:link w:val="2"/>
    <w:uiPriority w:val="9"/>
    <w:rsid w:val="0085669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856696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ru-RU" w:eastAsia="ru-RU"/>
    </w:rPr>
  </w:style>
  <w:style w:type="table" w:styleId="a6">
    <w:name w:val="Table Grid"/>
    <w:basedOn w:val="a1"/>
    <w:uiPriority w:val="59"/>
    <w:rsid w:val="00856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56696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val="ru-RU"/>
    </w:rPr>
  </w:style>
  <w:style w:type="paragraph" w:styleId="a8">
    <w:name w:val="footnote text"/>
    <w:basedOn w:val="a"/>
    <w:link w:val="a9"/>
    <w:uiPriority w:val="99"/>
    <w:semiHidden/>
    <w:unhideWhenUsed/>
    <w:rsid w:val="00856696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 w:val="20"/>
      <w:szCs w:val="20"/>
      <w:lang w:val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856696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56696"/>
    <w:rPr>
      <w:vertAlign w:val="superscript"/>
    </w:rPr>
  </w:style>
  <w:style w:type="paragraph" w:styleId="ab">
    <w:name w:val="header"/>
    <w:basedOn w:val="a"/>
    <w:link w:val="ac"/>
    <w:uiPriority w:val="99"/>
    <w:semiHidden/>
    <w:unhideWhenUsed/>
    <w:rsid w:val="00856696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lang w:val="ru-RU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856696"/>
  </w:style>
  <w:style w:type="paragraph" w:styleId="ad">
    <w:name w:val="footer"/>
    <w:basedOn w:val="a"/>
    <w:link w:val="ae"/>
    <w:uiPriority w:val="99"/>
    <w:unhideWhenUsed/>
    <w:rsid w:val="00856696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lang w:val="ru-RU"/>
    </w:rPr>
  </w:style>
  <w:style w:type="character" w:customStyle="1" w:styleId="ae">
    <w:name w:val="Нижний колонтитул Знак"/>
    <w:basedOn w:val="a0"/>
    <w:link w:val="ad"/>
    <w:uiPriority w:val="99"/>
    <w:rsid w:val="00856696"/>
  </w:style>
  <w:style w:type="character" w:styleId="af">
    <w:name w:val="annotation reference"/>
    <w:basedOn w:val="a0"/>
    <w:uiPriority w:val="99"/>
    <w:semiHidden/>
    <w:unhideWhenUsed/>
    <w:rsid w:val="0085669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56696"/>
    <w:pPr>
      <w:spacing w:after="20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0"/>
      <w:szCs w:val="20"/>
      <w:lang w:val="ru-RU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5669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5669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56696"/>
    <w:rPr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856696"/>
    <w:pPr>
      <w:spacing w:after="0" w:line="240" w:lineRule="auto"/>
      <w:ind w:left="0" w:firstLine="0"/>
      <w:jc w:val="left"/>
    </w:pPr>
    <w:rPr>
      <w:rFonts w:ascii="Tahoma" w:eastAsiaTheme="minorHAnsi" w:hAnsi="Tahoma" w:cs="Tahoma"/>
      <w:color w:val="auto"/>
      <w:sz w:val="16"/>
      <w:szCs w:val="16"/>
      <w:lang w:val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856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96"/>
    <w:pPr>
      <w:spacing w:after="10" w:line="248" w:lineRule="auto"/>
      <w:ind w:left="159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56696"/>
    <w:pPr>
      <w:keepNext/>
      <w:keepLines/>
      <w:spacing w:before="200" w:after="0" w:line="276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464BF"/>
    <w:pPr>
      <w:numPr>
        <w:ilvl w:val="1"/>
      </w:numPr>
      <w:ind w:left="159" w:hanging="5"/>
    </w:pPr>
    <w:rPr>
      <w:rFonts w:eastAsiaTheme="minorEastAsia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F464BF"/>
    <w:rPr>
      <w:rFonts w:ascii="Times New Roman" w:eastAsiaTheme="minorEastAsia" w:hAnsi="Times New Roman"/>
      <w:spacing w:val="15"/>
      <w:sz w:val="24"/>
    </w:rPr>
  </w:style>
  <w:style w:type="character" w:customStyle="1" w:styleId="20">
    <w:name w:val="Заголовок 2 Знак"/>
    <w:basedOn w:val="a0"/>
    <w:link w:val="2"/>
    <w:uiPriority w:val="9"/>
    <w:rsid w:val="0085669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856696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ru-RU" w:eastAsia="ru-RU"/>
    </w:rPr>
  </w:style>
  <w:style w:type="table" w:styleId="a6">
    <w:name w:val="Table Grid"/>
    <w:basedOn w:val="a1"/>
    <w:uiPriority w:val="59"/>
    <w:rsid w:val="00856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856696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val="ru-RU"/>
    </w:rPr>
  </w:style>
  <w:style w:type="paragraph" w:styleId="a8">
    <w:name w:val="footnote text"/>
    <w:basedOn w:val="a"/>
    <w:link w:val="a9"/>
    <w:uiPriority w:val="99"/>
    <w:semiHidden/>
    <w:unhideWhenUsed/>
    <w:rsid w:val="00856696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 w:val="20"/>
      <w:szCs w:val="20"/>
      <w:lang w:val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856696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56696"/>
    <w:rPr>
      <w:vertAlign w:val="superscript"/>
    </w:rPr>
  </w:style>
  <w:style w:type="paragraph" w:styleId="ab">
    <w:name w:val="header"/>
    <w:basedOn w:val="a"/>
    <w:link w:val="ac"/>
    <w:uiPriority w:val="99"/>
    <w:semiHidden/>
    <w:unhideWhenUsed/>
    <w:rsid w:val="00856696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lang w:val="ru-RU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856696"/>
  </w:style>
  <w:style w:type="paragraph" w:styleId="ad">
    <w:name w:val="footer"/>
    <w:basedOn w:val="a"/>
    <w:link w:val="ae"/>
    <w:uiPriority w:val="99"/>
    <w:unhideWhenUsed/>
    <w:rsid w:val="00856696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lang w:val="ru-RU"/>
    </w:rPr>
  </w:style>
  <w:style w:type="character" w:customStyle="1" w:styleId="ae">
    <w:name w:val="Нижний колонтитул Знак"/>
    <w:basedOn w:val="a0"/>
    <w:link w:val="ad"/>
    <w:uiPriority w:val="99"/>
    <w:rsid w:val="00856696"/>
  </w:style>
  <w:style w:type="character" w:styleId="af">
    <w:name w:val="annotation reference"/>
    <w:basedOn w:val="a0"/>
    <w:uiPriority w:val="99"/>
    <w:semiHidden/>
    <w:unhideWhenUsed/>
    <w:rsid w:val="0085669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56696"/>
    <w:pPr>
      <w:spacing w:after="20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0"/>
      <w:szCs w:val="20"/>
      <w:lang w:val="ru-RU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85669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5669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56696"/>
    <w:rPr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856696"/>
    <w:pPr>
      <w:spacing w:after="0" w:line="240" w:lineRule="auto"/>
      <w:ind w:left="0" w:firstLine="0"/>
      <w:jc w:val="left"/>
    </w:pPr>
    <w:rPr>
      <w:rFonts w:ascii="Tahoma" w:eastAsiaTheme="minorHAnsi" w:hAnsi="Tahoma" w:cs="Tahoma"/>
      <w:color w:val="auto"/>
      <w:sz w:val="16"/>
      <w:szCs w:val="16"/>
      <w:lang w:val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8566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6085</Words>
  <Characters>34689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Aliya</cp:lastModifiedBy>
  <cp:revision>4</cp:revision>
  <cp:lastPrinted>2024-12-03T06:14:00Z</cp:lastPrinted>
  <dcterms:created xsi:type="dcterms:W3CDTF">2024-12-03T06:18:00Z</dcterms:created>
  <dcterms:modified xsi:type="dcterms:W3CDTF">2024-12-04T07:13:00Z</dcterms:modified>
</cp:coreProperties>
</file>