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BEACF8" w14:textId="77777777" w:rsidR="00CF6365" w:rsidRPr="00FE6EA0" w:rsidRDefault="00CF6365" w:rsidP="00CF6365">
      <w:pPr>
        <w:pStyle w:val="11"/>
        <w:tabs>
          <w:tab w:val="left" w:pos="8061"/>
        </w:tabs>
        <w:spacing w:line="360" w:lineRule="auto"/>
        <w:ind w:left="0" w:right="602" w:firstLine="709"/>
        <w:jc w:val="center"/>
        <w:rPr>
          <w:color w:val="000000" w:themeColor="text1"/>
        </w:rPr>
      </w:pPr>
      <w:r w:rsidRPr="00FE6EA0">
        <w:rPr>
          <w:color w:val="000000" w:themeColor="text1"/>
        </w:rPr>
        <w:t>Использование возможности оборудования Центра «Точка роста» в образовательном процессе.</w:t>
      </w:r>
    </w:p>
    <w:p w14:paraId="56FE7332" w14:textId="77777777" w:rsidR="00CF6365" w:rsidRPr="00FE6EA0" w:rsidRDefault="00CF6365" w:rsidP="00CF6365">
      <w:pPr>
        <w:pStyle w:val="11"/>
        <w:tabs>
          <w:tab w:val="left" w:pos="8061"/>
        </w:tabs>
        <w:spacing w:line="276" w:lineRule="auto"/>
        <w:ind w:left="0" w:firstLine="709"/>
        <w:rPr>
          <w:b w:val="0"/>
          <w:color w:val="000000" w:themeColor="text1"/>
        </w:rPr>
      </w:pPr>
      <w:r w:rsidRPr="00FE6EA0">
        <w:rPr>
          <w:b w:val="0"/>
          <w:color w:val="000000" w:themeColor="text1"/>
        </w:rPr>
        <w:t>Шаяхметова Рима Мубараковна, учитель химии и биологии МБОУ «</w:t>
      </w:r>
      <w:proofErr w:type="spellStart"/>
      <w:r w:rsidRPr="00FE6EA0">
        <w:rPr>
          <w:b w:val="0"/>
          <w:color w:val="000000" w:themeColor="text1"/>
        </w:rPr>
        <w:t>Джалильская</w:t>
      </w:r>
      <w:proofErr w:type="spellEnd"/>
      <w:r w:rsidRPr="00FE6EA0">
        <w:rPr>
          <w:b w:val="0"/>
          <w:color w:val="000000" w:themeColor="text1"/>
        </w:rPr>
        <w:t xml:space="preserve"> СОШ№1 с </w:t>
      </w:r>
      <w:proofErr w:type="spellStart"/>
      <w:r w:rsidRPr="00FE6EA0">
        <w:rPr>
          <w:b w:val="0"/>
          <w:color w:val="000000" w:themeColor="text1"/>
        </w:rPr>
        <w:t>у.и.о.п</w:t>
      </w:r>
      <w:proofErr w:type="spellEnd"/>
      <w:r w:rsidRPr="00FE6EA0">
        <w:rPr>
          <w:b w:val="0"/>
          <w:color w:val="000000" w:themeColor="text1"/>
        </w:rPr>
        <w:t>»</w:t>
      </w:r>
      <w:r>
        <w:rPr>
          <w:b w:val="0"/>
          <w:color w:val="000000" w:themeColor="text1"/>
        </w:rPr>
        <w:t xml:space="preserve"> </w:t>
      </w:r>
      <w:proofErr w:type="spellStart"/>
      <w:r>
        <w:rPr>
          <w:b w:val="0"/>
          <w:color w:val="000000" w:themeColor="text1"/>
        </w:rPr>
        <w:t>Сармановского</w:t>
      </w:r>
      <w:proofErr w:type="spellEnd"/>
      <w:r>
        <w:rPr>
          <w:b w:val="0"/>
          <w:color w:val="000000" w:themeColor="text1"/>
        </w:rPr>
        <w:t xml:space="preserve"> муниципального района РТ.</w:t>
      </w:r>
      <w:r w:rsidRPr="00FE6EA0">
        <w:rPr>
          <w:b w:val="0"/>
          <w:color w:val="000000" w:themeColor="text1"/>
        </w:rPr>
        <w:t xml:space="preserve"> </w:t>
      </w:r>
    </w:p>
    <w:p w14:paraId="7A961B7A" w14:textId="77777777" w:rsidR="00CF6365" w:rsidRPr="00FE6EA0" w:rsidRDefault="00CF6365" w:rsidP="00CF6365">
      <w:pPr>
        <w:pStyle w:val="11"/>
        <w:tabs>
          <w:tab w:val="left" w:pos="8061"/>
        </w:tabs>
        <w:spacing w:line="276" w:lineRule="auto"/>
        <w:ind w:left="0" w:firstLine="709"/>
        <w:rPr>
          <w:b w:val="0"/>
          <w:color w:val="000000" w:themeColor="text1"/>
        </w:rPr>
      </w:pPr>
      <w:r w:rsidRPr="00FE6EA0">
        <w:rPr>
          <w:b w:val="0"/>
          <w:color w:val="000000" w:themeColor="text1"/>
        </w:rPr>
        <w:t>В Федеральном государственном образовательном стандарте (ФГОС) прописано, что одним из универсальных учебных действий, приобретаемых учащимися должно стать умение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приборов.</w:t>
      </w:r>
    </w:p>
    <w:p w14:paraId="6BA9211C" w14:textId="77777777" w:rsidR="00CF6365" w:rsidRPr="00FE6EA0" w:rsidRDefault="00CF6365" w:rsidP="00CF6365">
      <w:pPr>
        <w:pStyle w:val="a3"/>
        <w:spacing w:line="276" w:lineRule="auto"/>
        <w:ind w:left="0" w:firstLine="709"/>
        <w:jc w:val="both"/>
        <w:rPr>
          <w:color w:val="000000" w:themeColor="text1"/>
          <w:spacing w:val="1"/>
        </w:rPr>
      </w:pPr>
      <w:r w:rsidRPr="00FE6EA0">
        <w:rPr>
          <w:color w:val="000000" w:themeColor="text1"/>
          <w:shd w:val="clear" w:color="auto" w:fill="FFFFFF"/>
        </w:rPr>
        <w:t>Центр « </w:t>
      </w:r>
      <w:r w:rsidRPr="00FE6EA0">
        <w:rPr>
          <w:bCs/>
          <w:color w:val="000000" w:themeColor="text1"/>
          <w:shd w:val="clear" w:color="auto" w:fill="FFFFFF"/>
        </w:rPr>
        <w:t>Точка роста »</w:t>
      </w:r>
      <w:r w:rsidRPr="00FE6EA0">
        <w:rPr>
          <w:color w:val="000000" w:themeColor="text1"/>
          <w:shd w:val="clear" w:color="auto" w:fill="FFFFFF"/>
        </w:rPr>
        <w:t> на базе МБОУ «</w:t>
      </w:r>
      <w:proofErr w:type="spellStart"/>
      <w:r w:rsidRPr="00FE6EA0">
        <w:rPr>
          <w:color w:val="000000" w:themeColor="text1"/>
          <w:shd w:val="clear" w:color="auto" w:fill="FFFFFF"/>
        </w:rPr>
        <w:t>Джалильская</w:t>
      </w:r>
      <w:proofErr w:type="spellEnd"/>
      <w:r w:rsidRPr="00FE6EA0">
        <w:rPr>
          <w:color w:val="000000" w:themeColor="text1"/>
          <w:shd w:val="clear" w:color="auto" w:fill="FFFFFF"/>
        </w:rPr>
        <w:t xml:space="preserve"> СОШ №1 с углубленным изучением отдельных предметов» снабжен </w:t>
      </w:r>
      <w:r w:rsidRPr="00FE6EA0">
        <w:rPr>
          <w:color w:val="000000" w:themeColor="text1"/>
        </w:rPr>
        <w:t>профильным комплектом оборудования, который  обеспечивает эффективное достижение образовательных результатов обучающимися по программам естественнонаучной направленности, возможность углублённого изучения отдельных предметов, в том числе для формирования изобретательского, креативного, критического мышления, развития функциональной грамотности у обучающихся, в том числе естественно-научной и математической.</w:t>
      </w:r>
      <w:r w:rsidRPr="00FE6EA0">
        <w:rPr>
          <w:color w:val="000000" w:themeColor="text1"/>
          <w:spacing w:val="1"/>
        </w:rPr>
        <w:t xml:space="preserve"> </w:t>
      </w:r>
    </w:p>
    <w:p w14:paraId="526830DF" w14:textId="77777777" w:rsidR="00CF6365" w:rsidRPr="00FE6EA0" w:rsidRDefault="00CF6365" w:rsidP="00CF6365">
      <w:pPr>
        <w:pStyle w:val="a3"/>
        <w:spacing w:line="276" w:lineRule="auto"/>
        <w:ind w:left="0" w:firstLine="709"/>
        <w:jc w:val="both"/>
        <w:rPr>
          <w:color w:val="000000" w:themeColor="text1"/>
        </w:rPr>
      </w:pPr>
      <w:r w:rsidRPr="00FE6EA0">
        <w:rPr>
          <w:color w:val="000000" w:themeColor="text1"/>
        </w:rPr>
        <w:t>Что</w:t>
      </w:r>
      <w:r w:rsidRPr="00FE6EA0">
        <w:rPr>
          <w:color w:val="000000" w:themeColor="text1"/>
          <w:spacing w:val="-1"/>
        </w:rPr>
        <w:t xml:space="preserve"> </w:t>
      </w:r>
      <w:r w:rsidRPr="00FE6EA0">
        <w:rPr>
          <w:color w:val="000000" w:themeColor="text1"/>
        </w:rPr>
        <w:t>же</w:t>
      </w:r>
      <w:r w:rsidRPr="00FE6EA0">
        <w:rPr>
          <w:color w:val="000000" w:themeColor="text1"/>
          <w:spacing w:val="-3"/>
        </w:rPr>
        <w:t xml:space="preserve"> </w:t>
      </w:r>
      <w:r w:rsidRPr="00FE6EA0">
        <w:rPr>
          <w:color w:val="000000" w:themeColor="text1"/>
        </w:rPr>
        <w:t>дает</w:t>
      </w:r>
      <w:r w:rsidRPr="00FE6EA0">
        <w:rPr>
          <w:color w:val="000000" w:themeColor="text1"/>
          <w:spacing w:val="-1"/>
        </w:rPr>
        <w:t xml:space="preserve"> </w:t>
      </w:r>
      <w:r w:rsidRPr="00FE6EA0">
        <w:rPr>
          <w:color w:val="000000" w:themeColor="text1"/>
        </w:rPr>
        <w:t>Центр</w:t>
      </w:r>
      <w:r w:rsidRPr="00FE6EA0">
        <w:rPr>
          <w:color w:val="000000" w:themeColor="text1"/>
          <w:spacing w:val="-1"/>
        </w:rPr>
        <w:t xml:space="preserve"> </w:t>
      </w:r>
      <w:r w:rsidRPr="00FE6EA0">
        <w:rPr>
          <w:color w:val="000000" w:themeColor="text1"/>
        </w:rPr>
        <w:t>«Точка</w:t>
      </w:r>
      <w:r w:rsidRPr="00FE6EA0">
        <w:rPr>
          <w:color w:val="000000" w:themeColor="text1"/>
          <w:spacing w:val="-2"/>
        </w:rPr>
        <w:t xml:space="preserve"> </w:t>
      </w:r>
      <w:r w:rsidRPr="00FE6EA0">
        <w:rPr>
          <w:color w:val="000000" w:themeColor="text1"/>
        </w:rPr>
        <w:t>роста»</w:t>
      </w:r>
      <w:r w:rsidRPr="00FE6EA0">
        <w:rPr>
          <w:color w:val="000000" w:themeColor="text1"/>
          <w:spacing w:val="-1"/>
        </w:rPr>
        <w:t xml:space="preserve"> </w:t>
      </w:r>
      <w:r w:rsidRPr="00FE6EA0">
        <w:rPr>
          <w:color w:val="000000" w:themeColor="text1"/>
        </w:rPr>
        <w:t>нашей</w:t>
      </w:r>
      <w:r w:rsidRPr="00FE6EA0">
        <w:rPr>
          <w:color w:val="000000" w:themeColor="text1"/>
          <w:spacing w:val="-3"/>
        </w:rPr>
        <w:t xml:space="preserve"> </w:t>
      </w:r>
      <w:r w:rsidRPr="00FE6EA0">
        <w:rPr>
          <w:color w:val="000000" w:themeColor="text1"/>
        </w:rPr>
        <w:t>школе?</w:t>
      </w:r>
    </w:p>
    <w:p w14:paraId="0227C50A" w14:textId="77777777" w:rsidR="00CF6365" w:rsidRPr="00FE6EA0" w:rsidRDefault="00CF6365" w:rsidP="00CF6365">
      <w:pPr>
        <w:pStyle w:val="a3"/>
        <w:spacing w:line="276" w:lineRule="auto"/>
        <w:ind w:left="0" w:firstLine="709"/>
        <w:jc w:val="both"/>
        <w:rPr>
          <w:color w:val="000000" w:themeColor="text1"/>
        </w:rPr>
      </w:pPr>
      <w:r w:rsidRPr="00FE6EA0">
        <w:rPr>
          <w:color w:val="000000" w:themeColor="text1"/>
        </w:rPr>
        <w:t>Во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–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первых,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оборудование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Центра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используется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для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демонстрации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 xml:space="preserve">экспериментов на уроках в следующих случаях: </w:t>
      </w:r>
    </w:p>
    <w:p w14:paraId="4ABEC4EF" w14:textId="77777777" w:rsidR="00CF6365" w:rsidRPr="00FE6EA0" w:rsidRDefault="00CF6365" w:rsidP="00CF6365">
      <w:pPr>
        <w:pStyle w:val="a3"/>
        <w:spacing w:line="276" w:lineRule="auto"/>
        <w:ind w:left="0" w:firstLine="709"/>
        <w:jc w:val="both"/>
        <w:rPr>
          <w:color w:val="000000" w:themeColor="text1"/>
        </w:rPr>
      </w:pPr>
      <w:r w:rsidRPr="00FE6EA0">
        <w:rPr>
          <w:color w:val="000000" w:themeColor="text1"/>
        </w:rPr>
        <w:t xml:space="preserve">1. имеющееся в наличии количество приборов и цифровых датчиков не позволяет организовать индивидуальную, парную или групповую лабораторную работу; </w:t>
      </w:r>
    </w:p>
    <w:p w14:paraId="1395D66D" w14:textId="77777777" w:rsidR="00CF6365" w:rsidRPr="00FE6EA0" w:rsidRDefault="00CF6365" w:rsidP="00CF6365">
      <w:pPr>
        <w:pStyle w:val="a3"/>
        <w:spacing w:line="276" w:lineRule="auto"/>
        <w:ind w:left="0" w:firstLine="709"/>
        <w:jc w:val="both"/>
        <w:rPr>
          <w:color w:val="000000" w:themeColor="text1"/>
          <w:spacing w:val="1"/>
        </w:rPr>
      </w:pPr>
      <w:r w:rsidRPr="00FE6EA0">
        <w:rPr>
          <w:color w:val="000000" w:themeColor="text1"/>
        </w:rPr>
        <w:t>2. эксперимент имеет небольшую продолжительность и сложность и входит в структуру урока.</w:t>
      </w:r>
      <w:r w:rsidRPr="00FE6EA0">
        <w:rPr>
          <w:color w:val="000000" w:themeColor="text1"/>
          <w:spacing w:val="1"/>
        </w:rPr>
        <w:t xml:space="preserve"> </w:t>
      </w:r>
    </w:p>
    <w:p w14:paraId="764FD6A8" w14:textId="77777777" w:rsidR="00CF6365" w:rsidRPr="00FE6EA0" w:rsidRDefault="00CF6365" w:rsidP="00CF6365">
      <w:pPr>
        <w:pStyle w:val="a3"/>
        <w:spacing w:line="276" w:lineRule="auto"/>
        <w:ind w:left="0" w:firstLine="709"/>
        <w:jc w:val="both"/>
        <w:rPr>
          <w:color w:val="000000" w:themeColor="text1"/>
        </w:rPr>
      </w:pPr>
      <w:r w:rsidRPr="00FE6EA0">
        <w:rPr>
          <w:color w:val="000000" w:themeColor="text1"/>
        </w:rPr>
        <w:t>Во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–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вторых,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на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базе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центра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«Точка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роста»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организовано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дополнительное образование детей и подростков. На базе Центра работают курсы</w:t>
      </w:r>
      <w:r w:rsidRPr="00FE6EA0">
        <w:rPr>
          <w:color w:val="000000" w:themeColor="text1"/>
          <w:spacing w:val="-67"/>
        </w:rPr>
        <w:t xml:space="preserve"> </w:t>
      </w:r>
      <w:r w:rsidRPr="00FE6EA0">
        <w:rPr>
          <w:color w:val="000000" w:themeColor="text1"/>
        </w:rPr>
        <w:t>внеурочной деятельности «Школьный экологический мониторинг», «Физика  в нашей жизни», «Химия вокруг нас»</w:t>
      </w:r>
    </w:p>
    <w:p w14:paraId="6FEADAAC" w14:textId="77777777" w:rsidR="00CF6365" w:rsidRPr="00FE6EA0" w:rsidRDefault="00CF6365" w:rsidP="00CF6365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FE6EA0">
        <w:rPr>
          <w:color w:val="000000" w:themeColor="text1"/>
          <w:sz w:val="28"/>
          <w:szCs w:val="28"/>
        </w:rPr>
        <w:t>В</w:t>
      </w:r>
      <w:r w:rsidRPr="00FE6EA0">
        <w:rPr>
          <w:color w:val="000000" w:themeColor="text1"/>
          <w:spacing w:val="1"/>
          <w:sz w:val="28"/>
          <w:szCs w:val="28"/>
        </w:rPr>
        <w:t xml:space="preserve"> </w:t>
      </w:r>
      <w:r w:rsidRPr="00FE6EA0">
        <w:rPr>
          <w:color w:val="000000" w:themeColor="text1"/>
          <w:sz w:val="28"/>
          <w:szCs w:val="28"/>
        </w:rPr>
        <w:t>–</w:t>
      </w:r>
      <w:r w:rsidRPr="00FE6EA0">
        <w:rPr>
          <w:color w:val="000000" w:themeColor="text1"/>
          <w:spacing w:val="1"/>
          <w:sz w:val="28"/>
          <w:szCs w:val="28"/>
        </w:rPr>
        <w:t xml:space="preserve"> </w:t>
      </w:r>
      <w:r w:rsidRPr="00FE6EA0">
        <w:rPr>
          <w:color w:val="000000" w:themeColor="text1"/>
          <w:sz w:val="28"/>
          <w:szCs w:val="28"/>
        </w:rPr>
        <w:t>третьих,</w:t>
      </w:r>
      <w:r w:rsidRPr="003A3775">
        <w:rPr>
          <w:color w:val="000000" w:themeColor="text1"/>
          <w:spacing w:val="1"/>
          <w:sz w:val="28"/>
          <w:szCs w:val="28"/>
        </w:rPr>
        <w:t xml:space="preserve"> </w:t>
      </w:r>
      <w:r w:rsidRPr="00FE6EA0">
        <w:rPr>
          <w:color w:val="000000" w:themeColor="text1"/>
          <w:sz w:val="28"/>
          <w:szCs w:val="28"/>
        </w:rPr>
        <w:t>Центр</w:t>
      </w:r>
      <w:r w:rsidRPr="00FE6EA0">
        <w:rPr>
          <w:color w:val="000000" w:themeColor="text1"/>
          <w:spacing w:val="1"/>
          <w:sz w:val="28"/>
          <w:szCs w:val="28"/>
        </w:rPr>
        <w:t xml:space="preserve"> </w:t>
      </w:r>
      <w:r w:rsidRPr="00FE6EA0">
        <w:rPr>
          <w:color w:val="000000" w:themeColor="text1"/>
          <w:sz w:val="28"/>
          <w:szCs w:val="28"/>
        </w:rPr>
        <w:t>вовлекает</w:t>
      </w:r>
      <w:r w:rsidRPr="00FE6EA0">
        <w:rPr>
          <w:color w:val="000000" w:themeColor="text1"/>
          <w:spacing w:val="1"/>
          <w:sz w:val="28"/>
          <w:szCs w:val="28"/>
        </w:rPr>
        <w:t xml:space="preserve"> </w:t>
      </w:r>
      <w:r w:rsidRPr="00FE6EA0">
        <w:rPr>
          <w:color w:val="000000" w:themeColor="text1"/>
          <w:sz w:val="28"/>
          <w:szCs w:val="28"/>
        </w:rPr>
        <w:t>заинтересованных</w:t>
      </w:r>
      <w:r w:rsidRPr="00FE6EA0">
        <w:rPr>
          <w:color w:val="000000" w:themeColor="text1"/>
          <w:spacing w:val="1"/>
          <w:sz w:val="28"/>
          <w:szCs w:val="28"/>
        </w:rPr>
        <w:t xml:space="preserve"> </w:t>
      </w:r>
      <w:r w:rsidRPr="00FE6EA0">
        <w:rPr>
          <w:color w:val="000000" w:themeColor="text1"/>
          <w:sz w:val="28"/>
          <w:szCs w:val="28"/>
        </w:rPr>
        <w:t>учащихся</w:t>
      </w:r>
      <w:r w:rsidRPr="00FE6EA0">
        <w:rPr>
          <w:color w:val="000000" w:themeColor="text1"/>
          <w:spacing w:val="1"/>
          <w:sz w:val="28"/>
          <w:szCs w:val="28"/>
        </w:rPr>
        <w:t xml:space="preserve"> </w:t>
      </w:r>
      <w:r w:rsidRPr="00FE6EA0">
        <w:rPr>
          <w:color w:val="000000" w:themeColor="text1"/>
          <w:sz w:val="28"/>
          <w:szCs w:val="28"/>
        </w:rPr>
        <w:t>в</w:t>
      </w:r>
      <w:r w:rsidRPr="00FE6EA0">
        <w:rPr>
          <w:color w:val="000000" w:themeColor="text1"/>
          <w:spacing w:val="1"/>
          <w:sz w:val="28"/>
          <w:szCs w:val="28"/>
        </w:rPr>
        <w:t xml:space="preserve"> </w:t>
      </w:r>
      <w:r w:rsidRPr="00FE6EA0">
        <w:rPr>
          <w:color w:val="000000" w:themeColor="text1"/>
          <w:sz w:val="28"/>
          <w:szCs w:val="28"/>
        </w:rPr>
        <w:t>исследовательскую и</w:t>
      </w:r>
      <w:r w:rsidRPr="00FE6EA0">
        <w:rPr>
          <w:color w:val="000000" w:themeColor="text1"/>
          <w:spacing w:val="1"/>
          <w:sz w:val="28"/>
          <w:szCs w:val="28"/>
        </w:rPr>
        <w:t xml:space="preserve"> </w:t>
      </w:r>
      <w:r w:rsidRPr="00FE6EA0">
        <w:rPr>
          <w:color w:val="000000" w:themeColor="text1"/>
          <w:sz w:val="28"/>
          <w:szCs w:val="28"/>
        </w:rPr>
        <w:t>проектную</w:t>
      </w:r>
      <w:r w:rsidRPr="00FE6EA0">
        <w:rPr>
          <w:color w:val="000000" w:themeColor="text1"/>
          <w:spacing w:val="1"/>
          <w:sz w:val="28"/>
          <w:szCs w:val="28"/>
        </w:rPr>
        <w:t xml:space="preserve"> </w:t>
      </w:r>
      <w:r w:rsidRPr="00FE6EA0">
        <w:rPr>
          <w:color w:val="000000" w:themeColor="text1"/>
          <w:sz w:val="28"/>
          <w:szCs w:val="28"/>
        </w:rPr>
        <w:t>деятельность</w:t>
      </w:r>
      <w:r w:rsidRPr="00FE6EA0">
        <w:rPr>
          <w:color w:val="000000" w:themeColor="text1"/>
          <w:spacing w:val="1"/>
          <w:sz w:val="28"/>
          <w:szCs w:val="28"/>
        </w:rPr>
        <w:t xml:space="preserve"> </w:t>
      </w:r>
      <w:r w:rsidRPr="00FE6EA0">
        <w:rPr>
          <w:color w:val="000000" w:themeColor="text1"/>
          <w:sz w:val="28"/>
          <w:szCs w:val="28"/>
        </w:rPr>
        <w:t>с</w:t>
      </w:r>
      <w:r w:rsidRPr="00FE6EA0">
        <w:rPr>
          <w:color w:val="000000" w:themeColor="text1"/>
          <w:spacing w:val="1"/>
          <w:sz w:val="28"/>
          <w:szCs w:val="28"/>
        </w:rPr>
        <w:t xml:space="preserve"> </w:t>
      </w:r>
      <w:r w:rsidRPr="00FE6EA0">
        <w:rPr>
          <w:color w:val="000000" w:themeColor="text1"/>
          <w:sz w:val="28"/>
          <w:szCs w:val="28"/>
        </w:rPr>
        <w:t>использованием</w:t>
      </w:r>
      <w:r w:rsidRPr="00FE6EA0">
        <w:rPr>
          <w:color w:val="000000" w:themeColor="text1"/>
          <w:spacing w:val="1"/>
          <w:sz w:val="28"/>
          <w:szCs w:val="28"/>
        </w:rPr>
        <w:t xml:space="preserve"> </w:t>
      </w:r>
      <w:r w:rsidRPr="00FE6EA0">
        <w:rPr>
          <w:color w:val="000000" w:themeColor="text1"/>
          <w:sz w:val="28"/>
          <w:szCs w:val="28"/>
        </w:rPr>
        <w:t>как</w:t>
      </w:r>
      <w:r w:rsidRPr="00FE6EA0">
        <w:rPr>
          <w:color w:val="000000" w:themeColor="text1"/>
          <w:spacing w:val="1"/>
          <w:sz w:val="28"/>
          <w:szCs w:val="28"/>
        </w:rPr>
        <w:t xml:space="preserve"> </w:t>
      </w:r>
      <w:r w:rsidRPr="00FE6EA0">
        <w:rPr>
          <w:color w:val="000000" w:themeColor="text1"/>
          <w:sz w:val="28"/>
          <w:szCs w:val="28"/>
        </w:rPr>
        <w:t xml:space="preserve">аналогового, так и цифрового оборудования. </w:t>
      </w:r>
    </w:p>
    <w:p w14:paraId="1FD3EB34" w14:textId="77777777" w:rsidR="00CF6365" w:rsidRPr="00FE6EA0" w:rsidRDefault="00CF6365" w:rsidP="00CF6365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FE6EA0">
        <w:rPr>
          <w:color w:val="000000" w:themeColor="text1"/>
          <w:sz w:val="28"/>
          <w:szCs w:val="28"/>
        </w:rPr>
        <w:t xml:space="preserve">Цифровая  лаборатории имеет ряд преимуществ:  </w:t>
      </w:r>
    </w:p>
    <w:p w14:paraId="1FF2E0F7" w14:textId="77777777" w:rsidR="00CF6365" w:rsidRPr="00FE6EA0" w:rsidRDefault="00CF6365" w:rsidP="00CF6365">
      <w:pPr>
        <w:pStyle w:val="a5"/>
        <w:numPr>
          <w:ilvl w:val="0"/>
          <w:numId w:val="1"/>
        </w:numPr>
        <w:shd w:val="clear" w:color="auto" w:fill="FFFFFF"/>
        <w:spacing w:line="276" w:lineRule="auto"/>
        <w:jc w:val="both"/>
        <w:rPr>
          <w:color w:val="000000" w:themeColor="text1"/>
          <w:sz w:val="28"/>
          <w:szCs w:val="28"/>
        </w:rPr>
      </w:pPr>
      <w:r w:rsidRPr="00FE6EA0">
        <w:rPr>
          <w:color w:val="000000" w:themeColor="text1"/>
          <w:sz w:val="28"/>
          <w:szCs w:val="28"/>
        </w:rPr>
        <w:t xml:space="preserve">Она </w:t>
      </w:r>
      <w:r w:rsidRPr="00FE6EA0">
        <w:rPr>
          <w:color w:val="000000" w:themeColor="text1"/>
          <w:sz w:val="28"/>
          <w:szCs w:val="28"/>
          <w:lang w:eastAsia="ru-RU"/>
        </w:rPr>
        <w:t>мобильна, позволяет производить тысячи измерений в секунду несколькими датчиками одновременно, дает возможность быстро провести эксперимент и получить реальный результат и обеспечивает  удобную обработку результатов.</w:t>
      </w:r>
    </w:p>
    <w:p w14:paraId="43AD2A9D" w14:textId="77777777" w:rsidR="00CF6365" w:rsidRPr="00FE6EA0" w:rsidRDefault="00CF6365" w:rsidP="00CF6365">
      <w:pPr>
        <w:pStyle w:val="a5"/>
        <w:numPr>
          <w:ilvl w:val="0"/>
          <w:numId w:val="1"/>
        </w:numPr>
        <w:shd w:val="clear" w:color="auto" w:fill="FFFFFF"/>
        <w:spacing w:line="276" w:lineRule="auto"/>
        <w:jc w:val="both"/>
        <w:rPr>
          <w:color w:val="000000" w:themeColor="text1"/>
          <w:sz w:val="28"/>
          <w:szCs w:val="28"/>
        </w:rPr>
      </w:pPr>
      <w:r w:rsidRPr="00FE6EA0">
        <w:rPr>
          <w:color w:val="000000" w:themeColor="text1"/>
          <w:sz w:val="28"/>
          <w:szCs w:val="28"/>
        </w:rPr>
        <w:t>позволяет вести длительный эксперимент даже в отсутствии экспериментатора, а частота их измерений неподвластна человеческому восприятию.</w:t>
      </w:r>
    </w:p>
    <w:p w14:paraId="65489C6E" w14:textId="77777777" w:rsidR="00CF6365" w:rsidRPr="00FE6EA0" w:rsidRDefault="00CF6365" w:rsidP="00CF6365">
      <w:pPr>
        <w:pStyle w:val="a3"/>
        <w:spacing w:line="276" w:lineRule="auto"/>
        <w:ind w:left="0" w:firstLine="709"/>
        <w:jc w:val="both"/>
        <w:rPr>
          <w:color w:val="000000" w:themeColor="text1"/>
        </w:rPr>
      </w:pPr>
      <w:r w:rsidRPr="00FE6EA0">
        <w:rPr>
          <w:color w:val="000000" w:themeColor="text1"/>
        </w:rPr>
        <w:lastRenderedPageBreak/>
        <w:t xml:space="preserve"> Результаты этих ученических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экспериментов мы представляем  в апреле  на защите индивидуальных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проектов</w:t>
      </w:r>
      <w:r w:rsidRPr="00FE6EA0">
        <w:rPr>
          <w:color w:val="000000" w:themeColor="text1"/>
          <w:spacing w:val="1"/>
        </w:rPr>
        <w:t xml:space="preserve"> школьников,  </w:t>
      </w:r>
      <w:r w:rsidRPr="00FE6EA0">
        <w:rPr>
          <w:color w:val="000000" w:themeColor="text1"/>
        </w:rPr>
        <w:t>а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также,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на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муниципальных,</w:t>
      </w:r>
      <w:r w:rsidRPr="00FE6EA0">
        <w:rPr>
          <w:color w:val="000000" w:themeColor="text1"/>
          <w:spacing w:val="1"/>
        </w:rPr>
        <w:t xml:space="preserve"> республиканских </w:t>
      </w:r>
      <w:r w:rsidRPr="00FE6EA0">
        <w:rPr>
          <w:color w:val="000000" w:themeColor="text1"/>
        </w:rPr>
        <w:t>и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всероссийских конкурсах. Таким образом, увлеченные ребята, двигаясь по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индивидуальным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образовательным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траекториям,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достигнут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успеха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в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выбранном</w:t>
      </w:r>
      <w:r w:rsidRPr="00FE6EA0">
        <w:rPr>
          <w:color w:val="000000" w:themeColor="text1"/>
          <w:spacing w:val="-1"/>
        </w:rPr>
        <w:t xml:space="preserve"> </w:t>
      </w:r>
      <w:r w:rsidRPr="00FE6EA0">
        <w:rPr>
          <w:color w:val="000000" w:themeColor="text1"/>
        </w:rPr>
        <w:t>направлении.</w:t>
      </w:r>
    </w:p>
    <w:p w14:paraId="2DA6082C" w14:textId="77777777" w:rsidR="00CF6365" w:rsidRPr="00FE6EA0" w:rsidRDefault="00CF6365" w:rsidP="00CF6365">
      <w:pPr>
        <w:pStyle w:val="a3"/>
        <w:spacing w:line="276" w:lineRule="auto"/>
        <w:ind w:left="0" w:firstLine="709"/>
        <w:jc w:val="both"/>
        <w:rPr>
          <w:color w:val="000000" w:themeColor="text1"/>
        </w:rPr>
      </w:pPr>
      <w:r w:rsidRPr="00FE6EA0">
        <w:rPr>
          <w:color w:val="000000" w:themeColor="text1"/>
        </w:rPr>
        <w:t>В — четвертых, мы используем цифровое оборудование во время подготовки к ОГЭ и ЕГЭ, что обеспечивает более углубленное закрепление полученных знаний.</w:t>
      </w:r>
    </w:p>
    <w:p w14:paraId="55943C27" w14:textId="77777777" w:rsidR="00CF6365" w:rsidRPr="003A3775" w:rsidRDefault="00CF6365" w:rsidP="00CF6365">
      <w:pPr>
        <w:pStyle w:val="a3"/>
        <w:spacing w:line="276" w:lineRule="auto"/>
        <w:ind w:left="0" w:firstLine="709"/>
        <w:jc w:val="both"/>
        <w:rPr>
          <w:color w:val="000000" w:themeColor="text1"/>
        </w:rPr>
      </w:pPr>
      <w:r w:rsidRPr="00FE6EA0">
        <w:rPr>
          <w:color w:val="000000" w:themeColor="text1"/>
        </w:rPr>
        <w:t>Таким образом, Центр  «Точка роста» открывает</w:t>
      </w:r>
      <w:r w:rsidRPr="00FE6EA0">
        <w:rPr>
          <w:color w:val="000000" w:themeColor="text1"/>
          <w:spacing w:val="70"/>
        </w:rPr>
        <w:t xml:space="preserve"> </w:t>
      </w:r>
      <w:r w:rsidRPr="00FE6EA0">
        <w:rPr>
          <w:color w:val="000000" w:themeColor="text1"/>
        </w:rPr>
        <w:t>доступ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к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новейшим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образовательным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технологиям,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как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для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педагогов,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так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и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для</w:t>
      </w:r>
      <w:r w:rsidRPr="00FE6EA0">
        <w:rPr>
          <w:color w:val="000000" w:themeColor="text1"/>
          <w:spacing w:val="-67"/>
        </w:rPr>
        <w:t xml:space="preserve"> </w:t>
      </w:r>
      <w:r w:rsidRPr="00FE6EA0">
        <w:rPr>
          <w:color w:val="000000" w:themeColor="text1"/>
        </w:rPr>
        <w:t>учащихся,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делая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учебу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интересной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и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эффективной.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Уверена,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что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«Точка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роста»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школы № 1 станет центром притяжения для детей и их родителей, а</w:t>
      </w:r>
      <w:r w:rsidRPr="00FE6EA0">
        <w:rPr>
          <w:color w:val="000000" w:themeColor="text1"/>
          <w:spacing w:val="1"/>
        </w:rPr>
        <w:t xml:space="preserve"> </w:t>
      </w:r>
      <w:r w:rsidRPr="00FE6EA0">
        <w:rPr>
          <w:color w:val="000000" w:themeColor="text1"/>
        </w:rPr>
        <w:t>для</w:t>
      </w:r>
      <w:r w:rsidRPr="00FE6EA0">
        <w:rPr>
          <w:color w:val="000000" w:themeColor="text1"/>
          <w:spacing w:val="-2"/>
        </w:rPr>
        <w:t xml:space="preserve"> </w:t>
      </w:r>
      <w:r w:rsidRPr="00FE6EA0">
        <w:rPr>
          <w:color w:val="000000" w:themeColor="text1"/>
        </w:rPr>
        <w:t>педагогов</w:t>
      </w:r>
      <w:r w:rsidRPr="00FE6EA0">
        <w:rPr>
          <w:color w:val="000000" w:themeColor="text1"/>
          <w:spacing w:val="-2"/>
        </w:rPr>
        <w:t xml:space="preserve"> </w:t>
      </w:r>
      <w:r w:rsidRPr="00FE6EA0">
        <w:rPr>
          <w:color w:val="000000" w:themeColor="text1"/>
        </w:rPr>
        <w:t>-</w:t>
      </w:r>
      <w:r w:rsidRPr="00FE6EA0">
        <w:rPr>
          <w:color w:val="000000" w:themeColor="text1"/>
          <w:spacing w:val="-2"/>
        </w:rPr>
        <w:t xml:space="preserve"> </w:t>
      </w:r>
      <w:r w:rsidRPr="00FE6EA0">
        <w:rPr>
          <w:color w:val="000000" w:themeColor="text1"/>
        </w:rPr>
        <w:t>импульсом</w:t>
      </w:r>
      <w:r w:rsidRPr="00FE6EA0">
        <w:rPr>
          <w:color w:val="000000" w:themeColor="text1"/>
          <w:spacing w:val="-1"/>
        </w:rPr>
        <w:t xml:space="preserve"> </w:t>
      </w:r>
      <w:r w:rsidRPr="00FE6EA0">
        <w:rPr>
          <w:color w:val="000000" w:themeColor="text1"/>
        </w:rPr>
        <w:t>современного преподавания</w:t>
      </w:r>
      <w:r w:rsidRPr="00FE6EA0">
        <w:rPr>
          <w:color w:val="000000" w:themeColor="text1"/>
          <w:spacing w:val="-1"/>
        </w:rPr>
        <w:t xml:space="preserve"> </w:t>
      </w:r>
      <w:r w:rsidRPr="00FE6EA0">
        <w:rPr>
          <w:color w:val="000000" w:themeColor="text1"/>
        </w:rPr>
        <w:t>предметов.</w:t>
      </w:r>
      <w:r w:rsidRPr="003A3775">
        <w:rPr>
          <w:color w:val="000000" w:themeColor="text1"/>
        </w:rPr>
        <w:t xml:space="preserve">   </w:t>
      </w:r>
    </w:p>
    <w:p w14:paraId="32D4788A" w14:textId="77777777" w:rsidR="00CF6365" w:rsidRDefault="00CF6365" w:rsidP="00CF6365">
      <w:pPr>
        <w:pStyle w:val="a7"/>
        <w:spacing w:before="0" w:beforeAutospacing="0" w:after="0" w:afterAutospacing="0" w:line="276" w:lineRule="auto"/>
      </w:pPr>
    </w:p>
    <w:p w14:paraId="1C210DD7" w14:textId="77777777" w:rsidR="00CF6365" w:rsidRPr="00FE6EA0" w:rsidRDefault="00CF6365" w:rsidP="00CF6365">
      <w:pPr>
        <w:pStyle w:val="a3"/>
        <w:spacing w:line="276" w:lineRule="auto"/>
        <w:ind w:left="0" w:firstLine="709"/>
        <w:jc w:val="both"/>
        <w:rPr>
          <w:color w:val="000000" w:themeColor="text1"/>
        </w:rPr>
      </w:pPr>
    </w:p>
    <w:p w14:paraId="33FFF5AC" w14:textId="3971D5EF" w:rsidR="00237223" w:rsidRDefault="00CF6365">
      <w:r>
        <w:rPr>
          <w:noProof/>
        </w:rPr>
        <w:lastRenderedPageBreak/>
        <w:drawing>
          <wp:inline distT="0" distB="0" distL="0" distR="0" wp14:anchorId="4FF94257" wp14:editId="039CEDBA">
            <wp:extent cx="5248275" cy="6997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558" cy="6998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6365">
        <w:t xml:space="preserve"> </w:t>
      </w:r>
      <w:bookmarkStart w:id="0" w:name="_GoBack"/>
      <w:r>
        <w:rPr>
          <w:noProof/>
        </w:rPr>
        <w:lastRenderedPageBreak/>
        <w:drawing>
          <wp:inline distT="0" distB="0" distL="0" distR="0" wp14:anchorId="4355F7B2" wp14:editId="0F1C46C1">
            <wp:extent cx="5362575" cy="71501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715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37223" w:rsidSect="00FE6EA0">
      <w:headerReference w:type="default" r:id="rId7"/>
      <w:pgSz w:w="11906" w:h="16838"/>
      <w:pgMar w:top="1160" w:right="707" w:bottom="280" w:left="1701" w:header="751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D100AF" w14:textId="1B52FEA3" w:rsidR="00190763" w:rsidRDefault="00CF6365">
    <w:pPr>
      <w:pStyle w:val="a3"/>
      <w:spacing w:line="12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1CC46D" wp14:editId="43E09F7B">
              <wp:simplePos x="0" y="0"/>
              <wp:positionH relativeFrom="page">
                <wp:posOffset>6842760</wp:posOffset>
              </wp:positionH>
              <wp:positionV relativeFrom="page">
                <wp:posOffset>464185</wp:posOffset>
              </wp:positionV>
              <wp:extent cx="219710" cy="165735"/>
              <wp:effectExtent l="3810" t="0" r="0" b="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A862D6" w14:textId="77777777" w:rsidR="00190763" w:rsidRDefault="00CF6365">
                          <w:pPr>
                            <w:pStyle w:val="a6"/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1CC46D" id="Прямоугольник 1" o:spid="_x0000_s1026" style="position:absolute;margin-left:538.8pt;margin-top:36.55pt;width:17.3pt;height:13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" stroked="f" strokeweight="0">
              <v:textbox inset="0,0,0,0">
                <w:txbxContent>
                  <w:p w14:paraId="59A862D6" w14:textId="77777777" w:rsidR="00190763" w:rsidRDefault="00CF6365">
                    <w:pPr>
                      <w:pStyle w:val="a6"/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297CF5"/>
    <w:multiLevelType w:val="hybridMultilevel"/>
    <w:tmpl w:val="3B2C53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774"/>
    <w:rsid w:val="00237223"/>
    <w:rsid w:val="007F4774"/>
    <w:rsid w:val="00CF6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B892EE2-7587-40D0-8315-325D9BB8F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F636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CF6365"/>
    <w:pPr>
      <w:ind w:left="502"/>
      <w:jc w:val="both"/>
      <w:outlineLvl w:val="1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F6365"/>
    <w:pPr>
      <w:ind w:left="22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F636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F6365"/>
    <w:pPr>
      <w:ind w:left="222"/>
    </w:pPr>
  </w:style>
  <w:style w:type="paragraph" w:customStyle="1" w:styleId="a6">
    <w:name w:val="Содержимое врезки"/>
    <w:basedOn w:val="a"/>
    <w:qFormat/>
    <w:rsid w:val="00CF6365"/>
  </w:style>
  <w:style w:type="paragraph" w:styleId="a7">
    <w:name w:val="Normal (Web)"/>
    <w:basedOn w:val="a"/>
    <w:uiPriority w:val="99"/>
    <w:semiHidden/>
    <w:unhideWhenUsed/>
    <w:rsid w:val="00CF6365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455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2</cp:revision>
  <dcterms:created xsi:type="dcterms:W3CDTF">2024-12-09T07:01:00Z</dcterms:created>
  <dcterms:modified xsi:type="dcterms:W3CDTF">2024-12-09T07:02:00Z</dcterms:modified>
</cp:coreProperties>
</file>