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43" w:rsidRDefault="00B33C43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B33C43" w:rsidRDefault="00B33C43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CD3F18" w:rsidRDefault="00CD3F18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«Утверждаю»</w:t>
      </w:r>
    </w:p>
    <w:p w:rsidR="00CD3F18" w:rsidRDefault="00836351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и.о.д</w:t>
      </w:r>
      <w:r w:rsidR="00CD3F18">
        <w:rPr>
          <w:rFonts w:ascii="Times New Roman" w:hAnsi="Times New Roman" w:cs="Times New Roman"/>
          <w:noProof/>
          <w:sz w:val="20"/>
          <w:szCs w:val="20"/>
          <w:lang w:eastAsia="ru-RU"/>
        </w:rPr>
        <w:t>иректор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а</w:t>
      </w:r>
      <w:r w:rsidR="00CD3F1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МБОУ </w:t>
      </w:r>
    </w:p>
    <w:p w:rsidR="00CD3F18" w:rsidRDefault="00CD3F18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«</w:t>
      </w:r>
      <w:r w:rsidR="00B33C43">
        <w:rPr>
          <w:rFonts w:ascii="Times New Roman" w:hAnsi="Times New Roman" w:cs="Times New Roman"/>
          <w:noProof/>
          <w:sz w:val="20"/>
          <w:szCs w:val="20"/>
          <w:lang w:eastAsia="ru-RU"/>
        </w:rPr>
        <w:t>Лесхозска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я СОШ»:</w:t>
      </w:r>
    </w:p>
    <w:p w:rsidR="00CD3F18" w:rsidRDefault="00CD3F18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______________ </w:t>
      </w:r>
      <w:r w:rsidR="00836351">
        <w:rPr>
          <w:rFonts w:ascii="Times New Roman" w:hAnsi="Times New Roman" w:cs="Times New Roman"/>
          <w:noProof/>
          <w:sz w:val="20"/>
          <w:szCs w:val="20"/>
          <w:lang w:eastAsia="ru-RU"/>
        </w:rPr>
        <w:t>Искендерова М.М.</w:t>
      </w:r>
    </w:p>
    <w:p w:rsidR="00CD3F18" w:rsidRDefault="00CD3F18" w:rsidP="00CD3F18">
      <w:pPr>
        <w:pStyle w:val="a3"/>
        <w:ind w:left="9639" w:hanging="992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утвержден приказом </w:t>
      </w:r>
    </w:p>
    <w:p w:rsidR="00CD3F18" w:rsidRDefault="00CD3F18" w:rsidP="00CD3F18">
      <w:pPr>
        <w:pStyle w:val="a3"/>
        <w:ind w:left="9639" w:hanging="99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№ </w:t>
      </w:r>
      <w:r w:rsidR="00836351">
        <w:rPr>
          <w:rFonts w:ascii="Times New Roman" w:hAnsi="Times New Roman" w:cs="Times New Roman"/>
          <w:noProof/>
          <w:sz w:val="20"/>
          <w:szCs w:val="20"/>
          <w:u w:val="single"/>
          <w:lang w:val="tt-RU" w:eastAsia="ru-RU"/>
        </w:rPr>
        <w:t>190</w:t>
      </w:r>
      <w:r>
        <w:rPr>
          <w:rFonts w:ascii="Times New Roman" w:hAnsi="Times New Roman" w:cs="Times New Roman"/>
          <w:noProof/>
          <w:sz w:val="20"/>
          <w:szCs w:val="20"/>
          <w:u w:val="single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от   </w:t>
      </w:r>
      <w:r w:rsidR="00B33C43">
        <w:rPr>
          <w:rFonts w:ascii="Times New Roman" w:hAnsi="Times New Roman" w:cs="Times New Roman"/>
          <w:noProof/>
          <w:sz w:val="20"/>
          <w:szCs w:val="20"/>
          <w:lang w:eastAsia="ru-RU"/>
        </w:rPr>
        <w:t>0</w:t>
      </w:r>
      <w:r w:rsidR="004B017B">
        <w:rPr>
          <w:rFonts w:ascii="Times New Roman" w:hAnsi="Times New Roman" w:cs="Times New Roman"/>
          <w:noProof/>
          <w:sz w:val="20"/>
          <w:szCs w:val="20"/>
          <w:lang w:val="tt-RU" w:eastAsia="ru-RU"/>
        </w:rPr>
        <w:t>1</w:t>
      </w:r>
      <w:r>
        <w:rPr>
          <w:rFonts w:ascii="Times New Roman" w:hAnsi="Times New Roman" w:cs="Times New Roman"/>
          <w:noProof/>
          <w:sz w:val="20"/>
          <w:szCs w:val="20"/>
          <w:lang w:val="tt-RU" w:eastAsia="ru-RU"/>
        </w:rPr>
        <w:t>.09.</w:t>
      </w:r>
      <w:r w:rsidR="00836351">
        <w:rPr>
          <w:rFonts w:ascii="Times New Roman" w:hAnsi="Times New Roman" w:cs="Times New Roman"/>
          <w:noProof/>
          <w:sz w:val="20"/>
          <w:szCs w:val="20"/>
          <w:lang w:val="tt-RU" w:eastAsia="ru-RU"/>
        </w:rPr>
        <w:t>2023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года.</w:t>
      </w:r>
    </w:p>
    <w:p w:rsidR="00CD3F18" w:rsidRDefault="00CD3F18" w:rsidP="00CD3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План-график мероприятий </w:t>
      </w:r>
    </w:p>
    <w:p w:rsidR="00CD3F18" w:rsidRDefault="00CD3F18" w:rsidP="00CD3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к основному государственному экзамену</w:t>
      </w:r>
    </w:p>
    <w:p w:rsidR="00CD3F18" w:rsidRDefault="00CD3F18" w:rsidP="00CD3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="00B33C43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в </w:t>
      </w:r>
      <w:r w:rsidR="00836351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36351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tbl>
      <w:tblPr>
        <w:tblpPr w:leftFromText="180" w:rightFromText="180" w:bottomFromText="200" w:vertAnchor="text" w:horzAnchor="margin" w:tblpXSpec="center" w:tblpY="293"/>
        <w:tblW w:w="15936" w:type="dxa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13"/>
        <w:gridCol w:w="6936"/>
        <w:gridCol w:w="4789"/>
        <w:gridCol w:w="2298"/>
      </w:tblGrid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совета:</w:t>
            </w:r>
          </w:p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о коррекции образовательной программы ОУ, плана работы по подготовке к ОГЭ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педагогического совета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836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по подготовке учащихся к ОГЭ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ответственных по школе:</w:t>
            </w:r>
          </w:p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 подготовку и участие в ОГЭ в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ведение базы банных;</w:t>
            </w:r>
          </w:p>
          <w:p w:rsidR="00CD3F18" w:rsidRDefault="00CD3F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создание базы данных информационных материалов по ОГЭ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подготовке к ОГЭ в школе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учителей - предметников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учителей направляемых на переподготовку и повышение квалификации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страницы сайта школы и регулярное обновление информации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сайтов ОУ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 графику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ОГЭ  в соответствии с требованиями и форматом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школы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 течение года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нормативных и распорядительных документов по ОГЭ до исполнителей и участников ОГЭ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нормативно-правовой базы проведения ОГЭ в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 вопросов ОГЭ  на совещаниях при директоре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  совещаний при директоре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В течение года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для:</w:t>
            </w:r>
          </w:p>
          <w:p w:rsidR="00CD3F18" w:rsidRDefault="00CD3F18" w:rsidP="00AB76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</w:t>
            </w:r>
          </w:p>
          <w:p w:rsidR="00CD3F18" w:rsidRDefault="00CD3F18" w:rsidP="00AB76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председателей методических объединений, </w:t>
            </w:r>
          </w:p>
          <w:p w:rsidR="00CD3F18" w:rsidRDefault="00CD3F18" w:rsidP="00AB76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по вопросам ОГЭ.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Постоянно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(индивидуальные, 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групповые) для выпускников по вопросам ОГЭ.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консультаций  в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совещаниях </w:t>
            </w:r>
            <w:r w:rsidR="00CD3F18">
              <w:rPr>
                <w:rFonts w:ascii="Times New Roman" w:hAnsi="Times New Roman" w:cs="Times New Roman"/>
                <w:sz w:val="24"/>
                <w:szCs w:val="24"/>
              </w:rPr>
              <w:t xml:space="preserve">для ответственных за ЕГЭ 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ответственных за ОГЭ в работе совещаний 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Ноябрь 20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г, январь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 март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знаний учащихся  (9 классы) совместно с ГУ РЦМКО (репетиционные ОГЭ)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результатами  на совещаниях при директоре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 </w:t>
            </w:r>
            <w:proofErr w:type="spellStart"/>
            <w:r w:rsidR="00B33C43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="00B33C4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сентября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занятий, консультаций для учащихся по подготовке к ОГЭ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 в школе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предварительного выбора предметов обучающимися на государственную (итоговую) аттестацию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 информация  об участии в ОГЭ-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учителей-предметников по подготовке учащихся к ОГЭ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 итогам контроля.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1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В течение года</w:t>
            </w:r>
          </w:p>
        </w:tc>
        <w:tc>
          <w:tcPr>
            <w:tcW w:w="693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семинары по вопросам подготовки учащихся к ЕГЭ и методические мероприятия в рамках  работы МО школы</w:t>
            </w:r>
          </w:p>
        </w:tc>
        <w:tc>
          <w:tcPr>
            <w:tcW w:w="478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учителей  в  семинарах и методических мероприятиях по плану работы МО</w:t>
            </w:r>
          </w:p>
        </w:tc>
        <w:tc>
          <w:tcPr>
            <w:tcW w:w="22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</w:tbl>
    <w:p w:rsidR="00CD3F18" w:rsidRDefault="00CD3F18" w:rsidP="00CD3F18">
      <w:pPr>
        <w:spacing w:after="0" w:line="240" w:lineRule="auto"/>
        <w:rPr>
          <w:vanish/>
        </w:rPr>
      </w:pPr>
    </w:p>
    <w:tbl>
      <w:tblPr>
        <w:tblpPr w:leftFromText="180" w:rightFromText="180" w:bottomFromText="200" w:vertAnchor="text" w:horzAnchor="margin" w:tblpXSpec="center" w:tblpY="288"/>
        <w:tblW w:w="15817" w:type="dxa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03"/>
        <w:gridCol w:w="6946"/>
        <w:gridCol w:w="4678"/>
        <w:gridCol w:w="2290"/>
      </w:tblGrid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объединений Организация методической работы по теме «Готовимся к ОГЭ»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октябрь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выпускников ОУ на электронных носителях 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выпускников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выпускников и их родителей: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собраний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 участии выпускников школ в ОГЭ -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•формой свидетельства о результатах сдачи      ОГЭ;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информирование о результатах проведения ОГЭ 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B33C43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D92BE7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подготовке к ОГЭ-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E7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E72B83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3F18">
              <w:rPr>
                <w:rFonts w:ascii="Times New Roman" w:hAnsi="Times New Roman" w:cs="Times New Roman"/>
                <w:sz w:val="24"/>
                <w:szCs w:val="24"/>
              </w:rPr>
              <w:t>нформация об участии выпускников школ в ОГЭ-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D3F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октябрь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E72B83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D3F18">
              <w:rPr>
                <w:rFonts w:ascii="Times New Roman" w:hAnsi="Times New Roman" w:cs="Times New Roman"/>
                <w:sz w:val="24"/>
                <w:szCs w:val="24"/>
              </w:rPr>
              <w:t xml:space="preserve">орректировка плана работы ОУ по подготовке и проведению ОГЭ -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D3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ОУ по подготовке и проведению ОГЭ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октябрь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обновление справочных, информационных и учебно-тренировочных материалов по ОГЭ-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rHeight w:val="2608"/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содержание стенда по ОГЭ -</w:t>
            </w:r>
            <w:r w:rsidR="00D92B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•Графики консультаций, факультативов и др. мероприятий по подготовке к ОГЭ: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•Телефоны и адреса для получения информации по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(«горячая линия»,  ИМЦ, опорные школы, сайты):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•Сроки проведения  репетиционных экзаменов</w:t>
            </w:r>
          </w:p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•Графики проведения олимпиад и конкурсов.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2.Обеспечение доступа выпускникам к информационным ресурсам по ОГЭ 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работы школьных кабинетов, библиотеки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 рабочих мест для обращения к Интернет-ресурсам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B7B40E" wp14:editId="67832CAA">
                      <wp:extent cx="15875" cy="111125"/>
                      <wp:effectExtent l="0" t="0" r="3175" b="3175"/>
                      <wp:docPr id="1" name="Прямоугольник 1" descr="1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75" cy="111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BED8AE" id="Прямоугольник 1" o:spid="_x0000_s1026" alt="1 " style="width:1.25pt;height: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библиотеки школы  методической и информационной литературой  по ОГЭ-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 новой  методической и информационной литературы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М.Н.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экспертов и организаторов для проведения ОГЭ: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ОУ на бумажном носителе.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ОГЭ до сведения выпускников.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ОГЭ на сайте школы 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работу школьных сайтов 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Декабрь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образовательного учреждения по ОГЭ с учетом предварительного выбора учащимися предметов.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носители обновленной базы данных по ОГЭ.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выпускников и их родителей: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проведении репетиционного ОГЭ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Январь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учителей-предметников по подготовке выпускников к ОГЭ: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с контрольно-измерительными материалами;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-обучение заполнению  бланков ответов;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 оптимальной стратегии выполнения заданий ОГЭ.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анализ подготовки учащихся к ОГЭ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rHeight w:val="2088"/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Январь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в школах: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•отчет ответственного за проведение ОГЭ о мероприятиях по информированию выпускников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их родителей о формировании баз данных выпускников;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•отчет классных руководителей о работе с выпускниками и их родителями;</w:t>
            </w:r>
          </w:p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•отчет председателей МО о работе по подготовке к итоговой аттестации, включая подготовку к ОГЭ 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базы данных по заявлениям учащихся и выбором сдаваемых предметов 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база данных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B33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выпускников и их родителей: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 порядке проведения государственной итоговой аттестации выпускников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проведении репетиционного ОГЭ: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знакомство с инструкциями для учащихся по организации и проведению ОГЭ.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Апрель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выпускников и их родителей: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собрания.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•о порядке окончания учебного года;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•об организации приема и рассмотрения апелляций по результатам ОГЭ в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в ОУ по допуску выпускников к государственной итоговой аттестации.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в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-Июнь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выпускников школ в ОГЭ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ОУ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bookmarkStart w:id="0" w:name="_GoBack"/>
            <w:bookmarkEnd w:id="0"/>
          </w:p>
        </w:tc>
      </w:tr>
      <w:tr w:rsidR="00CD3F18" w:rsidTr="00CD3F1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протоколов результатов основных экзаменов образовательными учреждениями, ознакомление с протоколами экзаменов выпускников. 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основных экзаменов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  <w:r w:rsidR="00B33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3F18" w:rsidTr="00CD3F1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учащихся и их родителей информации о сроках и месте подачи апелляций.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заявлений об апелляции.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1903" w:type="dxa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Июнь-Июль-август</w:t>
            </w: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совета:</w:t>
            </w:r>
          </w:p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предварительный анализ результатов ОГЭ-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в школе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D3F18" w:rsidTr="00CD3F1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аналитических отчетов по проведению ОГЭ в школе в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отчеты  МО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18" w:rsidTr="00CD3F1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 w:rsidP="00E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формирование материалов о результатах ОГЭ в </w:t>
            </w:r>
            <w:r w:rsidR="00D92BE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467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CD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 школы</w:t>
            </w:r>
          </w:p>
        </w:tc>
        <w:tc>
          <w:tcPr>
            <w:tcW w:w="22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CD3F18" w:rsidRDefault="00D9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</w:tbl>
    <w:p w:rsidR="00CD3F18" w:rsidRDefault="00CD3F18" w:rsidP="00CD3F18">
      <w:pPr>
        <w:spacing w:after="0" w:line="240" w:lineRule="auto"/>
      </w:pPr>
    </w:p>
    <w:p w:rsidR="005A253D" w:rsidRDefault="005A253D"/>
    <w:sectPr w:rsidR="005A253D" w:rsidSect="00CD3F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17B9A"/>
    <w:multiLevelType w:val="hybridMultilevel"/>
    <w:tmpl w:val="E490F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18"/>
    <w:rsid w:val="00071DEA"/>
    <w:rsid w:val="004B017B"/>
    <w:rsid w:val="005A253D"/>
    <w:rsid w:val="00836351"/>
    <w:rsid w:val="00B33C43"/>
    <w:rsid w:val="00CD3F18"/>
    <w:rsid w:val="00D92BE7"/>
    <w:rsid w:val="00E7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97D51"/>
  <w15:docId w15:val="{D945E1B0-4139-48E0-BC86-84730A75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F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2023-09-15T07:37:00Z</cp:lastPrinted>
  <dcterms:created xsi:type="dcterms:W3CDTF">2023-09-15T07:37:00Z</dcterms:created>
  <dcterms:modified xsi:type="dcterms:W3CDTF">2023-09-15T07:37:00Z</dcterms:modified>
</cp:coreProperties>
</file>