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6.11. Для показа диафильмов используют стандартные проекторы и экраны с коэффициентом отражения 0,8. Высота подвеса экрана над полом должна быть не менее 1 м и не более 1,3 м. Показ диафильмов непосредственно на стене не допускается. Соотношение расстояния проектора от экрана и расстояния зрителей первого ряда от экрана представлено в таблице 2. 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Таблица 2 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Требования к организации просмотра диафильмов</w:t>
      </w:r>
    </w:p>
    <w:tbl>
      <w:tblPr>
        <w:tblW w:w="1290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9F8E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8"/>
        <w:gridCol w:w="3848"/>
        <w:gridCol w:w="4434"/>
      </w:tblGrid>
      <w:tr w:rsidR="002216CA" w:rsidRPr="002216CA" w:rsidTr="002216CA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Расстояние проектора </w:t>
            </w: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br/>
              <w:t>от экрана (м)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Ширина экранного </w:t>
            </w: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br/>
              <w:t>изображения (м)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Расстояние 1-го ряда </w:t>
            </w: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br/>
              <w:t>от экрана (м)</w:t>
            </w:r>
          </w:p>
        </w:tc>
      </w:tr>
      <w:tr w:rsidR="002216CA" w:rsidRPr="002216CA" w:rsidTr="002216CA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4,0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1,2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2,4</w:t>
            </w:r>
          </w:p>
        </w:tc>
      </w:tr>
      <w:tr w:rsidR="002216CA" w:rsidRPr="002216CA" w:rsidTr="002216CA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3,5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1,0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2,1</w:t>
            </w:r>
          </w:p>
        </w:tc>
      </w:tr>
      <w:tr w:rsidR="002216CA" w:rsidRPr="002216CA" w:rsidTr="002216CA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3,0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0,9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1,8</w:t>
            </w:r>
          </w:p>
        </w:tc>
      </w:tr>
      <w:tr w:rsidR="002216CA" w:rsidRPr="002216CA" w:rsidTr="002216CA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2,5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0,75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1,5</w:t>
            </w:r>
          </w:p>
        </w:tc>
      </w:tr>
      <w:tr w:rsidR="002216CA" w:rsidRPr="002216CA" w:rsidTr="002216CA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2,0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0,6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1,2</w:t>
            </w:r>
          </w:p>
        </w:tc>
      </w:tr>
    </w:tbl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6.12. Для просмотра телевизионных передач и видеофильмов используют телевизоры с размером экрана по диагонали 59 - 69 см. Высота их установки должна составлять 1 - 1,3 м. При просмотре телепередач детей располагают на расстоянии не ближе 2 - 3 м и не дальше 5 - 5,5 м от экрана. Стулья устанавливают в 4 - 5 рядов (из расчета на одну группу); расстояние между рядами стульев должно быть 0,5 - 0,6 м. Детей рассаживают с учетом их роста.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12.20. Непрерывная длительность просмотра телепередач и диафильмов в младшей и средней группах - не более 20 мин., в старшей и подготовительной - не более 30 мин. Просмотр телепередач для детей дошкольного возраста допускается не чаще 2 раз в день (в первую и вторую половину дня). Экран телевизора должен быть на уровне глаз сидящего ребенка или чуть ниже. Если ребенок носит очки, то во время передачи их следует обязательно надеть.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Просмотр телепередач в вечернее время проводят при искусственном освещении групповой верхним светом или местным источником света (бра или настольная лампа), размещенным вне поля зрения детей. Во избежание отражения солнечных бликов на экране в дневные часы окна следует закрывать легкими светлыми шторами.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 xml:space="preserve">12.21. Непосредственно образовательную деятельность с использованием компьютеров для детей 5 - 7 лет следует проводить не более одного в течение дня и не чаще трех раз в неделю в дни наиболее высокой работоспособности: во вторник, в среду и в четверг. После работы с компьютером с детьми проводят гимнастику для глаз. Непрерывная продолжительность работы с компьютером в форме развивающих игр для </w:t>
      </w:r>
      <w:r w:rsidRPr="002216C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lastRenderedPageBreak/>
        <w:t xml:space="preserve">детей 5 лет не должна превышать 10 минут и для детей 6 - 7 лет - 15 минут. Для детей, имеющих хроническую патологию, </w:t>
      </w:r>
      <w:proofErr w:type="spellStart"/>
      <w:r w:rsidRPr="002216C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частоболеющих</w:t>
      </w:r>
      <w:proofErr w:type="spellEnd"/>
      <w:r w:rsidRPr="002216C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 xml:space="preserve"> (более 4 раз в год), после перенесенных заболеваний в течение 2 недель продолжительность непосредственно образовательной деятельности с использованием компьютера должна быть сокращена для детей 5 лет до 7 минут, для детей 6 лет - до 10 мин.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Для снижения утомляемости детей в процессе осуществления непосредственно образовательной деятельности с использованием компьютерной техники необходимо обеспечить гигиенически рациональную организацию рабочего места: соответствие мебели росту ребенка, достаточный уровень освещенности. Экран видеомонитора должен находиться на уровне глаз или чуть ниже, на расстоянии не ближе 50 см. Ребенок, носящий очки, должен заниматься за компьютером в них. </w:t>
      </w:r>
      <w:r w:rsidRPr="002216C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Недопустимо использование одного компьютера для одновременного занятия двух или более детей.</w:t>
      </w:r>
      <w:r w:rsidRPr="002216C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 Непосредственно образовательную деятельность с использованием детьми с компьютеров проводят в присутствии педагога или воспитателя (методиста).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Рекомендации по соблюдению санитарно-гигиенических норм при использовании средств мультимедиа в образовательном процессе</w:t>
      </w:r>
      <w:r w:rsidRPr="002216C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val="ru-RU" w:eastAsia="ru-RU"/>
        </w:rPr>
        <w:t>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Исследования воздействий учебных занятий с использованием аудиовизуальных средств, в т. ч. персонального компьютера, на работоспособность и функциональное состояние организма детей школьного и дошкольного возраста показали, что для оптимального восприятия материала и обеспечения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здоровьесберегающих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условий в процессе занятий большое значение имеют следующие факторы: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длительность и частота демонстрации экранных средств мультимедиа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продуманность системы использования средств мультимедиа на разных этапах урока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выполнение требований к режиму использования компьютеров  на уроках и во внеурочное время.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Допустимая продолжительность демонстрации экранных пособий:</w:t>
      </w:r>
    </w:p>
    <w:tbl>
      <w:tblPr>
        <w:tblW w:w="1290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9F8E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10725"/>
      </w:tblGrid>
      <w:tr w:rsidR="002216CA" w:rsidRPr="002216CA" w:rsidTr="002216CA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Класс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Максимальная длительность в минутах</w:t>
            </w:r>
          </w:p>
        </w:tc>
      </w:tr>
      <w:tr w:rsidR="002216CA" w:rsidRPr="002216CA" w:rsidTr="002216CA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I - II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7-15 минут</w:t>
            </w:r>
          </w:p>
        </w:tc>
      </w:tr>
      <w:tr w:rsidR="002216CA" w:rsidRPr="002216CA" w:rsidTr="002216CA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III –IV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lang w:val="ru-RU" w:eastAsia="ru-RU"/>
              </w:rPr>
              <w:t>15 -20</w:t>
            </w: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 минут</w:t>
            </w:r>
          </w:p>
        </w:tc>
      </w:tr>
      <w:tr w:rsidR="002216CA" w:rsidRPr="002216CA" w:rsidTr="002216CA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V - VII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lang w:val="ru-RU" w:eastAsia="ru-RU"/>
              </w:rPr>
              <w:t>20 -25</w:t>
            </w: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 минут</w:t>
            </w:r>
          </w:p>
        </w:tc>
      </w:tr>
      <w:tr w:rsidR="002216CA" w:rsidRPr="002216CA" w:rsidTr="002216CA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15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VIII - XI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216CA" w:rsidRPr="002216CA" w:rsidRDefault="002216CA" w:rsidP="002216CA">
            <w:pPr>
              <w:spacing w:after="0" w:line="300" w:lineRule="atLeast"/>
              <w:ind w:left="30" w:right="3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</w:pPr>
            <w:r w:rsidRPr="002216CA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  <w:bdr w:val="none" w:sz="0" w:space="0" w:color="auto" w:frame="1"/>
                <w:lang w:val="ru-RU" w:eastAsia="ru-RU"/>
              </w:rPr>
              <w:t>20 -25</w:t>
            </w:r>
            <w:r w:rsidRPr="002216CA">
              <w:rPr>
                <w:rFonts w:ascii="Arial" w:eastAsia="Times New Roman" w:hAnsi="Arial" w:cs="Arial"/>
                <w:color w:val="000000"/>
                <w:sz w:val="23"/>
                <w:szCs w:val="23"/>
                <w:lang w:val="ru-RU" w:eastAsia="ru-RU"/>
              </w:rPr>
              <w:t> минут</w:t>
            </w:r>
          </w:p>
        </w:tc>
      </w:tr>
    </w:tbl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Более длительное использование экранных средств вызывает утомление и неэффективно.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lastRenderedPageBreak/>
        <w:t>При составлении расписания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необходимо предусмотреть, чтобы уроки (занятия) с использованием средств мультимедиа не шли один за другим или не ставились вслед за теми дисциплинами, которые связаны со значительным напряжением (уроками искусства, черчения, труда), потому, что у учащихся после уроков с применением экранных пособий значительно снижаются работоспособность, учебная  активность.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Общая </w:t>
      </w:r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продолжительность работы школьника на компьютере в течение дня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должна быть не более: 7-10 минут – для дошкольников; 45 минут для детей 8-10 лет; 1час30 минут для детей 11-13 лет; 2 часа 15 минут для детей 14 -16 лет.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Согласно санитарным нормам и правилам </w:t>
      </w:r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длительность работы педагогов в кабинетах информатики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(в классах, оборудованных  персональной компьютерной техникой) не должна превышать 4-х часов. (Для инженеров, обслуживающих рабочий процесс, продолжительность не должна превышать 6 часов.)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 соответствии с санитарными нормами  определяются следующие требования к качеству изображения:</w:t>
      </w:r>
    </w:p>
    <w:p w:rsidR="002216CA" w:rsidRPr="002216CA" w:rsidRDefault="002216CA" w:rsidP="002216CA">
      <w:pPr>
        <w:numPr>
          <w:ilvl w:val="0"/>
          <w:numId w:val="1"/>
        </w:numPr>
        <w:shd w:val="clear" w:color="auto" w:fill="F9F8EF"/>
        <w:spacing w:before="30" w:after="30" w:line="330" w:lineRule="atLeast"/>
        <w:ind w:left="36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нормативный размер изображения для классного помещения рассчитывается по формуле: H = L</w:t>
      </w:r>
      <w:proofErr w:type="gram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:</w:t>
      </w:r>
      <w:proofErr w:type="gram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5, где H – ширина изображения, L – длина класса в метрах;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·  расстояние от центра экрана до пола составляет: в кабинетах начальных классов 1,1 – 1,5 м; в кабинетах 5-11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кл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. – 1,5м; в актовом зале, как правило – 2 м.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Признаки компьютерной усталости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1. Потеря контроля над собой: ребенок часто трогает лицо, сосет палец, гримасничает, кричит и т. п.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2. Потеря интереса к компьютеру: ребенок часто отвлекается, вступает в разговоры, обращает внимание на другие предметы, не желая продолжать работу.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3. "Утомленная" поза: ребенок склоняется то в одну, то в другую сторону, откидывается на спинку стула, задирает ноги, упираясь в край стола.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4. Эмоционально-невротическая реакция – крик, подпрыгивания, истерический смех и др.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 последнее время все большую популярность в детских садах приобретает создание компьютерно - игрового комплекса.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С. Л. Новоселова приводит следующие требования к организации компьютерного обучения: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1. Дошкольное учреждение, приобретающее  компьютерно – игровой комплекс (КИК), должно  иметь  в  штате воспитателя-методиста  для  работы  с детьми в компьютерном комплексе.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2.  Для  оборудования  компьютерно-игрового  комплекса должны  быть  выделены специальные помещения, включающие компьютерный и игровой залы, непосредственно примыкающие друг к другу,  а  также  зал  для  психологической разгрузки.  Нельзя устанавливать компьютеры в игровых комнатах, в тесных помещениях.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lastRenderedPageBreak/>
        <w:t>3.  Требования к компьютерному залу.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3.1.  Площадь зала должна быть достаточной  для  размещения  6—8  компьютеров  5—6  м</w:t>
      </w:r>
      <w:proofErr w:type="gram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2</w:t>
      </w:r>
      <w:proofErr w:type="gram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  на  каждую ЭВМ.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 xml:space="preserve">3.2.  Стены  и  потолок должны  быть окрашены  в  пастельные тона  и  иметь матовую фактуру без блеска и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бликования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.  Нежелательна декоративная  роспись, контрастирующая с пастельными тонами стен и потолка.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3.3.  Покрытие пола должно обладать антистатическими свойствами. Это могут  быть  деревянные  полы,  покрытые специальным линолеумом.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 xml:space="preserve">3.4.  Освещение рекомендуется оборудовать слева по отношению к ребенку, сидящему за компьютером. Нельзя допускать, чтобы дети наблюдали за изображением  в условиях 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бликования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  или слабой освещенности экрана.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Освещение зала — в пределах 400 люкс, рабочего места ребенка — 250 люкс.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3.5.  В компьютерном зале необходима хорошая вентиляция воздуха.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3.6.  Суммарное время, проводимое за компьютером,  не  должно  превышать 15 минут в неделю на одного ребенка.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4. Требования к игровому залу.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4.1. Игровой зал должен иметь площадь не менее 40 м</w:t>
      </w:r>
      <w:proofErr w:type="gram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2</w:t>
      </w:r>
      <w:proofErr w:type="gram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4.2.  Стены  и  потолок должны  быть окрашены в цвета, гармонирующие с общей  цветовой  гаммой  компьютерного зала.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 xml:space="preserve">4.3.  Игровой зал оснащается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средообразующими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модульными предметами, игровым оборудованием для сюжетно-ролевых,  сюжетно-дидактических,  дидактических игр, конструирования, изобразительной деятельности и пр.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4.4.  В зале не должно быть излишней декоративности, обилия растений, игровых тематических зон.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5.  В  непосредственной  близости  от компьютерного игрового зала необходимо иметь площадку для активных движений. Это может быть обычный физкультурный зал, помещение для музыкальных занятий, комната, оборудованная  по  типу  мини-стадиона,  и  т.  п. Важно, чтобы были созданы  все условия  для   укрепления  здоровья  детей, развития движений.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6.  Зал  психологической  разгрузки (релаксации).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6.1.  Зал должен быть оборудован для проведения с детьми процедур, связанных  с  профилактикой  близорукости, снятия зрительного и  нервного напряжения, которые могут возникать после занятий в компьютерном зале.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6.2.  По возможности зал следует оборудовать  по типу  зимнего  сада:  разместить различные растения, яркие цветы,  аквариумы,  птиц  в клетке и т.  и.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6.3.  Зал релаксации может иметь репродуктор для трансляции  успокаивающих мелодий.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Из всего этого можно сделать вывод о, том, что в использовании компьютера необходимо придерживаться рекомендаций специалистов, в противном случае можно нанести непоправимый вред здоровью детей.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Рекомендации З. М. Габдуллиной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: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lastRenderedPageBreak/>
        <w:br/>
        <w:t>1. Самые жесткие требования необходимо предъявлять к монитору. Монитор должен соответствовать международным стандартам безопасности. На современном этапе лучшими по безопасности признаются мониторы на жидких кристаллах. В связи с этим желательно, чтобы дети (особенно дошкольники) пользовались компьютером, оснащенным именно таким монитором.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 xml:space="preserve">2. Сам компьютер (системный блок) должен быть не ранее 1997 года выпуска, что соответствует уровню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Pentium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II. Компьютеры предыдущего поколения не обладают современными техническими возможностями и не поддерживают современное программное обеспечение.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3. Важную роль в уменьшении физической нагрузки на ребенка при работе с компьютером является правильно подобранная мебель, соответствующая возрасту и росту ребенка.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4. Компьютер должен устанавливаться в хорошо проветриваемом помещении, где регулярно проводится влажная уборка.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5. Комната должна иметь хорошее, равномерное освещение, не допускающее бликов на экране монитора.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 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 ДОУ компьютеры чаще всего используются на развивающих занятиях. Занятие длится 30 минут и состоит из трех последовательных частей: подготовительной, основной и заключительной.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Подготовительная часть занятия.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 ней идет погружение ребенка в сюжет занятия, подготовка к компьютерной игре через беседы, конкурсы; привлекается опыт детей по наблюдению за поведением животных, трудом взрослых; создается определенная предметно–ориентированная игровая среда, аналогичная компьютерной игре, стимулирующая воображение ребенка, побуждающая его к активной деятельности, помогающая понять и осуществить задание на компьютере. Подготовительная часть является необходимым звеном развивающих занятий с использованием компьютера, поскольку, в силу возрастных особенностей мышления детей дошкольного возраста, без предварительной предметно–опосредованной деятельности им затруднительно освоить манипуляции с экранными образами. Включается также пальчиковая гимнастика для подготовки моторики рук к работе.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Подготовительная часть, как и заключительная, может проходить не в компьютерном зале, а в смежной с ним игровой или физкультурной комнате.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Основная часть занятия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включает в себя овладение способом управления программой для достижения результата и самостоятельную игру ребенка за компьютером. Используется несколько способов «погружения» ребенка в компьютерную программу: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1.  Последовательное объяснение ребенку назначения каждой клавиши с подключением наводящих и контрольных вопросов.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lastRenderedPageBreak/>
        <w:t>2.  Ориентируясь на приобретенные ребенком навыки работы с компьютером, познакомить с новыми клавишами и их назначением.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3.  Ребенку предлагается роль исследователя, экспериментатора, предоставляется возможность самостоятельно разобраться со способом управления программой.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4.  Ребенку предлагается карточка–схема, где задается алгоритм управления программой. На первых этапах дети знакомятся с символами, проговаривают и отрабатывают способы управления с педагогом, а в дальнейшем самостоятельно «читают» схемы.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В заключительной части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подводится итог; делается оценка выполнения и закрепления в памяти ребенка необходимых для условий действий, понятий и смысловых структур и правил действия с компьютером. Для этой цели используются рисование, конструирование, различные игры. Также заключительная часть занятия необходима для снятия зрительного напряжения (проводится гимнастика для глаз), для снятия мышечного напряжения (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физминутки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, точечный массаж, массаж </w:t>
      </w:r>
      <w:proofErr w:type="gram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впередистоящему</w:t>
      </w:r>
      <w:proofErr w:type="gram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, комплекс физических упражнений, расслабление под музыку).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Занятия проводятся по подгруппам 4–8 человек, 1–2 раза в неделю, в первой половине дня. После каждого занятия обязательное проветривание помещения. Занятия строятся на игровых методах и приемах, позволяющих детям в интересной, доступной форме получить знания, решить поставленные педагогом задачи. При этом компьютер является мощным средством повышения эффективности обучения, значительно расширяя возможности предъявления образовательной и развивающей информации. Применение цвета, графики, звука, современных средств видеотехники позволяет моделировать различные ситуации и среды.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Таким образом, полученные данные свидетельствуют о том, что предельно допустимая длительность игровых занятий на ЭВМ для детей шести лет не должна превышать 10 минут.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Наблюдения Глушковой также показали, что наиболее неблагоприятные изменения в функциональном состоянии отмечались преимущественно в понедельник и пятницу. Так, к концу недели снижался уровень умственной работоспособности дошкольников, более половины из них заканчивали компьютерные занятия с выраженным утомлением. У всех детей ухудшались показатели, отражающие состояние аккомодационного аппарата глаза. Примерно такая же картина отмечалась и в понедельник. Таким образом, в качестве наиболее благоприятных дней для проведения занятий с компьютером в группе детей седьмого года жизни могут быть рекомендованы вторник, среда и четверг. Анализ данных показал: без ущерба для состояния здоровья дети могут заниматься на ЭВМ лишь один-два раза и неделю. При увеличении занятости (три и более раз в неделю) большинство детей значительно утомлялись.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Выраженное утомление диагностировалось и в том случае, если занятия с компьютером проводились после трех обязательных занятий или в период, отведенный для прогулки.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lastRenderedPageBreak/>
        <w:t>Для поддержания устойчивого уровня работоспособности и сохранения здоровья большое значение имеют условия, в которых проходят занятия за компьютером. Они могут проводиться лишь в присутствии воспитателя или преподавателя, который несет ответственность за безопасность ребенка.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Для проведения таких занятий необходим специальный кабинет, площадь которого определяется из расчета 6 м</w:t>
      </w:r>
      <w:proofErr w:type="gram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2</w:t>
      </w:r>
      <w:proofErr w:type="gram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на одно рабочее место (стул и стол), оборудованное с учетом роста детей. Стул должен обязательно иметь спинку. Исследования (Глушкова Е.) показали: в тех случаях, когда вместо стульев использовались кубы, ухудшение осанки детей к концу года отмечалось в два раза чаще. Ребенок должен сидеть за компьютером так, чтобы линия взора (от глаза до экрана) была перпендикулярна экрану и приходилась на его центральную часть. Оптимальное расстояние глаз до экрана составляет 55—65 см. За видеотерминалом недопустимо одновременно заниматься двум и более детям, поскольку это резко ухудшает условия рассматривания изображения на экране.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Для уменьшения зрительного напряжения важно, чтобы изображение на экране компьютера было четким и контрастным, не имело бликов и отражений рядом стоящих предметов.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Необходимо также исключить возможность засветки экрана, поскольку это снижает контрастность и яркость изображения. Для защиты от света могут быть использованы легкие шторы или жалюзи.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При работе компьютеров в помещении создаются специфические условия: уменьшается влажность, повышается температура воздуха, увеличивается количество тяжелых ионов, возрастает электростатическое напряжение в зоне рук детей. Напряженность электростатического поля усиливается при отделке кабинета полимерными материалами.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Пол должен иметь антистатическое покрытие, а использование ковров и ковровых изделий не допускается.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Для поддержания оптимального микроклимата, предупреждения накопления статического электричества и ухудшения химического и ионного состава воздуха необходимо: проветривание кабинета до и после занятий и влажная уборка — протирка столов и экранов дисплеев до и после занятий, протирка полов после занятий.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Признавая, что компьютер — ново-мощное средство для интеллектуального развития детей, необходимо помнить, что его использование в учебно-воспитательных целях в дошкольных учреждениях требует тщательной организации, как самих занятий, так и всего режима в целом. 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br/>
        <w:t> 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Исследования влияния компьютерных </w:t>
      </w:r>
      <w:proofErr w:type="gram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игр</w:t>
      </w:r>
      <w:proofErr w:type="gram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на нервную систему дошкольников проведенные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Маханевой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показали следующее: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Никакого  негативного  влияния  на нервную  систему,  органы  чу</w:t>
      </w:r>
      <w:proofErr w:type="gram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вств пр</w:t>
      </w:r>
      <w:proofErr w:type="gram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и занятиях, регламентированных  временными  методическими 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lastRenderedPageBreak/>
        <w:t>рекомендациями  «Гигиенические  условия организации учебных  занятий  с  применением компьютеров...», не установлено.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·  Выявлены некоторые сдвиги адаптационных  возможностей  организма (АВО) ребенка в ходе занятий. Так, при минимальном исходном уровне АВО после игры отмечается его снижение, что можно  объяснить  затратой  энергии. При исходном сниженном уровне АВО в процессе игры он повышается, т. е.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психо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-эмоциональное напряжение (ожидание неизвестного)  после  игры  снижается. Отсюда следует, что, возможным главным стрессовым фактором является элемент «экзотики» при контакте с компьютером, который при постоянных занятиях исчезает.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Выявлено положительное влияние на восстановление адаптационных возможностей детского организма занятий физкультурой и плаванием.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Таким образом,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Маханева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делает  следующие выводы: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o  занятия в компьютерно-игровом зале допустимы и безопасны для детей старше 5 лет (младший возраст пока не изучался);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o  нормативы количества занятий в неделю целесообразно пересмотреть в сторону их увеличения: проводить 1-2 занятия в неделю по 15 минут (это снизит элемент напряженности у детей);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o  при работе с видеотерминалами перспективно использование физкультурной реабилитации.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Рекомендации Кочергиной Г. Д. (к.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п.н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., руководителя РЦДО) по использованию мультимедийных презентаций в образовательном процессе.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1.  Оценка содержания презентаций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Назначение презентации – визуальное сопровождение деятельности педагога. Презентация выступает как средство педагогического  процесса.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Содержание презентации  определяется  содержанием  той формы организации образовательного процесса (урока, воспитательного мероприятия, выступления и т. д.), где она используется. Поэтому при оценке содержания презентации, прежде всего,  учитывается соответствие содержания презентации целям, структуре самого мероприятия.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Основное правило для презентации: 1 слайд – 1 идея. Вместе с тем, можно один ключевой момент разнести  и на несколько слайдов.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Презентация – это инструмент предъявления визуального ряда, назначение которого – создание цепочки образов. То есть каждый слайд должен иметь простую, понятную структуру и содержать текстовые или  графические  элементы, несущие в себе зрительный образ как основную идею слайда. Цепочка образов должна полностью соответствовать ее логике. Такой подход способствует хорошему восприятию 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lastRenderedPageBreak/>
        <w:t>материала и воспроизведению в памяти представленного содержания посредством ассоциаций.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Не стоит перегружать визуальный ряд слишком подробными и точными данными – это затрудняет восприятие и запоминание. Для уменьшения доли избыточной информации необходим тщательный отбор содержания.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Не стоит заполнять 1 слайд слишком большим объемом информации. Помните, что человек моментально может запомнить немного. Примерно это: не более трех фактов, выводов, определений.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Используйте короткие слова и предложения. Минимизируйте количество предлогов, наречий, прилагательных (Например, выносятся ключевые слова и фразы, по которым в дальнейшем выстраивается выступление).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Заголовки должны привлекать внимание (но не занимать все место и не отвлекать).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val="ru-RU" w:eastAsia="ru-RU"/>
        </w:rPr>
        <w:t>2. </w:t>
      </w:r>
      <w:r w:rsidRPr="002216CA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Оценка оформления  презентаций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Для лучшего восприятия презентации, ее влияния на результативность процесса обучения и состояние здоровья детей и педагогов необходимо придерживаться  следующих рекомендаций.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Расположение  информации на странице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Предпочтительно горизонтальное расположение материала.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Наиболее важная информация должна располагаться в центре экрана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Цвет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·  Помните, что  цвет по-разному влияет и на первичное восприятие, предлагаемого Вами материала, и на его запоминание, и на здоровье человека. </w:t>
      </w:r>
      <w:proofErr w:type="gram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(Например:  зеленый и белый цвет – спокойные, не раздражающие, способствующие  интеллектуальной деятельности.</w:t>
      </w:r>
      <w:proofErr w:type="gram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</w:t>
      </w:r>
      <w:proofErr w:type="gram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Красный цвет - привлекает внимание, но оказывает  возбуждающее  психологическое воздействие.)</w:t>
      </w:r>
      <w:proofErr w:type="gramEnd"/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Достигайте «цветового равновесия». Пестрые и разноплановые картинки не будут выбиваться из общего стиля, если вы оформите их в одинаковые, по цвету,  рамочки или создадите коллажи.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На одном слайде рекомендуется использовать не более четырех цветов: один для фона, один-два для заголовков и один-два для текста. Достигайте сочетаемости цветов.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Для фона лучше  использовать светлые тона. Цвет и размер шрифта, оформление шаблона  должны быть подобраны  так, чтобы все надписи читались.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 Шрифт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Выбор размера шрифта на слайде определяется исходя из нескольких условий: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размером помещения и максимальной удаленностью зрителей от экрана;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lastRenderedPageBreak/>
        <w:t>·  освещенностью помещения и качеством проекционной аппаратуры.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 Текст должен читаться с самой дальней точки помещения, где происходит демонстрация.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Примерные рекомендуемые размеры шрифтов (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 учетом демонстрации презентации в маленьком  учебном классе):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·  заголовок 22-28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pt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·  подзаголовок 20 -24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pt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·  текст  18 - 22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pt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·  подписи данных в диаграммах  18 - 22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pt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·  шрифт легенды 16 - 22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pt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·  информация в таблицах 18 -22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pt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Помните, чем больше помещение и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удаленнее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зрители (ученики) от экрана, тем крупнее должен быть шрифт.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Наименьшую высоту буквы (h), проецируемой на экран можно рассчитать по формуле:  h = 0, 003D, где D – расстояние от учащихся, сидящих за последними столами кабинета, до экрана.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Не рекомендуется смешивать разные типы шрифтов. Нельзя злоупотреблять прописными буквами, т. к. они читаются хуже.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Единство в выборе цвета слайдов презентации, шрифтов, расположение текста, заголовков, картинок; использование  рамок,  заливки и пр. обеспечивает  </w:t>
      </w:r>
      <w:proofErr w:type="gramStart"/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единый</w:t>
      </w:r>
      <w:proofErr w:type="gramEnd"/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 xml:space="preserve">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стиль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оформлении.  Вместе с тем, презентация не должна быть </w:t>
      </w:r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однотипной и монотонной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. Это достигается разумным разнообразием приемов оформления и содержания.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Текст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Количество текста на слайде регулируется с учетом назначения самой презентации и  категории людей, на которых она рассчитана. (Чем младше дети, тем меньше информации на слайде должно быть).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 точки зрения  эффективного восприятия текстовой информации один слайд, в среднем, должен содержать 7 - 13 строк. На слайде следует располагать список не более чем из 5-6 пунктов, в каждом из которых – не более 5-6 слов.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Текстовая информация  на слайде отражает цель и содержание урока (лекции, воспитательного мероприятия). С точки зрения содержания, текст на слайде - это определения, выводы, формулы, перечень объектов и пр.  Как правило, один слайд – одна идея.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Диаграммы и таблицы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lastRenderedPageBreak/>
        <w:t>Диаграммы и таблицы используются в презентациях для представления цифровых  и статистических данных. Они выполняют задачу повышения наглядности, образности лекции,  выступления или доклада. Для педагога применение таблиц и диаграмм имеет значение и с точки зрения формирования у школьников умений анализировать, сравнивать полученную учебную информацию и делать собственные выводы. То есть  в педагогической практике они рассматриваются как форма, прием представления учебной информации.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Для того чтобы диаграммы и таблицы в полной мере выполняли свои функции в презентации, необходимо их качественное оформление.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Текстовая информация в таблице должна хорошо читаться. Поэтому размер шрифта определяется в соответствии с требованиями к тексту, представленными выше. Следует отметить, что шрифт таблицы, может быть на 1-2 пункта меньше, чем основной текст на слайде.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Одну таблицу можно разместить на нескольких слайдах (с сохранением заголовков) во избежание мелкого шрифта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Таблица в презентации может стать более наглядной, если использовать приемы выделения цветом отдельных областей таблицы.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Размер  и вид диаграммы на слайде определяется в соответствии с требованиями эффективного восприятия наглядной и текстовой информации.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С точки зрения восприятия графических объектов, на одном слайде рекомендуется размещать не более 3-х круговых диаграмм.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· Тип диаграммы должен соответствовать типу отображаемых данных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Данные и подписи не должны накладываться друг на друга и сливаться с графическими элементами диаграммы.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Если при форматировании слайда есть необходимость пропорционально уменьшить размер диаграммы, то размер шрифтов должен быть увеличен с таким расчетом, чтобы текстовая информация читалась.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Таблицы и диаграммы лучше размещать на светлом или белом фоне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При демонстрации таблиц и диаграмм уместно последовательное появление текстовой информации, что достигается с помощью настроек анимационных эффектов. При этом следует придерживаться правил: единство стиля подачи материала; удобство восприятия текстовой и наглядной информации.  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Схемы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Схемы в презентации это возможность образного, абстрактного представления многочисленных рядов, классификаций объектов и связей между их компонентами.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lastRenderedPageBreak/>
        <w:t>Как и диаграммы, схемы выполняют задачу обеспечения образности, наглядности представления содержания теоретического материала. Так же, как и таблицы, схемы позволяют комплексно, системно предоставить текстовой информацию.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Как правило, на одном слайде размещается одна схема.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Схема располагается в центре слайда, заполняя всю его площадь.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Количество элементов на схеме определяется, с одной стороны, ее назначением, а с дугой – элементарным правилом  «разумности», с точки зрения зрительного восприятия.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Текстовая информация в схеме должна хорошо читаться. Поэтому размер шрифта определяется в соответствии с требованиями к тексту, представленными выше.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При выборе цветовой гаммы и конфигурации объектов схемы помните, что  схема – это наглядный образ содержания. Внешний вид схемы должен гармонично сочетаться с  другими слайдами презентации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Рисунки, фотографии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Рисунки чаще всего используются для: </w:t>
      </w:r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разъяснения абстрактных понятий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 теоретического лекционного материала. Фотографии и рисунки обеспечивают </w:t>
      </w:r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образное представление</w:t>
      </w: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 содержания выступлений.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 Общие требования к использованию рисунков и фотографий на слайдах: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четкость, качество исполнения самих фотографий и рисунков;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соответствие фотографий, рисунков (как зрительного ряда) текстовому содержанию (фото и рисунки необходимо подписывать);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разумное  дозирование количества фотографий и рисунков  в презентации и на одном слайде (как правило, это 3-5 изображений для иллюстрации одной идеи).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·  размещение фотографий и рисунков на слайде должно отвечать общим </w:t>
      </w:r>
      <w:proofErr w:type="gram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дизайн-эргономическим</w:t>
      </w:r>
      <w:proofErr w:type="gram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  требованиям экранного представления информации;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для облегчения «веса презентации», т. е уменьшения объема файла фотографии рекомендуется представлять в сжатом виде.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Грамотно подобранное изображение усиливает внимание, положительно влияет на  понимание  содержания учебного занятия, положительно влияет на эмоциональный фон занятия (мероприятия).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Анимации и эффекты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Одна из самых привлекательных особенностей презентации – конечно - </w:t>
      </w:r>
      <w:proofErr w:type="gram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же</w:t>
      </w:r>
      <w:proofErr w:type="gram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интерактивность, что обеспечивается различными анимационными эффектами.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Увиденное сначала предстает перед нами как образ – мы реагируем на поведение объекта (движение, изменение формы и цвета), выделяем размер, цвет, форму, а затем обращаем внимание на содержание.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lastRenderedPageBreak/>
        <w:t>·  Понимание  закономерностей восприятия, грамотное, планомерное использование приемов анимации – залог повышения эффективности восприятия материала, представленного в презентации.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С помощью анимации создается модель какого-либо процесса, явления, наглядного решения задачи, последовательности выполнения каких-либо действий, ответов на вопросы и т. д. Планируя и оценивая презентацию, помните:  анимации и эффекты – только к месту.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Не следует увлекаться </w:t>
      </w:r>
      <w:proofErr w:type="spellStart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анимациями</w:t>
      </w:r>
      <w:proofErr w:type="spellEnd"/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, помня о том, что важен не внешний эффект, а содержание информации. 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val="ru-RU" w:eastAsia="ru-RU"/>
        </w:rPr>
        <w:t>3. Оценка применения презентаций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Помните, презентация сопровождает речь педагога (лектора), но не заменяет ее. Поэтому текстовое содержание презентации должно предварять или разъяснять определенные положения, озвученные педагогом,  но не повторять слово в слово. Особое внимание следует обратить  на разделение смыслового наполнения между словами педагога и содержимым каждого слайда. Слова и связанные образы должны быть обязательно согласованы во времени.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Педагог должен быть компетентен в работе с данным ресурсом (подготовлен к работе с презентацией): знать технические основы,  владеть  методическими приемами использования данного ресурса на уроке (в воспитательном мероприятии, на лекции и пр.).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Помните, что демонстрация презентации, ролика занимает все внимание детей (слушателей), поэтому информация, которая дается педагогом по ходу демонстрации, должна соответствовать содержанию презентации, ибо другое все равно не будет восприниматься.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Обратите внимание на то, что любой информационный кадр (страница, слайд) воспринимается сначала как образ, независимо от его истинной природы.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Помните, что грамотная интеграция ИКТ и педагогических технологий обеспечивает наибольшую эффективность  образовательного процесса. Педагогу важно превратить ученика из зрителя в соучастника. На это должна работать и презентация -  ее структура и содержание могут обеспечивать  и поддерживать взаимодействие педагога и учащихся.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val="ru-RU" w:eastAsia="ru-RU"/>
        </w:rPr>
        <w:t>Выполнение данных рекомендаций  позволит  обеспечить качественное оформление и содержание презентаций, соответствие основным критериям: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Критерии оформления: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соответствие оформления  целям и содержанию презентации;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единый стиль в оформлении;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разумное разнообразие содержания и приемов оформления;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lastRenderedPageBreak/>
        <w:t>·  грамотное использование различных шрифтов, списков, таблиц, схем, иллюстраций (рисунков, фото)</w:t>
      </w:r>
      <w:r w:rsidRPr="002216C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;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качественное форматирование текста</w:t>
      </w:r>
      <w:r w:rsidRPr="002216C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качественное техническое оформление изображений (соответствующие размеры, четкость, яркость рисунков и фотоизображений;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дизайн и эстетика оформления;</w:t>
      </w:r>
    </w:p>
    <w:p w:rsidR="002216CA" w:rsidRPr="002216CA" w:rsidRDefault="002216CA" w:rsidP="002216CA">
      <w:pPr>
        <w:shd w:val="clear" w:color="auto" w:fill="F9F8EF"/>
        <w:spacing w:after="15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·  продуманное, обоснованное применение анимации, настройки анимационных эффектов.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Критерии содержания:</w:t>
      </w:r>
    </w:p>
    <w:p w:rsidR="002216CA" w:rsidRPr="002216CA" w:rsidRDefault="002216CA" w:rsidP="002216CA">
      <w:pPr>
        <w:numPr>
          <w:ilvl w:val="0"/>
          <w:numId w:val="2"/>
        </w:numPr>
        <w:shd w:val="clear" w:color="auto" w:fill="F9F8EF"/>
        <w:spacing w:before="30" w:after="30" w:line="330" w:lineRule="atLeast"/>
        <w:ind w:left="36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соответствие содержания презентации содержанию учебного занятия (воспитательного мероприятия); соответствие содержания презентации целям, структуре самого мероприятия; слайд должен иметь простую, понятную структуру и содержать текстовые или  графические  элементы, несущие в себе зрительный образ как основную идею слайда; не стоит перегружать визуальный ряд слишком подробными и точными данными.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Критерии применения:</w:t>
      </w:r>
    </w:p>
    <w:p w:rsidR="002216CA" w:rsidRPr="002216CA" w:rsidRDefault="002216CA" w:rsidP="002216CA">
      <w:pPr>
        <w:numPr>
          <w:ilvl w:val="0"/>
          <w:numId w:val="3"/>
        </w:numPr>
        <w:shd w:val="clear" w:color="auto" w:fill="F9F8EF"/>
        <w:spacing w:before="30" w:after="30" w:line="330" w:lineRule="atLeast"/>
        <w:ind w:left="36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текстовое содержание презентации не должно повторять речь педагога слово в слово, должно быть разделение смыслового наполнения между словами педагога и содержимым каждого слайда; компетентность педагога в использовании презентаций: знание технических основ,  владеть  методическими приемами использования данного ресурса на уроке; интегрированное использование презентации и педагогических технологий.</w:t>
      </w:r>
    </w:p>
    <w:p w:rsidR="002216CA" w:rsidRPr="002216CA" w:rsidRDefault="002216CA" w:rsidP="002216CA">
      <w:pPr>
        <w:shd w:val="clear" w:color="auto" w:fill="F9F8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val="ru-RU" w:eastAsia="ru-RU"/>
        </w:rPr>
        <w:t>Критерии технической готовности:</w:t>
      </w:r>
    </w:p>
    <w:p w:rsidR="002216CA" w:rsidRPr="002216CA" w:rsidRDefault="002216CA" w:rsidP="002216CA">
      <w:pPr>
        <w:numPr>
          <w:ilvl w:val="0"/>
          <w:numId w:val="4"/>
        </w:numPr>
        <w:shd w:val="clear" w:color="auto" w:fill="F9F8EF"/>
        <w:spacing w:before="30" w:after="30" w:line="330" w:lineRule="atLeast"/>
        <w:ind w:left="36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2216CA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хорошее состояние и готовность аппаратуры к работе; рациональное, грамотное, безопасное  размещение  аппаратуры; наличие затемнения и быстрое управление им; соответствие общим гигиеническим условиям; соответствие санитарно-гигиеническим нормам и требованиям при использовании компьютера и мультимедийных</w:t>
      </w:r>
    </w:p>
    <w:p w:rsidR="00D47057" w:rsidRPr="002216CA" w:rsidRDefault="00D47057">
      <w:pPr>
        <w:rPr>
          <w:lang w:val="ru-RU"/>
        </w:rPr>
      </w:pPr>
      <w:bookmarkStart w:id="0" w:name="_GoBack"/>
      <w:bookmarkEnd w:id="0"/>
    </w:p>
    <w:sectPr w:rsidR="00D47057" w:rsidRPr="002216C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6CDF"/>
    <w:multiLevelType w:val="multilevel"/>
    <w:tmpl w:val="C8BECB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E2003"/>
    <w:multiLevelType w:val="multilevel"/>
    <w:tmpl w:val="939E8C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217035"/>
    <w:multiLevelType w:val="multilevel"/>
    <w:tmpl w:val="DBB07D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3C5777"/>
    <w:multiLevelType w:val="multilevel"/>
    <w:tmpl w:val="6D3AC5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6CA"/>
    <w:rsid w:val="002216CA"/>
    <w:rsid w:val="006F4B97"/>
    <w:rsid w:val="00D4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5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4727</Words>
  <Characters>26947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2</cp:revision>
  <dcterms:created xsi:type="dcterms:W3CDTF">2020-03-27T06:07:00Z</dcterms:created>
  <dcterms:modified xsi:type="dcterms:W3CDTF">2020-03-27T06:07:00Z</dcterms:modified>
</cp:coreProperties>
</file>