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033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Учредитель: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Алексеевский районный Исполнительный комитет Алексеевского муниципального района Республики Татарстан</w:t>
      </w:r>
    </w:p>
    <w:p w:rsidR="00712DDA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Наименование ОО: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</w:t>
      </w:r>
      <w:r w:rsidR="004870FF" w:rsidRPr="004870FF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="004870FF" w:rsidRPr="004870FF">
        <w:rPr>
          <w:rFonts w:ascii="Times New Roman" w:hAnsi="Times New Roman" w:cs="Times New Roman"/>
          <w:sz w:val="28"/>
          <w:szCs w:val="28"/>
        </w:rPr>
        <w:t>Реченская</w:t>
      </w:r>
      <w:proofErr w:type="spellEnd"/>
      <w:r w:rsidR="004870FF" w:rsidRPr="004870FF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 Алексеевского муниципального района Республики Татарстан</w:t>
      </w:r>
    </w:p>
    <w:p w:rsidR="00EE74EF" w:rsidRDefault="00EE74EF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</w:p>
    <w:p w:rsidR="00712DDA" w:rsidRDefault="00712DDA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  <w:r w:rsidRPr="00712DDA">
        <w:rPr>
          <w:b/>
          <w:i/>
          <w:iCs/>
          <w:sz w:val="28"/>
          <w:szCs w:val="28"/>
        </w:rPr>
        <w:t>«Вы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9F61EB" w:rsidRPr="00712DDA" w:rsidRDefault="009F61EB" w:rsidP="00712DDA">
      <w:pPr>
        <w:pStyle w:val="Default"/>
        <w:ind w:left="-1134"/>
        <w:rPr>
          <w:b/>
          <w:sz w:val="28"/>
          <w:szCs w:val="28"/>
        </w:rPr>
      </w:pPr>
    </w:p>
    <w:p w:rsidR="00712DDA" w:rsidRPr="00712DDA" w:rsidRDefault="00712DDA" w:rsidP="00712DDA">
      <w:pPr>
        <w:pStyle w:val="Default"/>
        <w:ind w:left="-1134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</w:t>
      </w:r>
      <w:r w:rsidRPr="00712DDA">
        <w:rPr>
          <w:b/>
          <w:i/>
          <w:iCs/>
          <w:sz w:val="28"/>
          <w:szCs w:val="28"/>
        </w:rPr>
        <w:t>Перейдя по ссылке, Вы сможете</w:t>
      </w:r>
      <w:r w:rsidRPr="00712DDA">
        <w:rPr>
          <w:i/>
          <w:iCs/>
          <w:sz w:val="28"/>
          <w:szCs w:val="28"/>
        </w:rPr>
        <w:t xml:space="preserve">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оценить условия осуществления образовательной деятельности: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открытость и доступность информации об организации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комфортность условий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доброжелательность, вежливость работников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удовлетворенность условиями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доступность образовательной деятельности для инвалидов </w:t>
      </w:r>
    </w:p>
    <w:p w:rsidR="009F61EB" w:rsidRPr="009F61EB" w:rsidRDefault="00712DDA" w:rsidP="009F61EB">
      <w:pPr>
        <w:pStyle w:val="Default"/>
        <w:numPr>
          <w:ilvl w:val="0"/>
          <w:numId w:val="1"/>
        </w:numPr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оставить отзыв». </w:t>
      </w:r>
    </w:p>
    <w:p w:rsidR="009F61EB" w:rsidRPr="00712DDA" w:rsidRDefault="009F61EB" w:rsidP="009F61EB">
      <w:pPr>
        <w:pStyle w:val="Default"/>
        <w:rPr>
          <w:sz w:val="28"/>
          <w:szCs w:val="28"/>
        </w:rPr>
      </w:pPr>
    </w:p>
    <w:p w:rsidR="00712DDA" w:rsidRPr="00712DDA" w:rsidRDefault="004870FF" w:rsidP="004870FF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62880" cy="56049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2010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2"/>
                    <a:stretch/>
                  </pic:blipFill>
                  <pic:spPr bwMode="auto">
                    <a:xfrm>
                      <a:off x="0" y="0"/>
                      <a:ext cx="5288320" cy="56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DDA" w:rsidRPr="00712DDA" w:rsidSect="009F61EB">
      <w:pgSz w:w="11906" w:h="16838"/>
      <w:pgMar w:top="851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3207C"/>
    <w:multiLevelType w:val="hybridMultilevel"/>
    <w:tmpl w:val="16AAFFD6"/>
    <w:lvl w:ilvl="0" w:tplc="FD5A0ABC">
      <w:numFmt w:val="bullet"/>
      <w:lvlText w:val=""/>
      <w:lvlJc w:val="left"/>
      <w:pPr>
        <w:ind w:left="465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1C"/>
    <w:rsid w:val="00164033"/>
    <w:rsid w:val="004870FF"/>
    <w:rsid w:val="004B191C"/>
    <w:rsid w:val="00712DDA"/>
    <w:rsid w:val="009F61EB"/>
    <w:rsid w:val="00ED5FA8"/>
    <w:rsid w:val="00E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14783-9169-4843-B260-E70D56EC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2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2023-10-18T07:10:00Z</dcterms:created>
  <dcterms:modified xsi:type="dcterms:W3CDTF">2023-10-18T08:43:00Z</dcterms:modified>
</cp:coreProperties>
</file>