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9F" w:rsidRPr="005A139F" w:rsidRDefault="005A139F" w:rsidP="005A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791"/>
      </w:tblGrid>
      <w:tr w:rsidR="0021726A" w:rsidRPr="005A139F" w:rsidTr="0021726A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26A" w:rsidRPr="005A139F" w:rsidRDefault="0021726A" w:rsidP="005A139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21726A" w:rsidRPr="005A139F" w:rsidRDefault="0021726A" w:rsidP="005A139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21726A" w:rsidRPr="005A139F" w:rsidRDefault="0021726A" w:rsidP="005A139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Г.А.Гараев</w:t>
            </w:r>
            <w:proofErr w:type="spellEnd"/>
          </w:p>
          <w:p w:rsidR="0021726A" w:rsidRPr="005A139F" w:rsidRDefault="0021726A" w:rsidP="005A139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1726A" w:rsidRPr="005A139F" w:rsidRDefault="0021726A" w:rsidP="005A139F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«___»_____________20__г.</w:t>
            </w: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726A" w:rsidRPr="005A139F" w:rsidRDefault="0021726A" w:rsidP="00AD165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21726A" w:rsidRPr="005A139F" w:rsidRDefault="0021726A" w:rsidP="00AD165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</w:t>
            </w: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Большеарташская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» </w:t>
            </w:r>
          </w:p>
          <w:p w:rsidR="0021726A" w:rsidRPr="005A139F" w:rsidRDefault="0021726A" w:rsidP="00AD165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Г.В.Газизянова</w:t>
            </w:r>
            <w:proofErr w:type="spellEnd"/>
          </w:p>
          <w:p w:rsidR="0021726A" w:rsidRPr="005A139F" w:rsidRDefault="0021726A" w:rsidP="00AD1655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A139F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«___»_____________20___г.</w:t>
            </w:r>
          </w:p>
        </w:tc>
      </w:tr>
    </w:tbl>
    <w:p w:rsidR="005A139F" w:rsidRPr="005A139F" w:rsidRDefault="005A139F" w:rsidP="005A139F">
      <w:pPr>
        <w:shd w:val="clear" w:color="auto" w:fill="FFFFFF"/>
        <w:spacing w:before="30" w:after="30" w:line="28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A139F" w:rsidRPr="005A139F" w:rsidRDefault="005A139F" w:rsidP="005A139F">
      <w:pPr>
        <w:shd w:val="clear" w:color="auto" w:fill="FFFFFF"/>
        <w:spacing w:before="30" w:after="30" w:line="28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bookmarkStart w:id="0" w:name="_GoBack"/>
      <w:bookmarkEnd w:id="0"/>
    </w:p>
    <w:p w:rsidR="005A139F" w:rsidRPr="005A139F" w:rsidRDefault="005A139F" w:rsidP="005A139F">
      <w:pPr>
        <w:shd w:val="clear" w:color="auto" w:fill="FFFFFF"/>
        <w:spacing w:before="30" w:after="30" w:line="28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КЛАССНОГО РУКОВОДИТЕЛЯ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должностная инструкция разработана на основе квалификационной характеристики учителя ОУ, утвержденной приказом Министерства здравоохранения и социального развития Российской Федерации от </w:t>
      </w:r>
      <w:r w:rsidRPr="005A139F">
        <w:rPr>
          <w:rFonts w:ascii="Verdana" w:eastAsia="Times New Roman" w:hAnsi="Verdana" w:cs="Times New Roman"/>
          <w:color w:val="000000"/>
          <w:sz w:val="24"/>
          <w:szCs w:val="24"/>
        </w:rPr>
        <w:t>26.08.2010г. № 761н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квалификации.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назначается и освобождается от должности приказом директором из состава педагогических работников школы.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период отпуска или временной нетрудоспособности классного руководителя его обязанности могут быть возложены на учителя, работающего с обучающимися данного класса.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 обязанностей в этих случаях осуществляется на основании приказа директора об организации замены классного руководителя в случае его длительной нетрудоспособности, изданного с соблюдением требований законодательства о труде.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в своей деятельности подчиняется директору и заместителям директора по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Координирует свою деятельность с председателем методического объединения классных руководителей.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Отчитывается о результатах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своей работы директору, заместителю директора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ВР, председателю методического объединения.</w:t>
      </w:r>
    </w:p>
    <w:p w:rsidR="005A139F" w:rsidRPr="005A139F" w:rsidRDefault="005A139F" w:rsidP="005A13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руководитель должен знать: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Российской Федерации;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и иные нормативные правовые акты, регламентирующие образовательную деятельность, физкультурно-оздоровительную деятельность;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Конвенцию о правах ребенка;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возрастную и специальную педагогику и психологию;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физиологию, гигиену;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закономерности и тенденции развития детского движения;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педагогику, детскую возрастную и социальную психологию;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и возрастные особенности обучающихся, воспитанников, детей;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специфику работы детских общественных организаций, объединений, развития интересов и потребностей обучающихся, воспитанников;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поиска и поддержки талантов;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lastRenderedPageBreak/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диагностики причин конфликтных ситуаций, их профилактики и разрешения;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экологии, экономики, социологии;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образовательного учреждения;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 охране труда и пожарной безопасности.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Должностные обязанности.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возрастными интересами обучающихся (воспитанников, детей) и требованиями жизни, организует их коллективно-творческую деятельность;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 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заботу о здоровье и безопасности обучающихся (воспитанников, детей).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426" w:hanging="426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охрану жизни и здоровья обучающихся (воспитанников, детей) во время образовательного процесса.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требования, заложенные в организационных и распорядительных документах,</w:t>
      </w:r>
    </w:p>
    <w:p w:rsidR="005A139F" w:rsidRPr="005A139F" w:rsidRDefault="005A139F" w:rsidP="005A139F">
      <w:pPr>
        <w:shd w:val="clear" w:color="auto" w:fill="FFFFFF"/>
        <w:spacing w:before="30" w:after="30" w:line="285" w:lineRule="atLeast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требования к ведению учебно-педагогической документации.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финансовую дисциплину в учреждении, своевременно оформляет документацию, являющуюся подтверждением использования бюджетных средств.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требования к охране безопасности в здании школы, охране труда, технике безопасности и противопожарной защиты.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соблюдение учащимися класса требований к безопасным условиям труда и учебы в течение урочной и внеурочной деятельности класса, во время перемен и перерывов в учебных занятиях.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безопасность обучающихся во время проведения коллективных выездов обучающихся. В случае возникновения нарушений учащимися класса дисциплины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безопасного труда и учебы в МБ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Большеарташская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»  пресекает данные проявления и принимает надлежащие меры.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график дежурства педагогов на переменах, организует дежурство обучающихся класса по школе.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соблюдает нормы и правила поведения в столовой, выполняет график дежурства педагогов в столовой, обеспечивает выполнение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норм и правил поведения в столовой.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соблюдает требования  к медицинскому обслуживанию обучающихся, совместно с медицинским персоналом участвует в вопросах организационного обеспечения проведения диспансеризации, медицинских обследований и прививок обучающихся. Поддерживает связь с медицинскими работниками по вопросам состояния здоровья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. Своевременно докладывает администрации о случаях заболевания обучающихся класса, освобождении от занятий физической культуры.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соблюдение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требований к выполнению санитарно-гигиенического, воздушного и светового режима во время занятий. Организует поддержание порядка в помещении, где классный руководитель проводит мероприятия с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соблюдает требования к сохранности помещений. Организует соблюдение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сохранности помещения и оборудования.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lastRenderedPageBreak/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 план воспитательной работы с классом,  способствующий вовлечению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совместную социально-воспитательную деятельность.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 за выбор воспитательных методик и технологий, соответствующих возрастным особенностям обучающихся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соблюдение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правил пользования библиотекой.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реализации системы методической деятельности через работу по общешкольной методической теме, теме методического объединения классных воспитателей и индивидуальной траектории повышения методического мастерства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айонных методических объединений.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 классного руководителя в блоке организации образовательного процесса: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учебно-урочной деятельности: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организации приема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класс, которым руководит как классный руководитель.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выполняет требования сохранности контингента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соблюдение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расписания учебных занятий, организационных требований в период начала и окончания учебного периода, выявляет факты перегрузки обучающихся, обеспечивает организацию деятельности класса на каникулах.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созданию оптимальных условий организации образовательного процесса в классе в соответствии с возрастными и индивидуальными особенностями обучающихся, обеспечивает мониторинг реализации обучающимися образовательных программ по предметам учебного плана и выполнения ими требований государственного стандарта.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и предоставляет обязательную информацию о ходе и итогах обучения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созданию оптимальных условий организации качественной и своевременной аттестации обучающихся по предметам, регулирует оперативные вопросы организации текущей аттестации, выполнения в классе графика проведения контрольных работ, требований к организации рубежной аттестации, способствует созданию оптимальных условий организации промежуточной и итоговой аттестации обучающихся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регулирование и контроль организации индивидуального обучения с учащимися, которым такая форма предоставлена на основании приказа по школе.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учебно-внеурочной деятельности: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включенность обучающихся в систему дополнительного образования ОУ, обеспечивает мониторинг результативности предоставленных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возможностей дополнительного образования в ОУ.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сопровождает обучающихся класса в период выездных мероприятий внеурочного цикла деятельности ОУ.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социально-воспитательной деятельности: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совместно с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разрабатывает программу социально-ориентированной деятельности класса с учетом традиций школы, плана общешкольных мероприятий.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обязанности классного руководителя по формированию взаимодействия в педагогическом коллективе, ученической и родительской среде: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координатором деятельности педагогов, работающих в классе.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работе педагогических советов по классу и параллели, педагогических консилиумов, взаимодействует с педагогами по вопросам совместной разработки единых педагогических требований и определения индивидуальных подходов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lastRenderedPageBreak/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психологической службой.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права и свободы обучающихся, содержащиеся в Законе РФ «Об образовании», Конвенции о правах ребенка, уважает достоинство личности обучающихся.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Сочетает фронтальные, дифференцированные и индивидуальные формы работы во взаимодействии с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организацию психолого-педагогического сопровождения детей в период их обучения в классе.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родителями обучающихся класса по вопросам организации, реализации и результативности образовательной деятельности их детей, своевременно доводит до родителей информацию о состоянии учебной деятельности.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родительские собрания в классах, участвует в мероприятиях для родителей, проводит их индивидуальное консультирование.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Обязанности классного воспитателя в блоке организации управления в образовательном учреждении: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обсуждении страте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гических направлений развития МБ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Большеарташская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284" w:hanging="28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 перспективный и календарный план деятельности.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284" w:hanging="28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составлении аналитических документов ОУ, своевременно предоставляя информационно-аналитические материалы по качеству организации УВП и результатам обучения в классе.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подготовке ОУ к проведению аттестации и лицензирования.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согласованию с администрацией предоставляет необходимые материалы о результатах своей деятельности при проверке деятельности школы вышестоящими органами.</w:t>
      </w:r>
    </w:p>
    <w:p w:rsid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подчиняется плану проведения </w:t>
      </w:r>
      <w:proofErr w:type="spell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контроля, участвует в обсуждении итогов проведения </w:t>
      </w:r>
      <w:proofErr w:type="spell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 w:hanging="36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A139F" w:rsidRPr="005A139F" w:rsidRDefault="005A139F" w:rsidP="005A139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руководитель имеет право: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своевременно ознакомленным с государственными нормативно-правовыми актами, регулирующими образовательную деятельность.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ознакомленным с содержанием организационных и распорядительных документов, решениями педагогического совета и администрации.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ознакомленным с требованиями к ведению учебно-педагогической документации.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ознакомленным с нормативно-правовыми актами по организации платных дополнительных услуг.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договорам на оплату своей деятельности, оказанной в рамках дополнительных услуг.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567" w:hanging="283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  быть ознакомленным с требованиями Законодательства о труде в части определения норм трудовых отношений в ОУ и непосредственной подчиненности по должности.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ознакомленным с требованиями к состоянию учебных помещений и оборудованию.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 аттестацию по присвоению квалификационной категории в порядке, установленном государственными нормативно-правовыми актами, и в соответствии с «Положением об аттестации педагогических и руководящих кадров».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lastRenderedPageBreak/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бесплатное повышение квалификации 1 раз в 5 лет.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право на свободный выбор методик воспитания.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защиту своей чести и достоинства.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ознакомленным с требованиями, предъявляемыми к классному руководителю при проверке деятельности ОУ вышестоящими органами управления образованием и с результатами этой проверки.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быть ознакомленным с планом </w:t>
      </w:r>
      <w:proofErr w:type="spell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контроля, целями проверки и диагностики, участвовать в обсуждении результатов проведенного </w:t>
      </w:r>
      <w:proofErr w:type="spell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контроля;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конфиденциальность дисциплинарного расследования, за исключением случаев, предусмотренных законом;</w:t>
      </w:r>
    </w:p>
    <w:p w:rsidR="005A139F" w:rsidRPr="005A139F" w:rsidRDefault="005A139F" w:rsidP="005A13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Классный руководитель несет ответственность: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ответственность, в рамках компетенции классного воспитателя, за реализацию государственных нормативных актов, касающихся федерального, регионального и территориального регулирования вопросов образования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своей компетенции и порученных ему действий несет ответственность за выполнение Устава и распорядительных документов школы, решений педагогического совета и администрации школы.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 за соблюдение требований к ведению и своевременное оформление следующей документации ОУ: классный журнал, дневники обучающихся класса, личные дела обучающихся.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в рамках своей компетенции за соблюдение финансовой дисциплины в учреждении.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качественное проведение занятий в рамках платных дополнительных услуг и своевременное оформление документации.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соблюдение Законодательства о труде в части определения норм трудовых отношений в ОУ и непосредственной подчиненности по должности.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Несет ответственность за поддержание порядка в помещении, где классный воспитатель проводит мероприятия с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материальную ответственность во время использования оборудования.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своевременность прохождения аттестации на присвоение квалификационной категории. В случае нарушения сроков аттестации классному воспитателю понижается разряд оплаты труда.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повышение своей квалификации и своевременное предоставление документов установленного образца.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выбор воспитательных приемов и их соответствие возрастным особенностям учащихся.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Несет ответственность за создание обстановки, приведшей к уменьшению контингента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вине классного руководителя. Несет ответственность за своевременное и реальное предоставление обязательной в ОУ информации о 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ходе и итогах реализации образовательных программ </w:t>
      </w:r>
      <w:proofErr w:type="gramStart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предметам учебного плана.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Отвечает за своевременное информирование и подготовку организационных вопросов проведения промежуточной и итоговой аттестации обучающихся класса.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соблюдение прав, свобод и достоинства личности обучающихся, родителей обучающихся и лиц, их заменяющих.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4"/>
          <w:szCs w:val="24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в рамках своего функционала за соблюдение плана работы школы.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720" w:hanging="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Wingdings" w:eastAsia="Times New Roman" w:hAnsi="Wingdings" w:cs="Times New Roman"/>
          <w:color w:val="000000"/>
          <w:sz w:val="28"/>
          <w:szCs w:val="28"/>
        </w:rPr>
        <w:t></w:t>
      </w:r>
      <w:r w:rsidRPr="005A139F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5A139F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 ответственность за выполнение своих функциональных обязанностей в рамках взаимодействия в структуре управления О</w:t>
      </w:r>
      <w:r w:rsidRPr="005A139F"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A139F" w:rsidRPr="005A139F" w:rsidRDefault="005A139F" w:rsidP="005A139F">
      <w:pPr>
        <w:shd w:val="clear" w:color="auto" w:fill="FFFFFF"/>
        <w:spacing w:before="30" w:after="30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A139F">
        <w:rPr>
          <w:rFonts w:ascii="Verdana" w:eastAsia="Times New Roman" w:hAnsi="Verdana" w:cs="Times New Roman"/>
          <w:color w:val="000000"/>
          <w:sz w:val="26"/>
          <w:szCs w:val="26"/>
        </w:rPr>
        <w:t xml:space="preserve">С инструкцией </w:t>
      </w:r>
      <w:proofErr w:type="gramStart"/>
      <w:r w:rsidRPr="005A139F">
        <w:rPr>
          <w:rFonts w:ascii="Verdana" w:eastAsia="Times New Roman" w:hAnsi="Verdana" w:cs="Times New Roman"/>
          <w:color w:val="000000"/>
          <w:sz w:val="26"/>
          <w:szCs w:val="26"/>
        </w:rPr>
        <w:t>ознакомлены</w:t>
      </w:r>
      <w:proofErr w:type="gramEnd"/>
      <w:r w:rsidRPr="005A139F">
        <w:rPr>
          <w:rFonts w:ascii="Verdana" w:eastAsia="Times New Roman" w:hAnsi="Verdana" w:cs="Times New Roman"/>
          <w:color w:val="000000"/>
          <w:sz w:val="26"/>
          <w:szCs w:val="26"/>
        </w:rPr>
        <w:t>:</w:t>
      </w:r>
    </w:p>
    <w:p w:rsidR="00543F72" w:rsidRDefault="00543F72" w:rsidP="005A139F"/>
    <w:p w:rsid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>
      <w:r>
        <w:t>_____________              __________________________________</w:t>
      </w:r>
    </w:p>
    <w:p w:rsidR="005A139F" w:rsidRPr="005A139F" w:rsidRDefault="005A139F" w:rsidP="005A139F"/>
    <w:sectPr w:rsidR="005A139F" w:rsidRPr="005A139F" w:rsidSect="005A139F">
      <w:pgSz w:w="11906" w:h="16838"/>
      <w:pgMar w:top="1418" w:right="1701" w:bottom="1276" w:left="85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39F" w:rsidRDefault="005A139F" w:rsidP="005A139F">
      <w:pPr>
        <w:spacing w:after="0" w:line="240" w:lineRule="auto"/>
      </w:pPr>
      <w:r>
        <w:separator/>
      </w:r>
    </w:p>
  </w:endnote>
  <w:endnote w:type="continuationSeparator" w:id="0">
    <w:p w:rsidR="005A139F" w:rsidRDefault="005A139F" w:rsidP="005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39F" w:rsidRDefault="005A139F" w:rsidP="005A139F">
      <w:pPr>
        <w:spacing w:after="0" w:line="240" w:lineRule="auto"/>
      </w:pPr>
      <w:r>
        <w:separator/>
      </w:r>
    </w:p>
  </w:footnote>
  <w:footnote w:type="continuationSeparator" w:id="0">
    <w:p w:rsidR="005A139F" w:rsidRDefault="005A139F" w:rsidP="005A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F37D2"/>
    <w:multiLevelType w:val="multilevel"/>
    <w:tmpl w:val="5CC67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C40CE"/>
    <w:multiLevelType w:val="multilevel"/>
    <w:tmpl w:val="ED4AC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92909"/>
    <w:multiLevelType w:val="multilevel"/>
    <w:tmpl w:val="DCD458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6A0C"/>
    <w:rsid w:val="001C6A0C"/>
    <w:rsid w:val="0021726A"/>
    <w:rsid w:val="003D763B"/>
    <w:rsid w:val="00543F72"/>
    <w:rsid w:val="005A139F"/>
    <w:rsid w:val="00C5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139F"/>
  </w:style>
  <w:style w:type="character" w:styleId="a4">
    <w:name w:val="Emphasis"/>
    <w:basedOn w:val="a0"/>
    <w:uiPriority w:val="20"/>
    <w:qFormat/>
    <w:rsid w:val="005A139F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5A1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A139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A1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139F"/>
  </w:style>
  <w:style w:type="paragraph" w:styleId="a7">
    <w:name w:val="footer"/>
    <w:basedOn w:val="a"/>
    <w:link w:val="a8"/>
    <w:uiPriority w:val="99"/>
    <w:semiHidden/>
    <w:unhideWhenUsed/>
    <w:rsid w:val="005A1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139F"/>
  </w:style>
  <w:style w:type="paragraph" w:styleId="a9">
    <w:name w:val="Balloon Text"/>
    <w:basedOn w:val="a"/>
    <w:link w:val="aa"/>
    <w:uiPriority w:val="99"/>
    <w:semiHidden/>
    <w:unhideWhenUsed/>
    <w:rsid w:val="0021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cp:lastPrinted>2013-12-03T07:44:00Z</cp:lastPrinted>
  <dcterms:created xsi:type="dcterms:W3CDTF">2013-12-01T17:09:00Z</dcterms:created>
  <dcterms:modified xsi:type="dcterms:W3CDTF">2013-12-03T07:53:00Z</dcterms:modified>
</cp:coreProperties>
</file>