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D2" w:rsidRDefault="00F23AD2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1.45pt;margin-top:-53.05pt;width:585pt;height:823.05pt;z-index:-251657216;mso-position-horizontal-relative:text;mso-position-vertical-relative:text;mso-width-relative:page;mso-height-relative:page" wrapcoords="-35 0 -35 21575 21600 21575 21600 0 -35 0">
            <v:imagedata r:id="rId5" o:title="IMG_0003"/>
            <w10:wrap type="through"/>
          </v:shape>
        </w:pict>
      </w:r>
      <w:bookmarkEnd w:id="0"/>
    </w:p>
    <w:p w:rsidR="004B4309" w:rsidRPr="00FB79F9" w:rsidRDefault="004B4309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lastRenderedPageBreak/>
        <w:t xml:space="preserve">дидактический материал по всем предметам. В кабинетах в системе ведется работа по созданию необходимой нормативной базы, дидактического и методического оснащения, накоплению материалов с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одарѐнными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 и слабоуспевающими детьми. Создан и апробирован большой объем методического материала у каждого учителя.  </w:t>
      </w:r>
    </w:p>
    <w:p w:rsidR="004B4309" w:rsidRPr="00FB79F9" w:rsidRDefault="004B4309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Уровень квалификации учителей позволяет им совершенствовать методы обучения и воспитания, обобщать и активно распространять собственный педагогический опыт на муниципальном, республиканском и федеральном уровнях. Опыт использования современных образовательных технологий транслируется ими в форме открытых уроков, мастер-классов,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, публикаций, участия в конкурсном движении.  </w:t>
      </w:r>
    </w:p>
    <w:p w:rsidR="004B4309" w:rsidRPr="00FB79F9" w:rsidRDefault="004B4309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Администрация и педагоги гимназии обладают высокой </w:t>
      </w:r>
      <w:proofErr w:type="gramStart"/>
      <w:r w:rsidRPr="00FB79F9">
        <w:rPr>
          <w:rFonts w:ascii="Times New Roman" w:hAnsi="Times New Roman" w:cs="Times New Roman"/>
          <w:sz w:val="28"/>
          <w:szCs w:val="28"/>
        </w:rPr>
        <w:t>ИКТ-компетентностью</w:t>
      </w:r>
      <w:proofErr w:type="gramEnd"/>
      <w:r w:rsidRPr="00FB79F9">
        <w:rPr>
          <w:rFonts w:ascii="Times New Roman" w:hAnsi="Times New Roman" w:cs="Times New Roman"/>
          <w:sz w:val="28"/>
          <w:szCs w:val="28"/>
        </w:rPr>
        <w:t xml:space="preserve">, что позволяет реализовать дистанционное обучение. </w:t>
      </w:r>
    </w:p>
    <w:p w:rsidR="004B4309" w:rsidRPr="00FB79F9" w:rsidRDefault="004B4309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Способы применения дистанционных образовательных технологий: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Переписка учитель - ученики по электронной почте, образовательным социальным сетям.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Использование в обучении электронных ресурсов различных образовательных порталов.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Дистанционное использование </w:t>
      </w:r>
      <w:proofErr w:type="gramStart"/>
      <w:r w:rsidRPr="00FB79F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B79F9">
        <w:rPr>
          <w:rFonts w:ascii="Times New Roman" w:hAnsi="Times New Roman" w:cs="Times New Roman"/>
          <w:sz w:val="28"/>
          <w:szCs w:val="28"/>
        </w:rPr>
        <w:t xml:space="preserve"> образовательных ресурсов </w:t>
      </w:r>
    </w:p>
    <w:p w:rsidR="00E61CF1" w:rsidRDefault="00E61CF1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61CF1">
        <w:rPr>
          <w:rFonts w:ascii="Times New Roman" w:hAnsi="Times New Roman" w:cs="Times New Roman"/>
          <w:b/>
          <w:sz w:val="28"/>
          <w:szCs w:val="24"/>
        </w:rPr>
        <w:t xml:space="preserve">Кадровое обеспечение реализации </w:t>
      </w:r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tbl>
      <w:tblPr>
        <w:tblW w:w="9356" w:type="dxa"/>
        <w:tblInd w:w="110" w:type="dxa"/>
        <w:tblLayout w:type="fixed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1738"/>
        <w:gridCol w:w="4221"/>
        <w:gridCol w:w="1369"/>
        <w:gridCol w:w="2028"/>
      </w:tblGrid>
      <w:tr w:rsidR="004B4309" w:rsidRPr="004B4309" w:rsidTr="009B7F37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работников: 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/ имеется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квалификации: требования/фактическое соответствие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4309" w:rsidRPr="004B4309" w:rsidTr="009B7F37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учебновоспитательную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административнохозяйственную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в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моральнопсихологический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климат в коллективе. В пределах своих полномочий распоряжается бюджетными средствами,  обеспечивает результативность и эффективность их использования. В пределах установленных средств формирует фонд оплаты труда с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локальные нормативные акты образовательного учреждения,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достижения современной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 в области государственного и муниципального управления или  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и экономики и стаж работы на педагогических или руководящих должностях не менее 5 лет/соответствует </w:t>
            </w:r>
          </w:p>
        </w:tc>
      </w:tr>
      <w:tr w:rsidR="004B4309" w:rsidRPr="004B4309" w:rsidTr="009B7F37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руководителя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контроль за качеством образовательного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учебновоспитательного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) процесса, объективностью оценки результатов образовательной деятельности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учебновоспитательную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, методическую, культурно-массовую,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внеклассную работу. Осуществляет контроль за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в кружках. Участвует в подборе и расстановке педагогических кадров, организует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контроль за состоянием медицинского обслуживания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контроль за хозяйственным обслуживанием и надлежащим состоянием образовательного учреждения. Организует контроль за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подчиненных ему служб и структурных подразделений.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 достижения современной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6/6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персоналом» и стаж работы на педагогических должностях не менее 5 лет либо высшее профессиональное образование и дополнительное 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государственного и муниципального управления или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и экономики и стаж работы на педагогических или руководящих должностях не менее 5 лет/соответствуют </w:t>
            </w:r>
          </w:p>
        </w:tc>
      </w:tr>
      <w:tr w:rsidR="004B4309" w:rsidRPr="004B4309" w:rsidTr="009B7F37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 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психологофизиологических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информационных технологий и методик обучения. Планирует и осуществляет учебный процесс в соответствии с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программой образовательного учреждения, разрабатывает рабочую программу по предмету, курсу на основе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примерных основных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Обеспечивает достижение и подтверждение обучающимися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информационнокоммуникационных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  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научнометодических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организационноуправленческих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60/60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по направлению деятельности в образовательном учреждении без предъявления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требований к стажу работы /соответствуют </w:t>
            </w:r>
          </w:p>
        </w:tc>
      </w:tr>
      <w:tr w:rsidR="004B4309" w:rsidRPr="004B4309" w:rsidTr="009B7F37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психокоррекционного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психокоррекционную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психологии и школьной гигиены, а также современных информационных технологий. Составляет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психологопедагогические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 их заменяющих), в том числе и культуры полового воспитания. Консультирует работников образовательного учреждения по вопросам развития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 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психосоматику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; основы дефектологии, психотерапии, сексологии, психогигиены, профориентации,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профессиоведения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психологии труда, психодиагностики, психологического консультирования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психопрофилактики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; методы активного обучения,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тренинга общения; современные методы индивидуальной и групповой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профконсультации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подхода; основы работы с персональным компьютером, электронной почтой и браузерами, мультимедийным оборудованием;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высшее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или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профессиональное образование и дополнительное профессиональное образование по направлению подготовки «Педагогика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психология» без предъявления требований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>к стажу работы/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B4309" w:rsidRPr="004B4309" w:rsidTr="009B7F37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используя современные 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талантов, 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дистанционный; современные педагогические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продуктивного, дифференцированного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 по направлению подготовки «Образование и педагогика» либо в области, соответствующей профилю работы, без предъявления требований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стажу работ/ соответствуют</w:t>
            </w:r>
          </w:p>
        </w:tc>
      </w:tr>
      <w:tr w:rsidR="004B4309" w:rsidRPr="004B4309" w:rsidTr="009B7F37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  <w:r w:rsidR="00513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основ безопасности </w:t>
            </w:r>
          </w:p>
          <w:p w:rsidR="004B4309" w:rsidRPr="004B4309" w:rsidRDefault="005133FD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</w:t>
            </w:r>
            <w:r w:rsidR="004B4309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сти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Должностные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обязанности.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обучающихся, воспитанников с учетом специфики курсов основ безопасности жизнедеятельности и допризывной подготовки в объеме не более 9 часов в неделю (360 часов в год). Организует, планирует и проводит учебные, в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факультативные и внеурочные занятия, используя разнообразные формы, приемы, методы и средства обучения. Организует разнообразные виды деятельности обучающихся, воспитанников ориентируясь на личность обучающихся, воспитанников, развитие мотивации их познавательных интересов, способностей. Организует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Организует занятия по ГО с работниками образовательного учреждения. Готовит и проводит командно-штабные, тактико-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Конвенциюо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правах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 организационные структуры систем предупреждения и действий в чрезвычайных ситуациях; основные принципы и методы защиты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квалификации. Высшее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профессиональная подготовка по направлению подготовки "Образования и педагогика" или ГО без предъявления требований к стажу работы либо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по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образования и педагогики и стаж работы по специальности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 лет. /соответствует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4309" w:rsidRPr="004B4309" w:rsidTr="009B7F37">
        <w:trPr>
          <w:trHeight w:val="55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процесса к информации, связанной с реализацией основной образовательной программы, на приобретение новых навыков в использовании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библиотечноинформационных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проектов. Вносит предложения по совершенствованию образовательного процесса в образовательном учреждении. Участвует в работе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учебновоспитательным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процессом. Разрабатывает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здоровья обучающихся во время образовательного процесса.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 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 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классификации информации и правила составления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каталогов; единую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общегосударственную систему межбиблиотечного абонемента;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высшее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по специальности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Библиотечноинформационная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деятельность»/ соответствует </w:t>
            </w:r>
          </w:p>
        </w:tc>
      </w:tr>
      <w:tr w:rsidR="004B4309" w:rsidRPr="004B4309" w:rsidTr="009B7F37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осуществляет комплекс мероприятий по воспитанию, образованию, развитию и</w:t>
            </w:r>
            <w:hyperlink r:id="rId6">
              <w:r w:rsidRPr="004B4309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социальной защит</w:t>
            </w:r>
            <w:hyperlink r:id="rId7">
              <w:r w:rsidRPr="004B4309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</w:hyperlink>
            <w:hyperlink r:id="rId8">
              <w:r w:rsidRPr="004B4309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личности в учреждениях, организациях и по месту жительства обучающихся.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работы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/соответствует 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513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Профессиональное развитие и повышение квалификации педагогических работников.</w:t>
      </w:r>
    </w:p>
    <w:p w:rsidR="004B4309" w:rsidRPr="004B4309" w:rsidRDefault="004B4309" w:rsidP="0051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Методическая работа призвана стимулировать профессиональное развитие педагога, способствовать его самореализации, решению профессиональных и личных проблем, поз</w:t>
      </w:r>
      <w:r w:rsidRPr="004B4309">
        <w:rPr>
          <w:rFonts w:ascii="Times New Roman" w:hAnsi="Times New Roman" w:cs="Times New Roman"/>
          <w:sz w:val="24"/>
          <w:szCs w:val="24"/>
        </w:rPr>
        <w:softHyphen/>
        <w:t>волит получить большее удовлетворение от работы.</w:t>
      </w:r>
    </w:p>
    <w:p w:rsidR="004B4309" w:rsidRPr="004B4309" w:rsidRDefault="004B4309" w:rsidP="0051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Тема методической работы МБОУ «Гимназия»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>. Богатые Сабы: «Повышение профессиональной компетентности педагогических работников как условие формирования качества образования в соответствии с ФГОС».</w:t>
      </w:r>
    </w:p>
    <w:p w:rsidR="004B4309" w:rsidRPr="004B4309" w:rsidRDefault="004B4309" w:rsidP="0051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Цель: повысить качество образовательных результатов обучающихся через повышение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профессионального уровня и педагогического мастерства учителя для реализации ФГОС.</w:t>
      </w:r>
    </w:p>
    <w:p w:rsidR="004B4309" w:rsidRPr="004B4309" w:rsidRDefault="004B4309" w:rsidP="0051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Задачи: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Организовать методическую работу педагогов, которая обеспечит высокий уровень усвоения программного материала обучающимися.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Разработать программу по оказанию методической помощи педагогам в осуществлении проектной и научно-исследовательской работы с учащимися.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Внедрить новые программы внеурочной деятельности, которые помогут развить проектные и исследовательские умения учащихся.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4. Разработать и реализовать программу мониторинга успешности учителя, уровня его профессиональной компетентности, чтобы повысить результативность работы педагога.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5. Подготовить и реализовать программу «Школа молодого педагога», которая поможет молодым специалистам быстрее и легче адаптироваться к работе в гимназии.</w:t>
      </w:r>
    </w:p>
    <w:p w:rsidR="004B4309" w:rsidRPr="004B4309" w:rsidRDefault="004B4309" w:rsidP="0051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lastRenderedPageBreak/>
        <w:t>Приоритетные направления работы: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информатизация образования;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ФГОС;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одаренные дети «Университет талантов»;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государственная итоговая аттестация;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повышение квалификации (ВПК) педагогов гимназии;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единый день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уроков педагогов: «Методическая среда»;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школа молодого педагога (ШМП) «Новое поколение».</w:t>
      </w:r>
    </w:p>
    <w:p w:rsidR="005133FD" w:rsidRDefault="005133FD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513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РАЗДЕЛ 1. ОБРАЗОВАТЕЛЬНЫЕ РЕЗУЛЬТАТЫ ОБУЧАЮЩИХСЯ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378"/>
        <w:gridCol w:w="2240"/>
        <w:gridCol w:w="2705"/>
        <w:gridCol w:w="36"/>
      </w:tblGrid>
      <w:tr w:rsidR="004B4309" w:rsidRPr="004B4309" w:rsidTr="009B7F37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4B4309" w:rsidRPr="004B4309" w:rsidTr="009B7F37">
        <w:tc>
          <w:tcPr>
            <w:tcW w:w="5000" w:type="pct"/>
            <w:gridSpan w:val="5"/>
          </w:tcPr>
          <w:p w:rsidR="004B4309" w:rsidRPr="004B4309" w:rsidRDefault="004B4309" w:rsidP="00513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1.1. Качество подготовки обучающихся 11-х классов к ГИА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513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11-х классов к ЕГЭ  с учетом изменения КИМ 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 план.</w:t>
            </w:r>
          </w:p>
          <w:p w:rsidR="004B4309" w:rsidRPr="004B4309" w:rsidRDefault="004B4309" w:rsidP="001C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Все педагоги включили в содержание уроков задания, аналогичные заданиями КИМ и готовят учеников к ГИА</w:t>
            </w:r>
          </w:p>
        </w:tc>
      </w:tr>
      <w:tr w:rsidR="004B4309" w:rsidRPr="004B4309" w:rsidTr="009B7F37">
        <w:trPr>
          <w:trHeight w:val="2943"/>
        </w:trPr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к итоговому сочинению (изложению)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руководитель ШМО учителей русского языка и литературы 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подготовки к итоговому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сочинению.Учителя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выполнили план и подготовили 11-е классы к итоговому сочинению (изложению)</w:t>
            </w:r>
          </w:p>
        </w:tc>
      </w:tr>
      <w:tr w:rsidR="004B4309" w:rsidRPr="004B4309" w:rsidTr="009B7F37">
        <w:tc>
          <w:tcPr>
            <w:tcW w:w="5000" w:type="pct"/>
            <w:gridSpan w:val="5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1.2. Качество образовательных результатов на ВПР</w:t>
            </w:r>
          </w:p>
        </w:tc>
      </w:tr>
      <w:tr w:rsidR="004B4309" w:rsidRPr="004B4309" w:rsidTr="009B7F37">
        <w:trPr>
          <w:gridAfter w:val="1"/>
          <w:wAfter w:w="19" w:type="pct"/>
          <w:trHeight w:val="70"/>
        </w:trPr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Проанализировать с педагогами результаты ВПР прошлого года.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Включить в содержание уроков задания, аналогичные заданиям ВПР, чтобы повысить результаты учащихся на проверочных работах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  <w:tc>
          <w:tcPr>
            <w:tcW w:w="141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Проконтролированы уроки.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Обучающиеся на высоком уровне выполняют задания ВПР</w:t>
            </w:r>
          </w:p>
        </w:tc>
      </w:tr>
      <w:tr w:rsidR="004B4309" w:rsidRPr="004B4309" w:rsidTr="009B7F37">
        <w:tc>
          <w:tcPr>
            <w:tcW w:w="5000" w:type="pct"/>
            <w:gridSpan w:val="5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1.3. Стартовые возможности обучающихся при переходе на новый уровень общего образования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513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Подготовить комплекс диагностических процедур для стартовой диагностики обучающихся 10-х классов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Подготовлены диагностические работы. Стартовые возможности выявлены. Педагог-психолог и учителя планируют работу с учетом итогов диагностики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1C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Провести стартовую диагностику в 10-х классах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учителя-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предметники, педагог-психолог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 приказ о проведении стартовой диагностики </w:t>
            </w:r>
          </w:p>
        </w:tc>
      </w:tr>
      <w:tr w:rsidR="004B4309" w:rsidRPr="004B4309" w:rsidTr="009B7F37">
        <w:tc>
          <w:tcPr>
            <w:tcW w:w="5000" w:type="pct"/>
            <w:gridSpan w:val="5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 Образовательная деятельность учеников с разным уровнем мотивации к обучению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имеющими высокую учебную мотивацию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работе, учителя 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Подготовлены планы. Учителя работают по плану. В течение учебного года зам. директора контролирует мероприятия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обучающимися, имеющими низкую учебную мотивацию 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учебной работе, учителя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Подготовлены планы. Учителя работают по плану. В течение учебного года зам. директора контролирует мероприятия</w:t>
            </w:r>
          </w:p>
        </w:tc>
      </w:tr>
      <w:tr w:rsidR="004B4309" w:rsidRPr="004B4309" w:rsidTr="009B7F37">
        <w:tc>
          <w:tcPr>
            <w:tcW w:w="5000" w:type="pct"/>
            <w:gridSpan w:val="5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1.5. Качество результатов исследовательской и проектной деятельности учащихся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новых программ курсов внеурочной деятельности, которые помогут научить обучающихся выполнять учебные проекты и исследования 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Проконтролированы занятия внеурочной деятельности и результаты учеников. Подготовлены старшеклассники к защите итоговых проектов. Выполнены проекты и исследования для конкурсов различных уровней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школьного научного общества учащихся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 план проведения школьной научно-практической конференции учащихся. Проведена конференция</w:t>
            </w:r>
          </w:p>
        </w:tc>
      </w:tr>
      <w:tr w:rsidR="004B4309" w:rsidRPr="004B4309" w:rsidTr="009B7F37">
        <w:tc>
          <w:tcPr>
            <w:tcW w:w="5000" w:type="pct"/>
            <w:gridSpan w:val="5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1.6. Развитие талантов максимального количества учащихся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Пополнение банка данных одаренных и высокомотивированных учащихся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Обновлен банк данных об одаренных и высокомотивированных учениках 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Подготовить план конкурсов, в которых будут участвовать обучающиеся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 план конкурсов. Руководители конкурсных проектов подготовили учеников к конкурсам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образовательные траектории для высокомотивированных и одаренных учащихся (по необходимости)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классные руководители,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Скорректировано содержание индивидуальных образовательных траекторий. Учителя заполнили и проанализировали вместе с учениками 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индивидуальные траектории. Педагоги провели работу по повышению результатов школьников</w:t>
            </w:r>
          </w:p>
        </w:tc>
      </w:tr>
      <w:tr w:rsidR="004B4309" w:rsidRPr="004B4309" w:rsidTr="009B7F37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Составить план подготовки к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РОШ с учетом результатов прошлого учебного года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план. Учителя подготовили учеников к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РОШ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513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РАЗДЕЛ 2. РАЗВИТИЕ ПРОФЕССИОНАЛЬНЫХ КОМПЕТЕНЦИЙ ПЕДАГОГИЧЕСКИХ РАБОТНИКОВ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0"/>
        <w:gridCol w:w="1615"/>
        <w:gridCol w:w="2044"/>
        <w:gridCol w:w="2775"/>
      </w:tblGrid>
      <w:tr w:rsidR="004B4309" w:rsidRPr="004B4309" w:rsidTr="009B7F37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2.1. Кадровые условия реализации образовательных программ в соответствии с требованиями ФГОС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Заполнение карточек профессионального роста педагога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спланировал аттестацию и курсовую подготовку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1C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курсовую подготовку учителей по графику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график курсовой подготовки, подготовлен приказ об организации курсовой подготовки 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педагогов в профессиональных конкурсах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учителя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Оформлены документы для участия в конкурсах, организована помощь в представлении методических материалов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педагогических конференциях, семинарах и других мероприятиях по повышению профессионального мастерства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учителя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мероприятий, подготовлены материалы для выступлений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513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учителей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Оформлена база данных по аттестации учителей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индивидуальные консультации по оформлению документов для аттестации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на квалификационную категорию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Оформлен пакет документов на аттестацию каждым учителем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тренинг для педагогов с целью выявления и соотнесения собственной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позиции с целями и задачами ФГОС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ноябрь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Преподаватели ИРО РТ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программа проведения тренинга, подготовлена справка по результатам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тренинговых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Анализировать, как учитель на занятиях предлагает индивидуальные задания разного уровня сложности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учебных занятий; скорректированы индивидуальные образовательные траектории для мотивированных учащихся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методический совет и/или руководители ШМО, учителя, педагог-психолог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 вместе с учениками разработали проекты и исследования для конкурсов различных уровней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проектной деятельности учащихся 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Разработаны учебные проекты; подготовлена защита проектов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с учителями по работе с мотивированными учащимися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 план семинара-практикума по распространению лучшего опыта работы с учащимися, имеющими высокую учебную мотивацию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 учителя включают в уроки и внеурочную деятельность задания олимпиадного цикла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учебных занятий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педагогический совет по результативности участия школьников в олимпиаде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педсовета, аналитическая справка по итогам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РОШ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Выяснить, как учитель готовит мотивированных учащихся к ГИА (разбирает задания ЕГЭ части С)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тренировочных и диагностических работ</w:t>
            </w:r>
          </w:p>
        </w:tc>
      </w:tr>
      <w:tr w:rsidR="004B4309" w:rsidRPr="004B4309" w:rsidTr="009B7F37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2.2. Предметные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мероприятия в рамках предметных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недель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3-4 четверти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карты мероприятий 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школьной научно-практической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 учащихся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Разработаны учебные проекты; подготовлена защита проектов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Контролировать результаты предметных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3-4 четверти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справки по результатам предметных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4B4309" w:rsidRPr="004B4309" w:rsidTr="009B7F37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2.3. Деятельность профессиональных объединений педагогов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методических объединений по анализу работы и утверждению плана работы учебный год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планы работы методических объединений с учетом проблем и достижений прошлого года 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Анализировать умение учителей разрабатывать рабочие программы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Организованы консультации по корректированию рабочих программ в соответствии с требованиями основной образовательной программы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профессиональный уровень учителей по подготовке учащихся к олимпиадам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Организован разбор заданий олимпиадного цикла на заседаниях методических объединений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Провести методический день по подготовке учителей к проведению итогового сочинения (изложения)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руководитель ШМО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чителей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Разработаны памятки по организации итогового сочинения (изложения)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Провести методический день по корректировке индивидуальных образовательных траекторий учащихся с разной учебной мотивацией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Разработаны индивидуальные образовательные траектории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Провести заседание профессиональных объединений с целью выявления проблем неуспеваемости учащихся «группы риска»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мероприятия программы работы 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</w:t>
            </w:r>
          </w:p>
        </w:tc>
      </w:tr>
      <w:tr w:rsidR="004B4309" w:rsidRPr="004B4309" w:rsidTr="009B7F37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3. МОНИТОРИНГ ПРОФЕССИОНАЛЬНЫХ ЗАТРУДНЕНИЙ ПЕДАГОГОВ</w:t>
            </w:r>
          </w:p>
        </w:tc>
      </w:tr>
      <w:tr w:rsidR="004B4309" w:rsidRPr="004B4309" w:rsidTr="009B7F37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3.1. Диагностика профессиональных затруднений педагогов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профессиональные затруднения учителей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Подготовлена анкета «Профессиональные затруднения учителя»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уроки педагогов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карты уроков, учителя планируют содержание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уроков по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картам</w:t>
            </w:r>
          </w:p>
        </w:tc>
      </w:tr>
      <w:tr w:rsidR="004B4309" w:rsidRPr="004B4309" w:rsidTr="009B7F37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 Качество образовательной деятельности молодых учителей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Назначить молодому специалисту педагога-наставника, организовать встречу педагогов-наставников с молодыми специалистами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 проект приказа о назначении наставника молодому специалисту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Проконсультировать педагога по оформлению школьной документации (личных дел учащихся, журнала)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Педагог-наставник 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Подготовлены памятки по правилам оформления школьной документации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Проконсультировать молодых учителей, вновь прибывших учителей, работающих с учащимися «группы риска»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памятки для работы 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Посетить учебные занятия с целью оказания методической помощи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педагог-наставник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уроков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молодых специалистов в семинарах, мастер-классах и других формах методической работы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мероприятия, подготовлены материалы для выступления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молодых специалистов в региональном этапе Всероссийского профессионального конкурса «Педагогический дебют»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педагог-наставник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Оформлены документы для участия в конкурсах, организована помощь в представлении методических материалов</w:t>
            </w:r>
          </w:p>
        </w:tc>
      </w:tr>
      <w:tr w:rsidR="004B4309" w:rsidRPr="004B4309" w:rsidTr="009B7F37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Подготовить открытые уроки в рамках методической недели «Молодые – молодым»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Разработаны конспекты уроков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1C722D" w:rsidRDefault="004B4309" w:rsidP="001C7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C722D">
        <w:rPr>
          <w:rFonts w:ascii="Times New Roman" w:hAnsi="Times New Roman" w:cs="Times New Roman"/>
          <w:sz w:val="28"/>
          <w:szCs w:val="24"/>
        </w:rPr>
        <w:t>Школа молодого педагога «Новое поколение»</w:t>
      </w:r>
    </w:p>
    <w:p w:rsidR="004B4309" w:rsidRPr="001C722D" w:rsidRDefault="004B4309" w:rsidP="001C7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C722D">
        <w:rPr>
          <w:rFonts w:ascii="Times New Roman" w:hAnsi="Times New Roman" w:cs="Times New Roman"/>
          <w:sz w:val="28"/>
          <w:szCs w:val="24"/>
        </w:rPr>
        <w:t xml:space="preserve">МБОУ «Гимназия» </w:t>
      </w:r>
      <w:proofErr w:type="spellStart"/>
      <w:r w:rsidRPr="001C722D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1C722D">
        <w:rPr>
          <w:rFonts w:ascii="Times New Roman" w:hAnsi="Times New Roman" w:cs="Times New Roman"/>
          <w:sz w:val="28"/>
          <w:szCs w:val="24"/>
        </w:rPr>
        <w:t>. Богатые Сабы  молодого педагога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Проблема профессионально компетентного, самостоятельно мыслящего педагога, психологически и технологически готового к осознанному включению в образовательный процесс становится особенно актуальной, так как требования к повышению профессиональной компетентности каждого специалиста возрастают.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 процессе становления начинающий педагог сталкивается с определенными затруднениями: недостаточное владение учебным материалом по преподаваемой дисциплине, ведение документации, сложности в организации воспитательной работы. Данные проблемы возникают в связи с тем, что молодой специалист на старте педагогической деятельности знает достаточно, но мало умеет, так как у него не </w:t>
      </w:r>
      <w:r w:rsidRPr="004B4309">
        <w:rPr>
          <w:rFonts w:ascii="Times New Roman" w:hAnsi="Times New Roman" w:cs="Times New Roman"/>
          <w:sz w:val="24"/>
          <w:szCs w:val="24"/>
        </w:rPr>
        <w:lastRenderedPageBreak/>
        <w:t>сформированы профессионально значимые качества. Личностная и профессиональная адаптация начинающего педагога даже при достаточно высоком уровне готовности к педагогической деятельности сложный и зачастую продолжительный процесс. Адаптация зависит как от индивидуальных свойств личности, так и от помощи окружающих. Задача, стоящая перед коллективом образовательной организации в первые месяцы педагогической деятельности молодого специалиста - сокращение периода адаптации начинающего преподавателя, способствующее скорейшему включению его в выполнение профессиональных планов и образовательных программ, созданию максимально благоприятных условий для развития педагогического мастерства и самореализации личности.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Работа с начинающими преподавателями традиционно является одной из важных составляющих деятельности методической службы гимназии.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Работа ШМП «Новое поколение» нацелена на решение задачи более успешной адаптации начинающих педагогов. В ее выполнении участвуют администрация, педагоги высшей и первой квалификационной категорий, социальный педагог, педагог-психолог.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Цель: создание условий для эффективного развития профессиональной компетентности начинающего педагога, формирование у него высоких профессиональных идеалов, методических навыков, потребности в постоянном саморазвитии и самосовершенствовании.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Задачи: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Сформировать представление о статусе педагога и системе его работы в условиях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инновационного развития в гимназии;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Удовлетворять потребности молодых преподавателей в непрерывном образовании и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оказывать им помощь в преодолении профессиональных затруднений;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Расширить знания, умения и навыки в организации педагогической деятельности: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самообразование, обобщение и внедрение передового опыта, создание методической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продукции, аналитической деятельности;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4. Способствовать формированию индивидуального стиля творческой деятельности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преподавателей;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5. Выявлять профессиональные, методические проблемы в учебном процессе молодых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педагогов, содействовать их разрешению;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6. Помогать молодым педагогам внедрять современные подходы и передовые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педагогические технологии в образовательный процесс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Функции: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Образовательная (процесс адаптации и профессионального совершенствования молодых педагогов)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Информационная (обеспечение молодых педагогов необходимой нормативно - образовательной и правовой документацией)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Консультативная (выявление и разрешение актуальных образовательных потребностей)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Формы работы: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Консультации, беседы.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Семинары, тренинги, практикумы.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Анкетирование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4. Посещение 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Адаптация и подготовка к профессиональной деятельности молодого специалиста.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Повышение качества образования.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Повышение профессионального и учебно-воспитательного уровня.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Индикативные показатели работы ШМП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Умение планировать учебную деятельность, как собственную, так и учащихся, на основе творческого поиска через самообразование.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lastRenderedPageBreak/>
        <w:t>2. Овладение методикой проведения нетрадиционных уроков.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Умение работать с группой обучающихся на основе изучения их личности и проведения индивидуальной работы.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4. Овладение системой оценки качества образования.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410654077"/>
      <w:bookmarkStart w:id="2" w:name="_Toc409691737"/>
      <w:bookmarkStart w:id="3" w:name="_Toc414553287"/>
    </w:p>
    <w:p w:rsidR="004B4309" w:rsidRPr="00A00626" w:rsidRDefault="004B4309" w:rsidP="00FB7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00626">
        <w:rPr>
          <w:rFonts w:ascii="Times New Roman" w:hAnsi="Times New Roman" w:cs="Times New Roman"/>
          <w:b/>
          <w:sz w:val="28"/>
          <w:szCs w:val="24"/>
        </w:rPr>
        <w:t xml:space="preserve">Психолого-педагогические условия реализации </w:t>
      </w:r>
      <w:bookmarkEnd w:id="1"/>
      <w:bookmarkEnd w:id="2"/>
      <w:bookmarkEnd w:id="3"/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p w:rsidR="00A00626" w:rsidRDefault="00A00626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Непременным условием реализации требований ФГОС СОО при реализации  </w:t>
      </w:r>
      <w:r w:rsidR="00A00626">
        <w:rPr>
          <w:rFonts w:ascii="Times New Roman" w:hAnsi="Times New Roman" w:cs="Times New Roman"/>
          <w:sz w:val="24"/>
          <w:szCs w:val="24"/>
        </w:rPr>
        <w:t>ФОП СОО</w:t>
      </w:r>
      <w:r w:rsidRPr="004B4309">
        <w:rPr>
          <w:rFonts w:ascii="Times New Roman" w:hAnsi="Times New Roman" w:cs="Times New Roman"/>
          <w:sz w:val="24"/>
          <w:szCs w:val="24"/>
        </w:rPr>
        <w:t xml:space="preserve">  является создание психолого-педагогических условий, обеспечивающих: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преемственность содержания и форм организации образовательной деятельности по отношению к начальному общему образованию с учетом специфики возрастного психофизического развития обучающихся;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формирование и развитие психолого-педагогической компетентности участников образовательных отношений;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вариативность направлений и форм, а также диверсификацию уровней психолого-педагогического сопровождения участников образовательных отношений;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дифференциацию и индивидуализацию обучения.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</w:t>
      </w:r>
      <w:r w:rsidR="00A00626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участников образовательных отношений на уровне </w:t>
      </w:r>
      <w:r w:rsidR="00A00626">
        <w:rPr>
          <w:rFonts w:ascii="Times New Roman" w:hAnsi="Times New Roman" w:cs="Times New Roman"/>
          <w:sz w:val="24"/>
          <w:szCs w:val="24"/>
        </w:rPr>
        <w:t>среднего</w:t>
      </w:r>
      <w:r w:rsidRPr="004B4309">
        <w:rPr>
          <w:rFonts w:ascii="Times New Roman" w:hAnsi="Times New Roman" w:cs="Times New Roman"/>
          <w:sz w:val="24"/>
          <w:szCs w:val="24"/>
        </w:rPr>
        <w:t xml:space="preserve"> общего образования в МБОУ «Гимназия»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. Богатые Сабы осуществляется на следующих уровнях: индивидуальное, групповое, на уровне класса, на уровне  гимназии.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="00A00626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Основными формами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сопровождения являются: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диагностика, направленная на выявление особенностей статуса школьника. Она может проводиться при переходе ребенка на уровень основного общего образования и в конце каждого учебного года;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 гимназии;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профилактика, экспертиза, развивающая работа, просвещение, коррекционная работа, осуществляемая в течение всего учебного времени.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="00A00626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К основным направлениям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сопровождения в МБОУ «Гимназия»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. Богатые Сабы относятся: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психологического здоровья;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мониторинг возможностей и способностей обучающихся;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психолого-педагогическая поддержка участников олимпиадного движения;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формирование у обучающихся ценности здоровья и безопасного образа жизни;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развитие экологической культуры;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выявление и поддержка детей с особыми образовательными потребностями;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поддержка детских объединений и ученического самоуправления;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выявление и поддержку лиц, проявивших  выдающие способности.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   </w:t>
      </w:r>
      <w:r w:rsidR="00A00626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 Психолого-педагогические условия реализации </w:t>
      </w:r>
      <w:r w:rsidR="00A00626">
        <w:rPr>
          <w:rFonts w:ascii="Times New Roman" w:hAnsi="Times New Roman" w:cs="Times New Roman"/>
          <w:sz w:val="24"/>
          <w:szCs w:val="24"/>
        </w:rPr>
        <w:t>Ф</w:t>
      </w:r>
      <w:r w:rsidRPr="004B4309">
        <w:rPr>
          <w:rFonts w:ascii="Times New Roman" w:hAnsi="Times New Roman" w:cs="Times New Roman"/>
          <w:sz w:val="24"/>
          <w:szCs w:val="24"/>
        </w:rPr>
        <w:t>ОП СОО обеспечивают преемственность содержания и форм организации образовательной деятельности, обеспечивающих реализацию основных образовательных программ начального общего образования и основного общего образования.</w:t>
      </w:r>
    </w:p>
    <w:p w:rsidR="004B4309" w:rsidRPr="004B4309" w:rsidRDefault="004B4309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Преемственность двух уровней образования – начального и основного общего образования рассматривается и реализуется в МБОУ «Гимназия»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. Богатые Сабы в рамках двух основных направлений: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преемственность в реализации образовательных программ начального и основного общего образования;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преемственность в организации образовательного процесса.  </w:t>
      </w:r>
    </w:p>
    <w:p w:rsidR="004B4309" w:rsidRPr="004B4309" w:rsidRDefault="004B4309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Основанием преемственности разных уровней  образовательной системы становится ориентация на ключевой стратегический приоритет непрерывного образования </w:t>
      </w:r>
      <w:r w:rsidRPr="004B4309">
        <w:rPr>
          <w:rFonts w:ascii="Times New Roman" w:hAnsi="Times New Roman" w:cs="Times New Roman"/>
          <w:sz w:val="24"/>
          <w:szCs w:val="24"/>
        </w:rPr>
        <w:lastRenderedPageBreak/>
        <w:t xml:space="preserve">– формирование умения учиться. В то же время, исходя из того, что в подростковом возрасте ведущей становится деятельность межличностного общения, приоритетное значение в развитии ребёнка в этот период приобретают коммуникативные учебные действия. В этом смысле задача начальной школы «учить ученика учиться» на уровне основного  общего образования трансформируется  в новую задачу для основной школы – «инициировать учебное сотрудничество». </w:t>
      </w:r>
    </w:p>
    <w:p w:rsidR="004B4309" w:rsidRPr="004B4309" w:rsidRDefault="004B4309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Преемственность </w:t>
      </w:r>
      <w:r w:rsidR="00A00626">
        <w:rPr>
          <w:rFonts w:ascii="Times New Roman" w:hAnsi="Times New Roman" w:cs="Times New Roman"/>
          <w:sz w:val="24"/>
          <w:szCs w:val="24"/>
        </w:rPr>
        <w:t>средне</w:t>
      </w:r>
      <w:r w:rsidRPr="004B4309">
        <w:rPr>
          <w:rFonts w:ascii="Times New Roman" w:hAnsi="Times New Roman" w:cs="Times New Roman"/>
          <w:sz w:val="24"/>
          <w:szCs w:val="24"/>
        </w:rPr>
        <w:t xml:space="preserve">й школы по отношению </w:t>
      </w:r>
      <w:r w:rsidR="00A00626">
        <w:rPr>
          <w:rFonts w:ascii="Times New Roman" w:hAnsi="Times New Roman" w:cs="Times New Roman"/>
          <w:sz w:val="24"/>
          <w:szCs w:val="24"/>
        </w:rPr>
        <w:t>к основной</w:t>
      </w:r>
      <w:r w:rsidRPr="004B4309">
        <w:rPr>
          <w:rFonts w:ascii="Times New Roman" w:hAnsi="Times New Roman" w:cs="Times New Roman"/>
          <w:sz w:val="24"/>
          <w:szCs w:val="24"/>
        </w:rPr>
        <w:t xml:space="preserve"> школе выражается в опоре на сформированные у выпускника </w:t>
      </w:r>
      <w:r w:rsidR="00A00626">
        <w:rPr>
          <w:rFonts w:ascii="Times New Roman" w:hAnsi="Times New Roman" w:cs="Times New Roman"/>
          <w:sz w:val="24"/>
          <w:szCs w:val="24"/>
        </w:rPr>
        <w:t>основно</w:t>
      </w:r>
      <w:r w:rsidRPr="004B4309">
        <w:rPr>
          <w:rFonts w:ascii="Times New Roman" w:hAnsi="Times New Roman" w:cs="Times New Roman"/>
          <w:sz w:val="24"/>
          <w:szCs w:val="24"/>
        </w:rPr>
        <w:t xml:space="preserve">й школы универсальные учебные действия, результаты итоговой оценки выпускника </w:t>
      </w:r>
      <w:r w:rsidR="00A00626">
        <w:rPr>
          <w:rFonts w:ascii="Times New Roman" w:hAnsi="Times New Roman" w:cs="Times New Roman"/>
          <w:sz w:val="24"/>
          <w:szCs w:val="24"/>
        </w:rPr>
        <w:t>основн</w:t>
      </w:r>
      <w:r w:rsidRPr="004B4309">
        <w:rPr>
          <w:rFonts w:ascii="Times New Roman" w:hAnsi="Times New Roman" w:cs="Times New Roman"/>
          <w:sz w:val="24"/>
          <w:szCs w:val="24"/>
        </w:rPr>
        <w:t xml:space="preserve">ой школы  и  ориентируется на их дальнейшее развитие  с учетом того, что доля  самостоятельной учебной деятельности в </w:t>
      </w:r>
      <w:r w:rsidR="00A00626">
        <w:rPr>
          <w:rFonts w:ascii="Times New Roman" w:hAnsi="Times New Roman" w:cs="Times New Roman"/>
          <w:sz w:val="24"/>
          <w:szCs w:val="24"/>
        </w:rPr>
        <w:t>средне</w:t>
      </w:r>
      <w:r w:rsidRPr="004B4309">
        <w:rPr>
          <w:rFonts w:ascii="Times New Roman" w:hAnsi="Times New Roman" w:cs="Times New Roman"/>
          <w:sz w:val="24"/>
          <w:szCs w:val="24"/>
        </w:rPr>
        <w:t xml:space="preserve">й школе должна непрерывно увеличиваться и приближаться к самостоятельному поиску теоретических знаний и общих способов действий.  На достижение этого результата направлена как система образовательных областей, так и система формирования универсальных учебных действий, реализуемая педагогами </w:t>
      </w:r>
      <w:r w:rsidR="00E61CF1">
        <w:rPr>
          <w:rFonts w:ascii="Times New Roman" w:hAnsi="Times New Roman" w:cs="Times New Roman"/>
          <w:sz w:val="24"/>
          <w:szCs w:val="24"/>
        </w:rPr>
        <w:t>средне</w:t>
      </w:r>
      <w:r w:rsidRPr="004B4309">
        <w:rPr>
          <w:rFonts w:ascii="Times New Roman" w:hAnsi="Times New Roman" w:cs="Times New Roman"/>
          <w:sz w:val="24"/>
          <w:szCs w:val="24"/>
        </w:rPr>
        <w:t xml:space="preserve">й школы в условиях урочной и внеурочной деятельности.   </w:t>
      </w:r>
    </w:p>
    <w:p w:rsidR="004B4309" w:rsidRPr="004B4309" w:rsidRDefault="004B4309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Учет специфики возрастного психофизического развития обучающихся.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Данное направление деятельности реализуется в МБОУ «Гимназия»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. Богатые Сабы посредством мониторинга,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УУД. Мониторинг включает три направления для более точного составления индивидуального образовательного маршрута учеников: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сопровождение педагогической диагностики, для определения уровня развития предметных умений, личностных 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психолого-педагогическая диагностика, позволяющая более подробно изучить уровни развития универсальных учебных действий;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психологическая диагностика, позволяющая выявить причины недостатка развития той или иной психической функции, влияющей на формирование универсальных учебных действий. </w:t>
      </w:r>
    </w:p>
    <w:p w:rsid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Полученная в результате информация является не только констатирующей, но и ориентирующей в причинах возможной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личностных, познавательных, регулятивных и коммуникативных действий.  </w:t>
      </w:r>
    </w:p>
    <w:p w:rsidR="00E61CF1" w:rsidRPr="004B4309" w:rsidRDefault="00E61CF1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CF1" w:rsidRPr="00FB79F9" w:rsidRDefault="004B4309" w:rsidP="00E61CF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B79F9">
        <w:rPr>
          <w:rFonts w:ascii="Times New Roman" w:hAnsi="Times New Roman" w:cs="Times New Roman"/>
          <w:b/>
          <w:sz w:val="28"/>
          <w:szCs w:val="24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обучающихся.</w:t>
      </w:r>
    </w:p>
    <w:p w:rsidR="004B4309" w:rsidRPr="00FB79F9" w:rsidRDefault="004B4309" w:rsidP="00E61CF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B79F9">
        <w:rPr>
          <w:rFonts w:ascii="Times New Roman" w:hAnsi="Times New Roman" w:cs="Times New Roman"/>
          <w:sz w:val="28"/>
          <w:szCs w:val="24"/>
        </w:rPr>
        <w:t>Работа с педагогами.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</w:t>
      </w:r>
      <w:r w:rsidR="00E61CF1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 </w:t>
      </w:r>
      <w:r w:rsidRPr="00FB79F9">
        <w:rPr>
          <w:rFonts w:ascii="Times New Roman" w:hAnsi="Times New Roman" w:cs="Times New Roman"/>
          <w:sz w:val="28"/>
          <w:szCs w:val="28"/>
        </w:rPr>
        <w:t>Существенное место в системе методической работы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восприятии друг друга. В рамках формирования и развития психолого-педагогической компетентности педагогических работников осуществляется: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- обучение навыкам формирования адекватной </w:t>
      </w:r>
      <w:proofErr w:type="gramStart"/>
      <w:r w:rsidRPr="00FB79F9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Pr="00FB7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, разрешения проблем, оказания психологической поддержки в процессе их взаимодействия с учащимися и коллегами,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- консультирование учителей  по вопросам совершенствования учебно-воспитательного процесса (сопровождение индивидуальных образовательных траекторий),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lastRenderedPageBreak/>
        <w:t xml:space="preserve">- проведение семинаров, практических занятий, лекций по вопросам формирования УУД.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 </w:t>
      </w:r>
      <w:r w:rsidR="00E61CF1" w:rsidRPr="00FB79F9">
        <w:rPr>
          <w:rFonts w:ascii="Times New Roman" w:hAnsi="Times New Roman" w:cs="Times New Roman"/>
          <w:sz w:val="28"/>
          <w:szCs w:val="28"/>
        </w:rPr>
        <w:tab/>
      </w:r>
      <w:r w:rsidRPr="00FB79F9">
        <w:rPr>
          <w:rFonts w:ascii="Times New Roman" w:hAnsi="Times New Roman" w:cs="Times New Roman"/>
          <w:sz w:val="28"/>
          <w:szCs w:val="28"/>
        </w:rPr>
        <w:t xml:space="preserve">Работа с родителями строится по направлениям: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- организация совместной деятельности с семьей в условиях реализации ФГОС;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родителей по теме ФГОС;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проведение тематических вечеров, бесед, собраний, лекций консультаций, семинаров и практикумов, тренингов;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проведение индивидуальных и групповых консультаций с родителями по проблемам развития детей и подростков, особенностям их </w:t>
      </w:r>
      <w:r w:rsidR="00FB79F9" w:rsidRPr="00FB79F9">
        <w:rPr>
          <w:rFonts w:ascii="Times New Roman" w:hAnsi="Times New Roman" w:cs="Times New Roman"/>
          <w:sz w:val="28"/>
          <w:szCs w:val="28"/>
        </w:rPr>
        <w:t>обучения в условиях реализации Ф</w:t>
      </w:r>
      <w:r w:rsidRPr="00FB79F9">
        <w:rPr>
          <w:rFonts w:ascii="Times New Roman" w:hAnsi="Times New Roman" w:cs="Times New Roman"/>
          <w:sz w:val="28"/>
          <w:szCs w:val="28"/>
        </w:rPr>
        <w:t xml:space="preserve">ОП;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формирование потребности в психологических знаниях и их практическом применении, а также желания родителей использовать приобретенные знания в общении с ребенком, в развитии у него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 способностей;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развитие рефлексивного общения родителей с ребенком;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диагностика, опрос, анкетирование родителей с целью выявления запроса родителей к психологу по вопросам введения </w:t>
      </w:r>
      <w:r w:rsidR="00E61CF1" w:rsidRPr="00FB79F9">
        <w:rPr>
          <w:rFonts w:ascii="Times New Roman" w:hAnsi="Times New Roman" w:cs="Times New Roman"/>
          <w:sz w:val="28"/>
          <w:szCs w:val="28"/>
        </w:rPr>
        <w:t>ФОП СОО.</w:t>
      </w:r>
      <w:r w:rsidRPr="00FB79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В рамках взаимодействия с администрацией осуществляется повышение психологической компетентности управленческого звена гимназии по вопросам введения ФГОС: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взаимодействие психолога с администрацией по вопросам планирования и анализа деятельности (в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. психологический анализ эффективности педагогической модели при реализации ФГОС СОО);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рекомендации по расстановке кадров в процессе реализации </w:t>
      </w:r>
      <w:r w:rsidR="00FB79F9" w:rsidRPr="00FB79F9">
        <w:rPr>
          <w:rFonts w:ascii="Times New Roman" w:hAnsi="Times New Roman" w:cs="Times New Roman"/>
          <w:sz w:val="28"/>
          <w:szCs w:val="28"/>
        </w:rPr>
        <w:t>Ф</w:t>
      </w:r>
      <w:r w:rsidRPr="00FB79F9">
        <w:rPr>
          <w:rFonts w:ascii="Times New Roman" w:hAnsi="Times New Roman" w:cs="Times New Roman"/>
          <w:sz w:val="28"/>
          <w:szCs w:val="28"/>
        </w:rPr>
        <w:t xml:space="preserve">ОП;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разработка методических рекомендаций по реализации ФГОС;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выработка рекомендаций по организации предметно-развивающей среды в гимназии.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Вариативность направлений психолого-педагогического сопровождения участников образовательных отношений.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реализуется в МБОУ «Гимназия»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. Богатые Сабы как в рамках урочной, так и во внеурочной деятельности, в процессе обучения и </w:t>
      </w:r>
      <w:proofErr w:type="gramStart"/>
      <w:r w:rsidRPr="00FB79F9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FB79F9">
        <w:rPr>
          <w:rFonts w:ascii="Times New Roman" w:hAnsi="Times New Roman" w:cs="Times New Roman"/>
          <w:sz w:val="28"/>
          <w:szCs w:val="28"/>
        </w:rPr>
        <w:t xml:space="preserve"> обучающихся и предста</w:t>
      </w:r>
      <w:r w:rsidR="00FB79F9" w:rsidRPr="00FB79F9">
        <w:rPr>
          <w:rFonts w:ascii="Times New Roman" w:hAnsi="Times New Roman" w:cs="Times New Roman"/>
          <w:sz w:val="28"/>
          <w:szCs w:val="28"/>
        </w:rPr>
        <w:t>в</w:t>
      </w:r>
      <w:r w:rsidRPr="00FB79F9">
        <w:rPr>
          <w:rFonts w:ascii="Times New Roman" w:hAnsi="Times New Roman" w:cs="Times New Roman"/>
          <w:sz w:val="28"/>
          <w:szCs w:val="28"/>
        </w:rPr>
        <w:t xml:space="preserve">ляет собой деятельность в следующих направлениях: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сохранение и укрепление психологического здоровья </w:t>
      </w:r>
      <w:proofErr w:type="gramStart"/>
      <w:r w:rsidRPr="00FB79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79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формирование ценности здоровья и безопасного образа жизни; 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дифференциация и индивидуализация обучения;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мониторинг возможностей и способностей обучающихся, выявление и поддержка одаренных детей;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>формирование коммуникативных навыков в разновозрастной среде и среде сверстников;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поддержка детских объединений, ученического самоуправления.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FB79F9">
        <w:rPr>
          <w:rFonts w:ascii="Times New Roman" w:hAnsi="Times New Roman" w:cs="Times New Roman"/>
          <w:sz w:val="28"/>
          <w:szCs w:val="28"/>
        </w:rPr>
        <w:tab/>
        <w:t xml:space="preserve">психолого-педагогического сопровождения сгруппированы по содержанию деятельности: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Диагностическая и экспертная деятельность.  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lastRenderedPageBreak/>
        <w:t xml:space="preserve">Цель: получение информации об уровне психического развития учащихся, выявление индивидуальных особенностей и проблем участников образовательного процесса.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Виды: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скрининговая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 диагностика развития УУД и типа одаренности; феноменологическая диагностика выполняется по запросам администрации, педагогов, родителей, обучающихся и при выявлении учащихся с особыми образовательными потребностями;  экспертиза образовательного процесса;  психологическая экспертиза по запросам.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>Профилактическая и просветительская деятельность.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Цель: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компетентности.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Виды: работа по адаптации субъектов образовательного процесса (детей, педагогов, родителей) к условиям новой социальной среды при переходе на новый уровень обучения; информирование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-образовательного процесса; проведение систематизированного психологического просвещения педагогов,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учащихся и актуальности рассматриваемых тем для родителей.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Профилактическая работа осуществляется посредством включения во все виды работ психолога. Это происходит и на развивающих занятиях, и на консультациях, и при проведении психологической диагностики.  </w:t>
      </w:r>
    </w:p>
    <w:p w:rsidR="004B4309" w:rsidRPr="00FB79F9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>Развивающая и коррекционная работа.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Цель: составление системы работы с учащимися, испытывающими трудности обучения и адаптации.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Направления: развитие личностных и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 УУД;  развитие познавательной сферы учащихся: внимания, воображения, мышления, памяти;  снятие тревожности, формирование адекватной самооценки; развитие навыков самоорганизации и самоконтроля; повышение сопротивляемости стрессу; актуализация внутренних ресурсов.  </w:t>
      </w:r>
    </w:p>
    <w:p w:rsidR="004B4309" w:rsidRPr="00FB79F9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>Консультативная деятельность.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Цель: оказание помощи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психологическогоконсультирования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>Виды: консультации с учащимися, имеющими проблемы в общении и обучении;  консультации с родителями учащихся, имеющих проблемы в общении и обучении;  консультации с педагогами по запросу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309" w:rsidRPr="00FB79F9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Toc410654079"/>
      <w:bookmarkStart w:id="5" w:name="_Toc409691738"/>
      <w:bookmarkStart w:id="6" w:name="_Toc414553288"/>
      <w:r w:rsidRPr="00FB79F9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Финансово-экономические условия реализации </w:t>
      </w:r>
      <w:bookmarkEnd w:id="4"/>
      <w:bookmarkEnd w:id="5"/>
      <w:bookmarkEnd w:id="6"/>
      <w:r w:rsidR="00E61CF1" w:rsidRPr="00FB79F9">
        <w:rPr>
          <w:rFonts w:ascii="Times New Roman" w:hAnsi="Times New Roman" w:cs="Times New Roman"/>
          <w:b/>
          <w:sz w:val="28"/>
          <w:szCs w:val="28"/>
        </w:rPr>
        <w:t>ФОП СОО</w:t>
      </w:r>
    </w:p>
    <w:p w:rsidR="00E61CF1" w:rsidRPr="00FB79F9" w:rsidRDefault="00E61CF1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Финансовое обеспечение реализации </w:t>
      </w:r>
      <w:r w:rsidR="00E61CF1" w:rsidRPr="00FB79F9">
        <w:rPr>
          <w:rFonts w:ascii="Times New Roman" w:hAnsi="Times New Roman" w:cs="Times New Roman"/>
          <w:sz w:val="28"/>
          <w:szCs w:val="28"/>
        </w:rPr>
        <w:t>Ф</w:t>
      </w:r>
      <w:r w:rsidRPr="00FB79F9">
        <w:rPr>
          <w:rFonts w:ascii="Times New Roman" w:hAnsi="Times New Roman" w:cs="Times New Roman"/>
          <w:sz w:val="28"/>
          <w:szCs w:val="28"/>
        </w:rPr>
        <w:t xml:space="preserve">ОП СОО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образования. 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 Финансовое обеспечение задания Учредителя по реализации </w:t>
      </w:r>
      <w:r w:rsidR="00FB79F9" w:rsidRPr="00FB79F9">
        <w:rPr>
          <w:rFonts w:ascii="Times New Roman" w:hAnsi="Times New Roman" w:cs="Times New Roman"/>
          <w:sz w:val="28"/>
          <w:szCs w:val="28"/>
        </w:rPr>
        <w:t>Ф</w:t>
      </w:r>
      <w:r w:rsidRPr="00FB79F9">
        <w:rPr>
          <w:rFonts w:ascii="Times New Roman" w:hAnsi="Times New Roman" w:cs="Times New Roman"/>
          <w:sz w:val="28"/>
          <w:szCs w:val="28"/>
        </w:rPr>
        <w:t xml:space="preserve">ОП осуществляется на основе нормативного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 финансирования. Введение нормативного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Формирование фонда оплаты труда гимназии осуществляется в пределах объема средств образовательной организации на текущий финансовый год, определенного в соответствии с региональным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расчетом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подушевым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 нормативом, количеством обучающихся и соответствующими поправочными коэффициентами, и отражается в плане финансово – хозяйственной деятельности гимназии. </w:t>
      </w:r>
      <w:proofErr w:type="spellStart"/>
      <w:r w:rsidRPr="00FB79F9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FB79F9">
        <w:rPr>
          <w:rFonts w:ascii="Times New Roman" w:hAnsi="Times New Roman" w:cs="Times New Roman"/>
          <w:sz w:val="28"/>
          <w:szCs w:val="28"/>
        </w:rPr>
        <w:t xml:space="preserve">: в соответствии с установленным порядком финансирования оплаты труда работников гимназии: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 - фонд оплаты труда лицея состоит из базовой части и стимулирующей части;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 - 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 образовательный процесс, учебно-вспомогательного и младшего обслуживающего персонала гимназии;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>- базовая часть фонда оплаты труда для педагогического персонала, осуществляющего учебный процесс, состоит из общей части и специальной части;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F9">
        <w:rPr>
          <w:rFonts w:ascii="Times New Roman" w:hAnsi="Times New Roman" w:cs="Times New Roman"/>
          <w:sz w:val="28"/>
          <w:szCs w:val="28"/>
        </w:rPr>
        <w:t xml:space="preserve">-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</w:t>
      </w:r>
      <w:proofErr w:type="gramStart"/>
      <w:r w:rsidRPr="00FB79F9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Pr="00FB79F9">
        <w:rPr>
          <w:rFonts w:ascii="Times New Roman" w:hAnsi="Times New Roman" w:cs="Times New Roman"/>
          <w:sz w:val="28"/>
          <w:szCs w:val="28"/>
        </w:rPr>
        <w:t xml:space="preserve"> обучающихся в классах.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7" w:name="_Toc410654081"/>
      <w:bookmarkStart w:id="8" w:name="_Toc409691739"/>
      <w:bookmarkStart w:id="9" w:name="_Toc414553289"/>
      <w:r w:rsidRPr="00E61CF1">
        <w:rPr>
          <w:rFonts w:ascii="Times New Roman" w:hAnsi="Times New Roman" w:cs="Times New Roman"/>
          <w:b/>
          <w:sz w:val="28"/>
          <w:szCs w:val="24"/>
        </w:rPr>
        <w:t xml:space="preserve">Материально-технические условия реализации </w:t>
      </w:r>
      <w:bookmarkEnd w:id="7"/>
      <w:bookmarkEnd w:id="8"/>
      <w:bookmarkEnd w:id="9"/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p w:rsidR="00E61CF1" w:rsidRPr="00E61CF1" w:rsidRDefault="00E61CF1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Материально-техническая база МБОУ «Гимназия»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. Богатые Сабы приведена в соответствие с задачами по обеспечению реализации </w:t>
      </w:r>
      <w:r w:rsidR="00E61CF1" w:rsidRPr="00FB79F9">
        <w:rPr>
          <w:rFonts w:ascii="Times New Roman" w:hAnsi="Times New Roman" w:cs="Times New Roman"/>
          <w:sz w:val="28"/>
          <w:szCs w:val="24"/>
        </w:rPr>
        <w:t>Ф</w:t>
      </w:r>
      <w:r w:rsidRPr="00FB79F9">
        <w:rPr>
          <w:rFonts w:ascii="Times New Roman" w:hAnsi="Times New Roman" w:cs="Times New Roman"/>
          <w:sz w:val="28"/>
          <w:szCs w:val="24"/>
        </w:rPr>
        <w:t xml:space="preserve">ОП СОО и созданию соответствующей образовательной и социальной среды. В соответствии с требованиями ФГОС СОО гимназия обеспечена всем необходимым оснащением для реализации образовательных программ всех учебных областей и осуществления внеурочной деятельности: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lastRenderedPageBreak/>
        <w:t xml:space="preserve">учебными кабинетами с автоматизированными рабочими местами обучающихся и педагогических работников,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оснащенными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регулирующимися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 по возрастным группам, ученическими столами и стульями;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учебными кабинетами для занятий учебно-исследовательской и проектной деятельностью, моделированием и техническим творчеством;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необходимыми для реализации учебной и внеурочной деятельности мастерскими швейного и обслуживающего труда, столярными, слесарными;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кабинетами для занятий музыкой, хореографией и изобразительным искусством;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информационно-библиотечным центром с рабочими зонами, оборудованными читальным залом и книгохранилищем, обеспечивающим сохранность книжного фонда,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медиатекой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актовым залом;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кабинетом основ безопасности жизнедеятельности;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спортивными залами, спортивными площадками, оснащенными игровым, спортивным оборудованием и инвентарем;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помещениями для питания обучающихся, а также для хранения и приготовления пищи, обеспечивающими возможность организации качественного горячего питания, в том числе горячих завтраков;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помещениями для медицинского персонала, оборудованными медицинской техникой;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административными и иными помещениями, оснащенными принтерами, современными компьютерами и ноутбуками, подключенными к Интернету;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гардеробом, санузлами, местами личной гигиены.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4439"/>
        <w:gridCol w:w="2054"/>
      </w:tblGrid>
      <w:tr w:rsidR="004B4309" w:rsidRPr="004B4309" w:rsidTr="009B7F3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Компоненты оснащения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Необходимо/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</w:p>
        </w:tc>
      </w:tr>
      <w:tr w:rsidR="004B4309" w:rsidRPr="004B4309" w:rsidTr="009B7F37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Компоненты оснащения учебного (предметного) кабинета основной школы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1.1. Нормативные документы,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программнометодическое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обеспечение, локальные акты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4B4309" w:rsidRPr="004B4309" w:rsidTr="009B7F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 Учебно-методические материалы: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1.2.1. УМК по предметам учебного плана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1.2.2. Дидактические и раздаточные материалы по предметам учебного плана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4B4309" w:rsidRPr="004B4309" w:rsidTr="009B7F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1.2.3. Аудиозаписи, слайды по содержанию учебного предметам учебного плана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1.2.4. ТСО, компьютерные,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информационнокоммуникационные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4B4309" w:rsidRPr="004B4309" w:rsidTr="009B7F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1.2.5. Учебно-практическое оборудование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9B7F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1.2.6. Оборудование (мебель)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9B7F37">
        <w:trPr>
          <w:trHeight w:val="300"/>
        </w:trPr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Компоненты оснащения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кабинета основной школы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2.1. Нормативные документы федерального, регионального и муниципального уровней,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9B7F37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2.2. Документация ОУ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9B7F37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2.3. Комплекты диагностических материалов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9B7F37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2.4. Базы данных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9B7F37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2.5. Материально-техническое оснащение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9B7F3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Компоненты оснащения мастерских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4B4309" w:rsidRPr="004B4309" w:rsidTr="009B7F3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4.Компоненты оснащения спортивного зала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4B4309" w:rsidRPr="004B4309" w:rsidTr="009B7F3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5.Компоненты оснащения актового зала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На основе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СанПИН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в МБОУ «Гимназия»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. Богатые Сабы оценено наличие и размещение помещений для осуществления образовательного процесса, активной деятельности, отдыха, питания, медицинского обслуживания обучающихся, их площадь,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освещнность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воздушнотепловой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 режим, расположение и размеры рабочих, учебных зон и зон для индивидуальных занятий, которые должны обеспечить возможность безопасной и комфортной организации всех видов учебной и внеурочной деятельности для всех участников образовательного процесса – соответствует требованиям ФГОС СОО.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10" w:name="_Toc410654083"/>
      <w:bookmarkStart w:id="11" w:name="_Toc409691740"/>
      <w:bookmarkStart w:id="12" w:name="_Toc414553290"/>
      <w:r w:rsidRPr="00E61CF1">
        <w:rPr>
          <w:rFonts w:ascii="Times New Roman" w:hAnsi="Times New Roman" w:cs="Times New Roman"/>
          <w:b/>
          <w:sz w:val="28"/>
          <w:szCs w:val="24"/>
        </w:rPr>
        <w:t xml:space="preserve">Информационно-методические условия реализации </w:t>
      </w:r>
      <w:bookmarkEnd w:id="10"/>
      <w:bookmarkEnd w:id="11"/>
      <w:bookmarkEnd w:id="12"/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p w:rsidR="00E61CF1" w:rsidRDefault="00E61CF1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В соответствии с требованиями ФГОС СОО информационно-методические условия реализации основной образовательной программы основного общего образования обеспечиваются современной информационно-образовательной средой, открытой  педагогической системой, сформированной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компетентностью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(ИКТ-компетентность), наличием служб поддержки применения ИКТ.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Основными элементами ИОС являются: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- информационно-образовательные ресурсы в виде печатной продукции;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информационно-образовательные ресурсы на сменных оптических носителях;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информационно-образовательные ресурсы сети Интернет;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вычислительная и информационно-телекоммуникационная инфраструктура; - прикладные программы, в том числе поддерживающие администрирование </w:t>
      </w:r>
      <w:r w:rsidRPr="00FB79F9">
        <w:rPr>
          <w:rFonts w:ascii="Times New Roman" w:hAnsi="Times New Roman" w:cs="Times New Roman"/>
          <w:sz w:val="28"/>
          <w:szCs w:val="24"/>
        </w:rPr>
        <w:lastRenderedPageBreak/>
        <w:t xml:space="preserve">и финансово-хозяйственную деятельность образовательной организации (бухгалтерский учет, делопроизводство, кадры и т. д.).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в учебной деятельности;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во внеурочной деятельности;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в естественно-научной деятельности;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при измерении, контроле и оценке результатов образования;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в административной деятельности, включая дистанционное взаимодействие всех участников образовательных отношений, в том числе в рамках дистанционного образования, а также дистанционное взаимодействие  МБОУ «Гимназия»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. Богатые Сабы с другими организациями социальной сферы и органами управления. 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FB79F9">
        <w:rPr>
          <w:rFonts w:ascii="Times New Roman" w:hAnsi="Times New Roman" w:cs="Times New Roman"/>
          <w:sz w:val="28"/>
          <w:szCs w:val="24"/>
        </w:rPr>
        <w:t>Учебно­методическое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 и информационное оснащение образовательной деятельности обеспечивает возможность: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образовательной деятельности; переноса информации с нецифровых носителей (включая трехмерные объекты) в цифровую среду (оцифровка, сканирование);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видеосообщений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выступления с аудио-, видео- и графическим экранным сопровождением;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вывода информации на бумагу и т. п. и в трехмерную материальную среду (печать);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гипермедиасообщений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 в информационной среде организации, осуществляющей образовательную деятельность;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-поиска и получения информации;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- использования аудио-, видеоустройств для учебной деятельности на уроке и вне урока;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общения в Интернете, взаимодействия в социальных группах и сетях, участия в форумах, групповой работы над сообщениями;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lastRenderedPageBreak/>
        <w:t xml:space="preserve">- создания, заполнения и анализа баз данных, в том числе определителей; их наглядного представления;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- включения обучающихся в естественнонаучную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занятий по изучению правил дорожного движения с использованием игр, оборудования, а также компьютерных тренажеров;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размещения продуктов познавательной, учебно-исследовательской деятельности обучающихся в информационно-образовательной среде образовательной организации;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проектирования и организации индивидуальной и групповой деятельности, организации своего времени с использованием ИКТ; 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планирования образовательной деятельности, фиксирования ее реализации в целом и отдельных этапов (выступлений, дискуссий, экспериментов);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обеспечения доступа в школьной библиотеке к информационным ресурсам сети Интернет, учебной и художественной литературе, коллекциям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медиаресурсов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тексто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-графических и аудио-, видеоматериалов, результатов творческой, научно-исследовательской и проектной деятельности обучающихся; 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- проведения массовых мероприятий, собраний, представлений; досуга и общения обучающихся с возможностью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мультимедиасопровождением;выпуска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 школьных печатных изданий, работы школьного телевидения.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lastRenderedPageBreak/>
        <w:t>Все указанные виды деятельности обеспечиваются расходными материалами</w:t>
      </w:r>
      <w:r w:rsidRPr="004B4309">
        <w:rPr>
          <w:rFonts w:ascii="Times New Roman" w:hAnsi="Times New Roman" w:cs="Times New Roman"/>
          <w:sz w:val="24"/>
          <w:szCs w:val="24"/>
        </w:rPr>
        <w:t>.</w:t>
      </w:r>
    </w:p>
    <w:p w:rsidR="00E61CF1" w:rsidRDefault="00E61CF1" w:rsidP="00E61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61CF1">
        <w:rPr>
          <w:rFonts w:ascii="Times New Roman" w:hAnsi="Times New Roman" w:cs="Times New Roman"/>
          <w:sz w:val="28"/>
          <w:szCs w:val="24"/>
        </w:rPr>
        <w:t>Создание в образовательной организации информационно-</w:t>
      </w:r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61CF1">
        <w:rPr>
          <w:rFonts w:ascii="Times New Roman" w:hAnsi="Times New Roman" w:cs="Times New Roman"/>
          <w:sz w:val="28"/>
          <w:szCs w:val="24"/>
        </w:rPr>
        <w:t>образовательной среды, соответствующей требованиям ФГОС</w:t>
      </w:r>
    </w:p>
    <w:tbl>
      <w:tblPr>
        <w:tblW w:w="117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4820"/>
        <w:gridCol w:w="1933"/>
        <w:gridCol w:w="1951"/>
        <w:gridCol w:w="1933"/>
      </w:tblGrid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Необходимые средства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средств/ имеющееся в наличии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Сроки создания условий в соответствии с требованиями ФГОС</w:t>
            </w: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беспроводная антивандальная доска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MimioBoard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87”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Ультракороткофокусный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комплекте с настенным креплением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Комплект коммутации в составе: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1. Кабель VGA VCOM 10м (вилка-вилка)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2. Кабель HDMI VCOM 10м (вилка-вилка) – 1 шт.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графический беспроводной планшет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ноутбук портативная ПЭВМ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Bi1011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60/60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Регистратор данных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einsteinLabMate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датчиков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Einstein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 по Биологии: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1) Методические материалы по работе с цифровыми лабораторными системами  - 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2) Лабораторные работы по Биологии (Методическое пособие)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3) Комплект Лабораторных датчиков по Биологии  для цифровых лабораторий: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3.1) Датчик ЭКГ 0-5 V – 1шт.;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3.2) Датчик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турбидиметр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(мутности) 0-200 NTU (нефелометрическая единица измерения мутности) 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3.3) Датчик влажности повышенной точности 0-100% - 1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3.4) Датчик давления 20-400 кПа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3.5) Датчик дыхания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пневмотахометр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)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3.6) Датчик освещенности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3.7) Датчик рН - метр 0 -14 рН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3.8) Датчик содержания кислорода  - 1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3.9) Датчик температуры -40-+140 C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3.10) Датчик частоты сокращения сердца 0-200 ударов/мин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3.11) Датчик Нитрат-ионов 0,02-40.000ppm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3.12) Датчик электропроводимости 0-20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мСм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–1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3.13) Датчик температуры 0-1200 C –  1 шт.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Комплект программного обеспечения по биологии: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1. Виртуальный конструктор по биологии генетики  «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БиоЛогика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Цифровая база изображений по Ботанике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 Цифровая база изображений по Биологии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4. Цифровая база изображений по Анатомии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печатающее устройство принтер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Lexmark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MS610dn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учебный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анлоговый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QX7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Планшетный регистратор данных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einsteinTablet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датчиков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Einstein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лаборатории: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Датчик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турбидиметр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(мутности) 0-200 NTU (нефелометрическая единица измерения мутности) 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2) Датчик давления 20-400 кПа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3) Датчик рН - метр 0 -14 рН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4) Датчик содержания кислорода  - 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5) Датчик температуры -40-+140 C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6) Датчик Нитрат-ионов 0,02-40.000ppm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7) Датчик электропроводимости 0-20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мСм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8) Колориметр 3-х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цветный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9) Датчик температуры 0-1200 C –  1 шт.   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10) Датчик ЭКГ 0-5 V – 1шт.;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11) Датчик влажности  повышенной точности 0-100% - 1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12) Датчик дыхания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пневмотахометр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)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13) Датчик освещенности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14) Датчик частоты сокращения сердца 0-200 ударов/мин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15) Датчик магнитной индукции –1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16) Датчик напряжения +/- 25 В – 2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17) Датчик расстояния 0,2 - 10 м - 1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18) Датчик силы +/- 50 - 1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19) Датчик тока +/-2,5 A (амперметр) - 2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20) Датчик тока +/-250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(амперметр) – 2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21) Микрофонный датчик +/- 2,5 В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22) Датчик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фотоворота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–2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23) Датчик уровня шума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24) Датчик угла поворота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25) Датчик ускорения +/- 5 g –1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26) Шкив счетный – 1 шт.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Kyocera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FS-1120D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hewiett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MF-4410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M2030DN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Xerox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Phaser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3100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2\2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лазерный цветной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3D-принтер UP-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Domination IP-128P-24_HS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128 IP-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камер</w:t>
            </w: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LEGO Mindstorms Education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WEB -камера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№1 2010 года выпуска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Видеокамера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HDc-SD80S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беспровод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планшет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Aver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Vision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-ср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визуализ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Hitachi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StarBoard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Монитор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PS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комплект-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доска SMART. проектор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Epson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креплен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-манипул-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Premium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Компьютерный класс-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компьт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12шт+ноутбук 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Конструктор для изучения основ физики и технологии--Набор -Технология и физика-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для мультимедиа-проектора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EX560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для мультимедиа-проектора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EX560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Многоцел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портат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мультимед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ЖК проект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Мобильная система с игровой поверхностью для проведения испытаний моделей роботов--Стол робототехники СР-01-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Мобильный интерактивный стол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  <w:trHeight w:val="491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компьютерный класс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ICLab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  <w:trHeight w:val="779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Модуль управления программно-аппаратным комплексом для ученика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Bi134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EPSON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Styius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Photo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TX650-Принтер-коп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Lenovo Z570 Core i3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Портативный компьютер преподавателя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Sil42 2011 года выпуска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Hewiett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Packard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Laseriet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1018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Проекционный комплект-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экра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мультимед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-камера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SMART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660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панель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Lumien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LM6501ELRU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Sony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FENDER PASSPORT проигрыв-2колон-2микрофон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музыкальная клавиатура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оборудование компьютерной сети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конструктор, позволяющий создавать компьютерно-управляемые движущиеся модели с обратной связью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цифровые датчики с интерфейсом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устройство глобального позиционирования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Yamana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MG микшерный пульт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акуст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система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Yorkvile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карлет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каб.муз:портатив.активная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звукоусил.система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Fender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Passport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500PRO-1шт,радиосист.Enbao SG-922-1шт,стойка напольн.Proel-2шт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доска со средствами, обеспечивающими обратную связь.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Программные инструменты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по географии. Геоинформационная система «Живая География 2.0» ГИС-оболочка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Коллекция космических снимков России»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Цифровые географические карты»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Цифровые контурные карты»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Учебные топографические карты для курса физической географии»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«Мировая художественная культура. Древний мир» (лицензия на одно рабочее место)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«Шедевры Русского музея: цифровые образовательные ресурсы» (Учебно-методический комплект) (лицензия на одно рабочее место)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с цифровой базой растений средней полосы России «Травы и Деревья»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автоматиз.комплекс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тестиров.IQC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 и служебные инструменты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орфографический корректор для текстов на русском и иностранном языках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клавиатурный тренажер для русского и иностранного языков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текстовый редактор для работы с русскими и иноязычными текстами; инструмент планирования деятельности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графический редактор для обработки растровых изображений; графический редактор для обработки векторных изображений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музыкальный редактор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редактор подготовки презентаций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цифровой биологический определитель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виртуальные лаборатории по учебным предметам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среды для дистанционного он-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оф-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взаимодействия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среда для интернет-публикаций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редактор интернет-сайтов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редактор для совместного удаленного редактирования сообщений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технической, методической и организационной поддержки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разработка планов, дорожных карт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подготовка распорядительных документов учредителя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 образовательной организации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4B4309" w:rsidRPr="004B4309" w:rsidTr="009B7F37"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подготовка программ формирования ИКТ-компетентности работников образовательной организации (индивидуальных программ для каждого работника)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Отображение образовательного процесса в информационной среде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интернет-ИПК, мультимедиа коллекция)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Перечисленные  требования соблюдаются, используются возможности информационной системы «Электронное образование в Республике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Татарстан», персональные сайты учителей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школьном информационно-библиотечном центре создана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мультимедиаколлекция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образовательных ресурсов</w:t>
            </w: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Компоненты на бумажных носителях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учебники (органайзеры), рабочие тетради (тетради-тренажеры)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 в соответствии с УМК, численностью обучающихся</w:t>
            </w: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Компоненты на CD и DVD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электронные приложения к учебникам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наличии, используются в соответствии с УМК </w:t>
            </w: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Электронное наглядное пособие с приложением "Натюрморт"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Электронное наглядное пособие с приложением "Пейзаж в произведениях русских художников"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конструктора робототехнического оборудования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EV3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20\20</w:t>
            </w: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электронные тренажеры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4B4309" w:rsidRPr="004B4309" w:rsidTr="009B7F37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электронные практикумы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Созданные  информационно-методические условия реализации </w:t>
      </w:r>
      <w:r w:rsidR="00E61CF1" w:rsidRPr="00FB79F9">
        <w:rPr>
          <w:rFonts w:ascii="Times New Roman" w:hAnsi="Times New Roman" w:cs="Times New Roman"/>
          <w:sz w:val="28"/>
          <w:szCs w:val="24"/>
        </w:rPr>
        <w:t xml:space="preserve">ФОП СОО </w:t>
      </w:r>
      <w:r w:rsidRPr="00FB79F9">
        <w:rPr>
          <w:rFonts w:ascii="Times New Roman" w:hAnsi="Times New Roman" w:cs="Times New Roman"/>
          <w:sz w:val="28"/>
          <w:szCs w:val="24"/>
        </w:rPr>
        <w:t xml:space="preserve">приведены в соответствие с требованиями ФГОС СОО. </w:t>
      </w:r>
    </w:p>
    <w:p w:rsidR="004B4309" w:rsidRPr="00FB79F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Учебно-методическое и информационное обеспечение реализации </w:t>
      </w:r>
      <w:r w:rsidR="00E61CF1" w:rsidRPr="00FB79F9">
        <w:rPr>
          <w:rFonts w:ascii="Times New Roman" w:hAnsi="Times New Roman" w:cs="Times New Roman"/>
          <w:sz w:val="28"/>
          <w:szCs w:val="24"/>
        </w:rPr>
        <w:t xml:space="preserve">ФОП СОО </w:t>
      </w:r>
      <w:r w:rsidRPr="00FB79F9">
        <w:rPr>
          <w:rFonts w:ascii="Times New Roman" w:hAnsi="Times New Roman" w:cs="Times New Roman"/>
          <w:sz w:val="28"/>
          <w:szCs w:val="24"/>
        </w:rPr>
        <w:t>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 осуществления.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406059072"/>
      <w:bookmarkStart w:id="14" w:name="_Toc409691741"/>
      <w:bookmarkStart w:id="15" w:name="_Toc410654085"/>
      <w:bookmarkStart w:id="16" w:name="_Toc414553291"/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17" w:name="_Toc435412748"/>
      <w:bookmarkStart w:id="18" w:name="_Toc28011988"/>
      <w:bookmarkEnd w:id="13"/>
      <w:bookmarkEnd w:id="14"/>
      <w:bookmarkEnd w:id="15"/>
      <w:bookmarkEnd w:id="16"/>
      <w:r w:rsidRPr="00E61CF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Обоснование необходимых изменений в имеющихся условиях в соответствии с </w:t>
      </w:r>
      <w:bookmarkEnd w:id="17"/>
      <w:bookmarkEnd w:id="18"/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p w:rsidR="004B4309" w:rsidRPr="00FB79F9" w:rsidRDefault="004B4309" w:rsidP="00137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В МБОУ «Гимназия»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. Богатые Сабы определяются все необходимые меры и сроки по приведению информационно-методических условий реализации </w:t>
      </w:r>
      <w:r w:rsidR="0013750F" w:rsidRPr="00FB79F9">
        <w:rPr>
          <w:rFonts w:ascii="Times New Roman" w:hAnsi="Times New Roman" w:cs="Times New Roman"/>
          <w:sz w:val="28"/>
          <w:szCs w:val="24"/>
        </w:rPr>
        <w:t>ФОП СОО</w:t>
      </w:r>
      <w:r w:rsidRPr="00FB79F9">
        <w:rPr>
          <w:rFonts w:ascii="Times New Roman" w:hAnsi="Times New Roman" w:cs="Times New Roman"/>
          <w:sz w:val="28"/>
          <w:szCs w:val="24"/>
        </w:rPr>
        <w:t xml:space="preserve"> в соответствие с требованиями ФГОС СОО.</w:t>
      </w:r>
    </w:p>
    <w:p w:rsidR="004B4309" w:rsidRPr="00FB79F9" w:rsidRDefault="004B4309" w:rsidP="00137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Система условий реализации </w:t>
      </w:r>
      <w:r w:rsidR="0013750F" w:rsidRPr="00FB79F9">
        <w:rPr>
          <w:rFonts w:ascii="Times New Roman" w:hAnsi="Times New Roman" w:cs="Times New Roman"/>
          <w:sz w:val="28"/>
          <w:szCs w:val="24"/>
        </w:rPr>
        <w:t>ФОП СОО</w:t>
      </w:r>
      <w:r w:rsidRPr="00FB79F9">
        <w:rPr>
          <w:rFonts w:ascii="Times New Roman" w:hAnsi="Times New Roman" w:cs="Times New Roman"/>
          <w:sz w:val="28"/>
          <w:szCs w:val="24"/>
        </w:rPr>
        <w:t xml:space="preserve">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анализ имеющихся в образовательной организации условий и ресурсов реализации основной образовательной программы среднего общего образования;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образовательных отношений;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 СОО;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разработку сетевого графика (дорожной карты) создания необходимой системы условий;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13750F" w:rsidRDefault="004B4309" w:rsidP="0013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19" w:name="_Toc28011989"/>
      <w:r w:rsidRPr="0013750F">
        <w:rPr>
          <w:rFonts w:ascii="Times New Roman" w:hAnsi="Times New Roman" w:cs="Times New Roman"/>
          <w:b/>
          <w:sz w:val="28"/>
          <w:szCs w:val="24"/>
        </w:rPr>
        <w:t>Механизмы достижения целевых ориентиров в системе условий</w:t>
      </w:r>
      <w:bookmarkEnd w:id="19"/>
    </w:p>
    <w:p w:rsidR="004B4309" w:rsidRPr="00FB79F9" w:rsidRDefault="004B4309" w:rsidP="00137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Интегративным результатом выполнения требований </w:t>
      </w:r>
      <w:r w:rsidR="0013750F" w:rsidRPr="00FB79F9">
        <w:rPr>
          <w:rFonts w:ascii="Times New Roman" w:hAnsi="Times New Roman" w:cs="Times New Roman"/>
          <w:sz w:val="28"/>
          <w:szCs w:val="24"/>
        </w:rPr>
        <w:t xml:space="preserve">ФОП СОО </w:t>
      </w:r>
      <w:r w:rsidRPr="00FB79F9">
        <w:rPr>
          <w:rFonts w:ascii="Times New Roman" w:hAnsi="Times New Roman" w:cs="Times New Roman"/>
          <w:sz w:val="28"/>
          <w:szCs w:val="24"/>
        </w:rPr>
        <w:t xml:space="preserve">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Созданные в МБОУ «Гимназия»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 xml:space="preserve">. Богатые Сабы, реализующей </w:t>
      </w:r>
      <w:r w:rsidR="0013750F" w:rsidRPr="00FB79F9">
        <w:rPr>
          <w:rFonts w:ascii="Times New Roman" w:hAnsi="Times New Roman" w:cs="Times New Roman"/>
          <w:sz w:val="28"/>
          <w:szCs w:val="24"/>
        </w:rPr>
        <w:t>Ф</w:t>
      </w:r>
      <w:r w:rsidRPr="00FB79F9">
        <w:rPr>
          <w:rFonts w:ascii="Times New Roman" w:hAnsi="Times New Roman" w:cs="Times New Roman"/>
          <w:sz w:val="28"/>
          <w:szCs w:val="24"/>
        </w:rPr>
        <w:t>ОП СОО, условия: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соответствуют требованиям ФГОС СОО;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обеспечивают достижение планируемых результатов освоения </w:t>
      </w:r>
      <w:r w:rsidR="0013750F" w:rsidRPr="00FB79F9">
        <w:rPr>
          <w:rFonts w:ascii="Times New Roman" w:hAnsi="Times New Roman" w:cs="Times New Roman"/>
          <w:sz w:val="28"/>
          <w:szCs w:val="24"/>
        </w:rPr>
        <w:t>ФОП СОО</w:t>
      </w:r>
      <w:r w:rsidRPr="00FB79F9">
        <w:rPr>
          <w:rFonts w:ascii="Times New Roman" w:hAnsi="Times New Roman" w:cs="Times New Roman"/>
          <w:sz w:val="28"/>
          <w:szCs w:val="24"/>
        </w:rPr>
        <w:t xml:space="preserve"> и реализацию предусмотренных в ней образовательных программ;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учитывают особенности МБОУ «Гимназия»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>. Богатые Сабы, ее организационную структуру, запросы участников образовательного процесса;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:rsidR="004B4309" w:rsidRPr="00FB79F9" w:rsidRDefault="004B4309" w:rsidP="00137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В соответствии с требованиями ФГОС СОО систем</w:t>
      </w:r>
      <w:r w:rsidR="0013750F" w:rsidRPr="00FB79F9">
        <w:rPr>
          <w:rFonts w:ascii="Times New Roman" w:hAnsi="Times New Roman" w:cs="Times New Roman"/>
          <w:sz w:val="28"/>
          <w:szCs w:val="24"/>
        </w:rPr>
        <w:t>а</w:t>
      </w:r>
      <w:r w:rsidRPr="00FB79F9">
        <w:rPr>
          <w:rFonts w:ascii="Times New Roman" w:hAnsi="Times New Roman" w:cs="Times New Roman"/>
          <w:sz w:val="28"/>
          <w:szCs w:val="24"/>
        </w:rPr>
        <w:t xml:space="preserve"> условий, содержит: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lastRenderedPageBreak/>
        <w:t>описание кадровых, психолого-педагогических, финансово-экономических, материально-технических, информационно-методических условий и ресурсов;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обоснование необходимых изменений в имеющихся условиях в соответствии с целями и приоритетами </w:t>
      </w:r>
      <w:r w:rsidR="00033E73" w:rsidRPr="00FB79F9">
        <w:rPr>
          <w:rFonts w:ascii="Times New Roman" w:hAnsi="Times New Roman" w:cs="Times New Roman"/>
          <w:sz w:val="28"/>
          <w:szCs w:val="24"/>
        </w:rPr>
        <w:t>ФОП СОО</w:t>
      </w:r>
      <w:r w:rsidRPr="00FB79F9">
        <w:rPr>
          <w:rFonts w:ascii="Times New Roman" w:hAnsi="Times New Roman" w:cs="Times New Roman"/>
          <w:sz w:val="28"/>
          <w:szCs w:val="24"/>
        </w:rPr>
        <w:t>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механизмы достижения целевых ориентиров в системе условий;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сетевой график (дорожную карту) по формированию необходимой системы условий;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систему оценки условий.</w:t>
      </w:r>
    </w:p>
    <w:p w:rsidR="004B4309" w:rsidRPr="00FB79F9" w:rsidRDefault="004B4309" w:rsidP="00033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Система условий реализации </w:t>
      </w:r>
      <w:r w:rsidR="00033E73" w:rsidRPr="00FB79F9">
        <w:rPr>
          <w:rFonts w:ascii="Times New Roman" w:hAnsi="Times New Roman" w:cs="Times New Roman"/>
          <w:sz w:val="28"/>
          <w:szCs w:val="24"/>
        </w:rPr>
        <w:t xml:space="preserve">ФОП СОО </w:t>
      </w:r>
      <w:r w:rsidRPr="00FB79F9">
        <w:rPr>
          <w:rFonts w:ascii="Times New Roman" w:hAnsi="Times New Roman" w:cs="Times New Roman"/>
          <w:sz w:val="28"/>
          <w:szCs w:val="24"/>
        </w:rPr>
        <w:t>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анализ имеющихся в МБОУ «Гимназия»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>. Богатые Сабы условий и ресурсов реализации основной образовательной программы основного общего образования;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установление степени их соответствия требованиям ФГОС, а также целям и задачам основной образовательной программы МБОУ «Гимназия» </w:t>
      </w:r>
      <w:proofErr w:type="spellStart"/>
      <w:r w:rsidRPr="00FB79F9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FB79F9">
        <w:rPr>
          <w:rFonts w:ascii="Times New Roman" w:hAnsi="Times New Roman" w:cs="Times New Roman"/>
          <w:sz w:val="28"/>
          <w:szCs w:val="24"/>
        </w:rPr>
        <w:t>. Богатые Сабы, сформированным с учетом потребностей всех участников образовательного процесса;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разработку сетевого графика (дорожной карты) создания необходимой системы условий;</w:t>
      </w:r>
    </w:p>
    <w:p w:rsidR="004B4309" w:rsidRPr="00FB79F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410654086"/>
      <w:bookmarkStart w:id="21" w:name="_Toc406059073"/>
      <w:bookmarkStart w:id="22" w:name="_Toc409691742"/>
    </w:p>
    <w:p w:rsidR="004B4309" w:rsidRPr="00033E73" w:rsidRDefault="004B4309" w:rsidP="00033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23" w:name="_Toc414553292"/>
      <w:r w:rsidRPr="00033E73">
        <w:rPr>
          <w:rFonts w:ascii="Times New Roman" w:hAnsi="Times New Roman" w:cs="Times New Roman"/>
          <w:sz w:val="28"/>
          <w:szCs w:val="24"/>
        </w:rPr>
        <w:t>Сетевой график (дорожная карта) по формированию необходимой</w:t>
      </w:r>
      <w:bookmarkStart w:id="24" w:name="_Toc410654087"/>
      <w:bookmarkEnd w:id="20"/>
      <w:r w:rsidRPr="00033E73">
        <w:rPr>
          <w:rFonts w:ascii="Times New Roman" w:hAnsi="Times New Roman" w:cs="Times New Roman"/>
          <w:sz w:val="28"/>
          <w:szCs w:val="24"/>
        </w:rPr>
        <w:t xml:space="preserve"> системы условий</w:t>
      </w:r>
      <w:bookmarkEnd w:id="21"/>
      <w:bookmarkEnd w:id="22"/>
      <w:bookmarkEnd w:id="23"/>
      <w:bookmarkEnd w:id="24"/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536"/>
        <w:gridCol w:w="2268"/>
      </w:tblGrid>
      <w:tr w:rsidR="004B4309" w:rsidRPr="004B4309" w:rsidTr="009B7F37">
        <w:trPr>
          <w:trHeight w:val="500"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Направление мероприятий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4B4309" w:rsidRPr="004B4309" w:rsidTr="009B7F37">
        <w:trPr>
          <w:trHeight w:val="68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Наличие решения органа коллегиального управления  МБОУ «Гимназия»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 о введении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</w:tr>
      <w:tr w:rsidR="004B4309" w:rsidRPr="004B4309" w:rsidTr="009B7F37">
        <w:trPr>
          <w:trHeight w:val="585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утверждение плана-графика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Разработан, утвержден </w:t>
            </w:r>
          </w:p>
        </w:tc>
      </w:tr>
      <w:tr w:rsidR="004B4309" w:rsidRPr="004B4309" w:rsidTr="009B7F37">
        <w:trPr>
          <w:trHeight w:val="402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нормативной базы гимназии требованиям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  <w:r w:rsidR="00033E73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(цели образовательного процесса, режим занятий, финансирование, материально-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техническое обеспечение и др.)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Обеспечено соответствие </w:t>
            </w:r>
          </w:p>
        </w:tc>
      </w:tr>
      <w:tr w:rsidR="004B4309" w:rsidRPr="004B4309" w:rsidTr="009B7F37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033E73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Разработка рабочих программ педагогов среднего о</w:t>
            </w:r>
            <w:r w:rsidR="004B4309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бщего образования МБОУ «Гимназия» </w:t>
            </w:r>
            <w:proofErr w:type="spellStart"/>
            <w:r w:rsidR="004B4309" w:rsidRPr="004B430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="004B4309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4B4309" w:rsidRPr="004B4309" w:rsidTr="009B7F37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5.  Утверждение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рабочих программ педагогов среднего о</w:t>
            </w:r>
            <w:r w:rsidR="00033E73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бщего образования МБОУ «Гимназия» </w:t>
            </w:r>
            <w:proofErr w:type="spellStart"/>
            <w:r w:rsidR="00033E73" w:rsidRPr="004B430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="00033E73" w:rsidRPr="004B4309">
              <w:rPr>
                <w:rFonts w:ascii="Times New Roman" w:hAnsi="Times New Roman" w:cs="Times New Roman"/>
                <w:sz w:val="24"/>
                <w:szCs w:val="24"/>
              </w:rPr>
              <w:t>. Богатые Сабы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Утверждена  </w:t>
            </w:r>
          </w:p>
        </w:tc>
      </w:tr>
      <w:tr w:rsidR="004B4309" w:rsidRPr="004B4309" w:rsidTr="009B7F37">
        <w:trPr>
          <w:trHeight w:val="1443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6.  Приведение должностных инструкций работников образовательной организации в соответствие с требованиями ФГОС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тарифно-квалификационными характеристиками и профессиональным стандартом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в соответствии </w:t>
            </w:r>
          </w:p>
        </w:tc>
      </w:tr>
      <w:tr w:rsidR="004B4309" w:rsidRPr="004B4309" w:rsidTr="009B7F37">
        <w:trPr>
          <w:trHeight w:val="97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7.  Определение списка учебников и учебных пособий, используемых в образовательном процессе в соответствии с ФГОС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</w:t>
            </w:r>
          </w:p>
        </w:tc>
      </w:tr>
      <w:tr w:rsidR="004B4309" w:rsidRPr="004B4309" w:rsidTr="009B7F37">
        <w:trPr>
          <w:trHeight w:val="6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8. 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</w:p>
        </w:tc>
      </w:tr>
      <w:tr w:rsidR="004B4309" w:rsidRPr="004B4309" w:rsidTr="009B7F37">
        <w:trPr>
          <w:trHeight w:val="476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9.  Доработка: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 (индивидуальных и др.);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плана;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рабочих программ учебных предметов, курсов, дисциплин, модулей;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календарного учебного графика;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о внеурочной деятельности обучающихся;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об организации текущей и итоговой оценки достижения обучающимися планируемых результатов освоения основной образовательной программы;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формах получения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наличии, скорректированы </w:t>
            </w:r>
          </w:p>
        </w:tc>
      </w:tr>
      <w:tr w:rsidR="004B4309" w:rsidRPr="004B4309" w:rsidTr="009B7F37">
        <w:trPr>
          <w:trHeight w:val="583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II. Финансовое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Определение объема расходов, необходимых для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достижения планируемых результатов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 </w:t>
            </w:r>
          </w:p>
        </w:tc>
      </w:tr>
      <w:tr w:rsidR="004B4309" w:rsidRPr="004B4309" w:rsidTr="009B7F37">
        <w:trPr>
          <w:trHeight w:val="95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Скорректированы  </w:t>
            </w:r>
          </w:p>
        </w:tc>
      </w:tr>
      <w:tr w:rsidR="004B4309" w:rsidRPr="004B4309" w:rsidTr="009B7F37">
        <w:trPr>
          <w:trHeight w:val="76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Заключение дополнительных соглашений к трудовому договору с педагогическими работниками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</w:tr>
      <w:tr w:rsidR="004B4309" w:rsidRPr="004B4309" w:rsidTr="009B7F37">
        <w:trPr>
          <w:trHeight w:val="1042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координации взаимодействия участников образовательных отношений по  организации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9B7F37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реализация моделей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4B4309" w:rsidRPr="004B4309" w:rsidTr="009B7F37">
        <w:trPr>
          <w:trHeight w:val="40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4B4309" w:rsidRPr="004B4309" w:rsidTr="009B7F37">
        <w:trPr>
          <w:trHeight w:val="49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кадрового обеспечения введения и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 </w:t>
            </w:r>
          </w:p>
        </w:tc>
      </w:tr>
      <w:tr w:rsidR="004B4309" w:rsidRPr="004B4309" w:rsidTr="009B7F37">
        <w:trPr>
          <w:trHeight w:val="69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(корректировка) плана-графика повышения квалификации педагогических и руководящих работников образовательной организации в связи с введением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, реализуется </w:t>
            </w:r>
          </w:p>
        </w:tc>
      </w:tr>
      <w:tr w:rsidR="004B4309" w:rsidRPr="004B4309" w:rsidTr="009B7F37">
        <w:trPr>
          <w:trHeight w:val="879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3. Корректировка плана научно-методических семинаров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квалификации) с ориентацией на проблемы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Разработан, ежегодно корректируется </w:t>
            </w:r>
          </w:p>
        </w:tc>
      </w:tr>
      <w:tr w:rsidR="004B4309" w:rsidRPr="004B4309" w:rsidTr="009B7F37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на сайте гимназии информационных материалов о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 </w:t>
            </w:r>
          </w:p>
        </w:tc>
      </w:tr>
      <w:tr w:rsidR="004B4309" w:rsidRPr="004B4309" w:rsidTr="009B7F37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 Широкое информирование родительской общественности о введении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  <w:r w:rsidR="00033E73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 порядке перехода на них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через родительские собрания </w:t>
            </w:r>
          </w:p>
        </w:tc>
      </w:tr>
      <w:tr w:rsidR="004B4309" w:rsidRPr="004B4309" w:rsidTr="009B7F37">
        <w:trPr>
          <w:trHeight w:val="7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изучения общественного мнения по вопросам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Организуется  </w:t>
            </w:r>
          </w:p>
        </w:tc>
      </w:tr>
      <w:tr w:rsidR="004B4309" w:rsidRPr="004B4309" w:rsidTr="009B7F37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и утверждение локальных актов, регламентирующих: организацию и проведение публичного отчета гимназии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</w:p>
        </w:tc>
      </w:tr>
      <w:tr w:rsidR="004B4309" w:rsidRPr="004B4309" w:rsidTr="009B7F37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Материально­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материально-технического обеспечения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 </w:t>
            </w:r>
          </w:p>
        </w:tc>
      </w:tr>
      <w:tr w:rsidR="004B4309" w:rsidRPr="004B4309" w:rsidTr="009B7F37">
        <w:trPr>
          <w:trHeight w:val="76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соответствия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материально-технической базы гимназии требованиям ФГОС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9B7F37">
        <w:trPr>
          <w:trHeight w:val="702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санитарно-гигиенических условий требованиям ФГОС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9B7F37">
        <w:trPr>
          <w:trHeight w:val="8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Обеспечение соответствия условий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ОП противопожарным нормам, нормам охраны труда работников гимназии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9B7F37">
        <w:trPr>
          <w:trHeight w:val="694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5. Обеспечение соответствия информационно-образовательной среды требованиям ФГОС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9B7F37">
        <w:trPr>
          <w:trHeight w:val="306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6. Обеспечение укомплектованности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библиотечно-информационного центра печатными и электронными образовательными ресурсами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9B7F37">
        <w:trPr>
          <w:trHeight w:val="8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доступа гимназии к электронным образовательным ресурсам (ЭОР), размещенным в федеральных, региональных и иных базах данных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 </w:t>
            </w:r>
          </w:p>
        </w:tc>
      </w:tr>
      <w:tr w:rsidR="004B4309" w:rsidRPr="004B4309" w:rsidTr="009B7F37">
        <w:trPr>
          <w:trHeight w:val="306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8. Обеспечение контролируемого доступа участников образовательного процесса к информационным образовательным ресурсам в сети Интернет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 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Toc435412750"/>
      <w:bookmarkStart w:id="26" w:name="_Toc28011990"/>
    </w:p>
    <w:p w:rsidR="009D6841" w:rsidRDefault="009D6841" w:rsidP="00033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27" w:name="_Toc28011991"/>
      <w:bookmarkEnd w:id="25"/>
      <w:bookmarkEnd w:id="26"/>
    </w:p>
    <w:p w:rsidR="004B4309" w:rsidRPr="00033E73" w:rsidRDefault="004B4309" w:rsidP="00033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033E73">
        <w:rPr>
          <w:rFonts w:ascii="Times New Roman" w:hAnsi="Times New Roman" w:cs="Times New Roman"/>
          <w:b/>
          <w:sz w:val="28"/>
          <w:szCs w:val="24"/>
        </w:rPr>
        <w:t>Контроль за</w:t>
      </w:r>
      <w:proofErr w:type="gramEnd"/>
      <w:r w:rsidRPr="00033E73">
        <w:rPr>
          <w:rFonts w:ascii="Times New Roman" w:hAnsi="Times New Roman" w:cs="Times New Roman"/>
          <w:b/>
          <w:sz w:val="28"/>
          <w:szCs w:val="24"/>
        </w:rPr>
        <w:t xml:space="preserve"> состоянием системы условий</w:t>
      </w:r>
      <w:bookmarkEnd w:id="27"/>
    </w:p>
    <w:p w:rsidR="007033C8" w:rsidRPr="00FB79F9" w:rsidRDefault="004B4309" w:rsidP="00033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 xml:space="preserve">Контроль за состоянием системы условий реализации </w:t>
      </w:r>
      <w:r w:rsidR="00033E73" w:rsidRPr="00FB79F9">
        <w:rPr>
          <w:rFonts w:ascii="Times New Roman" w:hAnsi="Times New Roman" w:cs="Times New Roman"/>
          <w:sz w:val="28"/>
          <w:szCs w:val="24"/>
        </w:rPr>
        <w:t>Ф</w:t>
      </w:r>
      <w:r w:rsidRPr="00FB79F9">
        <w:rPr>
          <w:rFonts w:ascii="Times New Roman" w:hAnsi="Times New Roman" w:cs="Times New Roman"/>
          <w:sz w:val="28"/>
          <w:szCs w:val="24"/>
        </w:rPr>
        <w:t xml:space="preserve">ОП СОО проводится путем мониторинга с целью эффективного управления процессом ее реализации. Оценке обязательно подлежат: кадровые, психолого-педагогические, финансовые, материально-технические условия, учебно-методическое и информационное обеспечение; деятельность педагогов в реализации психолого-педагогических условий; условий (ресурсов) </w:t>
      </w:r>
      <w:r w:rsidRPr="00FB79F9">
        <w:rPr>
          <w:rFonts w:ascii="Times New Roman" w:hAnsi="Times New Roman" w:cs="Times New Roman"/>
          <w:sz w:val="28"/>
          <w:szCs w:val="24"/>
        </w:rPr>
        <w:lastRenderedPageBreak/>
        <w:t>образовательной организации. Для такой оценки используется определенный набор показателей и индикаторов, а также экспертиза образовательных и учебных программ, проектов, пособий, образовательной среды, профессиональной деятельности специалистов образовательной организации.</w:t>
      </w:r>
    </w:p>
    <w:p w:rsidR="00FB79F9" w:rsidRDefault="00FB79F9" w:rsidP="00AE16D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AE16D1" w:rsidRPr="00FB79F9" w:rsidRDefault="00AE16D1" w:rsidP="00AE16D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B79F9">
        <w:rPr>
          <w:rFonts w:ascii="Times New Roman" w:hAnsi="Times New Roman" w:cs="Times New Roman"/>
          <w:sz w:val="28"/>
          <w:szCs w:val="24"/>
        </w:rPr>
        <w:t>Условные сокращения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– федеральный государственный образовательный стандарт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ФГОС </w:t>
      </w:r>
      <w:r w:rsidR="00FB79F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ОО – федеральный государственный образовательный стандарт </w:t>
      </w:r>
      <w:r w:rsidR="00FB79F9">
        <w:rPr>
          <w:rFonts w:ascii="Times New Roman" w:hAnsi="Times New Roman" w:cs="Times New Roman"/>
          <w:sz w:val="24"/>
          <w:szCs w:val="24"/>
        </w:rPr>
        <w:t>средне</w:t>
      </w:r>
      <w:r>
        <w:rPr>
          <w:rFonts w:ascii="Times New Roman" w:hAnsi="Times New Roman" w:cs="Times New Roman"/>
          <w:sz w:val="24"/>
          <w:szCs w:val="24"/>
        </w:rPr>
        <w:t>го общего образования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ФОП </w:t>
      </w:r>
      <w:r w:rsidR="00FB79F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ОО – федеральная образовательная программа </w:t>
      </w:r>
      <w:r w:rsidR="00FB79F9">
        <w:rPr>
          <w:rFonts w:ascii="Times New Roman" w:hAnsi="Times New Roman" w:cs="Times New Roman"/>
          <w:sz w:val="24"/>
          <w:szCs w:val="24"/>
        </w:rPr>
        <w:t>средне</w:t>
      </w:r>
      <w:r>
        <w:rPr>
          <w:rFonts w:ascii="Times New Roman" w:hAnsi="Times New Roman" w:cs="Times New Roman"/>
          <w:sz w:val="24"/>
          <w:szCs w:val="24"/>
        </w:rPr>
        <w:t>го общего образования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УУД – универсальные учебные действия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ИКТ – информационно-коммуникационные технологии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ПКР – программа коррекционной работы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ПМПК -  психолого-медико-педагогическая комиссия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психолого-медико-педагогический консилиум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– учебно-методический комплекс</w:t>
      </w:r>
    </w:p>
    <w:p w:rsidR="00AE16D1" w:rsidRPr="004B4309" w:rsidRDefault="00AE16D1" w:rsidP="00033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E16D1" w:rsidRPr="004B4309" w:rsidSect="004B4309">
      <w:pgSz w:w="11906" w:h="16838"/>
      <w:pgMar w:top="1134" w:right="850" w:bottom="1134" w:left="1701" w:header="709" w:footer="544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09"/>
    <w:rsid w:val="00033E73"/>
    <w:rsid w:val="000A6332"/>
    <w:rsid w:val="0013750F"/>
    <w:rsid w:val="001C722D"/>
    <w:rsid w:val="004B4309"/>
    <w:rsid w:val="005133FD"/>
    <w:rsid w:val="007033C8"/>
    <w:rsid w:val="009B7F37"/>
    <w:rsid w:val="009D6841"/>
    <w:rsid w:val="00A00626"/>
    <w:rsid w:val="00AE16D1"/>
    <w:rsid w:val="00E61CF1"/>
    <w:rsid w:val="00F23AD2"/>
    <w:rsid w:val="00FB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  <w:rsid w:val="009B7F37"/>
  </w:style>
  <w:style w:type="paragraph" w:customStyle="1" w:styleId="msonormalbullet2gif">
    <w:name w:val="msonormalbullet2.gif"/>
    <w:basedOn w:val="a"/>
    <w:qFormat/>
    <w:rsid w:val="009B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  <w:rsid w:val="009B7F37"/>
  </w:style>
  <w:style w:type="paragraph" w:customStyle="1" w:styleId="msonormalbullet2gif">
    <w:name w:val="msonormalbullet2.gif"/>
    <w:basedOn w:val="a"/>
    <w:qFormat/>
    <w:rsid w:val="009B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zashita_sotcialmzna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zashita_sotcialmzna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zashita_sotcialmznay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15241</Words>
  <Characters>86875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2024-06-19T09:39:00Z</cp:lastPrinted>
  <dcterms:created xsi:type="dcterms:W3CDTF">2023-09-25T07:57:00Z</dcterms:created>
  <dcterms:modified xsi:type="dcterms:W3CDTF">2024-06-19T10:49:00Z</dcterms:modified>
</cp:coreProperties>
</file>