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41D" w:rsidRPr="00043882"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Default="0061641D" w:rsidP="0061641D">
      <w:pPr>
        <w:rPr>
          <w:lang w:val="tt-RU"/>
        </w:rPr>
      </w:pPr>
    </w:p>
    <w:p w:rsidR="0061641D" w:rsidRPr="00043882" w:rsidRDefault="0061641D" w:rsidP="0061641D">
      <w:pPr>
        <w:rPr>
          <w:lang w:val="tt-RU"/>
        </w:rPr>
      </w:pPr>
    </w:p>
    <w:p w:rsidR="0061641D" w:rsidRPr="00043882" w:rsidRDefault="0061641D" w:rsidP="0061641D">
      <w:pPr>
        <w:rPr>
          <w:lang w:val="tt-RU"/>
        </w:rPr>
      </w:pPr>
    </w:p>
    <w:p w:rsidR="0061641D" w:rsidRPr="00043882" w:rsidRDefault="0061641D" w:rsidP="0061641D">
      <w:pPr>
        <w:jc w:val="right"/>
        <w:rPr>
          <w:bCs/>
          <w:sz w:val="48"/>
          <w:szCs w:val="48"/>
          <w:lang w:val="tt-RU"/>
        </w:rPr>
      </w:pPr>
    </w:p>
    <w:p w:rsidR="0061641D" w:rsidRPr="0061641D" w:rsidRDefault="0061641D" w:rsidP="0061641D">
      <w:pPr>
        <w:jc w:val="center"/>
        <w:rPr>
          <w:bCs/>
          <w:sz w:val="48"/>
          <w:szCs w:val="48"/>
        </w:rPr>
      </w:pPr>
      <w:r>
        <w:rPr>
          <w:bCs/>
          <w:sz w:val="48"/>
          <w:szCs w:val="48"/>
          <w:lang w:val="tt-RU"/>
        </w:rPr>
        <w:t>Программа внеурочной деятел</w:t>
      </w:r>
      <w:r>
        <w:rPr>
          <w:bCs/>
          <w:sz w:val="48"/>
          <w:szCs w:val="48"/>
        </w:rPr>
        <w:t>ьности</w:t>
      </w:r>
    </w:p>
    <w:p w:rsidR="0061641D" w:rsidRPr="00043882" w:rsidRDefault="0061641D" w:rsidP="0061641D">
      <w:pPr>
        <w:jc w:val="center"/>
        <w:rPr>
          <w:bCs/>
          <w:sz w:val="48"/>
          <w:szCs w:val="48"/>
          <w:lang w:val="tt-RU"/>
        </w:rPr>
      </w:pPr>
      <w:r>
        <w:rPr>
          <w:bCs/>
          <w:sz w:val="48"/>
          <w:szCs w:val="48"/>
          <w:lang w:val="tt-RU"/>
        </w:rPr>
        <w:t>“Әллүки</w:t>
      </w:r>
      <w:r w:rsidRPr="00043882">
        <w:rPr>
          <w:bCs/>
          <w:sz w:val="48"/>
          <w:szCs w:val="48"/>
          <w:lang w:val="tt-RU"/>
        </w:rPr>
        <w:t>”</w:t>
      </w:r>
    </w:p>
    <w:p w:rsidR="0061641D" w:rsidRPr="00043882" w:rsidRDefault="0061641D" w:rsidP="0061641D">
      <w:pPr>
        <w:jc w:val="center"/>
        <w:rPr>
          <w:bCs/>
          <w:sz w:val="48"/>
          <w:szCs w:val="48"/>
          <w:lang w:val="tt-RU"/>
        </w:rPr>
      </w:pPr>
      <w:r>
        <w:rPr>
          <w:bCs/>
          <w:sz w:val="48"/>
          <w:szCs w:val="48"/>
          <w:lang w:val="tt-RU"/>
        </w:rPr>
        <w:t>Духовно-нравственное направление</w:t>
      </w:r>
    </w:p>
    <w:p w:rsidR="0061641D" w:rsidRPr="00043882" w:rsidRDefault="0061641D" w:rsidP="0061641D">
      <w:pPr>
        <w:jc w:val="center"/>
        <w:rPr>
          <w:bCs/>
          <w:sz w:val="48"/>
          <w:szCs w:val="48"/>
          <w:lang w:val="tt-RU"/>
        </w:rPr>
      </w:pPr>
      <w:r>
        <w:rPr>
          <w:bCs/>
          <w:sz w:val="48"/>
          <w:szCs w:val="48"/>
          <w:lang w:val="tt-RU"/>
        </w:rPr>
        <w:t>5-9</w:t>
      </w:r>
      <w:r>
        <w:rPr>
          <w:bCs/>
          <w:sz w:val="48"/>
          <w:szCs w:val="48"/>
          <w:lang w:val="tt-RU"/>
        </w:rPr>
        <w:t xml:space="preserve"> класс</w:t>
      </w:r>
    </w:p>
    <w:p w:rsidR="0061641D" w:rsidRPr="00043882" w:rsidRDefault="0061641D" w:rsidP="0061641D">
      <w:pPr>
        <w:jc w:val="center"/>
        <w:rPr>
          <w:bCs/>
          <w:sz w:val="48"/>
          <w:szCs w:val="48"/>
          <w:lang w:val="tt-RU"/>
        </w:rPr>
      </w:pPr>
    </w:p>
    <w:p w:rsidR="0061641D" w:rsidRPr="00043882" w:rsidRDefault="0061641D" w:rsidP="0061641D">
      <w:pPr>
        <w:jc w:val="right"/>
        <w:rPr>
          <w:lang w:val="tt-RU"/>
        </w:rPr>
      </w:pPr>
    </w:p>
    <w:p w:rsidR="0061641D" w:rsidRPr="00043882" w:rsidRDefault="0061641D" w:rsidP="0061641D">
      <w:pPr>
        <w:jc w:val="right"/>
        <w:rPr>
          <w:lang w:val="tt-RU"/>
        </w:rPr>
      </w:pPr>
      <w:r w:rsidRPr="00043882">
        <w:rPr>
          <w:lang w:val="tt-RU"/>
        </w:rPr>
        <w:t xml:space="preserve">    </w:t>
      </w:r>
    </w:p>
    <w:p w:rsidR="0061641D" w:rsidRDefault="0061641D" w:rsidP="0061641D">
      <w:pPr>
        <w:jc w:val="center"/>
        <w:rPr>
          <w:lang w:val="tt-RU"/>
        </w:rPr>
      </w:pPr>
    </w:p>
    <w:p w:rsidR="0061641D" w:rsidRDefault="0061641D" w:rsidP="0061641D">
      <w:pPr>
        <w:jc w:val="center"/>
        <w:rPr>
          <w:lang w:val="tt-RU"/>
        </w:rPr>
      </w:pPr>
    </w:p>
    <w:p w:rsidR="0061641D" w:rsidRDefault="0061641D" w:rsidP="0061641D">
      <w:pPr>
        <w:jc w:val="center"/>
        <w:rPr>
          <w:lang w:val="tt-RU"/>
        </w:rPr>
      </w:pPr>
    </w:p>
    <w:p w:rsidR="0061641D" w:rsidRDefault="0061641D" w:rsidP="0061641D">
      <w:pPr>
        <w:jc w:val="center"/>
        <w:rPr>
          <w:lang w:val="tt-RU"/>
        </w:rPr>
      </w:pPr>
    </w:p>
    <w:p w:rsidR="0061641D" w:rsidRDefault="0061641D" w:rsidP="0061641D">
      <w:pPr>
        <w:jc w:val="center"/>
        <w:rPr>
          <w:lang w:val="tt-RU"/>
        </w:rPr>
      </w:pPr>
    </w:p>
    <w:p w:rsidR="0061641D" w:rsidRDefault="0061641D" w:rsidP="0061641D">
      <w:pPr>
        <w:jc w:val="center"/>
        <w:rPr>
          <w:lang w:val="tt-RU"/>
        </w:rPr>
      </w:pPr>
    </w:p>
    <w:p w:rsidR="0061641D" w:rsidRDefault="0061641D" w:rsidP="0061641D">
      <w:pPr>
        <w:jc w:val="center"/>
        <w:rPr>
          <w:lang w:val="tt-RU"/>
        </w:rPr>
      </w:pPr>
    </w:p>
    <w:p w:rsidR="0061641D" w:rsidRDefault="0061641D" w:rsidP="0061641D">
      <w:pPr>
        <w:jc w:val="center"/>
        <w:rPr>
          <w:lang w:val="tt-RU"/>
        </w:rPr>
      </w:pPr>
    </w:p>
    <w:p w:rsidR="0061641D" w:rsidRPr="00043882" w:rsidRDefault="0061641D"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025004" w:rsidRDefault="00025004" w:rsidP="0061641D">
      <w:pPr>
        <w:jc w:val="center"/>
        <w:rPr>
          <w:lang w:val="tt-RU"/>
        </w:rPr>
      </w:pPr>
    </w:p>
    <w:p w:rsidR="0061641D" w:rsidRDefault="0061641D" w:rsidP="00025004">
      <w:pPr>
        <w:jc w:val="center"/>
        <w:rPr>
          <w:lang w:val="tt-RU"/>
        </w:rPr>
      </w:pPr>
      <w:r w:rsidRPr="00043882">
        <w:rPr>
          <w:lang w:val="tt-RU"/>
        </w:rPr>
        <w:t>202</w:t>
      </w:r>
      <w:r>
        <w:rPr>
          <w:lang w:val="tt-RU"/>
        </w:rPr>
        <w:t>1</w:t>
      </w:r>
      <w:r w:rsidRPr="00043882">
        <w:rPr>
          <w:lang w:val="tt-RU"/>
        </w:rPr>
        <w:t>- 202</w:t>
      </w:r>
      <w:r>
        <w:rPr>
          <w:lang w:val="tt-RU"/>
        </w:rPr>
        <w:t>2</w:t>
      </w:r>
      <w:r w:rsidR="00025004">
        <w:rPr>
          <w:lang w:val="tt-RU"/>
        </w:rPr>
        <w:t xml:space="preserve"> уч.год</w:t>
      </w:r>
    </w:p>
    <w:p w:rsidR="0061641D" w:rsidRDefault="0061641D" w:rsidP="0061641D">
      <w:pPr>
        <w:jc w:val="both"/>
        <w:rPr>
          <w:lang w:val="tt-RU"/>
        </w:rPr>
      </w:pPr>
    </w:p>
    <w:p w:rsidR="0061641D" w:rsidRPr="0056085C" w:rsidRDefault="0061641D" w:rsidP="0061641D">
      <w:pPr>
        <w:pStyle w:val="a3"/>
        <w:spacing w:before="0" w:beforeAutospacing="0" w:after="0" w:afterAutospacing="0"/>
        <w:jc w:val="center"/>
        <w:rPr>
          <w:b/>
          <w:iCs/>
          <w:color w:val="000000"/>
          <w:sz w:val="28"/>
          <w:szCs w:val="28"/>
          <w:lang w:val="tt-RU"/>
        </w:rPr>
      </w:pPr>
      <w:r w:rsidRPr="0056085C">
        <w:rPr>
          <w:b/>
          <w:iCs/>
          <w:color w:val="000000"/>
          <w:sz w:val="28"/>
          <w:szCs w:val="28"/>
          <w:lang w:val="tt-RU"/>
        </w:rPr>
        <w:t>Аңлатма  язуы</w:t>
      </w:r>
    </w:p>
    <w:p w:rsidR="0061641D" w:rsidRDefault="0061641D" w:rsidP="0061641D">
      <w:pPr>
        <w:spacing w:line="270" w:lineRule="atLeast"/>
        <w:textAlignment w:val="baseline"/>
        <w:rPr>
          <w:b/>
          <w:bCs/>
          <w:color w:val="000000"/>
          <w:bdr w:val="none" w:sz="0" w:space="0" w:color="auto" w:frame="1"/>
          <w:lang w:val="tt-RU"/>
        </w:rPr>
      </w:pPr>
    </w:p>
    <w:p w:rsidR="0061641D" w:rsidRPr="0056085C" w:rsidRDefault="0061641D" w:rsidP="0061641D">
      <w:pPr>
        <w:numPr>
          <w:ilvl w:val="0"/>
          <w:numId w:val="5"/>
        </w:numPr>
        <w:spacing w:line="240" w:lineRule="atLeast"/>
        <w:contextualSpacing/>
        <w:jc w:val="center"/>
        <w:textAlignment w:val="baseline"/>
        <w:rPr>
          <w:b/>
          <w:bCs/>
          <w:color w:val="000000"/>
          <w:bdr w:val="none" w:sz="0" w:space="0" w:color="auto" w:frame="1"/>
          <w:lang w:val="tt-RU"/>
        </w:rPr>
      </w:pPr>
      <w:r w:rsidRPr="0056085C">
        <w:rPr>
          <w:b/>
          <w:bCs/>
          <w:color w:val="000000"/>
          <w:bdr w:val="none" w:sz="0" w:space="0" w:color="auto" w:frame="1"/>
          <w:lang w:val="tt-RU"/>
        </w:rPr>
        <w:t xml:space="preserve"> Кереш өлеш.</w:t>
      </w:r>
    </w:p>
    <w:p w:rsidR="0061641D" w:rsidRPr="0056085C" w:rsidRDefault="0061641D" w:rsidP="0061641D">
      <w:pPr>
        <w:spacing w:line="240" w:lineRule="atLeast"/>
        <w:contextualSpacing/>
        <w:jc w:val="center"/>
        <w:textAlignment w:val="baseline"/>
        <w:rPr>
          <w:color w:val="000000"/>
          <w:lang w:val="tt-RU"/>
        </w:rPr>
      </w:pPr>
    </w:p>
    <w:p w:rsidR="0061641D" w:rsidRPr="00545D8C" w:rsidRDefault="0061641D" w:rsidP="0061641D">
      <w:pPr>
        <w:shd w:val="clear" w:color="auto" w:fill="FFFFFF"/>
        <w:spacing w:before="100" w:beforeAutospacing="1" w:after="100" w:afterAutospacing="1" w:line="240" w:lineRule="atLeast"/>
        <w:ind w:firstLine="851"/>
        <w:contextualSpacing/>
        <w:jc w:val="both"/>
        <w:rPr>
          <w:color w:val="000000"/>
          <w:lang w:val="tt-RU"/>
        </w:rPr>
      </w:pPr>
      <w:r>
        <w:rPr>
          <w:color w:val="000000"/>
          <w:lang w:val="tt-RU"/>
        </w:rPr>
        <w:t>“Әллүки” д</w:t>
      </w:r>
      <w:r w:rsidRPr="00545D8C">
        <w:rPr>
          <w:color w:val="000000"/>
          <w:lang w:val="tt-RU"/>
        </w:rPr>
        <w:t>әрестән тыш эшчәнлек буенча</w:t>
      </w:r>
      <w:r>
        <w:rPr>
          <w:color w:val="000000"/>
          <w:lang w:val="tt-RU"/>
        </w:rPr>
        <w:t xml:space="preserve">  эш программасы 5 - 9</w:t>
      </w:r>
      <w:r w:rsidRPr="00545D8C">
        <w:rPr>
          <w:color w:val="000000"/>
          <w:lang w:val="tt-RU"/>
        </w:rPr>
        <w:t xml:space="preserve"> сыйныфлар өчен тәкъдим ителә. Программа “Төп гомуми белем бирүнең  Федераль Дәүләт белем бирү стандарты”на нигезләнеп, атнага 1 сәгать исәбеннән төзелде. Курс </w:t>
      </w:r>
      <w:r>
        <w:rPr>
          <w:color w:val="000000"/>
          <w:lang w:val="tt-RU"/>
        </w:rPr>
        <w:t xml:space="preserve"> 1 елга 35 сәгатьтән</w:t>
      </w:r>
      <w:r w:rsidRPr="00545D8C">
        <w:rPr>
          <w:color w:val="000000"/>
          <w:lang w:val="tt-RU"/>
        </w:rPr>
        <w:t xml:space="preserve"> исәпләнгән.</w:t>
      </w:r>
    </w:p>
    <w:p w:rsidR="0061641D" w:rsidRPr="0056085C" w:rsidRDefault="0061641D" w:rsidP="0061641D">
      <w:pPr>
        <w:spacing w:line="240" w:lineRule="atLeast"/>
        <w:ind w:firstLine="709"/>
        <w:contextualSpacing/>
        <w:jc w:val="both"/>
        <w:textAlignment w:val="baseline"/>
        <w:rPr>
          <w:color w:val="000000"/>
          <w:lang w:val="tt-RU"/>
        </w:rPr>
      </w:pPr>
      <w:r w:rsidRPr="0056085C">
        <w:rPr>
          <w:color w:val="000000"/>
          <w:bdr w:val="none" w:sz="0" w:space="0" w:color="auto" w:frame="1"/>
          <w:lang w:val="tt-RU"/>
        </w:rPr>
        <w:t>Галимнәр сәләтсез балалар юк, һәркемнең нәрсәгә дә булса сәләте, омтылышы була диләр,  ә безнең бурыч – баланың сәләтен ачыклау, ихтыяҗын төрле яктан канәгатьләндерү, сәләтен ү</w:t>
      </w:r>
      <w:r>
        <w:rPr>
          <w:color w:val="000000"/>
          <w:bdr w:val="none" w:sz="0" w:space="0" w:color="auto" w:frame="1"/>
          <w:lang w:val="tt-RU"/>
        </w:rPr>
        <w:t xml:space="preserve">стерү. Бу уңайдан </w:t>
      </w:r>
      <w:r>
        <w:rPr>
          <w:color w:val="000000"/>
          <w:lang w:val="tt-RU"/>
        </w:rPr>
        <w:t xml:space="preserve">“Әллүки” </w:t>
      </w:r>
      <w:r w:rsidRPr="0056085C">
        <w:rPr>
          <w:color w:val="000000"/>
          <w:bdr w:val="none" w:sz="0" w:space="0" w:color="auto" w:frame="1"/>
          <w:lang w:val="tt-RU"/>
        </w:rPr>
        <w:t xml:space="preserve"> </w:t>
      </w:r>
      <w:r>
        <w:rPr>
          <w:color w:val="000000"/>
          <w:lang w:val="tt-RU"/>
        </w:rPr>
        <w:t>д</w:t>
      </w:r>
      <w:r w:rsidRPr="00545D8C">
        <w:rPr>
          <w:color w:val="000000"/>
          <w:lang w:val="tt-RU"/>
        </w:rPr>
        <w:t xml:space="preserve">әрестән тыш эшчәнлек </w:t>
      </w:r>
      <w:r w:rsidRPr="0056085C">
        <w:rPr>
          <w:color w:val="000000"/>
          <w:bdr w:val="none" w:sz="0" w:space="0" w:color="auto" w:frame="1"/>
          <w:lang w:val="tt-RU"/>
        </w:rPr>
        <w:t xml:space="preserve"> - укучылар эшчәнлеген активлаштыру, иҗади фикерләү өчен бик тә уңайлы җирлек. «Күп белдерүгә караганда, әз белдереп, эзләнү орлыгын салу һәм эзләү юлларын табарга өйрәтү-мөгаллим бирә ала торган хезмәтләрнең иң зурысы», - дигән әдәбият галиме Г.Ибраһимов. Минемчә, бүгенге көндә заманча технологияләрнең асылын Г.Ибраһимовның шушы фикере тулысынча раслый. Чөнки заманча технологияләр кулланып эшләү - укучыда өйрәнә торган фәнгә кызыксыну уяту, аның танып белү активлыгын үстерү һәм укучының иҗади мөмкинлекләрен камилләштереп, белемнәрен тирәнәйтү, сәләтләрен ачу ул.</w:t>
      </w:r>
    </w:p>
    <w:p w:rsidR="0061641D" w:rsidRPr="007032D1" w:rsidRDefault="0061641D" w:rsidP="0061641D">
      <w:pPr>
        <w:spacing w:line="240" w:lineRule="atLeast"/>
        <w:ind w:firstLine="708"/>
        <w:contextualSpacing/>
        <w:jc w:val="both"/>
        <w:textAlignment w:val="baseline"/>
        <w:rPr>
          <w:color w:val="000000"/>
          <w:lang w:val="tt-RU"/>
        </w:rPr>
      </w:pPr>
      <w:r w:rsidRPr="0056085C">
        <w:rPr>
          <w:color w:val="000000"/>
          <w:bdr w:val="none" w:sz="0" w:space="0" w:color="auto" w:frame="1"/>
          <w:lang w:val="tt-RU"/>
        </w:rPr>
        <w:t>Сәләтле баланың укуга омтылышы, белем алу белән кызыксынуы сүрелүен алга таба төзәтү бик читен. Балачак hәм үсмерчакның hәp чоры теге яки бу белемне җиңелрәк үзләштерүгә көйләнгән. Билгеле бер яшьтә баланың танып-белү сәләте тиешенчә файдаланылмаса, алга таба aның бу сыйфаты бөтенләй югалырга мөмкин.Талантлы бала һәрвакыт үзенең җәмгыятькә кирәклеген тоеп, алга таба зур эшләр башкара алуына ышанып яшәргә тиеш.</w:t>
      </w:r>
    </w:p>
    <w:p w:rsidR="0061641D" w:rsidRPr="0056085C" w:rsidRDefault="0061641D" w:rsidP="0061641D">
      <w:pPr>
        <w:spacing w:line="240" w:lineRule="atLeast"/>
        <w:ind w:firstLine="708"/>
        <w:contextualSpacing/>
        <w:rPr>
          <w:b/>
          <w:lang w:val="tt-RU"/>
        </w:rPr>
      </w:pPr>
      <w:r w:rsidRPr="007032D1">
        <w:rPr>
          <w:b/>
          <w:lang w:val="tt-RU"/>
        </w:rPr>
        <w:t xml:space="preserve"> </w:t>
      </w:r>
      <w:r w:rsidRPr="007032D1">
        <w:rPr>
          <w:b/>
          <w:color w:val="000000"/>
          <w:lang w:val="tt-RU"/>
        </w:rPr>
        <w:t xml:space="preserve">“Әллүки” </w:t>
      </w:r>
      <w:r w:rsidRPr="007032D1">
        <w:rPr>
          <w:b/>
          <w:color w:val="000000"/>
          <w:bdr w:val="none" w:sz="0" w:space="0" w:color="auto" w:frame="1"/>
          <w:lang w:val="tt-RU"/>
        </w:rPr>
        <w:t xml:space="preserve"> </w:t>
      </w:r>
      <w:r w:rsidRPr="007032D1">
        <w:rPr>
          <w:b/>
          <w:color w:val="000000"/>
          <w:lang w:val="tt-RU"/>
        </w:rPr>
        <w:t>д</w:t>
      </w:r>
      <w:r w:rsidRPr="00545D8C">
        <w:rPr>
          <w:b/>
          <w:color w:val="000000"/>
          <w:lang w:val="tt-RU"/>
        </w:rPr>
        <w:t>әрестән тыш эшчәнлек</w:t>
      </w:r>
      <w:r w:rsidRPr="00545D8C">
        <w:rPr>
          <w:color w:val="000000"/>
          <w:lang w:val="tt-RU"/>
        </w:rPr>
        <w:t xml:space="preserve"> </w:t>
      </w:r>
      <w:r w:rsidRPr="0056085C">
        <w:rPr>
          <w:color w:val="000000"/>
          <w:bdr w:val="none" w:sz="0" w:space="0" w:color="auto" w:frame="1"/>
          <w:lang w:val="tt-RU"/>
        </w:rPr>
        <w:t xml:space="preserve"> </w:t>
      </w:r>
      <w:r w:rsidRPr="0056085C">
        <w:rPr>
          <w:b/>
          <w:lang w:val="tt-RU"/>
        </w:rPr>
        <w:t xml:space="preserve"> программасы нигезендә түбәндәге юнәлешләр буенча эш алып барыла:</w:t>
      </w:r>
    </w:p>
    <w:p w:rsidR="0061641D" w:rsidRPr="0056085C" w:rsidRDefault="0061641D" w:rsidP="0061641D">
      <w:pPr>
        <w:spacing w:line="240" w:lineRule="atLeast"/>
        <w:contextualSpacing/>
        <w:rPr>
          <w:lang w:val="tt-RU"/>
        </w:rPr>
      </w:pPr>
      <w:r w:rsidRPr="0056085C">
        <w:rPr>
          <w:b/>
          <w:lang w:val="tt-RU"/>
        </w:rPr>
        <w:t>-</w:t>
      </w:r>
      <w:r w:rsidRPr="0056085C">
        <w:rPr>
          <w:lang w:val="tt-RU"/>
        </w:rPr>
        <w:t>укучыларда милли үзаң тәрбияләү;</w:t>
      </w:r>
    </w:p>
    <w:p w:rsidR="0061641D" w:rsidRPr="0056085C" w:rsidRDefault="0061641D" w:rsidP="0061641D">
      <w:pPr>
        <w:spacing w:line="240" w:lineRule="atLeast"/>
        <w:contextualSpacing/>
        <w:rPr>
          <w:lang w:val="tt-RU"/>
        </w:rPr>
      </w:pPr>
      <w:r w:rsidRPr="0056085C">
        <w:rPr>
          <w:lang w:val="tt-RU"/>
        </w:rPr>
        <w:t>-гуманитар стильдәге фикерләү сәләтен формалаштыру;</w:t>
      </w:r>
    </w:p>
    <w:p w:rsidR="0061641D" w:rsidRPr="0056085C" w:rsidRDefault="0061641D" w:rsidP="0061641D">
      <w:pPr>
        <w:spacing w:line="240" w:lineRule="atLeast"/>
        <w:contextualSpacing/>
        <w:rPr>
          <w:lang w:val="tt-RU"/>
        </w:rPr>
      </w:pPr>
      <w:r w:rsidRPr="0056085C">
        <w:rPr>
          <w:lang w:val="tt-RU"/>
        </w:rPr>
        <w:t>-шәхеснең үз-үзенә ышанганлык, үз-үзен күрсәтү, үз-үзен раслау, үз планнарын тормышка ашыру юнәлешендә рухи мөмкинчелекләрен үстерү;</w:t>
      </w:r>
    </w:p>
    <w:p w:rsidR="0061641D" w:rsidRDefault="0061641D" w:rsidP="0061641D">
      <w:pPr>
        <w:spacing w:line="240" w:lineRule="atLeast"/>
        <w:contextualSpacing/>
        <w:rPr>
          <w:lang w:val="tt-RU"/>
        </w:rPr>
      </w:pPr>
      <w:r w:rsidRPr="0056085C">
        <w:rPr>
          <w:lang w:val="tt-RU"/>
        </w:rPr>
        <w:t>-“сәләтле балаларның” фәнни-гамәли күнекмәләрен, иҗади мөмкинчелекләрен үстерү;</w:t>
      </w:r>
    </w:p>
    <w:p w:rsidR="0061641D" w:rsidRPr="0056085C" w:rsidRDefault="0061641D" w:rsidP="0061641D">
      <w:pPr>
        <w:spacing w:line="240" w:lineRule="atLeast"/>
        <w:contextualSpacing/>
        <w:rPr>
          <w:lang w:val="tt-RU"/>
        </w:rPr>
      </w:pPr>
    </w:p>
    <w:p w:rsidR="0061641D" w:rsidRPr="0056085C" w:rsidRDefault="0061641D" w:rsidP="0061641D">
      <w:pPr>
        <w:spacing w:line="240" w:lineRule="atLeast"/>
        <w:contextualSpacing/>
        <w:jc w:val="center"/>
        <w:rPr>
          <w:b/>
          <w:lang w:val="tt-RU"/>
        </w:rPr>
      </w:pPr>
      <w:r w:rsidRPr="0056085C">
        <w:rPr>
          <w:b/>
          <w:lang w:val="tt-RU"/>
        </w:rPr>
        <w:t>Бурычлар һәм максатлар:</w:t>
      </w:r>
    </w:p>
    <w:p w:rsidR="0061641D" w:rsidRPr="0056085C" w:rsidRDefault="0061641D" w:rsidP="0061641D">
      <w:pPr>
        <w:spacing w:line="240" w:lineRule="atLeast"/>
        <w:contextualSpacing/>
        <w:jc w:val="both"/>
        <w:rPr>
          <w:lang w:val="tt-RU"/>
        </w:rPr>
      </w:pPr>
      <w:r w:rsidRPr="0056085C">
        <w:rPr>
          <w:lang w:val="tt-RU"/>
        </w:rPr>
        <w:t>1.  Укучының иҗади фикерләү сәләтен үстерү.</w:t>
      </w:r>
    </w:p>
    <w:p w:rsidR="0061641D" w:rsidRPr="0056085C" w:rsidRDefault="0061641D" w:rsidP="0061641D">
      <w:pPr>
        <w:spacing w:line="240" w:lineRule="atLeast"/>
        <w:contextualSpacing/>
        <w:jc w:val="both"/>
        <w:rPr>
          <w:lang w:val="tt-RU"/>
        </w:rPr>
      </w:pPr>
      <w:r w:rsidRPr="0056085C">
        <w:rPr>
          <w:lang w:val="tt-RU"/>
        </w:rPr>
        <w:t>2.  Белем һәм тәрбия бирүгә комплекслы якын килеп, укучыда әхлаклылык тәрбияләү.</w:t>
      </w:r>
    </w:p>
    <w:p w:rsidR="0061641D" w:rsidRPr="0056085C" w:rsidRDefault="0061641D" w:rsidP="0061641D">
      <w:pPr>
        <w:spacing w:line="240" w:lineRule="atLeast"/>
        <w:contextualSpacing/>
        <w:jc w:val="both"/>
        <w:rPr>
          <w:lang w:val="tt-RU"/>
        </w:rPr>
      </w:pPr>
      <w:r w:rsidRPr="0056085C">
        <w:rPr>
          <w:lang w:val="tt-RU"/>
        </w:rPr>
        <w:t>3.  Укучының сүзлек хәзинәсен баету.</w:t>
      </w:r>
    </w:p>
    <w:p w:rsidR="0061641D" w:rsidRPr="0056085C" w:rsidRDefault="0061641D" w:rsidP="0061641D">
      <w:pPr>
        <w:spacing w:line="240" w:lineRule="atLeast"/>
        <w:contextualSpacing/>
        <w:jc w:val="both"/>
        <w:rPr>
          <w:lang w:val="tt-RU"/>
        </w:rPr>
      </w:pPr>
      <w:r w:rsidRPr="0056085C">
        <w:rPr>
          <w:lang w:val="tt-RU"/>
        </w:rPr>
        <w:t>4.  Укучының тумыштан булган сәләтенә үсәргә ярдәм итү, мөмкинлекләр тудыру.</w:t>
      </w:r>
    </w:p>
    <w:p w:rsidR="0061641D" w:rsidRPr="0056085C" w:rsidRDefault="0061641D" w:rsidP="0061641D">
      <w:pPr>
        <w:tabs>
          <w:tab w:val="left" w:pos="2860"/>
        </w:tabs>
        <w:spacing w:line="240" w:lineRule="atLeast"/>
        <w:contextualSpacing/>
        <w:jc w:val="both"/>
        <w:rPr>
          <w:lang w:val="tt-RU"/>
        </w:rPr>
      </w:pPr>
      <w:r w:rsidRPr="0056085C">
        <w:rPr>
          <w:lang w:val="tt-RU"/>
        </w:rPr>
        <w:t>5.Фәнни эшләр белән шөгыльләнү өчен җирлек булдыру.</w:t>
      </w:r>
    </w:p>
    <w:p w:rsidR="0061641D" w:rsidRPr="0056085C" w:rsidRDefault="0061641D" w:rsidP="0061641D">
      <w:pPr>
        <w:tabs>
          <w:tab w:val="left" w:pos="2860"/>
        </w:tabs>
        <w:spacing w:line="240" w:lineRule="atLeast"/>
        <w:contextualSpacing/>
        <w:jc w:val="both"/>
        <w:rPr>
          <w:lang w:val="tt-RU"/>
        </w:rPr>
      </w:pPr>
      <w:r w:rsidRPr="0056085C">
        <w:rPr>
          <w:lang w:val="tt-RU"/>
        </w:rPr>
        <w:t>6. Фәнни-гамәли конферен</w:t>
      </w:r>
      <w:r w:rsidRPr="0056085C">
        <w:t>ц</w:t>
      </w:r>
      <w:r w:rsidRPr="0056085C">
        <w:rPr>
          <w:lang w:val="tt-RU"/>
        </w:rPr>
        <w:t>ияләрдә актив катнашу.</w:t>
      </w:r>
    </w:p>
    <w:p w:rsidR="0061641D" w:rsidRPr="0056085C" w:rsidRDefault="0061641D" w:rsidP="0061641D">
      <w:pPr>
        <w:tabs>
          <w:tab w:val="left" w:pos="2860"/>
        </w:tabs>
        <w:spacing w:line="240" w:lineRule="atLeast"/>
        <w:contextualSpacing/>
        <w:jc w:val="both"/>
        <w:rPr>
          <w:lang w:val="tt-RU"/>
        </w:rPr>
      </w:pPr>
      <w:r w:rsidRPr="0056085C">
        <w:rPr>
          <w:lang w:val="tt-RU"/>
        </w:rPr>
        <w:t>7. Төрле дәрәҗәдәге бәйгеләрдә,олимпиадаларда катнашу.</w:t>
      </w:r>
    </w:p>
    <w:p w:rsidR="0061641D" w:rsidRPr="0056085C" w:rsidRDefault="0061641D" w:rsidP="0061641D">
      <w:pPr>
        <w:spacing w:line="240" w:lineRule="atLeast"/>
        <w:contextualSpacing/>
        <w:jc w:val="both"/>
        <w:rPr>
          <w:lang w:val="tt-RU"/>
        </w:rPr>
      </w:pPr>
      <w:r w:rsidRPr="0056085C">
        <w:rPr>
          <w:lang w:val="tt-RU"/>
        </w:rPr>
        <w:t>8. Югары әхлакый сыйфатларга, интерактив, коммуникатив мөмкинлекләргә ия булган иҗади шәхес тәрбияләү.</w:t>
      </w:r>
    </w:p>
    <w:p w:rsidR="0061641D" w:rsidRPr="0056085C" w:rsidRDefault="0061641D" w:rsidP="0061641D">
      <w:pPr>
        <w:spacing w:line="240" w:lineRule="atLeast"/>
        <w:contextualSpacing/>
        <w:jc w:val="center"/>
        <w:rPr>
          <w:b/>
          <w:lang w:val="tt-RU"/>
        </w:rPr>
      </w:pPr>
    </w:p>
    <w:p w:rsidR="0061641D" w:rsidRPr="0056085C" w:rsidRDefault="0061641D" w:rsidP="0061641D">
      <w:pPr>
        <w:spacing w:line="240" w:lineRule="atLeast"/>
        <w:contextualSpacing/>
        <w:jc w:val="both"/>
        <w:rPr>
          <w:b/>
          <w:i/>
          <w:lang w:val="tt-RU"/>
        </w:rPr>
      </w:pPr>
      <w:r w:rsidRPr="0056085C">
        <w:rPr>
          <w:b/>
          <w:bCs/>
          <w:color w:val="000000"/>
          <w:bdr w:val="none" w:sz="0" w:space="0" w:color="auto" w:frame="1"/>
          <w:lang w:val="tt-RU"/>
        </w:rPr>
        <w:t xml:space="preserve">                  </w:t>
      </w:r>
      <w:r w:rsidRPr="0056085C">
        <w:rPr>
          <w:i/>
          <w:iCs/>
          <w:color w:val="000000"/>
          <w:lang w:val="tt-RU"/>
        </w:rPr>
        <w:t xml:space="preserve">     </w:t>
      </w:r>
      <w:r w:rsidRPr="0056085C">
        <w:rPr>
          <w:b/>
          <w:i/>
          <w:lang w:val="tt-RU"/>
        </w:rPr>
        <w:t>Максатка ирешү һәм бурычларны үтәү өчен эш методлары һәм формалары:</w:t>
      </w:r>
    </w:p>
    <w:p w:rsidR="0061641D" w:rsidRPr="0056085C" w:rsidRDefault="0061641D" w:rsidP="0061641D">
      <w:pPr>
        <w:pStyle w:val="1"/>
        <w:numPr>
          <w:ilvl w:val="0"/>
          <w:numId w:val="1"/>
        </w:numPr>
        <w:spacing w:line="240" w:lineRule="atLeast"/>
        <w:jc w:val="both"/>
        <w:rPr>
          <w:b/>
          <w:lang w:val="tt-RU"/>
        </w:rPr>
      </w:pPr>
      <w:r w:rsidRPr="0056085C">
        <w:rPr>
          <w:lang w:val="tt-RU"/>
        </w:rPr>
        <w:t>Әңгәмә;</w:t>
      </w:r>
    </w:p>
    <w:p w:rsidR="0061641D" w:rsidRPr="0056085C" w:rsidRDefault="0061641D" w:rsidP="0061641D">
      <w:pPr>
        <w:pStyle w:val="1"/>
        <w:numPr>
          <w:ilvl w:val="0"/>
          <w:numId w:val="1"/>
        </w:numPr>
        <w:spacing w:line="240" w:lineRule="atLeast"/>
        <w:jc w:val="both"/>
        <w:rPr>
          <w:b/>
          <w:lang w:val="tt-RU"/>
        </w:rPr>
      </w:pPr>
      <w:r w:rsidRPr="0056085C">
        <w:rPr>
          <w:lang w:val="tt-RU"/>
        </w:rPr>
        <w:t>экскурсия;</w:t>
      </w:r>
    </w:p>
    <w:p w:rsidR="0061641D" w:rsidRPr="0056085C" w:rsidRDefault="0061641D" w:rsidP="0061641D">
      <w:pPr>
        <w:pStyle w:val="1"/>
        <w:numPr>
          <w:ilvl w:val="0"/>
          <w:numId w:val="1"/>
        </w:numPr>
        <w:spacing w:line="240" w:lineRule="atLeast"/>
        <w:jc w:val="both"/>
        <w:rPr>
          <w:b/>
          <w:lang w:val="tt-RU"/>
        </w:rPr>
      </w:pPr>
      <w:r w:rsidRPr="0056085C">
        <w:t>ИКТ кул</w:t>
      </w:r>
      <w:r w:rsidRPr="0056085C">
        <w:rPr>
          <w:lang w:val="tt-RU"/>
        </w:rPr>
        <w:t>л</w:t>
      </w:r>
      <w:r w:rsidRPr="0056085C">
        <w:t>ану( компь</w:t>
      </w:r>
      <w:r w:rsidRPr="0056085C">
        <w:rPr>
          <w:lang w:val="tt-RU"/>
        </w:rPr>
        <w:t>ютер, интерактив такта, электрон текстлар)</w:t>
      </w:r>
    </w:p>
    <w:p w:rsidR="0061641D" w:rsidRPr="0056085C" w:rsidRDefault="0061641D" w:rsidP="0061641D">
      <w:pPr>
        <w:spacing w:line="240" w:lineRule="atLeast"/>
        <w:contextualSpacing/>
        <w:jc w:val="both"/>
        <w:rPr>
          <w:b/>
          <w:i/>
          <w:lang w:val="tt-RU"/>
        </w:rPr>
      </w:pPr>
      <w:r w:rsidRPr="0056085C">
        <w:rPr>
          <w:b/>
          <w:i/>
          <w:lang w:val="tt-RU"/>
        </w:rPr>
        <w:t xml:space="preserve">   Эш формалары:</w:t>
      </w:r>
    </w:p>
    <w:p w:rsidR="0061641D" w:rsidRPr="0056085C" w:rsidRDefault="0061641D" w:rsidP="0061641D">
      <w:pPr>
        <w:pStyle w:val="1"/>
        <w:numPr>
          <w:ilvl w:val="0"/>
          <w:numId w:val="2"/>
        </w:numPr>
        <w:spacing w:line="240" w:lineRule="atLeast"/>
        <w:jc w:val="both"/>
      </w:pPr>
      <w:r w:rsidRPr="0056085C">
        <w:rPr>
          <w:lang w:val="tt-RU"/>
        </w:rPr>
        <w:t>Дәрес-конферен</w:t>
      </w:r>
      <w:r w:rsidRPr="0056085C">
        <w:t>ция</w:t>
      </w:r>
      <w:r w:rsidRPr="0056085C">
        <w:rPr>
          <w:lang w:val="tt-RU"/>
        </w:rPr>
        <w:t>;</w:t>
      </w:r>
    </w:p>
    <w:p w:rsidR="0061641D" w:rsidRPr="0056085C" w:rsidRDefault="0061641D" w:rsidP="0061641D">
      <w:pPr>
        <w:pStyle w:val="1"/>
        <w:numPr>
          <w:ilvl w:val="0"/>
          <w:numId w:val="2"/>
        </w:numPr>
        <w:spacing w:line="240" w:lineRule="atLeast"/>
        <w:jc w:val="both"/>
        <w:rPr>
          <w:lang w:val="tt-RU"/>
        </w:rPr>
      </w:pPr>
      <w:r w:rsidRPr="0056085C">
        <w:rPr>
          <w:lang w:val="tt-RU"/>
        </w:rPr>
        <w:lastRenderedPageBreak/>
        <w:t>мул</w:t>
      </w:r>
      <w:r w:rsidRPr="0056085C">
        <w:t>ь</w:t>
      </w:r>
      <w:r w:rsidRPr="0056085C">
        <w:rPr>
          <w:lang w:val="tt-RU"/>
        </w:rPr>
        <w:t>тимедиа презента</w:t>
      </w:r>
      <w:r w:rsidRPr="0056085C">
        <w:t>циял</w:t>
      </w:r>
      <w:r w:rsidRPr="0056085C">
        <w:rPr>
          <w:lang w:val="tt-RU"/>
        </w:rPr>
        <w:t>әре;</w:t>
      </w:r>
    </w:p>
    <w:p w:rsidR="0061641D" w:rsidRPr="0056085C" w:rsidRDefault="0061641D" w:rsidP="0061641D">
      <w:pPr>
        <w:pStyle w:val="1"/>
        <w:numPr>
          <w:ilvl w:val="0"/>
          <w:numId w:val="2"/>
        </w:numPr>
        <w:spacing w:line="240" w:lineRule="atLeast"/>
        <w:jc w:val="both"/>
        <w:rPr>
          <w:lang w:val="tt-RU"/>
        </w:rPr>
      </w:pPr>
      <w:r w:rsidRPr="0056085C">
        <w:rPr>
          <w:lang w:val="tt-RU"/>
        </w:rPr>
        <w:t>тестлар үтәү;</w:t>
      </w:r>
    </w:p>
    <w:p w:rsidR="0061641D" w:rsidRPr="0056085C" w:rsidRDefault="0061641D" w:rsidP="0061641D">
      <w:pPr>
        <w:pStyle w:val="1"/>
        <w:numPr>
          <w:ilvl w:val="0"/>
          <w:numId w:val="2"/>
        </w:numPr>
        <w:spacing w:line="240" w:lineRule="atLeast"/>
        <w:jc w:val="both"/>
        <w:rPr>
          <w:lang w:val="tt-RU"/>
        </w:rPr>
      </w:pPr>
      <w:r w:rsidRPr="0056085C">
        <w:rPr>
          <w:lang w:val="tt-RU"/>
        </w:rPr>
        <w:t>эшлекле уен;</w:t>
      </w:r>
    </w:p>
    <w:p w:rsidR="0061641D" w:rsidRPr="0056085C" w:rsidRDefault="0061641D" w:rsidP="0061641D">
      <w:pPr>
        <w:pStyle w:val="1"/>
        <w:numPr>
          <w:ilvl w:val="0"/>
          <w:numId w:val="2"/>
        </w:numPr>
        <w:spacing w:line="240" w:lineRule="atLeast"/>
        <w:jc w:val="both"/>
        <w:rPr>
          <w:lang w:val="tt-RU"/>
        </w:rPr>
      </w:pPr>
      <w:r w:rsidRPr="0056085C">
        <w:rPr>
          <w:lang w:val="tt-RU"/>
        </w:rPr>
        <w:t>диспут;</w:t>
      </w:r>
    </w:p>
    <w:p w:rsidR="0061641D" w:rsidRPr="0056085C" w:rsidRDefault="0061641D" w:rsidP="0061641D">
      <w:pPr>
        <w:pStyle w:val="1"/>
        <w:numPr>
          <w:ilvl w:val="0"/>
          <w:numId w:val="2"/>
        </w:numPr>
        <w:spacing w:line="240" w:lineRule="atLeast"/>
        <w:jc w:val="both"/>
        <w:rPr>
          <w:lang w:val="tt-RU"/>
        </w:rPr>
      </w:pPr>
      <w:r w:rsidRPr="0056085C">
        <w:rPr>
          <w:lang w:val="tt-RU"/>
        </w:rPr>
        <w:t>әдәби очрашу</w:t>
      </w:r>
      <w:r w:rsidRPr="0056085C">
        <w:rPr>
          <w:b/>
          <w:bCs/>
          <w:color w:val="000000"/>
          <w:bdr w:val="none" w:sz="0" w:space="0" w:color="auto" w:frame="1"/>
          <w:lang w:val="tt-RU"/>
        </w:rPr>
        <w:t xml:space="preserve">                           </w:t>
      </w:r>
    </w:p>
    <w:p w:rsidR="0061641D" w:rsidRPr="00010768" w:rsidRDefault="0061641D" w:rsidP="0061641D">
      <w:pPr>
        <w:spacing w:line="240" w:lineRule="atLeast"/>
        <w:ind w:firstLine="709"/>
        <w:contextualSpacing/>
        <w:jc w:val="both"/>
        <w:rPr>
          <w:lang w:val="tt-RU"/>
        </w:rPr>
      </w:pPr>
      <w:r w:rsidRPr="007032D1">
        <w:rPr>
          <w:b/>
          <w:color w:val="000000"/>
          <w:lang w:val="tt-RU"/>
        </w:rPr>
        <w:t xml:space="preserve">“Әллүки” </w:t>
      </w:r>
      <w:r w:rsidRPr="007032D1">
        <w:rPr>
          <w:b/>
          <w:color w:val="000000"/>
          <w:bdr w:val="none" w:sz="0" w:space="0" w:color="auto" w:frame="1"/>
          <w:lang w:val="tt-RU"/>
        </w:rPr>
        <w:t xml:space="preserve"> </w:t>
      </w:r>
      <w:r w:rsidRPr="007032D1">
        <w:rPr>
          <w:b/>
          <w:color w:val="000000"/>
          <w:lang w:val="tt-RU"/>
        </w:rPr>
        <w:t>д</w:t>
      </w:r>
      <w:r w:rsidRPr="00545D8C">
        <w:rPr>
          <w:b/>
          <w:color w:val="000000"/>
          <w:lang w:val="tt-RU"/>
        </w:rPr>
        <w:t>әрестән тыш эшчәнлек</w:t>
      </w:r>
      <w:r w:rsidRPr="00545D8C">
        <w:rPr>
          <w:color w:val="000000"/>
          <w:lang w:val="tt-RU"/>
        </w:rPr>
        <w:t xml:space="preserve"> </w:t>
      </w:r>
      <w:r>
        <w:rPr>
          <w:lang w:val="be-BY"/>
        </w:rPr>
        <w:t xml:space="preserve">программасы курсының </w:t>
      </w:r>
      <w:r w:rsidRPr="00010768">
        <w:rPr>
          <w:b/>
          <w:lang w:val="tt-RU"/>
        </w:rPr>
        <w:t>гомуми (метапредмет) нәтиҗәләре</w:t>
      </w:r>
      <w:r w:rsidRPr="00010768">
        <w:rPr>
          <w:lang w:val="tt-RU"/>
        </w:rPr>
        <w:t xml:space="preserve"> түбәндәгеләр:</w:t>
      </w:r>
    </w:p>
    <w:p w:rsidR="0061641D" w:rsidRPr="00010768" w:rsidRDefault="0061641D" w:rsidP="0061641D">
      <w:pPr>
        <w:spacing w:line="240" w:lineRule="atLeast"/>
        <w:contextualSpacing/>
        <w:jc w:val="both"/>
        <w:rPr>
          <w:lang w:val="tt-RU"/>
        </w:rPr>
      </w:pPr>
      <w:r>
        <w:rPr>
          <w:color w:val="000000"/>
          <w:lang w:val="tt-RU"/>
        </w:rPr>
        <w:t xml:space="preserve">- </w:t>
      </w:r>
      <w:r w:rsidRPr="00010768">
        <w:rPr>
          <w:color w:val="000000"/>
          <w:lang w:val="tt-RU"/>
        </w:rPr>
        <w:t>сүз сәнгатен халыкның яшәү рәвешен, рухи кыйммәтләрен саклап калган һәм беркетә килгән хәзинә буларак кабул итәргә өйрәтү;</w:t>
      </w:r>
    </w:p>
    <w:p w:rsidR="0061641D" w:rsidRPr="00010768" w:rsidRDefault="0061641D" w:rsidP="0061641D">
      <w:pPr>
        <w:spacing w:line="240" w:lineRule="atLeast"/>
        <w:contextualSpacing/>
        <w:jc w:val="both"/>
        <w:rPr>
          <w:lang w:val="tt-RU"/>
        </w:rPr>
      </w:pPr>
      <w:r>
        <w:rPr>
          <w:color w:val="000000"/>
          <w:lang w:val="tt-RU"/>
        </w:rPr>
        <w:t xml:space="preserve">- </w:t>
      </w:r>
      <w:r w:rsidRPr="00010768">
        <w:rPr>
          <w:color w:val="000000"/>
          <w:lang w:val="tt-RU"/>
        </w:rPr>
        <w:t>язу һәм сөйләм осталыгын үстерү</w:t>
      </w:r>
      <w:r w:rsidRPr="00010768">
        <w:rPr>
          <w:lang w:val="tt-RU"/>
        </w:rPr>
        <w:t>, м</w:t>
      </w:r>
      <w:r w:rsidRPr="00010768">
        <w:rPr>
          <w:lang w:val="be-BY"/>
        </w:rPr>
        <w:t xml:space="preserve">әсьәләне аңлый, гипотеза куя, материалны төркемли, үз фикерен дәлилли, кирәк икән – үзгәртә-төгәлләштерә, нәтиҗәләр чыгара, материалны гомумиләштерә белергә, үз хисләреңне сүзләр ярдәмендә аңлата алырга һәм бер үк вакытта  </w:t>
      </w:r>
      <w:r w:rsidRPr="00010768">
        <w:rPr>
          <w:color w:val="000000"/>
          <w:lang w:val="tt-RU"/>
        </w:rPr>
        <w:t xml:space="preserve">башкалар белән бергәләп эшләргә </w:t>
      </w:r>
      <w:r w:rsidRPr="00010768">
        <w:rPr>
          <w:lang w:val="be-BY"/>
        </w:rPr>
        <w:t>күнектерү;</w:t>
      </w:r>
    </w:p>
    <w:p w:rsidR="0061641D" w:rsidRPr="00010768" w:rsidRDefault="0061641D" w:rsidP="0061641D">
      <w:pPr>
        <w:spacing w:line="240" w:lineRule="atLeast"/>
        <w:contextualSpacing/>
        <w:jc w:val="both"/>
        <w:rPr>
          <w:lang w:val="tt-RU"/>
        </w:rPr>
      </w:pPr>
      <w:r>
        <w:rPr>
          <w:color w:val="000000"/>
          <w:lang w:val="tt-RU"/>
        </w:rPr>
        <w:t xml:space="preserve">- </w:t>
      </w:r>
      <w:r w:rsidRPr="00010768">
        <w:rPr>
          <w:color w:val="000000"/>
          <w:lang w:val="tt-RU"/>
        </w:rPr>
        <w:t>баланың үз эшчәнлеген һәм әйләнә-тирәдәге тормышны мөстәкыйль бәяли белүенә, мөстәкыйль карарлар кабул итә һәм аларны җиренә җиткереп үти алуына ирешү;</w:t>
      </w:r>
    </w:p>
    <w:p w:rsidR="0061641D" w:rsidRPr="007032D1" w:rsidRDefault="0061641D" w:rsidP="0061641D">
      <w:pPr>
        <w:spacing w:line="240" w:lineRule="atLeast"/>
        <w:contextualSpacing/>
        <w:jc w:val="both"/>
        <w:rPr>
          <w:color w:val="000000"/>
          <w:lang w:val="tt-RU"/>
        </w:rPr>
      </w:pPr>
      <w:r>
        <w:rPr>
          <w:color w:val="000000"/>
          <w:lang w:val="tt-RU"/>
        </w:rPr>
        <w:t xml:space="preserve">- </w:t>
      </w:r>
      <w:r w:rsidRPr="00010768">
        <w:rPr>
          <w:color w:val="000000"/>
          <w:lang w:val="tt-RU"/>
        </w:rPr>
        <w:t>төрле чыганаклар белән эшләргә, аларны табарга, мөстәкыйль рәвештә кулланырга, төркемләргә, чагыштырырга, анализларга һәм бәяләргә өйрәтү.</w:t>
      </w:r>
    </w:p>
    <w:p w:rsidR="0061641D" w:rsidRPr="00010768" w:rsidRDefault="0061641D" w:rsidP="0061641D">
      <w:pPr>
        <w:spacing w:line="240" w:lineRule="atLeast"/>
        <w:ind w:firstLine="709"/>
        <w:contextualSpacing/>
        <w:jc w:val="both"/>
        <w:rPr>
          <w:lang w:val="tt-RU"/>
        </w:rPr>
      </w:pPr>
      <w:r w:rsidRPr="00DD1C5C">
        <w:rPr>
          <w:b/>
          <w:lang w:val="be-BY"/>
        </w:rPr>
        <w:t>П</w:t>
      </w:r>
      <w:r w:rsidRPr="00010768">
        <w:rPr>
          <w:b/>
          <w:lang w:val="tt-RU"/>
        </w:rPr>
        <w:t>редмет нәтиҗәләре</w:t>
      </w:r>
      <w:r w:rsidRPr="00010768">
        <w:rPr>
          <w:lang w:val="tt-RU"/>
        </w:rPr>
        <w:t>:</w:t>
      </w:r>
    </w:p>
    <w:p w:rsidR="0061641D" w:rsidRPr="00010768" w:rsidRDefault="0061641D" w:rsidP="0061641D">
      <w:pPr>
        <w:spacing w:line="240" w:lineRule="atLeast"/>
        <w:ind w:firstLine="709"/>
        <w:contextualSpacing/>
        <w:jc w:val="both"/>
        <w:rPr>
          <w:lang w:val="tt-RU"/>
        </w:rPr>
      </w:pPr>
      <w:r w:rsidRPr="00010768">
        <w:rPr>
          <w:i/>
          <w:lang w:val="tt-RU"/>
        </w:rPr>
        <w:t>Танып-белү өлкәсендә</w:t>
      </w:r>
      <w:r w:rsidRPr="00010768">
        <w:rPr>
          <w:lang w:val="tt-RU"/>
        </w:rPr>
        <w:t>:</w:t>
      </w:r>
    </w:p>
    <w:p w:rsidR="0061641D" w:rsidRPr="00796F1B" w:rsidRDefault="0061641D" w:rsidP="0061641D">
      <w:pPr>
        <w:spacing w:line="240" w:lineRule="atLeast"/>
        <w:contextualSpacing/>
        <w:jc w:val="both"/>
        <w:rPr>
          <w:lang w:val="tt-RU"/>
        </w:rPr>
      </w:pPr>
      <w:r>
        <w:rPr>
          <w:lang w:val="tt-RU"/>
        </w:rPr>
        <w:t xml:space="preserve">- </w:t>
      </w:r>
      <w:r w:rsidRPr="00796F1B">
        <w:rPr>
          <w:lang w:val="tt-RU"/>
        </w:rPr>
        <w:t>аерым төр һәм жанрга караган әсәрләрне аңлап укый һәм кабул итә, эчтәлеген кабатлап (аерым очракларда текстны яттан) сөйли, кирәк чакта тексттан өзекләр китерә алуга ирешү;</w:t>
      </w:r>
    </w:p>
    <w:p w:rsidR="0061641D" w:rsidRPr="00010768" w:rsidRDefault="0061641D" w:rsidP="0061641D">
      <w:pPr>
        <w:spacing w:line="240" w:lineRule="atLeast"/>
        <w:contextualSpacing/>
        <w:jc w:val="both"/>
        <w:rPr>
          <w:lang w:val="tt-RU"/>
        </w:rPr>
      </w:pPr>
      <w:r>
        <w:rPr>
          <w:lang w:val="tt-RU"/>
        </w:rPr>
        <w:t xml:space="preserve">- </w:t>
      </w:r>
      <w:r w:rsidRPr="00010768">
        <w:rPr>
          <w:lang w:val="tt-RU"/>
        </w:rPr>
        <w:t>әдәби текстның мәгънәви өлешләрен аерып чыгарып, укыган буенча тезислар һәм план төзү, геройларга характеристика бирү,</w:t>
      </w:r>
      <w:r w:rsidRPr="00010768">
        <w:rPr>
          <w:lang w:val="be-BY"/>
        </w:rPr>
        <w:t xml:space="preserve"> </w:t>
      </w:r>
      <w:r w:rsidRPr="00010768">
        <w:rPr>
          <w:lang w:val="tt-RU"/>
        </w:rPr>
        <w:t>сюжет, композиция үзенчәлекләрен, махсус сурәтләү чараларының ролен билгеләү күнекмәсе булдыру;</w:t>
      </w:r>
    </w:p>
    <w:p w:rsidR="0061641D" w:rsidRPr="00010768" w:rsidRDefault="0061641D" w:rsidP="0061641D">
      <w:pPr>
        <w:spacing w:line="240" w:lineRule="atLeast"/>
        <w:contextualSpacing/>
        <w:jc w:val="both"/>
        <w:rPr>
          <w:lang w:val="tt-RU"/>
        </w:rPr>
      </w:pPr>
      <w:r>
        <w:rPr>
          <w:lang w:val="tt-RU"/>
        </w:rPr>
        <w:t xml:space="preserve">- </w:t>
      </w:r>
      <w:r w:rsidRPr="00010768">
        <w:rPr>
          <w:lang w:val="tt-RU"/>
        </w:rPr>
        <w:t xml:space="preserve">укыган әсәр буенча фикер алышуда катнашырга, оппонентларның фикерен исәпкә алып, үз карашларын расларга һәм дәлилләргә, әдәбият белеме төшенчәләренә мөрәҗәгать итәргә өйрәтү. </w:t>
      </w:r>
    </w:p>
    <w:p w:rsidR="0061641D" w:rsidRPr="00010768" w:rsidRDefault="0061641D" w:rsidP="0061641D">
      <w:pPr>
        <w:spacing w:line="240" w:lineRule="atLeast"/>
        <w:ind w:firstLine="709"/>
        <w:contextualSpacing/>
        <w:jc w:val="both"/>
        <w:rPr>
          <w:lang w:val="tt-RU"/>
        </w:rPr>
      </w:pPr>
      <w:r w:rsidRPr="00010768">
        <w:rPr>
          <w:i/>
          <w:lang w:val="tt-RU"/>
        </w:rPr>
        <w:t>бәяләү өлкәсендә</w:t>
      </w:r>
      <w:r w:rsidRPr="00010768">
        <w:rPr>
          <w:lang w:val="tt-RU"/>
        </w:rPr>
        <w:t>:</w:t>
      </w:r>
    </w:p>
    <w:p w:rsidR="0061641D" w:rsidRPr="00010768" w:rsidRDefault="0061641D" w:rsidP="0061641D">
      <w:pPr>
        <w:spacing w:line="240" w:lineRule="atLeast"/>
        <w:contextualSpacing/>
        <w:jc w:val="both"/>
        <w:rPr>
          <w:lang w:val="tt-RU"/>
        </w:rPr>
      </w:pPr>
      <w:r>
        <w:rPr>
          <w:lang w:val="tt-RU"/>
        </w:rPr>
        <w:t xml:space="preserve">- </w:t>
      </w:r>
      <w:r w:rsidRPr="00010768">
        <w:rPr>
          <w:lang w:val="tt-RU"/>
        </w:rPr>
        <w:t>милли әдәбияттагы рухи-әхлакый кыйммәтләрне күңелдән уздырып кабул итәргә өйрәтү;</w:t>
      </w:r>
    </w:p>
    <w:p w:rsidR="0061641D" w:rsidRPr="00010768" w:rsidRDefault="0061641D" w:rsidP="0061641D">
      <w:pPr>
        <w:spacing w:line="240" w:lineRule="atLeast"/>
        <w:contextualSpacing/>
        <w:jc w:val="both"/>
        <w:rPr>
          <w:lang w:val="tt-RU"/>
        </w:rPr>
      </w:pPr>
      <w:r>
        <w:rPr>
          <w:lang w:val="tt-RU"/>
        </w:rPr>
        <w:t xml:space="preserve">- </w:t>
      </w:r>
      <w:r w:rsidRPr="00010768">
        <w:rPr>
          <w:lang w:val="tt-RU"/>
        </w:rPr>
        <w:t>әдәби әсәрләргә шәхси мөнәсәбәт һәм бәя булдыру;</w:t>
      </w:r>
    </w:p>
    <w:p w:rsidR="0061641D" w:rsidRPr="00010768" w:rsidRDefault="0061641D" w:rsidP="0061641D">
      <w:pPr>
        <w:spacing w:line="240" w:lineRule="atLeast"/>
        <w:contextualSpacing/>
        <w:jc w:val="both"/>
        <w:rPr>
          <w:lang w:val="tt-RU"/>
        </w:rPr>
      </w:pPr>
      <w:r>
        <w:rPr>
          <w:lang w:val="tt-RU"/>
        </w:rPr>
        <w:t xml:space="preserve">- </w:t>
      </w:r>
      <w:r w:rsidRPr="00010768">
        <w:rPr>
          <w:lang w:val="tt-RU"/>
        </w:rPr>
        <w:t>өйрәнелгән әсәрләрне шәрехли белүенә ирешү;</w:t>
      </w:r>
    </w:p>
    <w:p w:rsidR="0061641D" w:rsidRPr="00010768" w:rsidRDefault="0061641D" w:rsidP="0061641D">
      <w:pPr>
        <w:spacing w:line="240" w:lineRule="atLeast"/>
        <w:ind w:firstLine="709"/>
        <w:contextualSpacing/>
        <w:jc w:val="both"/>
        <w:rPr>
          <w:lang w:val="tt-RU"/>
        </w:rPr>
      </w:pPr>
      <w:r w:rsidRPr="00010768">
        <w:rPr>
          <w:i/>
          <w:lang w:val="tt-RU"/>
        </w:rPr>
        <w:t>эстетик яктан</w:t>
      </w:r>
      <w:r w:rsidRPr="00010768">
        <w:rPr>
          <w:lang w:val="tt-RU"/>
        </w:rPr>
        <w:t>:</w:t>
      </w:r>
    </w:p>
    <w:p w:rsidR="0061641D" w:rsidRPr="00796F1B" w:rsidRDefault="0061641D" w:rsidP="0061641D">
      <w:pPr>
        <w:spacing w:line="240" w:lineRule="atLeast"/>
        <w:contextualSpacing/>
        <w:jc w:val="both"/>
        <w:rPr>
          <w:lang w:val="be-BY"/>
        </w:rPr>
      </w:pPr>
      <w:r>
        <w:rPr>
          <w:lang w:val="tt-RU"/>
        </w:rPr>
        <w:t xml:space="preserve">- </w:t>
      </w:r>
      <w:r w:rsidRPr="00796F1B">
        <w:rPr>
          <w:lang w:val="tt-RU"/>
        </w:rPr>
        <w:t>әдәби әсәрнең образлы табигате</w:t>
      </w:r>
      <w:r w:rsidRPr="00796F1B">
        <w:rPr>
          <w:lang w:val="be-BY"/>
        </w:rPr>
        <w:t xml:space="preserve"> хакында гомуми мәгълүматый күзаллау булдыру, аның эстетик кыйммәтен тою хисе тәрбияләү;</w:t>
      </w:r>
    </w:p>
    <w:p w:rsidR="0061641D" w:rsidRPr="00010768" w:rsidRDefault="0061641D" w:rsidP="0061641D">
      <w:pPr>
        <w:spacing w:line="240" w:lineRule="atLeast"/>
        <w:contextualSpacing/>
        <w:jc w:val="both"/>
        <w:rPr>
          <w:lang w:val="be-BY"/>
        </w:rPr>
      </w:pPr>
      <w:r>
        <w:rPr>
          <w:lang w:val="be-BY"/>
        </w:rPr>
        <w:t xml:space="preserve">- </w:t>
      </w:r>
      <w:r w:rsidRPr="00010768">
        <w:rPr>
          <w:lang w:val="be-BY"/>
        </w:rPr>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61641D" w:rsidRPr="00010768" w:rsidRDefault="0061641D" w:rsidP="0061641D">
      <w:pPr>
        <w:spacing w:line="240" w:lineRule="atLeast"/>
        <w:contextualSpacing/>
        <w:jc w:val="both"/>
        <w:rPr>
          <w:i/>
          <w:lang w:val="be-BY"/>
        </w:rPr>
      </w:pPr>
      <w:r>
        <w:rPr>
          <w:lang w:val="be-BY"/>
        </w:rPr>
        <w:t xml:space="preserve">- </w:t>
      </w:r>
      <w:r w:rsidRPr="00010768">
        <w:rPr>
          <w:lang w:val="tt-RU"/>
        </w:rPr>
        <w:t xml:space="preserve">рус һәм татар телендәге әдәби әсәрләрне чагыштырып бәяләргә, геройларның, әхлакый идеалларның охшаш һәм аермалы якларын билгеләргә өйрәтү. </w:t>
      </w:r>
    </w:p>
    <w:p w:rsidR="0061641D" w:rsidRPr="00010768" w:rsidRDefault="0061641D" w:rsidP="0061641D">
      <w:pPr>
        <w:spacing w:line="240" w:lineRule="atLeast"/>
        <w:ind w:firstLine="700"/>
        <w:contextualSpacing/>
        <w:jc w:val="both"/>
        <w:rPr>
          <w:lang w:val="tt-RU"/>
        </w:rPr>
      </w:pPr>
    </w:p>
    <w:p w:rsidR="0061641D" w:rsidRPr="00010768" w:rsidRDefault="0061641D" w:rsidP="0061641D">
      <w:pPr>
        <w:spacing w:line="240" w:lineRule="atLeast"/>
        <w:ind w:firstLine="709"/>
        <w:contextualSpacing/>
        <w:jc w:val="both"/>
        <w:rPr>
          <w:lang w:val="be-BY"/>
        </w:rPr>
      </w:pPr>
      <w:r>
        <w:rPr>
          <w:b/>
          <w:color w:val="000000"/>
          <w:lang w:val="tt-RU"/>
        </w:rPr>
        <w:t>Ш</w:t>
      </w:r>
      <w:r w:rsidRPr="00010768">
        <w:rPr>
          <w:b/>
          <w:color w:val="000000"/>
          <w:lang w:val="tt-RU"/>
        </w:rPr>
        <w:t>әхси нәтиҗәләр</w:t>
      </w:r>
      <w:r w:rsidRPr="00010768">
        <w:rPr>
          <w:color w:val="000000"/>
          <w:lang w:val="tt-RU"/>
        </w:rPr>
        <w:t xml:space="preserve">: </w:t>
      </w:r>
    </w:p>
    <w:p w:rsidR="0061641D" w:rsidRPr="00010768" w:rsidRDefault="0061641D" w:rsidP="0061641D">
      <w:pPr>
        <w:spacing w:line="240" w:lineRule="atLeast"/>
        <w:contextualSpacing/>
        <w:jc w:val="both"/>
        <w:rPr>
          <w:lang w:val="be-BY"/>
        </w:rPr>
      </w:pPr>
      <w:r>
        <w:rPr>
          <w:lang w:val="be-BY"/>
        </w:rPr>
        <w:t xml:space="preserve">- </w:t>
      </w:r>
      <w:r w:rsidRPr="00010768">
        <w:rPr>
          <w:lang w:val="be-BY"/>
        </w:rPr>
        <w:t>укучының  җаваплылык хисен активлаштыру;</w:t>
      </w:r>
    </w:p>
    <w:p w:rsidR="0061641D" w:rsidRPr="00010768" w:rsidRDefault="0061641D" w:rsidP="0061641D">
      <w:pPr>
        <w:spacing w:line="240" w:lineRule="atLeast"/>
        <w:contextualSpacing/>
        <w:jc w:val="both"/>
        <w:rPr>
          <w:lang w:val="be-BY"/>
        </w:rPr>
      </w:pPr>
      <w:r>
        <w:rPr>
          <w:lang w:val="be-BY"/>
        </w:rPr>
        <w:t xml:space="preserve">- </w:t>
      </w:r>
      <w:r w:rsidRPr="00010768">
        <w:rPr>
          <w:lang w:val="be-BY"/>
        </w:rPr>
        <w:t>укуга һәм хезмәткә уңай мөнәсәбәт булдыру;</w:t>
      </w:r>
    </w:p>
    <w:p w:rsidR="0061641D" w:rsidRPr="00010768" w:rsidRDefault="0061641D" w:rsidP="0061641D">
      <w:pPr>
        <w:spacing w:line="240" w:lineRule="atLeast"/>
        <w:contextualSpacing/>
        <w:jc w:val="both"/>
        <w:rPr>
          <w:lang w:val="be-BY"/>
        </w:rPr>
      </w:pPr>
      <w:r>
        <w:rPr>
          <w:lang w:val="be-BY"/>
        </w:rPr>
        <w:t xml:space="preserve">- </w:t>
      </w:r>
      <w:r w:rsidRPr="00010768">
        <w:rPr>
          <w:lang w:val="be-BY"/>
        </w:rPr>
        <w:t xml:space="preserve"> баланың үзаңын үстерү, милләтне, ватанны </w:t>
      </w:r>
      <w:r w:rsidRPr="00010768">
        <w:rPr>
          <w:lang w:val="tt-RU"/>
        </w:rPr>
        <w:t>яратырга өйрәтү, горурлык һәм гражданлык хисләре тәрбияләү;</w:t>
      </w:r>
    </w:p>
    <w:p w:rsidR="0061641D" w:rsidRPr="00010768" w:rsidRDefault="0061641D" w:rsidP="0061641D">
      <w:pPr>
        <w:spacing w:line="240" w:lineRule="atLeast"/>
        <w:contextualSpacing/>
        <w:jc w:val="both"/>
        <w:rPr>
          <w:lang w:val="be-BY"/>
        </w:rPr>
      </w:pPr>
      <w:r>
        <w:rPr>
          <w:lang w:val="be-BY"/>
        </w:rPr>
        <w:t xml:space="preserve">- </w:t>
      </w:r>
      <w:r w:rsidRPr="00010768">
        <w:rPr>
          <w:lang w:val="tt-RU"/>
        </w:rPr>
        <w:t xml:space="preserve"> әхлак нормаларын</w:t>
      </w:r>
      <w:r w:rsidRPr="00010768">
        <w:rPr>
          <w:lang w:val="be-BY"/>
        </w:rPr>
        <w:t>, җәмгыятьтә яшәү кагыйдәләрен</w:t>
      </w:r>
      <w:r w:rsidRPr="00010768">
        <w:rPr>
          <w:lang w:val="tt-RU"/>
        </w:rPr>
        <w:t xml:space="preserve"> төшендерү</w:t>
      </w:r>
      <w:r w:rsidRPr="00010768">
        <w:rPr>
          <w:lang w:val="be-BY"/>
        </w:rPr>
        <w:t>;</w:t>
      </w:r>
    </w:p>
    <w:p w:rsidR="0061641D" w:rsidRPr="0056085C" w:rsidRDefault="0061641D" w:rsidP="0061641D">
      <w:pPr>
        <w:spacing w:line="240" w:lineRule="atLeast"/>
        <w:contextualSpacing/>
        <w:jc w:val="both"/>
        <w:rPr>
          <w:lang w:val="tt-RU"/>
        </w:rPr>
      </w:pPr>
      <w:r>
        <w:rPr>
          <w:lang w:val="be-BY"/>
        </w:rPr>
        <w:t xml:space="preserve">- </w:t>
      </w:r>
      <w:r w:rsidRPr="00010768">
        <w:rPr>
          <w:lang w:val="be-BY"/>
        </w:rPr>
        <w:t xml:space="preserve"> 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 </w:t>
      </w:r>
      <w:r w:rsidRPr="00010768">
        <w:rPr>
          <w:lang w:val="be-BY"/>
        </w:rPr>
        <w:br/>
      </w:r>
      <w:r>
        <w:rPr>
          <w:lang w:val="tt-RU"/>
        </w:rPr>
        <w:t>-у</w:t>
      </w:r>
      <w:r w:rsidRPr="0056085C">
        <w:rPr>
          <w:lang w:val="tt-RU"/>
        </w:rPr>
        <w:t>кучыларны дөрес, сәнгатьле сөйләргә өйрәтү;</w:t>
      </w:r>
    </w:p>
    <w:p w:rsidR="0061641D" w:rsidRPr="0056085C" w:rsidRDefault="0061641D" w:rsidP="0061641D">
      <w:pPr>
        <w:spacing w:line="240" w:lineRule="atLeast"/>
        <w:contextualSpacing/>
        <w:jc w:val="both"/>
        <w:rPr>
          <w:iCs/>
          <w:color w:val="000000"/>
          <w:lang w:val="tt-RU"/>
        </w:rPr>
      </w:pPr>
      <w:r>
        <w:rPr>
          <w:lang w:val="tt-RU"/>
        </w:rPr>
        <w:t xml:space="preserve"> - т</w:t>
      </w:r>
      <w:r w:rsidRPr="0056085C">
        <w:rPr>
          <w:lang w:val="tt-RU"/>
        </w:rPr>
        <w:t>өрле конкурсларда катнашу, укучыларның буш вакытларын файдалы итеп үткәрүгә ирешү.</w:t>
      </w:r>
      <w:r w:rsidRPr="0056085C">
        <w:rPr>
          <w:iCs/>
          <w:color w:val="000000"/>
          <w:lang w:val="tt-RU"/>
        </w:rPr>
        <w:t xml:space="preserve">  </w:t>
      </w:r>
    </w:p>
    <w:p w:rsidR="0061641D" w:rsidRPr="00D03FA7" w:rsidRDefault="0061641D" w:rsidP="0061641D">
      <w:pPr>
        <w:spacing w:line="240" w:lineRule="atLeast"/>
        <w:contextualSpacing/>
        <w:rPr>
          <w:lang w:val="tt-RU"/>
        </w:rPr>
      </w:pPr>
    </w:p>
    <w:p w:rsidR="0061641D" w:rsidRPr="00010768" w:rsidRDefault="0061641D" w:rsidP="0061641D">
      <w:pPr>
        <w:spacing w:line="240" w:lineRule="atLeast"/>
        <w:ind w:firstLine="709"/>
        <w:contextualSpacing/>
        <w:jc w:val="both"/>
        <w:rPr>
          <w:lang w:val="tt-RU"/>
        </w:rPr>
      </w:pPr>
      <w:r>
        <w:rPr>
          <w:b/>
          <w:lang w:val="tt-RU"/>
        </w:rPr>
        <w:t>П</w:t>
      </w:r>
      <w:r w:rsidRPr="00010768">
        <w:rPr>
          <w:b/>
          <w:lang w:val="tt-RU"/>
        </w:rPr>
        <w:t>редметара нәтиҗәләр</w:t>
      </w:r>
      <w:r w:rsidRPr="00010768">
        <w:rPr>
          <w:lang w:val="tt-RU"/>
        </w:rPr>
        <w:t>:</w:t>
      </w:r>
    </w:p>
    <w:p w:rsidR="0061641D" w:rsidRPr="00796F1B" w:rsidRDefault="0061641D" w:rsidP="0061641D">
      <w:pPr>
        <w:spacing w:line="240" w:lineRule="atLeast"/>
        <w:contextualSpacing/>
        <w:jc w:val="both"/>
        <w:rPr>
          <w:lang w:val="be-BY"/>
        </w:rPr>
      </w:pPr>
      <w:r>
        <w:rPr>
          <w:lang w:val="be-BY"/>
        </w:rPr>
        <w:t xml:space="preserve">- </w:t>
      </w:r>
      <w:r w:rsidRPr="00796F1B">
        <w:rPr>
          <w:lang w:val="be-BY"/>
        </w:rPr>
        <w:t xml:space="preserve">укучыларда әдәбиятны сәнгатьнең башка төрләре  ярдәмендә  мөстәкыйль үзләштерерлек күнекмәләр </w:t>
      </w:r>
      <w:r w:rsidRPr="00796F1B">
        <w:rPr>
          <w:lang w:val="tt-RU"/>
        </w:rPr>
        <w:t xml:space="preserve">булдыру </w:t>
      </w:r>
      <w:r w:rsidRPr="00796F1B">
        <w:rPr>
          <w:lang w:val="be-BY"/>
        </w:rPr>
        <w:t>һәм әдәбият–сәнгать</w:t>
      </w:r>
      <w:r w:rsidRPr="00796F1B">
        <w:rPr>
          <w:lang w:val="tt-RU"/>
        </w:rPr>
        <w:t xml:space="preserve"> белән даими кызыксыну </w:t>
      </w:r>
      <w:r w:rsidRPr="00796F1B">
        <w:rPr>
          <w:lang w:val="be-BY"/>
        </w:rPr>
        <w:t>формалаштыру;</w:t>
      </w:r>
    </w:p>
    <w:p w:rsidR="0061641D" w:rsidRPr="00796F1B" w:rsidRDefault="0061641D" w:rsidP="0061641D">
      <w:pPr>
        <w:spacing w:line="240" w:lineRule="atLeast"/>
        <w:contextualSpacing/>
        <w:jc w:val="both"/>
        <w:rPr>
          <w:lang w:val="be-BY"/>
        </w:rPr>
      </w:pPr>
      <w:r>
        <w:rPr>
          <w:lang w:val="be-BY"/>
        </w:rPr>
        <w:t xml:space="preserve">- </w:t>
      </w:r>
      <w:r w:rsidRPr="00796F1B">
        <w:rPr>
          <w:lang w:val="be-BY"/>
        </w:rPr>
        <w:t>татар теленә бәйләнештә,</w:t>
      </w:r>
      <w:r w:rsidRPr="00796F1B">
        <w:rPr>
          <w:lang w:val="tt-RU"/>
        </w:rPr>
        <w:t xml:space="preserve"> туган телнең матурлыгына</w:t>
      </w:r>
      <w:r w:rsidRPr="00796F1B">
        <w:rPr>
          <w:lang w:val="be-BY"/>
        </w:rPr>
        <w:t xml:space="preserve"> һәм байлыгына </w:t>
      </w:r>
      <w:r w:rsidRPr="00796F1B">
        <w:rPr>
          <w:lang w:val="tt-RU"/>
        </w:rPr>
        <w:t xml:space="preserve">хөрмәт тәрбияләү; </w:t>
      </w:r>
    </w:p>
    <w:p w:rsidR="0061641D" w:rsidRPr="00AE4A0D" w:rsidRDefault="0061641D" w:rsidP="0061641D">
      <w:pPr>
        <w:spacing w:line="240" w:lineRule="atLeast"/>
        <w:contextualSpacing/>
        <w:jc w:val="both"/>
        <w:rPr>
          <w:lang w:val="be-BY"/>
        </w:rPr>
      </w:pPr>
      <w:r>
        <w:rPr>
          <w:color w:val="000000"/>
          <w:lang w:val="be-BY"/>
        </w:rPr>
        <w:t xml:space="preserve">- </w:t>
      </w:r>
      <w:r w:rsidRPr="00010768">
        <w:rPr>
          <w:color w:val="000000"/>
          <w:lang w:val="tt-RU"/>
        </w:rPr>
        <w:t>мәдәниятара бәйләнешләрне саклау, укучының башка милләтләр мәдәнияте һәм әдәбиятыннан мәгълүматлы, башка халыкларның сүз сәнгатенә хөрмәтле мөнәсәбәттә, толерант булуына ирешү</w:t>
      </w:r>
      <w:r w:rsidRPr="00010768">
        <w:rPr>
          <w:lang w:val="be-BY"/>
        </w:rPr>
        <w:t>.</w:t>
      </w:r>
      <w:r w:rsidRPr="00010768">
        <w:rPr>
          <w:color w:val="000000"/>
          <w:lang w:val="tt-RU"/>
        </w:rPr>
        <w:t xml:space="preserve"> </w:t>
      </w:r>
    </w:p>
    <w:p w:rsidR="0061641D" w:rsidRDefault="0061641D" w:rsidP="0061641D">
      <w:pPr>
        <w:pStyle w:val="a3"/>
        <w:spacing w:before="0" w:beforeAutospacing="0" w:after="0" w:afterAutospacing="0" w:line="240" w:lineRule="atLeast"/>
        <w:contextualSpacing/>
        <w:jc w:val="center"/>
        <w:rPr>
          <w:b/>
          <w:spacing w:val="26"/>
          <w:lang w:val="tt-RU"/>
        </w:rPr>
      </w:pPr>
      <w:r w:rsidRPr="0056085C">
        <w:rPr>
          <w:b/>
          <w:spacing w:val="26"/>
          <w:lang w:val="tt-RU"/>
        </w:rPr>
        <w:t>Календар</w:t>
      </w:r>
      <w:r w:rsidRPr="0056085C">
        <w:rPr>
          <w:b/>
          <w:spacing w:val="26"/>
        </w:rPr>
        <w:t>ь-</w:t>
      </w:r>
      <w:r w:rsidRPr="0056085C">
        <w:rPr>
          <w:b/>
          <w:spacing w:val="26"/>
          <w:lang w:val="tt-RU"/>
        </w:rPr>
        <w:t>тематик план</w:t>
      </w:r>
    </w:p>
    <w:p w:rsidR="0061641D" w:rsidRPr="007032D1" w:rsidRDefault="0061641D" w:rsidP="0061641D">
      <w:pPr>
        <w:pStyle w:val="a3"/>
        <w:spacing w:before="0" w:beforeAutospacing="0" w:after="0" w:afterAutospacing="0" w:line="240" w:lineRule="atLeast"/>
        <w:contextualSpacing/>
        <w:jc w:val="center"/>
        <w:rPr>
          <w:iCs/>
          <w:color w:val="000000"/>
          <w:lang w:val="tt-RU"/>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
        <w:gridCol w:w="5750"/>
        <w:gridCol w:w="1773"/>
        <w:gridCol w:w="1563"/>
      </w:tblGrid>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b/>
                <w:lang w:val="tt-RU"/>
              </w:rPr>
            </w:pPr>
            <w:r w:rsidRPr="0056085C">
              <w:rPr>
                <w:b/>
                <w:lang w:val="tt-RU"/>
              </w:rPr>
              <w:t>№</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b/>
                <w:lang w:val="tt-RU"/>
              </w:rPr>
            </w:pPr>
            <w:r w:rsidRPr="0056085C">
              <w:rPr>
                <w:b/>
                <w:lang w:val="tt-RU"/>
              </w:rPr>
              <w:t>Тема</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b/>
                <w:lang w:val="tt-RU"/>
              </w:rPr>
            </w:pPr>
            <w:r w:rsidRPr="0056085C">
              <w:rPr>
                <w:b/>
                <w:lang w:val="tt-RU"/>
              </w:rPr>
              <w:t>Сәгат</w:t>
            </w:r>
            <w:r w:rsidRPr="0056085C">
              <w:rPr>
                <w:b/>
              </w:rPr>
              <w:t>ь</w:t>
            </w:r>
          </w:p>
        </w:tc>
        <w:tc>
          <w:tcPr>
            <w:tcW w:w="1563" w:type="dxa"/>
            <w:tcBorders>
              <w:top w:val="single" w:sz="4" w:space="0" w:color="000000"/>
              <w:left w:val="single" w:sz="4" w:space="0" w:color="000000"/>
              <w:bottom w:val="single" w:sz="4" w:space="0" w:color="000000"/>
              <w:right w:val="single" w:sz="4" w:space="0" w:color="000000"/>
            </w:tcBorders>
          </w:tcPr>
          <w:p w:rsidR="0061641D" w:rsidRPr="0056085C" w:rsidRDefault="003314F9" w:rsidP="001218FF">
            <w:pPr>
              <w:spacing w:line="240" w:lineRule="atLeast"/>
              <w:contextualSpacing/>
              <w:jc w:val="center"/>
              <w:rPr>
                <w:b/>
                <w:lang w:val="tt-RU"/>
              </w:rPr>
            </w:pPr>
            <w:r>
              <w:rPr>
                <w:b/>
                <w:lang w:val="tt-RU"/>
              </w:rPr>
              <w:t>вакыты</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widowControl w:val="0"/>
              <w:autoSpaceDE w:val="0"/>
              <w:autoSpaceDN w:val="0"/>
              <w:adjustRightInd w:val="0"/>
              <w:spacing w:line="240" w:lineRule="atLeast"/>
              <w:contextualSpacing/>
              <w:rPr>
                <w:rFonts w:eastAsia="Calibri"/>
                <w:lang w:val="tt-RU"/>
              </w:rPr>
            </w:pPr>
            <w:r w:rsidRPr="0056085C">
              <w:rPr>
                <w:rFonts w:eastAsia="Calibri"/>
                <w:lang w:val="tt-RU"/>
              </w:rPr>
              <w:t>1</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widowControl w:val="0"/>
              <w:autoSpaceDE w:val="0"/>
              <w:autoSpaceDN w:val="0"/>
              <w:adjustRightInd w:val="0"/>
              <w:spacing w:line="240" w:lineRule="atLeast"/>
              <w:contextualSpacing/>
              <w:rPr>
                <w:rFonts w:eastAsia="Calibri"/>
                <w:lang w:val="tt-RU"/>
              </w:rPr>
            </w:pPr>
            <w:r w:rsidRPr="0056085C">
              <w:rPr>
                <w:lang w:val="tt-RU"/>
              </w:rPr>
              <w:t>Балалар фольклоры турында төшенчә. Китаплар белән таныштыру.</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b/>
                <w:lang w:val="tt-RU"/>
              </w:rPr>
            </w:pPr>
            <w:r>
              <w:rPr>
                <w:b/>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b/>
                <w:lang w:val="tt-RU"/>
              </w:rPr>
            </w:pPr>
            <w:r>
              <w:rPr>
                <w:b/>
                <w:lang w:val="tt-RU"/>
              </w:rPr>
              <w:t>3.09</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sidRPr="0056085C">
              <w:rPr>
                <w:lang w:val="tt-RU"/>
              </w:rPr>
              <w:t>2</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Pr>
                <w:lang w:val="tt-RU"/>
              </w:rPr>
              <w:t xml:space="preserve">Тизәйткечләр, санамышлар. </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10.09</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sidRPr="0056085C">
              <w:rPr>
                <w:lang w:val="tt-RU"/>
              </w:rPr>
              <w:t>3</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pPr>
            <w:r w:rsidRPr="0056085C">
              <w:rPr>
                <w:lang w:val="tt-RU"/>
              </w:rPr>
              <w:t>Табышмаклар, хәрәкәтле такмаклар, мәкальләр. </w:t>
            </w:r>
          </w:p>
        </w:tc>
        <w:tc>
          <w:tcPr>
            <w:tcW w:w="1774" w:type="dxa"/>
            <w:tcBorders>
              <w:top w:val="single" w:sz="4" w:space="0" w:color="000000"/>
              <w:left w:val="single" w:sz="4" w:space="0" w:color="000000"/>
              <w:bottom w:val="single" w:sz="4" w:space="0" w:color="000000"/>
              <w:right w:val="single" w:sz="4" w:space="0" w:color="000000"/>
            </w:tcBorders>
          </w:tcPr>
          <w:p w:rsidR="0061641D" w:rsidRPr="0008319D"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17.09</w:t>
            </w:r>
          </w:p>
        </w:tc>
      </w:tr>
      <w:tr w:rsidR="0061641D" w:rsidRPr="00043882"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sidRPr="0056085C">
              <w:rPr>
                <w:lang w:val="tt-RU"/>
              </w:rPr>
              <w:t>4</w:t>
            </w:r>
          </w:p>
        </w:tc>
        <w:tc>
          <w:tcPr>
            <w:tcW w:w="5752" w:type="dxa"/>
            <w:tcBorders>
              <w:top w:val="single" w:sz="4" w:space="0" w:color="000000"/>
              <w:left w:val="single" w:sz="4" w:space="0" w:color="000000"/>
              <w:bottom w:val="single" w:sz="4" w:space="0" w:color="000000"/>
              <w:right w:val="single" w:sz="4" w:space="0" w:color="000000"/>
            </w:tcBorders>
          </w:tcPr>
          <w:p w:rsidR="0061641D" w:rsidRPr="00043882" w:rsidRDefault="0061641D" w:rsidP="001218FF">
            <w:pPr>
              <w:pStyle w:val="a5"/>
              <w:spacing w:line="240" w:lineRule="atLeast"/>
              <w:contextualSpacing/>
              <w:jc w:val="both"/>
              <w:rPr>
                <w:rFonts w:ascii="Times New Roman" w:hAnsi="Times New Roman"/>
                <w:sz w:val="24"/>
                <w:szCs w:val="24"/>
                <w:lang w:val="tt-RU" w:eastAsia="ru-RU"/>
              </w:rPr>
            </w:pPr>
            <w:r w:rsidRPr="00043882">
              <w:rPr>
                <w:rFonts w:ascii="Times New Roman" w:hAnsi="Times New Roman"/>
                <w:sz w:val="24"/>
                <w:szCs w:val="24"/>
                <w:lang w:val="tt-RU"/>
              </w:rPr>
              <w:t xml:space="preserve"> </w:t>
            </w:r>
            <w:r w:rsidRPr="00043882">
              <w:rPr>
                <w:rFonts w:ascii="Times New Roman" w:hAnsi="Times New Roman"/>
                <w:sz w:val="24"/>
                <w:szCs w:val="24"/>
                <w:lang w:val="tt-RU" w:eastAsia="ru-RU"/>
              </w:rPr>
              <w:t>Татар халык әкиятләре.</w:t>
            </w:r>
            <w:r>
              <w:rPr>
                <w:rFonts w:ascii="Times New Roman" w:hAnsi="Times New Roman"/>
                <w:sz w:val="24"/>
                <w:szCs w:val="24"/>
                <w:lang w:val="tt-RU" w:eastAsia="ru-RU"/>
              </w:rPr>
              <w:t xml:space="preserve"> Мин - әкиятче</w:t>
            </w:r>
          </w:p>
          <w:p w:rsidR="0061641D" w:rsidRPr="0056085C" w:rsidRDefault="0061641D" w:rsidP="001218FF">
            <w:pPr>
              <w:pStyle w:val="a5"/>
              <w:spacing w:line="240" w:lineRule="atLeast"/>
              <w:contextualSpacing/>
              <w:jc w:val="both"/>
              <w:rPr>
                <w:rFonts w:ascii="Times New Roman" w:eastAsia="Times New Roman" w:hAnsi="Times New Roman"/>
                <w:color w:val="000000"/>
                <w:sz w:val="24"/>
                <w:szCs w:val="24"/>
                <w:lang w:val="tt-RU" w:eastAsia="ru-RU"/>
              </w:rPr>
            </w:pPr>
            <w:r w:rsidRPr="0056085C">
              <w:rPr>
                <w:rFonts w:ascii="Times New Roman" w:hAnsi="Times New Roman"/>
                <w:sz w:val="24"/>
                <w:szCs w:val="24"/>
                <w:lang w:val="tt-RU" w:eastAsia="ru-RU"/>
              </w:rPr>
              <w:t xml:space="preserve"> “</w:t>
            </w:r>
            <w:r w:rsidRPr="00043882">
              <w:rPr>
                <w:rFonts w:ascii="Times New Roman" w:eastAsia="Times New Roman" w:hAnsi="Times New Roman"/>
                <w:color w:val="000000"/>
                <w:sz w:val="24"/>
                <w:szCs w:val="24"/>
                <w:lang w:val="tt-RU" w:eastAsia="ru-RU"/>
              </w:rPr>
              <w:t xml:space="preserve"> Әкият – минем балачак дустым</w:t>
            </w:r>
            <w:r w:rsidRPr="0056085C">
              <w:rPr>
                <w:rFonts w:ascii="Times New Roman" w:eastAsia="Times New Roman" w:hAnsi="Times New Roman"/>
                <w:color w:val="000000"/>
                <w:sz w:val="24"/>
                <w:szCs w:val="24"/>
                <w:lang w:val="tt-RU" w:eastAsia="ru-RU"/>
              </w:rPr>
              <w:t>” темасына сөйләшү.</w:t>
            </w:r>
          </w:p>
        </w:tc>
        <w:tc>
          <w:tcPr>
            <w:tcW w:w="1774" w:type="dxa"/>
            <w:tcBorders>
              <w:top w:val="single" w:sz="4" w:space="0" w:color="000000"/>
              <w:left w:val="single" w:sz="4" w:space="0" w:color="000000"/>
              <w:bottom w:val="single" w:sz="4" w:space="0" w:color="000000"/>
              <w:right w:val="single" w:sz="4" w:space="0" w:color="000000"/>
            </w:tcBorders>
          </w:tcPr>
          <w:p w:rsidR="0061641D" w:rsidRPr="0008319D"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24.09</w:t>
            </w:r>
          </w:p>
        </w:tc>
      </w:tr>
      <w:tr w:rsidR="0061641D" w:rsidRPr="00043882"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eastAsia="Times New Roman" w:hAnsi="Times New Roman"/>
                <w:sz w:val="24"/>
                <w:szCs w:val="24"/>
                <w:lang w:val="tt-RU" w:eastAsia="ru-RU"/>
              </w:rPr>
            </w:pPr>
            <w:r w:rsidRPr="0056085C">
              <w:rPr>
                <w:rFonts w:ascii="Times New Roman" w:eastAsia="Times New Roman" w:hAnsi="Times New Roman"/>
                <w:sz w:val="24"/>
                <w:szCs w:val="24"/>
                <w:lang w:val="tt-RU" w:eastAsia="ru-RU"/>
              </w:rPr>
              <w:t>5</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before="100" w:beforeAutospacing="1" w:after="100" w:afterAutospacing="1" w:line="240" w:lineRule="atLeast"/>
              <w:contextualSpacing/>
              <w:jc w:val="both"/>
              <w:rPr>
                <w:color w:val="000000"/>
                <w:lang w:val="tt-RU"/>
              </w:rPr>
            </w:pPr>
            <w:r w:rsidRPr="00043882">
              <w:rPr>
                <w:color w:val="000000"/>
                <w:lang w:val="tt-RU"/>
              </w:rPr>
              <w:t>Әкияттәге уңай һәм тискәре образлар</w:t>
            </w:r>
            <w:r w:rsidRPr="0056085C">
              <w:rPr>
                <w:color w:val="000000"/>
                <w:lang w:val="tt-RU"/>
              </w:rPr>
              <w:t xml:space="preserve"> турында сөйләшү</w:t>
            </w:r>
            <w:r w:rsidRPr="00043882">
              <w:rPr>
                <w:color w:val="000000"/>
                <w:lang w:val="tt-RU"/>
              </w:rPr>
              <w:t>.</w:t>
            </w:r>
          </w:p>
        </w:tc>
        <w:tc>
          <w:tcPr>
            <w:tcW w:w="1774" w:type="dxa"/>
            <w:tcBorders>
              <w:top w:val="single" w:sz="4" w:space="0" w:color="000000"/>
              <w:left w:val="single" w:sz="4" w:space="0" w:color="000000"/>
              <w:bottom w:val="single" w:sz="4" w:space="0" w:color="000000"/>
              <w:right w:val="single" w:sz="4" w:space="0" w:color="000000"/>
            </w:tcBorders>
          </w:tcPr>
          <w:p w:rsidR="0061641D" w:rsidRPr="0008319D"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1.10</w:t>
            </w:r>
          </w:p>
        </w:tc>
      </w:tr>
      <w:tr w:rsidR="0061641D" w:rsidRPr="00043882"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sidRPr="0056085C">
              <w:rPr>
                <w:lang w:val="tt-RU"/>
              </w:rPr>
              <w:t>6</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rFonts w:eastAsia="Calibri"/>
                <w:lang w:val="tt-RU"/>
              </w:rPr>
            </w:pPr>
            <w:r w:rsidRPr="0056085C">
              <w:rPr>
                <w:color w:val="000000"/>
                <w:lang w:val="tt-RU"/>
              </w:rPr>
              <w:t>Көлегез, көлегез, файдасы күп, белегез!</w:t>
            </w:r>
            <w:r w:rsidRPr="0056085C">
              <w:rPr>
                <w:lang w:val="tt-RU"/>
              </w:rPr>
              <w:t>Татарча мәзәкләр уку. </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8.10</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sidRPr="0056085C">
              <w:rPr>
                <w:lang w:val="tt-RU"/>
              </w:rPr>
              <w:t>7-</w:t>
            </w:r>
          </w:p>
          <w:p w:rsidR="0061641D" w:rsidRPr="0056085C" w:rsidRDefault="0061641D" w:rsidP="001218FF">
            <w:pPr>
              <w:spacing w:line="240" w:lineRule="atLeast"/>
              <w:contextualSpacing/>
              <w:jc w:val="both"/>
              <w:rPr>
                <w:lang w:val="tt-RU"/>
              </w:rPr>
            </w:pPr>
            <w:r w:rsidRPr="0056085C">
              <w:rPr>
                <w:lang w:val="tt-RU"/>
              </w:rPr>
              <w:t>8-</w:t>
            </w:r>
          </w:p>
          <w:p w:rsidR="0061641D" w:rsidRPr="0056085C" w:rsidRDefault="0061641D" w:rsidP="001218FF">
            <w:pPr>
              <w:spacing w:line="240" w:lineRule="atLeast"/>
              <w:contextualSpacing/>
              <w:jc w:val="both"/>
              <w:rPr>
                <w:lang w:val="tt-RU"/>
              </w:rPr>
            </w:pPr>
            <w:r w:rsidRPr="0056085C">
              <w:rPr>
                <w:lang w:val="tt-RU"/>
              </w:rPr>
              <w:t>9-</w:t>
            </w:r>
          </w:p>
          <w:p w:rsidR="0061641D" w:rsidRPr="0056085C" w:rsidRDefault="0061641D" w:rsidP="001218FF">
            <w:pPr>
              <w:spacing w:line="240" w:lineRule="atLeast"/>
              <w:contextualSpacing/>
              <w:jc w:val="both"/>
              <w:rPr>
                <w:lang w:val="tt-RU"/>
              </w:rPr>
            </w:pPr>
            <w:r w:rsidRPr="0056085C">
              <w:rPr>
                <w:lang w:val="tt-RU"/>
              </w:rPr>
              <w:t>10-11</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Һәр халыкның үз бәйрәме.</w:t>
            </w:r>
          </w:p>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 xml:space="preserve">Татар халык бәйрәмнәре. </w:t>
            </w:r>
          </w:p>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Татар халкының дини бәйрәмнәре һәм йолалары.</w:t>
            </w:r>
          </w:p>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Бәйрәмнәр кирәк һәммәбезгә дә...</w:t>
            </w:r>
          </w:p>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”Сөмбелә” бәйгесенә әзерлек.</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4</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15.10</w:t>
            </w:r>
          </w:p>
          <w:p w:rsidR="003314F9" w:rsidRDefault="003314F9" w:rsidP="001218FF">
            <w:pPr>
              <w:spacing w:line="240" w:lineRule="atLeast"/>
              <w:contextualSpacing/>
              <w:jc w:val="center"/>
              <w:rPr>
                <w:lang w:val="tt-RU"/>
              </w:rPr>
            </w:pPr>
            <w:r>
              <w:rPr>
                <w:lang w:val="tt-RU"/>
              </w:rPr>
              <w:t>22.10</w:t>
            </w:r>
          </w:p>
          <w:p w:rsidR="003314F9" w:rsidRDefault="003314F9" w:rsidP="001218FF">
            <w:pPr>
              <w:spacing w:line="240" w:lineRule="atLeast"/>
              <w:contextualSpacing/>
              <w:jc w:val="center"/>
              <w:rPr>
                <w:lang w:val="tt-RU"/>
              </w:rPr>
            </w:pPr>
            <w:r>
              <w:rPr>
                <w:lang w:val="tt-RU"/>
              </w:rPr>
              <w:t>29.10</w:t>
            </w:r>
          </w:p>
          <w:p w:rsidR="003314F9" w:rsidRDefault="003314F9" w:rsidP="001218FF">
            <w:pPr>
              <w:spacing w:line="240" w:lineRule="atLeast"/>
              <w:contextualSpacing/>
              <w:jc w:val="center"/>
              <w:rPr>
                <w:lang w:val="tt-RU"/>
              </w:rPr>
            </w:pPr>
            <w:r>
              <w:rPr>
                <w:lang w:val="tt-RU"/>
              </w:rPr>
              <w:t>12.11</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sidRPr="0056085C">
              <w:rPr>
                <w:lang w:val="tt-RU"/>
              </w:rPr>
              <w:t>12-13</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Габдулла Тукайның әдәби музеена экскурсия</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2</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19.11</w:t>
            </w:r>
          </w:p>
          <w:p w:rsidR="003314F9" w:rsidRDefault="003314F9" w:rsidP="001218FF">
            <w:pPr>
              <w:spacing w:line="240" w:lineRule="atLeast"/>
              <w:contextualSpacing/>
              <w:jc w:val="center"/>
              <w:rPr>
                <w:lang w:val="tt-RU"/>
              </w:rPr>
            </w:pPr>
            <w:r>
              <w:rPr>
                <w:lang w:val="tt-RU"/>
              </w:rPr>
              <w:t>26.11</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Pr>
                <w:lang w:val="tt-RU"/>
              </w:rPr>
              <w:t>14</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BD7B8C">
              <w:rPr>
                <w:rFonts w:ascii="Times New Roman" w:hAnsi="Times New Roman"/>
                <w:sz w:val="24"/>
                <w:szCs w:val="24"/>
                <w:lang w:val="tt-RU"/>
              </w:rPr>
              <w:t>Татар халык ашлары. “Ашыгыз тәмле булсын!”</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3.12</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08319D" w:rsidRDefault="0061641D" w:rsidP="001218FF">
            <w:pPr>
              <w:spacing w:line="240" w:lineRule="atLeast"/>
              <w:contextualSpacing/>
              <w:jc w:val="both"/>
              <w:rPr>
                <w:lang w:val="tt-RU"/>
              </w:rPr>
            </w:pPr>
            <w:r>
              <w:rPr>
                <w:lang w:val="tt-RU"/>
              </w:rPr>
              <w:t>15</w:t>
            </w:r>
          </w:p>
        </w:tc>
        <w:tc>
          <w:tcPr>
            <w:tcW w:w="5752" w:type="dxa"/>
            <w:tcBorders>
              <w:top w:val="single" w:sz="4" w:space="0" w:color="000000"/>
              <w:left w:val="single" w:sz="4" w:space="0" w:color="000000"/>
              <w:bottom w:val="single" w:sz="4" w:space="0" w:color="000000"/>
              <w:right w:val="single" w:sz="4" w:space="0" w:color="000000"/>
            </w:tcBorders>
          </w:tcPr>
          <w:p w:rsidR="0061641D" w:rsidRPr="0008319D" w:rsidRDefault="0061641D" w:rsidP="001218FF">
            <w:pPr>
              <w:spacing w:line="360" w:lineRule="auto"/>
              <w:jc w:val="both"/>
              <w:rPr>
                <w:rFonts w:eastAsia="Calibri"/>
                <w:lang w:val="tt-RU"/>
              </w:rPr>
            </w:pPr>
            <w:r w:rsidRPr="0008319D">
              <w:rPr>
                <w:rFonts w:eastAsia="Calibri"/>
              </w:rPr>
              <w:t>Кунак ашы – кара-каршы. Табын әдәбе.</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10.12</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eastAsia="Times New Roman" w:hAnsi="Times New Roman"/>
                <w:sz w:val="24"/>
                <w:szCs w:val="24"/>
                <w:lang w:val="tt-RU" w:eastAsia="ru-RU"/>
              </w:rPr>
            </w:pPr>
            <w:r w:rsidRPr="0056085C">
              <w:rPr>
                <w:rFonts w:ascii="Times New Roman" w:eastAsia="Times New Roman" w:hAnsi="Times New Roman"/>
                <w:sz w:val="24"/>
                <w:szCs w:val="24"/>
                <w:lang w:val="tt-RU" w:eastAsia="ru-RU"/>
              </w:rPr>
              <w:t>1</w:t>
            </w:r>
            <w:r>
              <w:rPr>
                <w:rFonts w:ascii="Times New Roman" w:eastAsia="Times New Roman" w:hAnsi="Times New Roman"/>
                <w:sz w:val="24"/>
                <w:szCs w:val="24"/>
                <w:lang w:val="tt-RU" w:eastAsia="ru-RU"/>
              </w:rPr>
              <w:t>6-17</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Татар халык җырлары.</w:t>
            </w:r>
          </w:p>
          <w:p w:rsidR="0061641D" w:rsidRPr="0056085C" w:rsidRDefault="0061641D" w:rsidP="001218FF">
            <w:pPr>
              <w:pStyle w:val="a5"/>
              <w:spacing w:line="240" w:lineRule="atLeast"/>
              <w:contextualSpacing/>
              <w:jc w:val="both"/>
              <w:rPr>
                <w:rFonts w:ascii="Times New Roman" w:eastAsia="Times New Roman" w:hAnsi="Times New Roman"/>
                <w:color w:val="000000"/>
                <w:sz w:val="24"/>
                <w:szCs w:val="24"/>
                <w:lang w:val="tt-RU" w:eastAsia="ru-RU"/>
              </w:rPr>
            </w:pPr>
            <w:r w:rsidRPr="0056085C">
              <w:rPr>
                <w:rFonts w:ascii="Times New Roman" w:eastAsia="Times New Roman" w:hAnsi="Times New Roman"/>
                <w:color w:val="000000"/>
                <w:sz w:val="24"/>
                <w:szCs w:val="24"/>
                <w:lang w:val="tt-RU" w:eastAsia="ru-RU"/>
              </w:rPr>
              <w:t>Татар халык җырларын башкаручы артистлар.</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2</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17.12</w:t>
            </w:r>
          </w:p>
          <w:p w:rsidR="003314F9" w:rsidRDefault="003314F9" w:rsidP="001218FF">
            <w:pPr>
              <w:spacing w:line="240" w:lineRule="atLeast"/>
              <w:contextualSpacing/>
              <w:jc w:val="center"/>
              <w:rPr>
                <w:lang w:val="tt-RU"/>
              </w:rPr>
            </w:pPr>
            <w:r>
              <w:rPr>
                <w:lang w:val="tt-RU"/>
              </w:rPr>
              <w:t>24.12</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Pr>
                <w:rFonts w:ascii="Times New Roman" w:hAnsi="Times New Roman"/>
                <w:sz w:val="24"/>
                <w:szCs w:val="24"/>
                <w:lang w:val="tt-RU" w:eastAsia="ru-RU"/>
              </w:rPr>
              <w:t>Заманча татарча җырлар</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14.01</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Pr>
                <w:lang w:val="tt-RU"/>
              </w:rPr>
              <w:t>19-20</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Татар исемнәре. Борынгы исемнәр тарихы.</w:t>
            </w:r>
          </w:p>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Т</w:t>
            </w:r>
            <w:r>
              <w:rPr>
                <w:rFonts w:ascii="Times New Roman" w:hAnsi="Times New Roman"/>
                <w:sz w:val="24"/>
                <w:szCs w:val="24"/>
                <w:lang w:val="tt-RU" w:eastAsia="ru-RU"/>
              </w:rPr>
              <w:t>атар халкында исем кушу йоласы.</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2</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21.01</w:t>
            </w:r>
          </w:p>
          <w:p w:rsidR="003314F9" w:rsidRDefault="003314F9" w:rsidP="001218FF">
            <w:pPr>
              <w:spacing w:line="240" w:lineRule="atLeast"/>
              <w:contextualSpacing/>
              <w:jc w:val="center"/>
              <w:rPr>
                <w:lang w:val="tt-RU"/>
              </w:rPr>
            </w:pPr>
            <w:r>
              <w:rPr>
                <w:lang w:val="tt-RU"/>
              </w:rPr>
              <w:t>28.01</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Pr>
                <w:lang w:val="tt-RU"/>
              </w:rPr>
              <w:t>21-22</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Гаиләм шәҗәрәсе. Ә</w:t>
            </w:r>
            <w:r w:rsidRPr="0056085C">
              <w:rPr>
                <w:rFonts w:ascii="Times New Roman" w:hAnsi="Times New Roman"/>
                <w:sz w:val="24"/>
                <w:szCs w:val="24"/>
                <w:lang w:eastAsia="ru-RU"/>
              </w:rPr>
              <w:t>би-бабаларым ни атлы булган? (Проект)</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2</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4.02</w:t>
            </w:r>
          </w:p>
          <w:p w:rsidR="003314F9" w:rsidRDefault="003314F9" w:rsidP="001218FF">
            <w:pPr>
              <w:spacing w:line="240" w:lineRule="atLeast"/>
              <w:contextualSpacing/>
              <w:jc w:val="center"/>
              <w:rPr>
                <w:lang w:val="tt-RU"/>
              </w:rPr>
            </w:pPr>
            <w:r>
              <w:rPr>
                <w:lang w:val="tt-RU"/>
              </w:rPr>
              <w:t>11.02</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Pr>
                <w:lang w:val="tt-RU"/>
              </w:rPr>
              <w:t>23</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eastAsia="Times New Roman" w:hAnsi="Times New Roman"/>
                <w:color w:val="000000"/>
                <w:sz w:val="24"/>
                <w:szCs w:val="24"/>
                <w:lang w:val="tt-RU" w:eastAsia="ru-RU"/>
              </w:rPr>
            </w:pPr>
            <w:r>
              <w:rPr>
                <w:rFonts w:ascii="Times New Roman" w:hAnsi="Times New Roman"/>
                <w:sz w:val="24"/>
                <w:szCs w:val="24"/>
                <w:lang w:val="tt-RU" w:eastAsia="ru-RU"/>
              </w:rPr>
              <w:t>Мәктәбем</w:t>
            </w:r>
            <w:r w:rsidRPr="0056085C">
              <w:rPr>
                <w:rFonts w:ascii="Times New Roman" w:hAnsi="Times New Roman"/>
                <w:sz w:val="24"/>
                <w:szCs w:val="24"/>
                <w:lang w:val="tt-RU" w:eastAsia="ru-RU"/>
              </w:rPr>
              <w:t xml:space="preserve"> тарихы. “Без тарихта эзлебез”</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18.02</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Default="0061641D" w:rsidP="001218FF">
            <w:pPr>
              <w:spacing w:line="240" w:lineRule="atLeast"/>
              <w:contextualSpacing/>
              <w:jc w:val="both"/>
              <w:rPr>
                <w:lang w:val="tt-RU"/>
              </w:rPr>
            </w:pPr>
            <w:r>
              <w:rPr>
                <w:lang w:val="tt-RU"/>
              </w:rPr>
              <w:t>24</w:t>
            </w:r>
          </w:p>
          <w:p w:rsidR="0061641D" w:rsidRDefault="0061641D" w:rsidP="001218FF">
            <w:pPr>
              <w:spacing w:line="240" w:lineRule="atLeast"/>
              <w:contextualSpacing/>
              <w:jc w:val="both"/>
              <w:rPr>
                <w:lang w:val="tt-RU"/>
              </w:rPr>
            </w:pPr>
            <w:r>
              <w:rPr>
                <w:lang w:val="tt-RU"/>
              </w:rPr>
              <w:t>25</w:t>
            </w:r>
          </w:p>
          <w:p w:rsidR="0061641D" w:rsidRDefault="0061641D" w:rsidP="001218FF">
            <w:pPr>
              <w:spacing w:line="240" w:lineRule="atLeast"/>
              <w:contextualSpacing/>
              <w:jc w:val="both"/>
              <w:rPr>
                <w:lang w:val="tt-RU"/>
              </w:rPr>
            </w:pPr>
            <w:r>
              <w:rPr>
                <w:lang w:val="tt-RU"/>
              </w:rPr>
              <w:t>26</w:t>
            </w:r>
          </w:p>
          <w:p w:rsidR="0061641D" w:rsidRDefault="0061641D" w:rsidP="001218FF">
            <w:pPr>
              <w:spacing w:line="240" w:lineRule="atLeast"/>
              <w:contextualSpacing/>
              <w:jc w:val="both"/>
              <w:rPr>
                <w:lang w:val="tt-RU"/>
              </w:rPr>
            </w:pPr>
            <w:r>
              <w:rPr>
                <w:lang w:val="tt-RU"/>
              </w:rPr>
              <w:t>27</w:t>
            </w:r>
          </w:p>
        </w:tc>
        <w:tc>
          <w:tcPr>
            <w:tcW w:w="5752" w:type="dxa"/>
            <w:tcBorders>
              <w:top w:val="single" w:sz="4" w:space="0" w:color="000000"/>
              <w:left w:val="single" w:sz="4" w:space="0" w:color="000000"/>
              <w:bottom w:val="single" w:sz="4" w:space="0" w:color="000000"/>
              <w:right w:val="single" w:sz="4" w:space="0" w:color="000000"/>
            </w:tcBorders>
          </w:tcPr>
          <w:p w:rsidR="0061641D" w:rsidRPr="0008319D" w:rsidRDefault="0061641D" w:rsidP="001218FF">
            <w:pPr>
              <w:spacing w:line="240" w:lineRule="atLeast"/>
              <w:contextualSpacing/>
              <w:jc w:val="both"/>
              <w:rPr>
                <w:rFonts w:eastAsia="Calibri"/>
                <w:lang w:val="tt-RU"/>
              </w:rPr>
            </w:pPr>
            <w:r w:rsidRPr="0008319D">
              <w:rPr>
                <w:rFonts w:eastAsia="Calibri"/>
                <w:lang w:val="tt-RU"/>
              </w:rPr>
              <w:t>Милли киемнәр белән танышу.</w:t>
            </w:r>
          </w:p>
          <w:p w:rsidR="0061641D" w:rsidRPr="0008319D" w:rsidRDefault="0061641D" w:rsidP="001218FF">
            <w:pPr>
              <w:spacing w:line="240" w:lineRule="atLeast"/>
              <w:contextualSpacing/>
              <w:jc w:val="both"/>
              <w:rPr>
                <w:rFonts w:eastAsia="Calibri"/>
                <w:lang w:val="tt-RU"/>
              </w:rPr>
            </w:pPr>
            <w:r w:rsidRPr="0008319D">
              <w:rPr>
                <w:rFonts w:eastAsia="Calibri"/>
                <w:lang w:val="tt-RU"/>
              </w:rPr>
              <w:t>Бабамның түбәтәе, әбиемнең калфагы.</w:t>
            </w:r>
          </w:p>
          <w:p w:rsidR="0061641D" w:rsidRPr="0008319D" w:rsidRDefault="0061641D" w:rsidP="001218FF">
            <w:pPr>
              <w:spacing w:line="240" w:lineRule="atLeast"/>
              <w:contextualSpacing/>
              <w:jc w:val="both"/>
              <w:rPr>
                <w:rFonts w:eastAsia="Calibri"/>
                <w:lang w:val="tt-RU"/>
              </w:rPr>
            </w:pPr>
            <w:r w:rsidRPr="0008319D">
              <w:rPr>
                <w:rFonts w:eastAsia="Calibri"/>
                <w:lang w:val="tt-RU"/>
              </w:rPr>
              <w:t>Милли киемнәр рәсемдә. Татар халык киемнәрендә орнаментлар.</w:t>
            </w:r>
          </w:p>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08319D">
              <w:rPr>
                <w:rFonts w:ascii="Times New Roman" w:hAnsi="Times New Roman"/>
                <w:sz w:val="24"/>
                <w:szCs w:val="24"/>
                <w:lang w:eastAsia="ru-RU"/>
              </w:rPr>
              <w:t>Мин – дизайнер! “Киләчәк буынга заманча милли кием” проектын төзү.</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4</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25.02</w:t>
            </w:r>
          </w:p>
          <w:p w:rsidR="003314F9" w:rsidRDefault="003314F9" w:rsidP="001218FF">
            <w:pPr>
              <w:spacing w:line="240" w:lineRule="atLeast"/>
              <w:contextualSpacing/>
              <w:jc w:val="center"/>
              <w:rPr>
                <w:lang w:val="tt-RU"/>
              </w:rPr>
            </w:pPr>
            <w:r>
              <w:rPr>
                <w:lang w:val="tt-RU"/>
              </w:rPr>
              <w:t>4.03</w:t>
            </w:r>
          </w:p>
          <w:p w:rsidR="003314F9" w:rsidRDefault="003314F9" w:rsidP="001218FF">
            <w:pPr>
              <w:spacing w:line="240" w:lineRule="atLeast"/>
              <w:contextualSpacing/>
              <w:jc w:val="center"/>
              <w:rPr>
                <w:lang w:val="tt-RU"/>
              </w:rPr>
            </w:pPr>
            <w:r>
              <w:rPr>
                <w:lang w:val="tt-RU"/>
              </w:rPr>
              <w:t>11.03</w:t>
            </w:r>
          </w:p>
          <w:p w:rsidR="003314F9" w:rsidRDefault="003314F9" w:rsidP="001218FF">
            <w:pPr>
              <w:spacing w:line="240" w:lineRule="atLeast"/>
              <w:contextualSpacing/>
              <w:jc w:val="center"/>
              <w:rPr>
                <w:lang w:val="tt-RU"/>
              </w:rPr>
            </w:pPr>
            <w:r>
              <w:rPr>
                <w:lang w:val="tt-RU"/>
              </w:rPr>
              <w:t>18.03</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both"/>
              <w:rPr>
                <w:lang w:val="tt-RU"/>
              </w:rPr>
            </w:pPr>
            <w:r>
              <w:rPr>
                <w:lang w:val="tt-RU"/>
              </w:rPr>
              <w:t>28</w:t>
            </w:r>
          </w:p>
          <w:p w:rsidR="0061641D" w:rsidRDefault="0061641D" w:rsidP="001218FF">
            <w:pPr>
              <w:spacing w:line="240" w:lineRule="atLeast"/>
              <w:contextualSpacing/>
              <w:jc w:val="both"/>
              <w:rPr>
                <w:lang w:val="tt-RU"/>
              </w:rPr>
            </w:pPr>
          </w:p>
          <w:p w:rsidR="0061641D" w:rsidRPr="0056085C" w:rsidRDefault="0061641D" w:rsidP="001218FF">
            <w:pPr>
              <w:spacing w:line="240" w:lineRule="atLeast"/>
              <w:contextualSpacing/>
              <w:jc w:val="both"/>
              <w:rPr>
                <w:lang w:val="tt-RU"/>
              </w:rPr>
            </w:pPr>
            <w:r>
              <w:rPr>
                <w:lang w:val="tt-RU"/>
              </w:rPr>
              <w:t>29</w:t>
            </w:r>
          </w:p>
          <w:p w:rsidR="0061641D" w:rsidRPr="0056085C" w:rsidRDefault="0061641D" w:rsidP="001218FF">
            <w:pPr>
              <w:spacing w:line="240" w:lineRule="atLeast"/>
              <w:contextualSpacing/>
              <w:jc w:val="both"/>
              <w:rPr>
                <w:lang w:val="tt-RU"/>
              </w:rPr>
            </w:pPr>
            <w:r>
              <w:rPr>
                <w:lang w:val="tt-RU"/>
              </w:rPr>
              <w:t>30</w:t>
            </w:r>
          </w:p>
          <w:p w:rsidR="0061641D" w:rsidRPr="0056085C" w:rsidRDefault="0061641D" w:rsidP="001218FF">
            <w:pPr>
              <w:spacing w:line="240" w:lineRule="atLeast"/>
              <w:contextualSpacing/>
              <w:jc w:val="both"/>
              <w:rPr>
                <w:lang w:val="tt-RU"/>
              </w:rPr>
            </w:pPr>
            <w:r>
              <w:rPr>
                <w:lang w:val="tt-RU"/>
              </w:rPr>
              <w:t>31</w:t>
            </w:r>
          </w:p>
        </w:tc>
        <w:tc>
          <w:tcPr>
            <w:tcW w:w="5752"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Балалар журналы ничек барлыкка килә? Татар телендә нәшер ителүче журналларга күзәтү.</w:t>
            </w:r>
          </w:p>
          <w:p w:rsidR="0061641D" w:rsidRPr="0056085C" w:rsidRDefault="0061641D" w:rsidP="001218FF">
            <w:pPr>
              <w:pStyle w:val="a5"/>
              <w:spacing w:line="240" w:lineRule="atLeast"/>
              <w:contextualSpacing/>
              <w:jc w:val="both"/>
              <w:rPr>
                <w:rFonts w:ascii="Times New Roman" w:hAnsi="Times New Roman"/>
                <w:sz w:val="24"/>
                <w:szCs w:val="24"/>
                <w:lang w:eastAsia="ru-RU"/>
              </w:rPr>
            </w:pPr>
            <w:r w:rsidRPr="0056085C">
              <w:rPr>
                <w:rFonts w:ascii="Times New Roman" w:hAnsi="Times New Roman"/>
                <w:sz w:val="24"/>
                <w:szCs w:val="24"/>
                <w:lang w:val="tt-RU" w:eastAsia="ru-RU"/>
              </w:rPr>
              <w:t>“Ялкын” журналы - мин</w:t>
            </w:r>
            <w:r w:rsidRPr="00BD7B8C">
              <w:rPr>
                <w:rFonts w:ascii="Times New Roman" w:hAnsi="Times New Roman"/>
                <w:sz w:val="24"/>
                <w:szCs w:val="24"/>
                <w:lang w:val="tt-RU" w:eastAsia="ru-RU"/>
              </w:rPr>
              <w:t>ем дуст</w:t>
            </w:r>
            <w:r w:rsidRPr="0056085C">
              <w:rPr>
                <w:rFonts w:ascii="Times New Roman" w:hAnsi="Times New Roman"/>
                <w:sz w:val="24"/>
                <w:szCs w:val="24"/>
                <w:lang w:eastAsia="ru-RU"/>
              </w:rPr>
              <w:t>ым!</w:t>
            </w:r>
          </w:p>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w:t>
            </w:r>
            <w:r>
              <w:rPr>
                <w:rFonts w:ascii="Times New Roman" w:hAnsi="Times New Roman"/>
                <w:sz w:val="24"/>
                <w:szCs w:val="24"/>
                <w:lang w:val="tt-RU" w:eastAsia="ru-RU"/>
              </w:rPr>
              <w:t>Идел</w:t>
            </w:r>
            <w:r w:rsidRPr="0056085C">
              <w:rPr>
                <w:rFonts w:ascii="Times New Roman" w:hAnsi="Times New Roman"/>
                <w:sz w:val="24"/>
                <w:szCs w:val="24"/>
                <w:lang w:eastAsia="ru-RU"/>
              </w:rPr>
              <w:t xml:space="preserve">” – иң кызыклы журналларның берсе! </w:t>
            </w:r>
          </w:p>
          <w:p w:rsidR="0061641D" w:rsidRPr="0056085C" w:rsidRDefault="0061641D" w:rsidP="001218FF">
            <w:pPr>
              <w:pStyle w:val="a5"/>
              <w:spacing w:line="240" w:lineRule="atLeast"/>
              <w:contextualSpacing/>
              <w:jc w:val="both"/>
              <w:rPr>
                <w:rFonts w:ascii="Times New Roman" w:hAnsi="Times New Roman"/>
                <w:sz w:val="24"/>
                <w:szCs w:val="24"/>
                <w:lang w:val="tt-RU" w:eastAsia="ru-RU"/>
              </w:rPr>
            </w:pPr>
            <w:r w:rsidRPr="0056085C">
              <w:rPr>
                <w:rFonts w:ascii="Times New Roman" w:hAnsi="Times New Roman"/>
                <w:sz w:val="24"/>
                <w:szCs w:val="24"/>
                <w:lang w:val="tt-RU" w:eastAsia="ru-RU"/>
              </w:rPr>
              <w:t xml:space="preserve">Газета, журнал битләрендә үз мәкаләләреңне күрү </w:t>
            </w:r>
            <w:r w:rsidRPr="0056085C">
              <w:rPr>
                <w:rFonts w:ascii="Times New Roman" w:hAnsi="Times New Roman"/>
                <w:sz w:val="24"/>
                <w:szCs w:val="24"/>
                <w:lang w:val="tt-RU" w:eastAsia="ru-RU"/>
              </w:rPr>
              <w:lastRenderedPageBreak/>
              <w:t>өчен нишләргә кирәк?</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lastRenderedPageBreak/>
              <w:t>4</w:t>
            </w:r>
          </w:p>
        </w:tc>
        <w:tc>
          <w:tcPr>
            <w:tcW w:w="1563" w:type="dxa"/>
            <w:tcBorders>
              <w:top w:val="single" w:sz="4" w:space="0" w:color="000000"/>
              <w:left w:val="single" w:sz="4" w:space="0" w:color="000000"/>
              <w:bottom w:val="single" w:sz="4" w:space="0" w:color="000000"/>
              <w:right w:val="single" w:sz="4" w:space="0" w:color="000000"/>
            </w:tcBorders>
          </w:tcPr>
          <w:p w:rsidR="0061641D" w:rsidRDefault="003314F9" w:rsidP="001218FF">
            <w:pPr>
              <w:spacing w:line="240" w:lineRule="atLeast"/>
              <w:contextualSpacing/>
              <w:jc w:val="center"/>
              <w:rPr>
                <w:lang w:val="tt-RU"/>
              </w:rPr>
            </w:pPr>
            <w:r>
              <w:rPr>
                <w:lang w:val="tt-RU"/>
              </w:rPr>
              <w:t>1.04</w:t>
            </w:r>
          </w:p>
          <w:p w:rsidR="003314F9" w:rsidRDefault="003314F9" w:rsidP="001218FF">
            <w:pPr>
              <w:spacing w:line="240" w:lineRule="atLeast"/>
              <w:contextualSpacing/>
              <w:jc w:val="center"/>
              <w:rPr>
                <w:lang w:val="tt-RU"/>
              </w:rPr>
            </w:pPr>
            <w:r>
              <w:rPr>
                <w:lang w:val="tt-RU"/>
              </w:rPr>
              <w:t>8.04</w:t>
            </w:r>
          </w:p>
          <w:p w:rsidR="003314F9" w:rsidRDefault="003314F9" w:rsidP="001218FF">
            <w:pPr>
              <w:spacing w:line="240" w:lineRule="atLeast"/>
              <w:contextualSpacing/>
              <w:jc w:val="center"/>
              <w:rPr>
                <w:lang w:val="tt-RU"/>
              </w:rPr>
            </w:pPr>
            <w:r>
              <w:rPr>
                <w:lang w:val="tt-RU"/>
              </w:rPr>
              <w:t>15.04</w:t>
            </w:r>
          </w:p>
          <w:p w:rsidR="003314F9" w:rsidRDefault="00DC38D3" w:rsidP="001218FF">
            <w:pPr>
              <w:spacing w:line="240" w:lineRule="atLeast"/>
              <w:contextualSpacing/>
              <w:jc w:val="center"/>
              <w:rPr>
                <w:lang w:val="tt-RU"/>
              </w:rPr>
            </w:pPr>
            <w:r>
              <w:rPr>
                <w:lang w:val="tt-RU"/>
              </w:rPr>
              <w:t>22.04</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Default="0061641D" w:rsidP="001218FF">
            <w:pPr>
              <w:spacing w:line="240" w:lineRule="atLeast"/>
              <w:contextualSpacing/>
              <w:jc w:val="both"/>
              <w:rPr>
                <w:lang w:val="tt-RU"/>
              </w:rPr>
            </w:pPr>
            <w:r>
              <w:rPr>
                <w:lang w:val="tt-RU"/>
              </w:rPr>
              <w:lastRenderedPageBreak/>
              <w:t>32-33</w:t>
            </w:r>
          </w:p>
        </w:tc>
        <w:tc>
          <w:tcPr>
            <w:tcW w:w="5752" w:type="dxa"/>
            <w:tcBorders>
              <w:top w:val="single" w:sz="4" w:space="0" w:color="000000"/>
              <w:left w:val="single" w:sz="4" w:space="0" w:color="000000"/>
              <w:bottom w:val="single" w:sz="4" w:space="0" w:color="000000"/>
              <w:right w:val="single" w:sz="4" w:space="0" w:color="000000"/>
            </w:tcBorders>
          </w:tcPr>
          <w:p w:rsidR="0061641D" w:rsidRPr="0008319D" w:rsidRDefault="0061641D" w:rsidP="001218FF">
            <w:pPr>
              <w:pStyle w:val="a5"/>
              <w:spacing w:line="240" w:lineRule="atLeast"/>
              <w:contextualSpacing/>
              <w:jc w:val="both"/>
              <w:rPr>
                <w:rFonts w:ascii="Times New Roman" w:hAnsi="Times New Roman"/>
                <w:sz w:val="24"/>
                <w:szCs w:val="24"/>
                <w:lang w:val="tt-RU" w:eastAsia="ru-RU"/>
              </w:rPr>
            </w:pPr>
            <w:r w:rsidRPr="0008319D">
              <w:rPr>
                <w:rFonts w:ascii="Times New Roman" w:hAnsi="Times New Roman"/>
                <w:sz w:val="24"/>
                <w:szCs w:val="24"/>
                <w:lang w:val="tt-RU" w:eastAsia="ru-RU"/>
              </w:rPr>
              <w:t>“Иҗат – гүзәл гам</w:t>
            </w:r>
            <w:r w:rsidRPr="0008319D">
              <w:rPr>
                <w:rFonts w:ascii="Times New Roman" w:hAnsi="Times New Roman"/>
                <w:sz w:val="24"/>
                <w:szCs w:val="24"/>
                <w:lang w:eastAsia="ru-RU"/>
              </w:rPr>
              <w:t>ь</w:t>
            </w:r>
            <w:r w:rsidRPr="0008319D">
              <w:rPr>
                <w:rFonts w:ascii="Times New Roman" w:hAnsi="Times New Roman"/>
                <w:sz w:val="24"/>
                <w:szCs w:val="24"/>
                <w:lang w:val="tt-RU" w:eastAsia="ru-RU"/>
              </w:rPr>
              <w:t>”</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2</w:t>
            </w:r>
          </w:p>
        </w:tc>
        <w:tc>
          <w:tcPr>
            <w:tcW w:w="1563" w:type="dxa"/>
            <w:tcBorders>
              <w:top w:val="single" w:sz="4" w:space="0" w:color="000000"/>
              <w:left w:val="single" w:sz="4" w:space="0" w:color="000000"/>
              <w:bottom w:val="single" w:sz="4" w:space="0" w:color="000000"/>
              <w:right w:val="single" w:sz="4" w:space="0" w:color="000000"/>
            </w:tcBorders>
          </w:tcPr>
          <w:p w:rsidR="0061641D" w:rsidRDefault="00DC38D3" w:rsidP="001218FF">
            <w:pPr>
              <w:spacing w:line="240" w:lineRule="atLeast"/>
              <w:contextualSpacing/>
              <w:jc w:val="center"/>
              <w:rPr>
                <w:lang w:val="tt-RU"/>
              </w:rPr>
            </w:pPr>
            <w:r>
              <w:rPr>
                <w:lang w:val="tt-RU"/>
              </w:rPr>
              <w:t>29.04</w:t>
            </w:r>
          </w:p>
          <w:p w:rsidR="00DC38D3" w:rsidRDefault="00DC38D3" w:rsidP="001218FF">
            <w:pPr>
              <w:spacing w:line="240" w:lineRule="atLeast"/>
              <w:contextualSpacing/>
              <w:jc w:val="center"/>
              <w:rPr>
                <w:lang w:val="tt-RU"/>
              </w:rPr>
            </w:pPr>
            <w:r>
              <w:rPr>
                <w:lang w:val="tt-RU"/>
              </w:rPr>
              <w:t>6.05</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Default="0061641D" w:rsidP="001218FF">
            <w:pPr>
              <w:spacing w:line="240" w:lineRule="atLeast"/>
              <w:contextualSpacing/>
              <w:jc w:val="both"/>
              <w:rPr>
                <w:lang w:val="tt-RU"/>
              </w:rPr>
            </w:pPr>
            <w:r>
              <w:rPr>
                <w:lang w:val="tt-RU"/>
              </w:rPr>
              <w:t>34</w:t>
            </w:r>
          </w:p>
        </w:tc>
        <w:tc>
          <w:tcPr>
            <w:tcW w:w="5752" w:type="dxa"/>
            <w:tcBorders>
              <w:top w:val="single" w:sz="4" w:space="0" w:color="000000"/>
              <w:left w:val="single" w:sz="4" w:space="0" w:color="000000"/>
              <w:bottom w:val="single" w:sz="4" w:space="0" w:color="000000"/>
              <w:right w:val="single" w:sz="4" w:space="0" w:color="000000"/>
            </w:tcBorders>
          </w:tcPr>
          <w:p w:rsidR="0061641D" w:rsidRPr="0008319D" w:rsidRDefault="0061641D" w:rsidP="001218FF">
            <w:pPr>
              <w:pStyle w:val="a5"/>
              <w:spacing w:line="240" w:lineRule="atLeast"/>
              <w:contextualSpacing/>
              <w:jc w:val="both"/>
              <w:rPr>
                <w:rFonts w:ascii="Times New Roman" w:hAnsi="Times New Roman"/>
                <w:sz w:val="24"/>
                <w:szCs w:val="24"/>
                <w:lang w:val="tt-RU" w:eastAsia="ru-RU"/>
              </w:rPr>
            </w:pPr>
            <w:r w:rsidRPr="0008319D">
              <w:rPr>
                <w:rFonts w:ascii="Times New Roman" w:hAnsi="Times New Roman"/>
                <w:lang w:val="tt-RU"/>
              </w:rPr>
              <w:t>Викторина “Татар теле дөньясында”</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DC38D3" w:rsidP="001218FF">
            <w:pPr>
              <w:spacing w:line="240" w:lineRule="atLeast"/>
              <w:contextualSpacing/>
              <w:jc w:val="center"/>
              <w:rPr>
                <w:lang w:val="tt-RU"/>
              </w:rPr>
            </w:pPr>
            <w:r>
              <w:rPr>
                <w:lang w:val="tt-RU"/>
              </w:rPr>
              <w:t>13.05</w:t>
            </w:r>
          </w:p>
        </w:tc>
      </w:tr>
      <w:tr w:rsidR="0061641D" w:rsidRPr="0056085C" w:rsidTr="001218FF">
        <w:tc>
          <w:tcPr>
            <w:tcW w:w="661" w:type="dxa"/>
            <w:tcBorders>
              <w:top w:val="single" w:sz="4" w:space="0" w:color="000000"/>
              <w:left w:val="single" w:sz="4" w:space="0" w:color="000000"/>
              <w:bottom w:val="single" w:sz="4" w:space="0" w:color="000000"/>
              <w:right w:val="single" w:sz="4" w:space="0" w:color="000000"/>
            </w:tcBorders>
          </w:tcPr>
          <w:p w:rsidR="0061641D" w:rsidRDefault="0061641D" w:rsidP="001218FF">
            <w:pPr>
              <w:spacing w:line="240" w:lineRule="atLeast"/>
              <w:contextualSpacing/>
              <w:jc w:val="both"/>
              <w:rPr>
                <w:lang w:val="tt-RU"/>
              </w:rPr>
            </w:pPr>
            <w:r>
              <w:rPr>
                <w:lang w:val="tt-RU"/>
              </w:rPr>
              <w:t>35</w:t>
            </w:r>
          </w:p>
        </w:tc>
        <w:tc>
          <w:tcPr>
            <w:tcW w:w="5752" w:type="dxa"/>
            <w:tcBorders>
              <w:top w:val="single" w:sz="4" w:space="0" w:color="000000"/>
              <w:left w:val="single" w:sz="4" w:space="0" w:color="000000"/>
              <w:bottom w:val="single" w:sz="4" w:space="0" w:color="000000"/>
              <w:right w:val="single" w:sz="4" w:space="0" w:color="000000"/>
            </w:tcBorders>
          </w:tcPr>
          <w:p w:rsidR="0061641D" w:rsidRPr="0008319D" w:rsidRDefault="0061641D" w:rsidP="001218FF">
            <w:pPr>
              <w:pStyle w:val="a5"/>
              <w:spacing w:line="240" w:lineRule="atLeast"/>
              <w:contextualSpacing/>
              <w:jc w:val="both"/>
              <w:rPr>
                <w:rFonts w:ascii="Times New Roman" w:hAnsi="Times New Roman"/>
                <w:sz w:val="24"/>
                <w:szCs w:val="24"/>
                <w:lang w:val="tt-RU" w:eastAsia="ru-RU"/>
              </w:rPr>
            </w:pPr>
            <w:r w:rsidRPr="0008319D">
              <w:rPr>
                <w:rFonts w:ascii="Times New Roman" w:hAnsi="Times New Roman"/>
                <w:color w:val="000000"/>
                <w:lang w:val="tt-RU"/>
              </w:rPr>
              <w:t>Сөйләм- күңел көзгесе</w:t>
            </w:r>
            <w:r w:rsidRPr="0008319D">
              <w:rPr>
                <w:rFonts w:ascii="Times New Roman" w:hAnsi="Times New Roman"/>
                <w:sz w:val="24"/>
                <w:szCs w:val="24"/>
                <w:lang w:val="tt-RU" w:eastAsia="ru-RU"/>
              </w:rPr>
              <w:t>.Еллык эшкә йомгак</w:t>
            </w:r>
          </w:p>
        </w:tc>
        <w:tc>
          <w:tcPr>
            <w:tcW w:w="1774" w:type="dxa"/>
            <w:tcBorders>
              <w:top w:val="single" w:sz="4" w:space="0" w:color="000000"/>
              <w:left w:val="single" w:sz="4" w:space="0" w:color="000000"/>
              <w:bottom w:val="single" w:sz="4" w:space="0" w:color="000000"/>
              <w:right w:val="single" w:sz="4" w:space="0" w:color="000000"/>
            </w:tcBorders>
          </w:tcPr>
          <w:p w:rsidR="0061641D" w:rsidRPr="0056085C" w:rsidRDefault="0061641D" w:rsidP="001218FF">
            <w:pPr>
              <w:spacing w:line="240" w:lineRule="atLeast"/>
              <w:contextualSpacing/>
              <w:jc w:val="center"/>
              <w:rPr>
                <w:lang w:val="tt-RU"/>
              </w:rPr>
            </w:pPr>
            <w:r>
              <w:rPr>
                <w:lang w:val="tt-RU"/>
              </w:rPr>
              <w:t>1</w:t>
            </w:r>
          </w:p>
        </w:tc>
        <w:tc>
          <w:tcPr>
            <w:tcW w:w="1563" w:type="dxa"/>
            <w:tcBorders>
              <w:top w:val="single" w:sz="4" w:space="0" w:color="000000"/>
              <w:left w:val="single" w:sz="4" w:space="0" w:color="000000"/>
              <w:bottom w:val="single" w:sz="4" w:space="0" w:color="000000"/>
              <w:right w:val="single" w:sz="4" w:space="0" w:color="000000"/>
            </w:tcBorders>
          </w:tcPr>
          <w:p w:rsidR="0061641D" w:rsidRDefault="00DC38D3" w:rsidP="001218FF">
            <w:pPr>
              <w:spacing w:line="240" w:lineRule="atLeast"/>
              <w:contextualSpacing/>
              <w:jc w:val="center"/>
              <w:rPr>
                <w:lang w:val="tt-RU"/>
              </w:rPr>
            </w:pPr>
            <w:r>
              <w:rPr>
                <w:lang w:val="tt-RU"/>
              </w:rPr>
              <w:t>20.05</w:t>
            </w:r>
            <w:bookmarkStart w:id="0" w:name="_GoBack"/>
            <w:bookmarkEnd w:id="0"/>
          </w:p>
        </w:tc>
      </w:tr>
    </w:tbl>
    <w:p w:rsidR="0061641D" w:rsidRDefault="0061641D" w:rsidP="0061641D">
      <w:pPr>
        <w:spacing w:line="240" w:lineRule="atLeast"/>
        <w:contextualSpacing/>
        <w:rPr>
          <w:b/>
          <w:lang w:val="tt-RU"/>
        </w:rPr>
      </w:pPr>
    </w:p>
    <w:p w:rsidR="0061641D" w:rsidRDefault="0061641D" w:rsidP="0061641D">
      <w:pPr>
        <w:spacing w:line="240" w:lineRule="atLeast"/>
        <w:contextualSpacing/>
        <w:jc w:val="center"/>
        <w:rPr>
          <w:b/>
          <w:lang w:val="tt-RU"/>
        </w:rPr>
      </w:pPr>
    </w:p>
    <w:p w:rsidR="0061641D" w:rsidRPr="0056085C" w:rsidRDefault="0061641D" w:rsidP="0061641D">
      <w:pPr>
        <w:spacing w:line="240" w:lineRule="atLeast"/>
        <w:contextualSpacing/>
        <w:jc w:val="center"/>
        <w:rPr>
          <w:b/>
          <w:lang w:val="tt-RU"/>
        </w:rPr>
      </w:pPr>
      <w:r w:rsidRPr="0056085C">
        <w:rPr>
          <w:b/>
          <w:lang w:val="tt-RU"/>
        </w:rPr>
        <w:t>Укытучылар өчен кулланылган әдәбият</w:t>
      </w:r>
    </w:p>
    <w:p w:rsidR="0061641D" w:rsidRPr="0056085C" w:rsidRDefault="0061641D" w:rsidP="0061641D">
      <w:pPr>
        <w:numPr>
          <w:ilvl w:val="0"/>
          <w:numId w:val="3"/>
        </w:numPr>
        <w:spacing w:line="240" w:lineRule="atLeast"/>
        <w:contextualSpacing/>
        <w:jc w:val="both"/>
        <w:rPr>
          <w:lang w:val="tt-RU"/>
        </w:rPr>
      </w:pPr>
      <w:r w:rsidRPr="0056085C">
        <w:rPr>
          <w:lang w:val="tt-RU"/>
        </w:rPr>
        <w:t>Гарифуллин В.Г.  "Үткен каләм, үткер күз”. Казан: Тат. китап нәшр.,1995 – 165 б.</w:t>
      </w:r>
    </w:p>
    <w:p w:rsidR="0061641D" w:rsidRPr="0056085C" w:rsidRDefault="0061641D" w:rsidP="0061641D">
      <w:pPr>
        <w:numPr>
          <w:ilvl w:val="0"/>
          <w:numId w:val="3"/>
        </w:numPr>
        <w:spacing w:line="240" w:lineRule="atLeast"/>
        <w:contextualSpacing/>
        <w:jc w:val="both"/>
        <w:rPr>
          <w:lang w:val="tt-RU"/>
        </w:rPr>
      </w:pPr>
      <w:r w:rsidRPr="0056085C">
        <w:rPr>
          <w:lang w:val="tt-RU"/>
        </w:rPr>
        <w:t>Гарифуллин В.Г. "Журналистның иҗади эшчәнлеге нигезләре” Казан, 2004 – 205 б.</w:t>
      </w:r>
    </w:p>
    <w:p w:rsidR="0061641D" w:rsidRPr="0056085C" w:rsidRDefault="0061641D" w:rsidP="0061641D">
      <w:pPr>
        <w:numPr>
          <w:ilvl w:val="0"/>
          <w:numId w:val="3"/>
        </w:numPr>
        <w:spacing w:line="240" w:lineRule="atLeast"/>
        <w:contextualSpacing/>
        <w:jc w:val="both"/>
        <w:rPr>
          <w:lang w:val="tt-RU"/>
        </w:rPr>
      </w:pPr>
      <w:r w:rsidRPr="0056085C">
        <w:rPr>
          <w:lang w:val="tt-RU"/>
        </w:rPr>
        <w:t>Курбатов Х.Р. "Сүз сәнгате. Татар теленең лингвистик стилистикасы һәм поэтикасы”. Казан: "Мәгариф” нәшр., 2002. – 200 б.</w:t>
      </w:r>
    </w:p>
    <w:p w:rsidR="0061641D" w:rsidRPr="0056085C" w:rsidRDefault="0061641D" w:rsidP="0061641D">
      <w:pPr>
        <w:numPr>
          <w:ilvl w:val="0"/>
          <w:numId w:val="3"/>
        </w:numPr>
        <w:spacing w:line="240" w:lineRule="atLeast"/>
        <w:contextualSpacing/>
        <w:jc w:val="both"/>
        <w:rPr>
          <w:lang w:val="tt-RU"/>
        </w:rPr>
      </w:pPr>
      <w:r w:rsidRPr="0056085C">
        <w:rPr>
          <w:lang w:val="tt-RU"/>
        </w:rPr>
        <w:t>Хәйруллина А.Х. Тел күрке – сүз (матур сөйләргә өйрән). / А.Х.Хәйруллина. – Казан: Тат.кит.нәшр., 1978. – 113 б.</w:t>
      </w:r>
    </w:p>
    <w:p w:rsidR="0061641D" w:rsidRPr="0056085C" w:rsidRDefault="0061641D" w:rsidP="0061641D">
      <w:pPr>
        <w:numPr>
          <w:ilvl w:val="0"/>
          <w:numId w:val="3"/>
        </w:numPr>
        <w:spacing w:line="240" w:lineRule="atLeast"/>
        <w:contextualSpacing/>
        <w:jc w:val="both"/>
        <w:rPr>
          <w:lang w:val="tt-RU"/>
        </w:rPr>
      </w:pPr>
      <w:r w:rsidRPr="0056085C">
        <w:rPr>
          <w:lang w:val="tt-RU"/>
        </w:rPr>
        <w:t>Низамов И.М. Матбугатның тәэсирле сүзе. / И.М.Низамов. Казан: Тат.кит.нәшр., 1988. – 144 б.</w:t>
      </w:r>
    </w:p>
    <w:p w:rsidR="0061641D" w:rsidRPr="0056085C" w:rsidRDefault="0061641D" w:rsidP="0061641D">
      <w:pPr>
        <w:numPr>
          <w:ilvl w:val="0"/>
          <w:numId w:val="3"/>
        </w:numPr>
        <w:spacing w:line="240" w:lineRule="atLeast"/>
        <w:contextualSpacing/>
        <w:jc w:val="both"/>
        <w:rPr>
          <w:lang w:val="tt-RU"/>
        </w:rPr>
      </w:pPr>
      <w:r w:rsidRPr="0056085C">
        <w:rPr>
          <w:color w:val="303030"/>
          <w:lang w:val="tt-RU"/>
        </w:rPr>
        <w:t xml:space="preserve"> Ф.С.Сафиуллина. Г.Б.Ибраһимов. Хикмәтле дә, бизәкле дә туган тел. К., 1998</w:t>
      </w:r>
    </w:p>
    <w:p w:rsidR="0061641D" w:rsidRPr="0056085C" w:rsidRDefault="0061641D" w:rsidP="0061641D">
      <w:pPr>
        <w:numPr>
          <w:ilvl w:val="0"/>
          <w:numId w:val="3"/>
        </w:numPr>
        <w:shd w:val="clear" w:color="auto" w:fill="FFFFFF"/>
        <w:spacing w:line="240" w:lineRule="atLeast"/>
        <w:contextualSpacing/>
        <w:rPr>
          <w:color w:val="303030"/>
          <w:lang w:val="tt-RU"/>
        </w:rPr>
      </w:pPr>
      <w:r w:rsidRPr="0056085C">
        <w:rPr>
          <w:color w:val="303030"/>
          <w:lang w:val="tt-RU"/>
        </w:rPr>
        <w:t xml:space="preserve">Д.Ф.Заһидуллина,Ә.М.Закирҗанов,Т.Ш.Гыйләҗев.Татар әдәбияты. Теория. Тарих. Казан, 2006  </w:t>
      </w:r>
    </w:p>
    <w:p w:rsidR="0061641D" w:rsidRPr="0056085C" w:rsidRDefault="0061641D" w:rsidP="0061641D">
      <w:pPr>
        <w:numPr>
          <w:ilvl w:val="0"/>
          <w:numId w:val="3"/>
        </w:numPr>
        <w:shd w:val="clear" w:color="auto" w:fill="FFFFFF"/>
        <w:spacing w:line="240" w:lineRule="atLeast"/>
        <w:contextualSpacing/>
        <w:rPr>
          <w:color w:val="303030"/>
          <w:lang w:val="tt-RU"/>
        </w:rPr>
      </w:pPr>
      <w:r w:rsidRPr="0056085C">
        <w:rPr>
          <w:color w:val="303030"/>
          <w:lang w:val="tt-RU"/>
        </w:rPr>
        <w:t>Әдәбият белеме сүзлеге. Казан, 1990.</w:t>
      </w:r>
    </w:p>
    <w:p w:rsidR="0061641D" w:rsidRPr="0056085C" w:rsidRDefault="0061641D" w:rsidP="0061641D">
      <w:pPr>
        <w:numPr>
          <w:ilvl w:val="0"/>
          <w:numId w:val="3"/>
        </w:numPr>
        <w:shd w:val="clear" w:color="auto" w:fill="FFFFFF"/>
        <w:spacing w:line="240" w:lineRule="atLeast"/>
        <w:contextualSpacing/>
        <w:rPr>
          <w:color w:val="303030"/>
          <w:lang w:val="tt-RU"/>
        </w:rPr>
      </w:pPr>
      <w:r w:rsidRPr="0056085C">
        <w:rPr>
          <w:color w:val="303030"/>
          <w:lang w:val="tt-RU"/>
        </w:rPr>
        <w:t xml:space="preserve">Ф.Хатипов. Әдәбият теориясе. Казан, 2000. </w:t>
      </w:r>
    </w:p>
    <w:p w:rsidR="0061641D" w:rsidRPr="0056085C" w:rsidRDefault="0061641D" w:rsidP="0061641D">
      <w:pPr>
        <w:shd w:val="clear" w:color="auto" w:fill="FFFFFF"/>
        <w:spacing w:line="240" w:lineRule="atLeast"/>
        <w:ind w:left="720"/>
        <w:contextualSpacing/>
        <w:rPr>
          <w:color w:val="303030"/>
          <w:lang w:val="tt-RU"/>
        </w:rPr>
      </w:pPr>
    </w:p>
    <w:p w:rsidR="0061641D" w:rsidRPr="0056085C" w:rsidRDefault="0061641D" w:rsidP="0061641D">
      <w:pPr>
        <w:pStyle w:val="a4"/>
        <w:shd w:val="clear" w:color="auto" w:fill="FFFFFF"/>
        <w:autoSpaceDE w:val="0"/>
        <w:autoSpaceDN w:val="0"/>
        <w:adjustRightInd w:val="0"/>
        <w:spacing w:line="240" w:lineRule="atLeast"/>
        <w:contextualSpacing/>
        <w:rPr>
          <w:color w:val="000000"/>
          <w:shd w:val="clear" w:color="auto" w:fill="FFFFFF"/>
          <w:lang w:val="tt-RU"/>
        </w:rPr>
      </w:pPr>
      <w:r w:rsidRPr="0056085C">
        <w:rPr>
          <w:color w:val="000000"/>
          <w:shd w:val="clear" w:color="auto" w:fill="FFFFFF"/>
          <w:lang w:val="tt-RU"/>
        </w:rPr>
        <w:t xml:space="preserve">           </w:t>
      </w:r>
    </w:p>
    <w:p w:rsidR="0061641D" w:rsidRPr="0056085C" w:rsidRDefault="0061641D" w:rsidP="0061641D">
      <w:pPr>
        <w:pStyle w:val="a4"/>
        <w:shd w:val="clear" w:color="auto" w:fill="FFFFFF"/>
        <w:autoSpaceDE w:val="0"/>
        <w:autoSpaceDN w:val="0"/>
        <w:adjustRightInd w:val="0"/>
        <w:spacing w:line="240" w:lineRule="atLeast"/>
        <w:contextualSpacing/>
        <w:jc w:val="center"/>
        <w:rPr>
          <w:b/>
          <w:lang w:val="tt-RU"/>
        </w:rPr>
      </w:pPr>
    </w:p>
    <w:p w:rsidR="0061641D" w:rsidRPr="0056085C" w:rsidRDefault="0061641D" w:rsidP="0061641D">
      <w:pPr>
        <w:pStyle w:val="a4"/>
        <w:shd w:val="clear" w:color="auto" w:fill="FFFFFF"/>
        <w:autoSpaceDE w:val="0"/>
        <w:autoSpaceDN w:val="0"/>
        <w:adjustRightInd w:val="0"/>
        <w:spacing w:line="240" w:lineRule="atLeast"/>
        <w:contextualSpacing/>
        <w:jc w:val="center"/>
        <w:rPr>
          <w:b/>
          <w:noProof/>
          <w:color w:val="000000"/>
          <w:lang w:val="tt-RU"/>
        </w:rPr>
      </w:pPr>
      <w:r w:rsidRPr="0056085C">
        <w:rPr>
          <w:b/>
          <w:lang w:val="tt-RU"/>
        </w:rPr>
        <w:t>Укучылар өчен кулланылган әдәбият</w:t>
      </w:r>
      <w:r w:rsidRPr="0056085C">
        <w:rPr>
          <w:b/>
          <w:noProof/>
          <w:color w:val="000000"/>
          <w:lang w:val="tt-RU"/>
        </w:rPr>
        <w:t xml:space="preserve">  һәм газета - </w:t>
      </w:r>
      <w:r w:rsidRPr="0056085C">
        <w:rPr>
          <w:b/>
          <w:noProof/>
          <w:color w:val="000000"/>
        </w:rPr>
        <w:t>журналлар исемлеге</w:t>
      </w:r>
    </w:p>
    <w:p w:rsidR="0061641D" w:rsidRPr="0056085C" w:rsidRDefault="0061641D" w:rsidP="0061641D">
      <w:pPr>
        <w:numPr>
          <w:ilvl w:val="0"/>
          <w:numId w:val="4"/>
        </w:numPr>
        <w:shd w:val="clear" w:color="auto" w:fill="FFFFFF"/>
        <w:autoSpaceDE w:val="0"/>
        <w:autoSpaceDN w:val="0"/>
        <w:adjustRightInd w:val="0"/>
        <w:spacing w:line="240" w:lineRule="atLeast"/>
        <w:contextualSpacing/>
        <w:rPr>
          <w:lang w:val="tt-RU"/>
        </w:rPr>
      </w:pPr>
      <w:r w:rsidRPr="0056085C">
        <w:rPr>
          <w:noProof/>
          <w:color w:val="000000"/>
          <w:lang w:val="tt-RU"/>
        </w:rPr>
        <w:t xml:space="preserve">Әдәбият белеме: Терминнар һәм төшенчәләр сүзлеге. </w:t>
      </w:r>
      <w:r w:rsidRPr="0056085C">
        <w:rPr>
          <w:noProof/>
          <w:color w:val="AAB08A"/>
          <w:lang w:val="tt-RU"/>
        </w:rPr>
        <w:t xml:space="preserve">- </w:t>
      </w:r>
      <w:r w:rsidRPr="0056085C">
        <w:rPr>
          <w:noProof/>
          <w:color w:val="000000"/>
          <w:lang w:val="tt-RU"/>
        </w:rPr>
        <w:t>Ка</w:t>
      </w:r>
      <w:r w:rsidRPr="0056085C">
        <w:rPr>
          <w:noProof/>
          <w:color w:val="000000"/>
          <w:lang w:val="tt-RU"/>
        </w:rPr>
        <w:softHyphen/>
        <w:t xml:space="preserve">зан: Мәгариф, 2007. </w:t>
      </w:r>
    </w:p>
    <w:p w:rsidR="0061641D" w:rsidRPr="0056085C" w:rsidRDefault="0061641D" w:rsidP="0061641D">
      <w:pPr>
        <w:numPr>
          <w:ilvl w:val="0"/>
          <w:numId w:val="4"/>
        </w:numPr>
        <w:shd w:val="clear" w:color="auto" w:fill="FFFFFF"/>
        <w:autoSpaceDE w:val="0"/>
        <w:autoSpaceDN w:val="0"/>
        <w:adjustRightInd w:val="0"/>
        <w:spacing w:line="240" w:lineRule="atLeast"/>
        <w:contextualSpacing/>
        <w:rPr>
          <w:lang w:val="tt-RU"/>
        </w:rPr>
      </w:pPr>
      <w:r w:rsidRPr="0056085C">
        <w:rPr>
          <w:noProof/>
          <w:color w:val="000000"/>
          <w:lang w:val="tt-RU"/>
        </w:rPr>
        <w:t xml:space="preserve">Бәширова И. Сүз белән сурәт ясау. </w:t>
      </w:r>
      <w:r w:rsidRPr="0056085C">
        <w:rPr>
          <w:noProof/>
          <w:color w:val="AAB08A"/>
          <w:lang w:val="tt-RU"/>
        </w:rPr>
        <w:t xml:space="preserve">- </w:t>
      </w:r>
      <w:r w:rsidRPr="0056085C">
        <w:rPr>
          <w:noProof/>
          <w:color w:val="000000"/>
          <w:lang w:val="tt-RU"/>
        </w:rPr>
        <w:t>Казан: Татар.кит.нәшр., 1974.</w:t>
      </w:r>
    </w:p>
    <w:p w:rsidR="0061641D" w:rsidRPr="0056085C" w:rsidRDefault="0061641D" w:rsidP="0061641D">
      <w:pPr>
        <w:numPr>
          <w:ilvl w:val="0"/>
          <w:numId w:val="4"/>
        </w:numPr>
        <w:shd w:val="clear" w:color="auto" w:fill="FFFFFF"/>
        <w:autoSpaceDE w:val="0"/>
        <w:autoSpaceDN w:val="0"/>
        <w:adjustRightInd w:val="0"/>
        <w:spacing w:line="240" w:lineRule="atLeast"/>
        <w:contextualSpacing/>
        <w:rPr>
          <w:lang w:val="tt-RU"/>
        </w:rPr>
      </w:pPr>
      <w:r w:rsidRPr="0056085C">
        <w:rPr>
          <w:noProof/>
          <w:color w:val="000000"/>
          <w:lang w:val="tt-RU"/>
        </w:rPr>
        <w:t xml:space="preserve"> Вәлиуллин И.Ә. һәр шагыйрь - бер дәрья... </w:t>
      </w:r>
      <w:r w:rsidRPr="0056085C">
        <w:rPr>
          <w:noProof/>
          <w:color w:val="AAB08A"/>
          <w:lang w:val="tt-RU"/>
        </w:rPr>
        <w:t xml:space="preserve">- </w:t>
      </w:r>
      <w:r w:rsidRPr="0056085C">
        <w:rPr>
          <w:noProof/>
          <w:color w:val="000000"/>
          <w:lang w:val="tt-RU"/>
        </w:rPr>
        <w:t xml:space="preserve">Казан: Татар, кит.нәшр.,2006. </w:t>
      </w:r>
      <w:r w:rsidRPr="0056085C">
        <w:rPr>
          <w:noProof/>
          <w:color w:val="AAB08A"/>
          <w:lang w:val="tt-RU"/>
        </w:rPr>
        <w:t xml:space="preserve">- </w:t>
      </w:r>
      <w:r w:rsidRPr="0056085C">
        <w:rPr>
          <w:noProof/>
          <w:color w:val="000000"/>
          <w:lang w:val="tt-RU"/>
        </w:rPr>
        <w:t>208 б.</w:t>
      </w:r>
    </w:p>
    <w:p w:rsidR="0061641D" w:rsidRPr="0056085C" w:rsidRDefault="0061641D" w:rsidP="0061641D">
      <w:pPr>
        <w:numPr>
          <w:ilvl w:val="0"/>
          <w:numId w:val="4"/>
        </w:numPr>
        <w:shd w:val="clear" w:color="auto" w:fill="FFFFFF"/>
        <w:autoSpaceDE w:val="0"/>
        <w:autoSpaceDN w:val="0"/>
        <w:adjustRightInd w:val="0"/>
        <w:spacing w:line="240" w:lineRule="atLeast"/>
        <w:contextualSpacing/>
        <w:rPr>
          <w:lang w:val="tt-RU"/>
        </w:rPr>
      </w:pPr>
      <w:r w:rsidRPr="0056085C">
        <w:rPr>
          <w:noProof/>
          <w:color w:val="000000"/>
          <w:lang w:val="tt-RU"/>
        </w:rPr>
        <w:t xml:space="preserve">Галимуллин Ф.Г. Укучыларны сәнгатьле укырга өйрәтү. </w:t>
      </w:r>
      <w:r w:rsidRPr="0056085C">
        <w:rPr>
          <w:noProof/>
          <w:color w:val="AAB08A"/>
          <w:lang w:val="tt-RU"/>
        </w:rPr>
        <w:t>-</w:t>
      </w:r>
      <w:r w:rsidRPr="0056085C">
        <w:rPr>
          <w:noProof/>
          <w:color w:val="000000"/>
          <w:lang w:val="tt-RU"/>
        </w:rPr>
        <w:t>Казан: Татар.кит.нәшр.,1988. - 86 б.</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color w:val="000000"/>
          <w:lang w:val="tt-RU"/>
        </w:rPr>
        <w:t xml:space="preserve">Гарифуллин В.З. Үткен каләм, үткер күз. -  Казан: Тат. кит. нәшр.,1995.  </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color w:val="000000"/>
        </w:rPr>
        <w:t xml:space="preserve">"Ватаным Татарстан»  </w:t>
      </w:r>
      <w:r w:rsidRPr="0056085C">
        <w:rPr>
          <w:noProof/>
        </w:rPr>
        <w:t xml:space="preserve">газетасы </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color w:val="000000"/>
        </w:rPr>
        <w:t>"Казан утлары" журналы</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color w:val="000000"/>
        </w:rPr>
        <w:t>"</w:t>
      </w:r>
      <w:r w:rsidRPr="0056085C">
        <w:rPr>
          <w:noProof/>
          <w:color w:val="000000"/>
          <w:lang w:val="tt-RU"/>
        </w:rPr>
        <w:t>Сабантуй</w:t>
      </w:r>
      <w:r w:rsidRPr="0056085C">
        <w:rPr>
          <w:noProof/>
          <w:color w:val="000000"/>
        </w:rPr>
        <w:t>"</w:t>
      </w:r>
      <w:r w:rsidRPr="0056085C">
        <w:rPr>
          <w:noProof/>
          <w:color w:val="000000"/>
          <w:lang w:val="tt-RU"/>
        </w:rPr>
        <w:t xml:space="preserve">    </w:t>
      </w:r>
      <w:r w:rsidRPr="0056085C">
        <w:rPr>
          <w:noProof/>
          <w:color w:val="000000"/>
        </w:rPr>
        <w:t>журналы</w:t>
      </w:r>
      <w:r w:rsidRPr="0056085C">
        <w:rPr>
          <w:noProof/>
          <w:color w:val="000000"/>
          <w:lang w:val="tt-RU"/>
        </w:rPr>
        <w:t xml:space="preserve"> </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color w:val="000000"/>
        </w:rPr>
        <w:t xml:space="preserve">"Мәдәни жомга"   </w:t>
      </w:r>
      <w:r w:rsidRPr="0056085C">
        <w:rPr>
          <w:noProof/>
        </w:rPr>
        <w:t>газетасы</w:t>
      </w:r>
      <w:r w:rsidRPr="0056085C">
        <w:rPr>
          <w:noProof/>
          <w:color w:val="000000"/>
        </w:rPr>
        <w:t xml:space="preserve">         </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color w:val="000000"/>
        </w:rPr>
        <w:t xml:space="preserve">"Сөембикә" журналы                               </w:t>
      </w:r>
      <w:r w:rsidRPr="0056085C">
        <w:rPr>
          <w:noProof/>
          <w:color w:val="000000"/>
          <w:lang w:val="tt-RU"/>
        </w:rPr>
        <w:t xml:space="preserve">                </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rPr>
        <w:t xml:space="preserve">" Татарстан яшьләре"   газетасы   </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rPr>
        <w:t xml:space="preserve"> </w:t>
      </w:r>
      <w:r w:rsidRPr="0056085C">
        <w:rPr>
          <w:noProof/>
          <w:color w:val="000000"/>
        </w:rPr>
        <w:t>"Идел</w:t>
      </w:r>
      <w:r w:rsidRPr="0056085C">
        <w:rPr>
          <w:noProof/>
          <w:color w:val="000000"/>
          <w:lang w:val="tt-RU"/>
        </w:rPr>
        <w:t xml:space="preserve">” </w:t>
      </w:r>
      <w:r w:rsidRPr="0056085C">
        <w:rPr>
          <w:noProof/>
          <w:color w:val="000000"/>
        </w:rPr>
        <w:t>журналы</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rPr>
        <w:t xml:space="preserve"> </w:t>
      </w:r>
      <w:r w:rsidRPr="0056085C">
        <w:rPr>
          <w:noProof/>
          <w:color w:val="000000"/>
        </w:rPr>
        <w:t>"</w:t>
      </w:r>
      <w:r w:rsidRPr="0056085C">
        <w:rPr>
          <w:noProof/>
          <w:color w:val="000000"/>
          <w:lang w:val="tt-RU"/>
        </w:rPr>
        <w:t>Шәһри Казан</w:t>
      </w:r>
      <w:r w:rsidRPr="0056085C">
        <w:rPr>
          <w:noProof/>
          <w:color w:val="000000"/>
        </w:rPr>
        <w:t>"</w:t>
      </w:r>
      <w:r w:rsidRPr="0056085C">
        <w:rPr>
          <w:noProof/>
          <w:color w:val="000000"/>
          <w:lang w:val="tt-RU"/>
        </w:rPr>
        <w:t xml:space="preserve"> газетасы</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color w:val="000000"/>
          <w:lang w:val="tt-RU"/>
        </w:rPr>
        <w:t xml:space="preserve"> </w:t>
      </w:r>
      <w:r w:rsidRPr="0056085C">
        <w:rPr>
          <w:noProof/>
          <w:color w:val="000000"/>
        </w:rPr>
        <w:t>"Ялкын" журналы</w:t>
      </w:r>
      <w:r w:rsidRPr="0056085C">
        <w:rPr>
          <w:noProof/>
          <w:color w:val="000000"/>
          <w:lang w:val="tt-RU"/>
        </w:rPr>
        <w:t xml:space="preserve">    </w:t>
      </w:r>
    </w:p>
    <w:p w:rsidR="0061641D" w:rsidRPr="0056085C" w:rsidRDefault="0061641D" w:rsidP="0061641D">
      <w:pPr>
        <w:pStyle w:val="a4"/>
        <w:numPr>
          <w:ilvl w:val="0"/>
          <w:numId w:val="4"/>
        </w:numPr>
        <w:shd w:val="clear" w:color="auto" w:fill="FFFFFF"/>
        <w:autoSpaceDE w:val="0"/>
        <w:autoSpaceDN w:val="0"/>
        <w:adjustRightInd w:val="0"/>
        <w:spacing w:after="200" w:line="240" w:lineRule="atLeast"/>
        <w:contextualSpacing/>
        <w:jc w:val="both"/>
        <w:rPr>
          <w:lang w:val="tt-RU"/>
        </w:rPr>
      </w:pPr>
      <w:r w:rsidRPr="0056085C">
        <w:rPr>
          <w:noProof/>
          <w:color w:val="000000"/>
          <w:lang w:val="tt-RU"/>
        </w:rPr>
        <w:t xml:space="preserve">“Гаилә һәм мәктәп” </w:t>
      </w:r>
      <w:r w:rsidRPr="0056085C">
        <w:rPr>
          <w:noProof/>
          <w:color w:val="000000"/>
        </w:rPr>
        <w:t>ж</w:t>
      </w:r>
      <w:r w:rsidRPr="0056085C">
        <w:rPr>
          <w:noProof/>
          <w:color w:val="000000"/>
          <w:lang w:val="tt-RU"/>
        </w:rPr>
        <w:t xml:space="preserve">урналы            </w:t>
      </w:r>
      <w:r w:rsidRPr="0056085C">
        <w:rPr>
          <w:noProof/>
          <w:color w:val="000000"/>
        </w:rPr>
        <w:t xml:space="preserve">    </w:t>
      </w:r>
      <w:r w:rsidRPr="0056085C">
        <w:rPr>
          <w:noProof/>
          <w:color w:val="000000"/>
          <w:lang w:val="tt-RU"/>
        </w:rPr>
        <w:t xml:space="preserve">                      </w:t>
      </w:r>
      <w:r w:rsidRPr="0056085C">
        <w:rPr>
          <w:noProof/>
          <w:lang w:val="tt-RU"/>
        </w:rPr>
        <w:t xml:space="preserve">                </w:t>
      </w:r>
      <w:r w:rsidRPr="0056085C">
        <w:rPr>
          <w:noProof/>
          <w:color w:val="000000"/>
        </w:rPr>
        <w:t xml:space="preserve">                     </w:t>
      </w:r>
    </w:p>
    <w:p w:rsidR="0061641D" w:rsidRPr="0056085C" w:rsidRDefault="0061641D" w:rsidP="0061641D">
      <w:pPr>
        <w:spacing w:line="240" w:lineRule="atLeast"/>
        <w:contextualSpacing/>
        <w:jc w:val="both"/>
        <w:rPr>
          <w:b/>
          <w:lang w:val="tt-RU"/>
        </w:rPr>
      </w:pPr>
    </w:p>
    <w:p w:rsidR="0026303B" w:rsidRDefault="0026303B"/>
    <w:sectPr w:rsidR="00263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075"/>
    <w:multiLevelType w:val="hybridMultilevel"/>
    <w:tmpl w:val="D0B2C3F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134A42C7"/>
    <w:multiLevelType w:val="hybridMultilevel"/>
    <w:tmpl w:val="7688E282"/>
    <w:lvl w:ilvl="0" w:tplc="72603EA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945B68"/>
    <w:multiLevelType w:val="hybridMultilevel"/>
    <w:tmpl w:val="FBC434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5492BBA"/>
    <w:multiLevelType w:val="hybridMultilevel"/>
    <w:tmpl w:val="8F3C5C34"/>
    <w:lvl w:ilvl="0" w:tplc="1E3C4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620932"/>
    <w:multiLevelType w:val="hybridMultilevel"/>
    <w:tmpl w:val="0D9ECB8E"/>
    <w:lvl w:ilvl="0" w:tplc="04190001">
      <w:start w:val="1"/>
      <w:numFmt w:val="bullet"/>
      <w:lvlText w:val=""/>
      <w:lvlJc w:val="left"/>
      <w:pPr>
        <w:ind w:left="1820" w:hanging="360"/>
      </w:pPr>
      <w:rPr>
        <w:rFonts w:ascii="Symbol" w:hAnsi="Symbol" w:hint="default"/>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41D"/>
    <w:rsid w:val="00025004"/>
    <w:rsid w:val="0026303B"/>
    <w:rsid w:val="003314F9"/>
    <w:rsid w:val="0061641D"/>
    <w:rsid w:val="00DC3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4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1641D"/>
    <w:pPr>
      <w:spacing w:before="100" w:beforeAutospacing="1" w:after="100" w:afterAutospacing="1"/>
    </w:pPr>
  </w:style>
  <w:style w:type="paragraph" w:styleId="a4">
    <w:name w:val="List Paragraph"/>
    <w:basedOn w:val="a"/>
    <w:qFormat/>
    <w:rsid w:val="0061641D"/>
    <w:pPr>
      <w:ind w:left="708"/>
    </w:pPr>
  </w:style>
  <w:style w:type="paragraph" w:customStyle="1" w:styleId="1">
    <w:name w:val="Абзац списка1"/>
    <w:basedOn w:val="a"/>
    <w:rsid w:val="0061641D"/>
    <w:pPr>
      <w:ind w:left="720"/>
      <w:contextualSpacing/>
    </w:pPr>
    <w:rPr>
      <w:rFonts w:eastAsia="Calibri"/>
    </w:rPr>
  </w:style>
  <w:style w:type="paragraph" w:styleId="a5">
    <w:name w:val="No Spacing"/>
    <w:link w:val="a6"/>
    <w:uiPriority w:val="1"/>
    <w:qFormat/>
    <w:rsid w:val="0061641D"/>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61641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4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1641D"/>
    <w:pPr>
      <w:spacing w:before="100" w:beforeAutospacing="1" w:after="100" w:afterAutospacing="1"/>
    </w:pPr>
  </w:style>
  <w:style w:type="paragraph" w:styleId="a4">
    <w:name w:val="List Paragraph"/>
    <w:basedOn w:val="a"/>
    <w:qFormat/>
    <w:rsid w:val="0061641D"/>
    <w:pPr>
      <w:ind w:left="708"/>
    </w:pPr>
  </w:style>
  <w:style w:type="paragraph" w:customStyle="1" w:styleId="1">
    <w:name w:val="Абзац списка1"/>
    <w:basedOn w:val="a"/>
    <w:rsid w:val="0061641D"/>
    <w:pPr>
      <w:ind w:left="720"/>
      <w:contextualSpacing/>
    </w:pPr>
    <w:rPr>
      <w:rFonts w:eastAsia="Calibri"/>
    </w:rPr>
  </w:style>
  <w:style w:type="paragraph" w:styleId="a5">
    <w:name w:val="No Spacing"/>
    <w:link w:val="a6"/>
    <w:uiPriority w:val="1"/>
    <w:qFormat/>
    <w:rsid w:val="0061641D"/>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61641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1399</Words>
  <Characters>7976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Назиря</dc:creator>
  <cp:lastModifiedBy>Назиря</cp:lastModifiedBy>
  <cp:revision>2</cp:revision>
  <dcterms:created xsi:type="dcterms:W3CDTF">2021-12-23T08:41:00Z</dcterms:created>
  <dcterms:modified xsi:type="dcterms:W3CDTF">2021-12-23T09:06:00Z</dcterms:modified>
</cp:coreProperties>
</file>