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Выписка из санитарно-эпидемиологических правил и нормативов 2.4.5.2409-08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Информация по организации питания в школе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для классных руководителей, родителей и учащихся школы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САНИТАРНО-ЭПИДЕМИОЛОГИЧЕСКИЕ ПРАВИЛА И НОРМАТИВЫ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СанПиН 2.4.5.2409 -08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(выписка)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1.2. Настоящие санитарные правила устанавливают санитарно-эпидемиологические требования к организации питания обучающихся в образовательных учреждениях, независимо от ведомственной принадлежности и форм собственности.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1.3. Настоящие санитарные правила являются обязательными для исполнения всеми юридическими лицами, индивидуальными предпринимателями, чья деятельность связана с организацией и (или) обеспечением горячим питанием </w:t>
      </w:r>
      <w:proofErr w:type="gramStart"/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обучающихся</w:t>
      </w:r>
      <w:proofErr w:type="gramEnd"/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1.6. </w:t>
      </w:r>
      <w:proofErr w:type="gramStart"/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Контроль за</w:t>
      </w:r>
      <w:proofErr w:type="gramEnd"/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выполнением настоящих санитарных правил осуществляется, в соответствии с законодательством Российской Федерации, уполномоченным федеральным органом исполнительной власти, осуществляющим функции по контролю и надзору в сфере обеспечения санитарно-эпидемиологического благополучия населения, защиты прав потребителей и потребительского рынка и его территориальными органами.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II. Организации общественного питания образовательных учреждений и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санитарно-эпидемиологические требования к их размещению,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объемно-планировочным и конструктивным решениям 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2.2. Организациями общественного питания образовательных учреждений, для обслуживания обучающихся, могут быть: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учреждений;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доготовочные</w:t>
      </w:r>
      <w:proofErr w:type="spellEnd"/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организации общественного питания, на которых осуществляется приготовление блюд и кулинарных изделий из полуфабрикатов  и их реализация;</w:t>
      </w:r>
      <w:proofErr w:type="gramEnd"/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столовые  образовательных учреждений, работающие  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VI. Требования к организации здорового питания и формированию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примерного меню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6.4. Для обеспечения здоровым питанием всех обучающихся образовательного учреждения, необходимо составление примерного меню на период не менее двух недель (10-14 дней), в соответствии с  рекомендуемой формой составления примерного меню (приложение 2 настоящих санитарных правил), а также меню-раскладок, содержащих количественные данные о рецептуре блюд.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6.6. Примерное 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обучающихся (7-11 и 12-18 лет).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6.7. </w:t>
      </w:r>
      <w:proofErr w:type="gramStart"/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разработке примерного меню учитывают: продолжительность пребывания обучающихся в общеобразовательном учреждении, возрастная категория и физические нагрузки обучающихся.</w:t>
      </w:r>
      <w:proofErr w:type="gramEnd"/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6.8. Для обучающихся образовательных учреждений необходимо организовать двухразовое горячее питание (завтрак и обед). Для детей посещающих группу продленного дня должен быть организован дополнительно полдник.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6.11. 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в соответствии с рекомендациями (приложение 5 настоящих санитарных правил).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Описание технологического процесса приготовления блюд, в </w:t>
      </w:r>
      <w:proofErr w:type="spellStart"/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т.ч</w:t>
      </w:r>
      <w:proofErr w:type="spellEnd"/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вновь разрабатываемых блюд, должно содержать в себе рецептуру и технологию, обеспечивающую безопасность приготавливаемых блюд и их пищевую ценность.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6.18. Завтрак должен состоять из закуски, горячего блюда и горячего напитка, рекомендуется включать овощи и фрукты.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6.19. Обед должен включать закуску, первое, второе (основное горячее блюдо из мяса, рыбы или птицы) и сладкое блюдо. В качестве закуски следует использовать салат из огурцов, помидоров, свежей или квашеной капусты, моркови, свеклы и т.п.,  с добавлением свежей зелени. В качестве закуски допускается использовать </w:t>
      </w:r>
      <w:proofErr w:type="spellStart"/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порционированные</w:t>
      </w:r>
      <w:proofErr w:type="spellEnd"/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овощи (дополнительный гарнир). Для улучшения вкуса в салат можно добавлять свежие или сухие фрукты: яблоки, чернослив, изюм и орехи.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VII. Организация обслуживания </w:t>
      </w:r>
      <w:proofErr w:type="gramStart"/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обучающихся</w:t>
      </w:r>
      <w:proofErr w:type="gramEnd"/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горячим питанием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7.1. Горячее питание  предусматривает наличие горячего первого и (или) второго блюда, </w:t>
      </w:r>
      <w:proofErr w:type="gramStart"/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доведенных</w:t>
      </w:r>
      <w:proofErr w:type="gramEnd"/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до кулинарной готовности, </w:t>
      </w:r>
      <w:proofErr w:type="spellStart"/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порционированных</w:t>
      </w:r>
      <w:proofErr w:type="spellEnd"/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оформленных.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7.2. Отпуск горячего питания обучающимся необходимо организовывать по классам (группам) на переменах, продолжительностью не менее 20 минут, в соответствии с режимом учебных занятий.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7.3. Организацию обслуживания обучающихся горячим питанием рекомендуется осуществлять путем предварительного накрытия столов.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Предварительное накрытие столов (сервировка) может осуществляться дежурными детьми под руководством дежурного преподавателя.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XIV. Требования к соблюдению санитарных правил и нормативов</w:t>
      </w:r>
    </w:p>
    <w:p w:rsidR="006F7E11" w:rsidRPr="006F7E11" w:rsidRDefault="006F7E11" w:rsidP="006F7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14.1. Руководитель образовательного учреждения является ответственным лицом за организацию и полноту охвата </w:t>
      </w:r>
      <w:proofErr w:type="gramStart"/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обучающихся</w:t>
      </w:r>
      <w:proofErr w:type="gramEnd"/>
      <w:r w:rsidRPr="006F7E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горячим питанием.</w:t>
      </w:r>
    </w:p>
    <w:p w:rsidR="00CB7711" w:rsidRDefault="00CB7711">
      <w:bookmarkStart w:id="0" w:name="_GoBack"/>
      <w:bookmarkEnd w:id="0"/>
    </w:p>
    <w:sectPr w:rsidR="00CB7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E2"/>
    <w:rsid w:val="003A0EE2"/>
    <w:rsid w:val="006F7E11"/>
    <w:rsid w:val="00CB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7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741</Words>
  <Characters>4228</Characters>
  <Application>Microsoft Office Word</Application>
  <DocSecurity>0</DocSecurity>
  <Lines>35</Lines>
  <Paragraphs>9</Paragraphs>
  <ScaleCrop>false</ScaleCrop>
  <Company/>
  <LinksUpToDate>false</LinksUpToDate>
  <CharactersWithSpaces>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Спиридонова</dc:creator>
  <cp:keywords/>
  <dc:description/>
  <cp:lastModifiedBy>Спиридонова</cp:lastModifiedBy>
  <cp:revision>3</cp:revision>
  <dcterms:created xsi:type="dcterms:W3CDTF">2017-10-20T14:48:00Z</dcterms:created>
  <dcterms:modified xsi:type="dcterms:W3CDTF">2017-10-20T14:50:00Z</dcterms:modified>
</cp:coreProperties>
</file>