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CA" w:rsidRDefault="005D6CFA" w:rsidP="004E63CA">
      <w:pPr>
        <w:spacing w:after="0"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w:t>
      </w:r>
      <w:r w:rsidR="004E63CA" w:rsidRPr="004E63CA">
        <w:rPr>
          <w:rFonts w:ascii="Times New Roman" w:eastAsia="Times New Roman" w:hAnsi="Times New Roman" w:cs="Times New Roman"/>
          <w:b/>
          <w:sz w:val="40"/>
          <w:szCs w:val="40"/>
          <w:lang w:eastAsia="ru-RU"/>
        </w:rPr>
        <w:t xml:space="preserve">Статья 68 Конституции </w:t>
      </w:r>
      <w:r w:rsidR="004E63CA">
        <w:rPr>
          <w:rFonts w:ascii="Times New Roman" w:eastAsia="Times New Roman" w:hAnsi="Times New Roman" w:cs="Times New Roman"/>
          <w:b/>
          <w:sz w:val="40"/>
          <w:szCs w:val="40"/>
          <w:lang w:eastAsia="ru-RU"/>
        </w:rPr>
        <w:t>Российской Федерации</w:t>
      </w:r>
    </w:p>
    <w:p w:rsidR="004E63CA" w:rsidRPr="004E63CA" w:rsidRDefault="004E63CA" w:rsidP="004E63CA">
      <w:pPr>
        <w:spacing w:after="0" w:line="240" w:lineRule="auto"/>
        <w:jc w:val="both"/>
        <w:rPr>
          <w:rFonts w:ascii="Times New Roman" w:eastAsia="Times New Roman" w:hAnsi="Times New Roman" w:cs="Times New Roman"/>
          <w:sz w:val="32"/>
          <w:szCs w:val="32"/>
          <w:lang w:eastAsia="ru-RU"/>
        </w:rPr>
      </w:pPr>
      <w:r w:rsidRPr="004E63CA">
        <w:rPr>
          <w:rFonts w:ascii="Times New Roman" w:eastAsia="Times New Roman" w:hAnsi="Times New Roman" w:cs="Times New Roman"/>
          <w:sz w:val="32"/>
          <w:szCs w:val="32"/>
          <w:lang w:eastAsia="ru-RU"/>
        </w:rPr>
        <w:t xml:space="preserve">1. Государственным языком Российской Федерации на всей ее территории является русский язык. 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 3. Российская Федерация гарантирует всем ее народам право на сохранение родного языка, создание условий для его изучения и развития. Комментарий к Статье 68 Конституции РФ 1. Частью 1 комментируемой статьи устанавливается государственный язык РФ - русский язык. Подобные нормы вполне типичны для многонациональных государств, хотя о государственном языке говорится в конституциях большинства стран*(751). Языковые отношения составляют естественную первооснову социальных контактов и информационных процессов. Государственный язык, </w:t>
      </w:r>
      <w:bookmarkStart w:id="0" w:name="_GoBack"/>
      <w:bookmarkEnd w:id="0"/>
      <w:r w:rsidRPr="004E63CA">
        <w:rPr>
          <w:rFonts w:ascii="Times New Roman" w:eastAsia="Times New Roman" w:hAnsi="Times New Roman" w:cs="Times New Roman"/>
          <w:sz w:val="32"/>
          <w:szCs w:val="32"/>
          <w:lang w:eastAsia="ru-RU"/>
        </w:rPr>
        <w:t>используемый гражданами повсеместно, призван выполнять консолидирующую роль населения страны, обеспечивать ее целостность. Анализ зарубежного опыта правового регулирования использования языков показывает, что в некоторых из них употребляется понятие "официальный язык", причем как синонимичное понятию "государственный язык" (например, в Индии). Хотя экспертами ЮНЕСКО еще в 1950-х годах предлагалось разграничить данные понятия, закрепив за государственным языком статус символа государства, выполняющего интеграционную функцию, а за официальным языком статус языка законодательства, государственного уп</w:t>
      </w:r>
      <w:r>
        <w:rPr>
          <w:rFonts w:ascii="Times New Roman" w:eastAsia="Times New Roman" w:hAnsi="Times New Roman" w:cs="Times New Roman"/>
          <w:sz w:val="32"/>
          <w:szCs w:val="32"/>
          <w:lang w:eastAsia="ru-RU"/>
        </w:rPr>
        <w:t>равления, судопроизводства</w:t>
      </w:r>
      <w:r w:rsidRPr="004E63CA">
        <w:rPr>
          <w:rFonts w:ascii="Times New Roman" w:eastAsia="Times New Roman" w:hAnsi="Times New Roman" w:cs="Times New Roman"/>
          <w:sz w:val="32"/>
          <w:szCs w:val="32"/>
          <w:lang w:eastAsia="ru-RU"/>
        </w:rPr>
        <w:t>. Модельный закон о языках, принятый в 2004 г. Межпарламентской Ассамблеей государств - участников СНГ, определяет государственный язык как язык, обязательный для использования в политической, экономической, социальной, культурной и других официальных сферах, а официальный язык как язык, законодательно закрепленный для использования в официальных сфера</w:t>
      </w:r>
      <w:r>
        <w:rPr>
          <w:rFonts w:ascii="Times New Roman" w:eastAsia="Times New Roman" w:hAnsi="Times New Roman" w:cs="Times New Roman"/>
          <w:sz w:val="32"/>
          <w:szCs w:val="32"/>
          <w:lang w:eastAsia="ru-RU"/>
        </w:rPr>
        <w:t>х наряду с государственным</w:t>
      </w:r>
      <w:r w:rsidRPr="004E63CA">
        <w:rPr>
          <w:rFonts w:ascii="Times New Roman" w:eastAsia="Times New Roman" w:hAnsi="Times New Roman" w:cs="Times New Roman"/>
          <w:sz w:val="32"/>
          <w:szCs w:val="32"/>
          <w:lang w:eastAsia="ru-RU"/>
        </w:rPr>
        <w:t>. Именно такой подход избран Конституцией Кыргызской Республики (ст. 5), которой государственным языком признан киргизский язык, а официальным языком – русский.</w:t>
      </w:r>
    </w:p>
    <w:p w:rsidR="004E63CA" w:rsidRPr="004E63CA" w:rsidRDefault="004E63CA" w:rsidP="004E63CA">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ru-RU"/>
        </w:rPr>
      </w:pPr>
    </w:p>
    <w:p w:rsidR="00C76683" w:rsidRPr="00755AF2" w:rsidRDefault="00C76683" w:rsidP="00C76683">
      <w:pPr>
        <w:spacing w:before="100" w:beforeAutospacing="1" w:after="100" w:afterAutospacing="1" w:line="240" w:lineRule="auto"/>
        <w:jc w:val="center"/>
        <w:outlineLvl w:val="0"/>
        <w:rPr>
          <w:b/>
          <w:sz w:val="32"/>
          <w:szCs w:val="32"/>
        </w:rPr>
      </w:pPr>
      <w:r w:rsidRPr="00755AF2">
        <w:rPr>
          <w:rFonts w:ascii="Times New Roman" w:eastAsia="Times New Roman" w:hAnsi="Times New Roman" w:cs="Times New Roman"/>
          <w:b/>
          <w:bCs/>
          <w:kern w:val="36"/>
          <w:sz w:val="32"/>
          <w:szCs w:val="32"/>
          <w:lang w:eastAsia="ru-RU"/>
        </w:rPr>
        <w:lastRenderedPageBreak/>
        <w:t>Закон РФ от 25.10.1991 N 1807-1 (ред. от 12.03.2014) "О языках народов Российской Федерации"</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РОССИЙСКАЯ ФЕДЕРАЦИЯ</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ЗАКОН</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100005"/>
      <w:bookmarkEnd w:id="1"/>
      <w:r w:rsidRPr="00C76683">
        <w:rPr>
          <w:rFonts w:ascii="Times New Roman" w:eastAsia="Times New Roman" w:hAnsi="Times New Roman" w:cs="Times New Roman"/>
          <w:b/>
          <w:sz w:val="24"/>
          <w:szCs w:val="24"/>
          <w:lang w:eastAsia="ru-RU"/>
        </w:rPr>
        <w:t>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2" w:name="100007"/>
      <w:bookmarkEnd w:id="2"/>
      <w:r w:rsidRPr="00C76683">
        <w:rPr>
          <w:rFonts w:ascii="Times New Roman" w:eastAsia="Times New Roman" w:hAnsi="Times New Roman" w:cs="Times New Roman"/>
          <w:b/>
          <w:sz w:val="28"/>
          <w:szCs w:val="28"/>
          <w:lang w:eastAsia="ru-RU"/>
        </w:rPr>
        <w:t>Вводная часть</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 w:name="100008"/>
      <w:bookmarkEnd w:id="3"/>
      <w:r w:rsidRPr="00C76683">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государства.Языки народов Российской Федерации находятся под защитой государства.</w:t>
      </w:r>
      <w:bookmarkStart w:id="4" w:name="100010"/>
      <w:bookmarkEnd w:id="4"/>
      <w:r w:rsidRPr="00C76683">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 ОБЩИЕ ПОЛОЖЕНИЯ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 Законодательство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Законодательство Российской Федерации о языках народов Российской Федерации основывается на </w:t>
      </w:r>
      <w:hyperlink r:id="rId5" w:history="1">
        <w:r w:rsidRPr="00C76683">
          <w:rPr>
            <w:rFonts w:ascii="Times New Roman" w:eastAsia="Times New Roman" w:hAnsi="Times New Roman" w:cs="Times New Roman"/>
            <w:color w:val="0000FF"/>
            <w:sz w:val="28"/>
            <w:szCs w:val="28"/>
            <w:u w:val="single"/>
            <w:lang w:eastAsia="ru-RU"/>
          </w:rPr>
          <w:t>Конституции</w:t>
        </w:r>
      </w:hyperlink>
      <w:r w:rsidRPr="00C76683">
        <w:rPr>
          <w:rFonts w:ascii="Times New Roman" w:eastAsia="Times New Roman" w:hAnsi="Times New Roman" w:cs="Times New Roman"/>
          <w:sz w:val="28"/>
          <w:szCs w:val="28"/>
          <w:lang w:eastAsia="ru-RU"/>
        </w:rPr>
        <w:t xml:space="preserve">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w:t>
      </w:r>
      <w:r w:rsidRPr="00C76683">
        <w:rPr>
          <w:rFonts w:ascii="Times New Roman" w:eastAsia="Times New Roman" w:hAnsi="Times New Roman" w:cs="Times New Roman"/>
          <w:sz w:val="28"/>
          <w:szCs w:val="28"/>
          <w:lang w:eastAsia="ru-RU"/>
        </w:rPr>
        <w:lastRenderedPageBreak/>
        <w:t>неофициальных взаимоотношениях, а также в деятельности общественных и религиозных объединений и организаций.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2. Государственные гарантии равноправия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3. Правовое положение языков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Государственным языком Российской Федерации на всей ее территории является русский язык.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Республики вправе устанавливать в соответствии с </w:t>
      </w:r>
      <w:hyperlink r:id="rId6" w:anchor="100258" w:history="1">
        <w:r w:rsidRPr="00C76683">
          <w:rPr>
            <w:rFonts w:ascii="Times New Roman" w:eastAsia="Times New Roman" w:hAnsi="Times New Roman" w:cs="Times New Roman"/>
            <w:color w:val="0000FF"/>
            <w:sz w:val="28"/>
            <w:szCs w:val="28"/>
            <w:u w:val="single"/>
            <w:lang w:eastAsia="ru-RU"/>
          </w:rPr>
          <w:t>Конституцией</w:t>
        </w:r>
      </w:hyperlink>
      <w:r w:rsidRPr="00C76683">
        <w:rPr>
          <w:rFonts w:ascii="Times New Roman" w:eastAsia="Times New Roman" w:hAnsi="Times New Roman" w:cs="Times New Roman"/>
          <w:sz w:val="28"/>
          <w:szCs w:val="28"/>
          <w:lang w:eastAsia="ru-RU"/>
        </w:rPr>
        <w:t xml:space="preserve"> Российской Федерации свои государственные языки.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4. В местности компактного проживания населения, не имеющего своих национально-государственных и национально-территориальных образований или живущего за их пределами, наряду с русским языком и государственными языками республик, в официальных сферах общения может использоваться язык населения данной местности. Порядок </w:t>
      </w:r>
      <w:r w:rsidRPr="00C76683">
        <w:rPr>
          <w:rFonts w:ascii="Times New Roman" w:eastAsia="Times New Roman" w:hAnsi="Times New Roman" w:cs="Times New Roman"/>
          <w:sz w:val="28"/>
          <w:szCs w:val="28"/>
          <w:lang w:eastAsia="ru-RU"/>
        </w:rPr>
        <w:lastRenderedPageBreak/>
        <w:t>использования языков в таких местностях определяется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5. Государство признает равные права всех языков народов Российской Федерации на их сохранение и развитие. Все языки народов Российской Федерации пользуются поддержкой государства.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 w:name="100149"/>
      <w:bookmarkEnd w:id="5"/>
      <w:r w:rsidRPr="00C76683">
        <w:rPr>
          <w:rFonts w:ascii="Times New Roman" w:eastAsia="Times New Roman" w:hAnsi="Times New Roman" w:cs="Times New Roman"/>
          <w:sz w:val="28"/>
          <w:szCs w:val="28"/>
          <w:lang w:eastAsia="ru-RU"/>
        </w:rPr>
        <w:t>6. В Российской Федерации алфавиты государственного языка Российской Федерации и государственных языков республик строятся на графической основе кириллицы. Иные графические основы алфавитов государственного языка Российской Федерации и государственных языков республик могут устанавливаться федеральными законами.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4. Гарантии защиты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Языки народов Российской Федерации пользуются защитой государства. Органы законодательной, исполнительной и судебной власти Российской Федерации гарантируют и обеспечивают социальную, экономическую и юридическую защиту всех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Социальная защита языков предусматривает проведение научно обоснованной языковой политики, направленной на сохранение, развитие и изучение всех языков народов Российской Федерации на территории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Экономическая защита языков предполагает целевое бюджетное и иное финансовое обеспечение государственных и научных программ сохранения и развития языков народов Российской Федерации, проведение в этих целях льготной налоговой политики.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Юридическая защита языков предполагает обеспечение ответственности юридических и физических лиц за нарушение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5. Гарантии прав граждан Российской Федерации вне зависимости от их знания языка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гарантирует гражданам Российской Федерации осуществление основных политических, экономических, социальных и культурных прав вне зависимости от их знания какого-либо языка.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Знание или незнание языка не может служить основанием для ограничения языковых прав граждан Российской Федерации. Нарушение языковых прав народов и личности влечет за собой ответственность согласно закону.</w:t>
      </w:r>
    </w:p>
    <w:p w:rsidR="00755AF2" w:rsidRDefault="00755AF2"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755AF2" w:rsidRDefault="00755AF2"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6. Компетенция Российской Федерации в сфере охраны, изучения и использования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установление общих принципов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обеспечение функционирования русского языка как государственного языка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развитию государственных языков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создание условий для сохранения и развития языков малочисленных народов и этнических групп, не имеющих своих национально-государственных и национально-территориальных образований или проживающих за их пределами;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изучению языков народов Российской Федерации за пределами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7. Программы сохранения, изучения и развития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C76683" w:rsidRPr="00C76683" w:rsidRDefault="00C76683" w:rsidP="004817D1">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II. ПРАВА ГРАЖДАН ПО ИСПОЛЬЗОВАНИЮ</w:t>
      </w:r>
    </w:p>
    <w:p w:rsidR="00C76683" w:rsidRPr="00C76683" w:rsidRDefault="00C76683" w:rsidP="004817D1">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8. Право на выбор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сферах общения, подлежащих правовому регулированию в соответствии с настоящим Законом, право выбора и использования языка общения гражданами Российской Федерации определяется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9. Право на выбор языка образования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Граждане Российской Федерации имеют право свободного выбора языка образования в соответствии с законодательством об образовании.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проживающим за пределами своих национально-государственных и национально-территориальных образований, а также гражданам, не имеющим таковых, представителям малочисленных народов и этнических групп государство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10. Преподавание и изучение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Каждый народ Российской Федерации, не имеющий своей письменности, обладает правом создавать письменность на родном языке. Государство обеспечивает для этого необходимые условия.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Государство создает условия для научных исследований языков народов Российской Федерации.</w:t>
      </w: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III. ИСПОЛЬЗОВАНИЕ ЯЗЫКОВ НАРОДОВ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РОССИЙСКОЙ ФЕДЕРАЦИИ В РАБОТЕ ФЕДЕРАЛЬНЫХ ОРГАНОВ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ГОСУДАРСТВЕННОЙ ВЛАСТИ, ОРГАНОВ ГОСУДАРСТВЕННОЙ ВЛАСТИ</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СУБЪЕКТОВ РОССИЙСКОЙ ФЕДЕРАЦИИ И ОРГАНОВ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МЕСТНОГО САМОУПРАВЛЕНИЯ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В республиках указанные правовые акты наряду с официальным опубликованием могут публиковаться на государственных языках республик.</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13. Язык официального опубликования законов и иных нормативных правовых актов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14. Язык подготовки и проведения выборов и референдумов 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IV. ИСПОЛЬЗОВАНИЕ ЯЗЫКОВ НАРОДОВ РОССИЙСКОЙ</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ФЕДЕРАЦИИ В ДЕЯТЕЛЬНОСТИ ГОСУДАРСТВЕННЫХ ОРГАНОВ,</w:t>
      </w:r>
    </w:p>
    <w:p w:rsidR="00C76683" w:rsidRPr="00C76683" w:rsidRDefault="00C76683" w:rsidP="00363E88">
      <w:pPr>
        <w:spacing w:after="0" w:line="240" w:lineRule="auto"/>
        <w:jc w:val="center"/>
        <w:rPr>
          <w:rFonts w:ascii="Times New Roman" w:eastAsia="Times New Roman" w:hAnsi="Times New Roman" w:cs="Times New Roman"/>
          <w:sz w:val="28"/>
          <w:szCs w:val="28"/>
          <w:lang w:eastAsia="ru-RU"/>
        </w:rPr>
      </w:pPr>
      <w:r w:rsidRPr="00363E88">
        <w:rPr>
          <w:rFonts w:ascii="Times New Roman" w:eastAsia="Times New Roman" w:hAnsi="Times New Roman" w:cs="Times New Roman"/>
          <w:b/>
          <w:sz w:val="28"/>
          <w:szCs w:val="28"/>
          <w:lang w:eastAsia="ru-RU"/>
        </w:rPr>
        <w:t>ОРГАНИЗАЦИЙ, ПРЕДПРИЯТИЙ И УЧРЕЖДЕНИЙ</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15. Использование языков в работе государственных органов, организаций, предприятий и учреждений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не владеющим государственным языком Российской Федерации и государственным языком республики, предоставляется право выступать на заседании, совещании, собрании в государственных органах, организациях, на предприятиях и в учреждениях на том языке, которым они владеют. В случае необходимости обеспечивается соответствующий перевод.</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Гражданам Российской Федерации, не владеющим тем языком, на котором ведется заседание, совещание, собрание в государственных органах, организациях, на предприятиях и в учреждениях, в случае необходимости обеспечивается перевод на приемлемый для этих граждан язык или на государственный язык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Граждане Российской Федерации вправе обращаться в государственные органы, организации, на предприятия и в учреждения Российской Федерации с предложениями, заявлениями, жалобами на государственном языке Российской Федерации, родном языке или на любом другом языке народов Российской Федерации, которым они владеют.</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5. Ответы на предложения, заявления и жалобы граждан Российской Федерации, направленные в государственные органы, организации, на предприятия и в учреждения Российской Федерации, даются на языке обращения. В случае невозможности дать ответ на языке обращения используется государственный язык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6. Положениями о языковых квалификационных требованиях Российской Федерации и республик могут предусматриваться определенные ограничения и нормы по использованию языков в сфере профессионального общения.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16. Использование языков в официальном делопроизводстве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На территории Российской Федерации официальное делопроизводство в государственных органах, организациях, на предприятиях и в учреждениях </w:t>
      </w:r>
      <w:r w:rsidRPr="00C76683">
        <w:rPr>
          <w:rFonts w:ascii="Times New Roman" w:eastAsia="Times New Roman" w:hAnsi="Times New Roman" w:cs="Times New Roman"/>
          <w:sz w:val="28"/>
          <w:szCs w:val="28"/>
          <w:lang w:eastAsia="ru-RU"/>
        </w:rPr>
        <w:lastRenderedPageBreak/>
        <w:t>ведется на русском языке как государственном языке Российской Федерации. Официальное делопроизводство в республиках ведется также на государственных языках данных республик. Порядок использования языков в официальном делопроизводстве определяется законодательством Российской Федерации и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Тексты документов (бланков, печатей, штампов, штемпелей) и вывесок с наименованиями государственных органов, организаций, предприятий и учреждений оформляются на государственном языке Российской Федерации, государственных языках республик и иных языках народов Российской Федерации, определяемых законодательством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17. Использование языков в официальной переписке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Официальная переписка и иные формы официальных взаимоотношений между государственными органами, организациями, предприятиями, учреждениями субъектов Российской Федерации с адресатами в Российской Федерации ведутся на государственном языке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18. Язык судопроизводства и делопроизводства в судах и делопроизводства в правоохранительных органах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Судопроизводство и делопроизводство в Конституционном Суде Российской Федерации, Верховном Суде Российской Федерации,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19. Использование языков в нотариальном делопроизводстве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Правила определения языка 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 выполняющих функции нотариального делопроизводства.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Документы оформляются на государственном языке Российской Федерации, если гражданин, обратившийся за совершением нотариального действия, не владеет тем языком, на котором ведется делопроизводство.</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20. Язык средств массовой информации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Издание всероссийских газет и журналов, передачи всероссийского телевидения и радиовещания осуществляются на русском языке как государственном языке Российской Федерации. Всероссийские газеты и журналы могут также по усмотрению учредителей издаваться на иных языках.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средствах массовой информации субъектов Российской Федерации используются русский язык, государственные языки республик, а также иные языки народов, проживающих на их территориях.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При переводе и дублировании кино- и видеопродукции используются государственный язык Российской Федерации, государственные языки республик и другие языки с учетом интересов населения.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Порядок использования языков в средствах массовой информации определяется законодательством Российской Федерации и субъектов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21. Языки, используемые в сферах промышленности, связи, транспорта и энергетики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1. В сферах промышленности, связи, транспорта и энергетики на всей территории Российской Федерации применяется русский язык как государственный язык Российской Федерации, а также другие языки в соответствии с международными и межреспубликанскими договорами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сферах промышленности, связи, транспорта и энергетики на местном уровне наряду с государственным языком Российской Федерации, государственными языками республик могут употребляться другие языки с учетом интересов местного населения.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22. Языки, используемые в сфере обслуживания и в коммерческой деятельности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Порядок использования языков в сфере обслуживания и в коммерческой деятельности определяется законодательством Российской Федерации и субъектов Российской Федерации. Отказ в обслуживании граждан под предлогом незнания языка недопустим и влечет за собой ответственность согласно законодательству Российской Федерации и республик в составе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Делопроизводство в сфере обслуживания и коммерческой деятельности ведется на государственном языке Российской Федерации и иных языках, предусмотренных договорами между деловыми партнерами.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 ЯЗЫК НАИМЕНОВАНИЙ ГЕОГРАФИЧЕСКИХ ОБЪЕКТОВ,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НАДПИСЕЙ, ДОРОЖНЫХ И ИНЫХ УКАЗАТЕЛЕЙ</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23. Язык наименований географических объектов, надписей, дорожных и иных указателей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3. Порядок использования языков при написании наименований географических объектов и оформлении надписей, дорожных и иных </w:t>
      </w:r>
      <w:r w:rsidRPr="00C76683">
        <w:rPr>
          <w:rFonts w:ascii="Times New Roman" w:eastAsia="Times New Roman" w:hAnsi="Times New Roman" w:cs="Times New Roman"/>
          <w:sz w:val="28"/>
          <w:szCs w:val="28"/>
          <w:lang w:eastAsia="ru-RU"/>
        </w:rPr>
        <w:lastRenderedPageBreak/>
        <w:t>указателей определяется в соответствии с законодательством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25. Исключена. - Федеральный закон от 24.07.1998 N 126-ФЗ.</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VI. ИСПОЛЬЗОВАНИЕ ЯЗЫКОВ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В ОТНОШЕНИЯХ РОССИЙСКОЙ ФЕДЕРАЦИИ С ЗАРУБЕЖНЫМИ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СТРАНАМИ, МЕЖДУНАРОДНЫМИ ОРГАНИЗАЦИЯМИ, СУБЪЕКТАМИ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26. Использование языков в отношениях Российской Федерации с зарубежными странами и международными организациями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Деятельность зарубежных представительств Российской Федерации, внешнеполитических,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Договоры, соглашения и иные международные акты, заключаемые от имени Российской Федерации, оформляются на государственном языке Российской Федерации и на языке другой договаривающейся стороны либо на иных языках по взаимной договоренности сторон.</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В переговорах от имени Российской Федерации с представителями других стран, международных организаций используются государственный язык Российской Федерации и иные языки по взаимной договоренности сторон и в соответствии с международными соглашениями.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27. Язык, используемый в отношениях Российской Федерации с субъектами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 w:name="100140"/>
      <w:bookmarkStart w:id="7" w:name="100141"/>
      <w:bookmarkEnd w:id="6"/>
      <w:bookmarkEnd w:id="7"/>
      <w:r w:rsidRPr="00C76683">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755AF2" w:rsidRDefault="00755AF2" w:rsidP="00363E88">
      <w:pPr>
        <w:spacing w:after="0" w:line="240" w:lineRule="auto"/>
        <w:jc w:val="center"/>
        <w:rPr>
          <w:rFonts w:ascii="Times New Roman" w:eastAsia="Times New Roman" w:hAnsi="Times New Roman" w:cs="Times New Roman"/>
          <w:b/>
          <w:sz w:val="28"/>
          <w:szCs w:val="28"/>
          <w:lang w:eastAsia="ru-RU"/>
        </w:rPr>
      </w:pPr>
      <w:bookmarkStart w:id="8" w:name="100142"/>
      <w:bookmarkEnd w:id="8"/>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VII. ОТВЕТСТВЕННОСТЬ ЗА НАРУШЕНИЕ</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ЗАКОНОДАТЕЛЬСТВА РОССИЙСКОЙ ФЕДЕРАЦИИ О ЯЗЫКАХ НАРОДОВ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bookmarkStart w:id="9" w:name="100143"/>
      <w:bookmarkEnd w:id="9"/>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10" w:name="100144"/>
      <w:bookmarkEnd w:id="10"/>
      <w:r w:rsidRPr="00363E88">
        <w:rPr>
          <w:rFonts w:ascii="Times New Roman" w:eastAsia="Times New Roman" w:hAnsi="Times New Roman" w:cs="Times New Roman"/>
          <w:b/>
          <w:sz w:val="28"/>
          <w:szCs w:val="28"/>
          <w:lang w:eastAsia="ru-RU"/>
        </w:rPr>
        <w:t>Статья 28. Ответственность за нарушение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 w:name="100145"/>
      <w:bookmarkEnd w:id="11"/>
      <w:r w:rsidRPr="00C76683">
        <w:rPr>
          <w:rFonts w:ascii="Times New Roman" w:eastAsia="Times New Roman" w:hAnsi="Times New Roman" w:cs="Times New Roman"/>
          <w:sz w:val="28"/>
          <w:szCs w:val="28"/>
          <w:lang w:eastAsia="ru-RU"/>
        </w:rPr>
        <w:t>Действия юридических и физических лиц, нарушающих законодательство Российской Федерации о языках народов Российской Федерации, влекут за собой ответственность и обжалуются в установленном порядке в соответствии с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bookmarkStart w:id="12" w:name="100146"/>
      <w:bookmarkEnd w:id="12"/>
      <w:r w:rsidRPr="00C76683">
        <w:rPr>
          <w:rFonts w:ascii="Times New Roman" w:eastAsia="Times New Roman" w:hAnsi="Times New Roman" w:cs="Times New Roman"/>
          <w:b/>
          <w:bCs/>
          <w:sz w:val="28"/>
          <w:szCs w:val="28"/>
          <w:lang w:eastAsia="ru-RU"/>
        </w:rPr>
        <w:t>Судебная практика и законодательство — Закон РФ от 25.10.1991 N 1807-1 (ред. от 12.03.2014) "О языках народов Российской Федерации"</w:t>
      </w:r>
    </w:p>
    <w:p w:rsidR="00363E88"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 w:name="100828"/>
      <w:bookmarkEnd w:id="13"/>
      <w:r w:rsidRPr="00C76683">
        <w:rPr>
          <w:rFonts w:ascii="Times New Roman" w:eastAsia="Times New Roman" w:hAnsi="Times New Roman" w:cs="Times New Roman"/>
          <w:sz w:val="28"/>
          <w:szCs w:val="28"/>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90-е годы XX века органами государственной власти Российской Федерации проделана значительная работа в сфере законодательного обеспечения государственной национальной политики. Указом Президента Российской Федерации от 15 июня 1996 г. N 909 утверждена </w:t>
      </w:r>
      <w:hyperlink r:id="rId8" w:anchor="100012" w:history="1">
        <w:r w:rsidRPr="00C76683">
          <w:rPr>
            <w:rFonts w:ascii="Times New Roman" w:eastAsia="Times New Roman" w:hAnsi="Times New Roman" w:cs="Times New Roman"/>
            <w:color w:val="0000FF"/>
            <w:sz w:val="28"/>
            <w:szCs w:val="28"/>
            <w:u w:val="single"/>
            <w:lang w:eastAsia="ru-RU"/>
          </w:rPr>
          <w:t>Концепция</w:t>
        </w:r>
      </w:hyperlink>
      <w:r w:rsidRPr="00C76683">
        <w:rPr>
          <w:rFonts w:ascii="Times New Roman" w:eastAsia="Times New Roman" w:hAnsi="Times New Roman" w:cs="Times New Roman"/>
          <w:sz w:val="28"/>
          <w:szCs w:val="28"/>
          <w:lang w:eastAsia="ru-RU"/>
        </w:rPr>
        <w:t xml:space="preserve"> государственной национальной политики Российской Федерации, приняты </w:t>
      </w:r>
      <w:hyperlink r:id="rId9"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РСФСР "О реабилитации репрессированных народов", </w:t>
      </w:r>
      <w:hyperlink r:id="rId10"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реабилитации жертв политических репрессий", Федеральный </w:t>
      </w:r>
      <w:hyperlink r:id="rId11"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общественных объединениях", </w:t>
      </w:r>
      <w:hyperlink r:id="rId12"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 Федеральный </w:t>
      </w:r>
      <w:hyperlink r:id="rId13"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национально-культурной автономии", Федеральный </w:t>
      </w:r>
      <w:hyperlink r:id="rId14"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w:t>
      </w:r>
      <w:hyperlink r:id="rId15"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гарантиях прав коренных малочисленных народов Российской Федерации", а также нормативные правовые акты по вопросам этнокультурного развития народов России, возрождения и развития казачества, защиты прав коренных малочисленных народов и национальных меньшинств.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 xml:space="preserve">4. Дипломы оформляются на государственном языке Российской Федерации, если иное не установлено Федеральным </w:t>
      </w:r>
      <w:hyperlink r:id="rId16" w:anchor="10082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w:t>
      </w:r>
      <w:hyperlink r:id="rId17"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&lt;1&gt;, и заверяются печатями организаций. Документы об образовании и (или) о квалификации могут быть также оформлены на иностранном языке в порядке, установленном организациями &lt;2&gt;.</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 w:name="000865"/>
      <w:bookmarkEnd w:id="14"/>
      <w:r w:rsidRPr="00C76683">
        <w:rPr>
          <w:rFonts w:ascii="Times New Roman" w:eastAsia="Times New Roman" w:hAnsi="Times New Roman" w:cs="Times New Roman"/>
          <w:sz w:val="28"/>
          <w:szCs w:val="28"/>
          <w:lang w:eastAsia="ru-RU"/>
        </w:rPr>
        <w:t xml:space="preserve">1. Общие вопросы языковой политики в области образования регулируются </w:t>
      </w:r>
      <w:hyperlink r:id="rId1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C76683" w:rsidRPr="00C76683" w:rsidRDefault="00C76683" w:rsidP="00B10E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Приведенные нормы уголовно-процессуального </w:t>
      </w:r>
      <w:hyperlink r:id="rId19"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коррелируют с соответствующими положениями Федерального </w:t>
      </w:r>
      <w:hyperlink r:id="rId20"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"О государственном языке Российской Федерации", обязывающими обеспечивать лицам, не владеющим государственным языком Российской Федерации, право на пользование услугами переводчиков (часть вторая </w:t>
      </w:r>
      <w:hyperlink r:id="rId21" w:anchor="100049" w:history="1">
        <w:r w:rsidRPr="00C76683">
          <w:rPr>
            <w:rFonts w:ascii="Times New Roman" w:eastAsia="Times New Roman" w:hAnsi="Times New Roman" w:cs="Times New Roman"/>
            <w:color w:val="0000FF"/>
            <w:sz w:val="28"/>
            <w:szCs w:val="28"/>
            <w:u w:val="single"/>
            <w:lang w:eastAsia="ru-RU"/>
          </w:rPr>
          <w:t>статьи 5</w:t>
        </w:r>
      </w:hyperlink>
      <w:r w:rsidRPr="00C76683">
        <w:rPr>
          <w:rFonts w:ascii="Times New Roman" w:eastAsia="Times New Roman" w:hAnsi="Times New Roman" w:cs="Times New Roman"/>
          <w:sz w:val="28"/>
          <w:szCs w:val="28"/>
          <w:lang w:eastAsia="ru-RU"/>
        </w:rPr>
        <w:t xml:space="preserve">), и </w:t>
      </w:r>
      <w:hyperlink r:id="rId22"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"О языках народов Российской Федерации" (с последующими изменениями и дополнениями), устанавливающими, что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 (пункт 3 </w:t>
      </w:r>
      <w:hyperlink r:id="rId23" w:anchor="100107" w:history="1">
        <w:r w:rsidRPr="00C76683">
          <w:rPr>
            <w:rFonts w:ascii="Times New Roman" w:eastAsia="Times New Roman" w:hAnsi="Times New Roman" w:cs="Times New Roman"/>
            <w:color w:val="0000FF"/>
            <w:sz w:val="28"/>
            <w:szCs w:val="28"/>
            <w:u w:val="single"/>
            <w:lang w:eastAsia="ru-RU"/>
          </w:rPr>
          <w:t>статьи 18</w:t>
        </w:r>
      </w:hyperlink>
      <w:r w:rsidRPr="00C76683">
        <w:rPr>
          <w:rFonts w:ascii="Times New Roman" w:eastAsia="Times New Roman" w:hAnsi="Times New Roman" w:cs="Times New Roman"/>
          <w:sz w:val="28"/>
          <w:szCs w:val="28"/>
          <w:lang w:eastAsia="ru-RU"/>
        </w:rPr>
        <w:t>).</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 w:name="102169"/>
      <w:bookmarkEnd w:id="15"/>
      <w:r w:rsidRPr="00C76683">
        <w:rPr>
          <w:rFonts w:ascii="Times New Roman" w:eastAsia="Times New Roman" w:hAnsi="Times New Roman" w:cs="Times New Roman"/>
          <w:sz w:val="28"/>
          <w:szCs w:val="28"/>
          <w:lang w:eastAsia="ru-RU"/>
        </w:rPr>
        <w:t xml:space="preserve">&lt;*&gt; Требование ведения на территории Российской Федерации официального делопроизводства на русском языке установлено </w:t>
      </w:r>
      <w:hyperlink r:id="rId24" w:anchor="100097" w:history="1">
        <w:r w:rsidRPr="00C76683">
          <w:rPr>
            <w:rFonts w:ascii="Times New Roman" w:eastAsia="Times New Roman" w:hAnsi="Times New Roman" w:cs="Times New Roman"/>
            <w:color w:val="0000FF"/>
            <w:sz w:val="28"/>
            <w:szCs w:val="28"/>
            <w:u w:val="single"/>
            <w:lang w:eastAsia="ru-RU"/>
          </w:rPr>
          <w:t>п. 1 ст. 16</w:t>
        </w:r>
      </w:hyperlink>
      <w:r w:rsidRPr="00C76683">
        <w:rPr>
          <w:rFonts w:ascii="Times New Roman" w:eastAsia="Times New Roman" w:hAnsi="Times New Roman" w:cs="Times New Roman"/>
          <w:sz w:val="28"/>
          <w:szCs w:val="28"/>
          <w:lang w:eastAsia="ru-RU"/>
        </w:rPr>
        <w:t xml:space="preserve"> Закона РФ N 1807-1.</w:t>
      </w:r>
      <w:bookmarkStart w:id="16" w:name="102170"/>
      <w:bookmarkEnd w:id="16"/>
      <w:r w:rsidRPr="00C76683">
        <w:rPr>
          <w:rFonts w:ascii="Times New Roman" w:eastAsia="Times New Roman" w:hAnsi="Times New Roman" w:cs="Times New Roman"/>
          <w:sz w:val="28"/>
          <w:szCs w:val="28"/>
          <w:lang w:eastAsia="ru-RU"/>
        </w:rPr>
        <w:t>Перевод документов на иностранных языках, поступающих в учреждение здравоохранения, подписывается переводчиком и удостоверяется руководителем структурного подразделения учреждения, в котором работает командируемый работник. Нотариальное заверение переведенных документов не требуется.</w:t>
      </w:r>
    </w:p>
    <w:p w:rsidR="00B10E1C"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3.16. В соответствии с </w:t>
      </w:r>
      <w:hyperlink r:id="rId25" w:anchor="100024"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РСФСР "О языках народов РСФСР" официальным языком Системы ГОСТ Р является русский. Все ее документы оформляются на русском языке (заявки, протоколы, акты, аттестаты, сертификаты и т.п.).</w:t>
      </w:r>
    </w:p>
    <w:p w:rsidR="00B10E1C"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связи с изложенным, а также принимая во внимание положения </w:t>
      </w:r>
      <w:hyperlink r:id="rId26" w:anchor="100256" w:history="1">
        <w:r w:rsidRPr="00C76683">
          <w:rPr>
            <w:rFonts w:ascii="Times New Roman" w:eastAsia="Times New Roman" w:hAnsi="Times New Roman" w:cs="Times New Roman"/>
            <w:color w:val="0000FF"/>
            <w:sz w:val="28"/>
            <w:szCs w:val="28"/>
            <w:u w:val="single"/>
            <w:lang w:eastAsia="ru-RU"/>
          </w:rPr>
          <w:t>статьи 68</w:t>
        </w:r>
      </w:hyperlink>
      <w:r w:rsidRPr="00C76683">
        <w:rPr>
          <w:rFonts w:ascii="Times New Roman" w:eastAsia="Times New Roman" w:hAnsi="Times New Roman" w:cs="Times New Roman"/>
          <w:sz w:val="28"/>
          <w:szCs w:val="28"/>
          <w:lang w:eastAsia="ru-RU"/>
        </w:rPr>
        <w:t xml:space="preserve"> Конституции Российской Федерации, а также пункта 1 </w:t>
      </w:r>
      <w:hyperlink r:id="rId27" w:anchor="100090" w:history="1">
        <w:r w:rsidRPr="00C76683">
          <w:rPr>
            <w:rFonts w:ascii="Times New Roman" w:eastAsia="Times New Roman" w:hAnsi="Times New Roman" w:cs="Times New Roman"/>
            <w:color w:val="0000FF"/>
            <w:sz w:val="28"/>
            <w:szCs w:val="28"/>
            <w:u w:val="single"/>
            <w:lang w:eastAsia="ru-RU"/>
          </w:rPr>
          <w:t>статьи 15</w:t>
        </w:r>
      </w:hyperlink>
      <w:r w:rsidRPr="00C76683">
        <w:rPr>
          <w:rFonts w:ascii="Times New Roman" w:eastAsia="Times New Roman" w:hAnsi="Times New Roman" w:cs="Times New Roman"/>
          <w:sz w:val="28"/>
          <w:szCs w:val="28"/>
          <w:lang w:eastAsia="ru-RU"/>
        </w:rPr>
        <w:t xml:space="preserve"> и пункта 1 </w:t>
      </w:r>
      <w:hyperlink r:id="rId28" w:anchor="100097" w:history="1">
        <w:r w:rsidRPr="00C76683">
          <w:rPr>
            <w:rFonts w:ascii="Times New Roman" w:eastAsia="Times New Roman" w:hAnsi="Times New Roman" w:cs="Times New Roman"/>
            <w:color w:val="0000FF"/>
            <w:sz w:val="28"/>
            <w:szCs w:val="28"/>
            <w:u w:val="single"/>
            <w:lang w:eastAsia="ru-RU"/>
          </w:rPr>
          <w:t>статьи 16</w:t>
        </w:r>
      </w:hyperlink>
      <w:r w:rsidRPr="00C76683">
        <w:rPr>
          <w:rFonts w:ascii="Times New Roman" w:eastAsia="Times New Roman" w:hAnsi="Times New Roman" w:cs="Times New Roman"/>
          <w:sz w:val="28"/>
          <w:szCs w:val="28"/>
          <w:lang w:eastAsia="ru-RU"/>
        </w:rPr>
        <w:t xml:space="preserve"> Закона Российской Федерации от 25.10.1991 N 1807-1 "О языках народов Российской Федерации", в случае, когда коносамент составлен на иностранном языке, для документального подтверждения права на применение налоговой ставки 0 процентов по НДС налогоплательщику </w:t>
      </w:r>
      <w:r w:rsidRPr="00C76683">
        <w:rPr>
          <w:rFonts w:ascii="Times New Roman" w:eastAsia="Times New Roman" w:hAnsi="Times New Roman" w:cs="Times New Roman"/>
          <w:sz w:val="28"/>
          <w:szCs w:val="28"/>
          <w:lang w:eastAsia="ru-RU"/>
        </w:rPr>
        <w:lastRenderedPageBreak/>
        <w:t>необходимо представить в налоговый орган заверенный надлежащим образом перевод коносамента.</w:t>
      </w:r>
      <w:bookmarkStart w:id="17" w:name="100155"/>
      <w:bookmarkEnd w:id="17"/>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1.1. Инструкция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(далее - Инструкция) разработана в соответствии с Федеральным конституционным </w:t>
      </w:r>
      <w:hyperlink r:id="rId29" w:anchor="100322"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7 февраля 2011 г. N 1-ФКЗ "О судах общей юрисдикции в Российской Федерации", Федеральным конституционным </w:t>
      </w:r>
      <w:hyperlink r:id="rId30" w:anchor="000001"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25 декабря 2000 г. N 2-ФКЗ "О Государственном гербе Российской Федерации", Федеральным конституционным </w:t>
      </w:r>
      <w:hyperlink r:id="rId31"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23 июня 1999 г. N 1-ФКЗ "О военных судах Российской Федерации", Федеральным конституционным </w:t>
      </w:r>
      <w:hyperlink r:id="rId32" w:anchor="10028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28 апреля 1995 г. N 1-ФКЗ "Об арбитражных судах в Российской Федерации", Федеральным </w:t>
      </w:r>
      <w:hyperlink r:id="rId33"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1 июня 2005 г. N 53-ФЗ "О государственном языке Российской Федерации", </w:t>
      </w:r>
      <w:hyperlink r:id="rId34"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w:t>
      </w:r>
      <w:hyperlink r:id="rId35" w:history="1">
        <w:r w:rsidRPr="00C76683">
          <w:rPr>
            <w:rFonts w:ascii="Times New Roman" w:eastAsia="Times New Roman" w:hAnsi="Times New Roman" w:cs="Times New Roman"/>
            <w:color w:val="0000FF"/>
            <w:sz w:val="28"/>
            <w:szCs w:val="28"/>
            <w:u w:val="single"/>
            <w:lang w:eastAsia="ru-RU"/>
          </w:rPr>
          <w:t>постановлением</w:t>
        </w:r>
      </w:hyperlink>
      <w:r w:rsidRPr="00C76683">
        <w:rPr>
          <w:rFonts w:ascii="Times New Roman" w:eastAsia="Times New Roman" w:hAnsi="Times New Roman" w:cs="Times New Roman"/>
          <w:sz w:val="28"/>
          <w:szCs w:val="28"/>
          <w:lang w:eastAsia="ru-RU"/>
        </w:rPr>
        <w:t xml:space="preserve"> Правительства Российской Федерации от 27 декабря 1995 г. N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w:t>
      </w:r>
      <w:hyperlink r:id="rId36" w:history="1">
        <w:r w:rsidRPr="00C76683">
          <w:rPr>
            <w:rFonts w:ascii="Times New Roman" w:eastAsia="Times New Roman" w:hAnsi="Times New Roman" w:cs="Times New Roman"/>
            <w:color w:val="0000FF"/>
            <w:sz w:val="28"/>
            <w:szCs w:val="28"/>
            <w:u w:val="single"/>
            <w:lang w:eastAsia="ru-RU"/>
          </w:rPr>
          <w:t>ГОСТ Р 6.30-2003</w:t>
        </w:r>
      </w:hyperlink>
      <w:r w:rsidRPr="00C76683">
        <w:rPr>
          <w:rFonts w:ascii="Times New Roman" w:eastAsia="Times New Roman" w:hAnsi="Times New Roman" w:cs="Times New Roman"/>
          <w:sz w:val="28"/>
          <w:szCs w:val="28"/>
          <w:lang w:eastAsia="ru-RU"/>
        </w:rPr>
        <w:t xml:space="preserve"> "Унифицированные системы документации. Унифицированная система организационно-распорядительной документации. Требования к оформлению документов".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Документы о квалификации оформляются на государственном языке Российской Федерации, если иное не установлено Федеральным </w:t>
      </w:r>
      <w:hyperlink r:id="rId37"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N 273, </w:t>
      </w:r>
      <w:hyperlink r:id="rId3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и заверяются печатями образовательных организаций.</w:t>
      </w:r>
    </w:p>
    <w:p w:rsidR="00C76683" w:rsidRDefault="00C76683"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C76683" w:rsidRDefault="00C76683" w:rsidP="001367FC">
      <w:pPr>
        <w:pStyle w:val="s3"/>
        <w:jc w:val="center"/>
        <w:rPr>
          <w:b/>
          <w:sz w:val="32"/>
          <w:szCs w:val="32"/>
        </w:rPr>
      </w:pPr>
    </w:p>
    <w:p w:rsidR="001367FC" w:rsidRPr="001367FC" w:rsidRDefault="001367FC" w:rsidP="001367FC">
      <w:pPr>
        <w:pStyle w:val="s3"/>
        <w:jc w:val="center"/>
        <w:rPr>
          <w:b/>
          <w:sz w:val="32"/>
          <w:szCs w:val="32"/>
        </w:rPr>
      </w:pPr>
      <w:r w:rsidRPr="001367FC">
        <w:rPr>
          <w:b/>
          <w:sz w:val="32"/>
          <w:szCs w:val="32"/>
        </w:rPr>
        <w:t>Федеральный закон от 24 июля 1998 г. N 126-ФЗ</w:t>
      </w:r>
      <w:r w:rsidRPr="001367FC">
        <w:rPr>
          <w:b/>
          <w:sz w:val="32"/>
          <w:szCs w:val="32"/>
        </w:rPr>
        <w:br/>
        <w:t>"О внесении изменений и дополнений в Закон РСФСР "О языках народов РСФСР"</w:t>
      </w:r>
    </w:p>
    <w:p w:rsidR="001367FC" w:rsidRPr="001367FC" w:rsidRDefault="001367FC" w:rsidP="001367FC">
      <w:pPr>
        <w:pStyle w:val="s1"/>
        <w:jc w:val="center"/>
        <w:rPr>
          <w:b/>
          <w:sz w:val="32"/>
          <w:szCs w:val="32"/>
        </w:rPr>
      </w:pPr>
      <w:r w:rsidRPr="001367FC">
        <w:rPr>
          <w:rStyle w:val="s10"/>
          <w:b/>
          <w:sz w:val="32"/>
          <w:szCs w:val="32"/>
        </w:rPr>
        <w:t>Принят Государственной Думой 5 июня 1998 года</w:t>
      </w:r>
    </w:p>
    <w:p w:rsidR="001367FC" w:rsidRPr="001367FC" w:rsidRDefault="001367FC" w:rsidP="001367FC">
      <w:pPr>
        <w:pStyle w:val="s1"/>
        <w:jc w:val="both"/>
        <w:rPr>
          <w:sz w:val="28"/>
          <w:szCs w:val="28"/>
        </w:rPr>
      </w:pPr>
      <w:r w:rsidRPr="001367FC">
        <w:rPr>
          <w:rStyle w:val="s10"/>
          <w:sz w:val="28"/>
          <w:szCs w:val="28"/>
        </w:rPr>
        <w:t>Одобрен Советом Федерации 9 июля 1998 года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1. Внести в </w:t>
      </w:r>
      <w:hyperlink r:id="rId39" w:anchor="/document/10148970/entry/0" w:history="1">
        <w:r w:rsidRPr="00CF0571">
          <w:rPr>
            <w:rFonts w:ascii="Times New Roman" w:eastAsia="Times New Roman" w:hAnsi="Times New Roman" w:cs="Times New Roman"/>
            <w:color w:val="0000FF"/>
            <w:sz w:val="28"/>
            <w:szCs w:val="28"/>
            <w:u w:val="single"/>
            <w:lang w:eastAsia="ru-RU"/>
          </w:rPr>
          <w:t>Закон</w:t>
        </w:r>
      </w:hyperlink>
      <w:r w:rsidRPr="00CF0571">
        <w:rPr>
          <w:rFonts w:ascii="Times New Roman" w:eastAsia="Times New Roman" w:hAnsi="Times New Roman" w:cs="Times New Roman"/>
          <w:sz w:val="28"/>
          <w:szCs w:val="28"/>
          <w:lang w:eastAsia="ru-RU"/>
        </w:rPr>
        <w:t xml:space="preserve"> РСФСР "О языках народов РСФСР" (Ведомости Съезда народных депутатов РСФСР и Верховного Совета РСФСР, 1991, N 50, ст.1740) следующие изменения и дополнения: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В названии и тексте </w:t>
      </w:r>
      <w:hyperlink r:id="rId40" w:anchor="/document/10148970/entry/0" w:history="1">
        <w:r w:rsidRPr="00CF0571">
          <w:rPr>
            <w:rFonts w:ascii="Times New Roman" w:eastAsia="Times New Roman" w:hAnsi="Times New Roman" w:cs="Times New Roman"/>
            <w:color w:val="0000FF"/>
            <w:sz w:val="28"/>
            <w:szCs w:val="28"/>
            <w:u w:val="single"/>
            <w:lang w:eastAsia="ru-RU"/>
          </w:rPr>
          <w:t>Закона</w:t>
        </w:r>
      </w:hyperlink>
      <w:r w:rsidRPr="00CF0571">
        <w:rPr>
          <w:rFonts w:ascii="Times New Roman" w:eastAsia="Times New Roman" w:hAnsi="Times New Roman" w:cs="Times New Roman"/>
          <w:sz w:val="28"/>
          <w:szCs w:val="28"/>
          <w:lang w:eastAsia="ru-RU"/>
        </w:rPr>
        <w:t xml:space="preserve"> слово "РСФСР" заменить словами "Российская Федерация"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w:t>
      </w:r>
      <w:hyperlink r:id="rId41" w:anchor="/document/10148970/entry/800" w:history="1">
        <w:r w:rsidRPr="00CF0571">
          <w:rPr>
            <w:rFonts w:ascii="Times New Roman" w:eastAsia="Times New Roman" w:hAnsi="Times New Roman" w:cs="Times New Roman"/>
            <w:color w:val="0000FF"/>
            <w:sz w:val="28"/>
            <w:szCs w:val="28"/>
            <w:u w:val="single"/>
            <w:lang w:eastAsia="ru-RU"/>
          </w:rPr>
          <w:t>Преамбулу</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находятся под защитой государства.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3. В </w:t>
      </w:r>
      <w:hyperlink r:id="rId42" w:anchor="/document/10148970/entry/3" w:history="1">
        <w:r w:rsidRPr="00CF0571">
          <w:rPr>
            <w:rFonts w:ascii="Times New Roman" w:eastAsia="Times New Roman" w:hAnsi="Times New Roman" w:cs="Times New Roman"/>
            <w:color w:val="0000FF"/>
            <w:sz w:val="28"/>
            <w:szCs w:val="28"/>
            <w:u w:val="single"/>
            <w:lang w:eastAsia="ru-RU"/>
          </w:rPr>
          <w:t>первом предложении пункта 4 статьи 3</w:t>
        </w:r>
      </w:hyperlink>
      <w:r w:rsidRPr="00CF0571">
        <w:rPr>
          <w:rFonts w:ascii="Times New Roman" w:eastAsia="Times New Roman" w:hAnsi="Times New Roman" w:cs="Times New Roman"/>
          <w:sz w:val="28"/>
          <w:szCs w:val="28"/>
          <w:lang w:eastAsia="ru-RU"/>
        </w:rPr>
        <w:t xml:space="preserve">; </w:t>
      </w:r>
      <w:hyperlink r:id="rId43" w:anchor="/document/10148970/entry/6" w:history="1">
        <w:r w:rsidRPr="00CF0571">
          <w:rPr>
            <w:rFonts w:ascii="Times New Roman" w:eastAsia="Times New Roman" w:hAnsi="Times New Roman" w:cs="Times New Roman"/>
            <w:color w:val="0000FF"/>
            <w:sz w:val="28"/>
            <w:szCs w:val="28"/>
            <w:u w:val="single"/>
            <w:lang w:eastAsia="ru-RU"/>
          </w:rPr>
          <w:t>абзаце четвертом статьи 6</w:t>
        </w:r>
      </w:hyperlink>
      <w:r w:rsidRPr="00CF0571">
        <w:rPr>
          <w:rFonts w:ascii="Times New Roman" w:eastAsia="Times New Roman" w:hAnsi="Times New Roman" w:cs="Times New Roman"/>
          <w:sz w:val="28"/>
          <w:szCs w:val="28"/>
          <w:lang w:eastAsia="ru-RU"/>
        </w:rPr>
        <w:t xml:space="preserve">; </w:t>
      </w:r>
      <w:hyperlink r:id="rId44" w:anchor="/document/10148970/entry/10" w:history="1">
        <w:r w:rsidRPr="00CF0571">
          <w:rPr>
            <w:rFonts w:ascii="Times New Roman" w:eastAsia="Times New Roman" w:hAnsi="Times New Roman" w:cs="Times New Roman"/>
            <w:color w:val="0000FF"/>
            <w:sz w:val="28"/>
            <w:szCs w:val="28"/>
            <w:u w:val="single"/>
            <w:lang w:eastAsia="ru-RU"/>
          </w:rPr>
          <w:t>пункте 3 статьи 10</w:t>
        </w:r>
      </w:hyperlink>
      <w:r w:rsidRPr="00CF0571">
        <w:rPr>
          <w:rFonts w:ascii="Times New Roman" w:eastAsia="Times New Roman" w:hAnsi="Times New Roman" w:cs="Times New Roman"/>
          <w:sz w:val="28"/>
          <w:szCs w:val="28"/>
          <w:lang w:eastAsia="ru-RU"/>
        </w:rPr>
        <w:t xml:space="preserve">; </w:t>
      </w:r>
      <w:hyperlink r:id="rId45" w:anchor="/document/10148970/entry/15"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w:t>
      </w:r>
      <w:hyperlink r:id="rId46" w:anchor="/document/10148970/entry/152" w:history="1">
        <w:r w:rsidRPr="00CF0571">
          <w:rPr>
            <w:rFonts w:ascii="Times New Roman" w:eastAsia="Times New Roman" w:hAnsi="Times New Roman" w:cs="Times New Roman"/>
            <w:color w:val="0000FF"/>
            <w:sz w:val="28"/>
            <w:szCs w:val="28"/>
            <w:u w:val="single"/>
            <w:lang w:eastAsia="ru-RU"/>
          </w:rPr>
          <w:t>2</w:t>
        </w:r>
      </w:hyperlink>
      <w:r w:rsidRPr="00CF0571">
        <w:rPr>
          <w:rFonts w:ascii="Times New Roman" w:eastAsia="Times New Roman" w:hAnsi="Times New Roman" w:cs="Times New Roman"/>
          <w:sz w:val="28"/>
          <w:szCs w:val="28"/>
          <w:lang w:eastAsia="ru-RU"/>
        </w:rPr>
        <w:t xml:space="preserve"> и </w:t>
      </w:r>
      <w:hyperlink r:id="rId47" w:anchor="/document/10148970/entry/156" w:history="1">
        <w:r w:rsidRPr="00CF0571">
          <w:rPr>
            <w:rFonts w:ascii="Times New Roman" w:eastAsia="Times New Roman" w:hAnsi="Times New Roman" w:cs="Times New Roman"/>
            <w:color w:val="0000FF"/>
            <w:sz w:val="28"/>
            <w:szCs w:val="28"/>
            <w:u w:val="single"/>
            <w:lang w:eastAsia="ru-RU"/>
          </w:rPr>
          <w:t>6 статьи 15</w:t>
        </w:r>
      </w:hyperlink>
      <w:r w:rsidRPr="00CF0571">
        <w:rPr>
          <w:rFonts w:ascii="Times New Roman" w:eastAsia="Times New Roman" w:hAnsi="Times New Roman" w:cs="Times New Roman"/>
          <w:sz w:val="28"/>
          <w:szCs w:val="28"/>
          <w:lang w:eastAsia="ru-RU"/>
        </w:rPr>
        <w:t xml:space="preserve">; </w:t>
      </w:r>
      <w:hyperlink r:id="rId48" w:anchor="/document/10148970/entry/3300"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и </w:t>
      </w:r>
      <w:hyperlink r:id="rId49" w:anchor="/document/10148970/entry/162" w:history="1">
        <w:r w:rsidRPr="00CF0571">
          <w:rPr>
            <w:rFonts w:ascii="Times New Roman" w:eastAsia="Times New Roman" w:hAnsi="Times New Roman" w:cs="Times New Roman"/>
            <w:color w:val="0000FF"/>
            <w:sz w:val="28"/>
            <w:szCs w:val="28"/>
            <w:u w:val="single"/>
            <w:lang w:eastAsia="ru-RU"/>
          </w:rPr>
          <w:t>2 статьи 16</w:t>
        </w:r>
      </w:hyperlink>
      <w:r w:rsidRPr="00CF0571">
        <w:rPr>
          <w:rFonts w:ascii="Times New Roman" w:eastAsia="Times New Roman" w:hAnsi="Times New Roman" w:cs="Times New Roman"/>
          <w:sz w:val="28"/>
          <w:szCs w:val="28"/>
          <w:lang w:eastAsia="ru-RU"/>
        </w:rPr>
        <w:t xml:space="preserve">; </w:t>
      </w:r>
      <w:hyperlink r:id="rId50"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 "государственные языки" и в </w:t>
      </w:r>
      <w:hyperlink r:id="rId51" w:anchor="/document/10148970/entry/40000" w:history="1">
        <w:r w:rsidRPr="00CF0571">
          <w:rPr>
            <w:rFonts w:ascii="Times New Roman" w:eastAsia="Times New Roman" w:hAnsi="Times New Roman" w:cs="Times New Roman"/>
            <w:color w:val="0000FF"/>
            <w:sz w:val="28"/>
            <w:szCs w:val="28"/>
            <w:u w:val="single"/>
            <w:lang w:eastAsia="ru-RU"/>
          </w:rPr>
          <w:t>пункте 3 статьи 20</w:t>
        </w:r>
      </w:hyperlink>
      <w:r w:rsidRPr="00CF0571">
        <w:rPr>
          <w:rFonts w:ascii="Times New Roman" w:eastAsia="Times New Roman" w:hAnsi="Times New Roman" w:cs="Times New Roman"/>
          <w:sz w:val="28"/>
          <w:szCs w:val="28"/>
          <w:lang w:eastAsia="ru-RU"/>
        </w:rPr>
        <w:t xml:space="preserve">; </w:t>
      </w:r>
      <w:hyperlink r:id="rId52" w:anchor="/document/10148970/entry/21" w:history="1">
        <w:r w:rsidRPr="00CF0571">
          <w:rPr>
            <w:rFonts w:ascii="Times New Roman" w:eastAsia="Times New Roman" w:hAnsi="Times New Roman" w:cs="Times New Roman"/>
            <w:color w:val="0000FF"/>
            <w:sz w:val="28"/>
            <w:szCs w:val="28"/>
            <w:u w:val="single"/>
            <w:lang w:eastAsia="ru-RU"/>
          </w:rPr>
          <w:t>пункте 2 статьи 21</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падежах заменить словом "республики"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 xml:space="preserve">4. В последнем предложении </w:t>
      </w:r>
      <w:hyperlink r:id="rId53" w:anchor="/document/10148970/entry/900" w:history="1">
        <w:r w:rsidRPr="00CF0571">
          <w:rPr>
            <w:rFonts w:ascii="Times New Roman" w:eastAsia="Times New Roman" w:hAnsi="Times New Roman" w:cs="Times New Roman"/>
            <w:color w:val="0000FF"/>
            <w:sz w:val="28"/>
            <w:szCs w:val="28"/>
            <w:u w:val="single"/>
            <w:lang w:eastAsia="ru-RU"/>
          </w:rPr>
          <w:t>пункта 4 статьи 3</w:t>
        </w:r>
      </w:hyperlink>
      <w:r w:rsidRPr="00CF0571">
        <w:rPr>
          <w:rFonts w:ascii="Times New Roman" w:eastAsia="Times New Roman" w:hAnsi="Times New Roman" w:cs="Times New Roman"/>
          <w:sz w:val="28"/>
          <w:szCs w:val="28"/>
          <w:lang w:eastAsia="ru-RU"/>
        </w:rPr>
        <w:t xml:space="preserve">; </w:t>
      </w:r>
      <w:hyperlink r:id="rId54" w:anchor="/document/10148970/entry/8" w:history="1">
        <w:r w:rsidRPr="00CF0571">
          <w:rPr>
            <w:rFonts w:ascii="Times New Roman" w:eastAsia="Times New Roman" w:hAnsi="Times New Roman" w:cs="Times New Roman"/>
            <w:color w:val="0000FF"/>
            <w:sz w:val="28"/>
            <w:szCs w:val="28"/>
            <w:u w:val="single"/>
            <w:lang w:eastAsia="ru-RU"/>
          </w:rPr>
          <w:t>статье 8</w:t>
        </w:r>
      </w:hyperlink>
      <w:r w:rsidRPr="00CF0571">
        <w:rPr>
          <w:rFonts w:ascii="Times New Roman" w:eastAsia="Times New Roman" w:hAnsi="Times New Roman" w:cs="Times New Roman"/>
          <w:sz w:val="28"/>
          <w:szCs w:val="28"/>
          <w:lang w:eastAsia="ru-RU"/>
        </w:rPr>
        <w:t xml:space="preserve">; </w:t>
      </w:r>
      <w:hyperlink r:id="rId55" w:anchor="/document/10148970/entry/17" w:history="1">
        <w:r w:rsidRPr="00CF0571">
          <w:rPr>
            <w:rFonts w:ascii="Times New Roman" w:eastAsia="Times New Roman" w:hAnsi="Times New Roman" w:cs="Times New Roman"/>
            <w:color w:val="0000FF"/>
            <w:sz w:val="28"/>
            <w:szCs w:val="28"/>
            <w:u w:val="single"/>
            <w:lang w:eastAsia="ru-RU"/>
          </w:rPr>
          <w:t>статье 17</w:t>
        </w:r>
      </w:hyperlink>
      <w:r w:rsidRPr="00CF0571">
        <w:rPr>
          <w:rFonts w:ascii="Times New Roman" w:eastAsia="Times New Roman" w:hAnsi="Times New Roman" w:cs="Times New Roman"/>
          <w:sz w:val="28"/>
          <w:szCs w:val="28"/>
          <w:lang w:eastAsia="ru-RU"/>
        </w:rPr>
        <w:t xml:space="preserve">; </w:t>
      </w:r>
      <w:hyperlink r:id="rId56"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слова "информации" и в </w:t>
      </w:r>
      <w:hyperlink r:id="rId57" w:anchor="/document/10148970/entry/4100" w:history="1">
        <w:r w:rsidRPr="00CF0571">
          <w:rPr>
            <w:rFonts w:ascii="Times New Roman" w:eastAsia="Times New Roman" w:hAnsi="Times New Roman" w:cs="Times New Roman"/>
            <w:color w:val="0000FF"/>
            <w:sz w:val="28"/>
            <w:szCs w:val="28"/>
            <w:u w:val="single"/>
            <w:lang w:eastAsia="ru-RU"/>
          </w:rPr>
          <w:t>пункте 4 статьи 20</w:t>
        </w:r>
      </w:hyperlink>
      <w:r w:rsidRPr="00CF0571">
        <w:rPr>
          <w:rFonts w:ascii="Times New Roman" w:eastAsia="Times New Roman" w:hAnsi="Times New Roman" w:cs="Times New Roman"/>
          <w:sz w:val="28"/>
          <w:szCs w:val="28"/>
          <w:lang w:eastAsia="ru-RU"/>
        </w:rPr>
        <w:t xml:space="preserve">; </w:t>
      </w:r>
      <w:hyperlink r:id="rId58" w:anchor="/document/10148970/entry/221" w:history="1">
        <w:r w:rsidRPr="00CF0571">
          <w:rPr>
            <w:rFonts w:ascii="Times New Roman" w:eastAsia="Times New Roman" w:hAnsi="Times New Roman" w:cs="Times New Roman"/>
            <w:color w:val="0000FF"/>
            <w:sz w:val="28"/>
            <w:szCs w:val="28"/>
            <w:u w:val="single"/>
            <w:lang w:eastAsia="ru-RU"/>
          </w:rPr>
          <w:t>пункте 1 статьи 22</w:t>
        </w:r>
      </w:hyperlink>
      <w:r w:rsidRPr="00CF0571">
        <w:rPr>
          <w:rFonts w:ascii="Times New Roman" w:eastAsia="Times New Roman" w:hAnsi="Times New Roman" w:cs="Times New Roman"/>
          <w:sz w:val="28"/>
          <w:szCs w:val="28"/>
          <w:lang w:eastAsia="ru-RU"/>
        </w:rPr>
        <w:t xml:space="preserve">; названии </w:t>
      </w:r>
      <w:hyperlink r:id="rId59" w:anchor="/document/10148970/entry/600" w:history="1">
        <w:r w:rsidRPr="00CF0571">
          <w:rPr>
            <w:rFonts w:ascii="Times New Roman" w:eastAsia="Times New Roman" w:hAnsi="Times New Roman" w:cs="Times New Roman"/>
            <w:color w:val="0000FF"/>
            <w:sz w:val="28"/>
            <w:szCs w:val="28"/>
            <w:u w:val="single"/>
            <w:lang w:eastAsia="ru-RU"/>
          </w:rPr>
          <w:t>главы VI</w:t>
        </w:r>
      </w:hyperlink>
      <w:r w:rsidRPr="00CF0571">
        <w:rPr>
          <w:rFonts w:ascii="Times New Roman" w:eastAsia="Times New Roman" w:hAnsi="Times New Roman" w:cs="Times New Roman"/>
          <w:sz w:val="28"/>
          <w:szCs w:val="28"/>
          <w:lang w:eastAsia="ru-RU"/>
        </w:rPr>
        <w:t xml:space="preserve">; </w:t>
      </w:r>
      <w:hyperlink r:id="rId60" w:anchor="/document/10148970/entry/28" w:history="1">
        <w:r w:rsidRPr="00CF0571">
          <w:rPr>
            <w:rFonts w:ascii="Times New Roman" w:eastAsia="Times New Roman" w:hAnsi="Times New Roman" w:cs="Times New Roman"/>
            <w:color w:val="0000FF"/>
            <w:sz w:val="28"/>
            <w:szCs w:val="28"/>
            <w:u w:val="single"/>
            <w:lang w:eastAsia="ru-RU"/>
          </w:rPr>
          <w:t>статье 28</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падежах заменить словами "субъекты Российской Федерации"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5. </w:t>
      </w:r>
      <w:hyperlink r:id="rId61" w:anchor="/document/10148970/entry/1" w:history="1">
        <w:r w:rsidRPr="00CF0571">
          <w:rPr>
            <w:rFonts w:ascii="Times New Roman" w:eastAsia="Times New Roman" w:hAnsi="Times New Roman" w:cs="Times New Roman"/>
            <w:color w:val="0000FF"/>
            <w:sz w:val="28"/>
            <w:szCs w:val="28"/>
            <w:u w:val="single"/>
            <w:lang w:eastAsia="ru-RU"/>
          </w:rPr>
          <w:t>Пункт 1 статьи 1</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6. </w:t>
      </w:r>
      <w:hyperlink r:id="rId62" w:anchor="/document/10148970/entry/2" w:history="1">
        <w:r w:rsidRPr="00CF0571">
          <w:rPr>
            <w:rFonts w:ascii="Times New Roman" w:eastAsia="Times New Roman" w:hAnsi="Times New Roman" w:cs="Times New Roman"/>
            <w:color w:val="0000FF"/>
            <w:sz w:val="28"/>
            <w:szCs w:val="28"/>
            <w:u w:val="single"/>
            <w:lang w:eastAsia="ru-RU"/>
          </w:rPr>
          <w:t>Статью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 Государственные гарантии равноправия языков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7. В </w:t>
      </w:r>
      <w:hyperlink r:id="rId63" w:anchor="/document/10148970/entry/3" w:history="1">
        <w:r w:rsidRPr="00CF0571">
          <w:rPr>
            <w:rFonts w:ascii="Times New Roman" w:eastAsia="Times New Roman" w:hAnsi="Times New Roman" w:cs="Times New Roman"/>
            <w:color w:val="0000FF"/>
            <w:sz w:val="28"/>
            <w:szCs w:val="28"/>
            <w:u w:val="single"/>
            <w:lang w:eastAsia="ru-RU"/>
          </w:rPr>
          <w:t>статье 3</w:t>
        </w:r>
      </w:hyperlink>
      <w:r w:rsidRPr="00CF0571">
        <w:rPr>
          <w:rFonts w:ascii="Times New Roman" w:eastAsia="Times New Roman" w:hAnsi="Times New Roman" w:cs="Times New Roman"/>
          <w:sz w:val="28"/>
          <w:szCs w:val="28"/>
          <w:lang w:eastAsia="ru-RU"/>
        </w:rPr>
        <w:t>:</w:t>
      </w:r>
    </w:p>
    <w:p w:rsidR="00CF0571" w:rsidRPr="00CF0571" w:rsidRDefault="00CF0571" w:rsidP="00755AF2">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1 считать </w:t>
      </w:r>
      <w:hyperlink r:id="rId64" w:anchor="/document/10148970/entry/10000" w:history="1">
        <w:r w:rsidRPr="00CF0571">
          <w:rPr>
            <w:rFonts w:ascii="Times New Roman" w:eastAsia="Times New Roman" w:hAnsi="Times New Roman" w:cs="Times New Roman"/>
            <w:color w:val="0000FF"/>
            <w:sz w:val="28"/>
            <w:szCs w:val="28"/>
            <w:u w:val="single"/>
            <w:lang w:eastAsia="ru-RU"/>
          </w:rPr>
          <w:t>пунктом 5</w:t>
        </w:r>
      </w:hyperlink>
      <w:r w:rsidRPr="00CF0571">
        <w:rPr>
          <w:rFonts w:ascii="Times New Roman" w:eastAsia="Times New Roman" w:hAnsi="Times New Roman" w:cs="Times New Roman"/>
          <w:sz w:val="28"/>
          <w:szCs w:val="28"/>
          <w:lang w:eastAsia="ru-RU"/>
        </w:rPr>
        <w:t>;</w:t>
      </w:r>
    </w:p>
    <w:p w:rsidR="00CF0571" w:rsidRPr="00CF0571" w:rsidRDefault="00CF0571" w:rsidP="00755AF2">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2 считать </w:t>
      </w:r>
      <w:hyperlink r:id="rId65" w:anchor="/document/10148970/entry/7000" w:history="1">
        <w:r w:rsidRPr="00CF0571">
          <w:rPr>
            <w:rFonts w:ascii="Times New Roman" w:eastAsia="Times New Roman" w:hAnsi="Times New Roman" w:cs="Times New Roman"/>
            <w:color w:val="0000FF"/>
            <w:sz w:val="28"/>
            <w:szCs w:val="28"/>
            <w:u w:val="single"/>
            <w:lang w:eastAsia="ru-RU"/>
          </w:rPr>
          <w:t>пунктом 1</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"1. Государственным языком Российской Федерации на всей ее территории является русский язык.";</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3 считать </w:t>
      </w:r>
      <w:hyperlink r:id="rId66" w:anchor="/document/10148970/entry/3002" w:history="1">
        <w:r w:rsidRPr="00CF0571">
          <w:rPr>
            <w:rFonts w:ascii="Times New Roman" w:eastAsia="Times New Roman" w:hAnsi="Times New Roman" w:cs="Times New Roman"/>
            <w:color w:val="0000FF"/>
            <w:sz w:val="28"/>
            <w:szCs w:val="28"/>
            <w:u w:val="single"/>
            <w:lang w:eastAsia="ru-RU"/>
          </w:rPr>
          <w:t>пунктом 2</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Республики вправе устанавливать в соответствии с Конституцией Российской Федерации свои государственные языки.";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дополнить статью новым </w:t>
      </w:r>
      <w:hyperlink r:id="rId67" w:anchor="/document/10148970/entry/80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xml:space="preserve"> следующего содержания: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8. </w:t>
      </w:r>
      <w:hyperlink r:id="rId68" w:anchor="/document/10148970/entry/7" w:history="1">
        <w:r w:rsidRPr="00CF0571">
          <w:rPr>
            <w:rFonts w:ascii="Times New Roman" w:eastAsia="Times New Roman" w:hAnsi="Times New Roman" w:cs="Times New Roman"/>
            <w:color w:val="0000FF"/>
            <w:sz w:val="28"/>
            <w:szCs w:val="28"/>
            <w:u w:val="single"/>
            <w:lang w:eastAsia="ru-RU"/>
          </w:rPr>
          <w:t>Статью 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7. Программы сохранения, изучения и развития языков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9. В </w:t>
      </w:r>
      <w:hyperlink r:id="rId69" w:anchor="/document/10148970/entry/9" w:history="1">
        <w:r w:rsidRPr="00CF0571">
          <w:rPr>
            <w:rFonts w:ascii="Times New Roman" w:eastAsia="Times New Roman" w:hAnsi="Times New Roman" w:cs="Times New Roman"/>
            <w:color w:val="0000FF"/>
            <w:sz w:val="28"/>
            <w:szCs w:val="28"/>
            <w:u w:val="single"/>
            <w:lang w:eastAsia="ru-RU"/>
          </w:rPr>
          <w:t>статье 9</w:t>
        </w:r>
      </w:hyperlink>
      <w:r w:rsidRPr="00CF0571">
        <w:rPr>
          <w:rFonts w:ascii="Times New Roman" w:eastAsia="Times New Roman" w:hAnsi="Times New Roman" w:cs="Times New Roman"/>
          <w:sz w:val="28"/>
          <w:szCs w:val="28"/>
          <w:lang w:eastAsia="ru-RU"/>
        </w:rPr>
        <w:t>:</w:t>
      </w:r>
      <w:hyperlink r:id="rId70" w:anchor="/document/10148970/entry/20000" w:history="1">
        <w:r w:rsidRPr="00CF0571">
          <w:rPr>
            <w:rFonts w:ascii="Times New Roman" w:eastAsia="Times New Roman" w:hAnsi="Times New Roman" w:cs="Times New Roman"/>
            <w:color w:val="0000FF"/>
            <w:sz w:val="28"/>
            <w:szCs w:val="28"/>
            <w:u w:val="single"/>
            <w:lang w:eastAsia="ru-RU"/>
          </w:rPr>
          <w:t>пункт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в </w:t>
      </w:r>
      <w:hyperlink r:id="rId71" w:anchor="/document/57742809/entry/2100" w:history="1">
        <w:r w:rsidRPr="00CF0571">
          <w:rPr>
            <w:rFonts w:ascii="Times New Roman" w:eastAsia="Times New Roman" w:hAnsi="Times New Roman" w:cs="Times New Roman"/>
            <w:color w:val="0000FF"/>
            <w:sz w:val="28"/>
            <w:szCs w:val="28"/>
            <w:u w:val="single"/>
            <w:lang w:eastAsia="ru-RU"/>
          </w:rPr>
          <w:t>пункте 3</w:t>
        </w:r>
      </w:hyperlink>
      <w:r w:rsidRPr="00CF0571">
        <w:rPr>
          <w:rFonts w:ascii="Times New Roman" w:eastAsia="Times New Roman" w:hAnsi="Times New Roman" w:cs="Times New Roman"/>
          <w:sz w:val="28"/>
          <w:szCs w:val="28"/>
          <w:lang w:eastAsia="ru-RU"/>
        </w:rPr>
        <w:t xml:space="preserve"> слово "воспитательно-образовательного" заменить словом "образовательного";</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2" w:anchor="/document/57742809/entry/2200" w:history="1">
        <w:r w:rsidR="00CF0571" w:rsidRPr="00CF0571">
          <w:rPr>
            <w:rFonts w:ascii="Times New Roman" w:eastAsia="Times New Roman" w:hAnsi="Times New Roman" w:cs="Times New Roman"/>
            <w:color w:val="0000FF"/>
            <w:sz w:val="28"/>
            <w:szCs w:val="28"/>
            <w:u w:val="single"/>
            <w:lang w:eastAsia="ru-RU"/>
          </w:rPr>
          <w:t>пункт 4</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10. </w:t>
      </w:r>
      <w:hyperlink r:id="rId73" w:anchor="/document/10148970/entry/10" w:history="1">
        <w:r w:rsidRPr="00CF0571">
          <w:rPr>
            <w:rFonts w:ascii="Times New Roman" w:eastAsia="Times New Roman" w:hAnsi="Times New Roman" w:cs="Times New Roman"/>
            <w:color w:val="0000FF"/>
            <w:sz w:val="28"/>
            <w:szCs w:val="28"/>
            <w:u w:val="single"/>
            <w:lang w:eastAsia="ru-RU"/>
          </w:rPr>
          <w:t>Пункт 2 статьи 10</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11. Название </w:t>
      </w:r>
      <w:hyperlink r:id="rId74" w:anchor="/document/10148970/entry/300" w:history="1">
        <w:r w:rsidRPr="00CF0571">
          <w:rPr>
            <w:rFonts w:ascii="Times New Roman" w:eastAsia="Times New Roman" w:hAnsi="Times New Roman" w:cs="Times New Roman"/>
            <w:color w:val="0000FF"/>
            <w:sz w:val="28"/>
            <w:szCs w:val="28"/>
            <w:u w:val="single"/>
            <w:lang w:eastAsia="ru-RU"/>
          </w:rPr>
          <w:t>главы III</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III.</w:t>
      </w:r>
      <w:r w:rsidRPr="00CF0571">
        <w:rPr>
          <w:rFonts w:ascii="Times New Roman" w:eastAsia="Times New Roman" w:hAnsi="Times New Roman" w:cs="Times New Roman"/>
          <w:sz w:val="28"/>
          <w:szCs w:val="28"/>
          <w:lang w:eastAsia="ru-RU"/>
        </w:rPr>
        <w:br/>
        <w:t>Использование языков народов Российской Федерации</w:t>
      </w:r>
      <w:r w:rsidRPr="00CF0571">
        <w:rPr>
          <w:rFonts w:ascii="Times New Roman" w:eastAsia="Times New Roman" w:hAnsi="Times New Roman" w:cs="Times New Roman"/>
          <w:sz w:val="28"/>
          <w:szCs w:val="28"/>
          <w:lang w:eastAsia="ru-RU"/>
        </w:rPr>
        <w:br/>
        <w:t>в работе федеральных органов государственной власти,</w:t>
      </w:r>
      <w:r w:rsidRPr="00CF0571">
        <w:rPr>
          <w:rFonts w:ascii="Times New Roman" w:eastAsia="Times New Roman" w:hAnsi="Times New Roman" w:cs="Times New Roman"/>
          <w:sz w:val="28"/>
          <w:szCs w:val="28"/>
          <w:lang w:eastAsia="ru-RU"/>
        </w:rPr>
        <w:br/>
        <w:t>органов государственной власти субъектов Российской Федерации</w:t>
      </w:r>
      <w:r w:rsidRPr="00CF0571">
        <w:rPr>
          <w:rFonts w:ascii="Times New Roman" w:eastAsia="Times New Roman" w:hAnsi="Times New Roman" w:cs="Times New Roman"/>
          <w:sz w:val="28"/>
          <w:szCs w:val="28"/>
          <w:lang w:eastAsia="ru-RU"/>
        </w:rPr>
        <w:br/>
        <w:t>и органов местного самоуправления".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12. В </w:t>
      </w:r>
      <w:hyperlink r:id="rId75" w:anchor="/document/10148970/entry/11" w:history="1">
        <w:r w:rsidRPr="00CF0571">
          <w:rPr>
            <w:rFonts w:ascii="Times New Roman" w:eastAsia="Times New Roman" w:hAnsi="Times New Roman" w:cs="Times New Roman"/>
            <w:color w:val="0000FF"/>
            <w:sz w:val="28"/>
            <w:szCs w:val="28"/>
            <w:u w:val="single"/>
            <w:lang w:eastAsia="ru-RU"/>
          </w:rPr>
          <w:t>статье 11</w:t>
        </w:r>
      </w:hyperlink>
      <w:r w:rsidRPr="00CF0571">
        <w:rPr>
          <w:rFonts w:ascii="Times New Roman" w:eastAsia="Times New Roman" w:hAnsi="Times New Roman" w:cs="Times New Roman"/>
          <w:sz w:val="28"/>
          <w:szCs w:val="28"/>
          <w:lang w:eastAsia="ru-RU"/>
        </w:rPr>
        <w:t>:</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название статьи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6" w:anchor="/document/10148970/entry/2700" w:history="1">
        <w:r w:rsidR="00CF0571" w:rsidRPr="00CF0571">
          <w:rPr>
            <w:rFonts w:ascii="Times New Roman" w:eastAsia="Times New Roman" w:hAnsi="Times New Roman" w:cs="Times New Roman"/>
            <w:color w:val="0000FF"/>
            <w:sz w:val="28"/>
            <w:szCs w:val="28"/>
            <w:u w:val="single"/>
            <w:lang w:eastAsia="ru-RU"/>
          </w:rPr>
          <w:t>пункт 1</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7" w:anchor="/document/10148970/entry/1102" w:history="1">
        <w:r w:rsidR="00CF0571" w:rsidRPr="00CF0571">
          <w:rPr>
            <w:rFonts w:ascii="Times New Roman" w:eastAsia="Times New Roman" w:hAnsi="Times New Roman" w:cs="Times New Roman"/>
            <w:color w:val="0000FF"/>
            <w:sz w:val="28"/>
            <w:szCs w:val="28"/>
            <w:u w:val="single"/>
            <w:lang w:eastAsia="ru-RU"/>
          </w:rPr>
          <w:t>пункт 2</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8" w:anchor="/document/3959592/entry/2800" w:history="1">
        <w:r w:rsidR="00CF0571" w:rsidRPr="00CF0571">
          <w:rPr>
            <w:rFonts w:ascii="Times New Roman" w:eastAsia="Times New Roman" w:hAnsi="Times New Roman" w:cs="Times New Roman"/>
            <w:color w:val="0000FF"/>
            <w:sz w:val="28"/>
            <w:szCs w:val="28"/>
            <w:u w:val="single"/>
            <w:lang w:eastAsia="ru-RU"/>
          </w:rPr>
          <w:t>пункт 3</w:t>
        </w:r>
      </w:hyperlink>
      <w:r w:rsidR="00CF0571" w:rsidRPr="00CF0571">
        <w:rPr>
          <w:rFonts w:ascii="Times New Roman" w:eastAsia="Times New Roman" w:hAnsi="Times New Roman" w:cs="Times New Roman"/>
          <w:sz w:val="28"/>
          <w:szCs w:val="28"/>
          <w:lang w:eastAsia="ru-RU"/>
        </w:rPr>
        <w:t xml:space="preserve"> исключить;</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4 считать </w:t>
      </w:r>
      <w:hyperlink r:id="rId79" w:anchor="/document/10148970/entry/28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13. </w:t>
      </w:r>
      <w:hyperlink r:id="rId80" w:anchor="/document/10148970/entry/12" w:history="1">
        <w:r w:rsidRPr="00CF0571">
          <w:rPr>
            <w:rFonts w:ascii="Times New Roman" w:eastAsia="Times New Roman" w:hAnsi="Times New Roman" w:cs="Times New Roman"/>
            <w:color w:val="0000FF"/>
            <w:sz w:val="28"/>
            <w:szCs w:val="28"/>
            <w:u w:val="single"/>
            <w:lang w:eastAsia="ru-RU"/>
          </w:rPr>
          <w:t>Статью 12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республиках указанные правовые акты наряду с официальным опубликованием могут публиковаться на государственных языках республик.".</w:t>
      </w:r>
    </w:p>
    <w:p w:rsidR="00755AF2" w:rsidRDefault="00755AF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55AF2" w:rsidRDefault="00755AF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14. </w:t>
      </w:r>
      <w:hyperlink r:id="rId81" w:anchor="/document/10148970/entry/13" w:history="1">
        <w:r w:rsidRPr="00CF0571">
          <w:rPr>
            <w:rFonts w:ascii="Times New Roman" w:eastAsia="Times New Roman" w:hAnsi="Times New Roman" w:cs="Times New Roman"/>
            <w:color w:val="0000FF"/>
            <w:sz w:val="28"/>
            <w:szCs w:val="28"/>
            <w:u w:val="single"/>
            <w:lang w:eastAsia="ru-RU"/>
          </w:rPr>
          <w:t>Статью 13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13. Язык официального опубликования законов и иных нормативных правовых актов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15. </w:t>
      </w:r>
      <w:hyperlink r:id="rId82" w:anchor="/document/10148970/entry/14" w:history="1">
        <w:r w:rsidRPr="00CF0571">
          <w:rPr>
            <w:rFonts w:ascii="Times New Roman" w:eastAsia="Times New Roman" w:hAnsi="Times New Roman" w:cs="Times New Roman"/>
            <w:color w:val="0000FF"/>
            <w:sz w:val="28"/>
            <w:szCs w:val="28"/>
            <w:u w:val="single"/>
            <w:lang w:eastAsia="ru-RU"/>
          </w:rPr>
          <w:t>Статью 14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14. Язык подготовки и проведения выборов и референдумов 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w:t>
      </w:r>
      <w:r w:rsidRPr="00CF0571">
        <w:rPr>
          <w:rFonts w:ascii="Times New Roman" w:eastAsia="Times New Roman" w:hAnsi="Times New Roman" w:cs="Times New Roman"/>
          <w:sz w:val="28"/>
          <w:szCs w:val="28"/>
          <w:lang w:eastAsia="ru-RU"/>
        </w:rPr>
        <w:lastRenderedPageBreak/>
        <w:t>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16. В </w:t>
      </w:r>
      <w:hyperlink r:id="rId83" w:anchor="/document/10148970/entry/16" w:history="1">
        <w:r w:rsidRPr="00CF0571">
          <w:rPr>
            <w:rFonts w:ascii="Times New Roman" w:eastAsia="Times New Roman" w:hAnsi="Times New Roman" w:cs="Times New Roman"/>
            <w:color w:val="0000FF"/>
            <w:sz w:val="28"/>
            <w:szCs w:val="28"/>
            <w:u w:val="single"/>
            <w:lang w:eastAsia="ru-RU"/>
          </w:rPr>
          <w:t>статье 16</w:t>
        </w:r>
      </w:hyperlink>
      <w:r w:rsidRPr="00CF0571">
        <w:rPr>
          <w:rFonts w:ascii="Times New Roman" w:eastAsia="Times New Roman" w:hAnsi="Times New Roman" w:cs="Times New Roman"/>
          <w:sz w:val="28"/>
          <w:szCs w:val="28"/>
          <w:lang w:eastAsia="ru-RU"/>
        </w:rPr>
        <w:t>:</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84" w:anchor="/document/10148970/entry/3400" w:history="1">
        <w:r w:rsidR="00CF0571" w:rsidRPr="00CF0571">
          <w:rPr>
            <w:rFonts w:ascii="Times New Roman" w:eastAsia="Times New Roman" w:hAnsi="Times New Roman" w:cs="Times New Roman"/>
            <w:color w:val="0000FF"/>
            <w:sz w:val="28"/>
            <w:szCs w:val="28"/>
            <w:u w:val="single"/>
            <w:lang w:eastAsia="ru-RU"/>
          </w:rPr>
          <w:t>пункт 3</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CF0571" w:rsidRPr="00CF0571" w:rsidRDefault="00EF08A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85" w:anchor="/document/10148970/entry/164" w:history="1">
        <w:r w:rsidR="00CF0571" w:rsidRPr="00CF0571">
          <w:rPr>
            <w:rFonts w:ascii="Times New Roman" w:eastAsia="Times New Roman" w:hAnsi="Times New Roman" w:cs="Times New Roman"/>
            <w:color w:val="0000FF"/>
            <w:sz w:val="28"/>
            <w:szCs w:val="28"/>
            <w:u w:val="single"/>
            <w:lang w:eastAsia="ru-RU"/>
          </w:rPr>
          <w:t>пункт 4</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17. </w:t>
      </w:r>
      <w:hyperlink r:id="rId86" w:anchor="/document/10148970/entry/18" w:history="1">
        <w:r w:rsidRPr="00CF0571">
          <w:rPr>
            <w:rFonts w:ascii="Times New Roman" w:eastAsia="Times New Roman" w:hAnsi="Times New Roman" w:cs="Times New Roman"/>
            <w:color w:val="0000FF"/>
            <w:sz w:val="28"/>
            <w:szCs w:val="28"/>
            <w:u w:val="single"/>
            <w:lang w:eastAsia="ru-RU"/>
          </w:rPr>
          <w:t>Статью 18</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18. Язык судопроизводства и делопроизводства в судах и делопроизводства в правоохранительных органах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w:t>
      </w:r>
      <w:r w:rsidRPr="00CF0571">
        <w:rPr>
          <w:rFonts w:ascii="Times New Roman" w:eastAsia="Times New Roman" w:hAnsi="Times New Roman" w:cs="Times New Roman"/>
          <w:sz w:val="28"/>
          <w:szCs w:val="28"/>
          <w:lang w:eastAsia="ru-RU"/>
        </w:rPr>
        <w:lastRenderedPageBreak/>
        <w:t>языке республики, на территории которой находится соответствующий суд или правоохранительный орган.</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18. Название </w:t>
      </w:r>
      <w:hyperlink r:id="rId87" w:anchor="/document/10148970/entry/500" w:history="1">
        <w:r w:rsidRPr="00CF0571">
          <w:rPr>
            <w:rFonts w:ascii="Times New Roman" w:eastAsia="Times New Roman" w:hAnsi="Times New Roman" w:cs="Times New Roman"/>
            <w:color w:val="0000FF"/>
            <w:sz w:val="28"/>
            <w:szCs w:val="28"/>
            <w:u w:val="single"/>
            <w:lang w:eastAsia="ru-RU"/>
          </w:rPr>
          <w:t>главы V</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V.</w:t>
      </w:r>
      <w:r w:rsidRPr="00CF0571">
        <w:rPr>
          <w:rFonts w:ascii="Times New Roman" w:eastAsia="Times New Roman" w:hAnsi="Times New Roman" w:cs="Times New Roman"/>
          <w:sz w:val="28"/>
          <w:szCs w:val="28"/>
          <w:lang w:eastAsia="ru-RU"/>
        </w:rPr>
        <w:br/>
        <w:t>Язык наименований географических объектов, надписей,</w:t>
      </w:r>
      <w:r w:rsidRPr="00CF0571">
        <w:rPr>
          <w:rFonts w:ascii="Times New Roman" w:eastAsia="Times New Roman" w:hAnsi="Times New Roman" w:cs="Times New Roman"/>
          <w:sz w:val="28"/>
          <w:szCs w:val="28"/>
          <w:lang w:eastAsia="ru-RU"/>
        </w:rPr>
        <w:br/>
        <w:t>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19. </w:t>
      </w:r>
      <w:hyperlink r:id="rId88" w:anchor="/document/10148970/entry/23" w:history="1">
        <w:r w:rsidRPr="00CF0571">
          <w:rPr>
            <w:rFonts w:ascii="Times New Roman" w:eastAsia="Times New Roman" w:hAnsi="Times New Roman" w:cs="Times New Roman"/>
            <w:color w:val="0000FF"/>
            <w:sz w:val="28"/>
            <w:szCs w:val="28"/>
            <w:u w:val="single"/>
            <w:lang w:eastAsia="ru-RU"/>
          </w:rPr>
          <w:t>Статью 23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23. Язык наименований географических объектов, надписей, 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20. </w:t>
      </w:r>
      <w:hyperlink r:id="rId89" w:anchor="/document/10148970/entry/24" w:history="1">
        <w:r w:rsidRPr="00CF0571">
          <w:rPr>
            <w:rFonts w:ascii="Times New Roman" w:eastAsia="Times New Roman" w:hAnsi="Times New Roman" w:cs="Times New Roman"/>
            <w:color w:val="0000FF"/>
            <w:sz w:val="28"/>
            <w:szCs w:val="28"/>
            <w:u w:val="single"/>
            <w:lang w:eastAsia="ru-RU"/>
          </w:rPr>
          <w:t>Статью 24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Федеральные органы исполнительной власти и органы исполнительной власти субъектов Российской Федерации обязаны обеспечивать написание </w:t>
      </w:r>
      <w:r w:rsidRPr="00CF0571">
        <w:rPr>
          <w:rFonts w:ascii="Times New Roman" w:eastAsia="Times New Roman" w:hAnsi="Times New Roman" w:cs="Times New Roman"/>
          <w:sz w:val="28"/>
          <w:szCs w:val="28"/>
          <w:lang w:eastAsia="ru-RU"/>
        </w:rPr>
        <w:lastRenderedPageBreak/>
        <w:t>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21. </w:t>
      </w:r>
      <w:hyperlink r:id="rId90" w:anchor="/document/10148970/entry/25" w:history="1">
        <w:r w:rsidRPr="00CF0571">
          <w:rPr>
            <w:rFonts w:ascii="Times New Roman" w:eastAsia="Times New Roman" w:hAnsi="Times New Roman" w:cs="Times New Roman"/>
            <w:color w:val="0000FF"/>
            <w:sz w:val="28"/>
            <w:szCs w:val="28"/>
            <w:u w:val="single"/>
            <w:lang w:eastAsia="ru-RU"/>
          </w:rPr>
          <w:t>Статью 25</w:t>
        </w:r>
      </w:hyperlink>
      <w:r w:rsidRPr="00CF0571">
        <w:rPr>
          <w:rFonts w:ascii="Times New Roman" w:eastAsia="Times New Roman" w:hAnsi="Times New Roman" w:cs="Times New Roman"/>
          <w:sz w:val="28"/>
          <w:szCs w:val="28"/>
          <w:lang w:eastAsia="ru-RU"/>
        </w:rPr>
        <w:t xml:space="preserve"> исключить.</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22. </w:t>
      </w:r>
      <w:hyperlink r:id="rId91" w:anchor="/document/10148970/entry/27" w:history="1">
        <w:r w:rsidRPr="00CF0571">
          <w:rPr>
            <w:rFonts w:ascii="Times New Roman" w:eastAsia="Times New Roman" w:hAnsi="Times New Roman" w:cs="Times New Roman"/>
            <w:color w:val="0000FF"/>
            <w:sz w:val="28"/>
            <w:szCs w:val="28"/>
            <w:u w:val="single"/>
            <w:lang w:eastAsia="ru-RU"/>
          </w:rPr>
          <w:t>Статью 27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27. Язык, используемый в отношениях Российской Федерации с субъектами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2. Настоящий Федеральный закон вступает в силу со дня его </w:t>
      </w:r>
      <w:hyperlink r:id="rId92" w:anchor="/document/279147/entry/0" w:history="1">
        <w:r w:rsidRPr="00CF0571">
          <w:rPr>
            <w:rFonts w:ascii="Times New Roman" w:eastAsia="Times New Roman" w:hAnsi="Times New Roman" w:cs="Times New Roman"/>
            <w:color w:val="0000FF"/>
            <w:sz w:val="28"/>
            <w:szCs w:val="28"/>
            <w:u w:val="single"/>
            <w:lang w:eastAsia="ru-RU"/>
          </w:rPr>
          <w:t>официального опубликования.</w:t>
        </w:r>
      </w:hyperlink>
    </w:p>
    <w:p w:rsidR="00303415" w:rsidRDefault="00303415"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CF0571" w:rsidRDefault="00CF0571" w:rsidP="00CF0571">
      <w:pPr>
        <w:jc w:val="both"/>
        <w:rPr>
          <w:rFonts w:ascii="Times New Roman" w:eastAsia="Times New Roman" w:hAnsi="Times New Roman" w:cs="Times New Roman"/>
          <w:sz w:val="28"/>
          <w:szCs w:val="28"/>
          <w:lang w:eastAsia="ru-RU"/>
        </w:rPr>
      </w:pPr>
    </w:p>
    <w:p w:rsidR="00CF0571" w:rsidRDefault="00CF0571" w:rsidP="00CF0571">
      <w:pPr>
        <w:jc w:val="both"/>
        <w:rPr>
          <w:rFonts w:ascii="Times New Roman" w:eastAsia="Times New Roman" w:hAnsi="Times New Roman" w:cs="Times New Roman"/>
          <w:sz w:val="28"/>
          <w:szCs w:val="28"/>
          <w:lang w:eastAsia="ru-RU"/>
        </w:rPr>
      </w:pPr>
    </w:p>
    <w:p w:rsidR="000D3D33" w:rsidRPr="000D3D33" w:rsidRDefault="000D3D33" w:rsidP="000D3D3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D3D33">
        <w:rPr>
          <w:rFonts w:ascii="Times New Roman" w:eastAsia="Times New Roman" w:hAnsi="Times New Roman" w:cs="Times New Roman"/>
          <w:b/>
          <w:bCs/>
          <w:sz w:val="36"/>
          <w:szCs w:val="36"/>
          <w:lang w:eastAsia="ru-RU"/>
        </w:rPr>
        <w:t>ОБ ОБРАЗОВАНИИ В РОССИЙСКОЙ ФЕДЕРАЦИИ</w:t>
      </w:r>
    </w:p>
    <w:p w:rsidR="000D3D33" w:rsidRPr="000D3D33" w:rsidRDefault="000D3D33" w:rsidP="000D3D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D3D33">
        <w:rPr>
          <w:rFonts w:ascii="Times New Roman" w:eastAsia="Times New Roman" w:hAnsi="Times New Roman" w:cs="Times New Roman"/>
          <w:b/>
          <w:bCs/>
          <w:sz w:val="27"/>
          <w:szCs w:val="27"/>
          <w:lang w:eastAsia="ru-RU"/>
        </w:rPr>
        <w:t>Федеральный закон от 29 декабря 2012 г. № 273-ФЗ</w:t>
      </w:r>
      <w:r w:rsidRPr="000D3D33">
        <w:rPr>
          <w:rFonts w:ascii="Times New Roman" w:eastAsia="Times New Roman" w:hAnsi="Times New Roman" w:cs="Times New Roman"/>
          <w:b/>
          <w:bCs/>
          <w:sz w:val="27"/>
          <w:szCs w:val="27"/>
          <w:lang w:eastAsia="ru-RU"/>
        </w:rPr>
        <w:br/>
        <w:t>(Контрольный текст на 01 марта 2016 г.)</w:t>
      </w:r>
    </w:p>
    <w:tbl>
      <w:tblPr>
        <w:tblW w:w="0" w:type="auto"/>
        <w:jc w:val="center"/>
        <w:tblCellSpacing w:w="7" w:type="dxa"/>
        <w:tblCellMar>
          <w:top w:w="15" w:type="dxa"/>
          <w:left w:w="15" w:type="dxa"/>
          <w:bottom w:w="15" w:type="dxa"/>
          <w:right w:w="15" w:type="dxa"/>
        </w:tblCellMar>
        <w:tblLook w:val="04A0"/>
      </w:tblPr>
      <w:tblGrid>
        <w:gridCol w:w="3592"/>
        <w:gridCol w:w="3592"/>
      </w:tblGrid>
      <w:tr w:rsidR="000D3D33" w:rsidRPr="000D3D33" w:rsidTr="000D3D33">
        <w:trPr>
          <w:tblCellSpacing w:w="7" w:type="dxa"/>
          <w:jc w:val="center"/>
        </w:trPr>
        <w:tc>
          <w:tcPr>
            <w:tcW w:w="2500" w:type="pct"/>
            <w:vAlign w:val="center"/>
            <w:hideMark/>
          </w:tcPr>
          <w:p w:rsidR="000D3D33" w:rsidRPr="000D3D33" w:rsidRDefault="000D3D33" w:rsidP="000D3D33">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0D3D33">
              <w:rPr>
                <w:rFonts w:ascii="Times New Roman" w:eastAsia="Times New Roman" w:hAnsi="Times New Roman" w:cs="Times New Roman"/>
                <w:b/>
                <w:bCs/>
                <w:sz w:val="24"/>
                <w:szCs w:val="24"/>
                <w:lang w:eastAsia="ru-RU"/>
              </w:rPr>
              <w:t>Принят Государственной Думой</w:t>
            </w:r>
            <w:r w:rsidRPr="000D3D33">
              <w:rPr>
                <w:rFonts w:ascii="Times New Roman" w:eastAsia="Times New Roman" w:hAnsi="Times New Roman" w:cs="Times New Roman"/>
                <w:b/>
                <w:bCs/>
                <w:sz w:val="24"/>
                <w:szCs w:val="24"/>
                <w:lang w:eastAsia="ru-RU"/>
              </w:rPr>
              <w:br/>
              <w:t>Одобрен Советом Федерации</w:t>
            </w:r>
          </w:p>
        </w:tc>
        <w:tc>
          <w:tcPr>
            <w:tcW w:w="2500" w:type="pct"/>
            <w:vAlign w:val="center"/>
            <w:hideMark/>
          </w:tcPr>
          <w:p w:rsidR="000D3D33" w:rsidRPr="000D3D33" w:rsidRDefault="000D3D33" w:rsidP="000D3D33">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0D3D33">
              <w:rPr>
                <w:rFonts w:ascii="Times New Roman" w:eastAsia="Times New Roman" w:hAnsi="Times New Roman" w:cs="Times New Roman"/>
                <w:b/>
                <w:bCs/>
                <w:sz w:val="24"/>
                <w:szCs w:val="24"/>
                <w:lang w:eastAsia="ru-RU"/>
              </w:rPr>
              <w:t>21 декабря 2012 года</w:t>
            </w:r>
            <w:r w:rsidRPr="000D3D33">
              <w:rPr>
                <w:rFonts w:ascii="Times New Roman" w:eastAsia="Times New Roman" w:hAnsi="Times New Roman" w:cs="Times New Roman"/>
                <w:b/>
                <w:bCs/>
                <w:sz w:val="24"/>
                <w:szCs w:val="24"/>
                <w:lang w:eastAsia="ru-RU"/>
              </w:rPr>
              <w:br/>
              <w:t>26 декабря 2012 года</w:t>
            </w:r>
          </w:p>
        </w:tc>
      </w:tr>
    </w:tbl>
    <w:p w:rsidR="000D3D33" w:rsidRDefault="000D3D33" w:rsidP="00BC2D52">
      <w:pPr>
        <w:pStyle w:val="ConsPlusNormal"/>
        <w:jc w:val="center"/>
        <w:rPr>
          <w:rFonts w:ascii="Times New Roman" w:hAnsi="Times New Roman" w:cs="Times New Roman"/>
          <w:b/>
          <w:sz w:val="28"/>
          <w:szCs w:val="28"/>
        </w:rPr>
      </w:pPr>
    </w:p>
    <w:p w:rsidR="000531C9" w:rsidRDefault="000531C9" w:rsidP="00BC2D52">
      <w:pPr>
        <w:pStyle w:val="ConsPlusNormal"/>
        <w:jc w:val="center"/>
        <w:rPr>
          <w:rFonts w:ascii="Times New Roman" w:hAnsi="Times New Roman" w:cs="Times New Roman"/>
          <w:b/>
          <w:sz w:val="28"/>
          <w:szCs w:val="28"/>
        </w:rPr>
      </w:pPr>
    </w:p>
    <w:p w:rsidR="000531C9" w:rsidRPr="000531C9" w:rsidRDefault="000531C9" w:rsidP="000531C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531C9">
        <w:rPr>
          <w:rFonts w:ascii="Times New Roman" w:eastAsia="Times New Roman" w:hAnsi="Times New Roman" w:cs="Times New Roman"/>
          <w:b/>
          <w:bCs/>
          <w:sz w:val="27"/>
          <w:szCs w:val="27"/>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 Федеральные государственные образовательные стандарты и федеральные государственные требования обеспечивают:</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 единство образовательного пространства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преемственность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 w:name="st11_2"/>
      <w:bookmarkEnd w:id="18"/>
      <w:r w:rsidRPr="000531C9">
        <w:rPr>
          <w:rFonts w:ascii="Times New Roman" w:eastAsia="Times New Roman" w:hAnsi="Times New Roman" w:cs="Times New Roman"/>
          <w:sz w:val="28"/>
          <w:szCs w:val="28"/>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 w:name="st11_3"/>
      <w:bookmarkEnd w:id="19"/>
      <w:r w:rsidRPr="000531C9">
        <w:rPr>
          <w:rFonts w:ascii="Times New Roman" w:eastAsia="Times New Roman" w:hAnsi="Times New Roman" w:cs="Times New Roman"/>
          <w:sz w:val="28"/>
          <w:szCs w:val="28"/>
          <w:lang w:eastAsia="ru-RU"/>
        </w:rPr>
        <w:t>3. Федеральные государственные образовательные стандарты включают в себя требования к:</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 w:name="st11_3_1"/>
      <w:bookmarkEnd w:id="20"/>
      <w:r w:rsidRPr="000531C9">
        <w:rPr>
          <w:rFonts w:ascii="Times New Roman" w:eastAsia="Times New Roman" w:hAnsi="Times New Roman" w:cs="Times New Roman"/>
          <w:sz w:val="28"/>
          <w:szCs w:val="28"/>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 w:name="st11_3_2"/>
      <w:bookmarkEnd w:id="21"/>
      <w:r w:rsidRPr="000531C9">
        <w:rPr>
          <w:rFonts w:ascii="Times New Roman" w:eastAsia="Times New Roman" w:hAnsi="Times New Roman" w:cs="Times New Roman"/>
          <w:sz w:val="28"/>
          <w:szCs w:val="28"/>
          <w:lang w:eastAsia="ru-RU"/>
        </w:rPr>
        <w:lastRenderedPageBreak/>
        <w:t>2) условиям реализации основных образовательных программ, в том числе кадровым, финансовым, материально-техническим и иным условиям;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3) результатам освоения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 w:name="st11_4"/>
      <w:bookmarkEnd w:id="22"/>
      <w:r w:rsidRPr="000531C9">
        <w:rPr>
          <w:rFonts w:ascii="Times New Roman" w:eastAsia="Times New Roman" w:hAnsi="Times New Roman" w:cs="Times New Roman"/>
          <w:sz w:val="28"/>
          <w:szCs w:val="28"/>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 w:name="st11_5"/>
      <w:bookmarkEnd w:id="23"/>
      <w:r w:rsidRPr="000531C9">
        <w:rPr>
          <w:rFonts w:ascii="Times New Roman" w:eastAsia="Times New Roman" w:hAnsi="Times New Roman" w:cs="Times New Roman"/>
          <w:sz w:val="28"/>
          <w:szCs w:val="28"/>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 w:name="st11_6"/>
      <w:bookmarkEnd w:id="24"/>
      <w:r w:rsidRPr="000531C9">
        <w:rPr>
          <w:rFonts w:ascii="Times New Roman" w:eastAsia="Times New Roman" w:hAnsi="Times New Roman" w:cs="Times New Roman"/>
          <w:sz w:val="28"/>
          <w:szCs w:val="28"/>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 w:name="st11_7"/>
      <w:bookmarkEnd w:id="25"/>
      <w:r w:rsidRPr="000531C9">
        <w:rPr>
          <w:rFonts w:ascii="Times New Roman" w:eastAsia="Times New Roman" w:hAnsi="Times New Roman" w:cs="Times New Roman"/>
          <w:sz w:val="28"/>
          <w:szCs w:val="28"/>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 w:name="st11_8"/>
      <w:bookmarkEnd w:id="26"/>
      <w:r w:rsidRPr="000531C9">
        <w:rPr>
          <w:rFonts w:ascii="Times New Roman" w:eastAsia="Times New Roman" w:hAnsi="Times New Roman" w:cs="Times New Roman"/>
          <w:sz w:val="28"/>
          <w:szCs w:val="28"/>
          <w:lang w:eastAsia="ru-RU"/>
        </w:rPr>
        <w:t xml:space="preserve">8. </w:t>
      </w:r>
      <w:hyperlink r:id="rId93" w:anchor="p1" w:history="1">
        <w:r w:rsidRPr="000531C9">
          <w:rPr>
            <w:rFonts w:ascii="Times New Roman" w:eastAsia="Times New Roman" w:hAnsi="Times New Roman" w:cs="Times New Roman"/>
            <w:color w:val="0000FF"/>
            <w:sz w:val="28"/>
            <w:szCs w:val="28"/>
            <w:u w:val="single"/>
            <w:lang w:eastAsia="ru-RU"/>
          </w:rPr>
          <w:t xml:space="preserve">Перечни </w:t>
        </w:r>
      </w:hyperlink>
      <w:r w:rsidRPr="000531C9">
        <w:rPr>
          <w:rFonts w:ascii="Times New Roman" w:eastAsia="Times New Roman" w:hAnsi="Times New Roman" w:cs="Times New Roman"/>
          <w:sz w:val="28"/>
          <w:szCs w:val="28"/>
          <w:lang w:eastAsia="ru-RU"/>
        </w:rPr>
        <w:t>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 w:name="st11_9"/>
      <w:bookmarkEnd w:id="27"/>
      <w:r w:rsidRPr="000531C9">
        <w:rPr>
          <w:rFonts w:ascii="Times New Roman" w:eastAsia="Times New Roman" w:hAnsi="Times New Roman" w:cs="Times New Roman"/>
          <w:sz w:val="28"/>
          <w:szCs w:val="28"/>
          <w:lang w:eastAsia="ru-RU"/>
        </w:rPr>
        <w:t xml:space="preserve">9. </w:t>
      </w:r>
      <w:hyperlink r:id="rId94" w:anchor="p2" w:history="1">
        <w:r w:rsidRPr="000531C9">
          <w:rPr>
            <w:rFonts w:ascii="Times New Roman" w:eastAsia="Times New Roman" w:hAnsi="Times New Roman" w:cs="Times New Roman"/>
            <w:color w:val="0000FF"/>
            <w:sz w:val="28"/>
            <w:szCs w:val="28"/>
            <w:u w:val="single"/>
            <w:lang w:eastAsia="ru-RU"/>
          </w:rPr>
          <w:t xml:space="preserve">Порядок </w:t>
        </w:r>
      </w:hyperlink>
      <w:r w:rsidRPr="000531C9">
        <w:rPr>
          <w:rFonts w:ascii="Times New Roman" w:eastAsia="Times New Roman" w:hAnsi="Times New Roman" w:cs="Times New Roman"/>
          <w:sz w:val="28"/>
          <w:szCs w:val="28"/>
          <w:lang w:eastAsia="ru-RU"/>
        </w:rPr>
        <w:t>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 w:name="st11_10"/>
      <w:bookmarkEnd w:id="28"/>
      <w:r w:rsidRPr="000531C9">
        <w:rPr>
          <w:rFonts w:ascii="Times New Roman" w:eastAsia="Times New Roman" w:hAnsi="Times New Roman" w:cs="Times New Roman"/>
          <w:sz w:val="28"/>
          <w:szCs w:val="28"/>
          <w:lang w:eastAsia="ru-RU"/>
        </w:rPr>
        <w:lastRenderedPageBreak/>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531C9" w:rsidRPr="000531C9" w:rsidRDefault="000531C9" w:rsidP="000531C9">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bookmarkStart w:id="29" w:name="st12"/>
      <w:bookmarkEnd w:id="29"/>
      <w:r w:rsidRPr="000531C9">
        <w:rPr>
          <w:rFonts w:ascii="Times New Roman" w:eastAsia="Times New Roman" w:hAnsi="Times New Roman" w:cs="Times New Roman"/>
          <w:b/>
          <w:bCs/>
          <w:sz w:val="28"/>
          <w:szCs w:val="28"/>
          <w:lang w:eastAsia="ru-RU"/>
        </w:rPr>
        <w:t>Статья 12.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 w:name="st12_1"/>
      <w:bookmarkEnd w:id="30"/>
      <w:r w:rsidRPr="000531C9">
        <w:rPr>
          <w:rFonts w:ascii="Times New Roman" w:eastAsia="Times New Roman" w:hAnsi="Times New Roman" w:cs="Times New Roman"/>
          <w:sz w:val="28"/>
          <w:szCs w:val="28"/>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 w:name="st12_2"/>
      <w:bookmarkEnd w:id="31"/>
      <w:r w:rsidRPr="000531C9">
        <w:rPr>
          <w:rFonts w:ascii="Times New Roman" w:eastAsia="Times New Roman" w:hAnsi="Times New Roman" w:cs="Times New Roman"/>
          <w:sz w:val="28"/>
          <w:szCs w:val="28"/>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 w:name="st12_3"/>
      <w:bookmarkEnd w:id="32"/>
      <w:r w:rsidRPr="000531C9">
        <w:rPr>
          <w:rFonts w:ascii="Times New Roman" w:eastAsia="Times New Roman" w:hAnsi="Times New Roman" w:cs="Times New Roman"/>
          <w:sz w:val="28"/>
          <w:szCs w:val="28"/>
          <w:lang w:eastAsia="ru-RU"/>
        </w:rPr>
        <w:t>3. К основным образовательным программам относятся: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 w:name="st12_3_1"/>
      <w:bookmarkEnd w:id="33"/>
      <w:r w:rsidRPr="000531C9">
        <w:rPr>
          <w:rFonts w:ascii="Times New Roman" w:eastAsia="Times New Roman" w:hAnsi="Times New Roman" w:cs="Times New Roman"/>
          <w:sz w:val="28"/>
          <w:szCs w:val="28"/>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основные профессиональные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4" w:name="st12_3_2_1"/>
      <w:bookmarkEnd w:id="34"/>
      <w:r w:rsidRPr="000531C9">
        <w:rPr>
          <w:rFonts w:ascii="Times New Roman" w:eastAsia="Times New Roman" w:hAnsi="Times New Roman" w:cs="Times New Roman"/>
          <w:sz w:val="28"/>
          <w:szCs w:val="28"/>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lastRenderedPageBreak/>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5" w:name="st12_4"/>
      <w:bookmarkEnd w:id="35"/>
      <w:r w:rsidRPr="000531C9">
        <w:rPr>
          <w:rFonts w:ascii="Times New Roman" w:eastAsia="Times New Roman" w:hAnsi="Times New Roman" w:cs="Times New Roman"/>
          <w:sz w:val="28"/>
          <w:szCs w:val="28"/>
          <w:lang w:eastAsia="ru-RU"/>
        </w:rPr>
        <w:t>4. К дополнительным образовательным программам относятся: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6" w:name="st12_4_1"/>
      <w:bookmarkEnd w:id="36"/>
      <w:r w:rsidRPr="000531C9">
        <w:rPr>
          <w:rFonts w:ascii="Times New Roman" w:eastAsia="Times New Roman" w:hAnsi="Times New Roman" w:cs="Times New Roman"/>
          <w:sz w:val="28"/>
          <w:szCs w:val="28"/>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дополнительные профессиональные программы - программы повышения квалификации, программы профессиональной переподготовки.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7" w:name="st12_5"/>
      <w:bookmarkEnd w:id="37"/>
      <w:r w:rsidRPr="000531C9">
        <w:rPr>
          <w:rFonts w:ascii="Times New Roman" w:eastAsia="Times New Roman" w:hAnsi="Times New Roman" w:cs="Times New Roman"/>
          <w:sz w:val="28"/>
          <w:szCs w:val="28"/>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8" w:name="st12_6"/>
      <w:bookmarkEnd w:id="38"/>
      <w:r w:rsidRPr="000531C9">
        <w:rPr>
          <w:rFonts w:ascii="Times New Roman" w:eastAsia="Times New Roman" w:hAnsi="Times New Roman" w:cs="Times New Roman"/>
          <w:sz w:val="28"/>
          <w:szCs w:val="28"/>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9" w:name="st12_7"/>
      <w:bookmarkEnd w:id="39"/>
      <w:r w:rsidRPr="000531C9">
        <w:rPr>
          <w:rFonts w:ascii="Times New Roman" w:eastAsia="Times New Roman" w:hAnsi="Times New Roman" w:cs="Times New Roman"/>
          <w:sz w:val="28"/>
          <w:szCs w:val="28"/>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0" w:name="st12_9"/>
      <w:bookmarkEnd w:id="40"/>
      <w:r w:rsidRPr="000531C9">
        <w:rPr>
          <w:rFonts w:ascii="Times New Roman" w:eastAsia="Times New Roman" w:hAnsi="Times New Roman" w:cs="Times New Roman"/>
          <w:sz w:val="28"/>
          <w:szCs w:val="28"/>
          <w:lang w:eastAsia="ru-RU"/>
        </w:rPr>
        <w:lastRenderedPageBreak/>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55AF2" w:rsidRDefault="00755AF2"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1" w:name="st12_10"/>
      <w:bookmarkEnd w:id="41"/>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2" w:name="st12_11"/>
      <w:bookmarkEnd w:id="42"/>
      <w:r w:rsidRPr="000531C9">
        <w:rPr>
          <w:rFonts w:ascii="Times New Roman" w:eastAsia="Times New Roman" w:hAnsi="Times New Roman" w:cs="Times New Roman"/>
          <w:sz w:val="28"/>
          <w:szCs w:val="28"/>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3" w:name="st12_12"/>
      <w:bookmarkEnd w:id="43"/>
      <w:r w:rsidRPr="000531C9">
        <w:rPr>
          <w:rFonts w:ascii="Times New Roman" w:eastAsia="Times New Roman" w:hAnsi="Times New Roman" w:cs="Times New Roman"/>
          <w:sz w:val="28"/>
          <w:szCs w:val="28"/>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4" w:name="st12_13"/>
      <w:bookmarkEnd w:id="44"/>
      <w:r w:rsidRPr="000531C9">
        <w:rPr>
          <w:rFonts w:ascii="Times New Roman" w:eastAsia="Times New Roman" w:hAnsi="Times New Roman" w:cs="Times New Roman"/>
          <w:sz w:val="28"/>
          <w:szCs w:val="28"/>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5" w:name="st12_14"/>
      <w:bookmarkEnd w:id="45"/>
      <w:r w:rsidRPr="000531C9">
        <w:rPr>
          <w:rFonts w:ascii="Times New Roman" w:eastAsia="Times New Roman" w:hAnsi="Times New Roman" w:cs="Times New Roman"/>
          <w:sz w:val="28"/>
          <w:szCs w:val="28"/>
          <w:lang w:eastAsia="ru-RU"/>
        </w:rP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D3D33" w:rsidRPr="000D3D33" w:rsidRDefault="000D3D33" w:rsidP="000D3D3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0D3D33">
        <w:rPr>
          <w:rFonts w:ascii="Times New Roman" w:eastAsia="Times New Roman" w:hAnsi="Times New Roman" w:cs="Times New Roman"/>
          <w:b/>
          <w:bCs/>
          <w:sz w:val="28"/>
          <w:szCs w:val="28"/>
          <w:lang w:eastAsia="ru-RU"/>
        </w:rPr>
        <w:t>Статья 14. Язык образования</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3D33">
        <w:rPr>
          <w:rFonts w:ascii="Times New Roman" w:eastAsia="Times New Roman" w:hAnsi="Times New Roman" w:cs="Times New Roman"/>
          <w:sz w:val="28"/>
          <w:szCs w:val="28"/>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6" w:name="st14_2"/>
      <w:bookmarkEnd w:id="46"/>
      <w:r w:rsidRPr="000D3D33">
        <w:rPr>
          <w:rFonts w:ascii="Times New Roman" w:eastAsia="Times New Roman" w:hAnsi="Times New Roman" w:cs="Times New Roman"/>
          <w:sz w:val="28"/>
          <w:szCs w:val="28"/>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7" w:name="st14_3"/>
      <w:bookmarkEnd w:id="47"/>
      <w:r w:rsidRPr="000D3D33">
        <w:rPr>
          <w:rFonts w:ascii="Times New Roman" w:eastAsia="Times New Roman" w:hAnsi="Times New Roman" w:cs="Times New Roman"/>
          <w:sz w:val="28"/>
          <w:szCs w:val="28"/>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3D33">
        <w:rPr>
          <w:rFonts w:ascii="Times New Roman" w:eastAsia="Times New Roman" w:hAnsi="Times New Roman" w:cs="Times New Roman"/>
          <w:sz w:val="28"/>
          <w:szCs w:val="28"/>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w:t>
      </w:r>
      <w:r w:rsidRPr="000D3D33">
        <w:rPr>
          <w:rFonts w:ascii="Times New Roman" w:eastAsia="Times New Roman" w:hAnsi="Times New Roman" w:cs="Times New Roman"/>
          <w:sz w:val="28"/>
          <w:szCs w:val="28"/>
          <w:lang w:eastAsia="ru-RU"/>
        </w:rPr>
        <w:lastRenderedPageBreak/>
        <w:t>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8" w:name="st14_5"/>
      <w:bookmarkEnd w:id="48"/>
      <w:r w:rsidRPr="000D3D33">
        <w:rPr>
          <w:rFonts w:ascii="Times New Roman" w:eastAsia="Times New Roman" w:hAnsi="Times New Roman" w:cs="Times New Roman"/>
          <w:sz w:val="28"/>
          <w:szCs w:val="28"/>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9" w:name="st14_6"/>
      <w:bookmarkEnd w:id="49"/>
      <w:r w:rsidRPr="000D3D33">
        <w:rPr>
          <w:rFonts w:ascii="Times New Roman" w:eastAsia="Times New Roman" w:hAnsi="Times New Roman" w:cs="Times New Roman"/>
          <w:sz w:val="28"/>
          <w:szCs w:val="28"/>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531C9" w:rsidRPr="000531C9" w:rsidRDefault="000531C9" w:rsidP="000531C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531C9">
        <w:rPr>
          <w:rFonts w:ascii="Times New Roman" w:eastAsia="Times New Roman" w:hAnsi="Times New Roman" w:cs="Times New Roman"/>
          <w:b/>
          <w:bCs/>
          <w:sz w:val="27"/>
          <w:szCs w:val="27"/>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0" w:name="st44_1"/>
      <w:bookmarkEnd w:id="50"/>
      <w:r w:rsidRPr="000531C9">
        <w:rPr>
          <w:rFonts w:ascii="Times New Roman" w:eastAsia="Times New Roman" w:hAnsi="Times New Roman" w:cs="Times New Roman"/>
          <w:sz w:val="28"/>
          <w:szCs w:val="28"/>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1" w:name="st44_3"/>
      <w:bookmarkEnd w:id="51"/>
      <w:r w:rsidRPr="000531C9">
        <w:rPr>
          <w:rFonts w:ascii="Times New Roman" w:eastAsia="Times New Roman" w:hAnsi="Times New Roman" w:cs="Times New Roman"/>
          <w:sz w:val="28"/>
          <w:szCs w:val="28"/>
          <w:lang w:eastAsia="ru-RU"/>
        </w:rPr>
        <w:t>3. Родители (законные представители) несовершеннолетних обучающихся имеют право:</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2" w:name="st44_3_1"/>
      <w:bookmarkEnd w:id="52"/>
      <w:r w:rsidRPr="000531C9">
        <w:rPr>
          <w:rFonts w:ascii="Times New Roman" w:eastAsia="Times New Roman" w:hAnsi="Times New Roman" w:cs="Times New Roman"/>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w:t>
      </w:r>
      <w:r w:rsidRPr="000531C9">
        <w:rPr>
          <w:rFonts w:ascii="Times New Roman" w:eastAsia="Times New Roman" w:hAnsi="Times New Roman" w:cs="Times New Roman"/>
          <w:sz w:val="28"/>
          <w:szCs w:val="28"/>
          <w:lang w:eastAsia="ru-RU"/>
        </w:rPr>
        <w:lastRenderedPageBreak/>
        <w:t>предлагаемого организацией, осуществляющей образовательную деятельность;</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3" w:name="st44_3_2"/>
      <w:bookmarkEnd w:id="53"/>
      <w:r w:rsidRPr="000531C9">
        <w:rPr>
          <w:rFonts w:ascii="Times New Roman" w:eastAsia="Times New Roman" w:hAnsi="Times New Roman" w:cs="Times New Roman"/>
          <w:sz w:val="28"/>
          <w:szCs w:val="28"/>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4" w:name="st44_3_4"/>
      <w:bookmarkEnd w:id="54"/>
      <w:r w:rsidRPr="000531C9">
        <w:rPr>
          <w:rFonts w:ascii="Times New Roman" w:eastAsia="Times New Roman" w:hAnsi="Times New Roman" w:cs="Times New Roman"/>
          <w:sz w:val="28"/>
          <w:szCs w:val="28"/>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5) защищать права и законные интересы обучающихся;</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bookmarkStart w:id="55" w:name="st44_3_7"/>
      <w:bookmarkEnd w:id="55"/>
      <w:r w:rsidRPr="000531C9">
        <w:rPr>
          <w:rFonts w:ascii="Times New Roman" w:eastAsia="Times New Roman" w:hAnsi="Times New Roman" w:cs="Times New Roman"/>
          <w:sz w:val="28"/>
          <w:szCs w:val="28"/>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bookmarkStart w:id="56" w:name="st44_4"/>
      <w:bookmarkEnd w:id="56"/>
      <w:r w:rsidRPr="000531C9">
        <w:rPr>
          <w:rFonts w:ascii="Times New Roman" w:eastAsia="Times New Roman" w:hAnsi="Times New Roman" w:cs="Times New Roman"/>
          <w:sz w:val="28"/>
          <w:szCs w:val="28"/>
          <w:lang w:eastAsia="ru-RU"/>
        </w:rPr>
        <w:t>4. Родители (законные представители) несовершеннолетних обучающихся обязаны: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7" w:name="st44_4_1"/>
      <w:bookmarkEnd w:id="57"/>
      <w:r w:rsidRPr="000531C9">
        <w:rPr>
          <w:rFonts w:ascii="Times New Roman" w:eastAsia="Times New Roman" w:hAnsi="Times New Roman" w:cs="Times New Roman"/>
          <w:sz w:val="28"/>
          <w:szCs w:val="28"/>
          <w:lang w:eastAsia="ru-RU"/>
        </w:rPr>
        <w:t>1) обеспечить получение детьми общего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8" w:name="st44_4_2"/>
      <w:bookmarkEnd w:id="58"/>
      <w:r w:rsidRPr="000531C9">
        <w:rPr>
          <w:rFonts w:ascii="Times New Roman" w:eastAsia="Times New Roman" w:hAnsi="Times New Roman" w:cs="Times New Roman"/>
          <w:sz w:val="28"/>
          <w:szCs w:val="28"/>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5AF2">
        <w:rPr>
          <w:rFonts w:ascii="Times New Roman" w:eastAsia="Times New Roman" w:hAnsi="Times New Roman" w:cs="Times New Roman"/>
          <w:sz w:val="24"/>
          <w:szCs w:val="24"/>
          <w:lang w:eastAsia="ru-RU"/>
        </w:rPr>
        <w:lastRenderedPageBreak/>
        <w:t>3) уважать честь и достоинство обучающихся и работников организации, осуществляющей образовательную деятельность.</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st44_5"/>
      <w:bookmarkEnd w:id="59"/>
      <w:r w:rsidRPr="00755AF2">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st44_6"/>
      <w:bookmarkEnd w:id="60"/>
      <w:r w:rsidRPr="00755AF2">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F3E6A" w:rsidRDefault="009F3E6A" w:rsidP="001367FC">
      <w:pPr>
        <w:jc w:val="both"/>
        <w:rPr>
          <w:sz w:val="28"/>
          <w:szCs w:val="28"/>
        </w:rPr>
      </w:pPr>
    </w:p>
    <w:p w:rsidR="009F3E6A" w:rsidRDefault="009F3E6A" w:rsidP="009F3E6A">
      <w:pPr>
        <w:jc w:val="center"/>
        <w:rPr>
          <w:rFonts w:ascii="Times New Roman" w:hAnsi="Times New Roman" w:cs="Times New Roman"/>
          <w:b/>
          <w:sz w:val="28"/>
          <w:szCs w:val="28"/>
        </w:rPr>
      </w:pPr>
      <w:r w:rsidRPr="009F3E6A">
        <w:rPr>
          <w:rFonts w:ascii="Times New Roman" w:hAnsi="Times New Roman" w:cs="Times New Roman"/>
          <w:b/>
          <w:sz w:val="28"/>
          <w:szCs w:val="28"/>
        </w:rPr>
        <w:t xml:space="preserve">Приказ Министерства образования и науки РФ </w:t>
      </w:r>
    </w:p>
    <w:p w:rsidR="009F3E6A" w:rsidRDefault="009F3E6A" w:rsidP="009F3E6A">
      <w:pPr>
        <w:jc w:val="center"/>
        <w:rPr>
          <w:rFonts w:ascii="Times New Roman" w:hAnsi="Times New Roman" w:cs="Times New Roman"/>
          <w:b/>
          <w:sz w:val="28"/>
          <w:szCs w:val="28"/>
        </w:rPr>
      </w:pPr>
      <w:r w:rsidRPr="009F3E6A">
        <w:rPr>
          <w:rFonts w:ascii="Times New Roman" w:hAnsi="Times New Roman" w:cs="Times New Roman"/>
          <w:b/>
          <w:sz w:val="28"/>
          <w:szCs w:val="28"/>
        </w:rPr>
        <w:t>от 6 октября 2009 г. N 373</w:t>
      </w:r>
      <w:r w:rsidRPr="009F3E6A">
        <w:rPr>
          <w:rFonts w:ascii="Times New Roman" w:hAnsi="Times New Roman" w:cs="Times New Roman"/>
          <w:b/>
          <w:sz w:val="28"/>
          <w:szCs w:val="28"/>
        </w:rPr>
        <w:br/>
        <w:t>"Об утверждении и введении в действие федерального государственного образовательного стандарта начального общего образования"</w:t>
      </w:r>
    </w:p>
    <w:p w:rsidR="009F3E6A" w:rsidRPr="00EB5BDA" w:rsidRDefault="009F3E6A" w:rsidP="00EB5BDA">
      <w:pPr>
        <w:pStyle w:val="s1"/>
        <w:jc w:val="both"/>
        <w:rPr>
          <w:sz w:val="28"/>
          <w:szCs w:val="28"/>
        </w:rPr>
      </w:pPr>
      <w:r w:rsidRPr="00EB5BDA">
        <w:rPr>
          <w:sz w:val="28"/>
          <w:szCs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9F3E6A" w:rsidRPr="00EB5BDA" w:rsidRDefault="009F3E6A" w:rsidP="00EB5BDA">
      <w:pPr>
        <w:pStyle w:val="s1"/>
        <w:jc w:val="both"/>
        <w:rPr>
          <w:sz w:val="28"/>
          <w:szCs w:val="28"/>
        </w:rPr>
      </w:pPr>
      <w:r w:rsidRPr="00EB5BDA">
        <w:rPr>
          <w:sz w:val="28"/>
          <w:szCs w:val="28"/>
        </w:rPr>
        <w:t>12.1. Русский язык и литературное чтение</w:t>
      </w:r>
    </w:p>
    <w:p w:rsidR="009F3E6A" w:rsidRPr="00EB5BDA" w:rsidRDefault="009F3E6A" w:rsidP="00EB5BDA">
      <w:pPr>
        <w:pStyle w:val="s1"/>
        <w:jc w:val="both"/>
        <w:rPr>
          <w:sz w:val="28"/>
          <w:szCs w:val="28"/>
        </w:rPr>
      </w:pPr>
      <w:r w:rsidRPr="00EB5BDA">
        <w:rPr>
          <w:rStyle w:val="s10"/>
          <w:sz w:val="28"/>
          <w:szCs w:val="28"/>
        </w:rPr>
        <w:t>Русский язык:</w:t>
      </w:r>
    </w:p>
    <w:p w:rsidR="009F3E6A" w:rsidRPr="00EB5BDA" w:rsidRDefault="009F3E6A" w:rsidP="00EB5BDA">
      <w:pPr>
        <w:pStyle w:val="s1"/>
        <w:jc w:val="both"/>
        <w:rPr>
          <w:sz w:val="28"/>
          <w:szCs w:val="28"/>
        </w:rPr>
      </w:pPr>
      <w:r w:rsidRPr="00EB5BDA">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F3E6A" w:rsidRPr="00EB5BDA" w:rsidRDefault="009F3E6A" w:rsidP="00EB5BDA">
      <w:pPr>
        <w:pStyle w:val="s1"/>
        <w:jc w:val="both"/>
        <w:rPr>
          <w:sz w:val="28"/>
          <w:szCs w:val="28"/>
        </w:rPr>
      </w:pPr>
      <w:r w:rsidRPr="00EB5BDA">
        <w:rPr>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F3E6A" w:rsidRPr="00EB5BDA" w:rsidRDefault="009F3E6A" w:rsidP="00EB5BDA">
      <w:pPr>
        <w:pStyle w:val="s1"/>
        <w:jc w:val="both"/>
        <w:rPr>
          <w:sz w:val="28"/>
          <w:szCs w:val="28"/>
        </w:rPr>
      </w:pPr>
      <w:r w:rsidRPr="00EB5BDA">
        <w:rPr>
          <w:sz w:val="28"/>
          <w:szCs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9F3E6A" w:rsidRPr="00EB5BDA" w:rsidRDefault="009F3E6A" w:rsidP="00EB5BDA">
      <w:pPr>
        <w:pStyle w:val="s1"/>
        <w:jc w:val="both"/>
        <w:rPr>
          <w:sz w:val="28"/>
          <w:szCs w:val="28"/>
        </w:rPr>
      </w:pPr>
      <w:r w:rsidRPr="00EB5BDA">
        <w:rPr>
          <w:sz w:val="28"/>
          <w:szCs w:val="28"/>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F3E6A" w:rsidRPr="00EB5BDA" w:rsidRDefault="009F3E6A" w:rsidP="00EB5BDA">
      <w:pPr>
        <w:pStyle w:val="s1"/>
        <w:jc w:val="both"/>
        <w:rPr>
          <w:sz w:val="28"/>
          <w:szCs w:val="28"/>
        </w:rPr>
      </w:pPr>
      <w:r w:rsidRPr="00EB5BDA">
        <w:rPr>
          <w:sz w:val="28"/>
          <w:szCs w:val="28"/>
        </w:rPr>
        <w:lastRenderedPageBreak/>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F3E6A" w:rsidRPr="00EB5BDA" w:rsidRDefault="009F3E6A" w:rsidP="00EB5BDA">
      <w:pPr>
        <w:pStyle w:val="s1"/>
        <w:jc w:val="both"/>
        <w:rPr>
          <w:sz w:val="28"/>
          <w:szCs w:val="28"/>
        </w:rPr>
      </w:pPr>
      <w:r w:rsidRPr="00EB5BDA">
        <w:rPr>
          <w:rStyle w:val="s10"/>
          <w:sz w:val="28"/>
          <w:szCs w:val="28"/>
        </w:rPr>
        <w:t>Литературное чтение:</w:t>
      </w:r>
    </w:p>
    <w:p w:rsidR="009F3E6A" w:rsidRPr="00EB5BDA" w:rsidRDefault="009F3E6A" w:rsidP="00EB5BDA">
      <w:pPr>
        <w:pStyle w:val="s1"/>
        <w:jc w:val="both"/>
        <w:rPr>
          <w:sz w:val="28"/>
          <w:szCs w:val="28"/>
        </w:rPr>
      </w:pPr>
      <w:r w:rsidRPr="00EB5BDA">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9F3E6A" w:rsidRPr="00EB5BDA" w:rsidRDefault="009F3E6A" w:rsidP="00EB5BDA">
      <w:pPr>
        <w:pStyle w:val="s1"/>
        <w:jc w:val="both"/>
        <w:rPr>
          <w:sz w:val="28"/>
          <w:szCs w:val="28"/>
        </w:rPr>
      </w:pPr>
      <w:r w:rsidRPr="00EB5BDA">
        <w:rPr>
          <w:sz w:val="28"/>
          <w:szCs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9F3E6A" w:rsidRPr="00EB5BDA" w:rsidRDefault="009F3E6A" w:rsidP="00EB5BDA">
      <w:pPr>
        <w:pStyle w:val="s1"/>
        <w:jc w:val="both"/>
        <w:rPr>
          <w:sz w:val="28"/>
          <w:szCs w:val="28"/>
        </w:rPr>
      </w:pPr>
      <w:r w:rsidRPr="00EB5BDA">
        <w:rPr>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F3E6A" w:rsidRPr="00EB5BDA" w:rsidRDefault="009F3E6A" w:rsidP="00EB5BDA">
      <w:pPr>
        <w:pStyle w:val="s1"/>
        <w:jc w:val="both"/>
        <w:rPr>
          <w:sz w:val="28"/>
          <w:szCs w:val="28"/>
        </w:rPr>
      </w:pPr>
      <w:r w:rsidRPr="00EB5BDA">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F3E6A" w:rsidRPr="00EB5BDA" w:rsidRDefault="009F3E6A" w:rsidP="00EB5BDA">
      <w:pPr>
        <w:pStyle w:val="s1"/>
        <w:jc w:val="both"/>
        <w:rPr>
          <w:sz w:val="28"/>
          <w:szCs w:val="28"/>
        </w:rPr>
      </w:pPr>
      <w:r w:rsidRPr="00EB5BDA">
        <w:rPr>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F3E6A" w:rsidRPr="00EB5BDA" w:rsidRDefault="009F3E6A" w:rsidP="00EB5BDA">
      <w:pPr>
        <w:pStyle w:val="s1"/>
        <w:jc w:val="both"/>
        <w:rPr>
          <w:sz w:val="28"/>
          <w:szCs w:val="28"/>
        </w:rPr>
      </w:pPr>
      <w:r w:rsidRPr="00EB5BDA">
        <w:rPr>
          <w:sz w:val="28"/>
          <w:szCs w:val="28"/>
        </w:rPr>
        <w:t>12.2. Родной язык и литературное чтение на родном языке</w:t>
      </w:r>
    </w:p>
    <w:p w:rsidR="009F3E6A" w:rsidRPr="00EB5BDA" w:rsidRDefault="009F3E6A" w:rsidP="00EB5BDA">
      <w:pPr>
        <w:pStyle w:val="s1"/>
        <w:jc w:val="both"/>
        <w:rPr>
          <w:sz w:val="28"/>
          <w:szCs w:val="28"/>
        </w:rPr>
      </w:pPr>
      <w:r w:rsidRPr="00EB5BDA">
        <w:rPr>
          <w:rStyle w:val="s10"/>
          <w:sz w:val="28"/>
          <w:szCs w:val="28"/>
        </w:rPr>
        <w:t>Родной язык:</w:t>
      </w:r>
    </w:p>
    <w:p w:rsidR="009F3E6A" w:rsidRPr="00EB5BDA" w:rsidRDefault="009F3E6A" w:rsidP="00EB5BDA">
      <w:pPr>
        <w:pStyle w:val="s1"/>
        <w:jc w:val="both"/>
        <w:rPr>
          <w:sz w:val="28"/>
          <w:szCs w:val="28"/>
        </w:rPr>
      </w:pPr>
      <w:r w:rsidRPr="00EB5BDA">
        <w:rPr>
          <w:sz w:val="28"/>
          <w:szCs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F3E6A" w:rsidRPr="00EB5BDA" w:rsidRDefault="009F3E6A" w:rsidP="00EB5BDA">
      <w:pPr>
        <w:pStyle w:val="s1"/>
        <w:jc w:val="both"/>
        <w:rPr>
          <w:sz w:val="28"/>
          <w:szCs w:val="28"/>
        </w:rPr>
      </w:pPr>
      <w:r w:rsidRPr="00EB5BDA">
        <w:rPr>
          <w:sz w:val="28"/>
          <w:szCs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9F3E6A" w:rsidRPr="00EB5BDA" w:rsidRDefault="009F3E6A" w:rsidP="00EB5BDA">
      <w:pPr>
        <w:pStyle w:val="s1"/>
        <w:jc w:val="both"/>
        <w:rPr>
          <w:sz w:val="28"/>
          <w:szCs w:val="28"/>
        </w:rPr>
      </w:pPr>
      <w:r w:rsidRPr="00EB5BDA">
        <w:rPr>
          <w:sz w:val="28"/>
          <w:szCs w:val="28"/>
        </w:rPr>
        <w:t xml:space="preserve">3) формирование первоначальных научных знаний о родном языке как системе и как развивающемся явлении, о его уровнях и единицах, о </w:t>
      </w:r>
      <w:r w:rsidRPr="00EB5BDA">
        <w:rPr>
          <w:sz w:val="28"/>
          <w:szCs w:val="28"/>
        </w:rPr>
        <w:lastRenderedPageBreak/>
        <w:t>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9F3E6A" w:rsidRPr="00EB5BDA" w:rsidRDefault="009F3E6A" w:rsidP="00EB5BDA">
      <w:pPr>
        <w:pStyle w:val="s1"/>
        <w:jc w:val="both"/>
        <w:rPr>
          <w:sz w:val="28"/>
          <w:szCs w:val="28"/>
        </w:rPr>
      </w:pPr>
      <w:r w:rsidRPr="00EB5BDA">
        <w:rPr>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9F3E6A" w:rsidRPr="00EB5BDA" w:rsidRDefault="009F3E6A" w:rsidP="00EB5BDA">
      <w:pPr>
        <w:pStyle w:val="s1"/>
        <w:jc w:val="both"/>
        <w:rPr>
          <w:sz w:val="28"/>
          <w:szCs w:val="28"/>
        </w:rPr>
      </w:pPr>
      <w:r w:rsidRPr="00EB5BDA">
        <w:rPr>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F3E6A" w:rsidRPr="00EB5BDA" w:rsidRDefault="009F3E6A" w:rsidP="00EB5BDA">
      <w:pPr>
        <w:pStyle w:val="s1"/>
        <w:jc w:val="both"/>
        <w:rPr>
          <w:sz w:val="28"/>
          <w:szCs w:val="28"/>
        </w:rPr>
      </w:pPr>
      <w:r w:rsidRPr="00EB5BDA">
        <w:rPr>
          <w:rStyle w:val="s10"/>
          <w:sz w:val="28"/>
          <w:szCs w:val="28"/>
        </w:rPr>
        <w:t>Литературное чтение на родном языке:</w:t>
      </w:r>
    </w:p>
    <w:p w:rsidR="009F3E6A" w:rsidRPr="00EB5BDA" w:rsidRDefault="009F3E6A" w:rsidP="00EB5BDA">
      <w:pPr>
        <w:pStyle w:val="s1"/>
        <w:jc w:val="both"/>
        <w:rPr>
          <w:sz w:val="28"/>
          <w:szCs w:val="28"/>
        </w:rPr>
      </w:pPr>
      <w:r w:rsidRPr="00EB5BDA">
        <w:rPr>
          <w:sz w:val="28"/>
          <w:szCs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F3E6A" w:rsidRPr="00EB5BDA" w:rsidRDefault="009F3E6A" w:rsidP="00EB5BDA">
      <w:pPr>
        <w:pStyle w:val="s1"/>
        <w:jc w:val="both"/>
        <w:rPr>
          <w:sz w:val="28"/>
          <w:szCs w:val="28"/>
        </w:rPr>
      </w:pPr>
      <w:r w:rsidRPr="00EB5BDA">
        <w:rPr>
          <w:sz w:val="28"/>
          <w:szCs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9F3E6A" w:rsidRPr="00EB5BDA" w:rsidRDefault="009F3E6A" w:rsidP="00EB5BDA">
      <w:pPr>
        <w:pStyle w:val="s1"/>
        <w:jc w:val="both"/>
        <w:rPr>
          <w:sz w:val="28"/>
          <w:szCs w:val="28"/>
        </w:rPr>
      </w:pPr>
      <w:r w:rsidRPr="00EB5BDA">
        <w:rPr>
          <w:sz w:val="28"/>
          <w:szCs w:val="28"/>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F3E6A" w:rsidRPr="00EB5BDA" w:rsidRDefault="009F3E6A" w:rsidP="00EB5BDA">
      <w:pPr>
        <w:pStyle w:val="s1"/>
        <w:jc w:val="both"/>
        <w:rPr>
          <w:sz w:val="28"/>
          <w:szCs w:val="28"/>
        </w:rPr>
      </w:pPr>
      <w:r w:rsidRPr="00EB5BDA">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F3E6A" w:rsidRPr="00EB5BDA" w:rsidRDefault="009F3E6A" w:rsidP="00EB5BDA">
      <w:pPr>
        <w:pStyle w:val="s1"/>
        <w:jc w:val="both"/>
        <w:rPr>
          <w:sz w:val="28"/>
          <w:szCs w:val="28"/>
        </w:rPr>
      </w:pPr>
      <w:r w:rsidRPr="00EB5BDA">
        <w:rPr>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F3E6A" w:rsidRDefault="009F3E6A" w:rsidP="009F3E6A">
      <w:pPr>
        <w:rPr>
          <w:rFonts w:ascii="Times New Roman" w:hAnsi="Times New Roman" w:cs="Times New Roman"/>
          <w:b/>
          <w:sz w:val="28"/>
          <w:szCs w:val="28"/>
        </w:rPr>
      </w:pPr>
    </w:p>
    <w:p w:rsidR="00E22DE7" w:rsidRDefault="00E22DE7"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EB5BDA" w:rsidRDefault="00EB5BDA" w:rsidP="00EB5BDA">
      <w:pPr>
        <w:jc w:val="center"/>
        <w:rPr>
          <w:rFonts w:ascii="Times New Roman" w:hAnsi="Times New Roman" w:cs="Times New Roman"/>
          <w:b/>
          <w:sz w:val="28"/>
          <w:szCs w:val="28"/>
        </w:rPr>
      </w:pPr>
      <w:r w:rsidRPr="00EB5BDA">
        <w:rPr>
          <w:rFonts w:ascii="Times New Roman" w:hAnsi="Times New Roman" w:cs="Times New Roman"/>
          <w:b/>
          <w:sz w:val="28"/>
          <w:szCs w:val="28"/>
        </w:rPr>
        <w:t xml:space="preserve">Приказ Министерства образования и науки РФ </w:t>
      </w:r>
    </w:p>
    <w:p w:rsidR="00EB5BDA" w:rsidRDefault="00EB5BDA" w:rsidP="00EB5BDA">
      <w:pPr>
        <w:jc w:val="center"/>
        <w:rPr>
          <w:rFonts w:ascii="Times New Roman" w:hAnsi="Times New Roman" w:cs="Times New Roman"/>
          <w:b/>
          <w:sz w:val="28"/>
          <w:szCs w:val="28"/>
        </w:rPr>
      </w:pPr>
      <w:r w:rsidRPr="00EB5BDA">
        <w:rPr>
          <w:rFonts w:ascii="Times New Roman" w:hAnsi="Times New Roman" w:cs="Times New Roman"/>
          <w:b/>
          <w:sz w:val="28"/>
          <w:szCs w:val="28"/>
        </w:rPr>
        <w:t>от 17 декабря 2010 г. N 1897</w:t>
      </w:r>
      <w:r w:rsidRPr="00EB5BDA">
        <w:rPr>
          <w:rFonts w:ascii="Times New Roman" w:hAnsi="Times New Roman" w:cs="Times New Roman"/>
          <w:b/>
          <w:sz w:val="28"/>
          <w:szCs w:val="28"/>
        </w:rPr>
        <w:br/>
        <w:t>"Об утверждении федерального государственного образовательного стандарта основного общего образования»</w:t>
      </w:r>
    </w:p>
    <w:p w:rsidR="005B15B0" w:rsidRPr="005B15B0" w:rsidRDefault="005B15B0" w:rsidP="005B15B0">
      <w:pPr>
        <w:pStyle w:val="s1"/>
        <w:jc w:val="both"/>
        <w:rPr>
          <w:sz w:val="28"/>
          <w:szCs w:val="28"/>
        </w:rPr>
      </w:pPr>
      <w:r w:rsidRPr="005B15B0">
        <w:rPr>
          <w:rStyle w:val="s10"/>
          <w:sz w:val="28"/>
          <w:szCs w:val="28"/>
        </w:rPr>
        <w:t>Родной язык:</w:t>
      </w:r>
    </w:p>
    <w:p w:rsidR="005B15B0" w:rsidRPr="005B15B0" w:rsidRDefault="005B15B0" w:rsidP="005B15B0">
      <w:pPr>
        <w:pStyle w:val="s1"/>
        <w:jc w:val="both"/>
        <w:rPr>
          <w:sz w:val="28"/>
          <w:szCs w:val="28"/>
        </w:rPr>
      </w:pPr>
      <w:r w:rsidRPr="005B15B0">
        <w:rPr>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15B0" w:rsidRPr="005B15B0" w:rsidRDefault="005B15B0" w:rsidP="005B15B0">
      <w:pPr>
        <w:pStyle w:val="s1"/>
        <w:jc w:val="both"/>
        <w:rPr>
          <w:sz w:val="28"/>
          <w:szCs w:val="28"/>
        </w:rPr>
      </w:pPr>
      <w:r w:rsidRPr="005B15B0">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15B0" w:rsidRPr="005B15B0" w:rsidRDefault="005B15B0" w:rsidP="005B15B0">
      <w:pPr>
        <w:pStyle w:val="s1"/>
        <w:jc w:val="both"/>
        <w:rPr>
          <w:sz w:val="28"/>
          <w:szCs w:val="28"/>
        </w:rPr>
      </w:pPr>
      <w:r w:rsidRPr="005B15B0">
        <w:rPr>
          <w:sz w:val="28"/>
          <w:szCs w:val="28"/>
        </w:rPr>
        <w:t>3) использование коммуникативно-эстетических возможностей родного языка;</w:t>
      </w:r>
    </w:p>
    <w:p w:rsidR="005B15B0" w:rsidRPr="005B15B0" w:rsidRDefault="005B15B0" w:rsidP="005B15B0">
      <w:pPr>
        <w:pStyle w:val="s1"/>
        <w:jc w:val="both"/>
        <w:rPr>
          <w:sz w:val="28"/>
          <w:szCs w:val="28"/>
        </w:rPr>
      </w:pPr>
      <w:r w:rsidRPr="005B15B0">
        <w:rPr>
          <w:sz w:val="28"/>
          <w:szCs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5B15B0" w:rsidRPr="005B15B0" w:rsidRDefault="005B15B0" w:rsidP="005B15B0">
      <w:pPr>
        <w:pStyle w:val="s1"/>
        <w:jc w:val="both"/>
        <w:rPr>
          <w:sz w:val="28"/>
          <w:szCs w:val="28"/>
        </w:rPr>
      </w:pPr>
      <w:r w:rsidRPr="005B15B0">
        <w:rPr>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B15B0" w:rsidRPr="005B15B0" w:rsidRDefault="005B15B0" w:rsidP="005B15B0">
      <w:pPr>
        <w:pStyle w:val="s1"/>
        <w:jc w:val="both"/>
        <w:rPr>
          <w:sz w:val="28"/>
          <w:szCs w:val="28"/>
        </w:rPr>
      </w:pPr>
      <w:r w:rsidRPr="005B15B0">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B15B0" w:rsidRPr="005B15B0" w:rsidRDefault="005B15B0" w:rsidP="005B15B0">
      <w:pPr>
        <w:pStyle w:val="s1"/>
        <w:jc w:val="both"/>
        <w:rPr>
          <w:sz w:val="28"/>
          <w:szCs w:val="28"/>
        </w:rPr>
      </w:pPr>
      <w:r w:rsidRPr="005B15B0">
        <w:rPr>
          <w:sz w:val="28"/>
          <w:szCs w:val="28"/>
        </w:rPr>
        <w:t xml:space="preserve">7) овладение основными стилистическими ресурсами лексики и фразеологии родного языка, основными нормами родного языка (орфоэпическими, </w:t>
      </w:r>
      <w:r w:rsidRPr="005B15B0">
        <w:rPr>
          <w:sz w:val="28"/>
          <w:szCs w:val="28"/>
        </w:rPr>
        <w:lastRenderedPageBreak/>
        <w:t>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15B0" w:rsidRPr="005B15B0" w:rsidRDefault="005B15B0" w:rsidP="005B15B0">
      <w:pPr>
        <w:pStyle w:val="s1"/>
        <w:jc w:val="both"/>
        <w:rPr>
          <w:sz w:val="28"/>
          <w:szCs w:val="28"/>
        </w:rPr>
      </w:pPr>
      <w:r w:rsidRPr="005B15B0">
        <w:rPr>
          <w:sz w:val="28"/>
          <w:szCs w:val="28"/>
        </w:rPr>
        <w:t>8) формирование ответственности за языковую культуру как общечеловеческую ценность.</w:t>
      </w:r>
    </w:p>
    <w:p w:rsidR="00755AF2" w:rsidRDefault="00755AF2" w:rsidP="005B15B0">
      <w:pPr>
        <w:pStyle w:val="s1"/>
        <w:jc w:val="both"/>
        <w:rPr>
          <w:rStyle w:val="s10"/>
          <w:sz w:val="28"/>
          <w:szCs w:val="28"/>
        </w:rPr>
      </w:pPr>
    </w:p>
    <w:p w:rsidR="00755AF2" w:rsidRDefault="00755AF2" w:rsidP="005B15B0">
      <w:pPr>
        <w:pStyle w:val="s1"/>
        <w:jc w:val="both"/>
        <w:rPr>
          <w:rStyle w:val="s10"/>
          <w:sz w:val="28"/>
          <w:szCs w:val="28"/>
        </w:rPr>
      </w:pPr>
    </w:p>
    <w:p w:rsidR="005B15B0" w:rsidRPr="005B15B0" w:rsidRDefault="005B15B0" w:rsidP="005B15B0">
      <w:pPr>
        <w:pStyle w:val="s1"/>
        <w:jc w:val="both"/>
        <w:rPr>
          <w:sz w:val="28"/>
          <w:szCs w:val="28"/>
        </w:rPr>
      </w:pPr>
      <w:r w:rsidRPr="005B15B0">
        <w:rPr>
          <w:rStyle w:val="s10"/>
          <w:sz w:val="28"/>
          <w:szCs w:val="28"/>
        </w:rPr>
        <w:t>Родная литература:</w:t>
      </w:r>
    </w:p>
    <w:p w:rsidR="005B15B0" w:rsidRPr="005B15B0" w:rsidRDefault="005B15B0" w:rsidP="005B15B0">
      <w:pPr>
        <w:pStyle w:val="s1"/>
        <w:jc w:val="both"/>
        <w:rPr>
          <w:sz w:val="28"/>
          <w:szCs w:val="28"/>
        </w:rPr>
      </w:pPr>
      <w:r w:rsidRPr="005B15B0">
        <w:rPr>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B15B0" w:rsidRPr="005B15B0" w:rsidRDefault="005B15B0" w:rsidP="005B15B0">
      <w:pPr>
        <w:pStyle w:val="s1"/>
        <w:jc w:val="both"/>
        <w:rPr>
          <w:sz w:val="28"/>
          <w:szCs w:val="28"/>
        </w:rPr>
      </w:pPr>
      <w:r w:rsidRPr="005B15B0">
        <w:rPr>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5B15B0" w:rsidRPr="005B15B0" w:rsidRDefault="005B15B0" w:rsidP="005B15B0">
      <w:pPr>
        <w:pStyle w:val="s1"/>
        <w:jc w:val="both"/>
        <w:rPr>
          <w:sz w:val="28"/>
          <w:szCs w:val="28"/>
        </w:rPr>
      </w:pPr>
      <w:r w:rsidRPr="005B15B0">
        <w:rPr>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15B0" w:rsidRPr="005B15B0" w:rsidRDefault="005B15B0" w:rsidP="005B15B0">
      <w:pPr>
        <w:pStyle w:val="s1"/>
        <w:jc w:val="both"/>
        <w:rPr>
          <w:sz w:val="28"/>
          <w:szCs w:val="28"/>
        </w:rPr>
      </w:pPr>
      <w:r w:rsidRPr="005B15B0">
        <w:rPr>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B15B0" w:rsidRPr="005B15B0" w:rsidRDefault="005B15B0" w:rsidP="005B15B0">
      <w:pPr>
        <w:pStyle w:val="s1"/>
        <w:jc w:val="both"/>
        <w:rPr>
          <w:sz w:val="28"/>
          <w:szCs w:val="28"/>
        </w:rPr>
      </w:pPr>
      <w:r w:rsidRPr="005B15B0">
        <w:rPr>
          <w:sz w:val="28"/>
          <w:szCs w:val="28"/>
        </w:rPr>
        <w:t>5) развитие способности понимать литературные художественные произведения, отражающие разные этнокультурные традиции;</w:t>
      </w:r>
    </w:p>
    <w:p w:rsidR="005B15B0" w:rsidRDefault="005B15B0" w:rsidP="005B15B0">
      <w:pPr>
        <w:pStyle w:val="s1"/>
        <w:jc w:val="both"/>
        <w:rPr>
          <w:sz w:val="28"/>
          <w:szCs w:val="28"/>
        </w:rPr>
      </w:pPr>
      <w:r w:rsidRPr="005B15B0">
        <w:rPr>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755AF2" w:rsidRDefault="00755AF2"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Pr="00755AF2" w:rsidRDefault="005B15B0" w:rsidP="005B15B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t xml:space="preserve">ПРИКАЗ </w:t>
      </w:r>
      <w:r w:rsidRPr="00755AF2">
        <w:rPr>
          <w:rFonts w:ascii="Times New Roman" w:eastAsia="Times New Roman" w:hAnsi="Times New Roman" w:cs="Times New Roman"/>
          <w:b/>
          <w:bCs/>
          <w:sz w:val="28"/>
          <w:szCs w:val="28"/>
          <w:lang w:eastAsia="ru-RU"/>
        </w:rPr>
        <w:br/>
        <w:t>от 17 мая 2012 г. N 413</w:t>
      </w:r>
    </w:p>
    <w:p w:rsidR="005B15B0" w:rsidRPr="00755AF2" w:rsidRDefault="005B15B0" w:rsidP="005B15B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t>ОБ УТВЕРЖДЕНИИ ФЕДЕРАЛЬНОГО ГОСУДАРСТВЕННОГО ОБРАЗОВАТЕЛЬНОГО СТАНДАРТА СРЕДНЕГО ОБЩЕГО ОБРАЗОВАНИЯ</w:t>
      </w:r>
    </w:p>
    <w:p w:rsidR="00B44CBE" w:rsidRPr="00B44CBE" w:rsidRDefault="00B44CBE" w:rsidP="00B44CBE">
      <w:pPr>
        <w:pStyle w:val="s1"/>
        <w:jc w:val="both"/>
        <w:rPr>
          <w:sz w:val="28"/>
          <w:szCs w:val="28"/>
        </w:rPr>
      </w:pPr>
      <w:r w:rsidRPr="00B44CBE">
        <w:rPr>
          <w:sz w:val="28"/>
          <w:szCs w:val="28"/>
        </w:rPr>
        <w:t>9.2. Родной язык и родная литература</w:t>
      </w:r>
    </w:p>
    <w:p w:rsidR="00B44CBE" w:rsidRPr="00B44CBE" w:rsidRDefault="00B44CBE" w:rsidP="00B44CBE">
      <w:pPr>
        <w:pStyle w:val="s1"/>
        <w:jc w:val="both"/>
        <w:rPr>
          <w:sz w:val="28"/>
          <w:szCs w:val="28"/>
        </w:rPr>
      </w:pPr>
      <w:r w:rsidRPr="00B44CBE">
        <w:rPr>
          <w:sz w:val="28"/>
          <w:szCs w:val="28"/>
        </w:rPr>
        <w:t>Изучение предметной области "Родной язык и родная литература" должно обеспечить:</w:t>
      </w:r>
    </w:p>
    <w:p w:rsidR="00B44CBE" w:rsidRPr="00B44CBE" w:rsidRDefault="00B44CBE" w:rsidP="00B44CBE">
      <w:pPr>
        <w:pStyle w:val="s1"/>
        <w:jc w:val="both"/>
        <w:rPr>
          <w:sz w:val="28"/>
          <w:szCs w:val="28"/>
        </w:rPr>
      </w:pPr>
      <w:r w:rsidRPr="00B44CBE">
        <w:rPr>
          <w:sz w:val="28"/>
          <w:szCs w:val="28"/>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B44CBE" w:rsidRPr="00B44CBE" w:rsidRDefault="00B44CBE" w:rsidP="00B44CBE">
      <w:pPr>
        <w:pStyle w:val="s1"/>
        <w:jc w:val="both"/>
        <w:rPr>
          <w:sz w:val="28"/>
          <w:szCs w:val="28"/>
        </w:rPr>
      </w:pPr>
      <w:r w:rsidRPr="00B44CBE">
        <w:rPr>
          <w:sz w:val="28"/>
          <w:szCs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B44CBE" w:rsidRPr="00B44CBE" w:rsidRDefault="00B44CBE" w:rsidP="00B44CBE">
      <w:pPr>
        <w:pStyle w:val="s1"/>
        <w:jc w:val="both"/>
        <w:rPr>
          <w:sz w:val="28"/>
          <w:szCs w:val="28"/>
        </w:rPr>
      </w:pPr>
      <w:r w:rsidRPr="00B44CBE">
        <w:rPr>
          <w:sz w:val="28"/>
          <w:szCs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B44CBE" w:rsidRPr="00B44CBE" w:rsidRDefault="00B44CBE" w:rsidP="00B44CBE">
      <w:pPr>
        <w:pStyle w:val="s1"/>
        <w:jc w:val="both"/>
        <w:rPr>
          <w:sz w:val="28"/>
          <w:szCs w:val="28"/>
        </w:rPr>
      </w:pPr>
      <w:r w:rsidRPr="00B44CBE">
        <w:rPr>
          <w:sz w:val="28"/>
          <w:szCs w:val="28"/>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B44CBE" w:rsidRPr="00B44CBE" w:rsidRDefault="00B44CBE" w:rsidP="00B44CBE">
      <w:pPr>
        <w:pStyle w:val="s1"/>
        <w:jc w:val="both"/>
        <w:rPr>
          <w:sz w:val="28"/>
          <w:szCs w:val="28"/>
        </w:rPr>
      </w:pPr>
      <w:r w:rsidRPr="00B44CBE">
        <w:rPr>
          <w:sz w:val="28"/>
          <w:szCs w:val="28"/>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B44CBE" w:rsidRPr="00B44CBE" w:rsidRDefault="00B44CBE" w:rsidP="00B44CBE">
      <w:pPr>
        <w:pStyle w:val="s1"/>
        <w:jc w:val="both"/>
        <w:rPr>
          <w:sz w:val="28"/>
          <w:szCs w:val="28"/>
        </w:rPr>
      </w:pPr>
      <w:r w:rsidRPr="00B44CBE">
        <w:rPr>
          <w:sz w:val="28"/>
          <w:szCs w:val="28"/>
        </w:rPr>
        <w:lastRenderedPageBreak/>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B44CBE" w:rsidRPr="00B44CBE" w:rsidRDefault="00B44CBE" w:rsidP="00B44CBE">
      <w:pPr>
        <w:pStyle w:val="s1"/>
        <w:jc w:val="both"/>
        <w:rPr>
          <w:sz w:val="28"/>
          <w:szCs w:val="28"/>
        </w:rPr>
      </w:pPr>
      <w:r w:rsidRPr="00B44CBE">
        <w:rPr>
          <w:sz w:val="28"/>
          <w:szCs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B44CBE" w:rsidRPr="00B44CBE" w:rsidRDefault="00B44CBE" w:rsidP="00B44CBE">
      <w:pPr>
        <w:pStyle w:val="s1"/>
        <w:jc w:val="both"/>
        <w:rPr>
          <w:sz w:val="28"/>
          <w:szCs w:val="28"/>
        </w:rPr>
      </w:pPr>
      <w:r w:rsidRPr="00B44CBE">
        <w:rPr>
          <w:sz w:val="28"/>
          <w:szCs w:val="28"/>
        </w:rPr>
        <w:t>1) сформированность понятий о нормах родного языка и применение знаний о них в речевой практике;</w:t>
      </w:r>
    </w:p>
    <w:p w:rsidR="00B44CBE" w:rsidRPr="00B44CBE" w:rsidRDefault="00B44CBE" w:rsidP="00B44CBE">
      <w:pPr>
        <w:pStyle w:val="s1"/>
        <w:jc w:val="both"/>
        <w:rPr>
          <w:sz w:val="28"/>
          <w:szCs w:val="28"/>
        </w:rPr>
      </w:pPr>
      <w:r w:rsidRPr="00B44CBE">
        <w:rPr>
          <w:sz w:val="28"/>
          <w:szCs w:val="28"/>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B44CBE" w:rsidRPr="00B44CBE" w:rsidRDefault="00B44CBE" w:rsidP="00B44CBE">
      <w:pPr>
        <w:pStyle w:val="s1"/>
        <w:jc w:val="both"/>
        <w:rPr>
          <w:sz w:val="28"/>
          <w:szCs w:val="28"/>
        </w:rPr>
      </w:pPr>
      <w:r w:rsidRPr="00B44CBE">
        <w:rPr>
          <w:sz w:val="28"/>
          <w:szCs w:val="28"/>
        </w:rPr>
        <w:t>3) сформированность навыков свободного использования коммуникативно-эстетических возможностей родного языка;</w:t>
      </w:r>
    </w:p>
    <w:p w:rsidR="00B44CBE" w:rsidRPr="00B44CBE" w:rsidRDefault="00B44CBE" w:rsidP="00B44CBE">
      <w:pPr>
        <w:pStyle w:val="s1"/>
        <w:jc w:val="both"/>
        <w:rPr>
          <w:sz w:val="28"/>
          <w:szCs w:val="28"/>
        </w:rPr>
      </w:pPr>
      <w:r w:rsidRPr="00B44CBE">
        <w:rPr>
          <w:sz w:val="28"/>
          <w:szCs w:val="28"/>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44CBE" w:rsidRPr="00B44CBE" w:rsidRDefault="00B44CBE" w:rsidP="00B44CBE">
      <w:pPr>
        <w:pStyle w:val="s1"/>
        <w:jc w:val="both"/>
        <w:rPr>
          <w:sz w:val="28"/>
          <w:szCs w:val="28"/>
        </w:rPr>
      </w:pPr>
      <w:r w:rsidRPr="00B44CBE">
        <w:rPr>
          <w:sz w:val="28"/>
          <w:szCs w:val="28"/>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B44CBE" w:rsidRPr="00B44CBE" w:rsidRDefault="00B44CBE" w:rsidP="00B44CBE">
      <w:pPr>
        <w:pStyle w:val="s1"/>
        <w:jc w:val="both"/>
        <w:rPr>
          <w:sz w:val="28"/>
          <w:szCs w:val="28"/>
        </w:rPr>
      </w:pPr>
      <w:r w:rsidRPr="00B44CBE">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44CBE" w:rsidRPr="00B44CBE" w:rsidRDefault="00B44CBE" w:rsidP="00B44CBE">
      <w:pPr>
        <w:pStyle w:val="s1"/>
        <w:jc w:val="both"/>
        <w:rPr>
          <w:sz w:val="28"/>
          <w:szCs w:val="28"/>
        </w:rPr>
      </w:pPr>
      <w:r w:rsidRPr="00B44CBE">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44CBE" w:rsidRPr="00B44CBE" w:rsidRDefault="00B44CBE" w:rsidP="00B44CBE">
      <w:pPr>
        <w:pStyle w:val="s1"/>
        <w:jc w:val="both"/>
        <w:rPr>
          <w:sz w:val="28"/>
          <w:szCs w:val="28"/>
        </w:rPr>
      </w:pPr>
      <w:r w:rsidRPr="00B44CBE">
        <w:rPr>
          <w:sz w:val="28"/>
          <w:szCs w:val="28"/>
        </w:rPr>
        <w:t xml:space="preserve">8) сформированность ответственности за языковую культуру как общечеловеческую ценность; осознание значимости чтения на родном языке </w:t>
      </w:r>
      <w:r w:rsidRPr="00B44CBE">
        <w:rPr>
          <w:sz w:val="28"/>
          <w:szCs w:val="28"/>
        </w:rPr>
        <w:lastRenderedPageBreak/>
        <w:t>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44CBE" w:rsidRPr="00B44CBE" w:rsidRDefault="00B44CBE" w:rsidP="00B44CBE">
      <w:pPr>
        <w:pStyle w:val="s1"/>
        <w:jc w:val="both"/>
        <w:rPr>
          <w:sz w:val="28"/>
          <w:szCs w:val="28"/>
        </w:rPr>
      </w:pPr>
      <w:r w:rsidRPr="00B44CBE">
        <w:rPr>
          <w:sz w:val="28"/>
          <w:szCs w:val="28"/>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B44CBE" w:rsidRPr="00B44CBE" w:rsidRDefault="00B44CBE" w:rsidP="00B44CBE">
      <w:pPr>
        <w:pStyle w:val="s1"/>
        <w:jc w:val="both"/>
        <w:rPr>
          <w:sz w:val="28"/>
          <w:szCs w:val="28"/>
        </w:rPr>
      </w:pPr>
      <w:r w:rsidRPr="00B44CBE">
        <w:rPr>
          <w:sz w:val="28"/>
          <w:szCs w:val="28"/>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44CBE" w:rsidRPr="00B44CBE" w:rsidRDefault="00B44CBE" w:rsidP="00B44CBE">
      <w:pPr>
        <w:pStyle w:val="s1"/>
        <w:jc w:val="both"/>
        <w:rPr>
          <w:sz w:val="28"/>
          <w:szCs w:val="28"/>
        </w:rPr>
      </w:pPr>
      <w:r w:rsidRPr="00B44CBE">
        <w:rPr>
          <w:sz w:val="28"/>
          <w:szCs w:val="28"/>
        </w:rPr>
        <w:t>11) сформированность навыков понимания литературных художественных произведений, отражающих разные этнокультурные традиции.</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5B15B0">
        <w:rPr>
          <w:rFonts w:ascii="Times New Roman" w:eastAsia="Times New Roman" w:hAnsi="Times New Roman" w:cs="Times New Roman"/>
          <w:b/>
          <w:sz w:val="28"/>
          <w:szCs w:val="28"/>
          <w:lang w:eastAsia="ru-RU"/>
        </w:rPr>
        <w:t>18.3.1 Система оценки достижения планируемых результатов освоения основной образовательной программы должна:</w:t>
      </w:r>
      <w:bookmarkStart w:id="61" w:name="l873"/>
      <w:bookmarkEnd w:id="61"/>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bookmarkStart w:id="62" w:name="l646"/>
      <w:bookmarkEnd w:id="62"/>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2) ориентировать образовательный процесс на реализацию требований к результатам освоения основной образовательной программы; (в ред. Приказа Минобрнауки РФ </w:t>
      </w:r>
      <w:hyperlink r:id="rId95"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bookmarkStart w:id="63" w:name="l874"/>
      <w:bookmarkEnd w:id="63"/>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4) обеспечивать оценку динамики индивидуальных достижений обучающихся в процессе освоения основной общеобразовательной программы;</w:t>
      </w:r>
      <w:bookmarkStart w:id="64" w:name="l693"/>
      <w:bookmarkEnd w:id="64"/>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bookmarkStart w:id="65" w:name="l647"/>
      <w:bookmarkEnd w:id="65"/>
      <w:r w:rsidRPr="005B15B0">
        <w:rPr>
          <w:rFonts w:ascii="Times New Roman" w:eastAsia="Times New Roman" w:hAnsi="Times New Roman" w:cs="Times New Roman"/>
          <w:sz w:val="28"/>
          <w:szCs w:val="28"/>
          <w:lang w:eastAsia="ru-RU"/>
        </w:rPr>
        <w:t xml:space="preserve"> (в ред. Приказа Минобрнауки РФ </w:t>
      </w:r>
      <w:hyperlink r:id="rId96"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w:t>
      </w:r>
      <w:r w:rsidRPr="005B15B0">
        <w:rPr>
          <w:rFonts w:ascii="Times New Roman" w:eastAsia="Times New Roman" w:hAnsi="Times New Roman" w:cs="Times New Roman"/>
          <w:sz w:val="28"/>
          <w:szCs w:val="28"/>
          <w:lang w:eastAsia="ru-RU"/>
        </w:rPr>
        <w:lastRenderedPageBreak/>
        <w:t>организации, осуществляющей образовательную деятельность, педагогических работников.</w:t>
      </w:r>
      <w:bookmarkStart w:id="66" w:name="l694"/>
      <w:bookmarkEnd w:id="66"/>
      <w:r w:rsidRPr="005B15B0">
        <w:rPr>
          <w:rFonts w:ascii="Times New Roman" w:eastAsia="Times New Roman" w:hAnsi="Times New Roman" w:cs="Times New Roman"/>
          <w:sz w:val="28"/>
          <w:szCs w:val="28"/>
          <w:lang w:eastAsia="ru-RU"/>
        </w:rPr>
        <w:t xml:space="preserve"> (в ред. Приказа Минобрнауки РФ </w:t>
      </w:r>
      <w:hyperlink r:id="rId97"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образовательной программы должна включать описание:</w:t>
      </w:r>
      <w:bookmarkStart w:id="67" w:name="l648"/>
      <w:bookmarkEnd w:id="67"/>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2) организации, содержания и критериев оценки результатов по учебным предметам, выносимым на государственную итоговую аттестацию; (в ред. Приказа Минобрнауки РФ </w:t>
      </w:r>
      <w:hyperlink r:id="rId98"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CD5F2E" w:rsidRPr="00CD5F2E" w:rsidRDefault="00CD5F2E" w:rsidP="006A222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D5F2E">
        <w:rPr>
          <w:rFonts w:ascii="Times New Roman" w:eastAsia="Times New Roman" w:hAnsi="Times New Roman" w:cs="Times New Roman"/>
          <w:b/>
          <w:bCs/>
          <w:sz w:val="36"/>
          <w:szCs w:val="36"/>
          <w:lang w:eastAsia="ru-RU"/>
        </w:rPr>
        <w:t>Письмо Министерства образования и науки РФ от 9 октября 2017 г. № ТС-945/08 “О реализации прав граждан на получение образования на родном языке”</w:t>
      </w:r>
    </w:p>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16 ноября 2017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части 2 статьи 26 Конституции Российской Федерации каждый человек имеет право на пользование родным языком, на свободный выбор языка общения, воспитания.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Общие вопросы языковой политики в области образования регулируются Законом Российской Федерации от 25 октября 1991 г. № 1807-1 «О языках народов Российской Федерации» (в редакции Федерального закона № 185-ФЗ) (далее - Закон о языках).</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Применительно части 3 статьи 14 Федерального закона от 29 декабря 2012 г. № 273-ФЗ «Об образовании в Российской Федерации» (далее - Федеральный закон)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w:t>
      </w:r>
      <w:r w:rsidRPr="00CD5F2E">
        <w:rPr>
          <w:rFonts w:ascii="Times New Roman" w:eastAsia="Times New Roman" w:hAnsi="Times New Roman" w:cs="Times New Roman"/>
          <w:sz w:val="28"/>
          <w:szCs w:val="28"/>
          <w:lang w:eastAsia="ru-RU"/>
        </w:rPr>
        <w:lastRenderedPageBreak/>
        <w:t>осуществляться в ущерб преподаванию и изучению государственного языка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4 статьи 14 Федерального закона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норме части 6 статьи 14 Федерального закона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3 статьи 44 Федерального закона родители (законные представители) несовершеннолетних обучающихся имеют право в том числе выбирать до завершения получения ребенком основного общего образования с учетом мнения ребенка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 целью обеспечения реализации в полном объеме образовательных программ с учетом интересов и потребностей обучающихся, в том числе в части выбора языка, языков образования, локальный нормативный акт, определяющий язык, языки образования, согласовывается с коллегиальным органом управления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нормам статьи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федеральными государственными образовательными стандартами (далее - ФГОС) и с учетом примеренных основных образовательных программ.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ФГОС общего образования и примерные образовательные программы начального общего и основного общего образования, включающие несколько вариантов примерных учебных планов, обеспечивают возможность изучения и преподавания государственного языка Российской Федерации, государственных языков республик Российской Федерации, а также родных языков из числа языков народов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Приказами Минобрнауки России от 31 декабря 2015 г. №№ 1576, 1577, 1578 во ФГОС начального общего, основного общего и среднего общего образования внесены изменения, предусматривающие выделение отдельных </w:t>
      </w:r>
      <w:r w:rsidRPr="00CD5F2E">
        <w:rPr>
          <w:rFonts w:ascii="Times New Roman" w:eastAsia="Times New Roman" w:hAnsi="Times New Roman" w:cs="Times New Roman"/>
          <w:sz w:val="28"/>
          <w:szCs w:val="28"/>
          <w:lang w:eastAsia="ru-RU"/>
        </w:rPr>
        <w:lastRenderedPageBreak/>
        <w:t>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родного языка, включая русский язык, из числа языков народов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ФГОС начального общего и основного общего образования (приказы Минобрнауки России от 6 октября 2009 г. № 373 и от 17 декабря 2010 г. № 1897) предметная область «Родной язык и литературное чтение на родном языке» и «Родной язык и родная литература» являются обязательными для изучения.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пунктом 18.3.1 ФГОС учебный план основного общего образования (далее - учебный план) обеспечивает введение в действие и реализацию требований ФГОС,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Учебный план является составной частью основной образовательной программы,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части учебного плана, формируемой участниками образовательных отношений, образовательная организация с учетом 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в части увеличения количества часов на их изучение, ввести новые учебные предметы.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Преподавание и изучение государственных языков республик Российской Федерации в соответствии с законодательством республик Российской Федерации может вводиться в части учебного плана, формируемой участниками образовательных отношений.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Рабочие программы учебных предметов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w:t>
      </w:r>
      <w:r w:rsidRPr="00CD5F2E">
        <w:rPr>
          <w:rFonts w:ascii="Times New Roman" w:eastAsia="Times New Roman" w:hAnsi="Times New Roman" w:cs="Times New Roman"/>
          <w:sz w:val="28"/>
          <w:szCs w:val="28"/>
          <w:lang w:eastAsia="ru-RU"/>
        </w:rPr>
        <w:lastRenderedPageBreak/>
        <w:t>(уровень основного общего образования) разрабатываются в соответствии с ФГОС и утверждаются образовательной организацией самостоятельно.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Кроме того, приказом Минобрнауки России от 28 мая 2014 г. № 594 (зарегистрирован в Минюсте России 29 июля 2014 г., регистрационный номер 33335) утвержден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(далее - реестр, Порядок соответственно).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Реестр содержит раздел «Основные образовательные программы в части учебных предметов, курсов, дисциплин (модулей)».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Учебно-методические объединения (в том числе региональные) вправе в инициативном порядке разрабатывать примерные программы, а также организовывать экспертизу примерных программ в части учёта региональных, национальных и этнокультурных особенностей региона.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субъектах Российской Федерации разрабатываются примерные рабочие программы по родным языкам, которые в соответствии с Порядком проходят экспертизу и, также по инициативе органов государственной власти субъектов Российской Федерации в сфере образования, могут быть рассмотрены федеральным УМО в целях их включения в реестр примерных основных образовательных программ.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По ФГОС в 2017/2018 учебном году обучаются учащиеся 1-7 классов.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(распоряжение Правительства Российской Федерации от 7 сентября 2010 г. № 1507-р).</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8-11 классах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ГОС-2004), а также нормы приказа Минобразования России 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8-11 классов разрабатываются в соответствии с ГОС-2004.</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ГОС-2004 включает три компонента: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федеральный компонент - устанавливается Российской Федерацией;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региональный (национально-региональный) компонент - устанавливается субъектом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компонент образовательного учреждения - самостоятельно устанавливается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Следует учитывать, что в соответствии с частью 5 статьи 111 Федерального закона приказы об утверждении ГОС-2004 г. в настоящее время действуют в части, не противоречащей Федеральному закону.</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и компонента образовательной организации. Изучение родного языка также возможно в рамках федерального компонента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утвержденными приказом Минобразования России и от 9 марта 2004 г. № 1312.</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и ФГОС, и ГОС-2004 г. позволяют в полном объеме реализовать права обучающихся на изучение русского языка, родного языка из числа языков народов Российской Федерации.</w:t>
      </w: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МИНИСТЕРСТВО ПРОСВЕЩЕНИЯ РОССИЙСКОЙ ФЕДЕРАЦИИ</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ДЕПАРТАМЕНТ ГОСУДАРСТВЕННОЙ ПОЛИТИКИ В СФЕРЕ </w:t>
      </w:r>
      <w:r w:rsidRPr="00CD5F2E">
        <w:rPr>
          <w:rFonts w:ascii="Times New Roman" w:eastAsia="Times New Roman" w:hAnsi="Times New Roman" w:cs="Times New Roman"/>
          <w:b/>
          <w:sz w:val="24"/>
          <w:szCs w:val="24"/>
          <w:lang w:eastAsia="ru-RU"/>
        </w:rPr>
        <w:br/>
        <w:t>ОБЩЕГО ОБРАЗОВАНИЯ</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ПИСЬМО </w:t>
      </w:r>
      <w:r w:rsidRPr="00CD5F2E">
        <w:rPr>
          <w:rFonts w:ascii="Times New Roman" w:eastAsia="Times New Roman" w:hAnsi="Times New Roman" w:cs="Times New Roman"/>
          <w:b/>
          <w:sz w:val="24"/>
          <w:szCs w:val="24"/>
          <w:lang w:eastAsia="ru-RU"/>
        </w:rPr>
        <w:br/>
        <w:t>от 20 декабря 2018 г. N 03-510</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О НАПРАВЛЕНИИ ИНФОРМАЦИИ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связи с вступлением в силу 14 августа 2018 года Федерального </w:t>
      </w:r>
      <w:hyperlink r:id="rId99" w:history="1">
        <w:r w:rsidRPr="00CD5F2E">
          <w:rPr>
            <w:rFonts w:ascii="Times New Roman" w:eastAsia="Times New Roman" w:hAnsi="Times New Roman" w:cs="Times New Roman"/>
            <w:color w:val="0000FF"/>
            <w:sz w:val="28"/>
            <w:szCs w:val="28"/>
            <w:u w:val="single"/>
            <w:lang w:eastAsia="ru-RU"/>
          </w:rPr>
          <w:t>закона от 3 августа 2018 г. N 317-ФЗ</w:t>
        </w:r>
      </w:hyperlink>
      <w:r w:rsidRPr="00CD5F2E">
        <w:rPr>
          <w:rFonts w:ascii="Times New Roman" w:eastAsia="Times New Roman" w:hAnsi="Times New Roman" w:cs="Times New Roman"/>
          <w:sz w:val="28"/>
          <w:szCs w:val="28"/>
          <w:lang w:eastAsia="ru-RU"/>
        </w:rPr>
        <w:t xml:space="preserve"> "О внесении изменений в статьи 11 и 14 Федерального закона "Об образовании в Российской Федерации" и многочисленными обращениями, поступающими в Министерство просвещения Российской Федерации от граждан и организаций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Департамент государственной политики в сфере общего образования направляет для использования в работе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CD5F2E" w:rsidRPr="00CD5F2E" w:rsidRDefault="00CD5F2E" w:rsidP="00CD5F2E">
      <w:pPr>
        <w:spacing w:before="100" w:beforeAutospacing="1" w:after="100" w:afterAutospacing="1" w:line="240" w:lineRule="auto"/>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Заместитель директора Департамента </w:t>
      </w:r>
      <w:r w:rsidRPr="00CD5F2E">
        <w:rPr>
          <w:rFonts w:ascii="Times New Roman" w:eastAsia="Times New Roman" w:hAnsi="Times New Roman" w:cs="Times New Roman"/>
          <w:sz w:val="28"/>
          <w:szCs w:val="28"/>
          <w:lang w:eastAsia="ru-RU"/>
        </w:rPr>
        <w:br/>
        <w:t>С.А.ПИЛИПЕНКО</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Приложение</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lastRenderedPageBreak/>
        <w:t xml:space="preserve">РЕКОМЕНДАЦИИ </w:t>
      </w:r>
      <w:r w:rsidRPr="00CD5F2E">
        <w:rPr>
          <w:rFonts w:ascii="Times New Roman" w:eastAsia="Times New Roman" w:hAnsi="Times New Roman" w:cs="Times New Roman"/>
          <w:b/>
          <w:sz w:val="24"/>
          <w:szCs w:val="24"/>
          <w:lang w:eastAsia="ru-RU"/>
        </w:rPr>
        <w:br/>
        <w:t xml:space="preserve">ПО ПРИМЕНЕНИЮ НОРМ ЗАКОНОДАТЕЛЬСТВА В ЧАСТИ ОБЕСПЕЧЕНИЯ </w:t>
      </w:r>
      <w:r w:rsidRPr="00CD5F2E">
        <w:rPr>
          <w:rFonts w:ascii="Times New Roman" w:eastAsia="Times New Roman" w:hAnsi="Times New Roman" w:cs="Times New Roman"/>
          <w:b/>
          <w:sz w:val="24"/>
          <w:szCs w:val="24"/>
          <w:lang w:eastAsia="ru-RU"/>
        </w:rPr>
        <w:br/>
        <w:t xml:space="preserve">ВОЗМОЖНОСТИ ПОЛУЧЕНИЯ ОБРАЗОВАНИЯ НА РОДНЫХ ЯЗЫКАХ </w:t>
      </w:r>
      <w:r w:rsidRPr="00CD5F2E">
        <w:rPr>
          <w:rFonts w:ascii="Times New Roman" w:eastAsia="Times New Roman" w:hAnsi="Times New Roman" w:cs="Times New Roman"/>
          <w:b/>
          <w:sz w:val="24"/>
          <w:szCs w:val="24"/>
          <w:lang w:eastAsia="ru-RU"/>
        </w:rPr>
        <w:br/>
        <w:t xml:space="preserve">ИЗ ЧИСЛА ЯЗЫКОВ НАРОДОВ РОССИЙСКОЙ ФЕДЕРАЦИИ, ИЗУЧЕНИЯ </w:t>
      </w:r>
      <w:r w:rsidRPr="00CD5F2E">
        <w:rPr>
          <w:rFonts w:ascii="Times New Roman" w:eastAsia="Times New Roman" w:hAnsi="Times New Roman" w:cs="Times New Roman"/>
          <w:b/>
          <w:sz w:val="24"/>
          <w:szCs w:val="24"/>
          <w:lang w:eastAsia="ru-RU"/>
        </w:rPr>
        <w:br/>
        <w:t xml:space="preserve">ГОСУДАРСТВЕННЫХ ЯЗЫКОВ РЕСПУБЛИК РОССИЙСКОЙ ФЕДЕРАЦИИ, </w:t>
      </w:r>
      <w:r w:rsidRPr="00CD5F2E">
        <w:rPr>
          <w:rFonts w:ascii="Times New Roman" w:eastAsia="Times New Roman" w:hAnsi="Times New Roman" w:cs="Times New Roman"/>
          <w:b/>
          <w:sz w:val="24"/>
          <w:szCs w:val="24"/>
          <w:lang w:eastAsia="ru-RU"/>
        </w:rPr>
        <w:br/>
        <w:t xml:space="preserve">РОДНЫХ ЯЗЫКОВ ИЗ ЧИСЛА ЯЗЫКОВ НАРОДОВ РОССИЙСКОЙ </w:t>
      </w:r>
      <w:r w:rsidRPr="00CD5F2E">
        <w:rPr>
          <w:rFonts w:ascii="Times New Roman" w:eastAsia="Times New Roman" w:hAnsi="Times New Roman" w:cs="Times New Roman"/>
          <w:b/>
          <w:sz w:val="24"/>
          <w:szCs w:val="24"/>
          <w:lang w:eastAsia="ru-RU"/>
        </w:rPr>
        <w:br/>
        <w:t>ФЕДЕРАЦИИ, В ТОМ ЧИСЛЕ РУССКОГО КАК РОДНОГО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пунктом 1 статьи 9 Закона Российской Федерации от 25 октября 1991 г. N 1807-1 "О языках народов Российской Федерации" граждане Российской Федерации имеют право свободного выбора языка образования в соответствии с законодательством об образовании.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Согласно статье 14 Федерального </w:t>
      </w:r>
      <w:hyperlink r:id="rId100" w:history="1">
        <w:r w:rsidRPr="00CD5F2E">
          <w:rPr>
            <w:rFonts w:ascii="Times New Roman" w:eastAsia="Times New Roman" w:hAnsi="Times New Roman" w:cs="Times New Roman"/>
            <w:color w:val="0000FF"/>
            <w:sz w:val="28"/>
            <w:szCs w:val="28"/>
            <w:u w:val="single"/>
            <w:lang w:eastAsia="ru-RU"/>
          </w:rPr>
          <w:t>закона от 29 декабря 2012 г. N 273-ФЗ</w:t>
        </w:r>
      </w:hyperlink>
      <w:r w:rsidRPr="00CD5F2E">
        <w:rPr>
          <w:rFonts w:ascii="Times New Roman" w:eastAsia="Times New Roman" w:hAnsi="Times New Roman" w:cs="Times New Roman"/>
          <w:sz w:val="28"/>
          <w:szCs w:val="28"/>
          <w:lang w:eastAsia="ru-RU"/>
        </w:rPr>
        <w:t xml:space="preserve"> "Об образовании в Российской Федерации" (далее - Федеральный закон)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образования, основного общего образования, среднего общего образования, образовательная деятельность осуществляется на государственном языке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основного общего образования, расположенных на территории республик, входящих в состав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общего образования (далее - ФГОС).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Граждане Российской Федерации имеют право на получение дошкольного, начального общего и основного общего образования на родном языке из </w:t>
      </w:r>
      <w:r w:rsidRPr="00CD5F2E">
        <w:rPr>
          <w:rFonts w:ascii="Times New Roman" w:eastAsia="Times New Roman" w:hAnsi="Times New Roman" w:cs="Times New Roman"/>
          <w:sz w:val="28"/>
          <w:szCs w:val="28"/>
          <w:lang w:eastAsia="ru-RU"/>
        </w:rPr>
        <w:lastRenderedPageBreak/>
        <w:t>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осуществляется в соответствии с ФГОС.</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нормам статей 12 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ФГОС и с учетом примерных основных образовательных программ.</w:t>
      </w:r>
    </w:p>
    <w:p w:rsidR="00CD5F2E" w:rsidRPr="00CD5F2E" w:rsidRDefault="00EF08A2"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101" w:history="1">
        <w:r w:rsidR="00CD5F2E" w:rsidRPr="00CD5F2E">
          <w:rPr>
            <w:rFonts w:ascii="Times New Roman" w:eastAsia="Times New Roman" w:hAnsi="Times New Roman" w:cs="Times New Roman"/>
            <w:color w:val="0000FF"/>
            <w:sz w:val="28"/>
            <w:szCs w:val="28"/>
            <w:u w:val="single"/>
            <w:lang w:eastAsia="ru-RU"/>
          </w:rPr>
          <w:t>Приказами Минобрнауки России от 31 декабря 2015 г. N 1576</w:t>
        </w:r>
      </w:hyperlink>
      <w:r w:rsidR="00CD5F2E" w:rsidRPr="00CD5F2E">
        <w:rPr>
          <w:rFonts w:ascii="Times New Roman" w:eastAsia="Times New Roman" w:hAnsi="Times New Roman" w:cs="Times New Roman"/>
          <w:sz w:val="28"/>
          <w:szCs w:val="28"/>
          <w:lang w:eastAsia="ru-RU"/>
        </w:rPr>
        <w:t xml:space="preserve"> "О внесении изменений в федеральный государственный образовательный стандарт начального общего образования, утвержденный </w:t>
      </w:r>
      <w:hyperlink r:id="rId102"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6 октября 2009 г. N 373</w:t>
        </w:r>
      </w:hyperlink>
      <w:r w:rsidR="00CD5F2E" w:rsidRPr="00CD5F2E">
        <w:rPr>
          <w:rFonts w:ascii="Times New Roman" w:eastAsia="Times New Roman" w:hAnsi="Times New Roman" w:cs="Times New Roman"/>
          <w:sz w:val="28"/>
          <w:szCs w:val="28"/>
          <w:lang w:eastAsia="ru-RU"/>
        </w:rPr>
        <w:t xml:space="preserve">" (зарегистрировано Минюстом России 2 февраля 2016 г., регистрационный N 40936), N 1577 "О внесении изменений в федеральный государственный образовательный стандарт основного общего образования, утвержденный </w:t>
      </w:r>
      <w:hyperlink r:id="rId103"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декабря 2010 г. N 1897</w:t>
        </w:r>
      </w:hyperlink>
      <w:r w:rsidR="00CD5F2E" w:rsidRPr="00CD5F2E">
        <w:rPr>
          <w:rFonts w:ascii="Times New Roman" w:eastAsia="Times New Roman" w:hAnsi="Times New Roman" w:cs="Times New Roman"/>
          <w:sz w:val="28"/>
          <w:szCs w:val="28"/>
          <w:lang w:eastAsia="ru-RU"/>
        </w:rPr>
        <w:t xml:space="preserve">" (зарегистрирован Минюстом России 2 февраля 2016 г., регистрационный N 40937), N 1578 "О внесении изменений в федеральный государственный образовательный стандарт среднего общего образования, утвержденный </w:t>
      </w:r>
      <w:hyperlink r:id="rId104"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мая 2012 г. N 413</w:t>
        </w:r>
      </w:hyperlink>
      <w:r w:rsidR="00CD5F2E" w:rsidRPr="00CD5F2E">
        <w:rPr>
          <w:rFonts w:ascii="Times New Roman" w:eastAsia="Times New Roman" w:hAnsi="Times New Roman" w:cs="Times New Roman"/>
          <w:sz w:val="28"/>
          <w:szCs w:val="28"/>
          <w:lang w:eastAsia="ru-RU"/>
        </w:rPr>
        <w:t>" (зарегистрирован Минюстом России 9 февраля 2016 г., регистрационный N 41020) в федеральный государственный образовательный стандарт внесены соответствующие изменения, предусматривающие выделение предметных областей "Родной язык и литературное чтение на родном языке" и "Родной язык и родная литература" как самостоятельных и обязательных для изучения.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 ФГОС в 2018/2019 учебном году обучаются учащиеся 1 - 8 классов.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w:t>
      </w:r>
      <w:hyperlink r:id="rId105" w:history="1">
        <w:r w:rsidRPr="00CD5F2E">
          <w:rPr>
            <w:rFonts w:ascii="Times New Roman" w:eastAsia="Times New Roman" w:hAnsi="Times New Roman" w:cs="Times New Roman"/>
            <w:color w:val="0000FF"/>
            <w:sz w:val="28"/>
            <w:szCs w:val="28"/>
            <w:u w:val="single"/>
            <w:lang w:eastAsia="ru-RU"/>
          </w:rPr>
          <w:t>распоряжение Правительства Российской Федерации от 7 сентября 2010 г. N 1507-р</w:t>
        </w:r>
      </w:hyperlink>
      <w:r w:rsidRPr="00CD5F2E">
        <w:rPr>
          <w:rFonts w:ascii="Times New Roman" w:eastAsia="Times New Roman" w:hAnsi="Times New Roman" w:cs="Times New Roman"/>
          <w:sz w:val="28"/>
          <w:szCs w:val="28"/>
          <w:lang w:eastAsia="ru-RU"/>
        </w:rPr>
        <w:t>).</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9 - 11 классах до введения ФГОС в штатном режиме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N 1089 "Об утверждении федерального компонента государственных образовательных стандартов начального общего, основного </w:t>
      </w:r>
      <w:r w:rsidRPr="00CD5F2E">
        <w:rPr>
          <w:rFonts w:ascii="Times New Roman" w:eastAsia="Times New Roman" w:hAnsi="Times New Roman" w:cs="Times New Roman"/>
          <w:sz w:val="28"/>
          <w:szCs w:val="28"/>
          <w:lang w:eastAsia="ru-RU"/>
        </w:rPr>
        <w:lastRenderedPageBreak/>
        <w:t>общего и среднего (полного) общего образования" (далее - ГОС - 2004), а также нормы приказа Минобразования России 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9 - 11 классов разрабатываются в соответствии с ГОС - 2004.</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ГОС - 2004 включает три компонента: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федеральный компонент - устанавливается Российской Федерацией; региональный (национально-региональный) компонент - устанавливается субъектом Российской Федерации; компонент образовательного учреждения - самостоятельно устанавливается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Следует учитывать, что в соответствии с частью 5 статьи 111 Федерального закона приказы об утверждении ГОС - 2004 г. в настоящее время действуют в части, не противоречащей Федеральному закону.</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и/или компонента образовательной организации.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3 августа 2018 года принят Федеральный закон N 317-ФЗ "О внесении изменений в статьи 11 и 14 Федерального закона "Об образовании в Российской Федерации" (далее - Федеральный закон N 317-ФЗ), в соответствии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6 статьи 14 Федерального закона N 317-ФЗ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Таким образом, свободный выбор изучения родного языка, в том числе русского языка как родного языка, предусмотрен при приеме обучающихся в образовательную организацию (в том числе, если ребенок поступил на обучение в 1 или 5 класс) и при переводе из одной образовательной организации в другую.</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требованиями ФГОС начального общего и основного общего образования учебные планы определяют перечень, трудоемкость, последовательность и распределение по периодам обучения учебных предметов, формы промежуточной аттестации обучающихся. Основные образовательные программы начального общего и основного общего образования могут включать как один, так и несколько учебных планов.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Учебный план является составной частью основной образовательной программы,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Недопустимо изучать учебные предметы "Родной язык" и "Литературное чтение на русском родном языке/Русская родная литература" (предметная область "Родной язык и литература") за счет учебного времени, отведенного образовательной организацией на изучение учебных предметов "Русский язык" и "Литература" (предметная область "Русский язык и литература"), использовать время, отведенное на изучение учебных предметов "Родной язык" и "Литературное чтение на русском родном языке/Русская родная литература" (предметная область "Родной язык и литература"), для подготовки к любым формам государственной итоговой аттестации (ОГЭ, ЕГЭ).</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Примерные основные образовательные программы начального общего, основного общего образования одобрены решением федерального учебно-методического объединения по общему образованию от 8 апреля 2015 г. (протокол от N 1/15), среднего общего образования от 12 мая 2016 года </w:t>
      </w:r>
      <w:r w:rsidRPr="00CD5F2E">
        <w:rPr>
          <w:rFonts w:ascii="Times New Roman" w:eastAsia="Times New Roman" w:hAnsi="Times New Roman" w:cs="Times New Roman"/>
          <w:sz w:val="28"/>
          <w:szCs w:val="28"/>
          <w:lang w:eastAsia="ru-RU"/>
        </w:rPr>
        <w:lastRenderedPageBreak/>
        <w:t>(протокол N 2/16) и размещены на сайте fgosreestr.ru информационно-телекоммуникационной сети Интернет.</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Минпросвещения России также обращает внимание, что одобрение федерального учебно-методического объединения по общему образованию (далее - ФУМО по общему образованию) и размещение в реестре примерных рабочих программ по учебным предметам осуществляется в соответствии с пунктами 6, 7 </w:t>
      </w:r>
      <w:hyperlink r:id="rId106" w:history="1">
        <w:r w:rsidRPr="00CD5F2E">
          <w:rPr>
            <w:rFonts w:ascii="Times New Roman" w:eastAsia="Times New Roman" w:hAnsi="Times New Roman" w:cs="Times New Roman"/>
            <w:color w:val="0000FF"/>
            <w:sz w:val="28"/>
            <w:szCs w:val="28"/>
            <w:u w:val="single"/>
            <w:lang w:eastAsia="ru-RU"/>
          </w:rPr>
          <w:t>приказа Минобрнауки России от 28 мая 2014 г. N 594</w:t>
        </w:r>
      </w:hyperlink>
      <w:r w:rsidRPr="00CD5F2E">
        <w:rPr>
          <w:rFonts w:ascii="Times New Roman" w:eastAsia="Times New Roman" w:hAnsi="Times New Roman" w:cs="Times New Roman"/>
          <w:sz w:val="28"/>
          <w:szCs w:val="28"/>
          <w:lang w:eastAsia="ru-RU"/>
        </w:rPr>
        <w:t xml:space="preserve"> (в ред. </w:t>
      </w:r>
      <w:hyperlink r:id="rId107" w:history="1">
        <w:r w:rsidRPr="00CD5F2E">
          <w:rPr>
            <w:rFonts w:ascii="Times New Roman" w:eastAsia="Times New Roman" w:hAnsi="Times New Roman" w:cs="Times New Roman"/>
            <w:color w:val="0000FF"/>
            <w:sz w:val="28"/>
            <w:szCs w:val="28"/>
            <w:u w:val="single"/>
            <w:lang w:eastAsia="ru-RU"/>
          </w:rPr>
          <w:t>приказов Минобрнауки России от 7 октября 2014 г. N 1307</w:t>
        </w:r>
      </w:hyperlink>
      <w:r w:rsidRPr="00CD5F2E">
        <w:rPr>
          <w:rFonts w:ascii="Times New Roman" w:eastAsia="Times New Roman" w:hAnsi="Times New Roman" w:cs="Times New Roman"/>
          <w:sz w:val="28"/>
          <w:szCs w:val="28"/>
          <w:lang w:eastAsia="ru-RU"/>
        </w:rPr>
        <w:t>, от 9 апреля 2015 г. N 387)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проекты примерных рабочих программ по учебным дисциплинам направляются разработчиками для организации проведения экспертизы в ФУМО по общему образованию, которое в течение 7 рабочих дней со дня получения проекта примерной программы направляет его в определяемую им для проведения экспертизы организацию и размещает на сайте fgosreestr.ru информационно-телекоммуникационной сети Интернет для информирования общественности.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по результатам экспертизы одобрена решением ФУМО по общему образованию от 31 января 2018 года (протокол N 2/18) и размещена на сайте fgosreestr.ru в разделе "Основные образовательные программы в части учебных предметов, курсов, дисциплин (модулей)".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2019 году ФУМО по общему образованию планирует одобрить и разместить на сайте fgosreestr.ru примерные рабочие программы учебных предметов "Русский родной язык" и "Литературное чтение на русском родном языке" для образовательных организаций, реализующих программы начального общего образования, примерную рабочую программу учебного предмета "Русская родная литература" для образовательных организаций, реализующих программы основного общего образования.</w:t>
      </w: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Pr="00CD5F2E" w:rsidRDefault="00CD5F2E" w:rsidP="00CD5F2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D5F2E">
        <w:rPr>
          <w:rFonts w:ascii="Times New Roman" w:eastAsia="Times New Roman" w:hAnsi="Times New Roman" w:cs="Times New Roman"/>
          <w:b/>
          <w:bCs/>
          <w:sz w:val="36"/>
          <w:szCs w:val="36"/>
          <w:lang w:eastAsia="ru-RU"/>
        </w:rPr>
        <w:t>Письмо Министерства просвещения РФ от 1 ноября 2019 г. № ТС-2782/03 “О направлении информации”</w:t>
      </w:r>
    </w:p>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20 декабря 2019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Минпросвещения России направляет для использования в работе </w:t>
      </w:r>
      <w:hyperlink r:id="rId108" w:anchor="1000" w:history="1">
        <w:r w:rsidRPr="00CD5F2E">
          <w:rPr>
            <w:rFonts w:ascii="Times New Roman" w:eastAsia="Times New Roman" w:hAnsi="Times New Roman" w:cs="Times New Roman"/>
            <w:color w:val="0000FF"/>
            <w:sz w:val="28"/>
            <w:szCs w:val="28"/>
            <w:u w:val="single"/>
            <w:lang w:eastAsia="ru-RU"/>
          </w:rPr>
          <w:t>информацию</w:t>
        </w:r>
      </w:hyperlink>
      <w:r w:rsidRPr="00CD5F2E">
        <w:rPr>
          <w:rFonts w:ascii="Times New Roman" w:eastAsia="Times New Roman" w:hAnsi="Times New Roman" w:cs="Times New Roman"/>
          <w:sz w:val="28"/>
          <w:szCs w:val="28"/>
          <w:lang w:eastAsia="ru-RU"/>
        </w:rPr>
        <w:t xml:space="preserve">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CD5F2E">
        <w:rPr>
          <w:rFonts w:ascii="Times New Roman" w:eastAsia="Times New Roman" w:hAnsi="Times New Roman" w:cs="Times New Roman"/>
          <w:b/>
          <w:bCs/>
          <w:sz w:val="28"/>
          <w:szCs w:val="28"/>
          <w:lang w:eastAsia="ru-RU"/>
        </w:rPr>
        <w:t>Информация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дополнение к письму Департамента государственной политики в сфере общего образования Минпросвещения России от 20 декабря 2018 г. N 03-510 направляем следующую информацию.</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соответствии с Федеральным законом от 3 августа 2018 г. N 317-ФЗ "О внесении изменений в статьи 11 и 14 Федерального закона "Об образовании в Российской Федерации" (далее - Федеральный закон N 317-ФЗ) в статьи 11 и </w:t>
      </w:r>
      <w:r w:rsidRPr="00CD5F2E">
        <w:rPr>
          <w:rFonts w:ascii="Times New Roman" w:eastAsia="Times New Roman" w:hAnsi="Times New Roman" w:cs="Times New Roman"/>
          <w:sz w:val="28"/>
          <w:szCs w:val="28"/>
          <w:lang w:eastAsia="ru-RU"/>
        </w:rPr>
        <w:lastRenderedPageBreak/>
        <w:t>14 Федерального закона от 29 декабря 2012 г. N 273-ФЗ "Об образовании в Российской Федерации" (далее - Федеральный закон) были внесены следующие изменения: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статья 11 дополнена частью 5.1, предусматривающей, что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часть 4 статьи 14 после слов "изучение родного языка..."дополнена словами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часть 6 статьи 14 дополнена положением о том, что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 учетом изменений, внесенных в статьи 11 и 14 Федерального закона, подготовлены и приняты следующие нормативные правовые акты: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1. Приказ Минпросвещения России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(далее - Приказ N 115), предусматривающий внесение изменений в абзац десятый пункта 5.3 Приказа N 115, в части указания наименований учебных предметов "Родной язык" и "Родная литература".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Названия учебных предметов "Родной язык", "Родная литература" уточняются записью (в скобках), указывающей, какой родной язык изучался выпускником.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Для тех обучающихся, для которых родным языком является язык из числа языков народов Российской Федерации, в аттестате указывается - "Родной язык (наименование)" и "Родная литература (наименование)". Например, "Родной язык (удмуртский)" и "Родная литература (удмуртская)".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Для тех обучающихся, для которых родным языком является русский, в аттестате указывается - "Родной язык (русский)" и "Родная литература (русская)".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Соответственно, в аттестатах данной категории обучающихся в аттестате будут указаны учебные предметы "Русский язык", "Родной язык (русский)", "Литература" и "Родная литература (русская)".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Обращаем внимание, что в аттестатах об основном общем образовании выпускников, окончивших организации, осуществляющие образовательную деятельность на родном (нерусском) языке, в аттестате возможно написание "Русская литература" вместо "Литература". Например, у такой категории обучающихся в аттестате могут быть указаны учебные предметы "Русский язык", "Родной язык (татарский)", "Русская литература" и "Родная литература (татарская)".</w:t>
      </w:r>
    </w:p>
    <w:p w:rsid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2. Приказ Минпросвещения России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приема) был дополнен положением, предусматривающим право выбора родителями (законными представителями) несовершеннолетних обучающихся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организаций, осуществляющих образовательную деятельность, языка, языков образования, факультативных и элективных учебных предметов, курсов, дисциплин (модулей) из перечня, предлагаемого организацией, осуществляющей образовательную деятельность.</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Порядком приема также предусмотрено, что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на обучение по имеющим государственную аккредитацию образовательным программам начального общего и основного общего образования, осуществляется по заявлениям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3. Приказ Минпросвещения России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w:t>
      </w:r>
      <w:r w:rsidRPr="00CD5F2E">
        <w:rPr>
          <w:rFonts w:ascii="Times New Roman" w:eastAsia="Times New Roman" w:hAnsi="Times New Roman" w:cs="Times New Roman"/>
          <w:sz w:val="28"/>
          <w:szCs w:val="28"/>
          <w:lang w:eastAsia="ru-RU"/>
        </w:rPr>
        <w:lastRenderedPageBreak/>
        <w:t>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 предусматривающий внесение изменения в части права выбора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по заявлениям родителей (законных представителей) обучающихся.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4. Приказ Минпросвещения России от 21 января 2019 г. N 30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28 декабря 2015 г. N 1527", предусматривающий внесение изменения по совершенствованию процедуры приема в порядке перевода на обучение по образовательным программам дошкольного образования в части, касающейся права родителя (законного представителя) несовершеннолетнего обучающегося на выбор по заявлению языка образования, родного языка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5. Приказ Минпросвещения России от 21 января 2019 г. N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N 1014", которым, в частности, пункт 11 был дополнен положением о возможности осуществления образовательной деятельности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6. Приказ Минпросвещения России от 21 января 2019 г. N 33 "О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N 293" был дополнен положением о реализации права родителя (законного представителя) ребенка на выбор языка образования, родного языка из числа </w:t>
      </w:r>
      <w:r w:rsidRPr="00CD5F2E">
        <w:rPr>
          <w:rFonts w:ascii="Times New Roman" w:eastAsia="Times New Roman" w:hAnsi="Times New Roman" w:cs="Times New Roman"/>
          <w:sz w:val="28"/>
          <w:szCs w:val="28"/>
          <w:lang w:eastAsia="ru-RU"/>
        </w:rPr>
        <w:lastRenderedPageBreak/>
        <w:t>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7. Приказ Минпросвещения России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был дополнен положением, предусматривающим, что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Обращаем внимание, что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 При проведении учебных занятий допускается объединение в группы обучающихся из нескольких классов.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Изменения, внесенные в федеральные государственные образовательные стандарты (далее - ФГОС) дошкольного образования,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приказ Минпросвещения России от 21 января 2019 г. N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предусматривающий внесение изменения в пункт 1.9 ФГОС дошкольного образования, согласно которому слова "на родном языке из числа языков народов Российской Федерации" дополнены словами "в том числе русском языке как родном языке на основании заявлений родителей (законных представителей) несовершеннолетних обучающихся".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Минпросвещения России подготовлены проекты внесения изменений в ФГОС начального общего и основного общего образования (утвержденные, соответственно, приказами Министерства образования и науки Российской Федерации от 6 октября 2009 г. № 373 и от 17 декабря 2010 г. N 1897) в части конкретизации требований к предметным результатам, структуре и условиям реализации освоения основных образовательных программ соответствующих уровней.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В части родных языков, в том числе русского как родного языка, проекты обновленных ФГОС начального общего и основного общего образования содержат предложения, касающиеся, в том числе, содержания предметных областей (в начальной школе: русский язык и литературное чтение; родной язык и родная литература; в основной школе: русский язык и литература; родной язык и родная литература) и учебных предметов (в начальной и основной школах по предметам: "Русский язык", "Литературное чтение на родном языке", "Родной язык", "Родная литература").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Минпросвещения России создана комиссия по доработке проектов ФГОС начального общего и основного общего образования (далее - Комиссия) с учетом всех замечаний и предложений, полученных по итогам их общественного обсуждения. Комиссия включает в себя представителей заинтересованных органов исполнительной власти, научных и образовательных организаций, экспертов.</w:t>
      </w:r>
    </w:p>
    <w:tbl>
      <w:tblPr>
        <w:tblW w:w="0" w:type="auto"/>
        <w:tblCellSpacing w:w="15" w:type="dxa"/>
        <w:tblCellMar>
          <w:top w:w="15" w:type="dxa"/>
          <w:left w:w="15" w:type="dxa"/>
          <w:bottom w:w="15" w:type="dxa"/>
          <w:right w:w="15" w:type="dxa"/>
        </w:tblCellMar>
        <w:tblLook w:val="04A0"/>
      </w:tblPr>
      <w:tblGrid>
        <w:gridCol w:w="81"/>
        <w:gridCol w:w="81"/>
      </w:tblGrid>
      <w:tr w:rsidR="00CD5F2E" w:rsidRPr="00CD5F2E" w:rsidTr="00CD5F2E">
        <w:trPr>
          <w:tblCellSpacing w:w="15" w:type="dxa"/>
        </w:trPr>
        <w:tc>
          <w:tcPr>
            <w:tcW w:w="2500" w:type="pct"/>
            <w:vAlign w:val="center"/>
          </w:tcPr>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p>
        </w:tc>
        <w:tc>
          <w:tcPr>
            <w:tcW w:w="2500" w:type="pct"/>
            <w:vAlign w:val="center"/>
          </w:tcPr>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p>
        </w:tc>
      </w:tr>
    </w:tbl>
    <w:p w:rsidR="00184641" w:rsidRPr="006A222D" w:rsidRDefault="00184641" w:rsidP="0018464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6A222D">
        <w:rPr>
          <w:rFonts w:ascii="Times New Roman" w:eastAsia="Times New Roman" w:hAnsi="Times New Roman" w:cs="Times New Roman"/>
          <w:b/>
          <w:bCs/>
          <w:sz w:val="28"/>
          <w:szCs w:val="28"/>
          <w:lang w:eastAsia="ru-RU"/>
        </w:rPr>
        <w:t>Приказ Министерства просвещения РФ от 17 декабря 2018 г.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184641" w:rsidRPr="00184641" w:rsidRDefault="00184641" w:rsidP="0018464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84641">
        <w:rPr>
          <w:rFonts w:ascii="Times New Roman" w:eastAsia="Times New Roman" w:hAnsi="Times New Roman" w:cs="Times New Roman"/>
          <w:b/>
          <w:bCs/>
          <w:sz w:val="27"/>
          <w:szCs w:val="27"/>
          <w:lang w:eastAsia="ru-RU"/>
        </w:rPr>
        <w:t>Изменения,</w:t>
      </w:r>
      <w:r w:rsidRPr="00184641">
        <w:rPr>
          <w:rFonts w:ascii="Times New Roman" w:eastAsia="Times New Roman" w:hAnsi="Times New Roman" w:cs="Times New Roman"/>
          <w:b/>
          <w:bCs/>
          <w:sz w:val="27"/>
          <w:szCs w:val="27"/>
          <w:lang w:eastAsia="ru-RU"/>
        </w:rPr>
        <w:br/>
        <w:t>которые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1. Абзац десятый пункта 5.3 изложить в следующей редакции:</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2. Пункт 21 изложить в следующей редакции:</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 xml:space="preserve">"Аттестат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w:t>
      </w:r>
      <w:r w:rsidRPr="00184641">
        <w:rPr>
          <w:rFonts w:ascii="Times New Roman" w:eastAsia="Times New Roman" w:hAnsi="Times New Roman" w:cs="Times New Roman"/>
          <w:sz w:val="28"/>
          <w:szCs w:val="28"/>
          <w:lang w:eastAsia="ru-RU"/>
        </w:rPr>
        <w:lastRenderedPageBreak/>
        <w:t>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загранучреждение).</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w:t>
      </w:r>
      <w:r w:rsidRPr="00184641">
        <w:rPr>
          <w:rFonts w:ascii="Times New Roman" w:eastAsia="Times New Roman" w:hAnsi="Times New Roman" w:cs="Times New Roman"/>
          <w:sz w:val="28"/>
          <w:szCs w:val="28"/>
          <w:vertAlign w:val="superscript"/>
          <w:lang w:eastAsia="ru-RU"/>
        </w:rPr>
        <w:t>1</w:t>
      </w:r>
      <w:r w:rsidRPr="00184641">
        <w:rPr>
          <w:rFonts w:ascii="Times New Roman" w:eastAsia="Times New Roman" w:hAnsi="Times New Roman" w:cs="Times New Roman"/>
          <w:sz w:val="28"/>
          <w:szCs w:val="28"/>
          <w:lang w:eastAsia="ru-RU"/>
        </w:rPr>
        <w:t>, а при сдаче государственного выпускного экзамена (далее - ГВЭ) и ЕГЭ по математике базового уровня получившим отметки не ниже удовлетворительной (3 балла).</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в случае прохождения выпускником 11 (12) класса государственной итоговой аттестации в форме ГВЭ - 5 баллов по обязательным учебным предметам;</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 xml:space="preserve">в случае выбора выпускником различных форм прохождения государственной итоговой аттестации (ЕГЭ и ГВЭ) - 5 баллов по сдаваемому </w:t>
      </w:r>
      <w:r w:rsidRPr="00184641">
        <w:rPr>
          <w:rFonts w:ascii="Times New Roman" w:eastAsia="Times New Roman" w:hAnsi="Times New Roman" w:cs="Times New Roman"/>
          <w:sz w:val="28"/>
          <w:szCs w:val="28"/>
          <w:lang w:eastAsia="ru-RU"/>
        </w:rPr>
        <w:lastRenderedPageBreak/>
        <w:t>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184641" w:rsidRPr="00184641" w:rsidRDefault="00184641" w:rsidP="00184641">
      <w:pPr>
        <w:pStyle w:val="a6"/>
        <w:jc w:val="both"/>
        <w:rPr>
          <w:sz w:val="28"/>
          <w:szCs w:val="28"/>
        </w:rPr>
      </w:pPr>
      <w:r w:rsidRPr="00184641">
        <w:rPr>
          <w:sz w:val="28"/>
          <w:szCs w:val="28"/>
        </w:rPr>
        <w:t>Минпросвещения изменило правила заполнения, учета и выдачи аттестатов об основном общем и среднем образовании и их дубликатов.</w:t>
      </w:r>
    </w:p>
    <w:p w:rsidR="00184641" w:rsidRPr="00184641" w:rsidRDefault="00184641" w:rsidP="00184641">
      <w:pPr>
        <w:pStyle w:val="a6"/>
        <w:jc w:val="both"/>
        <w:rPr>
          <w:sz w:val="28"/>
          <w:szCs w:val="28"/>
        </w:rPr>
      </w:pPr>
      <w:r w:rsidRPr="00184641">
        <w:rPr>
          <w:sz w:val="28"/>
          <w:szCs w:val="28"/>
        </w:rPr>
        <w:t>Теперь аттестат с отличием будут получать только те выпускники, которые не только учились на отлично, но и сдали ЕГЭ по русскому языку и математике не менее чем на 70 баллов.</w:t>
      </w:r>
    </w:p>
    <w:p w:rsidR="00184641" w:rsidRPr="00184641" w:rsidRDefault="00184641" w:rsidP="00184641">
      <w:pPr>
        <w:pStyle w:val="a6"/>
        <w:jc w:val="both"/>
        <w:rPr>
          <w:sz w:val="28"/>
          <w:szCs w:val="28"/>
        </w:rPr>
      </w:pPr>
      <w:r w:rsidRPr="00184641">
        <w:rPr>
          <w:sz w:val="28"/>
          <w:szCs w:val="28"/>
        </w:rPr>
        <w:t>Ведомство также уточнило запись названий учебных предметов "Родной язык","Родная литература" и условия успешного прохождения ГИА.</w:t>
      </w:r>
    </w:p>
    <w:p w:rsidR="00184641" w:rsidRDefault="00184641" w:rsidP="00184641">
      <w:pPr>
        <w:jc w:val="both"/>
        <w:rPr>
          <w:rFonts w:ascii="Times New Roman" w:hAnsi="Times New Roman" w:cs="Times New Roman"/>
          <w:b/>
          <w:sz w:val="28"/>
          <w:szCs w:val="28"/>
        </w:rPr>
      </w:pPr>
    </w:p>
    <w:p w:rsidR="00755AF2" w:rsidRDefault="00755AF2" w:rsidP="00287CB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755AF2" w:rsidRDefault="00755AF2" w:rsidP="00287CB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87CB3" w:rsidRPr="00755AF2" w:rsidRDefault="00287CB3" w:rsidP="00287CB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 xml:space="preserve">ПРИКАЗ </w:t>
      </w:r>
      <w:r w:rsidRPr="00755AF2">
        <w:rPr>
          <w:rFonts w:ascii="Times New Roman" w:eastAsia="Times New Roman" w:hAnsi="Times New Roman" w:cs="Times New Roman"/>
          <w:b/>
          <w:bCs/>
          <w:sz w:val="24"/>
          <w:szCs w:val="24"/>
          <w:lang w:eastAsia="ru-RU"/>
        </w:rPr>
        <w:br/>
        <w:t>от 17 января 2019 г. N 19</w:t>
      </w:r>
    </w:p>
    <w:p w:rsidR="00287CB3" w:rsidRPr="00755AF2" w:rsidRDefault="00287CB3" w:rsidP="00287CB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Дополнить пунктом 7.1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"7.1.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&lt;7&gt;.".</w:t>
      </w:r>
      <w:bookmarkStart w:id="68" w:name="l12"/>
      <w:bookmarkStart w:id="69" w:name="l7"/>
      <w:bookmarkEnd w:id="68"/>
      <w:bookmarkEnd w:id="69"/>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2. Дополнить новой сноской &lt;7&gt;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"&lt;7&gt;</w:t>
      </w:r>
      <w:hyperlink r:id="rId109" w:anchor="l595" w:tgtFrame="_blank" w:history="1">
        <w:r w:rsidRPr="00CD5F2E">
          <w:rPr>
            <w:rFonts w:ascii="Times New Roman" w:eastAsia="Times New Roman" w:hAnsi="Times New Roman" w:cs="Times New Roman"/>
            <w:color w:val="0000FF"/>
            <w:sz w:val="24"/>
            <w:szCs w:val="24"/>
            <w:u w:val="single"/>
            <w:lang w:eastAsia="ru-RU"/>
          </w:rPr>
          <w:t>Пункт 1</w:t>
        </w:r>
      </w:hyperlink>
      <w:r w:rsidRPr="00CD5F2E">
        <w:rPr>
          <w:rFonts w:ascii="Times New Roman" w:eastAsia="Times New Roman" w:hAnsi="Times New Roman" w:cs="Times New Roman"/>
          <w:sz w:val="24"/>
          <w:szCs w:val="24"/>
          <w:lang w:eastAsia="ru-RU"/>
        </w:rPr>
        <w:t xml:space="preserve"> части 3 статьи 44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3. Дополнить пунктом 10.1 следующего содержания:</w:t>
      </w:r>
      <w:bookmarkStart w:id="70" w:name="l13"/>
      <w:bookmarkEnd w:id="70"/>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"10.1. При приеме на обучение по имеющим государственную аккредитацию образовательным программам начального общего и основного общего образования выбор </w:t>
      </w:r>
      <w:r w:rsidRPr="00CD5F2E">
        <w:rPr>
          <w:rFonts w:ascii="Times New Roman" w:eastAsia="Times New Roman" w:hAnsi="Times New Roman" w:cs="Times New Roman"/>
          <w:sz w:val="24"/>
          <w:szCs w:val="24"/>
          <w:lang w:eastAsia="ru-RU"/>
        </w:rPr>
        <w:lastRenderedPageBreak/>
        <w:t>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&lt;8&gt;.".</w:t>
      </w:r>
      <w:bookmarkStart w:id="71" w:name="l8"/>
      <w:bookmarkEnd w:id="71"/>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4. Дополнить новой сноской &lt;8&gt;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"&lt;8&gt;</w:t>
      </w:r>
      <w:hyperlink r:id="rId110" w:anchor="l245" w:tgtFrame="_blank" w:history="1">
        <w:r w:rsidRPr="00CD5F2E">
          <w:rPr>
            <w:rFonts w:ascii="Times New Roman" w:eastAsia="Times New Roman" w:hAnsi="Times New Roman" w:cs="Times New Roman"/>
            <w:color w:val="0000FF"/>
            <w:sz w:val="24"/>
            <w:szCs w:val="24"/>
            <w:u w:val="single"/>
            <w:lang w:eastAsia="ru-RU"/>
          </w:rPr>
          <w:t>Часть 6</w:t>
        </w:r>
      </w:hyperlink>
      <w:r w:rsidRPr="00CD5F2E">
        <w:rPr>
          <w:rFonts w:ascii="Times New Roman" w:eastAsia="Times New Roman" w:hAnsi="Times New Roman" w:cs="Times New Roman"/>
          <w:sz w:val="24"/>
          <w:szCs w:val="24"/>
          <w:lang w:eastAsia="ru-RU"/>
        </w:rPr>
        <w:t xml:space="preserve">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bookmarkStart w:id="72" w:name="l14"/>
      <w:bookmarkStart w:id="73" w:name="l9"/>
      <w:bookmarkEnd w:id="72"/>
      <w:bookmarkEnd w:id="73"/>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5. </w:t>
      </w:r>
      <w:hyperlink r:id="rId111" w:anchor="l20" w:tgtFrame="_blank" w:history="1">
        <w:r w:rsidRPr="00CD5F2E">
          <w:rPr>
            <w:rFonts w:ascii="Times New Roman" w:eastAsia="Times New Roman" w:hAnsi="Times New Roman" w:cs="Times New Roman"/>
            <w:color w:val="0000FF"/>
            <w:sz w:val="24"/>
            <w:szCs w:val="24"/>
            <w:u w:val="single"/>
            <w:lang w:eastAsia="ru-RU"/>
          </w:rPr>
          <w:t>Пункт 13</w:t>
        </w:r>
      </w:hyperlink>
      <w:r w:rsidRPr="00CD5F2E">
        <w:rPr>
          <w:rFonts w:ascii="Times New Roman" w:eastAsia="Times New Roman" w:hAnsi="Times New Roman" w:cs="Times New Roman"/>
          <w:sz w:val="24"/>
          <w:szCs w:val="24"/>
          <w:lang w:eastAsia="ru-RU"/>
        </w:rPr>
        <w:t xml:space="preserve"> после слов "уставом ОООД" дополнить словами ",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rsidR="00287CB3"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6. Сноски </w:t>
      </w:r>
      <w:hyperlink r:id="rId112" w:anchor="l21" w:tgtFrame="_blank" w:history="1">
        <w:r w:rsidRPr="00CD5F2E">
          <w:rPr>
            <w:rFonts w:ascii="Times New Roman" w:eastAsia="Times New Roman" w:hAnsi="Times New Roman" w:cs="Times New Roman"/>
            <w:color w:val="0000FF"/>
            <w:sz w:val="24"/>
            <w:szCs w:val="24"/>
            <w:u w:val="single"/>
            <w:lang w:eastAsia="ru-RU"/>
          </w:rPr>
          <w:t>&lt;7&gt;</w:t>
        </w:r>
      </w:hyperlink>
      <w:r w:rsidRPr="00CD5F2E">
        <w:rPr>
          <w:rFonts w:ascii="Times New Roman" w:eastAsia="Times New Roman" w:hAnsi="Times New Roman" w:cs="Times New Roman"/>
          <w:sz w:val="24"/>
          <w:szCs w:val="24"/>
          <w:lang w:eastAsia="ru-RU"/>
        </w:rPr>
        <w:t xml:space="preserve"> и </w:t>
      </w:r>
      <w:hyperlink r:id="rId113" w:anchor="l44" w:tgtFrame="_blank" w:history="1">
        <w:r w:rsidRPr="00CD5F2E">
          <w:rPr>
            <w:rFonts w:ascii="Times New Roman" w:eastAsia="Times New Roman" w:hAnsi="Times New Roman" w:cs="Times New Roman"/>
            <w:color w:val="0000FF"/>
            <w:sz w:val="24"/>
            <w:szCs w:val="24"/>
            <w:u w:val="single"/>
            <w:lang w:eastAsia="ru-RU"/>
          </w:rPr>
          <w:t>&lt;8&gt;</w:t>
        </w:r>
      </w:hyperlink>
      <w:r w:rsidRPr="00CD5F2E">
        <w:rPr>
          <w:rFonts w:ascii="Times New Roman" w:eastAsia="Times New Roman" w:hAnsi="Times New Roman" w:cs="Times New Roman"/>
          <w:sz w:val="24"/>
          <w:szCs w:val="24"/>
          <w:lang w:eastAsia="ru-RU"/>
        </w:rPr>
        <w:t xml:space="preserve"> считать соответственно сносками &lt;9&gt; и &lt;10&gt;.</w:t>
      </w:r>
    </w:p>
    <w:p w:rsidR="00755AF2" w:rsidRDefault="00755AF2"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55AF2" w:rsidRPr="00CD5F2E" w:rsidRDefault="00755AF2"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84641" w:rsidRPr="00CD5F2E" w:rsidRDefault="00184641" w:rsidP="00184641">
      <w:pPr>
        <w:jc w:val="both"/>
        <w:rPr>
          <w:rFonts w:ascii="Times New Roman" w:hAnsi="Times New Roman" w:cs="Times New Roman"/>
          <w:b/>
          <w:sz w:val="24"/>
          <w:szCs w:val="24"/>
        </w:rPr>
      </w:pPr>
    </w:p>
    <w:p w:rsidR="00184641" w:rsidRDefault="00FC25F1" w:rsidP="00FC25F1">
      <w:pPr>
        <w:jc w:val="center"/>
        <w:rPr>
          <w:rFonts w:ascii="Times New Roman" w:hAnsi="Times New Roman" w:cs="Times New Roman"/>
          <w:b/>
          <w:sz w:val="28"/>
          <w:szCs w:val="28"/>
        </w:rPr>
      </w:pPr>
      <w:r w:rsidRPr="00FC25F1">
        <w:rPr>
          <w:rFonts w:ascii="Times New Roman" w:hAnsi="Times New Roman" w:cs="Times New Roman"/>
          <w:b/>
          <w:sz w:val="28"/>
          <w:szCs w:val="28"/>
        </w:rPr>
        <w:t>Приказ Министерства просвещения РФ от 17 января 2019 г. N 20</w:t>
      </w:r>
      <w:r w:rsidRPr="00FC25F1">
        <w:rPr>
          <w:rFonts w:ascii="Times New Roman" w:hAnsi="Times New Roman" w:cs="Times New Roman"/>
          <w:b/>
          <w:sz w:val="28"/>
          <w:szCs w:val="28"/>
        </w:rPr>
        <w:b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w:t>
      </w:r>
    </w:p>
    <w:p w:rsidR="00FC25F1" w:rsidRDefault="00FC25F1" w:rsidP="00FC25F1">
      <w:pPr>
        <w:jc w:val="center"/>
        <w:rPr>
          <w:rFonts w:ascii="Times New Roman" w:hAnsi="Times New Roman" w:cs="Times New Roman"/>
          <w:b/>
          <w:sz w:val="28"/>
          <w:szCs w:val="28"/>
        </w:rPr>
      </w:pP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Дополнить </w:t>
      </w:r>
      <w:hyperlink r:id="rId114" w:anchor="/document/70653798/entry/1101" w:history="1">
        <w:r w:rsidRPr="00CF0571">
          <w:rPr>
            <w:rFonts w:ascii="Times New Roman" w:eastAsia="Times New Roman" w:hAnsi="Times New Roman" w:cs="Times New Roman"/>
            <w:color w:val="0000FF"/>
            <w:sz w:val="28"/>
            <w:szCs w:val="28"/>
            <w:u w:val="single"/>
            <w:lang w:eastAsia="ru-RU"/>
          </w:rPr>
          <w:t>пунктом 10.1</w:t>
        </w:r>
      </w:hyperlink>
      <w:r w:rsidRPr="00CF0571">
        <w:rPr>
          <w:rFonts w:ascii="Times New Roman" w:eastAsia="Times New Roman" w:hAnsi="Times New Roman" w:cs="Times New Roman"/>
          <w:sz w:val="28"/>
          <w:szCs w:val="28"/>
          <w:lang w:eastAsia="ru-RU"/>
        </w:rPr>
        <w:t xml:space="preserve"> следующего содержания:</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"10.1.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rsidRPr="00CF0571">
        <w:rPr>
          <w:rFonts w:ascii="Times New Roman" w:eastAsia="Times New Roman" w:hAnsi="Times New Roman" w:cs="Times New Roman"/>
          <w:sz w:val="28"/>
          <w:szCs w:val="28"/>
          <w:vertAlign w:val="superscript"/>
          <w:lang w:eastAsia="ru-RU"/>
        </w:rPr>
        <w:t>1</w:t>
      </w:r>
      <w:r w:rsidRPr="00CF0571">
        <w:rPr>
          <w:rFonts w:ascii="Times New Roman" w:eastAsia="Times New Roman" w:hAnsi="Times New Roman" w:cs="Times New Roman"/>
          <w:sz w:val="28"/>
          <w:szCs w:val="28"/>
          <w:lang w:eastAsia="ru-RU"/>
        </w:rPr>
        <w:t>.".</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Дополнить новой </w:t>
      </w:r>
      <w:hyperlink r:id="rId115" w:anchor="/document/70653798/entry/1111" w:history="1">
        <w:r w:rsidRPr="00CF0571">
          <w:rPr>
            <w:rFonts w:ascii="Times New Roman" w:eastAsia="Times New Roman" w:hAnsi="Times New Roman" w:cs="Times New Roman"/>
            <w:color w:val="0000FF"/>
            <w:sz w:val="28"/>
            <w:szCs w:val="28"/>
            <w:u w:val="single"/>
            <w:lang w:eastAsia="ru-RU"/>
          </w:rPr>
          <w:t>сноской "</w:t>
        </w:r>
        <w:r w:rsidRPr="00CF0571">
          <w:rPr>
            <w:rFonts w:ascii="Times New Roman" w:eastAsia="Times New Roman" w:hAnsi="Times New Roman" w:cs="Times New Roman"/>
            <w:color w:val="0000FF"/>
            <w:sz w:val="28"/>
            <w:szCs w:val="28"/>
            <w:u w:val="single"/>
            <w:vertAlign w:val="superscript"/>
            <w:lang w:eastAsia="ru-RU"/>
          </w:rPr>
          <w:t>1</w:t>
        </w:r>
        <w:r w:rsidRPr="00CF0571">
          <w:rPr>
            <w:rFonts w:ascii="Times New Roman" w:eastAsia="Times New Roman" w:hAnsi="Times New Roman" w:cs="Times New Roman"/>
            <w:color w:val="0000FF"/>
            <w:sz w:val="28"/>
            <w:szCs w:val="28"/>
            <w:u w:val="single"/>
            <w:lang w:eastAsia="ru-RU"/>
          </w:rPr>
          <w:t>"</w:t>
        </w:r>
      </w:hyperlink>
      <w:r w:rsidRPr="00CF0571">
        <w:rPr>
          <w:rFonts w:ascii="Times New Roman" w:eastAsia="Times New Roman" w:hAnsi="Times New Roman" w:cs="Times New Roman"/>
          <w:sz w:val="28"/>
          <w:szCs w:val="28"/>
          <w:lang w:eastAsia="ru-RU"/>
        </w:rPr>
        <w:t xml:space="preserve"> следующего содержания:</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w:t>
      </w:r>
      <w:r w:rsidRPr="00CF0571">
        <w:rPr>
          <w:rFonts w:ascii="Times New Roman" w:eastAsia="Times New Roman" w:hAnsi="Times New Roman" w:cs="Times New Roman"/>
          <w:sz w:val="28"/>
          <w:szCs w:val="28"/>
          <w:vertAlign w:val="superscript"/>
          <w:lang w:eastAsia="ru-RU"/>
        </w:rPr>
        <w:t>1</w:t>
      </w:r>
      <w:r w:rsidRPr="00CF0571">
        <w:rPr>
          <w:rFonts w:ascii="Times New Roman" w:eastAsia="Times New Roman" w:hAnsi="Times New Roman" w:cs="Times New Roman"/>
          <w:sz w:val="28"/>
          <w:szCs w:val="28"/>
          <w:lang w:eastAsia="ru-RU"/>
        </w:rPr>
        <w:t xml:space="preserve"> Часть 6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 xml:space="preserve">ПРИКАЗ </w:t>
      </w:r>
      <w:r w:rsidRPr="00755AF2">
        <w:rPr>
          <w:rFonts w:ascii="Times New Roman" w:eastAsia="Times New Roman" w:hAnsi="Times New Roman" w:cs="Times New Roman"/>
          <w:b/>
          <w:bCs/>
          <w:sz w:val="24"/>
          <w:szCs w:val="24"/>
          <w:lang w:eastAsia="ru-RU"/>
        </w:rPr>
        <w:br/>
        <w:t>от 21 января 2019 г. N 30</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28 ДЕКАБРЯ 2015 Г. N 1527</w:t>
      </w:r>
    </w:p>
    <w:p w:rsidR="00CF0571" w:rsidRPr="00BD7BD1" w:rsidRDefault="00CF0571" w:rsidP="00BD7BD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BD7BD1" w:rsidRPr="00BD7BD1" w:rsidRDefault="00BD7BD1" w:rsidP="00BD7BD1">
      <w:pPr>
        <w:pStyle w:val="dt-p"/>
        <w:jc w:val="both"/>
        <w:rPr>
          <w:sz w:val="28"/>
          <w:szCs w:val="28"/>
        </w:rPr>
      </w:pPr>
      <w:r w:rsidRPr="00BD7BD1">
        <w:rPr>
          <w:sz w:val="28"/>
          <w:szCs w:val="28"/>
        </w:rPr>
        <w:t>Дополнить пунктом 9.1 следующего содержания:</w:t>
      </w:r>
    </w:p>
    <w:p w:rsidR="00BD7BD1" w:rsidRPr="00BD7BD1" w:rsidRDefault="00BD7BD1" w:rsidP="00BD7BD1">
      <w:pPr>
        <w:pStyle w:val="dt-p"/>
        <w:jc w:val="both"/>
        <w:rPr>
          <w:sz w:val="28"/>
          <w:szCs w:val="28"/>
        </w:rPr>
      </w:pPr>
      <w:r w:rsidRPr="00BD7BD1">
        <w:rPr>
          <w:rStyle w:val="dt-m"/>
          <w:sz w:val="28"/>
          <w:szCs w:val="28"/>
        </w:rPr>
        <w:t>"9.1.</w:t>
      </w:r>
      <w:r w:rsidRPr="00BD7BD1">
        <w:rPr>
          <w:sz w:val="28"/>
          <w:szCs w:val="28"/>
        </w:rPr>
        <w:t xml:space="preserve"> Факт ознакомления родителей (законных представителей) с уставом принимающей организации,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несовершеннолетнего обучающегося.".</w:t>
      </w:r>
    </w:p>
    <w:p w:rsidR="00BD7BD1" w:rsidRPr="00BD7BD1" w:rsidRDefault="00BD7BD1" w:rsidP="00BD7BD1">
      <w:pPr>
        <w:pStyle w:val="dt-p"/>
        <w:jc w:val="both"/>
        <w:rPr>
          <w:sz w:val="28"/>
          <w:szCs w:val="28"/>
        </w:rPr>
      </w:pPr>
      <w:r w:rsidRPr="00BD7BD1">
        <w:rPr>
          <w:rStyle w:val="dt-m"/>
          <w:sz w:val="28"/>
          <w:szCs w:val="28"/>
        </w:rPr>
        <w:t>2.</w:t>
      </w:r>
      <w:r w:rsidRPr="00BD7BD1">
        <w:rPr>
          <w:sz w:val="28"/>
          <w:szCs w:val="28"/>
        </w:rPr>
        <w:t xml:space="preserve"> Дополнить пунктом 9.2 следующего содержания:</w:t>
      </w:r>
    </w:p>
    <w:p w:rsidR="00BD7BD1" w:rsidRPr="00BD7BD1" w:rsidRDefault="00BD7BD1" w:rsidP="00BD7BD1">
      <w:pPr>
        <w:pStyle w:val="dt-p"/>
        <w:jc w:val="both"/>
        <w:rPr>
          <w:sz w:val="28"/>
          <w:szCs w:val="28"/>
        </w:rPr>
      </w:pPr>
      <w:r w:rsidRPr="00BD7BD1">
        <w:rPr>
          <w:rStyle w:val="dt-m"/>
          <w:sz w:val="28"/>
          <w:szCs w:val="28"/>
        </w:rPr>
        <w:lastRenderedPageBreak/>
        <w:t>"9.2.</w:t>
      </w:r>
      <w:r w:rsidRPr="00BD7BD1">
        <w:rPr>
          <w:sz w:val="28"/>
          <w:szCs w:val="28"/>
        </w:rPr>
        <w:t xml:space="preserve">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обучающихся.".</w:t>
      </w:r>
    </w:p>
    <w:p w:rsidR="00BD7BD1" w:rsidRDefault="00BD7BD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t>Приказ Министерства просвещения РФ от 21 января 2019 г. №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N 1014”</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 Пункт 2 после слов "образовательные программы дошкольного образования," дополнить словами "в том числе адаптированные образовательные программы дошкольного образования".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2. Пункт 4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Форма получения дошкольного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r w:rsidRPr="00BD7BD1">
        <w:rPr>
          <w:rFonts w:ascii="Times New Roman" w:eastAsia="Times New Roman" w:hAnsi="Times New Roman" w:cs="Times New Roman"/>
          <w:sz w:val="28"/>
          <w:szCs w:val="28"/>
          <w:vertAlign w:val="superscript"/>
          <w:lang w:eastAsia="ru-RU"/>
        </w:rPr>
        <w:t>1</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sidRPr="00BD7BD1">
        <w:rPr>
          <w:rFonts w:ascii="Times New Roman" w:eastAsia="Times New Roman" w:hAnsi="Times New Roman" w:cs="Times New Roman"/>
          <w:sz w:val="28"/>
          <w:szCs w:val="28"/>
          <w:vertAlign w:val="superscript"/>
          <w:lang w:eastAsia="ru-RU"/>
        </w:rPr>
        <w:t>2</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3. Сноску "1" к абзацу первому пункта 4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w:t>
      </w:r>
      <w:r w:rsidRPr="00BD7BD1">
        <w:rPr>
          <w:rFonts w:ascii="Times New Roman" w:eastAsia="Times New Roman" w:hAnsi="Times New Roman" w:cs="Times New Roman"/>
          <w:sz w:val="28"/>
          <w:szCs w:val="28"/>
          <w:vertAlign w:val="superscript"/>
          <w:lang w:eastAsia="ru-RU"/>
        </w:rPr>
        <w:t>1</w:t>
      </w:r>
      <w:r w:rsidRPr="00BD7BD1">
        <w:rPr>
          <w:rFonts w:ascii="Times New Roman" w:eastAsia="Times New Roman" w:hAnsi="Times New Roman" w:cs="Times New Roman"/>
          <w:sz w:val="28"/>
          <w:szCs w:val="28"/>
          <w:lang w:eastAsia="ru-RU"/>
        </w:rPr>
        <w:t xml:space="preserve">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Сноску "2" к абзацу второму пункта 4 изложить в следующей редакции:</w:t>
      </w:r>
    </w:p>
    <w:p w:rsid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2</w:t>
      </w:r>
      <w:r w:rsidRPr="00BD7BD1">
        <w:rPr>
          <w:rFonts w:ascii="Times New Roman" w:eastAsia="Times New Roman" w:hAnsi="Times New Roman" w:cs="Times New Roman"/>
          <w:sz w:val="28"/>
          <w:szCs w:val="28"/>
          <w:lang w:eastAsia="ru-RU"/>
        </w:rPr>
        <w:t xml:space="preserve"> Часть 5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5. Пункт 11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"11. В образовательных организациях образовательная деятельность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Дошкольное образование может быть получено на иностранном языке в соответствии с образовательной программой дошкольного образования и в порядке, установленном законодательством Российской Федерации об образовании и локальными нормативными актами образовательной организации</w:t>
      </w:r>
      <w:r w:rsidRPr="00BD7BD1">
        <w:rPr>
          <w:rFonts w:ascii="Times New Roman" w:eastAsia="Times New Roman" w:hAnsi="Times New Roman" w:cs="Times New Roman"/>
          <w:sz w:val="28"/>
          <w:szCs w:val="28"/>
          <w:vertAlign w:val="superscript"/>
          <w:lang w:eastAsia="ru-RU"/>
        </w:rPr>
        <w:t>5</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6. Сноску "5" к абзацу второму пункта 11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5</w:t>
      </w:r>
      <w:r w:rsidRPr="00BD7BD1">
        <w:rPr>
          <w:rFonts w:ascii="Times New Roman" w:eastAsia="Times New Roman" w:hAnsi="Times New Roman" w:cs="Times New Roman"/>
          <w:sz w:val="28"/>
          <w:szCs w:val="28"/>
          <w:lang w:eastAsia="ru-RU"/>
        </w:rPr>
        <w:t xml:space="preserve"> Часть 5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7. В пункте 13:</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абзацы четвертый и шестой после слов "с учетом особенностей их психофизического развития," дополнить словами "особых образовательных потребностей,";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в абзаце девятом слова "от 2 месяцев до 7 лет" заменить словами "от 2 месяцев до прекращения образовательных отношений";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в) в абзаце десятом слово "общеразвивающую" заменить словом "любую".</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8. В пункте 14:</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второе предложение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дополнить абзацем следующего содержания: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"Образовательные программы дошкольного образования реализуются в группах, функционирующих в режиме не менее 3 часов в день.".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9. Пункт 16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 а для детей-инвалидов также в соответствии с индивидуальной программой реабилитации или абилитации ребенка-инвалида.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Условия для получения образования детьми с ограниченными возможностями здоровья определяются в заключении психолого-медико-педагогической комиссии</w:t>
      </w:r>
      <w:r w:rsidRPr="00BD7BD1">
        <w:rPr>
          <w:rFonts w:ascii="Times New Roman" w:eastAsia="Times New Roman" w:hAnsi="Times New Roman" w:cs="Times New Roman"/>
          <w:sz w:val="28"/>
          <w:szCs w:val="28"/>
          <w:vertAlign w:val="superscript"/>
          <w:lang w:eastAsia="ru-RU"/>
        </w:rPr>
        <w:t>8</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10. Сноску "8" к пункту 16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8</w:t>
      </w:r>
      <w:r w:rsidRPr="00BD7BD1">
        <w:rPr>
          <w:rFonts w:ascii="Times New Roman" w:eastAsia="Times New Roman" w:hAnsi="Times New Roman" w:cs="Times New Roman"/>
          <w:sz w:val="28"/>
          <w:szCs w:val="28"/>
          <w:lang w:eastAsia="ru-RU"/>
        </w:rPr>
        <w:t xml:space="preserve"> Пункт 21 приказа Минобрнауки России от 20 сентября 2013 г. N 1082 "Об утверждении Положения о психолого-медико-педагогической комиссии" (зарегистрирован Министерством юстиции Российской Федерации 23 октября 2013 г., регистрационный N 30242)".</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11. Абзац второй пункта 20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"Количество детей в группах компенсирующей направленности не должно превышать:",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12. Пункт 20 дополнить абзацами следующего содержания: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тяжелыми нарушениями речи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фонетико-фонематическими нарушениями речи - 12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глухих детей - 6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слабослышащих детей - 6 детей в возрасте до 3 лет и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слепых детей - 6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для слабовидящих детей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амблиопией, косоглазием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нарушениями опорно-двигательного аппарата - 6 детей в возрасте до 3 лет и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задержкой психоречевого развития - 6 детей в возрасте до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задержкой психического развития - 10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умственной отсталостью легкой степени - 10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умственной отсталостью умеренной, тяжелой степени - 8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расстройствами аутистического спектра - 5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со сложными дефектами (тяжелыми и множественными нарушениями развития) - 5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Количество детей в группах комбинированной направленности не должно превышать: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в возрасте до 3 лет - не более 10 детей, в том числе не более 3 детей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с расстройствами аутистического спектра, или детей со сложным дефектом;</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не более 17 детей, в том числе не более 5 детей с задержкой психического развития, для детей с фонетико-фонематическими нарушениями речи.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 соответствующего анатомо-физиологическим особенностям детей каждой возрастной группы, с предельной наполняемостью 6 и 12 человек соответственно.</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13. Пункт 21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"21.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 учитель-дефектолог (олигофренопедагог, сурдопедагог, тифлопедагог), учитель-логопед, педагог-психолог, тьютор, ассистент (помощник) на каждую группу:</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детей с нарушениями слуха (глухих, слабослышащих, позднооглохших) - не менее 1 штатной единицы учителя-дефектолога (сурдопедагога),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детей с нарушениями зрения (слепых, слабовидящих, с амблиопией и косоглазием) - не менее 1 штатной единицы учителя-дефектолога (тифлопедагога), не менее 0,5 штатной единицы учителя-логопеда,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детей с тяжелыми нарушениями речи - не менее 1 штатной единицы учителя-логопеда,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нарушениями опорно-двигательного аппарата - не менее 1 штатной единицы учителя-дефектолога и (или) педагога-психолога, не менее 0,5 штатной единицы учителя-логопеда, не менее 0,5 штатной единицы ассистента (помощника);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расстройствами аутистического спектра - не менее 0,5 штатной единицы учителя-дефектолога (олигофренопедагогога) и/или педагога-психолога, не менее 0,5 штатной единицы учителя-логопеда;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задержкой психического развития - не менее 1 штатной единицы учителя-дефектолога (олигофренопедагогога) и/или педагога-психолога, не менее 0,5 штатной единицы учителя-логопеда;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для детей с умственной отсталостью - не менее 1 штатной единицы учителя-дефектолога (олигофренопедагогога), не менее 0,5 штатной единицы учителя-логопеда и не менее 1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со сложным дефектом (тяжелыми и множественными нарушениями развития) - не менее 1 штатной единицы учителя-дефектолога и (или) педагога-психолога, не менее 0,5 штатной единицы учителя-логопеда, не менее 1 штатной единицы ассистента (помощника).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На каждую группу компенсирующей направленности для детей с нарушениями зрения (слепых) или расстройствами аутистического спектра, или умственной отсталостью (умеренной и тяжелой степени) - не менее 1 штатной единицы тьютора.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 учитель-дефектолог (олигофренопедагог, сурдопедагог, тифлопедагог), учитель-логопед, педагог-психолог, тьютор, ассистент (помощник) из расчета 1 штатная единица: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учителя-дефектолога (сурдопедагога, тифлопедагога, олигофренопедагога) на каждые 5-12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учителя-логопеда на каждые 5-12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педагога-психолога на каждые 20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тьютора на каждые 1-5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ассистента (помощника) на каждые 1-5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14. Сноску "12" к пункту 21 исключить.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15. Сноски "13" и "14" считать соответственно сносками "12" и "13".</w:t>
      </w:r>
    </w:p>
    <w:p w:rsidR="00BD7BD1" w:rsidRDefault="00BD7BD1" w:rsidP="00FC25F1">
      <w:pPr>
        <w:rPr>
          <w:rFonts w:ascii="Times New Roman" w:hAnsi="Times New Roman" w:cs="Times New Roman"/>
          <w:b/>
          <w:sz w:val="28"/>
          <w:szCs w:val="28"/>
        </w:rPr>
      </w:pPr>
      <w:bookmarkStart w:id="74" w:name="review"/>
      <w:bookmarkEnd w:id="74"/>
    </w:p>
    <w:p w:rsidR="00BD7BD1" w:rsidRDefault="00BD7BD1"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 xml:space="preserve">ПРИКАЗ </w:t>
      </w:r>
      <w:r w:rsidRPr="00755AF2">
        <w:rPr>
          <w:rFonts w:ascii="Times New Roman" w:eastAsia="Times New Roman" w:hAnsi="Times New Roman" w:cs="Times New Roman"/>
          <w:b/>
          <w:bCs/>
          <w:sz w:val="24"/>
          <w:szCs w:val="24"/>
          <w:lang w:eastAsia="ru-RU"/>
        </w:rPr>
        <w:br/>
        <w:t>от 21 января 2019 г. N 33</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N 293</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ИЗМЕНЕНИЯ, КОТОРЫЕ ВНОСЯТСЯ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РОССИЙСКОЙФЕДЕРАЦИИ ОТ 8 АПРЕЛЯ 2014 Г. N 293</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1. В </w:t>
      </w:r>
      <w:hyperlink r:id="rId116" w:anchor="l18" w:tgtFrame="_blank" w:history="1">
        <w:r w:rsidRPr="00BD7BD1">
          <w:rPr>
            <w:rFonts w:ascii="Times New Roman" w:eastAsia="Times New Roman" w:hAnsi="Times New Roman" w:cs="Times New Roman"/>
            <w:color w:val="0000FF"/>
            <w:sz w:val="28"/>
            <w:szCs w:val="28"/>
            <w:u w:val="single"/>
            <w:lang w:eastAsia="ru-RU"/>
          </w:rPr>
          <w:t>пункте 9</w:t>
        </w:r>
      </w:hyperlink>
      <w:r w:rsidRPr="00BD7BD1">
        <w:rPr>
          <w:rFonts w:ascii="Times New Roman" w:eastAsia="Times New Roman" w:hAnsi="Times New Roman" w:cs="Times New Roman"/>
          <w:sz w:val="28"/>
          <w:szCs w:val="28"/>
          <w:lang w:eastAsia="ru-RU"/>
        </w:rPr>
        <w:t xml:space="preserve"> абзац третий дополнить подпунктом "е" следующего содержания:</w:t>
      </w:r>
      <w:bookmarkStart w:id="75" w:name="l4"/>
      <w:bookmarkEnd w:id="75"/>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"е) о выборе языка образования, родного языка из числа языков народов Российской Федерации, в том числе русского языка как родного языка.".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2. Абзац первый </w:t>
      </w:r>
      <w:hyperlink r:id="rId117" w:anchor="l31" w:tgtFrame="_blank" w:history="1">
        <w:r w:rsidRPr="00BD7BD1">
          <w:rPr>
            <w:rFonts w:ascii="Times New Roman" w:eastAsia="Times New Roman" w:hAnsi="Times New Roman" w:cs="Times New Roman"/>
            <w:color w:val="0000FF"/>
            <w:sz w:val="28"/>
            <w:szCs w:val="28"/>
            <w:u w:val="single"/>
            <w:lang w:eastAsia="ru-RU"/>
          </w:rPr>
          <w:t>пункта 17</w:t>
        </w:r>
      </w:hyperlink>
      <w:r w:rsidRPr="00BD7BD1">
        <w:rPr>
          <w:rFonts w:ascii="Times New Roman" w:eastAsia="Times New Roman" w:hAnsi="Times New Roman" w:cs="Times New Roman"/>
          <w:sz w:val="28"/>
          <w:szCs w:val="28"/>
          <w:lang w:eastAsia="ru-RU"/>
        </w:rPr>
        <w:t xml:space="preserve">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BD7BD1" w:rsidRDefault="00BD7BD1" w:rsidP="00BD7BD1">
      <w:pPr>
        <w:jc w:val="both"/>
        <w:rPr>
          <w:rFonts w:ascii="Times New Roman" w:hAnsi="Times New Roman" w:cs="Times New Roman"/>
          <w:b/>
          <w:sz w:val="28"/>
          <w:szCs w:val="28"/>
        </w:rPr>
      </w:pPr>
    </w:p>
    <w:p w:rsidR="00BD7BD1" w:rsidRDefault="00BD7BD1"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BD7BD1" w:rsidRDefault="00BD7BD1" w:rsidP="00BD7BD1">
      <w:pPr>
        <w:jc w:val="both"/>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 xml:space="preserve">ПРИКАЗ </w:t>
      </w:r>
      <w:r w:rsidRPr="00755AF2">
        <w:rPr>
          <w:rFonts w:ascii="Times New Roman" w:eastAsia="Times New Roman" w:hAnsi="Times New Roman" w:cs="Times New Roman"/>
          <w:b/>
          <w:bCs/>
          <w:sz w:val="24"/>
          <w:szCs w:val="24"/>
          <w:lang w:eastAsia="ru-RU"/>
        </w:rPr>
        <w:br/>
        <w:t>от 1 марта 2019 г. N 95</w:t>
      </w:r>
      <w:bookmarkStart w:id="76" w:name="l2"/>
      <w:bookmarkStart w:id="77" w:name="l3"/>
      <w:bookmarkEnd w:id="76"/>
      <w:bookmarkEnd w:id="77"/>
    </w:p>
    <w:p w:rsidR="00BD7BD1" w:rsidRPr="00BD7BD1"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4"/>
          <w:szCs w:val="24"/>
          <w:lang w:eastAsia="ru-RU"/>
        </w:rPr>
        <w: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Дополнить пунктом 10.2 следующего содержания:</w:t>
      </w:r>
      <w:bookmarkStart w:id="78" w:name="l15"/>
      <w:bookmarkEnd w:id="78"/>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&lt;9&gt;.".</w:t>
      </w:r>
      <w:bookmarkStart w:id="79" w:name="l16"/>
      <w:bookmarkEnd w:id="79"/>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2. Дополнить новой сноской "9" следующего содержания:</w:t>
      </w:r>
      <w:bookmarkStart w:id="80" w:name="l17"/>
      <w:bookmarkEnd w:id="80"/>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"&lt;9&gt;</w:t>
      </w:r>
      <w:hyperlink r:id="rId118" w:anchor="l245" w:tgtFrame="_blank" w:history="1">
        <w:r w:rsidRPr="00BD7BD1">
          <w:rPr>
            <w:rFonts w:ascii="Times New Roman" w:eastAsia="Times New Roman" w:hAnsi="Times New Roman" w:cs="Times New Roman"/>
            <w:color w:val="0000FF"/>
            <w:sz w:val="28"/>
            <w:szCs w:val="28"/>
            <w:u w:val="single"/>
            <w:lang w:eastAsia="ru-RU"/>
          </w:rPr>
          <w:t>Часть 6</w:t>
        </w:r>
      </w:hyperlink>
      <w:r w:rsidRPr="00BD7BD1">
        <w:rPr>
          <w:rFonts w:ascii="Times New Roman" w:eastAsia="Times New Roman" w:hAnsi="Times New Roman" w:cs="Times New Roman"/>
          <w:sz w:val="28"/>
          <w:szCs w:val="28"/>
          <w:lang w:eastAsia="ru-RU"/>
        </w:rPr>
        <w:t xml:space="preserve">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bookmarkStart w:id="81" w:name="l18"/>
      <w:bookmarkEnd w:id="81"/>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3. Сноски </w:t>
      </w:r>
      <w:hyperlink r:id="rId119" w:anchor="l104" w:tgtFrame="_blank" w:history="1">
        <w:r w:rsidRPr="00BD7BD1">
          <w:rPr>
            <w:rFonts w:ascii="Times New Roman" w:eastAsia="Times New Roman" w:hAnsi="Times New Roman" w:cs="Times New Roman"/>
            <w:color w:val="0000FF"/>
            <w:sz w:val="28"/>
            <w:szCs w:val="28"/>
            <w:u w:val="single"/>
            <w:lang w:eastAsia="ru-RU"/>
          </w:rPr>
          <w:t>"9"</w:t>
        </w:r>
      </w:hyperlink>
      <w:r w:rsidRPr="00BD7BD1">
        <w:rPr>
          <w:rFonts w:ascii="Times New Roman" w:eastAsia="Times New Roman" w:hAnsi="Times New Roman" w:cs="Times New Roman"/>
          <w:sz w:val="28"/>
          <w:szCs w:val="28"/>
          <w:lang w:eastAsia="ru-RU"/>
        </w:rPr>
        <w:t xml:space="preserve"> - </w:t>
      </w:r>
      <w:hyperlink r:id="rId120" w:anchor="l47" w:tgtFrame="_blank" w:history="1">
        <w:r w:rsidRPr="00BD7BD1">
          <w:rPr>
            <w:rFonts w:ascii="Times New Roman" w:eastAsia="Times New Roman" w:hAnsi="Times New Roman" w:cs="Times New Roman"/>
            <w:color w:val="0000FF"/>
            <w:sz w:val="28"/>
            <w:szCs w:val="28"/>
            <w:u w:val="single"/>
            <w:lang w:eastAsia="ru-RU"/>
          </w:rPr>
          <w:t>"24"</w:t>
        </w:r>
      </w:hyperlink>
      <w:r w:rsidRPr="00BD7BD1">
        <w:rPr>
          <w:rFonts w:ascii="Times New Roman" w:eastAsia="Times New Roman" w:hAnsi="Times New Roman" w:cs="Times New Roman"/>
          <w:sz w:val="28"/>
          <w:szCs w:val="28"/>
          <w:lang w:eastAsia="ru-RU"/>
        </w:rPr>
        <w:t xml:space="preserve"> считать соответственно сносками "10" - "25".</w:t>
      </w:r>
      <w:bookmarkStart w:id="82" w:name="l19"/>
      <w:bookmarkEnd w:id="82"/>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Дополнить пунктом 18.1 следующего содержания:</w:t>
      </w:r>
      <w:bookmarkStart w:id="83" w:name="l20"/>
      <w:bookmarkEnd w:id="83"/>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bookmarkStart w:id="84" w:name="l21"/>
      <w:bookmarkEnd w:id="84"/>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bookmarkStart w:id="85" w:name="l22"/>
      <w:bookmarkEnd w:id="85"/>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проведении учебных занятий допускается объединение в группы обучающихся из нескольких классов.".</w:t>
      </w:r>
    </w:p>
    <w:p w:rsidR="00BD7BD1" w:rsidRDefault="00BD7BD1" w:rsidP="00BD7BD1">
      <w:pPr>
        <w:jc w:val="both"/>
        <w:rPr>
          <w:rFonts w:ascii="Times New Roman" w:hAnsi="Times New Roman" w:cs="Times New Roman"/>
          <w:b/>
          <w:sz w:val="28"/>
          <w:szCs w:val="28"/>
        </w:rPr>
      </w:pPr>
    </w:p>
    <w:p w:rsidR="00BB261E" w:rsidRDefault="00BB261E" w:rsidP="00BB261E">
      <w:pPr>
        <w:spacing w:before="100" w:beforeAutospacing="1" w:after="100" w:afterAutospacing="1" w:line="240" w:lineRule="auto"/>
        <w:rPr>
          <w:rFonts w:ascii="Times New Roman" w:eastAsia="Times New Roman" w:hAnsi="Times New Roman" w:cs="Times New Roman"/>
          <w:sz w:val="24"/>
          <w:szCs w:val="24"/>
          <w:lang w:eastAsia="ru-RU"/>
        </w:rPr>
      </w:pPr>
    </w:p>
    <w:p w:rsidR="00755AF2" w:rsidRDefault="00755AF2" w:rsidP="00BB261E">
      <w:pPr>
        <w:spacing w:before="100" w:beforeAutospacing="1" w:after="100" w:afterAutospacing="1" w:line="240" w:lineRule="auto"/>
        <w:rPr>
          <w:rFonts w:ascii="Times New Roman" w:eastAsia="Times New Roman" w:hAnsi="Times New Roman" w:cs="Times New Roman"/>
          <w:sz w:val="24"/>
          <w:szCs w:val="24"/>
          <w:lang w:eastAsia="ru-RU"/>
        </w:rPr>
      </w:pPr>
    </w:p>
    <w:p w:rsidR="00BB261E" w:rsidRPr="00BB261E" w:rsidRDefault="00BB261E" w:rsidP="00BB261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B261E">
        <w:rPr>
          <w:rFonts w:ascii="Times New Roman" w:eastAsia="Times New Roman" w:hAnsi="Times New Roman" w:cs="Times New Roman"/>
          <w:b/>
          <w:sz w:val="28"/>
          <w:szCs w:val="28"/>
          <w:lang w:eastAsia="ru-RU"/>
        </w:rPr>
        <w:t xml:space="preserve">ПРИКАЗ </w:t>
      </w:r>
      <w:r w:rsidRPr="00BB261E">
        <w:rPr>
          <w:rFonts w:ascii="Times New Roman" w:eastAsia="Times New Roman" w:hAnsi="Times New Roman" w:cs="Times New Roman"/>
          <w:b/>
          <w:sz w:val="28"/>
          <w:szCs w:val="28"/>
          <w:lang w:eastAsia="ru-RU"/>
        </w:rPr>
        <w:br/>
        <w:t>от 10 июня 2019 г. N 286</w:t>
      </w:r>
    </w:p>
    <w:p w:rsidR="00BB261E" w:rsidRPr="00755AF2" w:rsidRDefault="00BB261E" w:rsidP="00BB261E">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755AF2">
        <w:rPr>
          <w:rFonts w:ascii="Times New Roman" w:eastAsia="Times New Roman" w:hAnsi="Times New Roman" w:cs="Times New Roman"/>
          <w:b/>
          <w:sz w:val="20"/>
          <w:szCs w:val="20"/>
          <w:lang w:eastAsia="ru-RU"/>
        </w:rPr>
        <w:t xml:space="preserve">О ВНЕСЕНИИ ИЗМЕНЕНИЙ </w:t>
      </w:r>
      <w:r w:rsidRPr="00755AF2">
        <w:rPr>
          <w:rFonts w:ascii="Times New Roman" w:eastAsia="Times New Roman" w:hAnsi="Times New Roman" w:cs="Times New Roman"/>
          <w:b/>
          <w:sz w:val="20"/>
          <w:szCs w:val="20"/>
          <w:lang w:eastAsia="ru-RU"/>
        </w:rPr>
        <w:br/>
        <w:t xml:space="preserve">В ПОРЯДОК ОРГАНИЗАЦИИ И ОСУЩЕСТВЛЕНИЯ ОБРАЗОВАТЕЛЬНОЙ </w:t>
      </w:r>
      <w:r w:rsidRPr="00755AF2">
        <w:rPr>
          <w:rFonts w:ascii="Times New Roman" w:eastAsia="Times New Roman" w:hAnsi="Times New Roman" w:cs="Times New Roman"/>
          <w:b/>
          <w:sz w:val="20"/>
          <w:szCs w:val="20"/>
          <w:lang w:eastAsia="ru-RU"/>
        </w:rPr>
        <w:br/>
        <w:t xml:space="preserve">ДЕЯТЕЛЬНОСТИ ПО ОСНОВНЫМ ОБЩЕОБРАЗОВАТЕЛЬНЫМ ПРОГРАММАМ - </w:t>
      </w:r>
      <w:r w:rsidRPr="00755AF2">
        <w:rPr>
          <w:rFonts w:ascii="Times New Roman" w:eastAsia="Times New Roman" w:hAnsi="Times New Roman" w:cs="Times New Roman"/>
          <w:b/>
          <w:sz w:val="20"/>
          <w:szCs w:val="20"/>
          <w:lang w:eastAsia="ru-RU"/>
        </w:rPr>
        <w:br/>
        <w:t xml:space="preserve">ОБРАЗОВАТЕЛЬНЫМ ПРОГРАММАМ НАЧАЛЬНОГО ОБЩЕГО, ОСНОВНОГО </w:t>
      </w:r>
      <w:r w:rsidRPr="00755AF2">
        <w:rPr>
          <w:rFonts w:ascii="Times New Roman" w:eastAsia="Times New Roman" w:hAnsi="Times New Roman" w:cs="Times New Roman"/>
          <w:b/>
          <w:sz w:val="20"/>
          <w:szCs w:val="20"/>
          <w:lang w:eastAsia="ru-RU"/>
        </w:rPr>
        <w:br/>
        <w:t xml:space="preserve">ОБЩЕГО И СРЕДНЕГО ОБЩЕГО ОБРАЗОВАНИЯ, УТВЕРЖДЕННЫЙ ПРИКАЗОМ </w:t>
      </w:r>
      <w:r w:rsidRPr="00755AF2">
        <w:rPr>
          <w:rFonts w:ascii="Times New Roman" w:eastAsia="Times New Roman" w:hAnsi="Times New Roman" w:cs="Times New Roman"/>
          <w:b/>
          <w:sz w:val="20"/>
          <w:szCs w:val="20"/>
          <w:lang w:eastAsia="ru-RU"/>
        </w:rPr>
        <w:br/>
        <w:t xml:space="preserve">МИНИСТЕРСТВА ОБРАЗОВАНИЯ И НАУКИ РОССИЙСКОЙ ФЕДЕРАЦИИ </w:t>
      </w:r>
      <w:r w:rsidRPr="00755AF2">
        <w:rPr>
          <w:rFonts w:ascii="Times New Roman" w:eastAsia="Times New Roman" w:hAnsi="Times New Roman" w:cs="Times New Roman"/>
          <w:b/>
          <w:sz w:val="20"/>
          <w:szCs w:val="20"/>
          <w:lang w:eastAsia="ru-RU"/>
        </w:rPr>
        <w:br/>
        <w:t>ОТ 30 АВГУСТА 2013 Г. N 1015</w:t>
      </w:r>
    </w:p>
    <w:p w:rsidR="00BB261E" w:rsidRDefault="00BB261E" w:rsidP="00755AF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261E">
        <w:rPr>
          <w:rFonts w:ascii="Times New Roman" w:eastAsia="Times New Roman" w:hAnsi="Times New Roman" w:cs="Times New Roman"/>
          <w:sz w:val="28"/>
          <w:szCs w:val="28"/>
          <w:lang w:eastAsia="ru-RU"/>
        </w:rPr>
        <w:t xml:space="preserve">В соответствии с частью 11 статьи 13 Федерального </w:t>
      </w:r>
      <w:hyperlink r:id="rId121" w:history="1">
        <w:r w:rsidRPr="00BB261E">
          <w:rPr>
            <w:rFonts w:ascii="Times New Roman" w:eastAsia="Times New Roman" w:hAnsi="Times New Roman" w:cs="Times New Roman"/>
            <w:color w:val="0000FF"/>
            <w:sz w:val="28"/>
            <w:szCs w:val="28"/>
            <w:u w:val="single"/>
            <w:lang w:eastAsia="ru-RU"/>
          </w:rPr>
          <w:t>закона от 29 декабря 2012 г. N 273-ФЗ</w:t>
        </w:r>
      </w:hyperlink>
      <w:r w:rsidRPr="00BB261E">
        <w:rPr>
          <w:rFonts w:ascii="Times New Roman" w:eastAsia="Times New Roman" w:hAnsi="Times New Roman" w:cs="Times New Roman"/>
          <w:sz w:val="28"/>
          <w:szCs w:val="28"/>
          <w:lang w:eastAsia="ru-RU"/>
        </w:rPr>
        <w:t xml:space="preserve"> "Об образовании в Российской Федерации" (Собрание законодательства Российской Федерации, 2012, N 53, ст. 7598) и подпунктом 4.2.5 Положения о Министерстве просвещения Российской Федерации, утвержденного </w:t>
      </w:r>
      <w:hyperlink r:id="rId122" w:history="1">
        <w:r w:rsidRPr="00BB261E">
          <w:rPr>
            <w:rFonts w:ascii="Times New Roman" w:eastAsia="Times New Roman" w:hAnsi="Times New Roman" w:cs="Times New Roman"/>
            <w:color w:val="0000FF"/>
            <w:sz w:val="28"/>
            <w:szCs w:val="28"/>
            <w:u w:val="single"/>
            <w:lang w:eastAsia="ru-RU"/>
          </w:rPr>
          <w:t>постановлением Правительства Российской Федерации от 28 июля 2018 г. N 884</w:t>
        </w:r>
      </w:hyperlink>
      <w:r w:rsidRPr="00BB261E">
        <w:rPr>
          <w:rFonts w:ascii="Times New Roman" w:eastAsia="Times New Roman" w:hAnsi="Times New Roman" w:cs="Times New Roman"/>
          <w:sz w:val="28"/>
          <w:szCs w:val="28"/>
          <w:lang w:eastAsia="ru-RU"/>
        </w:rPr>
        <w:t xml:space="preserve"> (Собрание законодательства Российской Федерации, 2018, N 32 (часть II), ст. 5343; N 36, ст. 5634; 2019, N 12, ст. 1313), приказываю:Утвердить прилагаемые изменения, которые вносятся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w:t>
      </w:r>
      <w:hyperlink r:id="rId123" w:history="1">
        <w:r w:rsidRPr="00BB261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30 августа 2013 г. N 1015</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1 октября 2013 г., регистрационный N 30067), с изменениями, внесенными </w:t>
      </w:r>
      <w:hyperlink r:id="rId124" w:history="1">
        <w:r w:rsidRPr="00BB261E">
          <w:rPr>
            <w:rFonts w:ascii="Times New Roman" w:eastAsia="Times New Roman" w:hAnsi="Times New Roman" w:cs="Times New Roman"/>
            <w:color w:val="0000FF"/>
            <w:sz w:val="28"/>
            <w:szCs w:val="28"/>
            <w:u w:val="single"/>
            <w:lang w:eastAsia="ru-RU"/>
          </w:rPr>
          <w:t>приказами Министерства образования и науки Российской Федерации от 13 декабря 2013 г. N 1342</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7 февраля 2014 г., регистрационный N 31250), от 28 мая 2014 г. N 598 (зарегистрирован Министерством юстиции Российской Федерации 1 августа 2014 г., регистрационный N 33406), от 17 июля 2015 г. N 734 (зарегистрирован Министерством юстиции Российской Федерации 13 августа 2015 г., </w:t>
      </w:r>
      <w:r w:rsidRPr="00BB261E">
        <w:rPr>
          <w:rFonts w:ascii="Times New Roman" w:eastAsia="Times New Roman" w:hAnsi="Times New Roman" w:cs="Times New Roman"/>
          <w:sz w:val="28"/>
          <w:szCs w:val="28"/>
          <w:lang w:eastAsia="ru-RU"/>
        </w:rPr>
        <w:lastRenderedPageBreak/>
        <w:t xml:space="preserve">регистрационный N 38490) и </w:t>
      </w:r>
      <w:hyperlink r:id="rId125" w:history="1">
        <w:r w:rsidRPr="00BB261E">
          <w:rPr>
            <w:rFonts w:ascii="Times New Roman" w:eastAsia="Times New Roman" w:hAnsi="Times New Roman" w:cs="Times New Roman"/>
            <w:color w:val="0000FF"/>
            <w:sz w:val="28"/>
            <w:szCs w:val="28"/>
            <w:u w:val="single"/>
            <w:lang w:eastAsia="ru-RU"/>
          </w:rPr>
          <w:t>приказом Министерства просвещения Российской Федерации от 1 марта 2019 г. N 95</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15 апреля 2019 г., регистрационный N 54381).</w:t>
      </w:r>
    </w:p>
    <w:p w:rsidR="00BB261E" w:rsidRPr="00BB261E" w:rsidRDefault="00BB261E" w:rsidP="00755AF2">
      <w:pPr>
        <w:spacing w:after="0"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4"/>
          <w:szCs w:val="24"/>
          <w:lang w:eastAsia="ru-RU"/>
        </w:rPr>
        <w:t>1</w:t>
      </w:r>
      <w:r w:rsidRPr="00BB261E">
        <w:rPr>
          <w:rFonts w:ascii="Times New Roman" w:eastAsia="Times New Roman" w:hAnsi="Times New Roman" w:cs="Times New Roman"/>
          <w:sz w:val="28"/>
          <w:szCs w:val="28"/>
          <w:lang w:eastAsia="ru-RU"/>
        </w:rPr>
        <w:t>. Дополнить пункт 12 абзацем следующего содержания:</w:t>
      </w:r>
    </w:p>
    <w:p w:rsidR="00BB261E" w:rsidRPr="00BB261E" w:rsidRDefault="00BB261E" w:rsidP="00755AF2">
      <w:pPr>
        <w:spacing w:after="0"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Стратегии научно-технологического развития Российской Федерации &lt;12&gt;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BD7BD1" w:rsidRDefault="00BD7BD1" w:rsidP="00BD7BD1">
      <w:pPr>
        <w:jc w:val="both"/>
        <w:rPr>
          <w:rFonts w:ascii="Times New Roman" w:hAnsi="Times New Roman" w:cs="Times New Roman"/>
          <w:b/>
          <w:sz w:val="28"/>
          <w:szCs w:val="28"/>
        </w:rPr>
      </w:pPr>
    </w:p>
    <w:p w:rsidR="003E71BA" w:rsidRDefault="003E71BA" w:rsidP="00BB261E">
      <w:pPr>
        <w:pStyle w:val="pcenter"/>
        <w:spacing w:before="0" w:beforeAutospacing="0" w:after="0" w:afterAutospacing="0"/>
        <w:jc w:val="center"/>
        <w:rPr>
          <w:b/>
        </w:rPr>
      </w:pPr>
    </w:p>
    <w:p w:rsidR="003E71BA" w:rsidRDefault="003E71BA" w:rsidP="00BB261E">
      <w:pPr>
        <w:pStyle w:val="pcenter"/>
        <w:spacing w:before="0" w:beforeAutospacing="0" w:after="0" w:afterAutospacing="0"/>
        <w:jc w:val="center"/>
        <w:rPr>
          <w:b/>
        </w:rPr>
      </w:pPr>
    </w:p>
    <w:p w:rsidR="00BB261E" w:rsidRPr="001F125C" w:rsidRDefault="00BB261E" w:rsidP="00BB261E">
      <w:pPr>
        <w:pStyle w:val="pcenter"/>
        <w:spacing w:before="0" w:beforeAutospacing="0" w:after="0" w:afterAutospacing="0"/>
        <w:jc w:val="center"/>
        <w:rPr>
          <w:b/>
        </w:rPr>
      </w:pPr>
      <w:r w:rsidRPr="001F125C">
        <w:rPr>
          <w:b/>
        </w:rPr>
        <w:t>ПРИКАЗ</w:t>
      </w:r>
    </w:p>
    <w:p w:rsidR="00BB261E" w:rsidRPr="001F125C" w:rsidRDefault="00BB261E" w:rsidP="00BB261E">
      <w:pPr>
        <w:pStyle w:val="pcenter"/>
        <w:spacing w:before="0" w:beforeAutospacing="0" w:after="0" w:afterAutospacing="0"/>
        <w:jc w:val="center"/>
        <w:rPr>
          <w:b/>
        </w:rPr>
      </w:pPr>
      <w:r w:rsidRPr="001F125C">
        <w:rPr>
          <w:b/>
        </w:rPr>
        <w:t>от 30 августа 2013 г. N 1015</w:t>
      </w:r>
    </w:p>
    <w:p w:rsidR="00BB261E" w:rsidRPr="001F125C" w:rsidRDefault="00BB261E" w:rsidP="00BB261E">
      <w:pPr>
        <w:pStyle w:val="pcenter"/>
        <w:spacing w:before="0" w:beforeAutospacing="0" w:after="0" w:afterAutospacing="0"/>
        <w:jc w:val="center"/>
        <w:rPr>
          <w:b/>
        </w:rPr>
      </w:pPr>
      <w:bookmarkStart w:id="86" w:name="100004"/>
      <w:bookmarkEnd w:id="86"/>
      <w:r w:rsidRPr="001F125C">
        <w:rPr>
          <w:b/>
        </w:rPr>
        <w:t>ОБ УТВЕРЖДЕНИИ ПОРЯДКА</w:t>
      </w:r>
    </w:p>
    <w:p w:rsidR="00BB261E" w:rsidRPr="001F125C" w:rsidRDefault="00BB261E" w:rsidP="00BB261E">
      <w:pPr>
        <w:pStyle w:val="pcenter"/>
        <w:spacing w:before="0" w:beforeAutospacing="0" w:after="0" w:afterAutospacing="0"/>
        <w:jc w:val="center"/>
        <w:rPr>
          <w:b/>
        </w:rPr>
      </w:pPr>
      <w:r w:rsidRPr="001F125C">
        <w:rPr>
          <w:b/>
        </w:rPr>
        <w:t>ОРГАНИЗАЦИИ И ОСУЩЕСТВЛЕНИЯ ОБРАЗОВАТЕЛЬНОЙ</w:t>
      </w:r>
    </w:p>
    <w:p w:rsidR="00BB261E" w:rsidRPr="001F125C" w:rsidRDefault="00BB261E" w:rsidP="00BB261E">
      <w:pPr>
        <w:pStyle w:val="pcenter"/>
        <w:spacing w:before="0" w:beforeAutospacing="0" w:after="0" w:afterAutospacing="0"/>
        <w:jc w:val="center"/>
        <w:rPr>
          <w:b/>
        </w:rPr>
      </w:pPr>
      <w:r w:rsidRPr="001F125C">
        <w:rPr>
          <w:b/>
        </w:rPr>
        <w:t>ДЕЯТЕЛЬНОСТИ ПО ОСНОВНЫМ ОБЩЕОБРАЗОВАТЕЛЬНЫМ ПРОГРАММАМ -</w:t>
      </w:r>
    </w:p>
    <w:p w:rsidR="00BB261E" w:rsidRPr="001F125C" w:rsidRDefault="00BB261E" w:rsidP="00BB261E">
      <w:pPr>
        <w:pStyle w:val="pcenter"/>
        <w:spacing w:before="0" w:beforeAutospacing="0" w:after="0" w:afterAutospacing="0"/>
        <w:jc w:val="center"/>
        <w:rPr>
          <w:b/>
        </w:rPr>
      </w:pPr>
      <w:r w:rsidRPr="001F125C">
        <w:rPr>
          <w:b/>
        </w:rPr>
        <w:t>ОБРАЗОВАТЕЛЬНЫМ ПРОГРАММАМ НАЧАЛЬНОГО ОБЩЕГО, ОСНОВНОГО</w:t>
      </w:r>
    </w:p>
    <w:p w:rsidR="00BB261E" w:rsidRPr="001F125C" w:rsidRDefault="00BB261E" w:rsidP="00BB261E">
      <w:pPr>
        <w:pStyle w:val="pcenter"/>
        <w:spacing w:before="0" w:beforeAutospacing="0" w:after="0" w:afterAutospacing="0"/>
        <w:jc w:val="center"/>
        <w:rPr>
          <w:b/>
        </w:rPr>
      </w:pPr>
      <w:r w:rsidRPr="001F125C">
        <w:rPr>
          <w:b/>
        </w:rPr>
        <w:t>ОБЩЕГО И СРЕДНЕГО ОБЩЕГО ОБРАЗОВАНИЯ</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ПОРЯДОК</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ОРГАНИЗАЦИИ И ОСУЩЕСТВЛЕНИЯ ОБРАЗОВАТЕЛЬНОЙ ДЕЯТЕЛЬНОСТИ</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 ОСНОВНЫМ ОБЩЕОБРАЗОВАТЕЛЬНЫМ ПРОГРАММАМ -</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ОБРАЗОВАТЕЛЬНЫМ ПРОГРАММАМ НАЧАЛЬНОГО ОБЩЕГО,</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ОСНОВНОГО ОБЩЕГО И СРЕДНЕГО ОБЩЕГО 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7" w:name="100011"/>
      <w:bookmarkEnd w:id="87"/>
      <w:r w:rsidRPr="00BB261E">
        <w:rPr>
          <w:rFonts w:ascii="Times New Roman" w:eastAsia="Times New Roman" w:hAnsi="Times New Roman" w:cs="Times New Roman"/>
          <w:sz w:val="28"/>
          <w:szCs w:val="28"/>
          <w:lang w:eastAsia="ru-RU"/>
        </w:rPr>
        <w:t>I. Общие положения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8" w:name="100012"/>
      <w:bookmarkEnd w:id="88"/>
      <w:r w:rsidRPr="00BB261E">
        <w:rPr>
          <w:rFonts w:ascii="Times New Roman" w:eastAsia="Times New Roman" w:hAnsi="Times New Roman" w:cs="Times New Roman"/>
          <w:sz w:val="28"/>
          <w:szCs w:val="28"/>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9" w:name="000005"/>
      <w:bookmarkStart w:id="90" w:name="100013"/>
      <w:bookmarkEnd w:id="89"/>
      <w:bookmarkEnd w:id="90"/>
      <w:r w:rsidRPr="00BB261E">
        <w:rPr>
          <w:rFonts w:ascii="Times New Roman" w:eastAsia="Times New Roman" w:hAnsi="Times New Roman" w:cs="Times New Roman"/>
          <w:sz w:val="28"/>
          <w:szCs w:val="28"/>
          <w:lang w:eastAsia="ru-RU"/>
        </w:rPr>
        <w:t xml:space="preserve">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w:t>
      </w:r>
      <w:r w:rsidRPr="00BB261E">
        <w:rPr>
          <w:rFonts w:ascii="Times New Roman" w:eastAsia="Times New Roman" w:hAnsi="Times New Roman" w:cs="Times New Roman"/>
          <w:sz w:val="28"/>
          <w:szCs w:val="28"/>
          <w:lang w:eastAsia="ru-RU"/>
        </w:rPr>
        <w:lastRenderedPageBreak/>
        <w:t>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1" w:name="100014"/>
      <w:bookmarkEnd w:id="91"/>
      <w:r w:rsidRPr="00BB261E">
        <w:rPr>
          <w:rFonts w:ascii="Times New Roman" w:eastAsia="Times New Roman" w:hAnsi="Times New Roman" w:cs="Times New Roman"/>
          <w:sz w:val="28"/>
          <w:szCs w:val="28"/>
          <w:lang w:eastAsia="ru-RU"/>
        </w:rPr>
        <w:t>II. Организация и осуществление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образовательной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2" w:name="100015"/>
      <w:bookmarkEnd w:id="92"/>
      <w:r w:rsidRPr="00BB261E">
        <w:rPr>
          <w:rFonts w:ascii="Times New Roman" w:eastAsia="Times New Roman" w:hAnsi="Times New Roman" w:cs="Times New Roman"/>
          <w:sz w:val="28"/>
          <w:szCs w:val="28"/>
          <w:lang w:eastAsia="ru-RU"/>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3" w:name="100016"/>
      <w:bookmarkEnd w:id="93"/>
      <w:r w:rsidRPr="00BB261E">
        <w:rPr>
          <w:rFonts w:ascii="Times New Roman" w:eastAsia="Times New Roman" w:hAnsi="Times New Roman" w:cs="Times New Roman"/>
          <w:sz w:val="28"/>
          <w:szCs w:val="28"/>
          <w:lang w:eastAsia="ru-RU"/>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4" w:name="100017"/>
      <w:bookmarkStart w:id="95" w:name="100018"/>
      <w:bookmarkEnd w:id="94"/>
      <w:bookmarkEnd w:id="95"/>
      <w:r w:rsidRPr="00BB261E">
        <w:rPr>
          <w:rFonts w:ascii="Times New Roman" w:eastAsia="Times New Roman" w:hAnsi="Times New Roman" w:cs="Times New Roman"/>
          <w:sz w:val="28"/>
          <w:szCs w:val="28"/>
          <w:lang w:eastAsia="ru-RU"/>
        </w:rPr>
        <w:t>&lt;1&gt;</w:t>
      </w:r>
      <w:hyperlink r:id="rId126" w:anchor="100871" w:history="1">
        <w:r w:rsidRPr="00BB261E">
          <w:rPr>
            <w:rFonts w:ascii="Times New Roman" w:eastAsia="Times New Roman" w:hAnsi="Times New Roman" w:cs="Times New Roman"/>
            <w:color w:val="0000FF"/>
            <w:sz w:val="28"/>
            <w:szCs w:val="28"/>
            <w:u w:val="single"/>
            <w:lang w:eastAsia="ru-RU"/>
          </w:rPr>
          <w:t>Часть 4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6" w:name="100019"/>
      <w:bookmarkEnd w:id="96"/>
      <w:r w:rsidRPr="00BB261E">
        <w:rPr>
          <w:rFonts w:ascii="Times New Roman" w:eastAsia="Times New Roman" w:hAnsi="Times New Roman" w:cs="Times New Roman"/>
          <w:sz w:val="28"/>
          <w:szCs w:val="28"/>
          <w:lang w:eastAsia="ru-RU"/>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&lt;2&gt;.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7" w:name="100020"/>
      <w:bookmarkStart w:id="98" w:name="100021"/>
      <w:bookmarkEnd w:id="97"/>
      <w:bookmarkEnd w:id="98"/>
      <w:r w:rsidRPr="00BB261E">
        <w:rPr>
          <w:rFonts w:ascii="Times New Roman" w:eastAsia="Times New Roman" w:hAnsi="Times New Roman" w:cs="Times New Roman"/>
          <w:sz w:val="28"/>
          <w:szCs w:val="28"/>
          <w:lang w:eastAsia="ru-RU"/>
        </w:rPr>
        <w:t>&lt;2&gt;</w:t>
      </w:r>
      <w:hyperlink r:id="rId127" w:anchor="100872" w:history="1">
        <w:r w:rsidRPr="00BB261E">
          <w:rPr>
            <w:rFonts w:ascii="Times New Roman" w:eastAsia="Times New Roman" w:hAnsi="Times New Roman" w:cs="Times New Roman"/>
            <w:color w:val="0000FF"/>
            <w:sz w:val="28"/>
            <w:szCs w:val="28"/>
            <w:u w:val="single"/>
            <w:lang w:eastAsia="ru-RU"/>
          </w:rPr>
          <w:t>Часть 5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9" w:name="100022"/>
      <w:bookmarkEnd w:id="99"/>
      <w:r w:rsidRPr="00BB261E">
        <w:rPr>
          <w:rFonts w:ascii="Times New Roman" w:eastAsia="Times New Roman" w:hAnsi="Times New Roman" w:cs="Times New Roman"/>
          <w:sz w:val="28"/>
          <w:szCs w:val="28"/>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0" w:name="100023"/>
      <w:bookmarkStart w:id="101" w:name="100024"/>
      <w:bookmarkEnd w:id="100"/>
      <w:bookmarkEnd w:id="101"/>
      <w:r w:rsidRPr="00BB261E">
        <w:rPr>
          <w:rFonts w:ascii="Times New Roman" w:eastAsia="Times New Roman" w:hAnsi="Times New Roman" w:cs="Times New Roman"/>
          <w:sz w:val="28"/>
          <w:szCs w:val="28"/>
          <w:lang w:eastAsia="ru-RU"/>
        </w:rPr>
        <w:t>&lt;3&gt;</w:t>
      </w:r>
      <w:hyperlink r:id="rId128" w:anchor="100276" w:history="1">
        <w:r w:rsidRPr="00BB261E">
          <w:rPr>
            <w:rFonts w:ascii="Times New Roman" w:eastAsia="Times New Roman" w:hAnsi="Times New Roman" w:cs="Times New Roman"/>
            <w:color w:val="0000FF"/>
            <w:sz w:val="28"/>
            <w:szCs w:val="28"/>
            <w:u w:val="single"/>
            <w:lang w:eastAsia="ru-RU"/>
          </w:rPr>
          <w:t>Часть 3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2" w:name="100025"/>
      <w:bookmarkEnd w:id="102"/>
      <w:r w:rsidRPr="00BB261E">
        <w:rPr>
          <w:rFonts w:ascii="Times New Roman" w:eastAsia="Times New Roman" w:hAnsi="Times New Roman" w:cs="Times New Roman"/>
          <w:sz w:val="28"/>
          <w:szCs w:val="28"/>
          <w:lang w:eastAsia="ru-RU"/>
        </w:rPr>
        <w:t xml:space="preserve">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29" w:history="1">
        <w:r w:rsidRPr="00BB261E">
          <w:rPr>
            <w:rFonts w:ascii="Times New Roman" w:eastAsia="Times New Roman" w:hAnsi="Times New Roman" w:cs="Times New Roman"/>
            <w:color w:val="0000FF"/>
            <w:sz w:val="28"/>
            <w:szCs w:val="28"/>
            <w:u w:val="single"/>
            <w:lang w:eastAsia="ru-RU"/>
          </w:rPr>
          <w:t>законом</w:t>
        </w:r>
      </w:hyperlink>
      <w:r w:rsidRPr="00BB261E">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&lt;4&gt;.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3" w:name="100026"/>
      <w:bookmarkStart w:id="104" w:name="100027"/>
      <w:bookmarkEnd w:id="103"/>
      <w:bookmarkEnd w:id="104"/>
      <w:r w:rsidRPr="00BB261E">
        <w:rPr>
          <w:rFonts w:ascii="Times New Roman" w:eastAsia="Times New Roman" w:hAnsi="Times New Roman" w:cs="Times New Roman"/>
          <w:sz w:val="28"/>
          <w:szCs w:val="28"/>
          <w:lang w:eastAsia="ru-RU"/>
        </w:rPr>
        <w:lastRenderedPageBreak/>
        <w:t>&lt;4&gt;</w:t>
      </w:r>
      <w:hyperlink r:id="rId130" w:anchor="100278" w:history="1">
        <w:r w:rsidRPr="00BB261E">
          <w:rPr>
            <w:rFonts w:ascii="Times New Roman" w:eastAsia="Times New Roman" w:hAnsi="Times New Roman" w:cs="Times New Roman"/>
            <w:color w:val="0000FF"/>
            <w:sz w:val="28"/>
            <w:szCs w:val="28"/>
            <w:u w:val="single"/>
            <w:lang w:eastAsia="ru-RU"/>
          </w:rPr>
          <w:t>Часть 5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5" w:name="100028"/>
      <w:bookmarkEnd w:id="105"/>
      <w:r w:rsidRPr="00BB261E">
        <w:rPr>
          <w:rFonts w:ascii="Times New Roman" w:eastAsia="Times New Roman" w:hAnsi="Times New Roman" w:cs="Times New Roman"/>
          <w:sz w:val="28"/>
          <w:szCs w:val="28"/>
          <w:lang w:eastAsia="ru-RU"/>
        </w:rPr>
        <w:t>Допускается сочетание различных форм получения образования и форм обучения &lt;5&gt;.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6" w:name="100029"/>
      <w:bookmarkStart w:id="107" w:name="100030"/>
      <w:bookmarkEnd w:id="106"/>
      <w:bookmarkEnd w:id="107"/>
      <w:r w:rsidRPr="00BB261E">
        <w:rPr>
          <w:rFonts w:ascii="Times New Roman" w:eastAsia="Times New Roman" w:hAnsi="Times New Roman" w:cs="Times New Roman"/>
          <w:sz w:val="28"/>
          <w:szCs w:val="28"/>
          <w:lang w:eastAsia="ru-RU"/>
        </w:rPr>
        <w:t>&lt;5&gt;</w:t>
      </w:r>
      <w:hyperlink r:id="rId131" w:anchor="100277" w:history="1">
        <w:r w:rsidRPr="00BB261E">
          <w:rPr>
            <w:rFonts w:ascii="Times New Roman" w:eastAsia="Times New Roman" w:hAnsi="Times New Roman" w:cs="Times New Roman"/>
            <w:color w:val="0000FF"/>
            <w:sz w:val="28"/>
            <w:szCs w:val="28"/>
            <w:u w:val="single"/>
            <w:lang w:eastAsia="ru-RU"/>
          </w:rPr>
          <w:t>Часть 4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8" w:name="100031"/>
      <w:bookmarkEnd w:id="108"/>
      <w:r w:rsidRPr="00BB261E">
        <w:rPr>
          <w:rFonts w:ascii="Times New Roman" w:eastAsia="Times New Roman" w:hAnsi="Times New Roman" w:cs="Times New Roman"/>
          <w:sz w:val="28"/>
          <w:szCs w:val="28"/>
          <w:lang w:eastAsia="ru-RU"/>
        </w:rP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9" w:name="100032"/>
      <w:bookmarkEnd w:id="109"/>
      <w:r w:rsidRPr="00BB261E">
        <w:rPr>
          <w:rFonts w:ascii="Times New Roman" w:eastAsia="Times New Roman" w:hAnsi="Times New Roman" w:cs="Times New Roman"/>
          <w:sz w:val="28"/>
          <w:szCs w:val="28"/>
          <w:lang w:eastAsia="ru-RU"/>
        </w:rP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0" w:name="100033"/>
      <w:bookmarkEnd w:id="110"/>
      <w:r w:rsidRPr="00BB261E">
        <w:rPr>
          <w:rFonts w:ascii="Times New Roman" w:eastAsia="Times New Roman" w:hAnsi="Times New Roman" w:cs="Times New Roman"/>
          <w:sz w:val="28"/>
          <w:szCs w:val="28"/>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1" w:name="100034"/>
      <w:bookmarkStart w:id="112" w:name="100035"/>
      <w:bookmarkEnd w:id="111"/>
      <w:bookmarkEnd w:id="112"/>
      <w:r w:rsidRPr="00BB261E">
        <w:rPr>
          <w:rFonts w:ascii="Times New Roman" w:eastAsia="Times New Roman" w:hAnsi="Times New Roman" w:cs="Times New Roman"/>
          <w:sz w:val="28"/>
          <w:szCs w:val="28"/>
          <w:lang w:eastAsia="ru-RU"/>
        </w:rPr>
        <w:t>&lt;6&gt;</w:t>
      </w:r>
      <w:hyperlink r:id="rId132" w:anchor="100207" w:history="1">
        <w:r w:rsidRPr="00BB261E">
          <w:rPr>
            <w:rFonts w:ascii="Times New Roman" w:eastAsia="Times New Roman" w:hAnsi="Times New Roman" w:cs="Times New Roman"/>
            <w:color w:val="0000FF"/>
            <w:sz w:val="28"/>
            <w:szCs w:val="28"/>
            <w:u w:val="single"/>
            <w:lang w:eastAsia="ru-RU"/>
          </w:rPr>
          <w:t>Часть 4 статьи 11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3" w:name="100036"/>
      <w:bookmarkEnd w:id="113"/>
      <w:r w:rsidRPr="00BB261E">
        <w:rPr>
          <w:rFonts w:ascii="Times New Roman" w:eastAsia="Times New Roman" w:hAnsi="Times New Roman" w:cs="Times New Roman"/>
          <w:sz w:val="28"/>
          <w:szCs w:val="28"/>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4" w:name="100037"/>
      <w:bookmarkEnd w:id="114"/>
      <w:r w:rsidRPr="00BB261E">
        <w:rPr>
          <w:rFonts w:ascii="Times New Roman" w:eastAsia="Times New Roman" w:hAnsi="Times New Roman" w:cs="Times New Roman"/>
          <w:sz w:val="28"/>
          <w:szCs w:val="28"/>
          <w:lang w:eastAsia="ru-RU"/>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5" w:name="100038"/>
      <w:bookmarkEnd w:id="115"/>
      <w:r w:rsidRPr="00BB261E">
        <w:rPr>
          <w:rFonts w:ascii="Times New Roman" w:eastAsia="Times New Roman" w:hAnsi="Times New Roman" w:cs="Times New Roman"/>
          <w:sz w:val="28"/>
          <w:szCs w:val="28"/>
          <w:lang w:eastAsia="ru-RU"/>
        </w:rPr>
        <w:t>9. Общеобразовательные программы самостоятельно разрабатываются и утверждаются образовательными организациями.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6" w:name="100039"/>
      <w:bookmarkEnd w:id="116"/>
      <w:r w:rsidRPr="00BB261E">
        <w:rPr>
          <w:rFonts w:ascii="Times New Roman" w:eastAsia="Times New Roman" w:hAnsi="Times New Roman" w:cs="Times New Roman"/>
          <w:sz w:val="28"/>
          <w:szCs w:val="28"/>
          <w:lang w:eastAsia="ru-RU"/>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&lt;7&gt;.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7" w:name="100040"/>
      <w:bookmarkStart w:id="118" w:name="100041"/>
      <w:bookmarkEnd w:id="117"/>
      <w:bookmarkEnd w:id="118"/>
      <w:r w:rsidRPr="00BB261E">
        <w:rPr>
          <w:rFonts w:ascii="Times New Roman" w:eastAsia="Times New Roman" w:hAnsi="Times New Roman" w:cs="Times New Roman"/>
          <w:sz w:val="28"/>
          <w:szCs w:val="28"/>
          <w:lang w:eastAsia="ru-RU"/>
        </w:rPr>
        <w:lastRenderedPageBreak/>
        <w:t>&lt;7&gt;</w:t>
      </w:r>
      <w:hyperlink r:id="rId133" w:anchor="100228" w:history="1">
        <w:r w:rsidRPr="00BB261E">
          <w:rPr>
            <w:rFonts w:ascii="Times New Roman" w:eastAsia="Times New Roman" w:hAnsi="Times New Roman" w:cs="Times New Roman"/>
            <w:color w:val="0000FF"/>
            <w:sz w:val="28"/>
            <w:szCs w:val="28"/>
            <w:u w:val="single"/>
            <w:lang w:eastAsia="ru-RU"/>
          </w:rPr>
          <w:t>Часть 7 статьи 12</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9" w:name="100042"/>
      <w:bookmarkEnd w:id="119"/>
      <w:r w:rsidRPr="00BB261E">
        <w:rPr>
          <w:rFonts w:ascii="Times New Roman" w:eastAsia="Times New Roman" w:hAnsi="Times New Roman" w:cs="Times New Roman"/>
          <w:sz w:val="28"/>
          <w:szCs w:val="28"/>
          <w:lang w:eastAsia="ru-RU"/>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0" w:name="100043"/>
      <w:bookmarkEnd w:id="120"/>
      <w:r w:rsidRPr="00BB261E">
        <w:rPr>
          <w:rFonts w:ascii="Times New Roman" w:eastAsia="Times New Roman" w:hAnsi="Times New Roman" w:cs="Times New Roman"/>
          <w:sz w:val="28"/>
          <w:szCs w:val="28"/>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1" w:name="000006"/>
      <w:bookmarkEnd w:id="121"/>
      <w:r w:rsidRPr="00BB261E">
        <w:rPr>
          <w:rFonts w:ascii="Times New Roman" w:eastAsia="Times New Roman" w:hAnsi="Times New Roman" w:cs="Times New Roman"/>
          <w:sz w:val="28"/>
          <w:szCs w:val="28"/>
          <w:lang w:eastAsia="ru-RU"/>
        </w:rP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&lt;8&gt;.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2" w:name="000007"/>
      <w:bookmarkStart w:id="123" w:name="000008"/>
      <w:bookmarkEnd w:id="122"/>
      <w:bookmarkEnd w:id="123"/>
      <w:r w:rsidRPr="00BB261E">
        <w:rPr>
          <w:rFonts w:ascii="Times New Roman" w:eastAsia="Times New Roman" w:hAnsi="Times New Roman" w:cs="Times New Roman"/>
          <w:sz w:val="28"/>
          <w:szCs w:val="28"/>
          <w:lang w:eastAsia="ru-RU"/>
        </w:rPr>
        <w:t>&lt;8&gt;</w:t>
      </w:r>
      <w:hyperlink r:id="rId134" w:anchor="100889" w:history="1">
        <w:r w:rsidRPr="00BB261E">
          <w:rPr>
            <w:rFonts w:ascii="Times New Roman" w:eastAsia="Times New Roman" w:hAnsi="Times New Roman" w:cs="Times New Roman"/>
            <w:color w:val="0000FF"/>
            <w:sz w:val="28"/>
            <w:szCs w:val="28"/>
            <w:u w:val="single"/>
            <w:lang w:eastAsia="ru-RU"/>
          </w:rPr>
          <w:t>Часть 4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2015 г., N 0001201507130019 и N 0001201507130039).</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4" w:name="000055"/>
      <w:bookmarkEnd w:id="124"/>
      <w:r w:rsidRPr="00BB261E">
        <w:rPr>
          <w:rFonts w:ascii="Times New Roman" w:eastAsia="Times New Roman" w:hAnsi="Times New Roman" w:cs="Times New Roman"/>
          <w:sz w:val="28"/>
          <w:szCs w:val="28"/>
          <w:lang w:eastAsia="ru-RU"/>
        </w:rP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&lt;9&gt;.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5" w:name="000056"/>
      <w:bookmarkStart w:id="126" w:name="000057"/>
      <w:bookmarkEnd w:id="125"/>
      <w:bookmarkEnd w:id="126"/>
      <w:r w:rsidRPr="00BB261E">
        <w:rPr>
          <w:rFonts w:ascii="Times New Roman" w:eastAsia="Times New Roman" w:hAnsi="Times New Roman" w:cs="Times New Roman"/>
          <w:sz w:val="28"/>
          <w:szCs w:val="28"/>
          <w:lang w:eastAsia="ru-RU"/>
        </w:rPr>
        <w:t>&lt;9&gt;</w:t>
      </w:r>
      <w:hyperlink r:id="rId135" w:anchor="000153" w:history="1">
        <w:r w:rsidRPr="00BB261E">
          <w:rPr>
            <w:rFonts w:ascii="Times New Roman" w:eastAsia="Times New Roman" w:hAnsi="Times New Roman" w:cs="Times New Roman"/>
            <w:color w:val="0000FF"/>
            <w:sz w:val="28"/>
            <w:szCs w:val="28"/>
            <w:u w:val="single"/>
            <w:lang w:eastAsia="ru-RU"/>
          </w:rPr>
          <w:t>Часть 6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7" w:name="000058"/>
      <w:bookmarkStart w:id="128" w:name="000009"/>
      <w:bookmarkStart w:id="129" w:name="100044"/>
      <w:bookmarkEnd w:id="127"/>
      <w:bookmarkEnd w:id="128"/>
      <w:bookmarkEnd w:id="129"/>
      <w:r w:rsidRPr="00BB261E">
        <w:rPr>
          <w:rFonts w:ascii="Times New Roman" w:eastAsia="Times New Roman" w:hAnsi="Times New Roman" w:cs="Times New Roman"/>
          <w:sz w:val="28"/>
          <w:szCs w:val="28"/>
          <w:lang w:eastAsia="ru-RU"/>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&lt;10&gt;.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0" w:name="100045"/>
      <w:bookmarkStart w:id="131" w:name="000059"/>
      <w:bookmarkStart w:id="132" w:name="000010"/>
      <w:bookmarkStart w:id="133" w:name="100046"/>
      <w:bookmarkEnd w:id="130"/>
      <w:bookmarkEnd w:id="131"/>
      <w:bookmarkEnd w:id="132"/>
      <w:bookmarkEnd w:id="133"/>
      <w:r w:rsidRPr="00BB261E">
        <w:rPr>
          <w:rFonts w:ascii="Times New Roman" w:eastAsia="Times New Roman" w:hAnsi="Times New Roman" w:cs="Times New Roman"/>
          <w:sz w:val="28"/>
          <w:szCs w:val="28"/>
          <w:lang w:eastAsia="ru-RU"/>
        </w:rPr>
        <w:lastRenderedPageBreak/>
        <w:t>&lt;10&gt;</w:t>
      </w:r>
      <w:hyperlink r:id="rId136" w:anchor="100239" w:history="1">
        <w:r w:rsidRPr="00BB261E">
          <w:rPr>
            <w:rFonts w:ascii="Times New Roman" w:eastAsia="Times New Roman" w:hAnsi="Times New Roman" w:cs="Times New Roman"/>
            <w:color w:val="0000FF"/>
            <w:sz w:val="28"/>
            <w:szCs w:val="28"/>
            <w:u w:val="single"/>
            <w:lang w:eastAsia="ru-RU"/>
          </w:rPr>
          <w:t>Часть 2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4" w:name="000060"/>
      <w:bookmarkStart w:id="135" w:name="000011"/>
      <w:bookmarkStart w:id="136" w:name="100047"/>
      <w:bookmarkEnd w:id="134"/>
      <w:bookmarkEnd w:id="135"/>
      <w:bookmarkEnd w:id="136"/>
      <w:r w:rsidRPr="00BB261E">
        <w:rPr>
          <w:rFonts w:ascii="Times New Roman" w:eastAsia="Times New Roman" w:hAnsi="Times New Roman" w:cs="Times New Roman"/>
          <w:sz w:val="28"/>
          <w:szCs w:val="28"/>
          <w:lang w:eastAsia="ru-RU"/>
        </w:rPr>
        <w:t>12. Общеобразовательные программы реализуются образовательной организацией как самостоятельно, так и посредством сетевых форм их реализации &lt;11&gt;.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7" w:name="100048"/>
      <w:bookmarkStart w:id="138" w:name="000061"/>
      <w:bookmarkStart w:id="139" w:name="000012"/>
      <w:bookmarkStart w:id="140" w:name="100049"/>
      <w:bookmarkEnd w:id="137"/>
      <w:bookmarkEnd w:id="138"/>
      <w:bookmarkEnd w:id="139"/>
      <w:bookmarkEnd w:id="140"/>
      <w:r w:rsidRPr="00BB261E">
        <w:rPr>
          <w:rFonts w:ascii="Times New Roman" w:eastAsia="Times New Roman" w:hAnsi="Times New Roman" w:cs="Times New Roman"/>
          <w:sz w:val="28"/>
          <w:szCs w:val="28"/>
          <w:lang w:eastAsia="ru-RU"/>
        </w:rPr>
        <w:t>&lt;11&gt;</w:t>
      </w:r>
      <w:hyperlink r:id="rId137" w:anchor="100238" w:history="1">
        <w:r w:rsidRPr="00BB261E">
          <w:rPr>
            <w:rFonts w:ascii="Times New Roman" w:eastAsia="Times New Roman" w:hAnsi="Times New Roman" w:cs="Times New Roman"/>
            <w:color w:val="0000FF"/>
            <w:sz w:val="28"/>
            <w:szCs w:val="28"/>
            <w:u w:val="single"/>
            <w:lang w:eastAsia="ru-RU"/>
          </w:rPr>
          <w:t>Часть 1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1" w:name="100050"/>
      <w:bookmarkEnd w:id="141"/>
      <w:r w:rsidRPr="00BB261E">
        <w:rPr>
          <w:rFonts w:ascii="Times New Roman" w:eastAsia="Times New Roman" w:hAnsi="Times New Roman" w:cs="Times New Roman"/>
          <w:sz w:val="28"/>
          <w:szCs w:val="28"/>
          <w:lang w:eastAsia="ru-RU"/>
        </w:rP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2" w:name="000093"/>
      <w:bookmarkEnd w:id="142"/>
      <w:r w:rsidRPr="00BB261E">
        <w:rPr>
          <w:rFonts w:ascii="Times New Roman" w:eastAsia="Times New Roman" w:hAnsi="Times New Roman" w:cs="Times New Roman"/>
          <w:sz w:val="28"/>
          <w:szCs w:val="28"/>
          <w:lang w:eastAsia="ru-RU"/>
        </w:rPr>
        <w:t xml:space="preserve">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w:t>
      </w:r>
      <w:hyperlink r:id="rId138" w:anchor="100016" w:history="1">
        <w:r w:rsidRPr="00BB261E">
          <w:rPr>
            <w:rFonts w:ascii="Times New Roman" w:eastAsia="Times New Roman" w:hAnsi="Times New Roman" w:cs="Times New Roman"/>
            <w:color w:val="0000FF"/>
            <w:sz w:val="28"/>
            <w:szCs w:val="28"/>
            <w:u w:val="single"/>
            <w:lang w:eastAsia="ru-RU"/>
          </w:rPr>
          <w:t>Стратегии</w:t>
        </w:r>
      </w:hyperlink>
      <w:r w:rsidRPr="00BB261E">
        <w:rPr>
          <w:rFonts w:ascii="Times New Roman" w:eastAsia="Times New Roman" w:hAnsi="Times New Roman" w:cs="Times New Roman"/>
          <w:sz w:val="28"/>
          <w:szCs w:val="28"/>
          <w:lang w:eastAsia="ru-RU"/>
        </w:rPr>
        <w:t xml:space="preserve"> научно-технологического развития Российской Федерации &lt;12&gt;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3" w:name="000094"/>
      <w:bookmarkStart w:id="144" w:name="000095"/>
      <w:bookmarkEnd w:id="143"/>
      <w:bookmarkEnd w:id="144"/>
      <w:r w:rsidRPr="00BB261E">
        <w:rPr>
          <w:rFonts w:ascii="Times New Roman" w:eastAsia="Times New Roman" w:hAnsi="Times New Roman" w:cs="Times New Roman"/>
          <w:sz w:val="28"/>
          <w:szCs w:val="28"/>
          <w:lang w:eastAsia="ru-RU"/>
        </w:rPr>
        <w:t>&lt;12&gt;</w:t>
      </w:r>
      <w:hyperlink r:id="rId139" w:history="1">
        <w:r w:rsidRPr="00BB261E">
          <w:rPr>
            <w:rFonts w:ascii="Times New Roman" w:eastAsia="Times New Roman" w:hAnsi="Times New Roman" w:cs="Times New Roman"/>
            <w:color w:val="0000FF"/>
            <w:sz w:val="28"/>
            <w:szCs w:val="28"/>
            <w:u w:val="single"/>
            <w:lang w:eastAsia="ru-RU"/>
          </w:rPr>
          <w:t>Указ</w:t>
        </w:r>
      </w:hyperlink>
      <w:r w:rsidRPr="00BB261E">
        <w:rPr>
          <w:rFonts w:ascii="Times New Roman" w:eastAsia="Times New Roman" w:hAnsi="Times New Roman" w:cs="Times New Roman"/>
          <w:sz w:val="28"/>
          <w:szCs w:val="28"/>
          <w:lang w:eastAsia="ru-RU"/>
        </w:rPr>
        <w:t xml:space="preserve">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5" w:name="000096"/>
      <w:bookmarkStart w:id="146" w:name="000062"/>
      <w:bookmarkStart w:id="147" w:name="000013"/>
      <w:bookmarkStart w:id="148" w:name="100051"/>
      <w:bookmarkEnd w:id="145"/>
      <w:bookmarkEnd w:id="146"/>
      <w:bookmarkEnd w:id="147"/>
      <w:bookmarkEnd w:id="148"/>
      <w:r w:rsidRPr="00BB261E">
        <w:rPr>
          <w:rFonts w:ascii="Times New Roman" w:eastAsia="Times New Roman" w:hAnsi="Times New Roman" w:cs="Times New Roman"/>
          <w:sz w:val="28"/>
          <w:szCs w:val="28"/>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9" w:name="100052"/>
      <w:bookmarkStart w:id="150" w:name="000097"/>
      <w:bookmarkStart w:id="151" w:name="000063"/>
      <w:bookmarkStart w:id="152" w:name="000014"/>
      <w:bookmarkStart w:id="153" w:name="100053"/>
      <w:bookmarkEnd w:id="149"/>
      <w:bookmarkEnd w:id="150"/>
      <w:bookmarkEnd w:id="151"/>
      <w:bookmarkEnd w:id="152"/>
      <w:bookmarkEnd w:id="153"/>
      <w:r w:rsidRPr="00BB261E">
        <w:rPr>
          <w:rFonts w:ascii="Times New Roman" w:eastAsia="Times New Roman" w:hAnsi="Times New Roman" w:cs="Times New Roman"/>
          <w:sz w:val="28"/>
          <w:szCs w:val="28"/>
          <w:lang w:eastAsia="ru-RU"/>
        </w:rPr>
        <w:t>&lt;13&gt;</w:t>
      </w:r>
      <w:hyperlink r:id="rId140" w:anchor="100240" w:history="1">
        <w:r w:rsidRPr="00BB261E">
          <w:rPr>
            <w:rFonts w:ascii="Times New Roman" w:eastAsia="Times New Roman" w:hAnsi="Times New Roman" w:cs="Times New Roman"/>
            <w:color w:val="0000FF"/>
            <w:sz w:val="28"/>
            <w:szCs w:val="28"/>
            <w:u w:val="single"/>
            <w:lang w:eastAsia="ru-RU"/>
          </w:rPr>
          <w:t>Часть 3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4" w:name="100054"/>
      <w:bookmarkEnd w:id="154"/>
      <w:r w:rsidRPr="00BB261E">
        <w:rPr>
          <w:rFonts w:ascii="Times New Roman" w:eastAsia="Times New Roman" w:hAnsi="Times New Roman" w:cs="Times New Roman"/>
          <w:sz w:val="28"/>
          <w:szCs w:val="28"/>
          <w:lang w:eastAsia="ru-RU"/>
        </w:rPr>
        <w:t>14. В образовательных организациях образовательная деятельность осуществляется на государственном языке Российской Федерации.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5" w:name="000098"/>
      <w:bookmarkStart w:id="156" w:name="000064"/>
      <w:bookmarkStart w:id="157" w:name="000015"/>
      <w:bookmarkStart w:id="158" w:name="100055"/>
      <w:bookmarkEnd w:id="155"/>
      <w:bookmarkEnd w:id="156"/>
      <w:bookmarkEnd w:id="157"/>
      <w:bookmarkEnd w:id="158"/>
      <w:r w:rsidRPr="00BB261E">
        <w:rPr>
          <w:rFonts w:ascii="Times New Roman" w:eastAsia="Times New Roman" w:hAnsi="Times New Roman" w:cs="Times New Roman"/>
          <w:sz w:val="28"/>
          <w:szCs w:val="28"/>
          <w:lang w:eastAsia="ru-RU"/>
        </w:rPr>
        <w:lastRenderedPageBreak/>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9" w:name="100056"/>
      <w:bookmarkStart w:id="160" w:name="000099"/>
      <w:bookmarkStart w:id="161" w:name="000065"/>
      <w:bookmarkStart w:id="162" w:name="000016"/>
      <w:bookmarkStart w:id="163" w:name="100057"/>
      <w:bookmarkEnd w:id="159"/>
      <w:bookmarkEnd w:id="160"/>
      <w:bookmarkEnd w:id="161"/>
      <w:bookmarkEnd w:id="162"/>
      <w:bookmarkEnd w:id="163"/>
      <w:r w:rsidRPr="00BB261E">
        <w:rPr>
          <w:rFonts w:ascii="Times New Roman" w:eastAsia="Times New Roman" w:hAnsi="Times New Roman" w:cs="Times New Roman"/>
          <w:sz w:val="28"/>
          <w:szCs w:val="28"/>
          <w:lang w:eastAsia="ru-RU"/>
        </w:rPr>
        <w:t>&lt;14&gt;</w:t>
      </w:r>
      <w:hyperlink r:id="rId141" w:anchor="100252" w:history="1">
        <w:r w:rsidRPr="00BB261E">
          <w:rPr>
            <w:rFonts w:ascii="Times New Roman" w:eastAsia="Times New Roman" w:hAnsi="Times New Roman" w:cs="Times New Roman"/>
            <w:color w:val="0000FF"/>
            <w:sz w:val="28"/>
            <w:szCs w:val="28"/>
            <w:u w:val="single"/>
            <w:lang w:eastAsia="ru-RU"/>
          </w:rPr>
          <w:t>Часть 3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4" w:name="000100"/>
      <w:bookmarkStart w:id="165" w:name="000066"/>
      <w:bookmarkStart w:id="166" w:name="000017"/>
      <w:bookmarkStart w:id="167" w:name="100058"/>
      <w:bookmarkEnd w:id="164"/>
      <w:bookmarkEnd w:id="165"/>
      <w:bookmarkEnd w:id="166"/>
      <w:bookmarkEnd w:id="167"/>
      <w:r w:rsidRPr="00BB261E">
        <w:rPr>
          <w:rFonts w:ascii="Times New Roman" w:eastAsia="Times New Roman" w:hAnsi="Times New Roman" w:cs="Times New Roman"/>
          <w:sz w:val="28"/>
          <w:szCs w:val="28"/>
          <w:lang w:eastAsia="ru-RU"/>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8" w:name="100059"/>
      <w:bookmarkStart w:id="169" w:name="000101"/>
      <w:bookmarkStart w:id="170" w:name="000067"/>
      <w:bookmarkStart w:id="171" w:name="000018"/>
      <w:bookmarkStart w:id="172" w:name="100060"/>
      <w:bookmarkEnd w:id="168"/>
      <w:bookmarkEnd w:id="169"/>
      <w:bookmarkEnd w:id="170"/>
      <w:bookmarkEnd w:id="171"/>
      <w:bookmarkEnd w:id="172"/>
      <w:r w:rsidRPr="00BB261E">
        <w:rPr>
          <w:rFonts w:ascii="Times New Roman" w:eastAsia="Times New Roman" w:hAnsi="Times New Roman" w:cs="Times New Roman"/>
          <w:sz w:val="28"/>
          <w:szCs w:val="28"/>
          <w:lang w:eastAsia="ru-RU"/>
        </w:rPr>
        <w:t>&lt;15&gt;</w:t>
      </w:r>
      <w:hyperlink r:id="rId142" w:anchor="100254" w:history="1">
        <w:r w:rsidRPr="00BB261E">
          <w:rPr>
            <w:rFonts w:ascii="Times New Roman" w:eastAsia="Times New Roman" w:hAnsi="Times New Roman" w:cs="Times New Roman"/>
            <w:color w:val="0000FF"/>
            <w:sz w:val="28"/>
            <w:szCs w:val="28"/>
            <w:u w:val="single"/>
            <w:lang w:eastAsia="ru-RU"/>
          </w:rPr>
          <w:t>Часть 5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3" w:name="100061"/>
      <w:bookmarkEnd w:id="173"/>
      <w:r w:rsidRPr="00BB261E">
        <w:rPr>
          <w:rFonts w:ascii="Times New Roman" w:eastAsia="Times New Roman" w:hAnsi="Times New Roman" w:cs="Times New Roman"/>
          <w:sz w:val="28"/>
          <w:szCs w:val="28"/>
          <w:lang w:eastAsia="ru-RU"/>
        </w:rPr>
        <w:t>15. Образовательная организация создает условия для реализации общеобразовательных программ.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4" w:name="000102"/>
      <w:bookmarkStart w:id="175" w:name="000068"/>
      <w:bookmarkStart w:id="176" w:name="000019"/>
      <w:bookmarkStart w:id="177" w:name="100062"/>
      <w:bookmarkEnd w:id="174"/>
      <w:bookmarkEnd w:id="175"/>
      <w:bookmarkEnd w:id="176"/>
      <w:bookmarkEnd w:id="177"/>
      <w:r w:rsidRPr="00BB261E">
        <w:rPr>
          <w:rFonts w:ascii="Times New Roman" w:eastAsia="Times New Roman" w:hAnsi="Times New Roman" w:cs="Times New Roman"/>
          <w:sz w:val="28"/>
          <w:szCs w:val="28"/>
          <w:lang w:eastAsia="ru-RU"/>
        </w:rPr>
        <w:t>В образовательной организации могут быть созданы условия для проживания учащихся в интернате &lt;16&gt;.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8" w:name="100063"/>
      <w:bookmarkStart w:id="179" w:name="000103"/>
      <w:bookmarkStart w:id="180" w:name="000069"/>
      <w:bookmarkStart w:id="181" w:name="000020"/>
      <w:bookmarkStart w:id="182" w:name="100064"/>
      <w:bookmarkEnd w:id="178"/>
      <w:bookmarkEnd w:id="179"/>
      <w:bookmarkEnd w:id="180"/>
      <w:bookmarkEnd w:id="181"/>
      <w:bookmarkEnd w:id="182"/>
      <w:r w:rsidRPr="00BB261E">
        <w:rPr>
          <w:rFonts w:ascii="Times New Roman" w:eastAsia="Times New Roman" w:hAnsi="Times New Roman" w:cs="Times New Roman"/>
          <w:sz w:val="28"/>
          <w:szCs w:val="28"/>
          <w:lang w:eastAsia="ru-RU"/>
        </w:rPr>
        <w:t>&lt;16&gt;</w:t>
      </w:r>
      <w:hyperlink r:id="rId143" w:anchor="100892" w:history="1">
        <w:r w:rsidRPr="00BB261E">
          <w:rPr>
            <w:rFonts w:ascii="Times New Roman" w:eastAsia="Times New Roman" w:hAnsi="Times New Roman" w:cs="Times New Roman"/>
            <w:color w:val="0000FF"/>
            <w:sz w:val="28"/>
            <w:szCs w:val="28"/>
            <w:u w:val="single"/>
            <w:lang w:eastAsia="ru-RU"/>
          </w:rPr>
          <w:t>Часть 7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3" w:name="000021"/>
      <w:bookmarkStart w:id="184" w:name="100065"/>
      <w:bookmarkEnd w:id="183"/>
      <w:bookmarkEnd w:id="184"/>
      <w:r w:rsidRPr="00BB261E">
        <w:rPr>
          <w:rFonts w:ascii="Times New Roman" w:eastAsia="Times New Roman" w:hAnsi="Times New Roman" w:cs="Times New Roman"/>
          <w:sz w:val="28"/>
          <w:szCs w:val="28"/>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5" w:name="100066"/>
      <w:bookmarkEnd w:id="185"/>
      <w:r w:rsidRPr="00BB261E">
        <w:rPr>
          <w:rFonts w:ascii="Times New Roman" w:eastAsia="Times New Roman" w:hAnsi="Times New Roman" w:cs="Times New Roman"/>
          <w:sz w:val="28"/>
          <w:szCs w:val="28"/>
          <w:lang w:eastAsia="ru-RU"/>
        </w:rP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6" w:name="100067"/>
      <w:bookmarkEnd w:id="186"/>
      <w:r w:rsidRPr="00BB261E">
        <w:rPr>
          <w:rFonts w:ascii="Times New Roman" w:eastAsia="Times New Roman" w:hAnsi="Times New Roman" w:cs="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7" w:name="000104"/>
      <w:bookmarkStart w:id="188" w:name="000070"/>
      <w:bookmarkStart w:id="189" w:name="000022"/>
      <w:bookmarkStart w:id="190" w:name="100068"/>
      <w:bookmarkEnd w:id="187"/>
      <w:bookmarkEnd w:id="188"/>
      <w:bookmarkEnd w:id="189"/>
      <w:bookmarkEnd w:id="190"/>
      <w:r w:rsidRPr="00BB261E">
        <w:rPr>
          <w:rFonts w:ascii="Times New Roman" w:eastAsia="Times New Roman" w:hAnsi="Times New Roman" w:cs="Times New Roman"/>
          <w:sz w:val="28"/>
          <w:szCs w:val="28"/>
          <w:lang w:eastAsia="ru-RU"/>
        </w:rPr>
        <w:lastRenderedPageBreak/>
        <w:t>18. Наполняемость классов, за исключением классов компенсирующего обучения, не должна превышать 25 человек &lt;17&gt;.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1" w:name="100069"/>
      <w:bookmarkStart w:id="192" w:name="000105"/>
      <w:bookmarkStart w:id="193" w:name="000071"/>
      <w:bookmarkStart w:id="194" w:name="000023"/>
      <w:bookmarkStart w:id="195" w:name="100070"/>
      <w:bookmarkEnd w:id="191"/>
      <w:bookmarkEnd w:id="192"/>
      <w:bookmarkEnd w:id="193"/>
      <w:bookmarkEnd w:id="194"/>
      <w:bookmarkEnd w:id="195"/>
      <w:r w:rsidRPr="00BB261E">
        <w:rPr>
          <w:rFonts w:ascii="Times New Roman" w:eastAsia="Times New Roman" w:hAnsi="Times New Roman" w:cs="Times New Roman"/>
          <w:sz w:val="28"/>
          <w:szCs w:val="28"/>
          <w:lang w:eastAsia="ru-RU"/>
        </w:rPr>
        <w:t>&lt;17&gt;</w:t>
      </w:r>
      <w:hyperlink r:id="rId144" w:anchor="100311" w:history="1">
        <w:r w:rsidRPr="00BB261E">
          <w:rPr>
            <w:rFonts w:ascii="Times New Roman" w:eastAsia="Times New Roman" w:hAnsi="Times New Roman" w:cs="Times New Roman"/>
            <w:color w:val="0000FF"/>
            <w:sz w:val="28"/>
            <w:szCs w:val="28"/>
            <w:u w:val="single"/>
            <w:lang w:eastAsia="ru-RU"/>
          </w:rPr>
          <w:t>Пункт 10.1</w:t>
        </w:r>
      </w:hyperlink>
      <w:r w:rsidRPr="00BB261E">
        <w:rPr>
          <w:rFonts w:ascii="Times New Roman" w:eastAsia="Times New Roman" w:hAnsi="Times New Roman" w:cs="Times New Roman"/>
          <w:sz w:val="28"/>
          <w:szCs w:val="28"/>
          <w:lang w:eastAsia="ru-RU"/>
        </w:rP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постановлением Главного государственного санитарного врача Российской Федерации от 29 июня 2011 г. N 85 (зарегистрированы Министерством юстиции Российской Федерации 15 декабря 2011 г., регистрационный N 22637).</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6" w:name="000072"/>
      <w:bookmarkEnd w:id="196"/>
      <w:r w:rsidRPr="00BB261E">
        <w:rPr>
          <w:rFonts w:ascii="Times New Roman" w:eastAsia="Times New Roman" w:hAnsi="Times New Roman" w:cs="Times New Roman"/>
          <w:sz w:val="28"/>
          <w:szCs w:val="28"/>
          <w:lang w:eastAsia="ru-RU"/>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7" w:name="000073"/>
      <w:bookmarkEnd w:id="197"/>
      <w:r w:rsidRPr="00BB261E">
        <w:rPr>
          <w:rFonts w:ascii="Times New Roman" w:eastAsia="Times New Roman" w:hAnsi="Times New Roman" w:cs="Times New Roman"/>
          <w:sz w:val="28"/>
          <w:szCs w:val="28"/>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8" w:name="000074"/>
      <w:bookmarkEnd w:id="198"/>
      <w:r w:rsidRPr="00BB261E">
        <w:rPr>
          <w:rFonts w:ascii="Times New Roman" w:eastAsia="Times New Roman" w:hAnsi="Times New Roman" w:cs="Times New Roman"/>
          <w:sz w:val="28"/>
          <w:szCs w:val="28"/>
          <w:lang w:eastAsia="ru-RU"/>
        </w:rPr>
        <w:t>При проведении учебных занятий допускается объединение в группы обучающихся из нескольких классов.</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9" w:name="000106"/>
      <w:bookmarkStart w:id="200" w:name="000075"/>
      <w:bookmarkStart w:id="201" w:name="000024"/>
      <w:bookmarkStart w:id="202" w:name="100071"/>
      <w:bookmarkEnd w:id="199"/>
      <w:bookmarkEnd w:id="200"/>
      <w:bookmarkEnd w:id="201"/>
      <w:bookmarkEnd w:id="202"/>
      <w:r w:rsidRPr="00BB261E">
        <w:rPr>
          <w:rFonts w:ascii="Times New Roman" w:eastAsia="Times New Roman" w:hAnsi="Times New Roman" w:cs="Times New Roman"/>
          <w:sz w:val="28"/>
          <w:szCs w:val="28"/>
          <w:lang w:eastAsia="ru-RU"/>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 &lt;18&gt;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3" w:name="100072"/>
      <w:bookmarkStart w:id="204" w:name="000107"/>
      <w:bookmarkStart w:id="205" w:name="000076"/>
      <w:bookmarkStart w:id="206" w:name="000025"/>
      <w:bookmarkStart w:id="207" w:name="100073"/>
      <w:bookmarkEnd w:id="203"/>
      <w:bookmarkEnd w:id="204"/>
      <w:bookmarkEnd w:id="205"/>
      <w:bookmarkEnd w:id="206"/>
      <w:bookmarkEnd w:id="207"/>
      <w:r w:rsidRPr="00BB261E">
        <w:rPr>
          <w:rFonts w:ascii="Times New Roman" w:eastAsia="Times New Roman" w:hAnsi="Times New Roman" w:cs="Times New Roman"/>
          <w:sz w:val="28"/>
          <w:szCs w:val="28"/>
          <w:lang w:eastAsia="ru-RU"/>
        </w:rPr>
        <w:t>&lt;18&gt;</w:t>
      </w:r>
      <w:hyperlink r:id="rId145" w:anchor="100786" w:history="1">
        <w:r w:rsidRPr="00BB261E">
          <w:rPr>
            <w:rFonts w:ascii="Times New Roman" w:eastAsia="Times New Roman" w:hAnsi="Times New Roman" w:cs="Times New Roman"/>
            <w:color w:val="0000FF"/>
            <w:sz w:val="28"/>
            <w:szCs w:val="28"/>
            <w:u w:val="single"/>
            <w:lang w:eastAsia="ru-RU"/>
          </w:rPr>
          <w:t>Часть 1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8" w:name="000026"/>
      <w:bookmarkEnd w:id="208"/>
      <w:r w:rsidRPr="00BB261E">
        <w:rPr>
          <w:rFonts w:ascii="Times New Roman" w:eastAsia="Times New Roman" w:hAnsi="Times New Roman" w:cs="Times New Roman"/>
          <w:sz w:val="28"/>
          <w:szCs w:val="28"/>
          <w:lang w:eastAsia="ru-RU"/>
        </w:rP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9" w:name="000027"/>
      <w:bookmarkEnd w:id="209"/>
      <w:r w:rsidRPr="00BB261E">
        <w:rPr>
          <w:rFonts w:ascii="Times New Roman" w:eastAsia="Times New Roman" w:hAnsi="Times New Roman" w:cs="Times New Roman"/>
          <w:sz w:val="28"/>
          <w:szCs w:val="28"/>
          <w:lang w:eastAsia="ru-RU"/>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0" w:name="000108"/>
      <w:bookmarkStart w:id="211" w:name="000077"/>
      <w:bookmarkStart w:id="212" w:name="000028"/>
      <w:bookmarkEnd w:id="210"/>
      <w:bookmarkEnd w:id="211"/>
      <w:bookmarkEnd w:id="212"/>
      <w:r w:rsidRPr="00BB261E">
        <w:rPr>
          <w:rFonts w:ascii="Times New Roman" w:eastAsia="Times New Roman" w:hAnsi="Times New Roman" w:cs="Times New Roman"/>
          <w:sz w:val="28"/>
          <w:szCs w:val="28"/>
          <w:lang w:eastAsia="ru-RU"/>
        </w:rPr>
        <w:lastRenderedPageBreak/>
        <w:t>В первом классе обучение проводится без балльного оценивания знаний обучающихся и домашних заданий &lt;19&gt;.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3" w:name="000029"/>
      <w:bookmarkStart w:id="214" w:name="000109"/>
      <w:bookmarkStart w:id="215" w:name="000078"/>
      <w:bookmarkStart w:id="216" w:name="000030"/>
      <w:bookmarkEnd w:id="213"/>
      <w:bookmarkEnd w:id="214"/>
      <w:bookmarkEnd w:id="215"/>
      <w:bookmarkEnd w:id="216"/>
      <w:r w:rsidRPr="00BB261E">
        <w:rPr>
          <w:rFonts w:ascii="Times New Roman" w:eastAsia="Times New Roman" w:hAnsi="Times New Roman" w:cs="Times New Roman"/>
          <w:sz w:val="28"/>
          <w:szCs w:val="28"/>
          <w:lang w:eastAsia="ru-RU"/>
        </w:rPr>
        <w:t>&lt;19&gt; С учетом положений пунктов 10.10 и 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и от 25 декабря 2013 г. N 72 (зарегистрировано Министерством юстиции Российской Федерации 27 марта 2014 г., регистрационный N 31751).</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7" w:name="100074"/>
      <w:bookmarkEnd w:id="217"/>
      <w:r w:rsidRPr="00BB261E">
        <w:rPr>
          <w:rFonts w:ascii="Times New Roman" w:eastAsia="Times New Roman" w:hAnsi="Times New Roman" w:cs="Times New Roman"/>
          <w:sz w:val="28"/>
          <w:szCs w:val="28"/>
          <w:lang w:eastAsia="ru-RU"/>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8" w:name="100075"/>
      <w:bookmarkEnd w:id="218"/>
      <w:r w:rsidRPr="00BB261E">
        <w:rPr>
          <w:rFonts w:ascii="Times New Roman" w:eastAsia="Times New Roman" w:hAnsi="Times New Roman" w:cs="Times New Roman"/>
          <w:sz w:val="28"/>
          <w:szCs w:val="28"/>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9" w:name="100076"/>
      <w:bookmarkEnd w:id="219"/>
      <w:r w:rsidRPr="00BB261E">
        <w:rPr>
          <w:rFonts w:ascii="Times New Roman" w:eastAsia="Times New Roman" w:hAnsi="Times New Roman" w:cs="Times New Roman"/>
          <w:sz w:val="28"/>
          <w:szCs w:val="28"/>
          <w:lang w:eastAsia="ru-RU"/>
        </w:rPr>
        <w:t>Учащиеся, освоившие в полном объеме соответствующую образовательную программу учебного года, переводятся в следующий класс.</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0" w:name="000110"/>
      <w:bookmarkStart w:id="221" w:name="000079"/>
      <w:bookmarkStart w:id="222" w:name="000031"/>
      <w:bookmarkStart w:id="223" w:name="000001"/>
      <w:bookmarkStart w:id="224" w:name="100077"/>
      <w:bookmarkEnd w:id="220"/>
      <w:bookmarkEnd w:id="221"/>
      <w:bookmarkEnd w:id="222"/>
      <w:bookmarkEnd w:id="223"/>
      <w:bookmarkEnd w:id="224"/>
      <w:r w:rsidRPr="00BB261E">
        <w:rPr>
          <w:rFonts w:ascii="Times New Roman" w:eastAsia="Times New Roman" w:hAnsi="Times New Roman" w:cs="Times New Roman"/>
          <w:sz w:val="28"/>
          <w:szCs w:val="28"/>
          <w:lang w:eastAsia="ru-RU"/>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&lt;20&gt;.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5" w:name="000002"/>
      <w:bookmarkStart w:id="226" w:name="000111"/>
      <w:bookmarkStart w:id="227" w:name="000080"/>
      <w:bookmarkStart w:id="228" w:name="000032"/>
      <w:bookmarkStart w:id="229" w:name="000003"/>
      <w:bookmarkEnd w:id="225"/>
      <w:bookmarkEnd w:id="226"/>
      <w:bookmarkEnd w:id="227"/>
      <w:bookmarkEnd w:id="228"/>
      <w:bookmarkEnd w:id="229"/>
      <w:r w:rsidRPr="00BB261E">
        <w:rPr>
          <w:rFonts w:ascii="Times New Roman" w:eastAsia="Times New Roman" w:hAnsi="Times New Roman" w:cs="Times New Roman"/>
          <w:sz w:val="28"/>
          <w:szCs w:val="28"/>
          <w:lang w:eastAsia="ru-RU"/>
        </w:rPr>
        <w:t>&lt;20&gt;</w:t>
      </w:r>
      <w:hyperlink r:id="rId146" w:anchor="100793" w:history="1">
        <w:r w:rsidRPr="00BB261E">
          <w:rPr>
            <w:rFonts w:ascii="Times New Roman" w:eastAsia="Times New Roman" w:hAnsi="Times New Roman" w:cs="Times New Roman"/>
            <w:color w:val="0000FF"/>
            <w:sz w:val="28"/>
            <w:szCs w:val="28"/>
            <w:u w:val="single"/>
            <w:lang w:eastAsia="ru-RU"/>
          </w:rPr>
          <w:t>Часть 8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0" w:name="100078"/>
      <w:bookmarkEnd w:id="230"/>
      <w:r w:rsidRPr="00BB261E">
        <w:rPr>
          <w:rFonts w:ascii="Times New Roman" w:eastAsia="Times New Roman" w:hAnsi="Times New Roman" w:cs="Times New Roman"/>
          <w:sz w:val="28"/>
          <w:szCs w:val="28"/>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1" w:name="000033"/>
      <w:bookmarkStart w:id="232" w:name="100079"/>
      <w:bookmarkEnd w:id="231"/>
      <w:bookmarkEnd w:id="232"/>
      <w:r w:rsidRPr="00BB261E">
        <w:rPr>
          <w:rFonts w:ascii="Times New Roman" w:eastAsia="Times New Roman" w:hAnsi="Times New Roman" w:cs="Times New Roman"/>
          <w:sz w:val="28"/>
          <w:szCs w:val="28"/>
          <w:lang w:eastAsia="ru-RU"/>
        </w:rPr>
        <w:lastRenderedPageBreak/>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3" w:name="100080"/>
      <w:bookmarkEnd w:id="233"/>
      <w:r w:rsidRPr="00BB261E">
        <w:rPr>
          <w:rFonts w:ascii="Times New Roman" w:eastAsia="Times New Roman" w:hAnsi="Times New Roman" w:cs="Times New Roman"/>
          <w:sz w:val="28"/>
          <w:szCs w:val="28"/>
          <w:lang w:eastAsia="ru-RU"/>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4" w:name="000112"/>
      <w:bookmarkStart w:id="235" w:name="000081"/>
      <w:bookmarkStart w:id="236" w:name="000034"/>
      <w:bookmarkStart w:id="237" w:name="100081"/>
      <w:bookmarkEnd w:id="234"/>
      <w:bookmarkEnd w:id="235"/>
      <w:bookmarkEnd w:id="236"/>
      <w:bookmarkEnd w:id="237"/>
      <w:r w:rsidRPr="00BB261E">
        <w:rPr>
          <w:rFonts w:ascii="Times New Roman" w:eastAsia="Times New Roman" w:hAnsi="Times New Roman" w:cs="Times New Roman"/>
          <w:sz w:val="28"/>
          <w:szCs w:val="28"/>
          <w:lang w:eastAsia="ru-RU"/>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 &lt;21&gt;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8" w:name="100082"/>
      <w:bookmarkStart w:id="239" w:name="000113"/>
      <w:bookmarkStart w:id="240" w:name="000082"/>
      <w:bookmarkStart w:id="241" w:name="000035"/>
      <w:bookmarkStart w:id="242" w:name="100083"/>
      <w:bookmarkEnd w:id="238"/>
      <w:bookmarkEnd w:id="239"/>
      <w:bookmarkEnd w:id="240"/>
      <w:bookmarkEnd w:id="241"/>
      <w:bookmarkEnd w:id="242"/>
      <w:r w:rsidRPr="00BB261E">
        <w:rPr>
          <w:rFonts w:ascii="Times New Roman" w:eastAsia="Times New Roman" w:hAnsi="Times New Roman" w:cs="Times New Roman"/>
          <w:sz w:val="28"/>
          <w:szCs w:val="28"/>
          <w:lang w:eastAsia="ru-RU"/>
        </w:rPr>
        <w:t>&lt;21&gt;</w:t>
      </w:r>
      <w:hyperlink r:id="rId147" w:anchor="100829" w:history="1">
        <w:r w:rsidRPr="00BB261E">
          <w:rPr>
            <w:rFonts w:ascii="Times New Roman" w:eastAsia="Times New Roman" w:hAnsi="Times New Roman" w:cs="Times New Roman"/>
            <w:color w:val="0000FF"/>
            <w:sz w:val="28"/>
            <w:szCs w:val="28"/>
            <w:u w:val="single"/>
            <w:lang w:eastAsia="ru-RU"/>
          </w:rPr>
          <w:t>Часть 3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3" w:name="000114"/>
      <w:bookmarkStart w:id="244" w:name="000083"/>
      <w:bookmarkStart w:id="245" w:name="000036"/>
      <w:bookmarkStart w:id="246" w:name="100084"/>
      <w:bookmarkEnd w:id="243"/>
      <w:bookmarkEnd w:id="244"/>
      <w:bookmarkEnd w:id="245"/>
      <w:bookmarkEnd w:id="246"/>
      <w:r w:rsidRPr="00BB261E">
        <w:rPr>
          <w:rFonts w:ascii="Times New Roman" w:eastAsia="Times New Roman" w:hAnsi="Times New Roman" w:cs="Times New Roman"/>
          <w:sz w:val="28"/>
          <w:szCs w:val="28"/>
          <w:lang w:eastAsia="ru-RU"/>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&lt;22&gt;.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7" w:name="100085"/>
      <w:bookmarkStart w:id="248" w:name="000115"/>
      <w:bookmarkStart w:id="249" w:name="000084"/>
      <w:bookmarkStart w:id="250" w:name="000037"/>
      <w:bookmarkStart w:id="251" w:name="100086"/>
      <w:bookmarkEnd w:id="247"/>
      <w:bookmarkEnd w:id="248"/>
      <w:bookmarkEnd w:id="249"/>
      <w:bookmarkEnd w:id="250"/>
      <w:bookmarkEnd w:id="251"/>
      <w:r w:rsidRPr="00BB261E">
        <w:rPr>
          <w:rFonts w:ascii="Times New Roman" w:eastAsia="Times New Roman" w:hAnsi="Times New Roman" w:cs="Times New Roman"/>
          <w:sz w:val="28"/>
          <w:szCs w:val="28"/>
          <w:lang w:eastAsia="ru-RU"/>
        </w:rPr>
        <w:t>&lt;22&gt;</w:t>
      </w:r>
      <w:hyperlink r:id="rId148" w:anchor="100847" w:history="1">
        <w:r w:rsidRPr="00BB261E">
          <w:rPr>
            <w:rFonts w:ascii="Times New Roman" w:eastAsia="Times New Roman" w:hAnsi="Times New Roman" w:cs="Times New Roman"/>
            <w:color w:val="0000FF"/>
            <w:sz w:val="28"/>
            <w:szCs w:val="28"/>
            <w:u w:val="single"/>
            <w:lang w:eastAsia="ru-RU"/>
          </w:rPr>
          <w:t>Часть 12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2" w:name="000004"/>
      <w:bookmarkEnd w:id="252"/>
      <w:r w:rsidRPr="00BB261E">
        <w:rPr>
          <w:rFonts w:ascii="Times New Roman" w:eastAsia="Times New Roman" w:hAnsi="Times New Roman" w:cs="Times New Roman"/>
          <w:sz w:val="28"/>
          <w:szCs w:val="28"/>
          <w:lang w:eastAsia="ru-RU"/>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149" w:anchor="100117" w:history="1">
        <w:r w:rsidRPr="00BB261E">
          <w:rPr>
            <w:rFonts w:ascii="Times New Roman" w:eastAsia="Times New Roman" w:hAnsi="Times New Roman" w:cs="Times New Roman"/>
            <w:color w:val="0000FF"/>
            <w:sz w:val="28"/>
            <w:szCs w:val="28"/>
            <w:u w:val="single"/>
            <w:lang w:eastAsia="ru-RU"/>
          </w:rPr>
          <w:t>статей 21</w:t>
        </w:r>
      </w:hyperlink>
      <w:r w:rsidRPr="00BB261E">
        <w:rPr>
          <w:rFonts w:ascii="Times New Roman" w:eastAsia="Times New Roman" w:hAnsi="Times New Roman" w:cs="Times New Roman"/>
          <w:sz w:val="28"/>
          <w:szCs w:val="28"/>
          <w:lang w:eastAsia="ru-RU"/>
        </w:rPr>
        <w:t xml:space="preserve"> и </w:t>
      </w:r>
      <w:hyperlink r:id="rId150" w:anchor="100157" w:history="1">
        <w:r w:rsidRPr="00BB261E">
          <w:rPr>
            <w:rFonts w:ascii="Times New Roman" w:eastAsia="Times New Roman" w:hAnsi="Times New Roman" w:cs="Times New Roman"/>
            <w:color w:val="0000FF"/>
            <w:sz w:val="28"/>
            <w:szCs w:val="28"/>
            <w:u w:val="single"/>
            <w:lang w:eastAsia="ru-RU"/>
          </w:rPr>
          <w:t>27</w:t>
        </w:r>
      </w:hyperlink>
      <w:r w:rsidRPr="00BB261E">
        <w:rPr>
          <w:rFonts w:ascii="Times New Roman" w:eastAsia="Times New Roman" w:hAnsi="Times New Roman" w:cs="Times New Roman"/>
          <w:sz w:val="28"/>
          <w:szCs w:val="28"/>
          <w:lang w:eastAsia="ru-RU"/>
        </w:rPr>
        <w:t xml:space="preserve"> Гражданского кодекса Российской Федерации (Собрание законодательства Российской Федерации, 1994, N 32, ст. 3301).</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3" w:name="100087"/>
      <w:bookmarkEnd w:id="253"/>
      <w:r w:rsidRPr="00BB261E">
        <w:rPr>
          <w:rFonts w:ascii="Times New Roman" w:eastAsia="Times New Roman" w:hAnsi="Times New Roman" w:cs="Times New Roman"/>
          <w:sz w:val="28"/>
          <w:szCs w:val="28"/>
          <w:lang w:eastAsia="ru-RU"/>
        </w:rPr>
        <w:t>III. Особенности организации образовательной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для лиц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4" w:name="000116"/>
      <w:bookmarkStart w:id="255" w:name="000085"/>
      <w:bookmarkStart w:id="256" w:name="000038"/>
      <w:bookmarkStart w:id="257" w:name="100088"/>
      <w:bookmarkEnd w:id="254"/>
      <w:bookmarkEnd w:id="255"/>
      <w:bookmarkEnd w:id="256"/>
      <w:bookmarkEnd w:id="257"/>
      <w:r w:rsidRPr="00BB261E">
        <w:rPr>
          <w:rFonts w:ascii="Times New Roman" w:eastAsia="Times New Roman" w:hAnsi="Times New Roman" w:cs="Times New Roman"/>
          <w:sz w:val="28"/>
          <w:szCs w:val="28"/>
          <w:lang w:eastAsia="ru-RU"/>
        </w:rPr>
        <w:t xml:space="preserve">21. Содержание общего образования и условия организации обучения учащихся с ограниченными возможностями здоровья определяются </w:t>
      </w:r>
      <w:r w:rsidRPr="00BB261E">
        <w:rPr>
          <w:rFonts w:ascii="Times New Roman" w:eastAsia="Times New Roman" w:hAnsi="Times New Roman" w:cs="Times New Roman"/>
          <w:sz w:val="28"/>
          <w:szCs w:val="28"/>
          <w:lang w:eastAsia="ru-RU"/>
        </w:rPr>
        <w:lastRenderedPageBreak/>
        <w:t>адаптированной общеобразовательной программой, а для инвалидов также в соответствии с индивидуальной программой реабилитации инвалида. &lt;23&gt;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8" w:name="100089"/>
      <w:bookmarkStart w:id="259" w:name="000117"/>
      <w:bookmarkStart w:id="260" w:name="000086"/>
      <w:bookmarkStart w:id="261" w:name="000039"/>
      <w:bookmarkStart w:id="262" w:name="100090"/>
      <w:bookmarkEnd w:id="258"/>
      <w:bookmarkEnd w:id="259"/>
      <w:bookmarkEnd w:id="260"/>
      <w:bookmarkEnd w:id="261"/>
      <w:bookmarkEnd w:id="262"/>
      <w:r w:rsidRPr="00BB261E">
        <w:rPr>
          <w:rFonts w:ascii="Times New Roman" w:eastAsia="Times New Roman" w:hAnsi="Times New Roman" w:cs="Times New Roman"/>
          <w:sz w:val="28"/>
          <w:szCs w:val="28"/>
          <w:lang w:eastAsia="ru-RU"/>
        </w:rPr>
        <w:t>&lt;23&gt;</w:t>
      </w:r>
      <w:hyperlink r:id="rId151" w:anchor="101038" w:history="1">
        <w:r w:rsidRPr="00BB261E">
          <w:rPr>
            <w:rFonts w:ascii="Times New Roman" w:eastAsia="Times New Roman" w:hAnsi="Times New Roman" w:cs="Times New Roman"/>
            <w:color w:val="0000FF"/>
            <w:sz w:val="28"/>
            <w:szCs w:val="28"/>
            <w:u w:val="single"/>
            <w:lang w:eastAsia="ru-RU"/>
          </w:rPr>
          <w:t>Часть 1 статьи 79</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3" w:name="100091"/>
      <w:bookmarkEnd w:id="263"/>
      <w:r w:rsidRPr="00BB261E">
        <w:rPr>
          <w:rFonts w:ascii="Times New Roman" w:eastAsia="Times New Roman" w:hAnsi="Times New Roman" w:cs="Times New Roman"/>
          <w:sz w:val="28"/>
          <w:szCs w:val="28"/>
          <w:lang w:eastAsia="ru-RU"/>
        </w:rPr>
        <w:t>22. Исходя из категории учащихся с ограниченными возможностями здоровья их численность в классе (группе) не должна превышать 15 человек.</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4" w:name="000040"/>
      <w:bookmarkStart w:id="265" w:name="100092"/>
      <w:bookmarkEnd w:id="264"/>
      <w:bookmarkEnd w:id="265"/>
      <w:r w:rsidRPr="00BB261E">
        <w:rPr>
          <w:rFonts w:ascii="Times New Roman" w:eastAsia="Times New Roman" w:hAnsi="Times New Roman" w:cs="Times New Roman"/>
          <w:sz w:val="28"/>
          <w:szCs w:val="28"/>
          <w:lang w:eastAsia="ru-RU"/>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6" w:name="100093"/>
      <w:bookmarkEnd w:id="266"/>
      <w:r w:rsidRPr="00BB261E">
        <w:rPr>
          <w:rFonts w:ascii="Times New Roman" w:eastAsia="Times New Roman" w:hAnsi="Times New Roman" w:cs="Times New Roman"/>
          <w:sz w:val="28"/>
          <w:szCs w:val="28"/>
          <w:lang w:eastAsia="ru-RU"/>
        </w:rPr>
        <w:t>а) для обучающихся с ограниченными возможностями здоровья по зрению:</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7" w:name="100094"/>
      <w:bookmarkEnd w:id="267"/>
      <w:r w:rsidRPr="00BB261E">
        <w:rPr>
          <w:rFonts w:ascii="Times New Roman" w:eastAsia="Times New Roman" w:hAnsi="Times New Roman" w:cs="Times New Roman"/>
          <w:sz w:val="28"/>
          <w:szCs w:val="28"/>
          <w:lang w:eastAsia="ru-RU"/>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8" w:name="100095"/>
      <w:bookmarkEnd w:id="268"/>
      <w:r w:rsidRPr="00BB261E">
        <w:rPr>
          <w:rFonts w:ascii="Times New Roman" w:eastAsia="Times New Roman" w:hAnsi="Times New Roman" w:cs="Times New Roman"/>
          <w:sz w:val="28"/>
          <w:szCs w:val="28"/>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9" w:name="100096"/>
      <w:bookmarkEnd w:id="269"/>
      <w:r w:rsidRPr="00BB261E">
        <w:rPr>
          <w:rFonts w:ascii="Times New Roman" w:eastAsia="Times New Roman" w:hAnsi="Times New Roman" w:cs="Times New Roman"/>
          <w:sz w:val="28"/>
          <w:szCs w:val="28"/>
          <w:lang w:eastAsia="ru-RU"/>
        </w:rPr>
        <w:t>присутствие ассистента, оказывающего учащемуся необходимую помощь;</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0" w:name="100097"/>
      <w:bookmarkEnd w:id="270"/>
      <w:r w:rsidRPr="00BB261E">
        <w:rPr>
          <w:rFonts w:ascii="Times New Roman" w:eastAsia="Times New Roman" w:hAnsi="Times New Roman" w:cs="Times New Roman"/>
          <w:sz w:val="28"/>
          <w:szCs w:val="28"/>
          <w:lang w:eastAsia="ru-RU"/>
        </w:rPr>
        <w:t>обеспечение выпуска альтернативных форматов печатных материалов (крупный шрифт) или аудиофайлов;</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1" w:name="100098"/>
      <w:bookmarkEnd w:id="271"/>
      <w:r w:rsidRPr="00BB261E">
        <w:rPr>
          <w:rFonts w:ascii="Times New Roman" w:eastAsia="Times New Roman" w:hAnsi="Times New Roman" w:cs="Times New Roman"/>
          <w:sz w:val="28"/>
          <w:szCs w:val="28"/>
          <w:lang w:eastAsia="ru-RU"/>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2" w:name="100099"/>
      <w:bookmarkEnd w:id="272"/>
      <w:r w:rsidRPr="00BB261E">
        <w:rPr>
          <w:rFonts w:ascii="Times New Roman" w:eastAsia="Times New Roman" w:hAnsi="Times New Roman" w:cs="Times New Roman"/>
          <w:sz w:val="28"/>
          <w:szCs w:val="28"/>
          <w:lang w:eastAsia="ru-RU"/>
        </w:rPr>
        <w:t>б) для учащихся с ограниченными возможностями здоровья по слуху:</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3" w:name="100100"/>
      <w:bookmarkEnd w:id="273"/>
      <w:r w:rsidRPr="00BB261E">
        <w:rPr>
          <w:rFonts w:ascii="Times New Roman" w:eastAsia="Times New Roman" w:hAnsi="Times New Roman" w:cs="Times New Roman"/>
          <w:sz w:val="28"/>
          <w:szCs w:val="28"/>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4" w:name="100101"/>
      <w:bookmarkEnd w:id="274"/>
      <w:r w:rsidRPr="00BB261E">
        <w:rPr>
          <w:rFonts w:ascii="Times New Roman" w:eastAsia="Times New Roman" w:hAnsi="Times New Roman" w:cs="Times New Roman"/>
          <w:sz w:val="28"/>
          <w:szCs w:val="28"/>
          <w:lang w:eastAsia="ru-RU"/>
        </w:rPr>
        <w:t>обеспечение надлежащими звуковыми средствами воспроизведения информации;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5" w:name="100102"/>
      <w:bookmarkEnd w:id="275"/>
      <w:r w:rsidRPr="00BB261E">
        <w:rPr>
          <w:rFonts w:ascii="Times New Roman" w:eastAsia="Times New Roman" w:hAnsi="Times New Roman" w:cs="Times New Roman"/>
          <w:sz w:val="28"/>
          <w:szCs w:val="28"/>
          <w:lang w:eastAsia="ru-RU"/>
        </w:rPr>
        <w:lastRenderedPageBreak/>
        <w:t>обеспечение получения информации с использованием русского жестового языка (сурдоперевода, тифлосурдоперевода);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6" w:name="100103"/>
      <w:bookmarkEnd w:id="276"/>
      <w:r w:rsidRPr="00BB261E">
        <w:rPr>
          <w:rFonts w:ascii="Times New Roman" w:eastAsia="Times New Roman" w:hAnsi="Times New Roman" w:cs="Times New Roman"/>
          <w:sz w:val="28"/>
          <w:szCs w:val="28"/>
          <w:lang w:eastAsia="ru-RU"/>
        </w:rPr>
        <w:t>в) для учащихся, имеющих нарушения опорно-двигательного аппарата: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7" w:name="100104"/>
      <w:bookmarkEnd w:id="277"/>
      <w:r w:rsidRPr="00BB261E">
        <w:rPr>
          <w:rFonts w:ascii="Times New Roman" w:eastAsia="Times New Roman" w:hAnsi="Times New Roman" w:cs="Times New Roman"/>
          <w:sz w:val="28"/>
          <w:szCs w:val="28"/>
          <w:lang w:eastAsia="ru-RU"/>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8" w:name="100105"/>
      <w:bookmarkEnd w:id="278"/>
      <w:r w:rsidRPr="00BB261E">
        <w:rPr>
          <w:rFonts w:ascii="Times New Roman" w:eastAsia="Times New Roman" w:hAnsi="Times New Roman" w:cs="Times New Roman"/>
          <w:sz w:val="28"/>
          <w:szCs w:val="28"/>
          <w:lang w:eastAsia="ru-RU"/>
        </w:rPr>
        <w:t>24. Для получения без дискриминации качественного образования лицами с ограниченными возможностями здоровья создаются: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9" w:name="100106"/>
      <w:bookmarkEnd w:id="279"/>
      <w:r w:rsidRPr="00BB261E">
        <w:rPr>
          <w:rFonts w:ascii="Times New Roman" w:eastAsia="Times New Roman" w:hAnsi="Times New Roman" w:cs="Times New Roman"/>
          <w:sz w:val="28"/>
          <w:szCs w:val="28"/>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0" w:name="000118"/>
      <w:bookmarkStart w:id="281" w:name="000087"/>
      <w:bookmarkStart w:id="282" w:name="000041"/>
      <w:bookmarkStart w:id="283" w:name="100107"/>
      <w:bookmarkEnd w:id="280"/>
      <w:bookmarkEnd w:id="281"/>
      <w:bookmarkEnd w:id="282"/>
      <w:bookmarkEnd w:id="283"/>
      <w:r w:rsidRPr="00BB261E">
        <w:rPr>
          <w:rFonts w:ascii="Times New Roman" w:eastAsia="Times New Roman" w:hAnsi="Times New Roman" w:cs="Times New Roman"/>
          <w:sz w:val="28"/>
          <w:szCs w:val="28"/>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&lt;24&gt;.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4" w:name="100108"/>
      <w:bookmarkStart w:id="285" w:name="000119"/>
      <w:bookmarkStart w:id="286" w:name="000088"/>
      <w:bookmarkStart w:id="287" w:name="000042"/>
      <w:bookmarkStart w:id="288" w:name="100109"/>
      <w:bookmarkEnd w:id="284"/>
      <w:bookmarkEnd w:id="285"/>
      <w:bookmarkEnd w:id="286"/>
      <w:bookmarkEnd w:id="287"/>
      <w:bookmarkEnd w:id="288"/>
      <w:r w:rsidRPr="00BB261E">
        <w:rPr>
          <w:rFonts w:ascii="Times New Roman" w:eastAsia="Times New Roman" w:hAnsi="Times New Roman" w:cs="Times New Roman"/>
          <w:sz w:val="28"/>
          <w:szCs w:val="28"/>
          <w:lang w:eastAsia="ru-RU"/>
        </w:rPr>
        <w:t>&lt;24&gt;</w:t>
      </w:r>
      <w:hyperlink r:id="rId152" w:anchor="100085" w:history="1">
        <w:r w:rsidRPr="00BB261E">
          <w:rPr>
            <w:rFonts w:ascii="Times New Roman" w:eastAsia="Times New Roman" w:hAnsi="Times New Roman" w:cs="Times New Roman"/>
            <w:color w:val="0000FF"/>
            <w:sz w:val="28"/>
            <w:szCs w:val="28"/>
            <w:u w:val="single"/>
            <w:lang w:eastAsia="ru-RU"/>
          </w:rPr>
          <w:t>Пункт 1 части 5 статьи 5</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9" w:name="000043"/>
      <w:bookmarkStart w:id="290" w:name="100110"/>
      <w:bookmarkEnd w:id="289"/>
      <w:bookmarkEnd w:id="290"/>
      <w:r w:rsidRPr="00BB261E">
        <w:rPr>
          <w:rFonts w:ascii="Times New Roman" w:eastAsia="Times New Roman" w:hAnsi="Times New Roman" w:cs="Times New Roman"/>
          <w:sz w:val="28"/>
          <w:szCs w:val="28"/>
          <w:lang w:eastAsia="ru-RU"/>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1" w:name="100111"/>
      <w:bookmarkEnd w:id="291"/>
      <w:r w:rsidRPr="00BB261E">
        <w:rPr>
          <w:rFonts w:ascii="Times New Roman" w:eastAsia="Times New Roman" w:hAnsi="Times New Roman" w:cs="Times New Roman"/>
          <w:sz w:val="28"/>
          <w:szCs w:val="28"/>
          <w:lang w:eastAsia="ru-RU"/>
        </w:rPr>
        <w:t>1 отделение - для учащихся с легким недоразвитием речи, обусловленным нарушением слуха;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2" w:name="100112"/>
      <w:bookmarkEnd w:id="292"/>
      <w:r w:rsidRPr="00BB261E">
        <w:rPr>
          <w:rFonts w:ascii="Times New Roman" w:eastAsia="Times New Roman" w:hAnsi="Times New Roman" w:cs="Times New Roman"/>
          <w:sz w:val="28"/>
          <w:szCs w:val="28"/>
          <w:lang w:eastAsia="ru-RU"/>
        </w:rPr>
        <w:t>2 отделение - для учащихся с глубоким недоразвитием речи, обусловленным нарушением слуха.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3" w:name="000044"/>
      <w:bookmarkStart w:id="294" w:name="100113"/>
      <w:bookmarkEnd w:id="293"/>
      <w:bookmarkEnd w:id="294"/>
      <w:r w:rsidRPr="00BB261E">
        <w:rPr>
          <w:rFonts w:ascii="Times New Roman" w:eastAsia="Times New Roman" w:hAnsi="Times New Roman" w:cs="Times New Roman"/>
          <w:sz w:val="28"/>
          <w:szCs w:val="28"/>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w:t>
      </w:r>
      <w:r w:rsidRPr="00BB261E">
        <w:rPr>
          <w:rFonts w:ascii="Times New Roman" w:eastAsia="Times New Roman" w:hAnsi="Times New Roman" w:cs="Times New Roman"/>
          <w:sz w:val="28"/>
          <w:szCs w:val="28"/>
          <w:lang w:eastAsia="ru-RU"/>
        </w:rPr>
        <w:lastRenderedPageBreak/>
        <w:t>учащихся с пониженным зрением, страдающих амблиопией и косоглазием и нуждающихся в офтальмологическом сопровождении.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5" w:name="100114"/>
      <w:bookmarkEnd w:id="295"/>
      <w:r w:rsidRPr="00BB261E">
        <w:rPr>
          <w:rFonts w:ascii="Times New Roman" w:eastAsia="Times New Roman" w:hAnsi="Times New Roman" w:cs="Times New Roman"/>
          <w:sz w:val="28"/>
          <w:szCs w:val="28"/>
          <w:lang w:eastAsia="ru-RU"/>
        </w:rPr>
        <w:t>Основой обучения слепых учащихся является система Брайля.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6" w:name="000045"/>
      <w:bookmarkStart w:id="297" w:name="100115"/>
      <w:bookmarkEnd w:id="296"/>
      <w:bookmarkEnd w:id="297"/>
      <w:r w:rsidRPr="00BB261E">
        <w:rPr>
          <w:rFonts w:ascii="Times New Roman" w:eastAsia="Times New Roman" w:hAnsi="Times New Roman" w:cs="Times New Roman"/>
          <w:sz w:val="28"/>
          <w:szCs w:val="28"/>
          <w:lang w:eastAsia="ru-RU"/>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8" w:name="100116"/>
      <w:bookmarkEnd w:id="298"/>
      <w:r w:rsidRPr="00BB261E">
        <w:rPr>
          <w:rFonts w:ascii="Times New Roman" w:eastAsia="Times New Roman" w:hAnsi="Times New Roman" w:cs="Times New Roman"/>
          <w:sz w:val="28"/>
          <w:szCs w:val="28"/>
          <w:lang w:eastAsia="ru-RU"/>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9" w:name="100117"/>
      <w:bookmarkEnd w:id="299"/>
      <w:r w:rsidRPr="00BB261E">
        <w:rPr>
          <w:rFonts w:ascii="Times New Roman" w:eastAsia="Times New Roman" w:hAnsi="Times New Roman" w:cs="Times New Roman"/>
          <w:sz w:val="28"/>
          <w:szCs w:val="28"/>
          <w:lang w:eastAsia="ru-RU"/>
        </w:rPr>
        <w:t>2 отделение - для учащихся с тяжелой формой заикания при нормальном развитии речи.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0" w:name="100118"/>
      <w:bookmarkEnd w:id="300"/>
      <w:r w:rsidRPr="00BB261E">
        <w:rPr>
          <w:rFonts w:ascii="Times New Roman" w:eastAsia="Times New Roman" w:hAnsi="Times New Roman" w:cs="Times New Roman"/>
          <w:sz w:val="28"/>
          <w:szCs w:val="28"/>
          <w:lang w:eastAsia="ru-RU"/>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1" w:name="000046"/>
      <w:bookmarkStart w:id="302" w:name="100119"/>
      <w:bookmarkEnd w:id="301"/>
      <w:bookmarkEnd w:id="302"/>
      <w:r w:rsidRPr="00BB261E">
        <w:rPr>
          <w:rFonts w:ascii="Times New Roman" w:eastAsia="Times New Roman" w:hAnsi="Times New Roman" w:cs="Times New Roman"/>
          <w:sz w:val="28"/>
          <w:szCs w:val="28"/>
          <w:lang w:eastAsia="ru-RU"/>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3" w:name="000047"/>
      <w:bookmarkStart w:id="304" w:name="100120"/>
      <w:bookmarkEnd w:id="303"/>
      <w:bookmarkEnd w:id="304"/>
      <w:r w:rsidRPr="00BB261E">
        <w:rPr>
          <w:rFonts w:ascii="Times New Roman" w:eastAsia="Times New Roman" w:hAnsi="Times New Roman" w:cs="Times New Roman"/>
          <w:sz w:val="28"/>
          <w:szCs w:val="28"/>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5" w:name="100121"/>
      <w:bookmarkEnd w:id="305"/>
      <w:r w:rsidRPr="00BB261E">
        <w:rPr>
          <w:rFonts w:ascii="Times New Roman" w:eastAsia="Times New Roman" w:hAnsi="Times New Roman" w:cs="Times New Roman"/>
          <w:sz w:val="28"/>
          <w:szCs w:val="28"/>
          <w:lang w:eastAsia="ru-RU"/>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6" w:name="100122"/>
      <w:bookmarkEnd w:id="306"/>
      <w:r w:rsidRPr="00BB261E">
        <w:rPr>
          <w:rFonts w:ascii="Times New Roman" w:eastAsia="Times New Roman" w:hAnsi="Times New Roman" w:cs="Times New Roman"/>
          <w:sz w:val="28"/>
          <w:szCs w:val="28"/>
          <w:lang w:eastAsia="ru-RU"/>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7" w:name="100123"/>
      <w:bookmarkEnd w:id="307"/>
      <w:r w:rsidRPr="00BB261E">
        <w:rPr>
          <w:rFonts w:ascii="Times New Roman" w:eastAsia="Times New Roman" w:hAnsi="Times New Roman" w:cs="Times New Roman"/>
          <w:sz w:val="28"/>
          <w:szCs w:val="28"/>
          <w:lang w:eastAsia="ru-RU"/>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8" w:name="100124"/>
      <w:bookmarkEnd w:id="308"/>
      <w:r w:rsidRPr="00BB261E">
        <w:rPr>
          <w:rFonts w:ascii="Times New Roman" w:eastAsia="Times New Roman" w:hAnsi="Times New Roman" w:cs="Times New Roman"/>
          <w:sz w:val="28"/>
          <w:szCs w:val="28"/>
          <w:lang w:eastAsia="ru-RU"/>
        </w:rPr>
        <w:t xml:space="preserve">Для успешной адаптации учащихся с расстройствами аутистического спектра на групповых занятиях кроме учителя присутствует воспитатель (тьютор), </w:t>
      </w:r>
      <w:r w:rsidRPr="00BB261E">
        <w:rPr>
          <w:rFonts w:ascii="Times New Roman" w:eastAsia="Times New Roman" w:hAnsi="Times New Roman" w:cs="Times New Roman"/>
          <w:sz w:val="28"/>
          <w:szCs w:val="28"/>
          <w:lang w:eastAsia="ru-RU"/>
        </w:rPr>
        <w:lastRenderedPageBreak/>
        <w:t>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9" w:name="000048"/>
      <w:bookmarkStart w:id="310" w:name="100125"/>
      <w:bookmarkEnd w:id="309"/>
      <w:bookmarkEnd w:id="310"/>
      <w:r w:rsidRPr="00BB261E">
        <w:rPr>
          <w:rFonts w:ascii="Times New Roman" w:eastAsia="Times New Roman" w:hAnsi="Times New Roman" w:cs="Times New Roman"/>
          <w:sz w:val="28"/>
          <w:szCs w:val="28"/>
          <w:lang w:eastAsia="ru-RU"/>
        </w:rPr>
        <w:t>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1" w:name="100126"/>
      <w:bookmarkEnd w:id="311"/>
      <w:r w:rsidRPr="00BB261E">
        <w:rPr>
          <w:rFonts w:ascii="Times New Roman" w:eastAsia="Times New Roman" w:hAnsi="Times New Roman" w:cs="Times New Roman"/>
          <w:sz w:val="28"/>
          <w:szCs w:val="28"/>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2" w:name="000049"/>
      <w:bookmarkStart w:id="313" w:name="100127"/>
      <w:bookmarkEnd w:id="312"/>
      <w:bookmarkEnd w:id="313"/>
      <w:r w:rsidRPr="00BB261E">
        <w:rPr>
          <w:rFonts w:ascii="Times New Roman" w:eastAsia="Times New Roman" w:hAnsi="Times New Roman" w:cs="Times New Roman"/>
          <w:sz w:val="28"/>
          <w:szCs w:val="28"/>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4" w:name="100128"/>
      <w:bookmarkEnd w:id="314"/>
      <w:r w:rsidRPr="00BB261E">
        <w:rPr>
          <w:rFonts w:ascii="Times New Roman" w:eastAsia="Times New Roman" w:hAnsi="Times New Roman" w:cs="Times New Roman"/>
          <w:sz w:val="28"/>
          <w:szCs w:val="28"/>
          <w:lang w:eastAsia="ru-RU"/>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5" w:name="000050"/>
      <w:bookmarkStart w:id="316" w:name="100129"/>
      <w:bookmarkEnd w:id="315"/>
      <w:bookmarkEnd w:id="316"/>
      <w:r w:rsidRPr="00BB261E">
        <w:rPr>
          <w:rFonts w:ascii="Times New Roman" w:eastAsia="Times New Roman" w:hAnsi="Times New Roman" w:cs="Times New Roman"/>
          <w:sz w:val="28"/>
          <w:szCs w:val="28"/>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7" w:name="100130"/>
      <w:bookmarkEnd w:id="317"/>
      <w:r w:rsidRPr="00BB261E">
        <w:rPr>
          <w:rFonts w:ascii="Times New Roman" w:eastAsia="Times New Roman" w:hAnsi="Times New Roman" w:cs="Times New Roman"/>
          <w:sz w:val="28"/>
          <w:szCs w:val="28"/>
          <w:lang w:eastAsia="ru-RU"/>
        </w:rPr>
        <w:t>учителя-дефектолога (сурдопедагога, тифлопедагога) на каждые 6 - 12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8" w:name="100131"/>
      <w:bookmarkEnd w:id="318"/>
      <w:r w:rsidRPr="00BB261E">
        <w:rPr>
          <w:rFonts w:ascii="Times New Roman" w:eastAsia="Times New Roman" w:hAnsi="Times New Roman" w:cs="Times New Roman"/>
          <w:sz w:val="28"/>
          <w:szCs w:val="28"/>
          <w:lang w:eastAsia="ru-RU"/>
        </w:rPr>
        <w:t>учителя-логопеда на каждые 6 - 12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9" w:name="100132"/>
      <w:bookmarkEnd w:id="319"/>
      <w:r w:rsidRPr="00BB261E">
        <w:rPr>
          <w:rFonts w:ascii="Times New Roman" w:eastAsia="Times New Roman" w:hAnsi="Times New Roman" w:cs="Times New Roman"/>
          <w:sz w:val="28"/>
          <w:szCs w:val="28"/>
          <w:lang w:eastAsia="ru-RU"/>
        </w:rPr>
        <w:t>педагога-психолога на каждые 20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0" w:name="100133"/>
      <w:bookmarkEnd w:id="320"/>
      <w:r w:rsidRPr="00BB261E">
        <w:rPr>
          <w:rFonts w:ascii="Times New Roman" w:eastAsia="Times New Roman" w:hAnsi="Times New Roman" w:cs="Times New Roman"/>
          <w:sz w:val="28"/>
          <w:szCs w:val="28"/>
          <w:lang w:eastAsia="ru-RU"/>
        </w:rPr>
        <w:lastRenderedPageBreak/>
        <w:t>тьютора, ассистента (помощника) на каждые 1 - 6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1" w:name="000120"/>
      <w:bookmarkStart w:id="322" w:name="000089"/>
      <w:bookmarkStart w:id="323" w:name="000051"/>
      <w:bookmarkStart w:id="324" w:name="100134"/>
      <w:bookmarkEnd w:id="321"/>
      <w:bookmarkEnd w:id="322"/>
      <w:bookmarkEnd w:id="323"/>
      <w:bookmarkEnd w:id="324"/>
      <w:r w:rsidRPr="00BB261E">
        <w:rPr>
          <w:rFonts w:ascii="Times New Roman" w:eastAsia="Times New Roman" w:hAnsi="Times New Roman" w:cs="Times New Roman"/>
          <w:sz w:val="28"/>
          <w:szCs w:val="28"/>
          <w:lang w:eastAsia="ru-RU"/>
        </w:rP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&lt;25&gt;.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5" w:name="100135"/>
      <w:bookmarkStart w:id="326" w:name="000121"/>
      <w:bookmarkStart w:id="327" w:name="000090"/>
      <w:bookmarkStart w:id="328" w:name="000052"/>
      <w:bookmarkStart w:id="329" w:name="100136"/>
      <w:bookmarkEnd w:id="325"/>
      <w:bookmarkEnd w:id="326"/>
      <w:bookmarkEnd w:id="327"/>
      <w:bookmarkEnd w:id="328"/>
      <w:bookmarkEnd w:id="329"/>
      <w:r w:rsidRPr="00BB261E">
        <w:rPr>
          <w:rFonts w:ascii="Times New Roman" w:eastAsia="Times New Roman" w:hAnsi="Times New Roman" w:cs="Times New Roman"/>
          <w:sz w:val="28"/>
          <w:szCs w:val="28"/>
          <w:lang w:eastAsia="ru-RU"/>
        </w:rPr>
        <w:t>&lt;25&gt;</w:t>
      </w:r>
      <w:hyperlink r:id="rId153" w:anchor="100586" w:history="1">
        <w:r w:rsidRPr="00BB261E">
          <w:rPr>
            <w:rFonts w:ascii="Times New Roman" w:eastAsia="Times New Roman" w:hAnsi="Times New Roman" w:cs="Times New Roman"/>
            <w:color w:val="0000FF"/>
            <w:sz w:val="28"/>
            <w:szCs w:val="28"/>
            <w:u w:val="single"/>
            <w:lang w:eastAsia="ru-RU"/>
          </w:rPr>
          <w:t>Часть 5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0" w:name="000122"/>
      <w:bookmarkStart w:id="331" w:name="000091"/>
      <w:bookmarkStart w:id="332" w:name="000053"/>
      <w:bookmarkStart w:id="333" w:name="100137"/>
      <w:bookmarkEnd w:id="330"/>
      <w:bookmarkEnd w:id="331"/>
      <w:bookmarkEnd w:id="332"/>
      <w:bookmarkEnd w:id="333"/>
      <w:r w:rsidRPr="00BB261E">
        <w:rPr>
          <w:rFonts w:ascii="Times New Roman" w:eastAsia="Times New Roman" w:hAnsi="Times New Roman" w:cs="Times New Roman"/>
          <w:sz w:val="28"/>
          <w:szCs w:val="28"/>
          <w:lang w:eastAsia="ru-RU"/>
        </w:rP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&lt;26&gt;.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4" w:name="100138"/>
      <w:bookmarkStart w:id="335" w:name="000123"/>
      <w:bookmarkStart w:id="336" w:name="000092"/>
      <w:bookmarkStart w:id="337" w:name="000054"/>
      <w:bookmarkStart w:id="338" w:name="100139"/>
      <w:bookmarkEnd w:id="334"/>
      <w:bookmarkEnd w:id="335"/>
      <w:bookmarkEnd w:id="336"/>
      <w:bookmarkEnd w:id="337"/>
      <w:bookmarkEnd w:id="338"/>
      <w:r w:rsidRPr="00BB261E">
        <w:rPr>
          <w:rFonts w:ascii="Times New Roman" w:eastAsia="Times New Roman" w:hAnsi="Times New Roman" w:cs="Times New Roman"/>
          <w:sz w:val="28"/>
          <w:szCs w:val="28"/>
          <w:lang w:eastAsia="ru-RU"/>
        </w:rPr>
        <w:t>&lt;26&gt;</w:t>
      </w:r>
      <w:hyperlink r:id="rId154" w:anchor="100587" w:history="1">
        <w:r w:rsidRPr="00BB261E">
          <w:rPr>
            <w:rFonts w:ascii="Times New Roman" w:eastAsia="Times New Roman" w:hAnsi="Times New Roman" w:cs="Times New Roman"/>
            <w:color w:val="0000FF"/>
            <w:sz w:val="28"/>
            <w:szCs w:val="28"/>
            <w:u w:val="single"/>
            <w:lang w:eastAsia="ru-RU"/>
          </w:rPr>
          <w:t>Часть 6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Default="00BB261E" w:rsidP="00BB261E">
      <w:pPr>
        <w:jc w:val="both"/>
        <w:rPr>
          <w:rFonts w:ascii="Times New Roman" w:hAnsi="Times New Roman" w:cs="Times New Roman"/>
          <w:b/>
          <w:sz w:val="28"/>
          <w:szCs w:val="28"/>
        </w:rPr>
      </w:pPr>
    </w:p>
    <w:p w:rsidR="000A4881" w:rsidRDefault="000A4881" w:rsidP="00EA4B1B">
      <w:pPr>
        <w:spacing w:after="0" w:line="240" w:lineRule="auto"/>
        <w:textAlignment w:val="baseline"/>
        <w:rPr>
          <w:rFonts w:ascii="Times New Roman" w:eastAsiaTheme="minorEastAsia" w:hAnsi="Times New Roman" w:cs="Times New Roman"/>
          <w:b/>
          <w:bCs/>
          <w:color w:val="C00000"/>
          <w:kern w:val="24"/>
          <w:sz w:val="24"/>
          <w:szCs w:val="24"/>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EA4B1B" w:rsidRPr="00755AF2" w:rsidRDefault="000A4881" w:rsidP="000A4881">
      <w:pPr>
        <w:spacing w:after="0" w:line="240" w:lineRule="auto"/>
        <w:jc w:val="center"/>
        <w:textAlignment w:val="baseline"/>
        <w:rPr>
          <w:rFonts w:ascii="Times New Roman" w:eastAsia="Times New Roman" w:hAnsi="Times New Roman" w:cs="Times New Roman"/>
          <w:sz w:val="40"/>
          <w:szCs w:val="40"/>
          <w:lang w:eastAsia="ru-RU"/>
        </w:rPr>
      </w:pPr>
      <w:r w:rsidRPr="00755AF2">
        <w:rPr>
          <w:rFonts w:ascii="Times New Roman" w:eastAsiaTheme="minorEastAsia" w:hAnsi="Times New Roman" w:cs="Times New Roman"/>
          <w:b/>
          <w:bCs/>
          <w:color w:val="C00000"/>
          <w:kern w:val="24"/>
          <w:sz w:val="40"/>
          <w:szCs w:val="40"/>
          <w:lang w:eastAsia="ru-RU"/>
        </w:rPr>
        <w:t>В</w:t>
      </w:r>
      <w:r w:rsidR="00EA4B1B" w:rsidRPr="00755AF2">
        <w:rPr>
          <w:rFonts w:ascii="Times New Roman" w:eastAsiaTheme="minorEastAsia" w:hAnsi="Times New Roman" w:cs="Times New Roman"/>
          <w:b/>
          <w:bCs/>
          <w:color w:val="C00000"/>
          <w:kern w:val="24"/>
          <w:sz w:val="40"/>
          <w:szCs w:val="40"/>
          <w:lang w:eastAsia="ru-RU"/>
        </w:rPr>
        <w:t>несение изменений в ФГОС начального общего и основного общего образования</w:t>
      </w:r>
    </w:p>
    <w:p w:rsidR="00EA4B1B" w:rsidRDefault="00EA4B1B" w:rsidP="00BB261E">
      <w:pPr>
        <w:jc w:val="both"/>
        <w:rPr>
          <w:rFonts w:ascii="Times New Roman" w:hAnsi="Times New Roman" w:cs="Times New Roman"/>
          <w:b/>
          <w:sz w:val="40"/>
          <w:szCs w:val="40"/>
        </w:rPr>
      </w:pPr>
    </w:p>
    <w:p w:rsidR="00755AF2" w:rsidRPr="00755AF2" w:rsidRDefault="00755AF2" w:rsidP="00BB261E">
      <w:pPr>
        <w:jc w:val="both"/>
        <w:rPr>
          <w:rFonts w:ascii="Times New Roman" w:hAnsi="Times New Roman" w:cs="Times New Roman"/>
          <w:b/>
          <w:sz w:val="40"/>
          <w:szCs w:val="40"/>
        </w:rPr>
      </w:pP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b/>
          <w:bCs/>
          <w:color w:val="000000" w:themeColor="text1"/>
          <w:kern w:val="24"/>
          <w:sz w:val="28"/>
          <w:szCs w:val="28"/>
          <w:lang w:eastAsia="ru-RU"/>
        </w:rPr>
        <w:t xml:space="preserve">28 ноября 2019 </w:t>
      </w:r>
      <w:r w:rsidRPr="000A4881">
        <w:rPr>
          <w:rFonts w:ascii="Times New Roman" w:eastAsiaTheme="minorEastAsia" w:hAnsi="Times New Roman" w:cs="Times New Roman"/>
          <w:color w:val="000000" w:themeColor="text1"/>
          <w:kern w:val="24"/>
          <w:sz w:val="28"/>
          <w:szCs w:val="28"/>
          <w:lang w:eastAsia="ru-RU"/>
        </w:rPr>
        <w:t>года заключительное заседание Совета Министерства просвещения Российской Федерации по ФГОС общего образования</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t xml:space="preserve">1 квартал 2020 года Министерством просвещения Российской Федерации будут подготовлены рекомендации по введению ФГОС и направлены в субъекты </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r>
      <w:r w:rsidRPr="000A4881">
        <w:rPr>
          <w:rFonts w:ascii="Times New Roman" w:eastAsiaTheme="minorEastAsia" w:hAnsi="Times New Roman" w:cs="Times New Roman"/>
          <w:b/>
          <w:bCs/>
          <w:color w:val="000000" w:themeColor="text1"/>
          <w:kern w:val="24"/>
          <w:sz w:val="28"/>
          <w:szCs w:val="28"/>
          <w:lang w:eastAsia="ru-RU"/>
        </w:rPr>
        <w:t xml:space="preserve">до конца 2020 года </w:t>
      </w:r>
      <w:r w:rsidRPr="000A4881">
        <w:rPr>
          <w:rFonts w:ascii="Times New Roman" w:eastAsiaTheme="minorEastAsia" w:hAnsi="Times New Roman" w:cs="Times New Roman"/>
          <w:color w:val="000000" w:themeColor="text1"/>
          <w:kern w:val="24"/>
          <w:sz w:val="28"/>
          <w:szCs w:val="28"/>
          <w:lang w:eastAsia="ru-RU"/>
        </w:rPr>
        <w:t xml:space="preserve">будет закончена работа по обновлению примерных образовательных программ </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r>
      <w:r w:rsidRPr="000A4881">
        <w:rPr>
          <w:rFonts w:ascii="Times New Roman" w:eastAsiaTheme="minorEastAsia" w:hAnsi="Times New Roman" w:cs="Times New Roman"/>
          <w:b/>
          <w:bCs/>
          <w:color w:val="000000" w:themeColor="text1"/>
          <w:kern w:val="24"/>
          <w:sz w:val="28"/>
          <w:szCs w:val="28"/>
          <w:lang w:eastAsia="ru-RU"/>
        </w:rPr>
        <w:t xml:space="preserve">2021 учебный год  </w:t>
      </w:r>
      <w:r w:rsidRPr="000A4881">
        <w:rPr>
          <w:rFonts w:ascii="Times New Roman" w:eastAsiaTheme="minorEastAsia" w:hAnsi="Times New Roman" w:cs="Times New Roman"/>
          <w:color w:val="000000" w:themeColor="text1"/>
          <w:kern w:val="24"/>
          <w:sz w:val="28"/>
          <w:szCs w:val="28"/>
          <w:lang w:eastAsia="ru-RU"/>
        </w:rPr>
        <w:t>- начало поэтапного внедрения ФГОС</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t xml:space="preserve"> Во ФГОС предметная область «Родной язык и родная литература», в которую включены учебные предметы «Родной язык», «Родная литература», «Государственный язык республик Российской Федерации», определена как обязательная. Изучение данных учебных предметов будет определяться по заявлению родителей (законных представителей).</w:t>
      </w:r>
    </w:p>
    <w:p w:rsidR="000A4881" w:rsidRPr="000A4881" w:rsidRDefault="000A4881" w:rsidP="00BB261E">
      <w:pPr>
        <w:jc w:val="both"/>
        <w:rPr>
          <w:rFonts w:ascii="Times New Roman" w:hAnsi="Times New Roman" w:cs="Times New Roman"/>
          <w:b/>
          <w:sz w:val="28"/>
          <w:szCs w:val="28"/>
        </w:rPr>
      </w:pPr>
    </w:p>
    <w:p w:rsidR="00EA4B1B" w:rsidRDefault="00EA4B1B"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Pr="001F125C" w:rsidRDefault="00A857EA" w:rsidP="00A857E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1F125C">
        <w:rPr>
          <w:rFonts w:ascii="Times New Roman" w:eastAsia="Times New Roman" w:hAnsi="Times New Roman" w:cs="Times New Roman"/>
          <w:b/>
          <w:bCs/>
          <w:sz w:val="28"/>
          <w:szCs w:val="28"/>
          <w:lang w:eastAsia="ru-RU"/>
        </w:rPr>
        <w:t>Приказ Минпросвещения России (Министерства просвещения РФ), Рособрнадзора (Федеральная служба по надзору в сфере образования и науки) от 07 ноября 2018 г. №189/1513 "Об утверждении Порядка 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after="0"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13 декабря 2018 </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9" w:name="0"/>
      <w:bookmarkEnd w:id="339"/>
      <w:r w:rsidRPr="00A857EA">
        <w:rPr>
          <w:rFonts w:ascii="Times New Roman" w:eastAsia="Times New Roman" w:hAnsi="Times New Roman" w:cs="Times New Roman"/>
          <w:sz w:val="28"/>
          <w:szCs w:val="28"/>
          <w:lang w:eastAsia="ru-RU"/>
        </w:rPr>
        <w:t>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2930,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 № 31, ст. 4765; № 50, ст. 7563; 2018, № 1, ст. 57; № 9, ст. 1282; № 11, ст. 1591; № 27, ст. 3945, ст. 3953; № 32, ст. 5110, ст. 5122), подпунктом 4.2.25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(часть II), ст. 5343; № 36, ст. 5634), и подпунктом 5.2.7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(часть II), ст. 5344, № 41, ст. 6267), приказываем:</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1. Утвердить прилагаемый </w:t>
      </w:r>
      <w:hyperlink r:id="rId155" w:anchor="1000" w:history="1">
        <w:r w:rsidRPr="00A857EA">
          <w:rPr>
            <w:rFonts w:ascii="Times New Roman" w:eastAsia="Times New Roman" w:hAnsi="Times New Roman" w:cs="Times New Roman"/>
            <w:color w:val="0000FF"/>
            <w:sz w:val="28"/>
            <w:szCs w:val="28"/>
            <w:u w:val="single"/>
            <w:lang w:eastAsia="ru-RU"/>
          </w:rPr>
          <w:t>Порядок</w:t>
        </w:r>
      </w:hyperlink>
      <w:r w:rsidRPr="00A857EA">
        <w:rPr>
          <w:rFonts w:ascii="Times New Roman" w:eastAsia="Times New Roman" w:hAnsi="Times New Roman" w:cs="Times New Roman"/>
          <w:sz w:val="28"/>
          <w:szCs w:val="28"/>
          <w:lang w:eastAsia="ru-RU"/>
        </w:rPr>
        <w:t xml:space="preserve"> 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2. Признать утратившими силу приказы Министерства образования и науки Российской Федерации:</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 31206);</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lastRenderedPageBreak/>
        <w:t>от 15 мая 2014 г. № 528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26 мая 2014 г., регистрационный № 32436);</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30 июля 2014 г. № 863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8 августа 2014 г., регистрационный № 33487);</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16 января 2015 г. №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27 января 2015 г., регистрационный № 35731);</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7 июля 2015 г. № 692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28 июля 2015 г., регистрационный № 38233);</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3 декабря 2015 г. № 1401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30 декабря 2015 г., регистрационный № 40407);</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24 марта 2016 г. № 305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13 апреля 2016 г., регистрационный № 41778);</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от 9 января 2017 г. № 7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w:t>
      </w:r>
      <w:r w:rsidRPr="00A857EA">
        <w:rPr>
          <w:rFonts w:ascii="Times New Roman" w:eastAsia="Times New Roman" w:hAnsi="Times New Roman" w:cs="Times New Roman"/>
          <w:sz w:val="28"/>
          <w:szCs w:val="28"/>
          <w:lang w:eastAsia="ru-RU"/>
        </w:rPr>
        <w:lastRenderedPageBreak/>
        <w:t>(зарегистрирован Министерством юстиции Российской Федерации 3 февраля 2017 г., регистрационный № 45523).</w:t>
      </w:r>
    </w:p>
    <w:p w:rsidR="001F125C" w:rsidRDefault="001F125C"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1F125C" w:rsidRDefault="001F125C"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A857EA" w:rsidRPr="00A857EA" w:rsidRDefault="00A857EA"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t>Порядок</w:t>
      </w:r>
      <w:r w:rsidRPr="00A857EA">
        <w:rPr>
          <w:rFonts w:ascii="Times New Roman" w:eastAsia="Times New Roman" w:hAnsi="Times New Roman" w:cs="Times New Roman"/>
          <w:b/>
          <w:bCs/>
          <w:sz w:val="28"/>
          <w:szCs w:val="28"/>
          <w:lang w:eastAsia="ru-RU"/>
        </w:rPr>
        <w:br/>
        <w:t>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t>I. Общие положения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hyperlink r:id="rId156" w:anchor="1111" w:history="1">
        <w:r w:rsidRPr="00A857EA">
          <w:rPr>
            <w:rFonts w:ascii="Times New Roman" w:eastAsia="Times New Roman" w:hAnsi="Times New Roman" w:cs="Times New Roman"/>
            <w:color w:val="0000FF"/>
            <w:sz w:val="28"/>
            <w:szCs w:val="28"/>
            <w:u w:val="single"/>
            <w:vertAlign w:val="superscript"/>
            <w:lang w:eastAsia="ru-RU"/>
          </w:rPr>
          <w:t>1</w:t>
        </w:r>
      </w:hyperlink>
      <w:r w:rsidRPr="00A857EA">
        <w:rPr>
          <w:rFonts w:ascii="Times New Roman" w:eastAsia="Times New Roman" w:hAnsi="Times New Roman" w:cs="Times New Roman"/>
          <w:sz w:val="28"/>
          <w:szCs w:val="28"/>
          <w:lang w:eastAsia="ru-RU"/>
        </w:rPr>
        <w:t>.</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hyperlink r:id="rId157" w:anchor="2222" w:history="1">
        <w:r w:rsidRPr="00A857EA">
          <w:rPr>
            <w:rFonts w:ascii="Times New Roman" w:eastAsia="Times New Roman" w:hAnsi="Times New Roman" w:cs="Times New Roman"/>
            <w:color w:val="0000FF"/>
            <w:sz w:val="28"/>
            <w:szCs w:val="28"/>
            <w:u w:val="single"/>
            <w:vertAlign w:val="superscript"/>
            <w:lang w:eastAsia="ru-RU"/>
          </w:rPr>
          <w:t>2</w:t>
        </w:r>
      </w:hyperlink>
      <w:r w:rsidRPr="00A857EA">
        <w:rPr>
          <w:rFonts w:ascii="Times New Roman" w:eastAsia="Times New Roman" w:hAnsi="Times New Roman" w:cs="Times New Roman"/>
          <w:sz w:val="28"/>
          <w:szCs w:val="28"/>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w:t>
      </w:r>
      <w:r w:rsidRPr="00A857EA">
        <w:rPr>
          <w:rFonts w:ascii="Times New Roman" w:eastAsia="Times New Roman" w:hAnsi="Times New Roman" w:cs="Times New Roman"/>
          <w:sz w:val="28"/>
          <w:szCs w:val="28"/>
          <w:lang w:eastAsia="ru-RU"/>
        </w:rPr>
        <w:lastRenderedPageBreak/>
        <w:t>общего образования (далее - образовательная организация), в формах, устанавливаемых настоящим Порядком</w:t>
      </w:r>
      <w:hyperlink r:id="rId158" w:anchor="3333" w:history="1">
        <w:r w:rsidRPr="00A857EA">
          <w:rPr>
            <w:rFonts w:ascii="Times New Roman" w:eastAsia="Times New Roman" w:hAnsi="Times New Roman" w:cs="Times New Roman"/>
            <w:color w:val="0000FF"/>
            <w:sz w:val="28"/>
            <w:szCs w:val="28"/>
            <w:u w:val="single"/>
            <w:vertAlign w:val="superscript"/>
            <w:lang w:eastAsia="ru-RU"/>
          </w:rPr>
          <w:t>3</w:t>
        </w:r>
      </w:hyperlink>
      <w:r w:rsidRPr="00A857EA">
        <w:rPr>
          <w:rFonts w:ascii="Times New Roman" w:eastAsia="Times New Roman" w:hAnsi="Times New Roman" w:cs="Times New Roman"/>
          <w:sz w:val="28"/>
          <w:szCs w:val="28"/>
          <w:lang w:eastAsia="ru-RU"/>
        </w:rPr>
        <w:t xml:space="preserve"> (далее - экстерны).</w:t>
      </w:r>
    </w:p>
    <w:p w:rsid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p>
    <w:p w:rsid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p>
    <w:p w:rsidR="00A857EA" w:rsidRP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t>II. Формы проведения ГИА и участники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6. ГИА проводится: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hyperlink r:id="rId159" w:anchor="4444" w:history="1">
        <w:r w:rsidRPr="00A857EA">
          <w:rPr>
            <w:rFonts w:ascii="Times New Roman" w:eastAsia="Times New Roman" w:hAnsi="Times New Roman" w:cs="Times New Roman"/>
            <w:color w:val="0000FF"/>
            <w:sz w:val="28"/>
            <w:szCs w:val="28"/>
            <w:u w:val="single"/>
            <w:vertAlign w:val="superscript"/>
            <w:lang w:eastAsia="ru-RU"/>
          </w:rPr>
          <w:t>4</w:t>
        </w:r>
      </w:hyperlink>
      <w:r w:rsidRPr="00A857EA">
        <w:rPr>
          <w:rFonts w:ascii="Times New Roman" w:eastAsia="Times New Roman" w:hAnsi="Times New Roman" w:cs="Times New Roman"/>
          <w:sz w:val="28"/>
          <w:szCs w:val="28"/>
          <w:lang w:eastAsia="ru-RU"/>
        </w:rPr>
        <w:t xml:space="preserve">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60" w:anchor="5555" w:history="1">
        <w:r w:rsidRPr="00A857EA">
          <w:rPr>
            <w:rFonts w:ascii="Times New Roman" w:eastAsia="Times New Roman" w:hAnsi="Times New Roman" w:cs="Times New Roman"/>
            <w:color w:val="0000FF"/>
            <w:sz w:val="28"/>
            <w:szCs w:val="28"/>
            <w:u w:val="single"/>
            <w:vertAlign w:val="superscript"/>
            <w:lang w:eastAsia="ru-RU"/>
          </w:rPr>
          <w:t>5</w:t>
        </w:r>
      </w:hyperlink>
      <w:r w:rsidRPr="00A857EA">
        <w:rPr>
          <w:rFonts w:ascii="Times New Roman" w:eastAsia="Times New Roman" w:hAnsi="Times New Roman" w:cs="Times New Roman"/>
          <w:sz w:val="28"/>
          <w:szCs w:val="28"/>
          <w:lang w:eastAsia="ru-RU"/>
        </w:rPr>
        <w:t xml:space="preserve">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lastRenderedPageBreak/>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8. ГИА в форме ОГЭ и (или) ГВЭ по всем учебным предметам, указанным в </w:t>
      </w:r>
      <w:hyperlink r:id="rId161" w:anchor="1007" w:history="1">
        <w:r w:rsidRPr="00A857EA">
          <w:rPr>
            <w:rFonts w:ascii="Times New Roman" w:eastAsia="Times New Roman" w:hAnsi="Times New Roman" w:cs="Times New Roman"/>
            <w:color w:val="0000FF"/>
            <w:sz w:val="28"/>
            <w:szCs w:val="28"/>
            <w:u w:val="single"/>
            <w:lang w:eastAsia="ru-RU"/>
          </w:rPr>
          <w:t>пункте 7</w:t>
        </w:r>
      </w:hyperlink>
      <w:r w:rsidRPr="00A857EA">
        <w:rPr>
          <w:rFonts w:ascii="Times New Roman" w:eastAsia="Times New Roman" w:hAnsi="Times New Roman" w:cs="Times New Roman"/>
          <w:sz w:val="28"/>
          <w:szCs w:val="28"/>
          <w:lang w:eastAsia="ru-RU"/>
        </w:rPr>
        <w:t xml:space="preserve"> настоящего Порядка (за исключением иностранных языков, а также родного языка и родной литературы), проводится на русском языке.</w:t>
      </w:r>
    </w:p>
    <w:p w:rsid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w:t>
      </w: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Pr="00A857EA"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A857EA" w:rsidRDefault="00A857EA" w:rsidP="00BB261E">
      <w:pPr>
        <w:jc w:val="both"/>
        <w:rPr>
          <w:rFonts w:ascii="Times New Roman" w:hAnsi="Times New Roman" w:cs="Times New Roman"/>
          <w:b/>
          <w:sz w:val="28"/>
          <w:szCs w:val="28"/>
        </w:rPr>
      </w:pPr>
    </w:p>
    <w:p w:rsidR="00A623CA" w:rsidRPr="00A623CA" w:rsidRDefault="00A623CA" w:rsidP="00A623C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A623CA">
        <w:rPr>
          <w:rFonts w:ascii="Times New Roman" w:eastAsia="Times New Roman" w:hAnsi="Times New Roman" w:cs="Times New Roman"/>
          <w:b/>
          <w:bCs/>
          <w:kern w:val="36"/>
          <w:sz w:val="28"/>
          <w:szCs w:val="28"/>
          <w:lang w:eastAsia="ru-RU"/>
        </w:rPr>
        <w:t>Федеральный закон "О внесении изменений в статьи 11 и 14 Федерального закона "Об образовании в Российской Федерации" от 03.08.2018 N 317-ФЗ (последняя редакция)</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r w:rsidRPr="00A623CA">
        <w:rPr>
          <w:rFonts w:ascii="Times New Roman" w:eastAsia="Times New Roman" w:hAnsi="Times New Roman" w:cs="Times New Roman"/>
          <w:sz w:val="24"/>
          <w:szCs w:val="24"/>
          <w:lang w:eastAsia="ru-RU"/>
        </w:rPr>
        <w:t> </w:t>
      </w:r>
      <w:bookmarkStart w:id="340" w:name="dst100001"/>
      <w:bookmarkStart w:id="341" w:name="dst100002"/>
      <w:bookmarkEnd w:id="340"/>
      <w:bookmarkEnd w:id="341"/>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2" w:name="dst100003"/>
      <w:bookmarkEnd w:id="342"/>
      <w:r w:rsidRPr="00A623CA">
        <w:rPr>
          <w:rFonts w:ascii="Times New Roman" w:eastAsia="Times New Roman" w:hAnsi="Times New Roman" w:cs="Times New Roman"/>
          <w:b/>
          <w:sz w:val="24"/>
          <w:szCs w:val="24"/>
          <w:lang w:eastAsia="ru-RU"/>
        </w:rPr>
        <w:t>РОССИЙСКАЯ ФЕДЕРАЦИЯ</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3" w:name="dst100004"/>
      <w:bookmarkEnd w:id="343"/>
      <w:r w:rsidRPr="00A623CA">
        <w:rPr>
          <w:rFonts w:ascii="Times New Roman" w:eastAsia="Times New Roman" w:hAnsi="Times New Roman" w:cs="Times New Roman"/>
          <w:b/>
          <w:sz w:val="24"/>
          <w:szCs w:val="24"/>
          <w:lang w:eastAsia="ru-RU"/>
        </w:rPr>
        <w:t>ФЕДЕРАЛЬНЫЙ ЗАКОН</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4" w:name="dst100005"/>
      <w:bookmarkEnd w:id="344"/>
      <w:r w:rsidRPr="00A623CA">
        <w:rPr>
          <w:rFonts w:ascii="Times New Roman" w:eastAsia="Times New Roman" w:hAnsi="Times New Roman" w:cs="Times New Roman"/>
          <w:b/>
          <w:sz w:val="24"/>
          <w:szCs w:val="24"/>
          <w:lang w:eastAsia="ru-RU"/>
        </w:rPr>
        <w:t>О ВНЕСЕНИИ ИЗМЕНЕНИЙ</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r w:rsidRPr="00A623CA">
        <w:rPr>
          <w:rFonts w:ascii="Times New Roman" w:eastAsia="Times New Roman" w:hAnsi="Times New Roman" w:cs="Times New Roman"/>
          <w:b/>
          <w:sz w:val="24"/>
          <w:szCs w:val="24"/>
          <w:lang w:eastAsia="ru-RU"/>
        </w:rPr>
        <w:t>В СТАТЬИ 11 И 14 ФЕДЕРАЛЬНОГО ЗАКОНА "ОБ ОБРАЗОВАНИИ</w:t>
      </w:r>
    </w:p>
    <w:p w:rsidR="00A623CA" w:rsidRPr="00A623CA" w:rsidRDefault="00A623CA" w:rsidP="00A623CA">
      <w:pPr>
        <w:spacing w:after="0" w:line="240" w:lineRule="auto"/>
        <w:jc w:val="center"/>
        <w:rPr>
          <w:rFonts w:ascii="Times New Roman" w:eastAsia="Times New Roman" w:hAnsi="Times New Roman" w:cs="Times New Roman"/>
          <w:sz w:val="24"/>
          <w:szCs w:val="24"/>
          <w:lang w:eastAsia="ru-RU"/>
        </w:rPr>
      </w:pPr>
      <w:r w:rsidRPr="00A623CA">
        <w:rPr>
          <w:rFonts w:ascii="Times New Roman" w:eastAsia="Times New Roman" w:hAnsi="Times New Roman" w:cs="Times New Roman"/>
          <w:b/>
          <w:sz w:val="24"/>
          <w:szCs w:val="24"/>
          <w:lang w:eastAsia="ru-RU"/>
        </w:rPr>
        <w:t>В РОССИЙСКОЙ ФЕДЕРАЦИИ</w:t>
      </w:r>
      <w:r w:rsidRPr="00A623CA">
        <w:rPr>
          <w:rFonts w:ascii="Times New Roman" w:eastAsia="Times New Roman" w:hAnsi="Times New Roman" w:cs="Times New Roman"/>
          <w:sz w:val="24"/>
          <w:szCs w:val="24"/>
          <w:lang w:eastAsia="ru-RU"/>
        </w:rPr>
        <w:t>"</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bookmarkStart w:id="345" w:name="dst100006"/>
      <w:bookmarkEnd w:id="345"/>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6" w:name="dst100008"/>
      <w:bookmarkEnd w:id="346"/>
      <w:r w:rsidRPr="00A623CA">
        <w:rPr>
          <w:rFonts w:ascii="Times New Roman" w:eastAsia="Times New Roman" w:hAnsi="Times New Roman" w:cs="Times New Roman"/>
          <w:sz w:val="28"/>
          <w:szCs w:val="28"/>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2015, N 18, ст. 2625) следующие изменения:</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7" w:name="dst100009"/>
      <w:bookmarkEnd w:id="347"/>
      <w:r w:rsidRPr="00A623CA">
        <w:rPr>
          <w:rFonts w:ascii="Times New Roman" w:eastAsia="Times New Roman" w:hAnsi="Times New Roman" w:cs="Times New Roman"/>
          <w:sz w:val="28"/>
          <w:szCs w:val="28"/>
          <w:lang w:eastAsia="ru-RU"/>
        </w:rPr>
        <w:t>1) статью 11 дополнить частью 5.1 следующего содержания:</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8" w:name="dst100010"/>
      <w:bookmarkEnd w:id="348"/>
      <w:r w:rsidRPr="00A623CA">
        <w:rPr>
          <w:rFonts w:ascii="Times New Roman" w:eastAsia="Times New Roman" w:hAnsi="Times New Roman" w:cs="Times New Roman"/>
          <w:sz w:val="28"/>
          <w:szCs w:val="28"/>
          <w:lang w:eastAsia="ru-RU"/>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9" w:name="dst100011"/>
      <w:bookmarkEnd w:id="349"/>
      <w:r w:rsidRPr="00A623CA">
        <w:rPr>
          <w:rFonts w:ascii="Times New Roman" w:eastAsia="Times New Roman" w:hAnsi="Times New Roman" w:cs="Times New Roman"/>
          <w:sz w:val="28"/>
          <w:szCs w:val="28"/>
          <w:lang w:eastAsia="ru-RU"/>
        </w:rPr>
        <w:t>2) в статье 14:</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50" w:name="dst100012"/>
      <w:bookmarkEnd w:id="350"/>
      <w:r w:rsidRPr="00A623CA">
        <w:rPr>
          <w:rFonts w:ascii="Times New Roman" w:eastAsia="Times New Roman" w:hAnsi="Times New Roman" w:cs="Times New Roman"/>
          <w:sz w:val="28"/>
          <w:szCs w:val="28"/>
          <w:lang w:eastAsia="ru-RU"/>
        </w:rPr>
        <w:t>а) часть 4 после слов "изучение родного языка из числа языков народов Российской Федерации" дополнить словами ", в том числе русского языка как родного языка,";</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51" w:name="dst100013"/>
      <w:bookmarkEnd w:id="351"/>
      <w:r w:rsidRPr="00A623CA">
        <w:rPr>
          <w:rFonts w:ascii="Times New Roman" w:eastAsia="Times New Roman" w:hAnsi="Times New Roman" w:cs="Times New Roman"/>
          <w:sz w:val="28"/>
          <w:szCs w:val="28"/>
          <w:lang w:eastAsia="ru-RU"/>
        </w:rPr>
        <w:t xml:space="preserve">б) часть 6 дополнить предложением следующего содержания: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w:t>
      </w:r>
      <w:r w:rsidRPr="00A623CA">
        <w:rPr>
          <w:rFonts w:ascii="Times New Roman" w:eastAsia="Times New Roman" w:hAnsi="Times New Roman" w:cs="Times New Roman"/>
          <w:sz w:val="28"/>
          <w:szCs w:val="28"/>
          <w:lang w:eastAsia="ru-RU"/>
        </w:rPr>
        <w:lastRenderedPageBreak/>
        <w:t>государственную аккредитацию образовательным программам начального общего и основного общего образования.".</w:t>
      </w:r>
    </w:p>
    <w:p w:rsidR="00A857EA" w:rsidRDefault="00A623CA" w:rsidP="006A222D">
      <w:pPr>
        <w:spacing w:after="0" w:line="240" w:lineRule="auto"/>
        <w:jc w:val="both"/>
        <w:rPr>
          <w:rFonts w:ascii="Times New Roman" w:hAnsi="Times New Roman" w:cs="Times New Roman"/>
          <w:b/>
          <w:sz w:val="28"/>
          <w:szCs w:val="28"/>
        </w:rPr>
      </w:pPr>
      <w:r w:rsidRPr="00A623CA">
        <w:rPr>
          <w:rFonts w:ascii="Times New Roman" w:eastAsia="Times New Roman" w:hAnsi="Times New Roman" w:cs="Times New Roman"/>
          <w:sz w:val="28"/>
          <w:szCs w:val="28"/>
          <w:lang w:eastAsia="ru-RU"/>
        </w:rPr>
        <w:t> </w:t>
      </w: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Pr="00BB261E" w:rsidRDefault="00A857EA" w:rsidP="00BB261E">
      <w:pPr>
        <w:jc w:val="both"/>
        <w:rPr>
          <w:rFonts w:ascii="Times New Roman" w:hAnsi="Times New Roman" w:cs="Times New Roman"/>
          <w:b/>
          <w:sz w:val="28"/>
          <w:szCs w:val="28"/>
        </w:rPr>
      </w:pPr>
    </w:p>
    <w:sectPr w:rsidR="00A857EA" w:rsidRPr="00BB261E" w:rsidSect="00CD5F2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7AF0"/>
    <w:multiLevelType w:val="multilevel"/>
    <w:tmpl w:val="15E66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6D282A"/>
    <w:multiLevelType w:val="multilevel"/>
    <w:tmpl w:val="391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8B6A4D"/>
    <w:multiLevelType w:val="multilevel"/>
    <w:tmpl w:val="BB7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9D7469"/>
    <w:multiLevelType w:val="multilevel"/>
    <w:tmpl w:val="444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F47DE"/>
    <w:rsid w:val="000531C9"/>
    <w:rsid w:val="000A4881"/>
    <w:rsid w:val="000D3D33"/>
    <w:rsid w:val="000F47DE"/>
    <w:rsid w:val="001367FC"/>
    <w:rsid w:val="00184641"/>
    <w:rsid w:val="00190F9C"/>
    <w:rsid w:val="001F125C"/>
    <w:rsid w:val="002476AF"/>
    <w:rsid w:val="00287CB3"/>
    <w:rsid w:val="00303415"/>
    <w:rsid w:val="00363E88"/>
    <w:rsid w:val="003D1372"/>
    <w:rsid w:val="003E71BA"/>
    <w:rsid w:val="004817D1"/>
    <w:rsid w:val="004830DE"/>
    <w:rsid w:val="004E63CA"/>
    <w:rsid w:val="005B15B0"/>
    <w:rsid w:val="005D6CFA"/>
    <w:rsid w:val="006A222D"/>
    <w:rsid w:val="00755AF2"/>
    <w:rsid w:val="009F3E6A"/>
    <w:rsid w:val="00A022C7"/>
    <w:rsid w:val="00A623CA"/>
    <w:rsid w:val="00A857EA"/>
    <w:rsid w:val="00B10E1C"/>
    <w:rsid w:val="00B44CBE"/>
    <w:rsid w:val="00BB261E"/>
    <w:rsid w:val="00BC2D52"/>
    <w:rsid w:val="00BD7BD1"/>
    <w:rsid w:val="00C125BE"/>
    <w:rsid w:val="00C76683"/>
    <w:rsid w:val="00CD5F2E"/>
    <w:rsid w:val="00CF0571"/>
    <w:rsid w:val="00E22DE7"/>
    <w:rsid w:val="00E54341"/>
    <w:rsid w:val="00EA4B1B"/>
    <w:rsid w:val="00EB5BDA"/>
    <w:rsid w:val="00EF08A2"/>
    <w:rsid w:val="00F40E4E"/>
    <w:rsid w:val="00FC25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8A2"/>
  </w:style>
  <w:style w:type="paragraph" w:styleId="1">
    <w:name w:val="heading 1"/>
    <w:basedOn w:val="a"/>
    <w:next w:val="a"/>
    <w:link w:val="10"/>
    <w:uiPriority w:val="9"/>
    <w:qFormat/>
    <w:rsid w:val="00A623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766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D5F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367FC"/>
  </w:style>
  <w:style w:type="character" w:styleId="a3">
    <w:name w:val="Hyperlink"/>
    <w:basedOn w:val="a0"/>
    <w:uiPriority w:val="99"/>
    <w:semiHidden/>
    <w:unhideWhenUsed/>
    <w:rsid w:val="001367FC"/>
    <w:rPr>
      <w:color w:val="0000FF"/>
      <w:u w:val="single"/>
    </w:rPr>
  </w:style>
  <w:style w:type="paragraph" w:customStyle="1" w:styleId="s15">
    <w:name w:val="s_15"/>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67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367FC"/>
    <w:rPr>
      <w:rFonts w:ascii="Segoe UI" w:hAnsi="Segoe UI" w:cs="Segoe UI"/>
      <w:sz w:val="18"/>
      <w:szCs w:val="18"/>
    </w:rPr>
  </w:style>
  <w:style w:type="paragraph" w:styleId="a6">
    <w:name w:val="Normal (Web)"/>
    <w:basedOn w:val="a"/>
    <w:uiPriority w:val="99"/>
    <w:unhideWhenUsed/>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367FC"/>
    <w:rPr>
      <w:i/>
      <w:iCs/>
    </w:rPr>
  </w:style>
  <w:style w:type="paragraph" w:customStyle="1" w:styleId="ConsPlusNormal">
    <w:name w:val="ConsPlusNormal"/>
    <w:rsid w:val="00A022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22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dt-p">
    <w:name w:val="dt-p"/>
    <w:basedOn w:val="a"/>
    <w:rsid w:val="00BD7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BD7BD1"/>
  </w:style>
  <w:style w:type="paragraph" w:customStyle="1" w:styleId="pcenter">
    <w:name w:val="pcenter"/>
    <w:basedOn w:val="a"/>
    <w:rsid w:val="00BB2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BB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7668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C76683"/>
  </w:style>
  <w:style w:type="paragraph" w:customStyle="1" w:styleId="msonormal0">
    <w:name w:val="msonormal"/>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7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76683"/>
    <w:rPr>
      <w:rFonts w:ascii="Courier New" w:eastAsia="Times New Roman" w:hAnsi="Courier New" w:cs="Courier New"/>
      <w:sz w:val="20"/>
      <w:szCs w:val="20"/>
      <w:lang w:eastAsia="ru-RU"/>
    </w:rPr>
  </w:style>
  <w:style w:type="paragraph" w:customStyle="1" w:styleId="pboth">
    <w:name w:val="pboth"/>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C76683"/>
    <w:rPr>
      <w:color w:val="800080"/>
      <w:u w:val="single"/>
    </w:rPr>
  </w:style>
  <w:style w:type="paragraph" w:customStyle="1" w:styleId="plevel1">
    <w:name w:val="p_level_1"/>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C76683"/>
  </w:style>
  <w:style w:type="character" w:customStyle="1" w:styleId="b-share-icon">
    <w:name w:val="b-share-icon"/>
    <w:basedOn w:val="a0"/>
    <w:rsid w:val="00C76683"/>
  </w:style>
  <w:style w:type="character" w:customStyle="1" w:styleId="30">
    <w:name w:val="Заголовок 3 Знак"/>
    <w:basedOn w:val="a0"/>
    <w:link w:val="3"/>
    <w:uiPriority w:val="9"/>
    <w:semiHidden/>
    <w:rsid w:val="00CD5F2E"/>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A623CA"/>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32020927">
      <w:bodyDiv w:val="1"/>
      <w:marLeft w:val="0"/>
      <w:marRight w:val="0"/>
      <w:marTop w:val="0"/>
      <w:marBottom w:val="0"/>
      <w:divBdr>
        <w:top w:val="none" w:sz="0" w:space="0" w:color="auto"/>
        <w:left w:val="none" w:sz="0" w:space="0" w:color="auto"/>
        <w:bottom w:val="none" w:sz="0" w:space="0" w:color="auto"/>
        <w:right w:val="none" w:sz="0" w:space="0" w:color="auto"/>
      </w:divBdr>
    </w:div>
    <w:div w:id="140342980">
      <w:bodyDiv w:val="1"/>
      <w:marLeft w:val="0"/>
      <w:marRight w:val="0"/>
      <w:marTop w:val="0"/>
      <w:marBottom w:val="0"/>
      <w:divBdr>
        <w:top w:val="none" w:sz="0" w:space="0" w:color="auto"/>
        <w:left w:val="none" w:sz="0" w:space="0" w:color="auto"/>
        <w:bottom w:val="none" w:sz="0" w:space="0" w:color="auto"/>
        <w:right w:val="none" w:sz="0" w:space="0" w:color="auto"/>
      </w:divBdr>
      <w:divsChild>
        <w:div w:id="1226989094">
          <w:marLeft w:val="0"/>
          <w:marRight w:val="0"/>
          <w:marTop w:val="0"/>
          <w:marBottom w:val="0"/>
          <w:divBdr>
            <w:top w:val="none" w:sz="0" w:space="0" w:color="auto"/>
            <w:left w:val="none" w:sz="0" w:space="0" w:color="auto"/>
            <w:bottom w:val="none" w:sz="0" w:space="0" w:color="auto"/>
            <w:right w:val="none" w:sz="0" w:space="0" w:color="auto"/>
          </w:divBdr>
          <w:divsChild>
            <w:div w:id="1104886456">
              <w:marLeft w:val="0"/>
              <w:marRight w:val="0"/>
              <w:marTop w:val="0"/>
              <w:marBottom w:val="0"/>
              <w:divBdr>
                <w:top w:val="none" w:sz="0" w:space="0" w:color="auto"/>
                <w:left w:val="none" w:sz="0" w:space="0" w:color="auto"/>
                <w:bottom w:val="none" w:sz="0" w:space="0" w:color="auto"/>
                <w:right w:val="none" w:sz="0" w:space="0" w:color="auto"/>
              </w:divBdr>
              <w:divsChild>
                <w:div w:id="1148283843">
                  <w:marLeft w:val="0"/>
                  <w:marRight w:val="0"/>
                  <w:marTop w:val="0"/>
                  <w:marBottom w:val="0"/>
                  <w:divBdr>
                    <w:top w:val="none" w:sz="0" w:space="0" w:color="auto"/>
                    <w:left w:val="none" w:sz="0" w:space="0" w:color="auto"/>
                    <w:bottom w:val="none" w:sz="0" w:space="0" w:color="auto"/>
                    <w:right w:val="none" w:sz="0" w:space="0" w:color="auto"/>
                  </w:divBdr>
                  <w:divsChild>
                    <w:div w:id="1491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11064">
      <w:bodyDiv w:val="1"/>
      <w:marLeft w:val="0"/>
      <w:marRight w:val="0"/>
      <w:marTop w:val="0"/>
      <w:marBottom w:val="0"/>
      <w:divBdr>
        <w:top w:val="none" w:sz="0" w:space="0" w:color="auto"/>
        <w:left w:val="none" w:sz="0" w:space="0" w:color="auto"/>
        <w:bottom w:val="none" w:sz="0" w:space="0" w:color="auto"/>
        <w:right w:val="none" w:sz="0" w:space="0" w:color="auto"/>
      </w:divBdr>
    </w:div>
    <w:div w:id="292104650">
      <w:bodyDiv w:val="1"/>
      <w:marLeft w:val="0"/>
      <w:marRight w:val="0"/>
      <w:marTop w:val="0"/>
      <w:marBottom w:val="0"/>
      <w:divBdr>
        <w:top w:val="none" w:sz="0" w:space="0" w:color="auto"/>
        <w:left w:val="none" w:sz="0" w:space="0" w:color="auto"/>
        <w:bottom w:val="none" w:sz="0" w:space="0" w:color="auto"/>
        <w:right w:val="none" w:sz="0" w:space="0" w:color="auto"/>
      </w:divBdr>
      <w:divsChild>
        <w:div w:id="1778022068">
          <w:marLeft w:val="0"/>
          <w:marRight w:val="0"/>
          <w:marTop w:val="0"/>
          <w:marBottom w:val="0"/>
          <w:divBdr>
            <w:top w:val="none" w:sz="0" w:space="0" w:color="auto"/>
            <w:left w:val="none" w:sz="0" w:space="0" w:color="auto"/>
            <w:bottom w:val="none" w:sz="0" w:space="0" w:color="auto"/>
            <w:right w:val="none" w:sz="0" w:space="0" w:color="auto"/>
          </w:divBdr>
          <w:divsChild>
            <w:div w:id="574173190">
              <w:marLeft w:val="0"/>
              <w:marRight w:val="0"/>
              <w:marTop w:val="0"/>
              <w:marBottom w:val="0"/>
              <w:divBdr>
                <w:top w:val="none" w:sz="0" w:space="0" w:color="auto"/>
                <w:left w:val="none" w:sz="0" w:space="0" w:color="auto"/>
                <w:bottom w:val="none" w:sz="0" w:space="0" w:color="auto"/>
                <w:right w:val="none" w:sz="0" w:space="0" w:color="auto"/>
              </w:divBdr>
            </w:div>
            <w:div w:id="2126608281">
              <w:marLeft w:val="0"/>
              <w:marRight w:val="0"/>
              <w:marTop w:val="0"/>
              <w:marBottom w:val="0"/>
              <w:divBdr>
                <w:top w:val="none" w:sz="0" w:space="0" w:color="auto"/>
                <w:left w:val="none" w:sz="0" w:space="0" w:color="auto"/>
                <w:bottom w:val="none" w:sz="0" w:space="0" w:color="auto"/>
                <w:right w:val="none" w:sz="0" w:space="0" w:color="auto"/>
              </w:divBdr>
            </w:div>
            <w:div w:id="1413241686">
              <w:marLeft w:val="0"/>
              <w:marRight w:val="0"/>
              <w:marTop w:val="0"/>
              <w:marBottom w:val="0"/>
              <w:divBdr>
                <w:top w:val="none" w:sz="0" w:space="0" w:color="auto"/>
                <w:left w:val="none" w:sz="0" w:space="0" w:color="auto"/>
                <w:bottom w:val="none" w:sz="0" w:space="0" w:color="auto"/>
                <w:right w:val="none" w:sz="0" w:space="0" w:color="auto"/>
              </w:divBdr>
            </w:div>
            <w:div w:id="269095103">
              <w:marLeft w:val="0"/>
              <w:marRight w:val="0"/>
              <w:marTop w:val="0"/>
              <w:marBottom w:val="0"/>
              <w:divBdr>
                <w:top w:val="none" w:sz="0" w:space="0" w:color="auto"/>
                <w:left w:val="none" w:sz="0" w:space="0" w:color="auto"/>
                <w:bottom w:val="none" w:sz="0" w:space="0" w:color="auto"/>
                <w:right w:val="none" w:sz="0" w:space="0" w:color="auto"/>
              </w:divBdr>
            </w:div>
            <w:div w:id="1936863969">
              <w:marLeft w:val="0"/>
              <w:marRight w:val="0"/>
              <w:marTop w:val="0"/>
              <w:marBottom w:val="0"/>
              <w:divBdr>
                <w:top w:val="none" w:sz="0" w:space="0" w:color="auto"/>
                <w:left w:val="none" w:sz="0" w:space="0" w:color="auto"/>
                <w:bottom w:val="none" w:sz="0" w:space="0" w:color="auto"/>
                <w:right w:val="none" w:sz="0" w:space="0" w:color="auto"/>
              </w:divBdr>
            </w:div>
            <w:div w:id="1947615088">
              <w:marLeft w:val="0"/>
              <w:marRight w:val="0"/>
              <w:marTop w:val="0"/>
              <w:marBottom w:val="0"/>
              <w:divBdr>
                <w:top w:val="none" w:sz="0" w:space="0" w:color="auto"/>
                <w:left w:val="none" w:sz="0" w:space="0" w:color="auto"/>
                <w:bottom w:val="none" w:sz="0" w:space="0" w:color="auto"/>
                <w:right w:val="none" w:sz="0" w:space="0" w:color="auto"/>
              </w:divBdr>
            </w:div>
            <w:div w:id="1201699323">
              <w:marLeft w:val="0"/>
              <w:marRight w:val="0"/>
              <w:marTop w:val="0"/>
              <w:marBottom w:val="0"/>
              <w:divBdr>
                <w:top w:val="none" w:sz="0" w:space="0" w:color="auto"/>
                <w:left w:val="none" w:sz="0" w:space="0" w:color="auto"/>
                <w:bottom w:val="none" w:sz="0" w:space="0" w:color="auto"/>
                <w:right w:val="none" w:sz="0" w:space="0" w:color="auto"/>
              </w:divBdr>
            </w:div>
            <w:div w:id="1177770805">
              <w:marLeft w:val="0"/>
              <w:marRight w:val="0"/>
              <w:marTop w:val="0"/>
              <w:marBottom w:val="0"/>
              <w:divBdr>
                <w:top w:val="none" w:sz="0" w:space="0" w:color="auto"/>
                <w:left w:val="none" w:sz="0" w:space="0" w:color="auto"/>
                <w:bottom w:val="none" w:sz="0" w:space="0" w:color="auto"/>
                <w:right w:val="none" w:sz="0" w:space="0" w:color="auto"/>
              </w:divBdr>
            </w:div>
            <w:div w:id="763261035">
              <w:marLeft w:val="0"/>
              <w:marRight w:val="0"/>
              <w:marTop w:val="0"/>
              <w:marBottom w:val="0"/>
              <w:divBdr>
                <w:top w:val="none" w:sz="0" w:space="0" w:color="auto"/>
                <w:left w:val="none" w:sz="0" w:space="0" w:color="auto"/>
                <w:bottom w:val="none" w:sz="0" w:space="0" w:color="auto"/>
                <w:right w:val="none" w:sz="0" w:space="0" w:color="auto"/>
              </w:divBdr>
            </w:div>
            <w:div w:id="14447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4183">
      <w:bodyDiv w:val="1"/>
      <w:marLeft w:val="0"/>
      <w:marRight w:val="0"/>
      <w:marTop w:val="0"/>
      <w:marBottom w:val="0"/>
      <w:divBdr>
        <w:top w:val="none" w:sz="0" w:space="0" w:color="auto"/>
        <w:left w:val="none" w:sz="0" w:space="0" w:color="auto"/>
        <w:bottom w:val="none" w:sz="0" w:space="0" w:color="auto"/>
        <w:right w:val="none" w:sz="0" w:space="0" w:color="auto"/>
      </w:divBdr>
      <w:divsChild>
        <w:div w:id="2125227090">
          <w:marLeft w:val="0"/>
          <w:marRight w:val="0"/>
          <w:marTop w:val="0"/>
          <w:marBottom w:val="0"/>
          <w:divBdr>
            <w:top w:val="none" w:sz="0" w:space="0" w:color="auto"/>
            <w:left w:val="none" w:sz="0" w:space="0" w:color="auto"/>
            <w:bottom w:val="none" w:sz="0" w:space="0" w:color="auto"/>
            <w:right w:val="none" w:sz="0" w:space="0" w:color="auto"/>
          </w:divBdr>
        </w:div>
        <w:div w:id="257687926">
          <w:marLeft w:val="0"/>
          <w:marRight w:val="0"/>
          <w:marTop w:val="0"/>
          <w:marBottom w:val="0"/>
          <w:divBdr>
            <w:top w:val="none" w:sz="0" w:space="0" w:color="auto"/>
            <w:left w:val="none" w:sz="0" w:space="0" w:color="auto"/>
            <w:bottom w:val="none" w:sz="0" w:space="0" w:color="auto"/>
            <w:right w:val="none" w:sz="0" w:space="0" w:color="auto"/>
          </w:divBdr>
        </w:div>
      </w:divsChild>
    </w:div>
    <w:div w:id="490949234">
      <w:bodyDiv w:val="1"/>
      <w:marLeft w:val="0"/>
      <w:marRight w:val="0"/>
      <w:marTop w:val="0"/>
      <w:marBottom w:val="0"/>
      <w:divBdr>
        <w:top w:val="none" w:sz="0" w:space="0" w:color="auto"/>
        <w:left w:val="none" w:sz="0" w:space="0" w:color="auto"/>
        <w:bottom w:val="none" w:sz="0" w:space="0" w:color="auto"/>
        <w:right w:val="none" w:sz="0" w:space="0" w:color="auto"/>
      </w:divBdr>
      <w:divsChild>
        <w:div w:id="1560286607">
          <w:marLeft w:val="0"/>
          <w:marRight w:val="0"/>
          <w:marTop w:val="0"/>
          <w:marBottom w:val="0"/>
          <w:divBdr>
            <w:top w:val="none" w:sz="0" w:space="0" w:color="auto"/>
            <w:left w:val="none" w:sz="0" w:space="0" w:color="auto"/>
            <w:bottom w:val="none" w:sz="0" w:space="0" w:color="auto"/>
            <w:right w:val="none" w:sz="0" w:space="0" w:color="auto"/>
          </w:divBdr>
          <w:divsChild>
            <w:div w:id="1572497339">
              <w:marLeft w:val="0"/>
              <w:marRight w:val="0"/>
              <w:marTop w:val="0"/>
              <w:marBottom w:val="0"/>
              <w:divBdr>
                <w:top w:val="none" w:sz="0" w:space="0" w:color="auto"/>
                <w:left w:val="none" w:sz="0" w:space="0" w:color="auto"/>
                <w:bottom w:val="none" w:sz="0" w:space="0" w:color="auto"/>
                <w:right w:val="none" w:sz="0" w:space="0" w:color="auto"/>
              </w:divBdr>
            </w:div>
            <w:div w:id="303001002">
              <w:marLeft w:val="0"/>
              <w:marRight w:val="0"/>
              <w:marTop w:val="0"/>
              <w:marBottom w:val="0"/>
              <w:divBdr>
                <w:top w:val="none" w:sz="0" w:space="0" w:color="auto"/>
                <w:left w:val="none" w:sz="0" w:space="0" w:color="auto"/>
                <w:bottom w:val="none" w:sz="0" w:space="0" w:color="auto"/>
                <w:right w:val="none" w:sz="0" w:space="0" w:color="auto"/>
              </w:divBdr>
            </w:div>
            <w:div w:id="706023407">
              <w:marLeft w:val="0"/>
              <w:marRight w:val="0"/>
              <w:marTop w:val="0"/>
              <w:marBottom w:val="0"/>
              <w:divBdr>
                <w:top w:val="none" w:sz="0" w:space="0" w:color="auto"/>
                <w:left w:val="none" w:sz="0" w:space="0" w:color="auto"/>
                <w:bottom w:val="none" w:sz="0" w:space="0" w:color="auto"/>
                <w:right w:val="none" w:sz="0" w:space="0" w:color="auto"/>
              </w:divBdr>
            </w:div>
            <w:div w:id="1585988134">
              <w:marLeft w:val="0"/>
              <w:marRight w:val="0"/>
              <w:marTop w:val="0"/>
              <w:marBottom w:val="0"/>
              <w:divBdr>
                <w:top w:val="none" w:sz="0" w:space="0" w:color="auto"/>
                <w:left w:val="none" w:sz="0" w:space="0" w:color="auto"/>
                <w:bottom w:val="none" w:sz="0" w:space="0" w:color="auto"/>
                <w:right w:val="none" w:sz="0" w:space="0" w:color="auto"/>
              </w:divBdr>
            </w:div>
            <w:div w:id="1317152391">
              <w:marLeft w:val="0"/>
              <w:marRight w:val="0"/>
              <w:marTop w:val="0"/>
              <w:marBottom w:val="0"/>
              <w:divBdr>
                <w:top w:val="none" w:sz="0" w:space="0" w:color="auto"/>
                <w:left w:val="none" w:sz="0" w:space="0" w:color="auto"/>
                <w:bottom w:val="none" w:sz="0" w:space="0" w:color="auto"/>
                <w:right w:val="none" w:sz="0" w:space="0" w:color="auto"/>
              </w:divBdr>
            </w:div>
            <w:div w:id="375391011">
              <w:marLeft w:val="0"/>
              <w:marRight w:val="0"/>
              <w:marTop w:val="0"/>
              <w:marBottom w:val="0"/>
              <w:divBdr>
                <w:top w:val="none" w:sz="0" w:space="0" w:color="auto"/>
                <w:left w:val="none" w:sz="0" w:space="0" w:color="auto"/>
                <w:bottom w:val="none" w:sz="0" w:space="0" w:color="auto"/>
                <w:right w:val="none" w:sz="0" w:space="0" w:color="auto"/>
              </w:divBdr>
            </w:div>
            <w:div w:id="1640257503">
              <w:marLeft w:val="0"/>
              <w:marRight w:val="0"/>
              <w:marTop w:val="0"/>
              <w:marBottom w:val="0"/>
              <w:divBdr>
                <w:top w:val="none" w:sz="0" w:space="0" w:color="auto"/>
                <w:left w:val="none" w:sz="0" w:space="0" w:color="auto"/>
                <w:bottom w:val="none" w:sz="0" w:space="0" w:color="auto"/>
                <w:right w:val="none" w:sz="0" w:space="0" w:color="auto"/>
              </w:divBdr>
            </w:div>
            <w:div w:id="775054425">
              <w:marLeft w:val="0"/>
              <w:marRight w:val="0"/>
              <w:marTop w:val="0"/>
              <w:marBottom w:val="0"/>
              <w:divBdr>
                <w:top w:val="none" w:sz="0" w:space="0" w:color="auto"/>
                <w:left w:val="none" w:sz="0" w:space="0" w:color="auto"/>
                <w:bottom w:val="none" w:sz="0" w:space="0" w:color="auto"/>
                <w:right w:val="none" w:sz="0" w:space="0" w:color="auto"/>
              </w:divBdr>
            </w:div>
          </w:divsChild>
        </w:div>
        <w:div w:id="2109231737">
          <w:marLeft w:val="0"/>
          <w:marRight w:val="0"/>
          <w:marTop w:val="0"/>
          <w:marBottom w:val="0"/>
          <w:divBdr>
            <w:top w:val="none" w:sz="0" w:space="0" w:color="auto"/>
            <w:left w:val="none" w:sz="0" w:space="0" w:color="auto"/>
            <w:bottom w:val="none" w:sz="0" w:space="0" w:color="auto"/>
            <w:right w:val="none" w:sz="0" w:space="0" w:color="auto"/>
          </w:divBdr>
          <w:divsChild>
            <w:div w:id="394352289">
              <w:marLeft w:val="0"/>
              <w:marRight w:val="0"/>
              <w:marTop w:val="0"/>
              <w:marBottom w:val="0"/>
              <w:divBdr>
                <w:top w:val="none" w:sz="0" w:space="0" w:color="auto"/>
                <w:left w:val="none" w:sz="0" w:space="0" w:color="auto"/>
                <w:bottom w:val="none" w:sz="0" w:space="0" w:color="auto"/>
                <w:right w:val="none" w:sz="0" w:space="0" w:color="auto"/>
              </w:divBdr>
            </w:div>
            <w:div w:id="1989896069">
              <w:marLeft w:val="0"/>
              <w:marRight w:val="0"/>
              <w:marTop w:val="0"/>
              <w:marBottom w:val="0"/>
              <w:divBdr>
                <w:top w:val="none" w:sz="0" w:space="0" w:color="auto"/>
                <w:left w:val="none" w:sz="0" w:space="0" w:color="auto"/>
                <w:bottom w:val="none" w:sz="0" w:space="0" w:color="auto"/>
                <w:right w:val="none" w:sz="0" w:space="0" w:color="auto"/>
              </w:divBdr>
            </w:div>
            <w:div w:id="119299870">
              <w:marLeft w:val="0"/>
              <w:marRight w:val="0"/>
              <w:marTop w:val="0"/>
              <w:marBottom w:val="0"/>
              <w:divBdr>
                <w:top w:val="none" w:sz="0" w:space="0" w:color="auto"/>
                <w:left w:val="none" w:sz="0" w:space="0" w:color="auto"/>
                <w:bottom w:val="none" w:sz="0" w:space="0" w:color="auto"/>
                <w:right w:val="none" w:sz="0" w:space="0" w:color="auto"/>
              </w:divBdr>
            </w:div>
            <w:div w:id="792746428">
              <w:marLeft w:val="0"/>
              <w:marRight w:val="0"/>
              <w:marTop w:val="0"/>
              <w:marBottom w:val="0"/>
              <w:divBdr>
                <w:top w:val="none" w:sz="0" w:space="0" w:color="auto"/>
                <w:left w:val="none" w:sz="0" w:space="0" w:color="auto"/>
                <w:bottom w:val="none" w:sz="0" w:space="0" w:color="auto"/>
                <w:right w:val="none" w:sz="0" w:space="0" w:color="auto"/>
              </w:divBdr>
            </w:div>
            <w:div w:id="897397085">
              <w:marLeft w:val="0"/>
              <w:marRight w:val="0"/>
              <w:marTop w:val="0"/>
              <w:marBottom w:val="0"/>
              <w:divBdr>
                <w:top w:val="none" w:sz="0" w:space="0" w:color="auto"/>
                <w:left w:val="none" w:sz="0" w:space="0" w:color="auto"/>
                <w:bottom w:val="none" w:sz="0" w:space="0" w:color="auto"/>
                <w:right w:val="none" w:sz="0" w:space="0" w:color="auto"/>
              </w:divBdr>
            </w:div>
            <w:div w:id="14360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33607">
      <w:bodyDiv w:val="1"/>
      <w:marLeft w:val="0"/>
      <w:marRight w:val="0"/>
      <w:marTop w:val="0"/>
      <w:marBottom w:val="0"/>
      <w:divBdr>
        <w:top w:val="none" w:sz="0" w:space="0" w:color="auto"/>
        <w:left w:val="none" w:sz="0" w:space="0" w:color="auto"/>
        <w:bottom w:val="none" w:sz="0" w:space="0" w:color="auto"/>
        <w:right w:val="none" w:sz="0" w:space="0" w:color="auto"/>
      </w:divBdr>
    </w:div>
    <w:div w:id="536049114">
      <w:bodyDiv w:val="1"/>
      <w:marLeft w:val="0"/>
      <w:marRight w:val="0"/>
      <w:marTop w:val="0"/>
      <w:marBottom w:val="0"/>
      <w:divBdr>
        <w:top w:val="none" w:sz="0" w:space="0" w:color="auto"/>
        <w:left w:val="none" w:sz="0" w:space="0" w:color="auto"/>
        <w:bottom w:val="none" w:sz="0" w:space="0" w:color="auto"/>
        <w:right w:val="none" w:sz="0" w:space="0" w:color="auto"/>
      </w:divBdr>
    </w:div>
    <w:div w:id="625702328">
      <w:bodyDiv w:val="1"/>
      <w:marLeft w:val="0"/>
      <w:marRight w:val="0"/>
      <w:marTop w:val="0"/>
      <w:marBottom w:val="0"/>
      <w:divBdr>
        <w:top w:val="none" w:sz="0" w:space="0" w:color="auto"/>
        <w:left w:val="none" w:sz="0" w:space="0" w:color="auto"/>
        <w:bottom w:val="none" w:sz="0" w:space="0" w:color="auto"/>
        <w:right w:val="none" w:sz="0" w:space="0" w:color="auto"/>
      </w:divBdr>
      <w:divsChild>
        <w:div w:id="1642733419">
          <w:marLeft w:val="0"/>
          <w:marRight w:val="0"/>
          <w:marTop w:val="0"/>
          <w:marBottom w:val="0"/>
          <w:divBdr>
            <w:top w:val="none" w:sz="0" w:space="0" w:color="auto"/>
            <w:left w:val="none" w:sz="0" w:space="0" w:color="auto"/>
            <w:bottom w:val="none" w:sz="0" w:space="0" w:color="auto"/>
            <w:right w:val="none" w:sz="0" w:space="0" w:color="auto"/>
          </w:divBdr>
          <w:divsChild>
            <w:div w:id="799498116">
              <w:marLeft w:val="0"/>
              <w:marRight w:val="0"/>
              <w:marTop w:val="0"/>
              <w:marBottom w:val="0"/>
              <w:divBdr>
                <w:top w:val="none" w:sz="0" w:space="0" w:color="auto"/>
                <w:left w:val="none" w:sz="0" w:space="0" w:color="auto"/>
                <w:bottom w:val="none" w:sz="0" w:space="0" w:color="auto"/>
                <w:right w:val="none" w:sz="0" w:space="0" w:color="auto"/>
              </w:divBdr>
            </w:div>
          </w:divsChild>
        </w:div>
        <w:div w:id="1748764253">
          <w:marLeft w:val="0"/>
          <w:marRight w:val="0"/>
          <w:marTop w:val="0"/>
          <w:marBottom w:val="0"/>
          <w:divBdr>
            <w:top w:val="none" w:sz="0" w:space="0" w:color="auto"/>
            <w:left w:val="none" w:sz="0" w:space="0" w:color="auto"/>
            <w:bottom w:val="none" w:sz="0" w:space="0" w:color="auto"/>
            <w:right w:val="none" w:sz="0" w:space="0" w:color="auto"/>
          </w:divBdr>
        </w:div>
      </w:divsChild>
    </w:div>
    <w:div w:id="661737292">
      <w:bodyDiv w:val="1"/>
      <w:marLeft w:val="0"/>
      <w:marRight w:val="0"/>
      <w:marTop w:val="0"/>
      <w:marBottom w:val="0"/>
      <w:divBdr>
        <w:top w:val="none" w:sz="0" w:space="0" w:color="auto"/>
        <w:left w:val="none" w:sz="0" w:space="0" w:color="auto"/>
        <w:bottom w:val="none" w:sz="0" w:space="0" w:color="auto"/>
        <w:right w:val="none" w:sz="0" w:space="0" w:color="auto"/>
      </w:divBdr>
    </w:div>
    <w:div w:id="707684306">
      <w:bodyDiv w:val="1"/>
      <w:marLeft w:val="0"/>
      <w:marRight w:val="0"/>
      <w:marTop w:val="0"/>
      <w:marBottom w:val="0"/>
      <w:divBdr>
        <w:top w:val="none" w:sz="0" w:space="0" w:color="auto"/>
        <w:left w:val="none" w:sz="0" w:space="0" w:color="auto"/>
        <w:bottom w:val="none" w:sz="0" w:space="0" w:color="auto"/>
        <w:right w:val="none" w:sz="0" w:space="0" w:color="auto"/>
      </w:divBdr>
    </w:div>
    <w:div w:id="722103222">
      <w:bodyDiv w:val="1"/>
      <w:marLeft w:val="0"/>
      <w:marRight w:val="0"/>
      <w:marTop w:val="0"/>
      <w:marBottom w:val="0"/>
      <w:divBdr>
        <w:top w:val="none" w:sz="0" w:space="0" w:color="auto"/>
        <w:left w:val="none" w:sz="0" w:space="0" w:color="auto"/>
        <w:bottom w:val="none" w:sz="0" w:space="0" w:color="auto"/>
        <w:right w:val="none" w:sz="0" w:space="0" w:color="auto"/>
      </w:divBdr>
      <w:divsChild>
        <w:div w:id="965085120">
          <w:marLeft w:val="0"/>
          <w:marRight w:val="0"/>
          <w:marTop w:val="0"/>
          <w:marBottom w:val="0"/>
          <w:divBdr>
            <w:top w:val="none" w:sz="0" w:space="0" w:color="auto"/>
            <w:left w:val="none" w:sz="0" w:space="0" w:color="auto"/>
            <w:bottom w:val="none" w:sz="0" w:space="0" w:color="auto"/>
            <w:right w:val="none" w:sz="0" w:space="0" w:color="auto"/>
          </w:divBdr>
          <w:divsChild>
            <w:div w:id="416900688">
              <w:marLeft w:val="0"/>
              <w:marRight w:val="0"/>
              <w:marTop w:val="0"/>
              <w:marBottom w:val="0"/>
              <w:divBdr>
                <w:top w:val="none" w:sz="0" w:space="0" w:color="auto"/>
                <w:left w:val="none" w:sz="0" w:space="0" w:color="auto"/>
                <w:bottom w:val="none" w:sz="0" w:space="0" w:color="auto"/>
                <w:right w:val="none" w:sz="0" w:space="0" w:color="auto"/>
              </w:divBdr>
              <w:divsChild>
                <w:div w:id="418909282">
                  <w:marLeft w:val="0"/>
                  <w:marRight w:val="0"/>
                  <w:marTop w:val="0"/>
                  <w:marBottom w:val="0"/>
                  <w:divBdr>
                    <w:top w:val="none" w:sz="0" w:space="0" w:color="auto"/>
                    <w:left w:val="none" w:sz="0" w:space="0" w:color="auto"/>
                    <w:bottom w:val="none" w:sz="0" w:space="0" w:color="auto"/>
                    <w:right w:val="none" w:sz="0" w:space="0" w:color="auto"/>
                  </w:divBdr>
                  <w:divsChild>
                    <w:div w:id="1340741504">
                      <w:marLeft w:val="0"/>
                      <w:marRight w:val="0"/>
                      <w:marTop w:val="0"/>
                      <w:marBottom w:val="0"/>
                      <w:divBdr>
                        <w:top w:val="none" w:sz="0" w:space="0" w:color="auto"/>
                        <w:left w:val="none" w:sz="0" w:space="0" w:color="auto"/>
                        <w:bottom w:val="none" w:sz="0" w:space="0" w:color="auto"/>
                        <w:right w:val="none" w:sz="0" w:space="0" w:color="auto"/>
                      </w:divBdr>
                      <w:divsChild>
                        <w:div w:id="1974748147">
                          <w:marLeft w:val="0"/>
                          <w:marRight w:val="0"/>
                          <w:marTop w:val="0"/>
                          <w:marBottom w:val="0"/>
                          <w:divBdr>
                            <w:top w:val="none" w:sz="0" w:space="0" w:color="auto"/>
                            <w:left w:val="none" w:sz="0" w:space="0" w:color="auto"/>
                            <w:bottom w:val="none" w:sz="0" w:space="0" w:color="auto"/>
                            <w:right w:val="none" w:sz="0" w:space="0" w:color="auto"/>
                          </w:divBdr>
                          <w:divsChild>
                            <w:div w:id="863859930">
                              <w:marLeft w:val="0"/>
                              <w:marRight w:val="0"/>
                              <w:marTop w:val="0"/>
                              <w:marBottom w:val="0"/>
                              <w:divBdr>
                                <w:top w:val="none" w:sz="0" w:space="0" w:color="auto"/>
                                <w:left w:val="none" w:sz="0" w:space="0" w:color="auto"/>
                                <w:bottom w:val="none" w:sz="0" w:space="0" w:color="auto"/>
                                <w:right w:val="none" w:sz="0" w:space="0" w:color="auto"/>
                              </w:divBdr>
                              <w:divsChild>
                                <w:div w:id="1564947975">
                                  <w:marLeft w:val="0"/>
                                  <w:marRight w:val="0"/>
                                  <w:marTop w:val="0"/>
                                  <w:marBottom w:val="0"/>
                                  <w:divBdr>
                                    <w:top w:val="none" w:sz="0" w:space="0" w:color="auto"/>
                                    <w:left w:val="none" w:sz="0" w:space="0" w:color="auto"/>
                                    <w:bottom w:val="none" w:sz="0" w:space="0" w:color="auto"/>
                                    <w:right w:val="none" w:sz="0" w:space="0" w:color="auto"/>
                                  </w:divBdr>
                                  <w:divsChild>
                                    <w:div w:id="20774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5607">
                      <w:marLeft w:val="0"/>
                      <w:marRight w:val="0"/>
                      <w:marTop w:val="0"/>
                      <w:marBottom w:val="0"/>
                      <w:divBdr>
                        <w:top w:val="none" w:sz="0" w:space="0" w:color="auto"/>
                        <w:left w:val="none" w:sz="0" w:space="0" w:color="auto"/>
                        <w:bottom w:val="none" w:sz="0" w:space="0" w:color="auto"/>
                        <w:right w:val="none" w:sz="0" w:space="0" w:color="auto"/>
                      </w:divBdr>
                      <w:divsChild>
                        <w:div w:id="679502402">
                          <w:marLeft w:val="0"/>
                          <w:marRight w:val="0"/>
                          <w:marTop w:val="0"/>
                          <w:marBottom w:val="0"/>
                          <w:divBdr>
                            <w:top w:val="none" w:sz="0" w:space="0" w:color="auto"/>
                            <w:left w:val="none" w:sz="0" w:space="0" w:color="auto"/>
                            <w:bottom w:val="none" w:sz="0" w:space="0" w:color="auto"/>
                            <w:right w:val="none" w:sz="0" w:space="0" w:color="auto"/>
                          </w:divBdr>
                          <w:divsChild>
                            <w:div w:id="475882716">
                              <w:marLeft w:val="0"/>
                              <w:marRight w:val="0"/>
                              <w:marTop w:val="0"/>
                              <w:marBottom w:val="0"/>
                              <w:divBdr>
                                <w:top w:val="none" w:sz="0" w:space="0" w:color="auto"/>
                                <w:left w:val="none" w:sz="0" w:space="0" w:color="auto"/>
                                <w:bottom w:val="none" w:sz="0" w:space="0" w:color="auto"/>
                                <w:right w:val="none" w:sz="0" w:space="0" w:color="auto"/>
                              </w:divBdr>
                            </w:div>
                            <w:div w:id="365763369">
                              <w:marLeft w:val="0"/>
                              <w:marRight w:val="0"/>
                              <w:marTop w:val="0"/>
                              <w:marBottom w:val="0"/>
                              <w:divBdr>
                                <w:top w:val="none" w:sz="0" w:space="0" w:color="auto"/>
                                <w:left w:val="none" w:sz="0" w:space="0" w:color="auto"/>
                                <w:bottom w:val="none" w:sz="0" w:space="0" w:color="auto"/>
                                <w:right w:val="none" w:sz="0" w:space="0" w:color="auto"/>
                              </w:divBdr>
                              <w:divsChild>
                                <w:div w:id="2035449764">
                                  <w:marLeft w:val="0"/>
                                  <w:marRight w:val="0"/>
                                  <w:marTop w:val="0"/>
                                  <w:marBottom w:val="0"/>
                                  <w:divBdr>
                                    <w:top w:val="none" w:sz="0" w:space="0" w:color="auto"/>
                                    <w:left w:val="none" w:sz="0" w:space="0" w:color="auto"/>
                                    <w:bottom w:val="none" w:sz="0" w:space="0" w:color="auto"/>
                                    <w:right w:val="none" w:sz="0" w:space="0" w:color="auto"/>
                                  </w:divBdr>
                                </w:div>
                              </w:divsChild>
                            </w:div>
                            <w:div w:id="1557158614">
                              <w:marLeft w:val="0"/>
                              <w:marRight w:val="0"/>
                              <w:marTop w:val="0"/>
                              <w:marBottom w:val="0"/>
                              <w:divBdr>
                                <w:top w:val="none" w:sz="0" w:space="0" w:color="auto"/>
                                <w:left w:val="none" w:sz="0" w:space="0" w:color="auto"/>
                                <w:bottom w:val="none" w:sz="0" w:space="0" w:color="auto"/>
                                <w:right w:val="none" w:sz="0" w:space="0" w:color="auto"/>
                              </w:divBdr>
                              <w:divsChild>
                                <w:div w:id="44792022">
                                  <w:marLeft w:val="0"/>
                                  <w:marRight w:val="0"/>
                                  <w:marTop w:val="0"/>
                                  <w:marBottom w:val="0"/>
                                  <w:divBdr>
                                    <w:top w:val="none" w:sz="0" w:space="0" w:color="auto"/>
                                    <w:left w:val="none" w:sz="0" w:space="0" w:color="auto"/>
                                    <w:bottom w:val="none" w:sz="0" w:space="0" w:color="auto"/>
                                    <w:right w:val="none" w:sz="0" w:space="0" w:color="auto"/>
                                  </w:divBdr>
                                </w:div>
                              </w:divsChild>
                            </w:div>
                            <w:div w:id="1489394764">
                              <w:marLeft w:val="0"/>
                              <w:marRight w:val="0"/>
                              <w:marTop w:val="0"/>
                              <w:marBottom w:val="0"/>
                              <w:divBdr>
                                <w:top w:val="none" w:sz="0" w:space="0" w:color="auto"/>
                                <w:left w:val="none" w:sz="0" w:space="0" w:color="auto"/>
                                <w:bottom w:val="none" w:sz="0" w:space="0" w:color="auto"/>
                                <w:right w:val="none" w:sz="0" w:space="0" w:color="auto"/>
                              </w:divBdr>
                              <w:divsChild>
                                <w:div w:id="1508711121">
                                  <w:marLeft w:val="0"/>
                                  <w:marRight w:val="0"/>
                                  <w:marTop w:val="0"/>
                                  <w:marBottom w:val="0"/>
                                  <w:divBdr>
                                    <w:top w:val="none" w:sz="0" w:space="0" w:color="auto"/>
                                    <w:left w:val="none" w:sz="0" w:space="0" w:color="auto"/>
                                    <w:bottom w:val="none" w:sz="0" w:space="0" w:color="auto"/>
                                    <w:right w:val="none" w:sz="0" w:space="0" w:color="auto"/>
                                  </w:divBdr>
                                </w:div>
                              </w:divsChild>
                            </w:div>
                            <w:div w:id="202984991">
                              <w:marLeft w:val="0"/>
                              <w:marRight w:val="0"/>
                              <w:marTop w:val="0"/>
                              <w:marBottom w:val="0"/>
                              <w:divBdr>
                                <w:top w:val="none" w:sz="0" w:space="0" w:color="auto"/>
                                <w:left w:val="none" w:sz="0" w:space="0" w:color="auto"/>
                                <w:bottom w:val="none" w:sz="0" w:space="0" w:color="auto"/>
                                <w:right w:val="none" w:sz="0" w:space="0" w:color="auto"/>
                              </w:divBdr>
                              <w:divsChild>
                                <w:div w:id="1982079312">
                                  <w:marLeft w:val="0"/>
                                  <w:marRight w:val="0"/>
                                  <w:marTop w:val="0"/>
                                  <w:marBottom w:val="0"/>
                                  <w:divBdr>
                                    <w:top w:val="none" w:sz="0" w:space="0" w:color="auto"/>
                                    <w:left w:val="none" w:sz="0" w:space="0" w:color="auto"/>
                                    <w:bottom w:val="none" w:sz="0" w:space="0" w:color="auto"/>
                                    <w:right w:val="none" w:sz="0" w:space="0" w:color="auto"/>
                                  </w:divBdr>
                                </w:div>
                              </w:divsChild>
                            </w:div>
                            <w:div w:id="355160640">
                              <w:marLeft w:val="0"/>
                              <w:marRight w:val="0"/>
                              <w:marTop w:val="0"/>
                              <w:marBottom w:val="0"/>
                              <w:divBdr>
                                <w:top w:val="none" w:sz="0" w:space="0" w:color="auto"/>
                                <w:left w:val="none" w:sz="0" w:space="0" w:color="auto"/>
                                <w:bottom w:val="none" w:sz="0" w:space="0" w:color="auto"/>
                                <w:right w:val="none" w:sz="0" w:space="0" w:color="auto"/>
                              </w:divBdr>
                              <w:divsChild>
                                <w:div w:id="136731818">
                                  <w:marLeft w:val="0"/>
                                  <w:marRight w:val="0"/>
                                  <w:marTop w:val="0"/>
                                  <w:marBottom w:val="0"/>
                                  <w:divBdr>
                                    <w:top w:val="none" w:sz="0" w:space="0" w:color="auto"/>
                                    <w:left w:val="none" w:sz="0" w:space="0" w:color="auto"/>
                                    <w:bottom w:val="none" w:sz="0" w:space="0" w:color="auto"/>
                                    <w:right w:val="none" w:sz="0" w:space="0" w:color="auto"/>
                                  </w:divBdr>
                                </w:div>
                              </w:divsChild>
                            </w:div>
                            <w:div w:id="1866748130">
                              <w:marLeft w:val="0"/>
                              <w:marRight w:val="0"/>
                              <w:marTop w:val="0"/>
                              <w:marBottom w:val="0"/>
                              <w:divBdr>
                                <w:top w:val="none" w:sz="0" w:space="0" w:color="auto"/>
                                <w:left w:val="none" w:sz="0" w:space="0" w:color="auto"/>
                                <w:bottom w:val="none" w:sz="0" w:space="0" w:color="auto"/>
                                <w:right w:val="none" w:sz="0" w:space="0" w:color="auto"/>
                              </w:divBdr>
                              <w:divsChild>
                                <w:div w:id="2136562821">
                                  <w:marLeft w:val="0"/>
                                  <w:marRight w:val="0"/>
                                  <w:marTop w:val="0"/>
                                  <w:marBottom w:val="0"/>
                                  <w:divBdr>
                                    <w:top w:val="none" w:sz="0" w:space="0" w:color="auto"/>
                                    <w:left w:val="none" w:sz="0" w:space="0" w:color="auto"/>
                                    <w:bottom w:val="none" w:sz="0" w:space="0" w:color="auto"/>
                                    <w:right w:val="none" w:sz="0" w:space="0" w:color="auto"/>
                                  </w:divBdr>
                                </w:div>
                              </w:divsChild>
                            </w:div>
                            <w:div w:id="630481801">
                              <w:marLeft w:val="0"/>
                              <w:marRight w:val="0"/>
                              <w:marTop w:val="0"/>
                              <w:marBottom w:val="0"/>
                              <w:divBdr>
                                <w:top w:val="none" w:sz="0" w:space="0" w:color="auto"/>
                                <w:left w:val="none" w:sz="0" w:space="0" w:color="auto"/>
                                <w:bottom w:val="none" w:sz="0" w:space="0" w:color="auto"/>
                                <w:right w:val="none" w:sz="0" w:space="0" w:color="auto"/>
                              </w:divBdr>
                              <w:divsChild>
                                <w:div w:id="64880993">
                                  <w:marLeft w:val="0"/>
                                  <w:marRight w:val="0"/>
                                  <w:marTop w:val="0"/>
                                  <w:marBottom w:val="0"/>
                                  <w:divBdr>
                                    <w:top w:val="none" w:sz="0" w:space="0" w:color="auto"/>
                                    <w:left w:val="none" w:sz="0" w:space="0" w:color="auto"/>
                                    <w:bottom w:val="none" w:sz="0" w:space="0" w:color="auto"/>
                                    <w:right w:val="none" w:sz="0" w:space="0" w:color="auto"/>
                                  </w:divBdr>
                                </w:div>
                              </w:divsChild>
                            </w:div>
                            <w:div w:id="1132752771">
                              <w:marLeft w:val="0"/>
                              <w:marRight w:val="0"/>
                              <w:marTop w:val="0"/>
                              <w:marBottom w:val="0"/>
                              <w:divBdr>
                                <w:top w:val="none" w:sz="0" w:space="0" w:color="auto"/>
                                <w:left w:val="none" w:sz="0" w:space="0" w:color="auto"/>
                                <w:bottom w:val="none" w:sz="0" w:space="0" w:color="auto"/>
                                <w:right w:val="none" w:sz="0" w:space="0" w:color="auto"/>
                              </w:divBdr>
                              <w:divsChild>
                                <w:div w:id="5109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4144">
                      <w:marLeft w:val="0"/>
                      <w:marRight w:val="0"/>
                      <w:marTop w:val="0"/>
                      <w:marBottom w:val="0"/>
                      <w:divBdr>
                        <w:top w:val="none" w:sz="0" w:space="0" w:color="auto"/>
                        <w:left w:val="none" w:sz="0" w:space="0" w:color="auto"/>
                        <w:bottom w:val="none" w:sz="0" w:space="0" w:color="auto"/>
                        <w:right w:val="none" w:sz="0" w:space="0" w:color="auto"/>
                      </w:divBdr>
                      <w:divsChild>
                        <w:div w:id="983777642">
                          <w:marLeft w:val="0"/>
                          <w:marRight w:val="0"/>
                          <w:marTop w:val="0"/>
                          <w:marBottom w:val="0"/>
                          <w:divBdr>
                            <w:top w:val="none" w:sz="0" w:space="0" w:color="auto"/>
                            <w:left w:val="none" w:sz="0" w:space="0" w:color="auto"/>
                            <w:bottom w:val="none" w:sz="0" w:space="0" w:color="auto"/>
                            <w:right w:val="none" w:sz="0" w:space="0" w:color="auto"/>
                          </w:divBdr>
                          <w:divsChild>
                            <w:div w:id="15502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148436">
          <w:marLeft w:val="0"/>
          <w:marRight w:val="0"/>
          <w:marTop w:val="0"/>
          <w:marBottom w:val="0"/>
          <w:divBdr>
            <w:top w:val="none" w:sz="0" w:space="0" w:color="auto"/>
            <w:left w:val="none" w:sz="0" w:space="0" w:color="auto"/>
            <w:bottom w:val="none" w:sz="0" w:space="0" w:color="auto"/>
            <w:right w:val="none" w:sz="0" w:space="0" w:color="auto"/>
          </w:divBdr>
          <w:divsChild>
            <w:div w:id="2013071006">
              <w:marLeft w:val="0"/>
              <w:marRight w:val="0"/>
              <w:marTop w:val="0"/>
              <w:marBottom w:val="0"/>
              <w:divBdr>
                <w:top w:val="none" w:sz="0" w:space="0" w:color="auto"/>
                <w:left w:val="none" w:sz="0" w:space="0" w:color="auto"/>
                <w:bottom w:val="none" w:sz="0" w:space="0" w:color="auto"/>
                <w:right w:val="none" w:sz="0" w:space="0" w:color="auto"/>
              </w:divBdr>
              <w:divsChild>
                <w:div w:id="12883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003">
          <w:marLeft w:val="0"/>
          <w:marRight w:val="0"/>
          <w:marTop w:val="0"/>
          <w:marBottom w:val="0"/>
          <w:divBdr>
            <w:top w:val="none" w:sz="0" w:space="0" w:color="auto"/>
            <w:left w:val="none" w:sz="0" w:space="0" w:color="auto"/>
            <w:bottom w:val="none" w:sz="0" w:space="0" w:color="auto"/>
            <w:right w:val="none" w:sz="0" w:space="0" w:color="auto"/>
          </w:divBdr>
          <w:divsChild>
            <w:div w:id="9942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83586">
      <w:bodyDiv w:val="1"/>
      <w:marLeft w:val="0"/>
      <w:marRight w:val="0"/>
      <w:marTop w:val="0"/>
      <w:marBottom w:val="0"/>
      <w:divBdr>
        <w:top w:val="none" w:sz="0" w:space="0" w:color="auto"/>
        <w:left w:val="none" w:sz="0" w:space="0" w:color="auto"/>
        <w:bottom w:val="none" w:sz="0" w:space="0" w:color="auto"/>
        <w:right w:val="none" w:sz="0" w:space="0" w:color="auto"/>
      </w:divBdr>
      <w:divsChild>
        <w:div w:id="1631940944">
          <w:marLeft w:val="0"/>
          <w:marRight w:val="0"/>
          <w:marTop w:val="0"/>
          <w:marBottom w:val="0"/>
          <w:divBdr>
            <w:top w:val="none" w:sz="0" w:space="0" w:color="auto"/>
            <w:left w:val="none" w:sz="0" w:space="0" w:color="auto"/>
            <w:bottom w:val="none" w:sz="0" w:space="0" w:color="auto"/>
            <w:right w:val="none" w:sz="0" w:space="0" w:color="auto"/>
          </w:divBdr>
        </w:div>
      </w:divsChild>
    </w:div>
    <w:div w:id="871576913">
      <w:bodyDiv w:val="1"/>
      <w:marLeft w:val="0"/>
      <w:marRight w:val="0"/>
      <w:marTop w:val="0"/>
      <w:marBottom w:val="0"/>
      <w:divBdr>
        <w:top w:val="none" w:sz="0" w:space="0" w:color="auto"/>
        <w:left w:val="none" w:sz="0" w:space="0" w:color="auto"/>
        <w:bottom w:val="none" w:sz="0" w:space="0" w:color="auto"/>
        <w:right w:val="none" w:sz="0" w:space="0" w:color="auto"/>
      </w:divBdr>
    </w:div>
    <w:div w:id="938298519">
      <w:bodyDiv w:val="1"/>
      <w:marLeft w:val="0"/>
      <w:marRight w:val="0"/>
      <w:marTop w:val="0"/>
      <w:marBottom w:val="0"/>
      <w:divBdr>
        <w:top w:val="none" w:sz="0" w:space="0" w:color="auto"/>
        <w:left w:val="none" w:sz="0" w:space="0" w:color="auto"/>
        <w:bottom w:val="none" w:sz="0" w:space="0" w:color="auto"/>
        <w:right w:val="none" w:sz="0" w:space="0" w:color="auto"/>
      </w:divBdr>
    </w:div>
    <w:div w:id="980043407">
      <w:bodyDiv w:val="1"/>
      <w:marLeft w:val="0"/>
      <w:marRight w:val="0"/>
      <w:marTop w:val="0"/>
      <w:marBottom w:val="0"/>
      <w:divBdr>
        <w:top w:val="none" w:sz="0" w:space="0" w:color="auto"/>
        <w:left w:val="none" w:sz="0" w:space="0" w:color="auto"/>
        <w:bottom w:val="none" w:sz="0" w:space="0" w:color="auto"/>
        <w:right w:val="none" w:sz="0" w:space="0" w:color="auto"/>
      </w:divBdr>
    </w:div>
    <w:div w:id="1048527031">
      <w:bodyDiv w:val="1"/>
      <w:marLeft w:val="0"/>
      <w:marRight w:val="0"/>
      <w:marTop w:val="0"/>
      <w:marBottom w:val="0"/>
      <w:divBdr>
        <w:top w:val="none" w:sz="0" w:space="0" w:color="auto"/>
        <w:left w:val="none" w:sz="0" w:space="0" w:color="auto"/>
        <w:bottom w:val="none" w:sz="0" w:space="0" w:color="auto"/>
        <w:right w:val="none" w:sz="0" w:space="0" w:color="auto"/>
      </w:divBdr>
    </w:div>
    <w:div w:id="1066034129">
      <w:bodyDiv w:val="1"/>
      <w:marLeft w:val="0"/>
      <w:marRight w:val="0"/>
      <w:marTop w:val="0"/>
      <w:marBottom w:val="0"/>
      <w:divBdr>
        <w:top w:val="none" w:sz="0" w:space="0" w:color="auto"/>
        <w:left w:val="none" w:sz="0" w:space="0" w:color="auto"/>
        <w:bottom w:val="none" w:sz="0" w:space="0" w:color="auto"/>
        <w:right w:val="none" w:sz="0" w:space="0" w:color="auto"/>
      </w:divBdr>
    </w:div>
    <w:div w:id="1078207759">
      <w:bodyDiv w:val="1"/>
      <w:marLeft w:val="0"/>
      <w:marRight w:val="0"/>
      <w:marTop w:val="0"/>
      <w:marBottom w:val="0"/>
      <w:divBdr>
        <w:top w:val="none" w:sz="0" w:space="0" w:color="auto"/>
        <w:left w:val="none" w:sz="0" w:space="0" w:color="auto"/>
        <w:bottom w:val="none" w:sz="0" w:space="0" w:color="auto"/>
        <w:right w:val="none" w:sz="0" w:space="0" w:color="auto"/>
      </w:divBdr>
    </w:div>
    <w:div w:id="1084841716">
      <w:bodyDiv w:val="1"/>
      <w:marLeft w:val="0"/>
      <w:marRight w:val="0"/>
      <w:marTop w:val="0"/>
      <w:marBottom w:val="0"/>
      <w:divBdr>
        <w:top w:val="none" w:sz="0" w:space="0" w:color="auto"/>
        <w:left w:val="none" w:sz="0" w:space="0" w:color="auto"/>
        <w:bottom w:val="none" w:sz="0" w:space="0" w:color="auto"/>
        <w:right w:val="none" w:sz="0" w:space="0" w:color="auto"/>
      </w:divBdr>
    </w:div>
    <w:div w:id="1096244392">
      <w:bodyDiv w:val="1"/>
      <w:marLeft w:val="0"/>
      <w:marRight w:val="0"/>
      <w:marTop w:val="0"/>
      <w:marBottom w:val="0"/>
      <w:divBdr>
        <w:top w:val="none" w:sz="0" w:space="0" w:color="auto"/>
        <w:left w:val="none" w:sz="0" w:space="0" w:color="auto"/>
        <w:bottom w:val="none" w:sz="0" w:space="0" w:color="auto"/>
        <w:right w:val="none" w:sz="0" w:space="0" w:color="auto"/>
      </w:divBdr>
    </w:div>
    <w:div w:id="1239705561">
      <w:bodyDiv w:val="1"/>
      <w:marLeft w:val="0"/>
      <w:marRight w:val="0"/>
      <w:marTop w:val="0"/>
      <w:marBottom w:val="0"/>
      <w:divBdr>
        <w:top w:val="none" w:sz="0" w:space="0" w:color="auto"/>
        <w:left w:val="none" w:sz="0" w:space="0" w:color="auto"/>
        <w:bottom w:val="none" w:sz="0" w:space="0" w:color="auto"/>
        <w:right w:val="none" w:sz="0" w:space="0" w:color="auto"/>
      </w:divBdr>
    </w:div>
    <w:div w:id="1293905053">
      <w:bodyDiv w:val="1"/>
      <w:marLeft w:val="0"/>
      <w:marRight w:val="0"/>
      <w:marTop w:val="0"/>
      <w:marBottom w:val="0"/>
      <w:divBdr>
        <w:top w:val="none" w:sz="0" w:space="0" w:color="auto"/>
        <w:left w:val="none" w:sz="0" w:space="0" w:color="auto"/>
        <w:bottom w:val="none" w:sz="0" w:space="0" w:color="auto"/>
        <w:right w:val="none" w:sz="0" w:space="0" w:color="auto"/>
      </w:divBdr>
      <w:divsChild>
        <w:div w:id="1553468164">
          <w:marLeft w:val="0"/>
          <w:marRight w:val="0"/>
          <w:marTop w:val="0"/>
          <w:marBottom w:val="0"/>
          <w:divBdr>
            <w:top w:val="none" w:sz="0" w:space="0" w:color="auto"/>
            <w:left w:val="none" w:sz="0" w:space="0" w:color="auto"/>
            <w:bottom w:val="none" w:sz="0" w:space="0" w:color="auto"/>
            <w:right w:val="none" w:sz="0" w:space="0" w:color="auto"/>
          </w:divBdr>
          <w:divsChild>
            <w:div w:id="1057053804">
              <w:marLeft w:val="0"/>
              <w:marRight w:val="0"/>
              <w:marTop w:val="0"/>
              <w:marBottom w:val="0"/>
              <w:divBdr>
                <w:top w:val="none" w:sz="0" w:space="0" w:color="auto"/>
                <w:left w:val="none" w:sz="0" w:space="0" w:color="auto"/>
                <w:bottom w:val="none" w:sz="0" w:space="0" w:color="auto"/>
                <w:right w:val="none" w:sz="0" w:space="0" w:color="auto"/>
              </w:divBdr>
            </w:div>
            <w:div w:id="989408198">
              <w:marLeft w:val="0"/>
              <w:marRight w:val="0"/>
              <w:marTop w:val="0"/>
              <w:marBottom w:val="0"/>
              <w:divBdr>
                <w:top w:val="none" w:sz="0" w:space="0" w:color="auto"/>
                <w:left w:val="none" w:sz="0" w:space="0" w:color="auto"/>
                <w:bottom w:val="none" w:sz="0" w:space="0" w:color="auto"/>
                <w:right w:val="none" w:sz="0" w:space="0" w:color="auto"/>
              </w:divBdr>
            </w:div>
            <w:div w:id="1445079914">
              <w:marLeft w:val="0"/>
              <w:marRight w:val="0"/>
              <w:marTop w:val="0"/>
              <w:marBottom w:val="0"/>
              <w:divBdr>
                <w:top w:val="none" w:sz="0" w:space="0" w:color="auto"/>
                <w:left w:val="none" w:sz="0" w:space="0" w:color="auto"/>
                <w:bottom w:val="none" w:sz="0" w:space="0" w:color="auto"/>
                <w:right w:val="none" w:sz="0" w:space="0" w:color="auto"/>
              </w:divBdr>
            </w:div>
            <w:div w:id="71049967">
              <w:marLeft w:val="0"/>
              <w:marRight w:val="0"/>
              <w:marTop w:val="0"/>
              <w:marBottom w:val="0"/>
              <w:divBdr>
                <w:top w:val="none" w:sz="0" w:space="0" w:color="auto"/>
                <w:left w:val="none" w:sz="0" w:space="0" w:color="auto"/>
                <w:bottom w:val="none" w:sz="0" w:space="0" w:color="auto"/>
                <w:right w:val="none" w:sz="0" w:space="0" w:color="auto"/>
              </w:divBdr>
            </w:div>
            <w:div w:id="1263683806">
              <w:marLeft w:val="0"/>
              <w:marRight w:val="0"/>
              <w:marTop w:val="0"/>
              <w:marBottom w:val="0"/>
              <w:divBdr>
                <w:top w:val="none" w:sz="0" w:space="0" w:color="auto"/>
                <w:left w:val="none" w:sz="0" w:space="0" w:color="auto"/>
                <w:bottom w:val="none" w:sz="0" w:space="0" w:color="auto"/>
                <w:right w:val="none" w:sz="0" w:space="0" w:color="auto"/>
              </w:divBdr>
            </w:div>
            <w:div w:id="392697899">
              <w:marLeft w:val="0"/>
              <w:marRight w:val="0"/>
              <w:marTop w:val="0"/>
              <w:marBottom w:val="0"/>
              <w:divBdr>
                <w:top w:val="none" w:sz="0" w:space="0" w:color="auto"/>
                <w:left w:val="none" w:sz="0" w:space="0" w:color="auto"/>
                <w:bottom w:val="none" w:sz="0" w:space="0" w:color="auto"/>
                <w:right w:val="none" w:sz="0" w:space="0" w:color="auto"/>
              </w:divBdr>
            </w:div>
            <w:div w:id="1204051557">
              <w:marLeft w:val="0"/>
              <w:marRight w:val="0"/>
              <w:marTop w:val="0"/>
              <w:marBottom w:val="0"/>
              <w:divBdr>
                <w:top w:val="none" w:sz="0" w:space="0" w:color="auto"/>
                <w:left w:val="none" w:sz="0" w:space="0" w:color="auto"/>
                <w:bottom w:val="none" w:sz="0" w:space="0" w:color="auto"/>
                <w:right w:val="none" w:sz="0" w:space="0" w:color="auto"/>
              </w:divBdr>
            </w:div>
            <w:div w:id="1990867698">
              <w:marLeft w:val="0"/>
              <w:marRight w:val="0"/>
              <w:marTop w:val="0"/>
              <w:marBottom w:val="0"/>
              <w:divBdr>
                <w:top w:val="none" w:sz="0" w:space="0" w:color="auto"/>
                <w:left w:val="none" w:sz="0" w:space="0" w:color="auto"/>
                <w:bottom w:val="none" w:sz="0" w:space="0" w:color="auto"/>
                <w:right w:val="none" w:sz="0" w:space="0" w:color="auto"/>
              </w:divBdr>
            </w:div>
            <w:div w:id="2631415">
              <w:marLeft w:val="0"/>
              <w:marRight w:val="0"/>
              <w:marTop w:val="0"/>
              <w:marBottom w:val="0"/>
              <w:divBdr>
                <w:top w:val="none" w:sz="0" w:space="0" w:color="auto"/>
                <w:left w:val="none" w:sz="0" w:space="0" w:color="auto"/>
                <w:bottom w:val="none" w:sz="0" w:space="0" w:color="auto"/>
                <w:right w:val="none" w:sz="0" w:space="0" w:color="auto"/>
              </w:divBdr>
            </w:div>
            <w:div w:id="1898973843">
              <w:marLeft w:val="0"/>
              <w:marRight w:val="0"/>
              <w:marTop w:val="0"/>
              <w:marBottom w:val="0"/>
              <w:divBdr>
                <w:top w:val="none" w:sz="0" w:space="0" w:color="auto"/>
                <w:left w:val="none" w:sz="0" w:space="0" w:color="auto"/>
                <w:bottom w:val="none" w:sz="0" w:space="0" w:color="auto"/>
                <w:right w:val="none" w:sz="0" w:space="0" w:color="auto"/>
              </w:divBdr>
            </w:div>
            <w:div w:id="1011953846">
              <w:marLeft w:val="0"/>
              <w:marRight w:val="0"/>
              <w:marTop w:val="0"/>
              <w:marBottom w:val="0"/>
              <w:divBdr>
                <w:top w:val="none" w:sz="0" w:space="0" w:color="auto"/>
                <w:left w:val="none" w:sz="0" w:space="0" w:color="auto"/>
                <w:bottom w:val="none" w:sz="0" w:space="0" w:color="auto"/>
                <w:right w:val="none" w:sz="0" w:space="0" w:color="auto"/>
              </w:divBdr>
            </w:div>
            <w:div w:id="1452433057">
              <w:marLeft w:val="0"/>
              <w:marRight w:val="0"/>
              <w:marTop w:val="0"/>
              <w:marBottom w:val="0"/>
              <w:divBdr>
                <w:top w:val="none" w:sz="0" w:space="0" w:color="auto"/>
                <w:left w:val="none" w:sz="0" w:space="0" w:color="auto"/>
                <w:bottom w:val="none" w:sz="0" w:space="0" w:color="auto"/>
                <w:right w:val="none" w:sz="0" w:space="0" w:color="auto"/>
              </w:divBdr>
            </w:div>
            <w:div w:id="2065836638">
              <w:marLeft w:val="0"/>
              <w:marRight w:val="0"/>
              <w:marTop w:val="0"/>
              <w:marBottom w:val="0"/>
              <w:divBdr>
                <w:top w:val="none" w:sz="0" w:space="0" w:color="auto"/>
                <w:left w:val="none" w:sz="0" w:space="0" w:color="auto"/>
                <w:bottom w:val="none" w:sz="0" w:space="0" w:color="auto"/>
                <w:right w:val="none" w:sz="0" w:space="0" w:color="auto"/>
              </w:divBdr>
            </w:div>
            <w:div w:id="2031640788">
              <w:marLeft w:val="0"/>
              <w:marRight w:val="0"/>
              <w:marTop w:val="0"/>
              <w:marBottom w:val="0"/>
              <w:divBdr>
                <w:top w:val="none" w:sz="0" w:space="0" w:color="auto"/>
                <w:left w:val="none" w:sz="0" w:space="0" w:color="auto"/>
                <w:bottom w:val="none" w:sz="0" w:space="0" w:color="auto"/>
                <w:right w:val="none" w:sz="0" w:space="0" w:color="auto"/>
              </w:divBdr>
            </w:div>
            <w:div w:id="1437603274">
              <w:marLeft w:val="0"/>
              <w:marRight w:val="0"/>
              <w:marTop w:val="0"/>
              <w:marBottom w:val="0"/>
              <w:divBdr>
                <w:top w:val="none" w:sz="0" w:space="0" w:color="auto"/>
                <w:left w:val="none" w:sz="0" w:space="0" w:color="auto"/>
                <w:bottom w:val="none" w:sz="0" w:space="0" w:color="auto"/>
                <w:right w:val="none" w:sz="0" w:space="0" w:color="auto"/>
              </w:divBdr>
            </w:div>
            <w:div w:id="106588856">
              <w:marLeft w:val="0"/>
              <w:marRight w:val="0"/>
              <w:marTop w:val="0"/>
              <w:marBottom w:val="0"/>
              <w:divBdr>
                <w:top w:val="none" w:sz="0" w:space="0" w:color="auto"/>
                <w:left w:val="none" w:sz="0" w:space="0" w:color="auto"/>
                <w:bottom w:val="none" w:sz="0" w:space="0" w:color="auto"/>
                <w:right w:val="none" w:sz="0" w:space="0" w:color="auto"/>
              </w:divBdr>
            </w:div>
            <w:div w:id="913778454">
              <w:marLeft w:val="0"/>
              <w:marRight w:val="0"/>
              <w:marTop w:val="0"/>
              <w:marBottom w:val="0"/>
              <w:divBdr>
                <w:top w:val="none" w:sz="0" w:space="0" w:color="auto"/>
                <w:left w:val="none" w:sz="0" w:space="0" w:color="auto"/>
                <w:bottom w:val="none" w:sz="0" w:space="0" w:color="auto"/>
                <w:right w:val="none" w:sz="0" w:space="0" w:color="auto"/>
              </w:divBdr>
            </w:div>
            <w:div w:id="2046516528">
              <w:marLeft w:val="0"/>
              <w:marRight w:val="0"/>
              <w:marTop w:val="0"/>
              <w:marBottom w:val="0"/>
              <w:divBdr>
                <w:top w:val="none" w:sz="0" w:space="0" w:color="auto"/>
                <w:left w:val="none" w:sz="0" w:space="0" w:color="auto"/>
                <w:bottom w:val="none" w:sz="0" w:space="0" w:color="auto"/>
                <w:right w:val="none" w:sz="0" w:space="0" w:color="auto"/>
              </w:divBdr>
            </w:div>
            <w:div w:id="577061249">
              <w:marLeft w:val="0"/>
              <w:marRight w:val="0"/>
              <w:marTop w:val="0"/>
              <w:marBottom w:val="0"/>
              <w:divBdr>
                <w:top w:val="none" w:sz="0" w:space="0" w:color="auto"/>
                <w:left w:val="none" w:sz="0" w:space="0" w:color="auto"/>
                <w:bottom w:val="none" w:sz="0" w:space="0" w:color="auto"/>
                <w:right w:val="none" w:sz="0" w:space="0" w:color="auto"/>
              </w:divBdr>
            </w:div>
            <w:div w:id="2071541028">
              <w:marLeft w:val="0"/>
              <w:marRight w:val="0"/>
              <w:marTop w:val="0"/>
              <w:marBottom w:val="0"/>
              <w:divBdr>
                <w:top w:val="none" w:sz="0" w:space="0" w:color="auto"/>
                <w:left w:val="none" w:sz="0" w:space="0" w:color="auto"/>
                <w:bottom w:val="none" w:sz="0" w:space="0" w:color="auto"/>
                <w:right w:val="none" w:sz="0" w:space="0" w:color="auto"/>
              </w:divBdr>
            </w:div>
            <w:div w:id="1183785848">
              <w:marLeft w:val="0"/>
              <w:marRight w:val="0"/>
              <w:marTop w:val="0"/>
              <w:marBottom w:val="0"/>
              <w:divBdr>
                <w:top w:val="none" w:sz="0" w:space="0" w:color="auto"/>
                <w:left w:val="none" w:sz="0" w:space="0" w:color="auto"/>
                <w:bottom w:val="none" w:sz="0" w:space="0" w:color="auto"/>
                <w:right w:val="none" w:sz="0" w:space="0" w:color="auto"/>
              </w:divBdr>
            </w:div>
            <w:div w:id="967131126">
              <w:marLeft w:val="0"/>
              <w:marRight w:val="0"/>
              <w:marTop w:val="0"/>
              <w:marBottom w:val="0"/>
              <w:divBdr>
                <w:top w:val="none" w:sz="0" w:space="0" w:color="auto"/>
                <w:left w:val="none" w:sz="0" w:space="0" w:color="auto"/>
                <w:bottom w:val="none" w:sz="0" w:space="0" w:color="auto"/>
                <w:right w:val="none" w:sz="0" w:space="0" w:color="auto"/>
              </w:divBdr>
            </w:div>
          </w:divsChild>
        </w:div>
        <w:div w:id="770901508">
          <w:marLeft w:val="0"/>
          <w:marRight w:val="0"/>
          <w:marTop w:val="0"/>
          <w:marBottom w:val="0"/>
          <w:divBdr>
            <w:top w:val="none" w:sz="0" w:space="0" w:color="auto"/>
            <w:left w:val="none" w:sz="0" w:space="0" w:color="auto"/>
            <w:bottom w:val="none" w:sz="0" w:space="0" w:color="auto"/>
            <w:right w:val="none" w:sz="0" w:space="0" w:color="auto"/>
          </w:divBdr>
        </w:div>
      </w:divsChild>
    </w:div>
    <w:div w:id="1371228030">
      <w:bodyDiv w:val="1"/>
      <w:marLeft w:val="0"/>
      <w:marRight w:val="0"/>
      <w:marTop w:val="0"/>
      <w:marBottom w:val="0"/>
      <w:divBdr>
        <w:top w:val="none" w:sz="0" w:space="0" w:color="auto"/>
        <w:left w:val="none" w:sz="0" w:space="0" w:color="auto"/>
        <w:bottom w:val="none" w:sz="0" w:space="0" w:color="auto"/>
        <w:right w:val="none" w:sz="0" w:space="0" w:color="auto"/>
      </w:divBdr>
    </w:div>
    <w:div w:id="1379890830">
      <w:bodyDiv w:val="1"/>
      <w:marLeft w:val="0"/>
      <w:marRight w:val="0"/>
      <w:marTop w:val="0"/>
      <w:marBottom w:val="0"/>
      <w:divBdr>
        <w:top w:val="none" w:sz="0" w:space="0" w:color="auto"/>
        <w:left w:val="none" w:sz="0" w:space="0" w:color="auto"/>
        <w:bottom w:val="none" w:sz="0" w:space="0" w:color="auto"/>
        <w:right w:val="none" w:sz="0" w:space="0" w:color="auto"/>
      </w:divBdr>
    </w:div>
    <w:div w:id="1391032631">
      <w:bodyDiv w:val="1"/>
      <w:marLeft w:val="0"/>
      <w:marRight w:val="0"/>
      <w:marTop w:val="0"/>
      <w:marBottom w:val="0"/>
      <w:divBdr>
        <w:top w:val="none" w:sz="0" w:space="0" w:color="auto"/>
        <w:left w:val="none" w:sz="0" w:space="0" w:color="auto"/>
        <w:bottom w:val="none" w:sz="0" w:space="0" w:color="auto"/>
        <w:right w:val="none" w:sz="0" w:space="0" w:color="auto"/>
      </w:divBdr>
    </w:div>
    <w:div w:id="1488127666">
      <w:bodyDiv w:val="1"/>
      <w:marLeft w:val="0"/>
      <w:marRight w:val="0"/>
      <w:marTop w:val="0"/>
      <w:marBottom w:val="0"/>
      <w:divBdr>
        <w:top w:val="none" w:sz="0" w:space="0" w:color="auto"/>
        <w:left w:val="none" w:sz="0" w:space="0" w:color="auto"/>
        <w:bottom w:val="none" w:sz="0" w:space="0" w:color="auto"/>
        <w:right w:val="none" w:sz="0" w:space="0" w:color="auto"/>
      </w:divBdr>
      <w:divsChild>
        <w:div w:id="1526482564">
          <w:marLeft w:val="0"/>
          <w:marRight w:val="0"/>
          <w:marTop w:val="0"/>
          <w:marBottom w:val="0"/>
          <w:divBdr>
            <w:top w:val="none" w:sz="0" w:space="0" w:color="auto"/>
            <w:left w:val="none" w:sz="0" w:space="0" w:color="auto"/>
            <w:bottom w:val="none" w:sz="0" w:space="0" w:color="auto"/>
            <w:right w:val="none" w:sz="0" w:space="0" w:color="auto"/>
          </w:divBdr>
        </w:div>
        <w:div w:id="1421298460">
          <w:marLeft w:val="0"/>
          <w:marRight w:val="0"/>
          <w:marTop w:val="0"/>
          <w:marBottom w:val="0"/>
          <w:divBdr>
            <w:top w:val="none" w:sz="0" w:space="0" w:color="auto"/>
            <w:left w:val="none" w:sz="0" w:space="0" w:color="auto"/>
            <w:bottom w:val="none" w:sz="0" w:space="0" w:color="auto"/>
            <w:right w:val="none" w:sz="0" w:space="0" w:color="auto"/>
          </w:divBdr>
        </w:div>
        <w:div w:id="402530198">
          <w:marLeft w:val="0"/>
          <w:marRight w:val="0"/>
          <w:marTop w:val="0"/>
          <w:marBottom w:val="0"/>
          <w:divBdr>
            <w:top w:val="none" w:sz="0" w:space="0" w:color="auto"/>
            <w:left w:val="none" w:sz="0" w:space="0" w:color="auto"/>
            <w:bottom w:val="none" w:sz="0" w:space="0" w:color="auto"/>
            <w:right w:val="none" w:sz="0" w:space="0" w:color="auto"/>
          </w:divBdr>
        </w:div>
        <w:div w:id="1519196632">
          <w:marLeft w:val="0"/>
          <w:marRight w:val="0"/>
          <w:marTop w:val="0"/>
          <w:marBottom w:val="0"/>
          <w:divBdr>
            <w:top w:val="none" w:sz="0" w:space="0" w:color="auto"/>
            <w:left w:val="none" w:sz="0" w:space="0" w:color="auto"/>
            <w:bottom w:val="none" w:sz="0" w:space="0" w:color="auto"/>
            <w:right w:val="none" w:sz="0" w:space="0" w:color="auto"/>
          </w:divBdr>
        </w:div>
        <w:div w:id="1902596806">
          <w:marLeft w:val="0"/>
          <w:marRight w:val="0"/>
          <w:marTop w:val="0"/>
          <w:marBottom w:val="0"/>
          <w:divBdr>
            <w:top w:val="none" w:sz="0" w:space="0" w:color="auto"/>
            <w:left w:val="none" w:sz="0" w:space="0" w:color="auto"/>
            <w:bottom w:val="none" w:sz="0" w:space="0" w:color="auto"/>
            <w:right w:val="none" w:sz="0" w:space="0" w:color="auto"/>
          </w:divBdr>
        </w:div>
        <w:div w:id="293755995">
          <w:marLeft w:val="0"/>
          <w:marRight w:val="0"/>
          <w:marTop w:val="0"/>
          <w:marBottom w:val="0"/>
          <w:divBdr>
            <w:top w:val="none" w:sz="0" w:space="0" w:color="auto"/>
            <w:left w:val="none" w:sz="0" w:space="0" w:color="auto"/>
            <w:bottom w:val="none" w:sz="0" w:space="0" w:color="auto"/>
            <w:right w:val="none" w:sz="0" w:space="0" w:color="auto"/>
          </w:divBdr>
        </w:div>
        <w:div w:id="1012293259">
          <w:marLeft w:val="0"/>
          <w:marRight w:val="0"/>
          <w:marTop w:val="0"/>
          <w:marBottom w:val="0"/>
          <w:divBdr>
            <w:top w:val="none" w:sz="0" w:space="0" w:color="auto"/>
            <w:left w:val="none" w:sz="0" w:space="0" w:color="auto"/>
            <w:bottom w:val="none" w:sz="0" w:space="0" w:color="auto"/>
            <w:right w:val="none" w:sz="0" w:space="0" w:color="auto"/>
          </w:divBdr>
        </w:div>
        <w:div w:id="334263043">
          <w:marLeft w:val="0"/>
          <w:marRight w:val="0"/>
          <w:marTop w:val="0"/>
          <w:marBottom w:val="0"/>
          <w:divBdr>
            <w:top w:val="none" w:sz="0" w:space="0" w:color="auto"/>
            <w:left w:val="none" w:sz="0" w:space="0" w:color="auto"/>
            <w:bottom w:val="none" w:sz="0" w:space="0" w:color="auto"/>
            <w:right w:val="none" w:sz="0" w:space="0" w:color="auto"/>
          </w:divBdr>
        </w:div>
        <w:div w:id="1596935442">
          <w:marLeft w:val="0"/>
          <w:marRight w:val="0"/>
          <w:marTop w:val="0"/>
          <w:marBottom w:val="0"/>
          <w:divBdr>
            <w:top w:val="none" w:sz="0" w:space="0" w:color="auto"/>
            <w:left w:val="none" w:sz="0" w:space="0" w:color="auto"/>
            <w:bottom w:val="none" w:sz="0" w:space="0" w:color="auto"/>
            <w:right w:val="none" w:sz="0" w:space="0" w:color="auto"/>
          </w:divBdr>
        </w:div>
        <w:div w:id="998926380">
          <w:marLeft w:val="0"/>
          <w:marRight w:val="0"/>
          <w:marTop w:val="0"/>
          <w:marBottom w:val="0"/>
          <w:divBdr>
            <w:top w:val="none" w:sz="0" w:space="0" w:color="auto"/>
            <w:left w:val="none" w:sz="0" w:space="0" w:color="auto"/>
            <w:bottom w:val="none" w:sz="0" w:space="0" w:color="auto"/>
            <w:right w:val="none" w:sz="0" w:space="0" w:color="auto"/>
          </w:divBdr>
        </w:div>
        <w:div w:id="347567595">
          <w:marLeft w:val="0"/>
          <w:marRight w:val="0"/>
          <w:marTop w:val="0"/>
          <w:marBottom w:val="0"/>
          <w:divBdr>
            <w:top w:val="none" w:sz="0" w:space="0" w:color="auto"/>
            <w:left w:val="none" w:sz="0" w:space="0" w:color="auto"/>
            <w:bottom w:val="none" w:sz="0" w:space="0" w:color="auto"/>
            <w:right w:val="none" w:sz="0" w:space="0" w:color="auto"/>
          </w:divBdr>
        </w:div>
      </w:divsChild>
    </w:div>
    <w:div w:id="1503468070">
      <w:bodyDiv w:val="1"/>
      <w:marLeft w:val="0"/>
      <w:marRight w:val="0"/>
      <w:marTop w:val="0"/>
      <w:marBottom w:val="0"/>
      <w:divBdr>
        <w:top w:val="none" w:sz="0" w:space="0" w:color="auto"/>
        <w:left w:val="none" w:sz="0" w:space="0" w:color="auto"/>
        <w:bottom w:val="none" w:sz="0" w:space="0" w:color="auto"/>
        <w:right w:val="none" w:sz="0" w:space="0" w:color="auto"/>
      </w:divBdr>
      <w:divsChild>
        <w:div w:id="1603108525">
          <w:marLeft w:val="0"/>
          <w:marRight w:val="0"/>
          <w:marTop w:val="0"/>
          <w:marBottom w:val="0"/>
          <w:divBdr>
            <w:top w:val="none" w:sz="0" w:space="0" w:color="auto"/>
            <w:left w:val="none" w:sz="0" w:space="0" w:color="auto"/>
            <w:bottom w:val="none" w:sz="0" w:space="0" w:color="auto"/>
            <w:right w:val="none" w:sz="0" w:space="0" w:color="auto"/>
          </w:divBdr>
          <w:divsChild>
            <w:div w:id="623923808">
              <w:marLeft w:val="0"/>
              <w:marRight w:val="0"/>
              <w:marTop w:val="0"/>
              <w:marBottom w:val="0"/>
              <w:divBdr>
                <w:top w:val="none" w:sz="0" w:space="0" w:color="auto"/>
                <w:left w:val="none" w:sz="0" w:space="0" w:color="auto"/>
                <w:bottom w:val="none" w:sz="0" w:space="0" w:color="auto"/>
                <w:right w:val="none" w:sz="0" w:space="0" w:color="auto"/>
              </w:divBdr>
              <w:divsChild>
                <w:div w:id="1127888847">
                  <w:marLeft w:val="0"/>
                  <w:marRight w:val="0"/>
                  <w:marTop w:val="0"/>
                  <w:marBottom w:val="0"/>
                  <w:divBdr>
                    <w:top w:val="none" w:sz="0" w:space="0" w:color="auto"/>
                    <w:left w:val="none" w:sz="0" w:space="0" w:color="auto"/>
                    <w:bottom w:val="none" w:sz="0" w:space="0" w:color="auto"/>
                    <w:right w:val="none" w:sz="0" w:space="0" w:color="auto"/>
                  </w:divBdr>
                  <w:divsChild>
                    <w:div w:id="859197524">
                      <w:marLeft w:val="0"/>
                      <w:marRight w:val="0"/>
                      <w:marTop w:val="0"/>
                      <w:marBottom w:val="0"/>
                      <w:divBdr>
                        <w:top w:val="none" w:sz="0" w:space="0" w:color="auto"/>
                        <w:left w:val="none" w:sz="0" w:space="0" w:color="auto"/>
                        <w:bottom w:val="none" w:sz="0" w:space="0" w:color="auto"/>
                        <w:right w:val="none" w:sz="0" w:space="0" w:color="auto"/>
                      </w:divBdr>
                      <w:divsChild>
                        <w:div w:id="1166439313">
                          <w:marLeft w:val="0"/>
                          <w:marRight w:val="0"/>
                          <w:marTop w:val="0"/>
                          <w:marBottom w:val="0"/>
                          <w:divBdr>
                            <w:top w:val="none" w:sz="0" w:space="0" w:color="auto"/>
                            <w:left w:val="none" w:sz="0" w:space="0" w:color="auto"/>
                            <w:bottom w:val="none" w:sz="0" w:space="0" w:color="auto"/>
                            <w:right w:val="none" w:sz="0" w:space="0" w:color="auto"/>
                          </w:divBdr>
                        </w:div>
                        <w:div w:id="6073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52232">
          <w:marLeft w:val="0"/>
          <w:marRight w:val="0"/>
          <w:marTop w:val="0"/>
          <w:marBottom w:val="0"/>
          <w:divBdr>
            <w:top w:val="none" w:sz="0" w:space="0" w:color="auto"/>
            <w:left w:val="none" w:sz="0" w:space="0" w:color="auto"/>
            <w:bottom w:val="none" w:sz="0" w:space="0" w:color="auto"/>
            <w:right w:val="none" w:sz="0" w:space="0" w:color="auto"/>
          </w:divBdr>
          <w:divsChild>
            <w:div w:id="1104031805">
              <w:marLeft w:val="0"/>
              <w:marRight w:val="0"/>
              <w:marTop w:val="0"/>
              <w:marBottom w:val="0"/>
              <w:divBdr>
                <w:top w:val="none" w:sz="0" w:space="0" w:color="auto"/>
                <w:left w:val="none" w:sz="0" w:space="0" w:color="auto"/>
                <w:bottom w:val="none" w:sz="0" w:space="0" w:color="auto"/>
                <w:right w:val="none" w:sz="0" w:space="0" w:color="auto"/>
              </w:divBdr>
              <w:divsChild>
                <w:div w:id="569004356">
                  <w:marLeft w:val="0"/>
                  <w:marRight w:val="0"/>
                  <w:marTop w:val="0"/>
                  <w:marBottom w:val="0"/>
                  <w:divBdr>
                    <w:top w:val="none" w:sz="0" w:space="0" w:color="auto"/>
                    <w:left w:val="none" w:sz="0" w:space="0" w:color="auto"/>
                    <w:bottom w:val="none" w:sz="0" w:space="0" w:color="auto"/>
                    <w:right w:val="none" w:sz="0" w:space="0" w:color="auto"/>
                  </w:divBdr>
                  <w:divsChild>
                    <w:div w:id="1878812220">
                      <w:marLeft w:val="0"/>
                      <w:marRight w:val="0"/>
                      <w:marTop w:val="0"/>
                      <w:marBottom w:val="0"/>
                      <w:divBdr>
                        <w:top w:val="none" w:sz="0" w:space="0" w:color="auto"/>
                        <w:left w:val="none" w:sz="0" w:space="0" w:color="auto"/>
                        <w:bottom w:val="none" w:sz="0" w:space="0" w:color="auto"/>
                        <w:right w:val="none" w:sz="0" w:space="0" w:color="auto"/>
                      </w:divBdr>
                      <w:divsChild>
                        <w:div w:id="16708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027765">
      <w:bodyDiv w:val="1"/>
      <w:marLeft w:val="0"/>
      <w:marRight w:val="0"/>
      <w:marTop w:val="0"/>
      <w:marBottom w:val="0"/>
      <w:divBdr>
        <w:top w:val="none" w:sz="0" w:space="0" w:color="auto"/>
        <w:left w:val="none" w:sz="0" w:space="0" w:color="auto"/>
        <w:bottom w:val="none" w:sz="0" w:space="0" w:color="auto"/>
        <w:right w:val="none" w:sz="0" w:space="0" w:color="auto"/>
      </w:divBdr>
    </w:div>
    <w:div w:id="1543132562">
      <w:bodyDiv w:val="1"/>
      <w:marLeft w:val="0"/>
      <w:marRight w:val="0"/>
      <w:marTop w:val="0"/>
      <w:marBottom w:val="0"/>
      <w:divBdr>
        <w:top w:val="none" w:sz="0" w:space="0" w:color="auto"/>
        <w:left w:val="none" w:sz="0" w:space="0" w:color="auto"/>
        <w:bottom w:val="none" w:sz="0" w:space="0" w:color="auto"/>
        <w:right w:val="none" w:sz="0" w:space="0" w:color="auto"/>
      </w:divBdr>
    </w:div>
    <w:div w:id="1611277353">
      <w:bodyDiv w:val="1"/>
      <w:marLeft w:val="0"/>
      <w:marRight w:val="0"/>
      <w:marTop w:val="0"/>
      <w:marBottom w:val="0"/>
      <w:divBdr>
        <w:top w:val="none" w:sz="0" w:space="0" w:color="auto"/>
        <w:left w:val="none" w:sz="0" w:space="0" w:color="auto"/>
        <w:bottom w:val="none" w:sz="0" w:space="0" w:color="auto"/>
        <w:right w:val="none" w:sz="0" w:space="0" w:color="auto"/>
      </w:divBdr>
    </w:div>
    <w:div w:id="1668636328">
      <w:bodyDiv w:val="1"/>
      <w:marLeft w:val="0"/>
      <w:marRight w:val="0"/>
      <w:marTop w:val="0"/>
      <w:marBottom w:val="0"/>
      <w:divBdr>
        <w:top w:val="none" w:sz="0" w:space="0" w:color="auto"/>
        <w:left w:val="none" w:sz="0" w:space="0" w:color="auto"/>
        <w:bottom w:val="none" w:sz="0" w:space="0" w:color="auto"/>
        <w:right w:val="none" w:sz="0" w:space="0" w:color="auto"/>
      </w:divBdr>
      <w:divsChild>
        <w:div w:id="1251738301">
          <w:marLeft w:val="0"/>
          <w:marRight w:val="0"/>
          <w:marTop w:val="0"/>
          <w:marBottom w:val="0"/>
          <w:divBdr>
            <w:top w:val="none" w:sz="0" w:space="0" w:color="auto"/>
            <w:left w:val="none" w:sz="0" w:space="0" w:color="auto"/>
            <w:bottom w:val="none" w:sz="0" w:space="0" w:color="auto"/>
            <w:right w:val="none" w:sz="0" w:space="0" w:color="auto"/>
          </w:divBdr>
        </w:div>
        <w:div w:id="563682532">
          <w:marLeft w:val="0"/>
          <w:marRight w:val="0"/>
          <w:marTop w:val="0"/>
          <w:marBottom w:val="0"/>
          <w:divBdr>
            <w:top w:val="none" w:sz="0" w:space="0" w:color="auto"/>
            <w:left w:val="none" w:sz="0" w:space="0" w:color="auto"/>
            <w:bottom w:val="none" w:sz="0" w:space="0" w:color="auto"/>
            <w:right w:val="none" w:sz="0" w:space="0" w:color="auto"/>
          </w:divBdr>
        </w:div>
      </w:divsChild>
    </w:div>
    <w:div w:id="1745910915">
      <w:bodyDiv w:val="1"/>
      <w:marLeft w:val="0"/>
      <w:marRight w:val="0"/>
      <w:marTop w:val="0"/>
      <w:marBottom w:val="0"/>
      <w:divBdr>
        <w:top w:val="none" w:sz="0" w:space="0" w:color="auto"/>
        <w:left w:val="none" w:sz="0" w:space="0" w:color="auto"/>
        <w:bottom w:val="none" w:sz="0" w:space="0" w:color="auto"/>
        <w:right w:val="none" w:sz="0" w:space="0" w:color="auto"/>
      </w:divBdr>
    </w:div>
    <w:div w:id="1797529960">
      <w:bodyDiv w:val="1"/>
      <w:marLeft w:val="0"/>
      <w:marRight w:val="0"/>
      <w:marTop w:val="0"/>
      <w:marBottom w:val="0"/>
      <w:divBdr>
        <w:top w:val="none" w:sz="0" w:space="0" w:color="auto"/>
        <w:left w:val="none" w:sz="0" w:space="0" w:color="auto"/>
        <w:bottom w:val="none" w:sz="0" w:space="0" w:color="auto"/>
        <w:right w:val="none" w:sz="0" w:space="0" w:color="auto"/>
      </w:divBdr>
    </w:div>
    <w:div w:id="1883321458">
      <w:bodyDiv w:val="1"/>
      <w:marLeft w:val="0"/>
      <w:marRight w:val="0"/>
      <w:marTop w:val="0"/>
      <w:marBottom w:val="0"/>
      <w:divBdr>
        <w:top w:val="none" w:sz="0" w:space="0" w:color="auto"/>
        <w:left w:val="none" w:sz="0" w:space="0" w:color="auto"/>
        <w:bottom w:val="none" w:sz="0" w:space="0" w:color="auto"/>
        <w:right w:val="none" w:sz="0" w:space="0" w:color="auto"/>
      </w:divBdr>
    </w:div>
    <w:div w:id="1884098599">
      <w:bodyDiv w:val="1"/>
      <w:marLeft w:val="0"/>
      <w:marRight w:val="0"/>
      <w:marTop w:val="0"/>
      <w:marBottom w:val="0"/>
      <w:divBdr>
        <w:top w:val="none" w:sz="0" w:space="0" w:color="auto"/>
        <w:left w:val="none" w:sz="0" w:space="0" w:color="auto"/>
        <w:bottom w:val="none" w:sz="0" w:space="0" w:color="auto"/>
        <w:right w:val="none" w:sz="0" w:space="0" w:color="auto"/>
      </w:divBdr>
    </w:div>
    <w:div w:id="1921790982">
      <w:bodyDiv w:val="1"/>
      <w:marLeft w:val="0"/>
      <w:marRight w:val="0"/>
      <w:marTop w:val="0"/>
      <w:marBottom w:val="0"/>
      <w:divBdr>
        <w:top w:val="none" w:sz="0" w:space="0" w:color="auto"/>
        <w:left w:val="none" w:sz="0" w:space="0" w:color="auto"/>
        <w:bottom w:val="none" w:sz="0" w:space="0" w:color="auto"/>
        <w:right w:val="none" w:sz="0" w:space="0" w:color="auto"/>
      </w:divBdr>
    </w:div>
    <w:div w:id="1964380289">
      <w:bodyDiv w:val="1"/>
      <w:marLeft w:val="0"/>
      <w:marRight w:val="0"/>
      <w:marTop w:val="0"/>
      <w:marBottom w:val="0"/>
      <w:divBdr>
        <w:top w:val="none" w:sz="0" w:space="0" w:color="auto"/>
        <w:left w:val="none" w:sz="0" w:space="0" w:color="auto"/>
        <w:bottom w:val="none" w:sz="0" w:space="0" w:color="auto"/>
        <w:right w:val="none" w:sz="0" w:space="0" w:color="auto"/>
      </w:divBdr>
    </w:div>
    <w:div w:id="1984042395">
      <w:bodyDiv w:val="1"/>
      <w:marLeft w:val="0"/>
      <w:marRight w:val="0"/>
      <w:marTop w:val="0"/>
      <w:marBottom w:val="0"/>
      <w:divBdr>
        <w:top w:val="none" w:sz="0" w:space="0" w:color="auto"/>
        <w:left w:val="none" w:sz="0" w:space="0" w:color="auto"/>
        <w:bottom w:val="none" w:sz="0" w:space="0" w:color="auto"/>
        <w:right w:val="none" w:sz="0" w:space="0" w:color="auto"/>
      </w:divBdr>
      <w:divsChild>
        <w:div w:id="117113589">
          <w:marLeft w:val="0"/>
          <w:marRight w:val="0"/>
          <w:marTop w:val="0"/>
          <w:marBottom w:val="0"/>
          <w:divBdr>
            <w:top w:val="none" w:sz="0" w:space="0" w:color="auto"/>
            <w:left w:val="none" w:sz="0" w:space="0" w:color="auto"/>
            <w:bottom w:val="none" w:sz="0" w:space="0" w:color="auto"/>
            <w:right w:val="none" w:sz="0" w:space="0" w:color="auto"/>
          </w:divBdr>
          <w:divsChild>
            <w:div w:id="947812773">
              <w:marLeft w:val="0"/>
              <w:marRight w:val="0"/>
              <w:marTop w:val="0"/>
              <w:marBottom w:val="0"/>
              <w:divBdr>
                <w:top w:val="none" w:sz="0" w:space="0" w:color="auto"/>
                <w:left w:val="none" w:sz="0" w:space="0" w:color="auto"/>
                <w:bottom w:val="none" w:sz="0" w:space="0" w:color="auto"/>
                <w:right w:val="none" w:sz="0" w:space="0" w:color="auto"/>
              </w:divBdr>
            </w:div>
            <w:div w:id="1761247162">
              <w:marLeft w:val="0"/>
              <w:marRight w:val="0"/>
              <w:marTop w:val="0"/>
              <w:marBottom w:val="0"/>
              <w:divBdr>
                <w:top w:val="none" w:sz="0" w:space="0" w:color="auto"/>
                <w:left w:val="none" w:sz="0" w:space="0" w:color="auto"/>
                <w:bottom w:val="none" w:sz="0" w:space="0" w:color="auto"/>
                <w:right w:val="none" w:sz="0" w:space="0" w:color="auto"/>
              </w:divBdr>
            </w:div>
            <w:div w:id="1102143411">
              <w:marLeft w:val="0"/>
              <w:marRight w:val="0"/>
              <w:marTop w:val="0"/>
              <w:marBottom w:val="0"/>
              <w:divBdr>
                <w:top w:val="none" w:sz="0" w:space="0" w:color="auto"/>
                <w:left w:val="none" w:sz="0" w:space="0" w:color="auto"/>
                <w:bottom w:val="none" w:sz="0" w:space="0" w:color="auto"/>
                <w:right w:val="none" w:sz="0" w:space="0" w:color="auto"/>
              </w:divBdr>
            </w:div>
            <w:div w:id="5400799">
              <w:marLeft w:val="0"/>
              <w:marRight w:val="0"/>
              <w:marTop w:val="0"/>
              <w:marBottom w:val="0"/>
              <w:divBdr>
                <w:top w:val="none" w:sz="0" w:space="0" w:color="auto"/>
                <w:left w:val="none" w:sz="0" w:space="0" w:color="auto"/>
                <w:bottom w:val="none" w:sz="0" w:space="0" w:color="auto"/>
                <w:right w:val="none" w:sz="0" w:space="0" w:color="auto"/>
              </w:divBdr>
            </w:div>
            <w:div w:id="1720978081">
              <w:marLeft w:val="0"/>
              <w:marRight w:val="0"/>
              <w:marTop w:val="0"/>
              <w:marBottom w:val="0"/>
              <w:divBdr>
                <w:top w:val="none" w:sz="0" w:space="0" w:color="auto"/>
                <w:left w:val="none" w:sz="0" w:space="0" w:color="auto"/>
                <w:bottom w:val="none" w:sz="0" w:space="0" w:color="auto"/>
                <w:right w:val="none" w:sz="0" w:space="0" w:color="auto"/>
              </w:divBdr>
              <w:divsChild>
                <w:div w:id="1453010990">
                  <w:marLeft w:val="0"/>
                  <w:marRight w:val="0"/>
                  <w:marTop w:val="0"/>
                  <w:marBottom w:val="0"/>
                  <w:divBdr>
                    <w:top w:val="none" w:sz="0" w:space="0" w:color="auto"/>
                    <w:left w:val="none" w:sz="0" w:space="0" w:color="auto"/>
                    <w:bottom w:val="none" w:sz="0" w:space="0" w:color="auto"/>
                    <w:right w:val="none" w:sz="0" w:space="0" w:color="auto"/>
                  </w:divBdr>
                </w:div>
                <w:div w:id="1872187688">
                  <w:marLeft w:val="0"/>
                  <w:marRight w:val="0"/>
                  <w:marTop w:val="0"/>
                  <w:marBottom w:val="0"/>
                  <w:divBdr>
                    <w:top w:val="none" w:sz="0" w:space="0" w:color="auto"/>
                    <w:left w:val="none" w:sz="0" w:space="0" w:color="auto"/>
                    <w:bottom w:val="none" w:sz="0" w:space="0" w:color="auto"/>
                    <w:right w:val="none" w:sz="0" w:space="0" w:color="auto"/>
                  </w:divBdr>
                </w:div>
                <w:div w:id="2065446326">
                  <w:marLeft w:val="0"/>
                  <w:marRight w:val="0"/>
                  <w:marTop w:val="0"/>
                  <w:marBottom w:val="0"/>
                  <w:divBdr>
                    <w:top w:val="none" w:sz="0" w:space="0" w:color="auto"/>
                    <w:left w:val="none" w:sz="0" w:space="0" w:color="auto"/>
                    <w:bottom w:val="none" w:sz="0" w:space="0" w:color="auto"/>
                    <w:right w:val="none" w:sz="0" w:space="0" w:color="auto"/>
                  </w:divBdr>
                </w:div>
                <w:div w:id="589118644">
                  <w:marLeft w:val="0"/>
                  <w:marRight w:val="0"/>
                  <w:marTop w:val="0"/>
                  <w:marBottom w:val="0"/>
                  <w:divBdr>
                    <w:top w:val="none" w:sz="0" w:space="0" w:color="auto"/>
                    <w:left w:val="none" w:sz="0" w:space="0" w:color="auto"/>
                    <w:bottom w:val="none" w:sz="0" w:space="0" w:color="auto"/>
                    <w:right w:val="none" w:sz="0" w:space="0" w:color="auto"/>
                  </w:divBdr>
                </w:div>
                <w:div w:id="1364984173">
                  <w:marLeft w:val="0"/>
                  <w:marRight w:val="0"/>
                  <w:marTop w:val="0"/>
                  <w:marBottom w:val="0"/>
                  <w:divBdr>
                    <w:top w:val="none" w:sz="0" w:space="0" w:color="auto"/>
                    <w:left w:val="none" w:sz="0" w:space="0" w:color="auto"/>
                    <w:bottom w:val="none" w:sz="0" w:space="0" w:color="auto"/>
                    <w:right w:val="none" w:sz="0" w:space="0" w:color="auto"/>
                  </w:divBdr>
                </w:div>
                <w:div w:id="1156871473">
                  <w:marLeft w:val="0"/>
                  <w:marRight w:val="0"/>
                  <w:marTop w:val="0"/>
                  <w:marBottom w:val="0"/>
                  <w:divBdr>
                    <w:top w:val="none" w:sz="0" w:space="0" w:color="auto"/>
                    <w:left w:val="none" w:sz="0" w:space="0" w:color="auto"/>
                    <w:bottom w:val="none" w:sz="0" w:space="0" w:color="auto"/>
                    <w:right w:val="none" w:sz="0" w:space="0" w:color="auto"/>
                  </w:divBdr>
                </w:div>
                <w:div w:id="253822679">
                  <w:marLeft w:val="0"/>
                  <w:marRight w:val="0"/>
                  <w:marTop w:val="0"/>
                  <w:marBottom w:val="0"/>
                  <w:divBdr>
                    <w:top w:val="none" w:sz="0" w:space="0" w:color="auto"/>
                    <w:left w:val="none" w:sz="0" w:space="0" w:color="auto"/>
                    <w:bottom w:val="none" w:sz="0" w:space="0" w:color="auto"/>
                    <w:right w:val="none" w:sz="0" w:space="0" w:color="auto"/>
                  </w:divBdr>
                </w:div>
              </w:divsChild>
            </w:div>
            <w:div w:id="1620064900">
              <w:marLeft w:val="0"/>
              <w:marRight w:val="0"/>
              <w:marTop w:val="0"/>
              <w:marBottom w:val="0"/>
              <w:divBdr>
                <w:top w:val="none" w:sz="0" w:space="0" w:color="auto"/>
                <w:left w:val="none" w:sz="0" w:space="0" w:color="auto"/>
                <w:bottom w:val="none" w:sz="0" w:space="0" w:color="auto"/>
                <w:right w:val="none" w:sz="0" w:space="0" w:color="auto"/>
              </w:divBdr>
            </w:div>
            <w:div w:id="1722287016">
              <w:marLeft w:val="0"/>
              <w:marRight w:val="0"/>
              <w:marTop w:val="0"/>
              <w:marBottom w:val="0"/>
              <w:divBdr>
                <w:top w:val="none" w:sz="0" w:space="0" w:color="auto"/>
                <w:left w:val="none" w:sz="0" w:space="0" w:color="auto"/>
                <w:bottom w:val="none" w:sz="0" w:space="0" w:color="auto"/>
                <w:right w:val="none" w:sz="0" w:space="0" w:color="auto"/>
              </w:divBdr>
            </w:div>
            <w:div w:id="1446004461">
              <w:marLeft w:val="0"/>
              <w:marRight w:val="0"/>
              <w:marTop w:val="0"/>
              <w:marBottom w:val="0"/>
              <w:divBdr>
                <w:top w:val="none" w:sz="0" w:space="0" w:color="auto"/>
                <w:left w:val="none" w:sz="0" w:space="0" w:color="auto"/>
                <w:bottom w:val="none" w:sz="0" w:space="0" w:color="auto"/>
                <w:right w:val="none" w:sz="0" w:space="0" w:color="auto"/>
              </w:divBdr>
            </w:div>
            <w:div w:id="452290118">
              <w:marLeft w:val="0"/>
              <w:marRight w:val="0"/>
              <w:marTop w:val="0"/>
              <w:marBottom w:val="0"/>
              <w:divBdr>
                <w:top w:val="none" w:sz="0" w:space="0" w:color="auto"/>
                <w:left w:val="none" w:sz="0" w:space="0" w:color="auto"/>
                <w:bottom w:val="none" w:sz="0" w:space="0" w:color="auto"/>
                <w:right w:val="none" w:sz="0" w:space="0" w:color="auto"/>
              </w:divBdr>
            </w:div>
            <w:div w:id="520047136">
              <w:marLeft w:val="0"/>
              <w:marRight w:val="0"/>
              <w:marTop w:val="0"/>
              <w:marBottom w:val="0"/>
              <w:divBdr>
                <w:top w:val="none" w:sz="0" w:space="0" w:color="auto"/>
                <w:left w:val="none" w:sz="0" w:space="0" w:color="auto"/>
                <w:bottom w:val="none" w:sz="0" w:space="0" w:color="auto"/>
                <w:right w:val="none" w:sz="0" w:space="0" w:color="auto"/>
              </w:divBdr>
            </w:div>
            <w:div w:id="1003967756">
              <w:marLeft w:val="0"/>
              <w:marRight w:val="0"/>
              <w:marTop w:val="0"/>
              <w:marBottom w:val="0"/>
              <w:divBdr>
                <w:top w:val="none" w:sz="0" w:space="0" w:color="auto"/>
                <w:left w:val="none" w:sz="0" w:space="0" w:color="auto"/>
                <w:bottom w:val="none" w:sz="0" w:space="0" w:color="auto"/>
                <w:right w:val="none" w:sz="0" w:space="0" w:color="auto"/>
              </w:divBdr>
            </w:div>
            <w:div w:id="1220290147">
              <w:marLeft w:val="0"/>
              <w:marRight w:val="0"/>
              <w:marTop w:val="0"/>
              <w:marBottom w:val="0"/>
              <w:divBdr>
                <w:top w:val="none" w:sz="0" w:space="0" w:color="auto"/>
                <w:left w:val="none" w:sz="0" w:space="0" w:color="auto"/>
                <w:bottom w:val="none" w:sz="0" w:space="0" w:color="auto"/>
                <w:right w:val="none" w:sz="0" w:space="0" w:color="auto"/>
              </w:divBdr>
            </w:div>
            <w:div w:id="1220633828">
              <w:marLeft w:val="0"/>
              <w:marRight w:val="0"/>
              <w:marTop w:val="0"/>
              <w:marBottom w:val="0"/>
              <w:divBdr>
                <w:top w:val="none" w:sz="0" w:space="0" w:color="auto"/>
                <w:left w:val="none" w:sz="0" w:space="0" w:color="auto"/>
                <w:bottom w:val="none" w:sz="0" w:space="0" w:color="auto"/>
                <w:right w:val="none" w:sz="0" w:space="0" w:color="auto"/>
              </w:divBdr>
            </w:div>
            <w:div w:id="700785824">
              <w:marLeft w:val="0"/>
              <w:marRight w:val="0"/>
              <w:marTop w:val="0"/>
              <w:marBottom w:val="0"/>
              <w:divBdr>
                <w:top w:val="none" w:sz="0" w:space="0" w:color="auto"/>
                <w:left w:val="none" w:sz="0" w:space="0" w:color="auto"/>
                <w:bottom w:val="none" w:sz="0" w:space="0" w:color="auto"/>
                <w:right w:val="none" w:sz="0" w:space="0" w:color="auto"/>
              </w:divBdr>
            </w:div>
            <w:div w:id="525950653">
              <w:marLeft w:val="0"/>
              <w:marRight w:val="0"/>
              <w:marTop w:val="0"/>
              <w:marBottom w:val="0"/>
              <w:divBdr>
                <w:top w:val="none" w:sz="0" w:space="0" w:color="auto"/>
                <w:left w:val="none" w:sz="0" w:space="0" w:color="auto"/>
                <w:bottom w:val="none" w:sz="0" w:space="0" w:color="auto"/>
                <w:right w:val="none" w:sz="0" w:space="0" w:color="auto"/>
              </w:divBdr>
            </w:div>
            <w:div w:id="289822941">
              <w:marLeft w:val="0"/>
              <w:marRight w:val="0"/>
              <w:marTop w:val="0"/>
              <w:marBottom w:val="0"/>
              <w:divBdr>
                <w:top w:val="none" w:sz="0" w:space="0" w:color="auto"/>
                <w:left w:val="none" w:sz="0" w:space="0" w:color="auto"/>
                <w:bottom w:val="none" w:sz="0" w:space="0" w:color="auto"/>
                <w:right w:val="none" w:sz="0" w:space="0" w:color="auto"/>
              </w:divBdr>
            </w:div>
            <w:div w:id="915818050">
              <w:marLeft w:val="0"/>
              <w:marRight w:val="0"/>
              <w:marTop w:val="0"/>
              <w:marBottom w:val="0"/>
              <w:divBdr>
                <w:top w:val="none" w:sz="0" w:space="0" w:color="auto"/>
                <w:left w:val="none" w:sz="0" w:space="0" w:color="auto"/>
                <w:bottom w:val="none" w:sz="0" w:space="0" w:color="auto"/>
                <w:right w:val="none" w:sz="0" w:space="0" w:color="auto"/>
              </w:divBdr>
            </w:div>
            <w:div w:id="1930889231">
              <w:marLeft w:val="0"/>
              <w:marRight w:val="0"/>
              <w:marTop w:val="0"/>
              <w:marBottom w:val="0"/>
              <w:divBdr>
                <w:top w:val="none" w:sz="0" w:space="0" w:color="auto"/>
                <w:left w:val="none" w:sz="0" w:space="0" w:color="auto"/>
                <w:bottom w:val="none" w:sz="0" w:space="0" w:color="auto"/>
                <w:right w:val="none" w:sz="0" w:space="0" w:color="auto"/>
              </w:divBdr>
            </w:div>
            <w:div w:id="741949351">
              <w:marLeft w:val="0"/>
              <w:marRight w:val="0"/>
              <w:marTop w:val="0"/>
              <w:marBottom w:val="0"/>
              <w:divBdr>
                <w:top w:val="none" w:sz="0" w:space="0" w:color="auto"/>
                <w:left w:val="none" w:sz="0" w:space="0" w:color="auto"/>
                <w:bottom w:val="none" w:sz="0" w:space="0" w:color="auto"/>
                <w:right w:val="none" w:sz="0" w:space="0" w:color="auto"/>
              </w:divBdr>
            </w:div>
            <w:div w:id="155847100">
              <w:marLeft w:val="0"/>
              <w:marRight w:val="0"/>
              <w:marTop w:val="0"/>
              <w:marBottom w:val="0"/>
              <w:divBdr>
                <w:top w:val="none" w:sz="0" w:space="0" w:color="auto"/>
                <w:left w:val="none" w:sz="0" w:space="0" w:color="auto"/>
                <w:bottom w:val="none" w:sz="0" w:space="0" w:color="auto"/>
                <w:right w:val="none" w:sz="0" w:space="0" w:color="auto"/>
              </w:divBdr>
            </w:div>
            <w:div w:id="20987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26913">
      <w:bodyDiv w:val="1"/>
      <w:marLeft w:val="0"/>
      <w:marRight w:val="0"/>
      <w:marTop w:val="0"/>
      <w:marBottom w:val="0"/>
      <w:divBdr>
        <w:top w:val="none" w:sz="0" w:space="0" w:color="auto"/>
        <w:left w:val="none" w:sz="0" w:space="0" w:color="auto"/>
        <w:bottom w:val="none" w:sz="0" w:space="0" w:color="auto"/>
        <w:right w:val="none" w:sz="0" w:space="0" w:color="auto"/>
      </w:divBdr>
      <w:divsChild>
        <w:div w:id="539175252">
          <w:marLeft w:val="0"/>
          <w:marRight w:val="0"/>
          <w:marTop w:val="0"/>
          <w:marBottom w:val="0"/>
          <w:divBdr>
            <w:top w:val="none" w:sz="0" w:space="0" w:color="auto"/>
            <w:left w:val="none" w:sz="0" w:space="0" w:color="auto"/>
            <w:bottom w:val="none" w:sz="0" w:space="0" w:color="auto"/>
            <w:right w:val="none" w:sz="0" w:space="0" w:color="auto"/>
          </w:divBdr>
        </w:div>
        <w:div w:id="299312404">
          <w:marLeft w:val="0"/>
          <w:marRight w:val="0"/>
          <w:marTop w:val="0"/>
          <w:marBottom w:val="0"/>
          <w:divBdr>
            <w:top w:val="none" w:sz="0" w:space="0" w:color="auto"/>
            <w:left w:val="none" w:sz="0" w:space="0" w:color="auto"/>
            <w:bottom w:val="none" w:sz="0" w:space="0" w:color="auto"/>
            <w:right w:val="none" w:sz="0" w:space="0" w:color="auto"/>
          </w:divBdr>
        </w:div>
      </w:divsChild>
    </w:div>
    <w:div w:id="1996954439">
      <w:bodyDiv w:val="1"/>
      <w:marLeft w:val="0"/>
      <w:marRight w:val="0"/>
      <w:marTop w:val="0"/>
      <w:marBottom w:val="0"/>
      <w:divBdr>
        <w:top w:val="none" w:sz="0" w:space="0" w:color="auto"/>
        <w:left w:val="none" w:sz="0" w:space="0" w:color="auto"/>
        <w:bottom w:val="none" w:sz="0" w:space="0" w:color="auto"/>
        <w:right w:val="none" w:sz="0" w:space="0" w:color="auto"/>
      </w:divBdr>
      <w:divsChild>
        <w:div w:id="515660249">
          <w:marLeft w:val="0"/>
          <w:marRight w:val="0"/>
          <w:marTop w:val="0"/>
          <w:marBottom w:val="0"/>
          <w:divBdr>
            <w:top w:val="none" w:sz="0" w:space="0" w:color="auto"/>
            <w:left w:val="none" w:sz="0" w:space="0" w:color="auto"/>
            <w:bottom w:val="none" w:sz="0" w:space="0" w:color="auto"/>
            <w:right w:val="none" w:sz="0" w:space="0" w:color="auto"/>
          </w:divBdr>
        </w:div>
      </w:divsChild>
    </w:div>
    <w:div w:id="2089381604">
      <w:bodyDiv w:val="1"/>
      <w:marLeft w:val="0"/>
      <w:marRight w:val="0"/>
      <w:marTop w:val="0"/>
      <w:marBottom w:val="0"/>
      <w:divBdr>
        <w:top w:val="none" w:sz="0" w:space="0" w:color="auto"/>
        <w:left w:val="none" w:sz="0" w:space="0" w:color="auto"/>
        <w:bottom w:val="none" w:sz="0" w:space="0" w:color="auto"/>
        <w:right w:val="none" w:sz="0" w:space="0" w:color="auto"/>
      </w:divBdr>
    </w:div>
    <w:div w:id="2105033579">
      <w:bodyDiv w:val="1"/>
      <w:marLeft w:val="0"/>
      <w:marRight w:val="0"/>
      <w:marTop w:val="0"/>
      <w:marBottom w:val="0"/>
      <w:divBdr>
        <w:top w:val="none" w:sz="0" w:space="0" w:color="auto"/>
        <w:left w:val="none" w:sz="0" w:space="0" w:color="auto"/>
        <w:bottom w:val="none" w:sz="0" w:space="0" w:color="auto"/>
        <w:right w:val="none" w:sz="0" w:space="0" w:color="auto"/>
      </w:divBdr>
      <w:divsChild>
        <w:div w:id="42260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Konstitucija-RF/razdel-i/glava-3/statja-68/" TargetMode="External"/><Relationship Id="rId117" Type="http://schemas.openxmlformats.org/officeDocument/2006/relationships/hyperlink" Target="https://normativ.kontur.ru/document?moduleId=1&amp;documentId=231822" TargetMode="External"/><Relationship Id="rId21" Type="http://schemas.openxmlformats.org/officeDocument/2006/relationships/hyperlink" Target="https://legalacts.ru/doc/federalnyi-zakon-ot-01062005-n-53-fz-o/"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s://normativ.kontur.ru/document?moduleId=1&amp;documentId=228939" TargetMode="External"/><Relationship Id="rId133" Type="http://schemas.openxmlformats.org/officeDocument/2006/relationships/hyperlink" Target="https://legalacts.ru/doc/273_FZ-ob-obrazovanii/glava-2/statja-12/" TargetMode="External"/><Relationship Id="rId138" Type="http://schemas.openxmlformats.org/officeDocument/2006/relationships/hyperlink" Target="https://legalacts.ru/doc/ukaz-prezidenta-rf-ot-01122016-n-642-o-strategii/" TargetMode="External"/><Relationship Id="rId154" Type="http://schemas.openxmlformats.org/officeDocument/2006/relationships/hyperlink" Target="https://legalacts.ru/doc/273_FZ-ob-obrazovanii/glava-4/statja-41/" TargetMode="External"/><Relationship Id="rId159" Type="http://schemas.openxmlformats.org/officeDocument/2006/relationships/hyperlink" Target="https://www.garant.ru/products/ipo/prime/doc/72025228/" TargetMode="External"/><Relationship Id="rId16" Type="http://schemas.openxmlformats.org/officeDocument/2006/relationships/hyperlink" Target="https://legalacts.ru/doc/273_FZ-ob-obrazovanii/glava-6/statja-60/" TargetMode="External"/><Relationship Id="rId107" Type="http://schemas.openxmlformats.org/officeDocument/2006/relationships/hyperlink" Target="https://rulaws.ru/acts/Prikaz-Minobrnauki-Rossii-ot-07.10.2014-N-1307/" TargetMode="External"/><Relationship Id="rId11" Type="http://schemas.openxmlformats.org/officeDocument/2006/relationships/hyperlink" Target="https://legalacts.ru/doc/FZ-ob-obwestvennyh-obedinenijah/" TargetMode="External"/><Relationship Id="rId32" Type="http://schemas.openxmlformats.org/officeDocument/2006/relationships/hyperlink" Target="https://legalacts.ru/doc/FKZ-ob-arbitrazhnyh-sudah/" TargetMode="External"/><Relationship Id="rId37" Type="http://schemas.openxmlformats.org/officeDocument/2006/relationships/hyperlink" Target="https://legalacts.ru/doc/273_FZ-ob-obrazovanii/"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s://rulaws.ru/acts/Prikaz-Minobrnauki-Rossii-ot-06.10.2009-N-373/" TargetMode="External"/><Relationship Id="rId123" Type="http://schemas.openxmlformats.org/officeDocument/2006/relationships/hyperlink" Target="https://rulaws.ru/acts/Prikaz-Minobrnauki-Rossii-ot-30.08.2013-N-1015/" TargetMode="External"/><Relationship Id="rId128" Type="http://schemas.openxmlformats.org/officeDocument/2006/relationships/hyperlink" Target="https://legalacts.ru/doc/273_FZ-ob-obrazovanii/glava-2/statja-17/" TargetMode="External"/><Relationship Id="rId144" Type="http://schemas.openxmlformats.org/officeDocument/2006/relationships/hyperlink" Target="https://legalacts.ru/doc/postanovlenie-glavnogo-gosudarstvennogo-sanitarnogo-vracha-rf-ot-29122010-n_4/" TargetMode="External"/><Relationship Id="rId149" Type="http://schemas.openxmlformats.org/officeDocument/2006/relationships/hyperlink" Target="https://legalacts.ru/kodeks/GK-RF-chast-1/razdel-i/podrazdel-2/glava-3/statja-21/" TargetMode="External"/><Relationship Id="rId5" Type="http://schemas.openxmlformats.org/officeDocument/2006/relationships/hyperlink" Target="https://legalacts.ru/doc/Konstitucija-RF/" TargetMode="External"/><Relationship Id="rId90" Type="http://schemas.openxmlformats.org/officeDocument/2006/relationships/hyperlink" Target="http://ivo.garant.ru/" TargetMode="External"/><Relationship Id="rId95" Type="http://schemas.openxmlformats.org/officeDocument/2006/relationships/hyperlink" Target="https://normativ.kontur.ru/document?moduleId=1&amp;documentId=246100" TargetMode="External"/><Relationship Id="rId160" Type="http://schemas.openxmlformats.org/officeDocument/2006/relationships/hyperlink" Target="https://www.garant.ru/products/ipo/prime/doc/72025228/" TargetMode="External"/><Relationship Id="rId22" Type="http://schemas.openxmlformats.org/officeDocument/2006/relationships/hyperlink" Target="https://legalacts.ru/doc/zakon-rsfsr-ot-25101991-n-1807-1-o/" TargetMode="External"/><Relationship Id="rId27" Type="http://schemas.openxmlformats.org/officeDocument/2006/relationships/hyperlink" Target="https://legalacts.ru/doc/zakon-rsfsr-ot-25101991-n-1807-1-o/"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s://normativ.kontur.ru/document?moduleId=1&amp;documentId=228939" TargetMode="External"/><Relationship Id="rId118" Type="http://schemas.openxmlformats.org/officeDocument/2006/relationships/hyperlink" Target="https://normativ.kontur.ru/document?moduleId=1&amp;documentId=331030" TargetMode="External"/><Relationship Id="rId134" Type="http://schemas.openxmlformats.org/officeDocument/2006/relationships/hyperlink" Target="https://legalacts.ru/doc/273_FZ-ob-obrazovanii/glava-7/statja-66/" TargetMode="External"/><Relationship Id="rId139" Type="http://schemas.openxmlformats.org/officeDocument/2006/relationships/hyperlink" Target="https://legalacts.ru/doc/ukaz-prezidenta-rf-ot-01122016-n-642-o-strategii/"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s://legalacts.ru/kodeks/GK-RF-chast-1/razdel-i/podrazdel-2/glava-3/statja-27/" TargetMode="External"/><Relationship Id="rId155" Type="http://schemas.openxmlformats.org/officeDocument/2006/relationships/hyperlink" Target="https://www.garant.ru/products/ipo/prime/doc/72025228/" TargetMode="External"/><Relationship Id="rId12" Type="http://schemas.openxmlformats.org/officeDocument/2006/relationships/hyperlink" Target="https://legalacts.ru/doc/zakon-rsfsr-ot-25101991-n-1807-1-o/" TargetMode="External"/><Relationship Id="rId17" Type="http://schemas.openxmlformats.org/officeDocument/2006/relationships/hyperlink" Target="https://legalacts.ru/doc/zakon-rsfsr-ot-25101991-n-1807-1-o/" TargetMode="External"/><Relationship Id="rId33" Type="http://schemas.openxmlformats.org/officeDocument/2006/relationships/hyperlink" Target="https://legalacts.ru/doc/federalnyi-zakon-ot-01062005-n-53-fz-o/" TargetMode="External"/><Relationship Id="rId38" Type="http://schemas.openxmlformats.org/officeDocument/2006/relationships/hyperlink" Target="https://legalacts.ru/doc/zakon-rsfsr-ot-25101991-n-1807-1-o/" TargetMode="External"/><Relationship Id="rId59" Type="http://schemas.openxmlformats.org/officeDocument/2006/relationships/hyperlink" Target="http://ivo.garant.ru/" TargetMode="External"/><Relationship Id="rId103" Type="http://schemas.openxmlformats.org/officeDocument/2006/relationships/hyperlink" Target="https://rulaws.ru/acts/Prikaz-Minobrnauki-Rossii-ot-17.12.2010-N-1897/" TargetMode="External"/><Relationship Id="rId108" Type="http://schemas.openxmlformats.org/officeDocument/2006/relationships/hyperlink" Target="https://www.garant.ru/products/ipo/prime/doc/73111658/" TargetMode="External"/><Relationship Id="rId124" Type="http://schemas.openxmlformats.org/officeDocument/2006/relationships/hyperlink" Target="https://rulaws.ru/acts/Prikaz-Minobrnauki-Rossii-ot-13.12.2013-N-1342/" TargetMode="External"/><Relationship Id="rId129" Type="http://schemas.openxmlformats.org/officeDocument/2006/relationships/hyperlink" Target="https://legalacts.ru/doc/273_FZ-ob-obrazovanii/"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s://normativ.kontur.ru/document?moduleId=1&amp;documentId=246100" TargetMode="External"/><Relationship Id="rId140" Type="http://schemas.openxmlformats.org/officeDocument/2006/relationships/hyperlink" Target="https://legalacts.ru/doc/273_FZ-ob-obrazovanii/glava-2/statja-13/" TargetMode="External"/><Relationship Id="rId145" Type="http://schemas.openxmlformats.org/officeDocument/2006/relationships/hyperlink" Target="https://legalacts.ru/doc/273_FZ-ob-obrazovanii/glava-6/statja-58/" TargetMode="External"/><Relationship Id="rId161" Type="http://schemas.openxmlformats.org/officeDocument/2006/relationships/hyperlink" Target="https://www.garant.ru/products/ipo/prime/doc/72025228/" TargetMode="External"/><Relationship Id="rId1" Type="http://schemas.openxmlformats.org/officeDocument/2006/relationships/numbering" Target="numbering.xml"/><Relationship Id="rId6" Type="http://schemas.openxmlformats.org/officeDocument/2006/relationships/hyperlink" Target="https://legalacts.ru/doc/Konstitucija-RF/razdel-i/glava-3/statja-68/" TargetMode="External"/><Relationship Id="rId15" Type="http://schemas.openxmlformats.org/officeDocument/2006/relationships/hyperlink" Target="https://legalacts.ru/doc/federalnyi-zakon-ot-30041999-n-82-fz-o/" TargetMode="External"/><Relationship Id="rId23" Type="http://schemas.openxmlformats.org/officeDocument/2006/relationships/hyperlink" Target="https://legalacts.ru/doc/zakon-rsfsr-ot-25101991-n-1807-1-o/" TargetMode="External"/><Relationship Id="rId28" Type="http://schemas.openxmlformats.org/officeDocument/2006/relationships/hyperlink" Target="https://legalacts.ru/doc/zakon-rsfsr-ot-25101991-n-1807-1-o/" TargetMode="External"/><Relationship Id="rId36" Type="http://schemas.openxmlformats.org/officeDocument/2006/relationships/hyperlink" Target="https://legalacts.ru/doc/postanovlenie-gosstandarta-rf-ot-03032003-n-65-st/"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s://rulaws.ru/acts/Prikaz-Minobrnauki-Rossii-ot-28.05.2014-N-594/" TargetMode="External"/><Relationship Id="rId114" Type="http://schemas.openxmlformats.org/officeDocument/2006/relationships/hyperlink" Target="http://ivo.garant.ru/" TargetMode="External"/><Relationship Id="rId119" Type="http://schemas.openxmlformats.org/officeDocument/2006/relationships/hyperlink" Target="https://normativ.kontur.ru/document?moduleId=1&amp;documentId=226237" TargetMode="External"/><Relationship Id="rId127" Type="http://schemas.openxmlformats.org/officeDocument/2006/relationships/hyperlink" Target="https://legalacts.ru/doc/273_FZ-ob-obrazovanii/glava-7/statja-63/" TargetMode="External"/><Relationship Id="rId10" Type="http://schemas.openxmlformats.org/officeDocument/2006/relationships/hyperlink" Target="https://legalacts.ru/doc/zakon-rsfsr-ot-18101991-n-1761-1-s/" TargetMode="External"/><Relationship Id="rId31" Type="http://schemas.openxmlformats.org/officeDocument/2006/relationships/hyperlink" Target="https://legalacts.ru/doc/federalnyi-konstitutsionnyi-zakon-ot-23061999-n-1-fkz/"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xn--273--84d1f.xn--p1ai/zakonodatelstvo/perechen-postanovleniy-pravitelstva-rossiyskoy-federacii-neobhodimyh-dlya-realizacii-273-fz" TargetMode="External"/><Relationship Id="rId99" Type="http://schemas.openxmlformats.org/officeDocument/2006/relationships/hyperlink" Target="https://rulaws.ru/laws/Federalnyy-zakon-ot-03.08.2018-N-317-FZ/" TargetMode="External"/><Relationship Id="rId101" Type="http://schemas.openxmlformats.org/officeDocument/2006/relationships/hyperlink" Target="https://rulaws.ru/acts/Prikaz-Minobrnauki-Rossii-ot-31.12.2015-N-1576/" TargetMode="External"/><Relationship Id="rId122" Type="http://schemas.openxmlformats.org/officeDocument/2006/relationships/hyperlink" Target="https://rulaws.ru/goverment/Postanovlenie-Pravitelstva-RF-ot-28.07.2018-N-884/" TargetMode="External"/><Relationship Id="rId130" Type="http://schemas.openxmlformats.org/officeDocument/2006/relationships/hyperlink" Target="https://legalacts.ru/doc/273_FZ-ob-obrazovanii/glava-2/statja-17/" TargetMode="External"/><Relationship Id="rId135" Type="http://schemas.openxmlformats.org/officeDocument/2006/relationships/hyperlink" Target="https://legalacts.ru/doc/273_FZ-ob-obrazovanii/glava-2/statja-14/" TargetMode="External"/><Relationship Id="rId143" Type="http://schemas.openxmlformats.org/officeDocument/2006/relationships/hyperlink" Target="https://legalacts.ru/doc/273_FZ-ob-obrazovanii/glava-7/statja-66/" TargetMode="External"/><Relationship Id="rId148" Type="http://schemas.openxmlformats.org/officeDocument/2006/relationships/hyperlink" Target="https://legalacts.ru/doc/273_FZ-ob-obrazovanii/glava-6/statja-60/" TargetMode="External"/><Relationship Id="rId151" Type="http://schemas.openxmlformats.org/officeDocument/2006/relationships/hyperlink" Target="https://legalacts.ru/doc/273_FZ-ob-obrazovanii/glava-11/statja-79/" TargetMode="External"/><Relationship Id="rId156" Type="http://schemas.openxmlformats.org/officeDocument/2006/relationships/hyperlink" Target="https://www.garant.ru/products/ipo/prime/doc/72025228/" TargetMode="External"/><Relationship Id="rId4" Type="http://schemas.openxmlformats.org/officeDocument/2006/relationships/webSettings" Target="webSettings.xml"/><Relationship Id="rId9" Type="http://schemas.openxmlformats.org/officeDocument/2006/relationships/hyperlink" Target="https://legalacts.ru/doc/zakon-rsfsr-ot-26041991-n-1107-1-o/" TargetMode="External"/><Relationship Id="rId13" Type="http://schemas.openxmlformats.org/officeDocument/2006/relationships/hyperlink" Target="https://legalacts.ru/doc/federalnyi-zakon-ot-17061996-n-74-fz-o/" TargetMode="External"/><Relationship Id="rId18" Type="http://schemas.openxmlformats.org/officeDocument/2006/relationships/hyperlink" Target="https://legalacts.ru/doc/zakon-rsfsr-ot-25101991-n-1807-1-o/" TargetMode="External"/><Relationship Id="rId39" Type="http://schemas.openxmlformats.org/officeDocument/2006/relationships/hyperlink" Target="http://ivo.garant.ru/" TargetMode="External"/><Relationship Id="rId109" Type="http://schemas.openxmlformats.org/officeDocument/2006/relationships/hyperlink" Target="https://normativ.kontur.ru/document?moduleId=1&amp;documentId=326997" TargetMode="External"/><Relationship Id="rId34" Type="http://schemas.openxmlformats.org/officeDocument/2006/relationships/hyperlink" Target="https://legalacts.ru/doc/zakon-rsfsr-ot-25101991-n-1807-1-o/"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s://normativ.kontur.ru/document?moduleId=1&amp;documentId=246100" TargetMode="External"/><Relationship Id="rId104" Type="http://schemas.openxmlformats.org/officeDocument/2006/relationships/hyperlink" Target="https://rulaws.ru/acts/Prikaz-Minobrnauki-Rossii-ot-17.05.2012-N-413/" TargetMode="External"/><Relationship Id="rId120" Type="http://schemas.openxmlformats.org/officeDocument/2006/relationships/hyperlink" Target="https://normativ.kontur.ru/document?moduleId=1&amp;documentId=226237" TargetMode="External"/><Relationship Id="rId125" Type="http://schemas.openxmlformats.org/officeDocument/2006/relationships/hyperlink" Target="https://rulaws.ru/acts/Prikaz-Minprosvescheniya-Rossii-ot-01.03.2019-N-95/" TargetMode="External"/><Relationship Id="rId141" Type="http://schemas.openxmlformats.org/officeDocument/2006/relationships/hyperlink" Target="https://legalacts.ru/doc/273_FZ-ob-obrazovanii/glava-2/statja-14/" TargetMode="External"/><Relationship Id="rId146" Type="http://schemas.openxmlformats.org/officeDocument/2006/relationships/hyperlink" Target="https://legalacts.ru/doc/273_FZ-ob-obrazovanii/glava-6/statja-58/" TargetMode="External"/><Relationship Id="rId7" Type="http://schemas.openxmlformats.org/officeDocument/2006/relationships/hyperlink" Target="https://legalacts.ru/doc/zakon-rsfsr-ot-25101991-n-1807-1-o/"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legalacts.ru/doc/federalnyi-konstitutsionnyi-zakon-ot-07022011-n-1-fkz/" TargetMode="External"/><Relationship Id="rId24" Type="http://schemas.openxmlformats.org/officeDocument/2006/relationships/hyperlink" Target="https://legalacts.ru/doc/zakon-rsfsr-ot-25101991-n-1807-1-o/"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s://normativ.kontur.ru/document?moduleId=1&amp;documentId=326997" TargetMode="External"/><Relationship Id="rId115" Type="http://schemas.openxmlformats.org/officeDocument/2006/relationships/hyperlink" Target="http://ivo.garant.ru/" TargetMode="External"/><Relationship Id="rId131" Type="http://schemas.openxmlformats.org/officeDocument/2006/relationships/hyperlink" Target="https://legalacts.ru/doc/273_FZ-ob-obrazovanii/glava-2/statja-17/" TargetMode="External"/><Relationship Id="rId136" Type="http://schemas.openxmlformats.org/officeDocument/2006/relationships/hyperlink" Target="https://legalacts.ru/doc/273_FZ-ob-obrazovanii/glava-2/statja-13/" TargetMode="External"/><Relationship Id="rId157" Type="http://schemas.openxmlformats.org/officeDocument/2006/relationships/hyperlink" Target="https://www.garant.ru/products/ipo/prime/doc/72025228/"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s://legalacts.ru/doc/273_FZ-ob-obrazovanii/glava-1/statja-5/" TargetMode="External"/><Relationship Id="rId19" Type="http://schemas.openxmlformats.org/officeDocument/2006/relationships/hyperlink" Target="https://legalacts.ru/kodeks/UPK-RF/" TargetMode="External"/><Relationship Id="rId14" Type="http://schemas.openxmlformats.org/officeDocument/2006/relationships/hyperlink" Target="https://legalacts.ru/doc/FZ-ob-obwih-principah-organizacii-zakonod-i-ispolnit-OGV-subektov/" TargetMode="External"/><Relationship Id="rId30" Type="http://schemas.openxmlformats.org/officeDocument/2006/relationships/hyperlink" Target="https://legalacts.ru/doc/federalnyi-konstitutsionnyi-zakon-ot-25122000-n-2-fkz/" TargetMode="External"/><Relationship Id="rId35" Type="http://schemas.openxmlformats.org/officeDocument/2006/relationships/hyperlink" Target="https://legalacts.ru/doc/postanovlenie-pravitelstva-rf-ot-27121995-n-1268/"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s://rulaws.ru/laws/Federalnyy-zakon-ot-29.12.2012-N-273-FZ/" TargetMode="External"/><Relationship Id="rId105" Type="http://schemas.openxmlformats.org/officeDocument/2006/relationships/hyperlink" Target="https://rulaws.ru/goverment/Rasporyazhenie-Pravitelstva-RF-ot-07.09.2010-N-1507-r/" TargetMode="External"/><Relationship Id="rId126" Type="http://schemas.openxmlformats.org/officeDocument/2006/relationships/hyperlink" Target="https://legalacts.ru/doc/273_FZ-ob-obrazovanii/glava-7/statja-63/" TargetMode="External"/><Relationship Id="rId147" Type="http://schemas.openxmlformats.org/officeDocument/2006/relationships/hyperlink" Target="https://legalacts.ru/doc/273_FZ-ob-obrazovanii/glava-6/statja-60/" TargetMode="External"/><Relationship Id="rId8" Type="http://schemas.openxmlformats.org/officeDocument/2006/relationships/hyperlink" Target="https://legalacts.ru/doc/ukaz-prezidenta-rf-ot-15061996-n-909/"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xn--273--84d1f.xn--p1ai/zakonodatelstvo/perechen-prikazov-ministerstva-obrazovaniya-i-nauki-rf-neobhodimyh-dlya-realizacii-273-fz" TargetMode="External"/><Relationship Id="rId98" Type="http://schemas.openxmlformats.org/officeDocument/2006/relationships/hyperlink" Target="https://normativ.kontur.ru/document?moduleId=1&amp;documentId=246100" TargetMode="External"/><Relationship Id="rId121" Type="http://schemas.openxmlformats.org/officeDocument/2006/relationships/hyperlink" Target="https://rulaws.ru/laws/Federalnyy-zakon-ot-29.12.2012-N-273-FZ/" TargetMode="External"/><Relationship Id="rId142" Type="http://schemas.openxmlformats.org/officeDocument/2006/relationships/hyperlink" Target="https://legalacts.ru/doc/273_FZ-ob-obrazovanii/glava-2/statja-14/"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egalacts.ru/doc/zakon-rsfsr-ot-25101991-n-1807-1-o/"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s://normativ.kontur.ru/document?moduleId=1&amp;documentId=231822" TargetMode="External"/><Relationship Id="rId137" Type="http://schemas.openxmlformats.org/officeDocument/2006/relationships/hyperlink" Target="https://legalacts.ru/doc/273_FZ-ob-obrazovanii/glava-2/statja-13/" TargetMode="External"/><Relationship Id="rId158" Type="http://schemas.openxmlformats.org/officeDocument/2006/relationships/hyperlink" Target="https://www.garant.ru/products/ipo/prime/doc/72025228/" TargetMode="External"/><Relationship Id="rId20" Type="http://schemas.openxmlformats.org/officeDocument/2006/relationships/hyperlink" Target="https://legalacts.ru/doc/federalnyi-zakon-ot-01062005-n-53-fz-o/"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s://normativ.kontur.ru/document?moduleId=1&amp;documentId=228939" TargetMode="External"/><Relationship Id="rId132" Type="http://schemas.openxmlformats.org/officeDocument/2006/relationships/hyperlink" Target="https://legalacts.ru/doc/273_FZ-ob-obrazovanii/glava-2/statja-11/" TargetMode="External"/><Relationship Id="rId153" Type="http://schemas.openxmlformats.org/officeDocument/2006/relationships/hyperlink" Target="https://legalacts.ru/doc/273_FZ-ob-obrazovanii/glava-4/statja-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30287</Words>
  <Characters>172637</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Админ</cp:lastModifiedBy>
  <cp:revision>3</cp:revision>
  <cp:lastPrinted>2020-01-23T13:02:00Z</cp:lastPrinted>
  <dcterms:created xsi:type="dcterms:W3CDTF">2020-03-13T13:13:00Z</dcterms:created>
  <dcterms:modified xsi:type="dcterms:W3CDTF">2020-03-13T13:13:00Z</dcterms:modified>
</cp:coreProperties>
</file>