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A9561E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5940425" cy="4307147"/>
            <wp:effectExtent l="0" t="819150" r="0" b="798253"/>
            <wp:docPr id="2" name="Рисунок 1" descr="C:\Users\Ришат\Desktop\1717574756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30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Default="00A9561E" w:rsidP="00A956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color w:val="000000"/>
          <w:sz w:val="28"/>
        </w:rPr>
        <w:t>​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ED4EF3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ED4EF3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ED4EF3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ED4EF3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ED4EF3">
        <w:rPr>
          <w:rFonts w:ascii="Times New Roman" w:hAnsi="Times New Roman"/>
          <w:color w:val="000000"/>
          <w:sz w:val="28"/>
        </w:rPr>
        <w:t>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ED4EF3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ED4EF3">
        <w:rPr>
          <w:rFonts w:ascii="Times New Roman" w:hAnsi="Times New Roman"/>
          <w:color w:val="000000"/>
          <w:sz w:val="28"/>
        </w:rPr>
        <w:t>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ED4EF3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ED4EF3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вариативные: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ED4EF3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ED4EF3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культурно-досуговой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сферы (театры, музеи, творческие союзы).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9561E" w:rsidRPr="00ED4EF3" w:rsidRDefault="00A9561E" w:rsidP="00A9561E">
      <w:pPr>
        <w:sectPr w:rsidR="00A9561E" w:rsidRPr="00ED4EF3">
          <w:pgSz w:w="11906" w:h="16383"/>
          <w:pgMar w:top="1134" w:right="850" w:bottom="1134" w:left="1701" w:header="720" w:footer="720" w:gutter="0"/>
          <w:cols w:space="720"/>
        </w:sectPr>
      </w:pPr>
    </w:p>
    <w:p w:rsidR="00A9561E" w:rsidRPr="00ED4EF3" w:rsidRDefault="00A9561E" w:rsidP="00A9561E">
      <w:pPr>
        <w:spacing w:after="0" w:line="264" w:lineRule="auto"/>
        <w:ind w:left="120"/>
        <w:jc w:val="both"/>
      </w:pPr>
      <w:bookmarkStart w:id="0" w:name="block-15476529"/>
      <w:r w:rsidRPr="00ED4EF3">
        <w:rPr>
          <w:rFonts w:ascii="Times New Roman" w:hAnsi="Times New Roman"/>
          <w:color w:val="000000"/>
          <w:sz w:val="28"/>
        </w:rPr>
        <w:lastRenderedPageBreak/>
        <w:t>​</w:t>
      </w:r>
      <w:r w:rsidRPr="00ED4EF3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color w:val="000000"/>
          <w:sz w:val="28"/>
        </w:rPr>
        <w:t>​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A9561E" w:rsidRPr="00ED4EF3" w:rsidRDefault="00A9561E" w:rsidP="00A9561E">
      <w:pPr>
        <w:spacing w:after="0"/>
        <w:ind w:left="120"/>
      </w:pPr>
    </w:p>
    <w:p w:rsidR="00A9561E" w:rsidRPr="00ED4EF3" w:rsidRDefault="00A9561E" w:rsidP="00A9561E">
      <w:pPr>
        <w:spacing w:after="0"/>
        <w:ind w:left="120"/>
      </w:pPr>
      <w:r w:rsidRPr="00ED4EF3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A9561E" w:rsidRPr="00ED4EF3" w:rsidRDefault="00A9561E" w:rsidP="00A9561E">
      <w:pPr>
        <w:spacing w:after="0"/>
        <w:ind w:left="120"/>
      </w:pP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ED4EF3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ED4EF3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ED4EF3">
        <w:rPr>
          <w:rFonts w:ascii="Times New Roman" w:hAnsi="Times New Roman"/>
          <w:color w:val="000000"/>
          <w:sz w:val="28"/>
        </w:rPr>
        <w:t>Бабка-ёжка</w:t>
      </w:r>
      <w:proofErr w:type="spellEnd"/>
      <w:r w:rsidRPr="00ED4EF3">
        <w:rPr>
          <w:rFonts w:ascii="Times New Roman" w:hAnsi="Times New Roman"/>
          <w:color w:val="000000"/>
          <w:sz w:val="28"/>
        </w:rPr>
        <w:t>», «Заинька» и другие);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ED4EF3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ED4EF3">
        <w:rPr>
          <w:rFonts w:ascii="Times New Roman" w:hAnsi="Times New Roman"/>
          <w:color w:val="000000"/>
          <w:sz w:val="28"/>
        </w:rPr>
        <w:t>, ударных, струнных;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нараспев;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</w:t>
      </w:r>
      <w:proofErr w:type="gramStart"/>
      <w:r w:rsidRPr="00ED4EF3">
        <w:rPr>
          <w:rFonts w:ascii="Times New Roman" w:hAnsi="Times New Roman"/>
          <w:color w:val="000000"/>
          <w:sz w:val="28"/>
        </w:rPr>
        <w:t>духовые</w:t>
      </w:r>
      <w:proofErr w:type="gramEnd"/>
      <w:r w:rsidRPr="00ED4EF3">
        <w:rPr>
          <w:rFonts w:ascii="Times New Roman" w:hAnsi="Times New Roman"/>
          <w:color w:val="000000"/>
          <w:sz w:val="28"/>
        </w:rPr>
        <w:t>, ударные, струнные);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ED4EF3">
        <w:rPr>
          <w:rFonts w:ascii="Times New Roman" w:hAnsi="Times New Roman"/>
          <w:color w:val="000000"/>
          <w:sz w:val="28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ED4EF3">
        <w:rPr>
          <w:rFonts w:ascii="Times New Roman" w:hAnsi="Times New Roman"/>
          <w:color w:val="000000"/>
          <w:sz w:val="28"/>
        </w:rPr>
        <w:t>).</w:t>
      </w:r>
      <w:proofErr w:type="gramEnd"/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D4E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D4EF3">
        <w:rPr>
          <w:rFonts w:ascii="Times New Roman" w:hAnsi="Times New Roman"/>
          <w:color w:val="000000"/>
          <w:sz w:val="28"/>
        </w:rPr>
        <w:t>: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диалог с учителем;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ED4EF3">
        <w:rPr>
          <w:rFonts w:ascii="Times New Roman" w:hAnsi="Times New Roman"/>
          <w:color w:val="000000"/>
          <w:sz w:val="28"/>
        </w:rPr>
        <w:t>;</w:t>
      </w:r>
    </w:p>
    <w:p w:rsidR="00A9561E" w:rsidRPr="00ED4EF3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9561E" w:rsidRPr="00ED4EF3" w:rsidRDefault="00A9561E" w:rsidP="00A9561E">
      <w:pPr>
        <w:spacing w:after="0" w:line="264" w:lineRule="auto"/>
        <w:ind w:left="120"/>
        <w:jc w:val="both"/>
      </w:pPr>
      <w:r w:rsidRPr="00ED4EF3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A9561E" w:rsidRDefault="00A9561E" w:rsidP="00A9561E">
      <w:pPr>
        <w:spacing w:after="0" w:line="264" w:lineRule="auto"/>
        <w:ind w:firstLine="600"/>
        <w:jc w:val="both"/>
      </w:pPr>
      <w:r w:rsidRPr="00ED4EF3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ED4EF3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ED4E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D4EF3">
        <w:rPr>
          <w:rFonts w:ascii="Times New Roman" w:hAnsi="Times New Roman"/>
          <w:color w:val="000000"/>
          <w:sz w:val="28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пентатонные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лады в музыке республик Поволжья, Сибири).</w:t>
      </w:r>
      <w:proofErr w:type="gramEnd"/>
      <w:r w:rsidRPr="00ED4EF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Жанры, интонации, музыкальные инструменты, музыканты-исполнители.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hAnsi="Times New Roman"/>
          <w:color w:val="000000"/>
          <w:sz w:val="28"/>
        </w:rPr>
        <w:t>Кабалевского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 К.В.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Глюка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, «</w:t>
      </w:r>
      <w:proofErr w:type="spellStart"/>
      <w:r>
        <w:rPr>
          <w:rFonts w:ascii="Times New Roman" w:hAnsi="Times New Roman"/>
          <w:color w:val="000000"/>
          <w:sz w:val="28"/>
        </w:rPr>
        <w:t>Сиринкс</w:t>
      </w:r>
      <w:proofErr w:type="spellEnd"/>
      <w:r>
        <w:rPr>
          <w:rFonts w:ascii="Times New Roman" w:hAnsi="Times New Roman"/>
          <w:color w:val="000000"/>
          <w:sz w:val="28"/>
        </w:rPr>
        <w:t>» К. Дебюсси).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</w:rPr>
        <w:t>» оркестром;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>
        <w:rPr>
          <w:rFonts w:ascii="Times New Roman" w:hAnsi="Times New Roman"/>
          <w:color w:val="000000"/>
          <w:sz w:val="28"/>
        </w:rPr>
        <w:t>харáктерное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>
        <w:rPr>
          <w:rFonts w:ascii="Times New Roman" w:hAnsi="Times New Roman"/>
          <w:color w:val="000000"/>
          <w:sz w:val="28"/>
        </w:rPr>
        <w:t>участияв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танцевальных </w:t>
      </w:r>
      <w:proofErr w:type="gramStart"/>
      <w:r>
        <w:rPr>
          <w:rFonts w:ascii="Times New Roman" w:hAnsi="Times New Roman"/>
          <w:color w:val="000000"/>
          <w:sz w:val="28"/>
        </w:rPr>
        <w:t>композициях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импровизациях;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/>
          <w:color w:val="000000"/>
          <w:sz w:val="28"/>
        </w:rPr>
        <w:t>Кабалевским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/>
          <w:color w:val="000000"/>
          <w:sz w:val="28"/>
        </w:rPr>
        <w:t>народовс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/>
          <w:color w:val="000000"/>
          <w:sz w:val="28"/>
        </w:rPr>
        <w:t>сальса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босса-нова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>
        <w:rPr>
          <w:rFonts w:ascii="Times New Roman" w:hAnsi="Times New Roman"/>
          <w:color w:val="000000"/>
          <w:sz w:val="28"/>
        </w:rPr>
        <w:t>духовых</w:t>
      </w:r>
      <w:proofErr w:type="gramEnd"/>
      <w:r>
        <w:rPr>
          <w:rFonts w:ascii="Times New Roman" w:hAnsi="Times New Roman"/>
          <w:color w:val="000000"/>
          <w:sz w:val="28"/>
        </w:rPr>
        <w:t>, ударных, струнных;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>
        <w:rPr>
          <w:rFonts w:ascii="Times New Roman" w:hAnsi="Times New Roman"/>
          <w:color w:val="000000"/>
          <w:sz w:val="28"/>
        </w:rPr>
        <w:t>приговорки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ритмические и артикуляционные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основе звонарских приговорок;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hAnsi="Times New Roman"/>
          <w:color w:val="000000"/>
          <w:sz w:val="28"/>
        </w:rPr>
        <w:t>посвящённые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святым. Образы Христа, Богородицы.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>
        <w:rPr>
          <w:rFonts w:ascii="Times New Roman" w:hAnsi="Times New Roman"/>
          <w:color w:val="000000"/>
          <w:sz w:val="28"/>
        </w:rPr>
        <w:t>конфессии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которая наиболее почитаема в данном регионе Российской Федерации. 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/>
          <w:color w:val="000000"/>
          <w:sz w:val="28"/>
        </w:rPr>
        <w:t>постановки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/>
          <w:color w:val="000000"/>
          <w:sz w:val="28"/>
        </w:rPr>
        <w:t>-К</w:t>
      </w:r>
      <w:proofErr w:type="gramEnd"/>
      <w:r>
        <w:rPr>
          <w:rFonts w:ascii="Times New Roman" w:hAnsi="Times New Roman"/>
          <w:color w:val="000000"/>
          <w:sz w:val="28"/>
        </w:rPr>
        <w:t xml:space="preserve">орсакова («Садко», «Сказка о царе </w:t>
      </w:r>
      <w:proofErr w:type="spellStart"/>
      <w:r>
        <w:rPr>
          <w:rFonts w:ascii="Times New Roman" w:hAnsi="Times New Roman"/>
          <w:color w:val="000000"/>
          <w:sz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</w:t>
      </w:r>
      <w:proofErr w:type="spellStart"/>
      <w:r>
        <w:rPr>
          <w:rFonts w:ascii="Times New Roman" w:hAnsi="Times New Roman"/>
          <w:color w:val="000000"/>
          <w:sz w:val="28"/>
        </w:rPr>
        <w:t>Глюка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(«Орфей и </w:t>
      </w:r>
      <w:proofErr w:type="spellStart"/>
      <w:r>
        <w:rPr>
          <w:rFonts w:ascii="Times New Roman" w:hAnsi="Times New Roman"/>
          <w:color w:val="000000"/>
          <w:sz w:val="28"/>
        </w:rPr>
        <w:t>Эвридика</w:t>
      </w:r>
      <w:proofErr w:type="spellEnd"/>
      <w:r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>
        <w:rPr>
          <w:rFonts w:ascii="Times New Roman" w:hAnsi="Times New Roman"/>
          <w:color w:val="000000"/>
          <w:sz w:val="28"/>
        </w:rPr>
        <w:t>пропевание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gramStart"/>
      <w:r>
        <w:rPr>
          <w:rFonts w:ascii="Times New Roman" w:hAnsi="Times New Roman"/>
          <w:color w:val="000000"/>
          <w:sz w:val="28"/>
        </w:rPr>
        <w:t>виртуальный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квест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/>
          <w:color w:val="000000"/>
          <w:sz w:val="28"/>
        </w:rPr>
        <w:t>фри-джаза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>
        <w:rPr>
          <w:rFonts w:ascii="Times New Roman" w:hAnsi="Times New Roman"/>
          <w:color w:val="000000"/>
          <w:sz w:val="28"/>
        </w:rPr>
        <w:t>эмбиента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</w:rPr>
        <w:t>рэпа</w:t>
      </w:r>
      <w:proofErr w:type="spellEnd"/>
      <w:r>
        <w:rPr>
          <w:rFonts w:ascii="Times New Roman" w:hAnsi="Times New Roman"/>
          <w:color w:val="000000"/>
          <w:sz w:val="28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>
        <w:rPr>
          <w:rFonts w:ascii="Times New Roman" w:hAnsi="Times New Roman"/>
          <w:color w:val="000000"/>
          <w:sz w:val="28"/>
        </w:rPr>
        <w:t>плейлиста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коллекции записей современной музыки для </w:t>
      </w:r>
      <w:proofErr w:type="gramStart"/>
      <w:r>
        <w:rPr>
          <w:rFonts w:ascii="Times New Roman" w:hAnsi="Times New Roman"/>
          <w:color w:val="000000"/>
          <w:sz w:val="28"/>
        </w:rPr>
        <w:t>друзей-других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>
        <w:rPr>
          <w:rFonts w:ascii="Times New Roman" w:hAnsi="Times New Roman"/>
          <w:color w:val="000000"/>
          <w:sz w:val="28"/>
        </w:rPr>
        <w:t>готовыми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семплами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A9561E" w:rsidRDefault="00A9561E" w:rsidP="00A9561E">
      <w:pPr>
        <w:spacing w:after="0"/>
        <w:ind w:left="120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/>
          <w:color w:val="000000"/>
          <w:sz w:val="28"/>
        </w:rPr>
        <w:t>ритмослогов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ритмические упражнения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вокальных и </w:t>
      </w:r>
      <w:proofErr w:type="gramStart"/>
      <w:r>
        <w:rPr>
          <w:rFonts w:ascii="Times New Roman" w:hAnsi="Times New Roman"/>
          <w:color w:val="000000"/>
          <w:sz w:val="28"/>
        </w:rPr>
        <w:t>ритмических упражнений</w:t>
      </w:r>
      <w:proofErr w:type="gramEnd"/>
      <w:r>
        <w:rPr>
          <w:rFonts w:ascii="Times New Roman" w:hAnsi="Times New Roman"/>
          <w:color w:val="000000"/>
          <w:sz w:val="28"/>
        </w:rPr>
        <w:t>, песен с ярко выраженными динамическими, темповыми, штриховыми красками;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выше-ниже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>
        <w:rPr>
          <w:rFonts w:ascii="Times New Roman" w:hAnsi="Times New Roman"/>
          <w:color w:val="000000"/>
          <w:sz w:val="28"/>
        </w:rPr>
        <w:t>Поступенное</w:t>
      </w:r>
      <w:proofErr w:type="spellEnd"/>
      <w:r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/>
          <w:color w:val="000000"/>
          <w:sz w:val="28"/>
        </w:rPr>
        <w:t>поступенным</w:t>
      </w:r>
      <w:proofErr w:type="spellEnd"/>
      <w:r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Аккомпанемент. </w:t>
      </w:r>
      <w:proofErr w:type="spellStart"/>
      <w:r>
        <w:rPr>
          <w:rFonts w:ascii="Times New Roman" w:hAnsi="Times New Roman"/>
          <w:color w:val="000000"/>
          <w:sz w:val="28"/>
        </w:rPr>
        <w:t>Остинато</w:t>
      </w:r>
      <w:proofErr w:type="spellEnd"/>
      <w:r>
        <w:rPr>
          <w:rFonts w:ascii="Times New Roman" w:hAnsi="Times New Roman"/>
          <w:color w:val="000000"/>
          <w:sz w:val="28"/>
        </w:rPr>
        <w:t>. Вступление, заключение, проигрыш.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>
        <w:rPr>
          <w:rFonts w:ascii="Times New Roman" w:hAnsi="Times New Roman"/>
          <w:color w:val="000000"/>
          <w:sz w:val="28"/>
        </w:rPr>
        <w:t>Ступеневый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/>
          <w:color w:val="000000"/>
          <w:sz w:val="28"/>
        </w:rPr>
        <w:t>ритмослогами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>
        <w:rPr>
          <w:rFonts w:ascii="Times New Roman" w:hAnsi="Times New Roman"/>
          <w:color w:val="000000"/>
          <w:sz w:val="28"/>
        </w:rPr>
        <w:t>неустой</w:t>
      </w:r>
      <w:proofErr w:type="spellEnd"/>
      <w:r>
        <w:rPr>
          <w:rFonts w:ascii="Times New Roman" w:hAnsi="Times New Roman"/>
          <w:color w:val="000000"/>
          <w:sz w:val="28"/>
        </w:rPr>
        <w:t>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>
        <w:rPr>
          <w:rFonts w:ascii="Times New Roman" w:hAnsi="Times New Roman"/>
          <w:color w:val="000000"/>
          <w:sz w:val="28"/>
        </w:rPr>
        <w:t>допевание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>
        <w:rPr>
          <w:rFonts w:ascii="Times New Roman" w:hAnsi="Times New Roman"/>
          <w:color w:val="000000"/>
          <w:sz w:val="28"/>
        </w:rPr>
        <w:t>ступеневого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с ярко </w:t>
      </w:r>
      <w:proofErr w:type="gramStart"/>
      <w:r>
        <w:rPr>
          <w:rFonts w:ascii="Times New Roman" w:hAnsi="Times New Roman"/>
          <w:color w:val="000000"/>
          <w:sz w:val="28"/>
        </w:rPr>
        <w:t>выраженной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характерной </w:t>
      </w:r>
      <w:proofErr w:type="spellStart"/>
      <w:r>
        <w:rPr>
          <w:rFonts w:ascii="Times New Roman" w:hAnsi="Times New Roman"/>
          <w:color w:val="000000"/>
          <w:sz w:val="28"/>
        </w:rPr>
        <w:t>интерваликой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>
        <w:rPr>
          <w:rFonts w:ascii="Times New Roman" w:hAnsi="Times New Roman"/>
          <w:color w:val="000000"/>
          <w:sz w:val="28"/>
        </w:rPr>
        <w:t>двухголосия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>
        <w:rPr>
          <w:rFonts w:ascii="Times New Roman" w:hAnsi="Times New Roman"/>
          <w:color w:val="000000"/>
          <w:sz w:val="28"/>
        </w:rPr>
        <w:t>досочинение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>
        <w:rPr>
          <w:rFonts w:ascii="Times New Roman" w:hAnsi="Times New Roman"/>
          <w:color w:val="000000"/>
          <w:sz w:val="28"/>
        </w:rPr>
        <w:t>аккордовая</w:t>
      </w:r>
      <w:proofErr w:type="gramEnd"/>
      <w:r>
        <w:rPr>
          <w:rFonts w:ascii="Times New Roman" w:hAnsi="Times New Roman"/>
          <w:color w:val="000000"/>
          <w:sz w:val="28"/>
        </w:rPr>
        <w:t>, арпеджио.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>
        <w:rPr>
          <w:rFonts w:ascii="Times New Roman" w:hAnsi="Times New Roman"/>
          <w:color w:val="000000"/>
          <w:sz w:val="28"/>
        </w:rPr>
        <w:t>попевок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песен </w:t>
      </w:r>
      <w:proofErr w:type="gramStart"/>
      <w:r>
        <w:rPr>
          <w:rFonts w:ascii="Times New Roman" w:hAnsi="Times New Roman"/>
          <w:color w:val="000000"/>
          <w:sz w:val="28"/>
        </w:rPr>
        <w:t>с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мелодическим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движениемпо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>
        <w:rPr>
          <w:rFonts w:ascii="Times New Roman" w:hAnsi="Times New Roman"/>
          <w:color w:val="000000"/>
          <w:sz w:val="28"/>
        </w:rPr>
        <w:t>трёхголосия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Контраст и повтор как принципы строения музыкального произведения. </w:t>
      </w:r>
      <w:proofErr w:type="spellStart"/>
      <w:r>
        <w:rPr>
          <w:rFonts w:ascii="Times New Roman" w:hAnsi="Times New Roman"/>
          <w:color w:val="000000"/>
          <w:sz w:val="28"/>
        </w:rPr>
        <w:t>Двухчастная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трёхчастная и трёхчастная </w:t>
      </w:r>
      <w:proofErr w:type="spellStart"/>
      <w:r>
        <w:rPr>
          <w:rFonts w:ascii="Times New Roman" w:hAnsi="Times New Roman"/>
          <w:color w:val="000000"/>
          <w:sz w:val="28"/>
        </w:rPr>
        <w:t>репризная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форма. Рондо: рефрен и эпизоды.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строением музыкального произведения, понятиями </w:t>
      </w:r>
      <w:proofErr w:type="spellStart"/>
      <w:r>
        <w:rPr>
          <w:rFonts w:ascii="Times New Roman" w:hAnsi="Times New Roman"/>
          <w:color w:val="000000"/>
          <w:sz w:val="28"/>
        </w:rPr>
        <w:t>двухчастной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трёхчастной формы, рондо;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 песен, написанных в </w:t>
      </w:r>
      <w:proofErr w:type="spellStart"/>
      <w:r>
        <w:rPr>
          <w:rFonts w:ascii="Times New Roman" w:hAnsi="Times New Roman"/>
          <w:color w:val="000000"/>
          <w:sz w:val="28"/>
        </w:rPr>
        <w:t>двухчастной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трёхчастной форме;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>
        <w:rPr>
          <w:rFonts w:ascii="Times New Roman" w:hAnsi="Times New Roman"/>
          <w:color w:val="000000"/>
          <w:sz w:val="28"/>
        </w:rPr>
        <w:t>репризной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форме; создание художественных композиций (рисунок, аппликация) по законам музыкальной формы.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A9561E" w:rsidRDefault="00A9561E" w:rsidP="00A9561E">
      <w:pPr>
        <w:sectPr w:rsidR="00A9561E">
          <w:pgSz w:w="11906" w:h="16383"/>
          <w:pgMar w:top="1134" w:right="850" w:bottom="1134" w:left="1701" w:header="720" w:footer="720" w:gutter="0"/>
          <w:cols w:space="720"/>
        </w:sectPr>
      </w:pPr>
    </w:p>
    <w:p w:rsidR="00A9561E" w:rsidRDefault="00A9561E" w:rsidP="00A9561E">
      <w:pPr>
        <w:spacing w:after="0" w:line="264" w:lineRule="auto"/>
        <w:ind w:left="120"/>
        <w:jc w:val="both"/>
      </w:pPr>
      <w:bookmarkStart w:id="1" w:name="block-15476530"/>
      <w:bookmarkEnd w:id="0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A9561E" w:rsidRDefault="00A9561E" w:rsidP="00A9561E">
      <w:pPr>
        <w:spacing w:after="0"/>
        <w:ind w:left="120"/>
      </w:pPr>
      <w:bookmarkStart w:id="2" w:name="_Toc139972685"/>
      <w:bookmarkEnd w:id="2"/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>
        <w:rPr>
          <w:rFonts w:ascii="Times New Roman" w:hAnsi="Times New Roman"/>
          <w:color w:val="000000"/>
          <w:sz w:val="28"/>
        </w:rPr>
        <w:t>)п</w:t>
      </w:r>
      <w:proofErr w:type="gramEnd"/>
      <w:r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>
        <w:rPr>
          <w:rFonts w:ascii="Times New Roman" w:hAnsi="Times New Roman"/>
          <w:color w:val="000000"/>
          <w:sz w:val="28"/>
        </w:rPr>
        <w:t>групповойи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>
        <w:rPr>
          <w:rFonts w:ascii="Times New Roman" w:hAnsi="Times New Roman"/>
          <w:color w:val="000000"/>
          <w:sz w:val="28"/>
        </w:rPr>
        <w:t>ситуациина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9561E" w:rsidRDefault="00A9561E" w:rsidP="00A9561E">
      <w:pPr>
        <w:spacing w:after="0"/>
        <w:ind w:left="120"/>
      </w:pPr>
      <w:bookmarkStart w:id="3" w:name="_Toc139972686"/>
      <w:bookmarkEnd w:id="3"/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9561E" w:rsidRDefault="00A9561E" w:rsidP="00A9561E">
      <w:pPr>
        <w:spacing w:after="0" w:line="264" w:lineRule="auto"/>
        <w:ind w:left="120"/>
        <w:jc w:val="both"/>
      </w:pPr>
    </w:p>
    <w:p w:rsidR="00A9561E" w:rsidRDefault="00A9561E" w:rsidP="00A9561E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</w:t>
      </w:r>
      <w:proofErr w:type="gramStart"/>
      <w:r>
        <w:rPr>
          <w:rFonts w:ascii="Times New Roman" w:hAnsi="Times New Roman"/>
          <w:color w:val="000000"/>
          <w:sz w:val="28"/>
        </w:rPr>
        <w:t>ударных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>
        <w:rPr>
          <w:rFonts w:ascii="Times New Roman" w:hAnsi="Times New Roman"/>
          <w:color w:val="000000"/>
          <w:sz w:val="28"/>
        </w:rPr>
        <w:t>камерныеи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маршевость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собственные чувства и мысли, эстетические переживания, замечать </w:t>
      </w:r>
      <w:proofErr w:type="gramStart"/>
      <w:r>
        <w:rPr>
          <w:rFonts w:ascii="Times New Roman" w:hAnsi="Times New Roman"/>
          <w:color w:val="000000"/>
          <w:sz w:val="28"/>
        </w:rPr>
        <w:t>прекрасное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>
        <w:rPr>
          <w:rFonts w:ascii="Times New Roman" w:hAnsi="Times New Roman"/>
          <w:color w:val="000000"/>
          <w:sz w:val="28"/>
        </w:rPr>
        <w:t>конфессий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согласно региональной религиозной традиции).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>
        <w:rPr>
          <w:rFonts w:ascii="Times New Roman" w:hAnsi="Times New Roman"/>
          <w:color w:val="000000"/>
          <w:sz w:val="28"/>
        </w:rPr>
        <w:t>двухчастную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трёхчастную и трёхчастную </w:t>
      </w:r>
      <w:proofErr w:type="spellStart"/>
      <w:r>
        <w:rPr>
          <w:rFonts w:ascii="Times New Roman" w:hAnsi="Times New Roman"/>
          <w:color w:val="000000"/>
          <w:sz w:val="28"/>
        </w:rPr>
        <w:t>репризную</w:t>
      </w:r>
      <w:proofErr w:type="spellEnd"/>
      <w:r>
        <w:rPr>
          <w:rFonts w:ascii="Times New Roman" w:hAnsi="Times New Roman"/>
          <w:color w:val="000000"/>
          <w:sz w:val="28"/>
        </w:rPr>
        <w:t>, рондо, вариации;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A9561E" w:rsidRDefault="00A9561E" w:rsidP="00A956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A9561E" w:rsidRDefault="00A9561E" w:rsidP="00A9561E">
      <w:pPr>
        <w:sectPr w:rsidR="00A9561E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6"/>
        <w:gridCol w:w="2794"/>
        <w:gridCol w:w="852"/>
        <w:gridCol w:w="1633"/>
        <w:gridCol w:w="1693"/>
        <w:gridCol w:w="1965"/>
      </w:tblGrid>
      <w:tr w:rsidR="00A9561E" w:rsidTr="00C86F8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А.Пришельца);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Г. Струве, сл. 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Земелюшка-чернозем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кота-воркота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Потапенко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Римский-Корсаков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К.В.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Глюка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Шоколад (испанский танец), Кофе (арабский танец), Чай (китайский танец), Трепак (русский танец), Танец пастушков; И. Стравинский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«Летняя гроза» в современной обработке, Ф. Шуберт «Аве 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</w:tbl>
    <w:p w:rsidR="00A9561E" w:rsidRDefault="00A9561E">
      <w:pPr>
        <w:rPr>
          <w:noProof/>
        </w:rPr>
      </w:pPr>
    </w:p>
    <w:p w:rsidR="00A9561E" w:rsidRDefault="00A9561E">
      <w:pPr>
        <w:rPr>
          <w:noProof/>
        </w:rPr>
      </w:pPr>
    </w:p>
    <w:p w:rsidR="00A9561E" w:rsidRDefault="00A9561E">
      <w:pPr>
        <w:rPr>
          <w:noProof/>
        </w:rPr>
      </w:pPr>
    </w:p>
    <w:p w:rsidR="00A9561E" w:rsidRDefault="00A9561E">
      <w:pPr>
        <w:rPr>
          <w:noProof/>
        </w:rPr>
      </w:pP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5"/>
        <w:gridCol w:w="2159"/>
        <w:gridCol w:w="865"/>
        <w:gridCol w:w="1663"/>
        <w:gridCol w:w="1724"/>
        <w:gridCol w:w="2517"/>
      </w:tblGrid>
      <w:tr w:rsidR="00A9561E" w:rsidTr="00A9561E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>Е.П.Крылатов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», «Пойду ль я, выйду ль я»; кант «Радуйся,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Роско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Симфония № 40 (2 и 3 части); К.В. </w:t>
            </w:r>
            <w:proofErr w:type="spellStart"/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Глюк</w:t>
            </w:r>
            <w:proofErr w:type="spellEnd"/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опера «Орфей и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RPr="00ED4EF3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4EF3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итальянского —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Троица: летние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>народные обрядовые песни, детские песни о березках («Березонька кудрявая» и др.)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RPr="00ED4EF3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4EF3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исполняет песню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«Конь», музыка И. Матвиенко,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</w:t>
            </w: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Дж</w:t>
            </w:r>
            <w:proofErr w:type="gram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», «Слушая Баха» из к/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C86F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«Аквариум»,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>«Лебедь» и др.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Радецки-марш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, И. Штраус-сын Полька-пиццикато, вальс «На прекрасном </w:t>
            </w:r>
            <w:proofErr w:type="spellStart"/>
            <w:r w:rsidRPr="00ED4EF3">
              <w:rPr>
                <w:rFonts w:ascii="Times New Roman" w:hAnsi="Times New Roman"/>
                <w:color w:val="000000"/>
                <w:sz w:val="24"/>
              </w:rPr>
              <w:t>голубом</w:t>
            </w:r>
            <w:proofErr w:type="spellEnd"/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Дунае» (фрагменты)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</w:tbl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5"/>
        <w:gridCol w:w="1919"/>
        <w:gridCol w:w="821"/>
        <w:gridCol w:w="1564"/>
        <w:gridCol w:w="1621"/>
        <w:gridCol w:w="1154"/>
        <w:gridCol w:w="1879"/>
      </w:tblGrid>
      <w:tr w:rsidR="00A9561E" w:rsidTr="00A9561E">
        <w:trPr>
          <w:trHeight w:val="144"/>
          <w:tblCellSpacing w:w="20" w:type="nil"/>
        </w:trPr>
        <w:tc>
          <w:tcPr>
            <w:tcW w:w="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инструменты. Флейта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60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</w:tbl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0"/>
        <w:gridCol w:w="1845"/>
        <w:gridCol w:w="783"/>
        <w:gridCol w:w="1480"/>
        <w:gridCol w:w="1534"/>
        <w:gridCol w:w="1095"/>
        <w:gridCol w:w="2246"/>
      </w:tblGrid>
      <w:tr w:rsidR="00A9561E" w:rsidTr="00A9561E">
        <w:trPr>
          <w:trHeight w:val="144"/>
          <w:tblCellSpacing w:w="20" w:type="nil"/>
        </w:trPr>
        <w:tc>
          <w:tcPr>
            <w:tcW w:w="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61E" w:rsidRDefault="00A9561E" w:rsidP="00C86F81"/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>песни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561E" w:rsidRPr="00ED4EF3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proofErr w:type="gramStart"/>
            <w:r w:rsidRPr="00ED4EF3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4EF3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народов и стран в музыке отечественных и зарубежных композиторов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музыкального спектакля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</w:pPr>
          </w:p>
        </w:tc>
      </w:tr>
      <w:tr w:rsidR="00A9561E" w:rsidTr="00A956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Pr="00ED4EF3" w:rsidRDefault="00A9561E" w:rsidP="00C86F81">
            <w:pPr>
              <w:spacing w:after="0"/>
              <w:ind w:left="135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 w:rsidRPr="00ED4E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4" w:type="dxa"/>
            <w:tcMar>
              <w:top w:w="50" w:type="dxa"/>
              <w:left w:w="100" w:type="dxa"/>
            </w:tcMar>
            <w:vAlign w:val="center"/>
          </w:tcPr>
          <w:p w:rsidR="00A9561E" w:rsidRDefault="00A9561E" w:rsidP="00C86F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61E" w:rsidRDefault="00A9561E" w:rsidP="00C86F81"/>
        </w:tc>
      </w:tr>
    </w:tbl>
    <w:p w:rsidR="00A9561E" w:rsidRDefault="00A9561E" w:rsidP="00A956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9561E" w:rsidRDefault="00A9561E" w:rsidP="00A956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1E00" w:rsidRDefault="00A9561E" w:rsidP="00A9561E">
      <w:r w:rsidRPr="00ED4EF3">
        <w:rPr>
          <w:rFonts w:ascii="Times New Roman" w:hAnsi="Times New Roman"/>
          <w:color w:val="000000"/>
          <w:sz w:val="28"/>
        </w:rPr>
        <w:t xml:space="preserve">​‌• Музыка, 1 класс/ Критская Е.Д., Сергеева Г.П.,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 «Просвещение»</w:t>
      </w:r>
      <w:r w:rsidRPr="00ED4EF3">
        <w:rPr>
          <w:sz w:val="28"/>
        </w:rPr>
        <w:br/>
      </w:r>
      <w:r w:rsidRPr="00ED4EF3">
        <w:rPr>
          <w:rFonts w:ascii="Times New Roman" w:hAnsi="Times New Roman"/>
          <w:color w:val="000000"/>
          <w:sz w:val="28"/>
        </w:rPr>
        <w:t xml:space="preserve">  • Музыка: 3-й класс: учебник, 3 класс/ Критская Е. Д., Сергеева Г. П., </w:t>
      </w:r>
      <w:proofErr w:type="spellStart"/>
      <w:r w:rsidRPr="00ED4EF3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D4EF3">
        <w:rPr>
          <w:rFonts w:ascii="Times New Roman" w:hAnsi="Times New Roman"/>
          <w:color w:val="000000"/>
          <w:sz w:val="28"/>
        </w:rPr>
        <w:t xml:space="preserve"> Т. С., Акционерное общество «Издательство «Просвещение»</w:t>
      </w:r>
      <w:r w:rsidRPr="00ED4EF3">
        <w:rPr>
          <w:sz w:val="28"/>
        </w:rPr>
        <w:br/>
      </w:r>
    </w:p>
    <w:sectPr w:rsidR="00D31E00" w:rsidSect="00D4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5FE"/>
    <w:rsid w:val="00A9561E"/>
    <w:rsid w:val="00D255FE"/>
    <w:rsid w:val="00D31E00"/>
    <w:rsid w:val="00D4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E1"/>
  </w:style>
  <w:style w:type="paragraph" w:styleId="1">
    <w:name w:val="heading 1"/>
    <w:basedOn w:val="a"/>
    <w:next w:val="a"/>
    <w:link w:val="10"/>
    <w:uiPriority w:val="9"/>
    <w:qFormat/>
    <w:rsid w:val="00A956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956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956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956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5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5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A95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A9561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9561E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A9561E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A9561E"/>
    <w:rPr>
      <w:rFonts w:eastAsiaTheme="minorHAnsi"/>
      <w:lang w:val="en-US" w:eastAsia="en-US"/>
    </w:rPr>
  </w:style>
  <w:style w:type="paragraph" w:styleId="a7">
    <w:name w:val="Normal Indent"/>
    <w:basedOn w:val="a"/>
    <w:uiPriority w:val="99"/>
    <w:unhideWhenUsed/>
    <w:rsid w:val="00A9561E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A9561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A956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A956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A956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c">
    <w:name w:val="Emphasis"/>
    <w:basedOn w:val="a0"/>
    <w:uiPriority w:val="20"/>
    <w:qFormat/>
    <w:rsid w:val="00A9561E"/>
    <w:rPr>
      <w:i/>
      <w:iCs/>
    </w:rPr>
  </w:style>
  <w:style w:type="character" w:styleId="ad">
    <w:name w:val="Hyperlink"/>
    <w:basedOn w:val="a0"/>
    <w:uiPriority w:val="99"/>
    <w:unhideWhenUsed/>
    <w:rsid w:val="00A9561E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A9561E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A9561E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2bb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6b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2a351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46aa" TargetMode="External"/><Relationship Id="rId40" Type="http://schemas.openxmlformats.org/officeDocument/2006/relationships/hyperlink" Target="https://m.edsoo.ru/f5e986ce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14289</Words>
  <Characters>81453</Characters>
  <Application>Microsoft Office Word</Application>
  <DocSecurity>0</DocSecurity>
  <Lines>678</Lines>
  <Paragraphs>191</Paragraphs>
  <ScaleCrop>false</ScaleCrop>
  <Company>SPecialiST RePack</Company>
  <LinksUpToDate>false</LinksUpToDate>
  <CharactersWithSpaces>95551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4</cp:revision>
  <dcterms:created xsi:type="dcterms:W3CDTF">2024-06-05T10:45:00Z</dcterms:created>
  <dcterms:modified xsi:type="dcterms:W3CDTF">2024-06-05T11:57:00Z</dcterms:modified>
</cp:coreProperties>
</file>