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FA" w:rsidRDefault="007B5EAF">
      <w:pPr>
        <w:pStyle w:val="1"/>
        <w:spacing w:after="6" w:line="482" w:lineRule="auto"/>
        <w:ind w:left="4544" w:right="1695" w:hanging="1472"/>
        <w:rPr>
          <w:noProof/>
          <w:lang w:eastAsia="ru-RU"/>
        </w:rPr>
      </w:pPr>
      <w:r>
        <w:t>Материально-техническое обеспечение</w:t>
      </w:r>
      <w:r>
        <w:rPr>
          <w:spacing w:val="-67"/>
        </w:rPr>
        <w:t xml:space="preserve"> </w:t>
      </w:r>
      <w:r>
        <w:t>Кабинет физики</w:t>
      </w:r>
    </w:p>
    <w:p w:rsidR="00CB185F" w:rsidRDefault="00CB185F" w:rsidP="00CB185F">
      <w:pPr>
        <w:pStyle w:val="TableParagraph"/>
      </w:pPr>
    </w:p>
    <w:p w:rsidR="00CB185F" w:rsidRDefault="00CB185F" w:rsidP="00CB185F">
      <w:pPr>
        <w:pStyle w:val="TableParagraph"/>
      </w:pPr>
      <w:r>
        <w:rPr>
          <w:noProof/>
          <w:lang w:eastAsia="ru-RU"/>
        </w:rPr>
        <w:drawing>
          <wp:inline distT="0" distB="0" distL="0" distR="0" wp14:anchorId="426A049D" wp14:editId="783FE5A8">
            <wp:extent cx="5526156" cy="2520418"/>
            <wp:effectExtent l="0" t="0" r="0" b="0"/>
            <wp:docPr id="9" name="Рисунок 9" descr="C:\Users\94B0~1\AppData\Local\Temp\Rar$DIa4980.8902\кабинет физ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4B0~1\AppData\Local\Temp\Rar$DIa4980.8902\кабинет физик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93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FA" w:rsidRDefault="00D234FA">
      <w:pPr>
        <w:pStyle w:val="a3"/>
        <w:ind w:left="100" w:right="-58"/>
        <w:rPr>
          <w:sz w:val="20"/>
        </w:rPr>
      </w:pPr>
    </w:p>
    <w:p w:rsidR="00D234FA" w:rsidRDefault="00D234FA">
      <w:pPr>
        <w:pStyle w:val="a3"/>
        <w:rPr>
          <w:b/>
          <w:sz w:val="30"/>
        </w:rPr>
      </w:pPr>
    </w:p>
    <w:p w:rsidR="00D234FA" w:rsidRDefault="007B5EAF">
      <w:pPr>
        <w:spacing w:before="235" w:after="10"/>
        <w:ind w:left="3238" w:right="3239"/>
        <w:jc w:val="center"/>
        <w:rPr>
          <w:b/>
          <w:sz w:val="28"/>
        </w:rPr>
      </w:pPr>
      <w:r>
        <w:rPr>
          <w:b/>
          <w:sz w:val="28"/>
        </w:rPr>
        <w:t>Кабинет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химии,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биологии</w:t>
      </w:r>
    </w:p>
    <w:p w:rsidR="00D234FA" w:rsidRDefault="00D234FA">
      <w:pPr>
        <w:pStyle w:val="a3"/>
        <w:ind w:left="100"/>
        <w:rPr>
          <w:sz w:val="20"/>
        </w:rPr>
      </w:pPr>
    </w:p>
    <w:p w:rsidR="00D234FA" w:rsidRDefault="00CB185F">
      <w:pPr>
        <w:rPr>
          <w:sz w:val="20"/>
        </w:rPr>
        <w:sectPr w:rsidR="00D234FA">
          <w:type w:val="continuous"/>
          <w:pgSz w:w="11920" w:h="16850"/>
          <w:pgMar w:top="1040" w:right="640" w:bottom="280" w:left="15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613620" cy="2894275"/>
            <wp:effectExtent l="0" t="0" r="6350" b="1905"/>
            <wp:docPr id="2" name="Рисунок 2" descr="C:\Users\94B0~1\AppData\Local\Temp\Rar$DIa4980.2451\кабинет хим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4B0~1\AppData\Local\Temp\Rar$DIa4980.2451\кабинет хим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390" cy="289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FA" w:rsidRDefault="00D234FA">
      <w:pPr>
        <w:pStyle w:val="a3"/>
        <w:rPr>
          <w:b/>
          <w:sz w:val="20"/>
        </w:rPr>
      </w:pPr>
    </w:p>
    <w:p w:rsidR="00D234FA" w:rsidRDefault="007B5EAF">
      <w:pPr>
        <w:pStyle w:val="1"/>
        <w:spacing w:before="246"/>
      </w:pPr>
      <w:r>
        <w:rPr>
          <w:color w:val="333333"/>
        </w:rPr>
        <w:t>СТАНДАРТНЫЙ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КОМПЛЕКТ</w:t>
      </w:r>
    </w:p>
    <w:p w:rsidR="00D234FA" w:rsidRDefault="00D234FA">
      <w:pPr>
        <w:pStyle w:val="a3"/>
        <w:spacing w:before="5"/>
        <w:rPr>
          <w:b/>
          <w:sz w:val="27"/>
        </w:rPr>
      </w:pPr>
    </w:p>
    <w:p w:rsidR="00D234FA" w:rsidRDefault="007B5EAF">
      <w:pPr>
        <w:pStyle w:val="a4"/>
        <w:numPr>
          <w:ilvl w:val="0"/>
          <w:numId w:val="1"/>
        </w:numPr>
        <w:tabs>
          <w:tab w:val="left" w:pos="483"/>
        </w:tabs>
        <w:spacing w:line="321" w:lineRule="exact"/>
        <w:rPr>
          <w:sz w:val="28"/>
        </w:rPr>
      </w:pPr>
      <w:r>
        <w:rPr>
          <w:color w:val="333333"/>
          <w:sz w:val="28"/>
        </w:rPr>
        <w:t>ОБЩЕЕ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ОБОРУДОВАНИЕ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(ФИЗИКА,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ХИМИЯ,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БИОЛОГИЯ)</w:t>
      </w:r>
    </w:p>
    <w:p w:rsidR="00D234FA" w:rsidRDefault="007B5EAF">
      <w:pPr>
        <w:pStyle w:val="a4"/>
        <w:numPr>
          <w:ilvl w:val="1"/>
          <w:numId w:val="1"/>
        </w:numPr>
        <w:tabs>
          <w:tab w:val="left" w:pos="694"/>
        </w:tabs>
        <w:spacing w:after="7" w:line="321" w:lineRule="exact"/>
        <w:rPr>
          <w:sz w:val="28"/>
        </w:rPr>
      </w:pPr>
      <w:r>
        <w:rPr>
          <w:color w:val="333333"/>
          <w:sz w:val="28"/>
        </w:rPr>
        <w:t>Цифровая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лаборатория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ученическая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(физика,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химия,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биология)</w:t>
      </w:r>
    </w:p>
    <w:p w:rsidR="00D234FA" w:rsidRDefault="00CB185F" w:rsidP="00CB185F">
      <w:pPr>
        <w:pStyle w:val="TableParagraph"/>
      </w:pPr>
      <w:r>
        <w:rPr>
          <w:noProof/>
          <w:lang w:eastAsia="ru-RU"/>
        </w:rPr>
        <w:drawing>
          <wp:inline distT="0" distB="0" distL="0" distR="0" wp14:anchorId="4B09ED8F" wp14:editId="56EB5878">
            <wp:extent cx="1789043" cy="1717482"/>
            <wp:effectExtent l="0" t="0" r="1905" b="0"/>
            <wp:docPr id="10" name="Рисунок 10" descr="D:\САЙТ ТОЧКА РОСТА\8ea9062f-c48f-44b2-9574-0bcadca68c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ЙТ ТОЧКА РОСТА\8ea9062f-c48f-44b2-9574-0bcadca68c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628" cy="171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334940" cy="1637969"/>
            <wp:effectExtent l="0" t="0" r="8255" b="635"/>
            <wp:docPr id="12" name="Рисунок 12" descr="D:\САЙТ ТОЧКА РОСТА\3d15c13e-e24e-4949-8d00-85a744c42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АЙТ ТОЧКА РОСТА\3d15c13e-e24e-4949-8d00-85a744c42a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439" cy="164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76508" cy="1637968"/>
            <wp:effectExtent l="0" t="0" r="0" b="635"/>
            <wp:docPr id="13" name="Рисунок 13" descr="D:\САЙТ ТОЧКА РОСТА\8b58771a-5d65-4a58-8042-91db37422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АЙТ ТОЧКА РОСТА\8b58771a-5d65-4a58-8042-91db3742248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936" cy="164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E55" w:rsidRDefault="001A7E55" w:rsidP="00CB185F">
      <w:pPr>
        <w:pStyle w:val="TableParagraph"/>
      </w:pPr>
    </w:p>
    <w:p w:rsidR="001A7E55" w:rsidRDefault="001A7E55" w:rsidP="00CB185F">
      <w:pPr>
        <w:pStyle w:val="TableParagraph"/>
      </w:pPr>
    </w:p>
    <w:p w:rsidR="00D234FA" w:rsidRPr="001A7E55" w:rsidRDefault="007B5EAF">
      <w:pPr>
        <w:pStyle w:val="a4"/>
        <w:numPr>
          <w:ilvl w:val="1"/>
          <w:numId w:val="1"/>
        </w:numPr>
        <w:tabs>
          <w:tab w:val="left" w:pos="694"/>
        </w:tabs>
        <w:spacing w:before="90" w:line="232" w:lineRule="auto"/>
        <w:ind w:left="204" w:right="904" w:hanging="3"/>
        <w:rPr>
          <w:sz w:val="28"/>
        </w:rPr>
      </w:pPr>
      <w:r>
        <w:rPr>
          <w:color w:val="333333"/>
          <w:sz w:val="28"/>
        </w:rPr>
        <w:t>Комплект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посуды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оборудования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ученических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опытов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(физика,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химия,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биология)</w:t>
      </w:r>
    </w:p>
    <w:p w:rsidR="001A7E55" w:rsidRPr="001A7E55" w:rsidRDefault="001A7E55" w:rsidP="001A7E55">
      <w:pPr>
        <w:tabs>
          <w:tab w:val="left" w:pos="694"/>
        </w:tabs>
        <w:spacing w:before="90" w:line="232" w:lineRule="auto"/>
        <w:ind w:right="904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224006" cy="2790908"/>
            <wp:effectExtent l="0" t="0" r="0" b="0"/>
            <wp:docPr id="14" name="Рисунок 14" descr="D:\САЙТ ТОЧКА РОСТА\872e9c59-3ffe-45e2-a852-c03c91ee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АЙТ ТОЧКА РОСТА\872e9c59-3ffe-45e2-a852-c03c91ee035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49" cy="279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FA" w:rsidRDefault="00D234FA">
      <w:pPr>
        <w:pStyle w:val="a3"/>
        <w:spacing w:before="6"/>
      </w:pPr>
    </w:p>
    <w:p w:rsidR="00D234FA" w:rsidRDefault="007B5EAF">
      <w:pPr>
        <w:pStyle w:val="a4"/>
        <w:numPr>
          <w:ilvl w:val="0"/>
          <w:numId w:val="1"/>
        </w:numPr>
        <w:tabs>
          <w:tab w:val="left" w:pos="483"/>
        </w:tabs>
        <w:rPr>
          <w:sz w:val="28"/>
        </w:rPr>
      </w:pPr>
      <w:r>
        <w:rPr>
          <w:color w:val="333333"/>
          <w:sz w:val="28"/>
        </w:rPr>
        <w:t>БИОЛОГИЯ</w:t>
      </w:r>
    </w:p>
    <w:p w:rsidR="00D234FA" w:rsidRDefault="007B5EAF">
      <w:pPr>
        <w:pStyle w:val="a4"/>
        <w:numPr>
          <w:ilvl w:val="1"/>
          <w:numId w:val="1"/>
        </w:numPr>
        <w:tabs>
          <w:tab w:val="left" w:pos="694"/>
        </w:tabs>
        <w:spacing w:before="2"/>
        <w:rPr>
          <w:sz w:val="28"/>
        </w:rPr>
      </w:pPr>
      <w:r>
        <w:rPr>
          <w:color w:val="333333"/>
          <w:sz w:val="28"/>
        </w:rPr>
        <w:t>Комплект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гербариев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демонстрационный</w:t>
      </w:r>
    </w:p>
    <w:p w:rsidR="00D234FA" w:rsidRDefault="007B5EAF">
      <w:pPr>
        <w:pStyle w:val="a4"/>
        <w:numPr>
          <w:ilvl w:val="1"/>
          <w:numId w:val="1"/>
        </w:numPr>
        <w:tabs>
          <w:tab w:val="left" w:pos="694"/>
        </w:tabs>
        <w:spacing w:line="319" w:lineRule="exact"/>
        <w:rPr>
          <w:sz w:val="28"/>
        </w:rPr>
      </w:pPr>
      <w:r>
        <w:rPr>
          <w:color w:val="333333"/>
          <w:sz w:val="28"/>
        </w:rPr>
        <w:t>Комплект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влажных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препаратов</w:t>
      </w:r>
    </w:p>
    <w:p w:rsidR="00D234FA" w:rsidRDefault="007B5EAF">
      <w:pPr>
        <w:pStyle w:val="a3"/>
        <w:spacing w:line="319" w:lineRule="exact"/>
        <w:ind w:left="204"/>
      </w:pPr>
      <w:r>
        <w:rPr>
          <w:color w:val="333333"/>
        </w:rPr>
        <w:t>2.3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комплект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коллекций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демонстрационный</w:t>
      </w:r>
    </w:p>
    <w:p w:rsidR="00D234FA" w:rsidRDefault="00D234FA">
      <w:pPr>
        <w:pStyle w:val="a3"/>
        <w:spacing w:before="6"/>
      </w:pPr>
    </w:p>
    <w:p w:rsidR="00D234FA" w:rsidRDefault="007B5EAF">
      <w:pPr>
        <w:pStyle w:val="a4"/>
        <w:numPr>
          <w:ilvl w:val="0"/>
          <w:numId w:val="1"/>
        </w:numPr>
        <w:tabs>
          <w:tab w:val="left" w:pos="483"/>
        </w:tabs>
        <w:spacing w:before="1" w:line="319" w:lineRule="exact"/>
        <w:rPr>
          <w:sz w:val="28"/>
        </w:rPr>
      </w:pPr>
      <w:r>
        <w:rPr>
          <w:color w:val="333333"/>
          <w:sz w:val="28"/>
        </w:rPr>
        <w:t>ХИМИЯ</w:t>
      </w:r>
    </w:p>
    <w:p w:rsidR="00D234FA" w:rsidRDefault="007B5EAF">
      <w:pPr>
        <w:pStyle w:val="a4"/>
        <w:numPr>
          <w:ilvl w:val="1"/>
          <w:numId w:val="1"/>
        </w:numPr>
        <w:tabs>
          <w:tab w:val="left" w:pos="694"/>
        </w:tabs>
        <w:spacing w:line="319" w:lineRule="exact"/>
        <w:rPr>
          <w:sz w:val="28"/>
        </w:rPr>
      </w:pPr>
      <w:r>
        <w:rPr>
          <w:color w:val="333333"/>
          <w:spacing w:val="-1"/>
          <w:sz w:val="28"/>
        </w:rPr>
        <w:t>Демонстрационное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оборудование</w:t>
      </w:r>
    </w:p>
    <w:p w:rsidR="00D234FA" w:rsidRDefault="007B5EAF">
      <w:pPr>
        <w:pStyle w:val="a4"/>
        <w:numPr>
          <w:ilvl w:val="1"/>
          <w:numId w:val="1"/>
        </w:numPr>
        <w:tabs>
          <w:tab w:val="left" w:pos="694"/>
        </w:tabs>
        <w:spacing w:before="4" w:line="321" w:lineRule="exact"/>
        <w:rPr>
          <w:sz w:val="28"/>
        </w:rPr>
      </w:pPr>
      <w:r>
        <w:rPr>
          <w:color w:val="333333"/>
          <w:sz w:val="28"/>
        </w:rPr>
        <w:t>Комплект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химических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реактивов</w:t>
      </w:r>
    </w:p>
    <w:p w:rsidR="00D234FA" w:rsidRDefault="007B5EAF">
      <w:pPr>
        <w:pStyle w:val="a4"/>
        <w:numPr>
          <w:ilvl w:val="1"/>
          <w:numId w:val="1"/>
        </w:numPr>
        <w:tabs>
          <w:tab w:val="left" w:pos="694"/>
        </w:tabs>
        <w:spacing w:line="321" w:lineRule="exact"/>
        <w:rPr>
          <w:sz w:val="28"/>
        </w:rPr>
      </w:pPr>
      <w:r>
        <w:rPr>
          <w:color w:val="333333"/>
          <w:sz w:val="28"/>
        </w:rPr>
        <w:t>Комплект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коллекций</w:t>
      </w:r>
    </w:p>
    <w:p w:rsidR="00D234FA" w:rsidRDefault="00D234FA">
      <w:pPr>
        <w:pStyle w:val="a3"/>
        <w:rPr>
          <w:sz w:val="30"/>
        </w:rPr>
      </w:pPr>
    </w:p>
    <w:p w:rsidR="00D234FA" w:rsidRDefault="00D234FA">
      <w:pPr>
        <w:pStyle w:val="a3"/>
        <w:spacing w:before="4"/>
        <w:rPr>
          <w:sz w:val="26"/>
        </w:rPr>
      </w:pPr>
    </w:p>
    <w:p w:rsidR="00D234FA" w:rsidRDefault="007B5EAF">
      <w:pPr>
        <w:pStyle w:val="a4"/>
        <w:numPr>
          <w:ilvl w:val="0"/>
          <w:numId w:val="1"/>
        </w:numPr>
        <w:tabs>
          <w:tab w:val="left" w:pos="483"/>
        </w:tabs>
        <w:rPr>
          <w:sz w:val="28"/>
        </w:rPr>
      </w:pPr>
      <w:r>
        <w:rPr>
          <w:color w:val="333333"/>
          <w:sz w:val="28"/>
        </w:rPr>
        <w:t>ФИЗИКА</w:t>
      </w:r>
    </w:p>
    <w:p w:rsidR="00D234FA" w:rsidRDefault="007B5EAF">
      <w:pPr>
        <w:pStyle w:val="a4"/>
        <w:numPr>
          <w:ilvl w:val="1"/>
          <w:numId w:val="1"/>
        </w:numPr>
        <w:tabs>
          <w:tab w:val="left" w:pos="694"/>
        </w:tabs>
        <w:spacing w:before="2" w:line="319" w:lineRule="exact"/>
        <w:rPr>
          <w:sz w:val="28"/>
        </w:rPr>
      </w:pPr>
      <w:r>
        <w:rPr>
          <w:color w:val="333333"/>
          <w:sz w:val="28"/>
        </w:rPr>
        <w:t>Оборудование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демонстрационных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опытов</w:t>
      </w:r>
    </w:p>
    <w:p w:rsidR="00D234FA" w:rsidRDefault="007B5EAF">
      <w:pPr>
        <w:pStyle w:val="a4"/>
        <w:numPr>
          <w:ilvl w:val="1"/>
          <w:numId w:val="1"/>
        </w:numPr>
        <w:tabs>
          <w:tab w:val="left" w:pos="697"/>
        </w:tabs>
        <w:ind w:left="204" w:right="629" w:firstLine="0"/>
        <w:rPr>
          <w:sz w:val="28"/>
        </w:rPr>
      </w:pPr>
      <w:r>
        <w:rPr>
          <w:color w:val="333333"/>
          <w:sz w:val="28"/>
        </w:rPr>
        <w:t>Оборудование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лабораторных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работ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ученических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опытов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(на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базе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комплектов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ОГЭ)</w:t>
      </w:r>
    </w:p>
    <w:p w:rsidR="00D234FA" w:rsidRDefault="007B5EAF">
      <w:pPr>
        <w:pStyle w:val="a4"/>
        <w:numPr>
          <w:ilvl w:val="0"/>
          <w:numId w:val="1"/>
        </w:numPr>
        <w:tabs>
          <w:tab w:val="left" w:pos="416"/>
        </w:tabs>
        <w:ind w:left="415" w:hanging="214"/>
        <w:rPr>
          <w:sz w:val="28"/>
        </w:rPr>
      </w:pPr>
      <w:r>
        <w:rPr>
          <w:color w:val="333333"/>
          <w:sz w:val="28"/>
        </w:rPr>
        <w:lastRenderedPageBreak/>
        <w:t>ТЕХНОЛОГИЧЕСКАЯ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НАПРАВЛЕННОСТЬ</w:t>
      </w:r>
    </w:p>
    <w:p w:rsidR="00D234FA" w:rsidRDefault="00D234FA">
      <w:pPr>
        <w:rPr>
          <w:sz w:val="28"/>
        </w:rPr>
      </w:pPr>
    </w:p>
    <w:p w:rsidR="001A7E55" w:rsidRDefault="001A7E55">
      <w:pPr>
        <w:rPr>
          <w:sz w:val="28"/>
        </w:rPr>
      </w:pPr>
    </w:p>
    <w:p w:rsidR="00D234FA" w:rsidRDefault="007B5EAF">
      <w:pPr>
        <w:pStyle w:val="a3"/>
        <w:spacing w:before="78" w:after="10" w:line="242" w:lineRule="auto"/>
        <w:ind w:left="204"/>
      </w:pPr>
      <w:r>
        <w:rPr>
          <w:color w:val="333333"/>
        </w:rPr>
        <w:t>Образовательный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конструктор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практики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блочного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программирования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комплектом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датчиков</w:t>
      </w:r>
    </w:p>
    <w:p w:rsidR="00D234FA" w:rsidRDefault="007B5EAF">
      <w:pPr>
        <w:pStyle w:val="a3"/>
        <w:ind w:left="2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62755" cy="2313829"/>
            <wp:effectExtent l="0" t="0" r="9525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148" cy="231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E55">
        <w:rPr>
          <w:sz w:val="20"/>
        </w:rPr>
        <w:t xml:space="preserve">  </w:t>
      </w:r>
      <w:r w:rsidR="001A7E55">
        <w:rPr>
          <w:noProof/>
          <w:sz w:val="20"/>
          <w:lang w:eastAsia="ru-RU"/>
        </w:rPr>
        <w:drawing>
          <wp:inline distT="0" distB="0" distL="0" distR="0">
            <wp:extent cx="1985566" cy="2313829"/>
            <wp:effectExtent l="0" t="0" r="0" b="0"/>
            <wp:docPr id="16" name="Рисунок 16" descr="D:\САЙТ ТОЧКА РОСТА\2d3d2a05-dffc-4145-83bf-2dc650eea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АЙТ ТОЧКА РОСТА\2d3d2a05-dffc-4145-83bf-2dc650eeaeb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22" cy="231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7E55">
        <w:rPr>
          <w:sz w:val="20"/>
        </w:rPr>
        <w:t xml:space="preserve">  </w:t>
      </w:r>
      <w:r w:rsidR="001A7E55">
        <w:rPr>
          <w:noProof/>
          <w:sz w:val="20"/>
          <w:lang w:eastAsia="ru-RU"/>
        </w:rPr>
        <w:drawing>
          <wp:inline distT="0" distB="0" distL="0" distR="0">
            <wp:extent cx="1699049" cy="2313829"/>
            <wp:effectExtent l="0" t="0" r="0" b="0"/>
            <wp:docPr id="17" name="Рисунок 17" descr="D:\САЙТ ТОЧКА РОСТА\3f6fb8e8-72fe-4c1a-ab91-0eb973536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АЙТ ТОЧКА РОСТА\3f6fb8e8-72fe-4c1a-ab91-0eb97353650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00" cy="232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FA" w:rsidRDefault="00D234FA">
      <w:pPr>
        <w:pStyle w:val="a3"/>
        <w:spacing w:before="4"/>
        <w:rPr>
          <w:sz w:val="29"/>
        </w:rPr>
      </w:pPr>
    </w:p>
    <w:p w:rsidR="00D234FA" w:rsidRDefault="007B5EAF">
      <w:pPr>
        <w:pStyle w:val="a3"/>
        <w:ind w:left="204"/>
        <w:rPr>
          <w:color w:val="333333"/>
        </w:rPr>
      </w:pPr>
      <w:r>
        <w:rPr>
          <w:color w:val="333333"/>
        </w:rPr>
        <w:t>Образовательный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набор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механике,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мехатронике</w:t>
      </w:r>
      <w:proofErr w:type="spellEnd"/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робототехнике</w:t>
      </w:r>
    </w:p>
    <w:p w:rsidR="001A7E55" w:rsidRDefault="001A7E55">
      <w:pPr>
        <w:pStyle w:val="a3"/>
        <w:ind w:left="204"/>
        <w:rPr>
          <w:color w:val="333333"/>
        </w:rPr>
      </w:pPr>
      <w:bookmarkStart w:id="0" w:name="_GoBack"/>
      <w:bookmarkEnd w:id="0"/>
    </w:p>
    <w:p w:rsidR="001A7E55" w:rsidRDefault="001A7E55">
      <w:pPr>
        <w:pStyle w:val="a3"/>
        <w:ind w:left="204"/>
        <w:rPr>
          <w:color w:val="333333"/>
        </w:rPr>
      </w:pPr>
    </w:p>
    <w:p w:rsidR="001A7E55" w:rsidRDefault="001A7E55">
      <w:pPr>
        <w:pStyle w:val="a3"/>
        <w:ind w:left="204"/>
        <w:rPr>
          <w:color w:val="333333"/>
        </w:rPr>
      </w:pPr>
    </w:p>
    <w:p w:rsidR="001A7E55" w:rsidRDefault="001A7E55">
      <w:pPr>
        <w:pStyle w:val="a3"/>
        <w:ind w:left="204"/>
      </w:pPr>
      <w:r>
        <w:rPr>
          <w:noProof/>
          <w:lang w:eastAsia="ru-RU"/>
        </w:rPr>
        <w:drawing>
          <wp:inline distT="0" distB="0" distL="0" distR="0">
            <wp:extent cx="6210300" cy="2231968"/>
            <wp:effectExtent l="0" t="0" r="0" b="0"/>
            <wp:docPr id="19" name="Рисунок 19" descr="D:\САЙТ ТОЧКА РОСТА\53f17fcd-e852-4229-829f-4f9f79e76f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САЙТ ТОЧКА РОСТА\53f17fcd-e852-4229-829f-4f9f79e76f7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23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7E55">
      <w:pgSz w:w="11920" w:h="16850"/>
      <w:pgMar w:top="1020" w:right="6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36A3"/>
    <w:multiLevelType w:val="multilevel"/>
    <w:tmpl w:val="4D96E2BC"/>
    <w:lvl w:ilvl="0">
      <w:start w:val="1"/>
      <w:numFmt w:val="decimal"/>
      <w:lvlText w:val="%1."/>
      <w:lvlJc w:val="left"/>
      <w:pPr>
        <w:ind w:left="482" w:hanging="281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92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1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4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34FA"/>
    <w:rsid w:val="001A7E55"/>
    <w:rsid w:val="007B5EAF"/>
    <w:rsid w:val="00CB185F"/>
    <w:rsid w:val="00D2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94" w:hanging="49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5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E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94" w:hanging="49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5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E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 Газимзянов</dc:creator>
  <cp:lastModifiedBy>Вараксина</cp:lastModifiedBy>
  <cp:revision>3</cp:revision>
  <dcterms:created xsi:type="dcterms:W3CDTF">2021-10-21T18:24:00Z</dcterms:created>
  <dcterms:modified xsi:type="dcterms:W3CDTF">2021-10-22T01:57:00Z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2021-10-22T00:00:00Z</vt:filetime>
  </property>
</Properties>
</file>