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1B" w:rsidRDefault="00FB3C9F" w:rsidP="0034751B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568A105D" wp14:editId="09A2B700">
            <wp:extent cx="5934075" cy="7915275"/>
            <wp:effectExtent l="0" t="0" r="9525" b="9525"/>
            <wp:docPr id="1" name="Рисунок 1" descr="C:\Users\001\Desktop\IMG_20210329_11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_20210329_113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24438E">
        <w:rPr>
          <w:rFonts w:eastAsia="Calibri"/>
          <w:b/>
          <w:sz w:val="28"/>
          <w:lang w:bidi="ar-SA"/>
        </w:rPr>
        <w:lastRenderedPageBreak/>
        <w:t>Муниципальное  бюджетное  общеобразовательное учреждение</w:t>
      </w:r>
    </w:p>
    <w:p w:rsidR="0024438E" w:rsidRPr="0024438E" w:rsidRDefault="0018183D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>
        <w:rPr>
          <w:rFonts w:eastAsia="Calibri"/>
          <w:b/>
          <w:sz w:val="28"/>
          <w:lang w:bidi="ar-SA"/>
        </w:rPr>
        <w:t>«</w:t>
      </w:r>
      <w:proofErr w:type="spellStart"/>
      <w:r w:rsidR="0024438E" w:rsidRPr="0024438E">
        <w:rPr>
          <w:rFonts w:eastAsia="Calibri"/>
          <w:b/>
          <w:sz w:val="28"/>
          <w:lang w:bidi="ar-SA"/>
        </w:rPr>
        <w:t>Пестречинская</w:t>
      </w:r>
      <w:proofErr w:type="spellEnd"/>
      <w:r w:rsidR="0024438E" w:rsidRPr="0024438E">
        <w:rPr>
          <w:rFonts w:eastAsia="Calibri"/>
          <w:b/>
          <w:sz w:val="28"/>
          <w:lang w:bidi="ar-SA"/>
        </w:rPr>
        <w:t xml:space="preserve"> средняя общеобразовательная школа № 2» </w:t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proofErr w:type="spellStart"/>
      <w:r w:rsidRPr="0024438E">
        <w:rPr>
          <w:rFonts w:eastAsia="Calibri"/>
          <w:b/>
          <w:sz w:val="28"/>
          <w:lang w:bidi="ar-SA"/>
        </w:rPr>
        <w:t>Пестречинского</w:t>
      </w:r>
      <w:proofErr w:type="spellEnd"/>
      <w:r w:rsidRPr="0024438E">
        <w:rPr>
          <w:rFonts w:eastAsia="Calibri"/>
          <w:b/>
          <w:sz w:val="28"/>
          <w:lang w:bidi="ar-SA"/>
        </w:rPr>
        <w:t xml:space="preserve"> муниципального района Республики Татарстан</w:t>
      </w:r>
    </w:p>
    <w:tbl>
      <w:tblPr>
        <w:tblpPr w:leftFromText="180" w:rightFromText="180" w:vertAnchor="page" w:horzAnchor="margin" w:tblpY="2898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9"/>
        <w:gridCol w:w="5004"/>
        <w:gridCol w:w="5178"/>
      </w:tblGrid>
      <w:tr w:rsidR="0024438E" w:rsidRPr="0024438E" w:rsidTr="00EA0859">
        <w:trPr>
          <w:trHeight w:val="1692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b/>
                <w:sz w:val="28"/>
                <w:lang w:bidi="ar-SA"/>
              </w:rPr>
            </w:pPr>
            <w:r w:rsidRPr="0024438E">
              <w:rPr>
                <w:rFonts w:eastAsia="Calibri"/>
                <w:b/>
                <w:sz w:val="28"/>
                <w:lang w:bidi="ar-SA"/>
              </w:rPr>
              <w:t>Рассмотрено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      Руководитель МО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___________          </w:t>
            </w:r>
            <w:proofErr w:type="spellStart"/>
            <w:r w:rsidRPr="0024438E">
              <w:rPr>
                <w:rFonts w:eastAsia="Calibri"/>
                <w:sz w:val="28"/>
                <w:lang w:bidi="ar-SA"/>
              </w:rPr>
              <w:t>Гибатова</w:t>
            </w:r>
            <w:proofErr w:type="spellEnd"/>
            <w:r w:rsidRPr="0024438E">
              <w:rPr>
                <w:rFonts w:eastAsia="Calibri"/>
                <w:sz w:val="28"/>
                <w:lang w:bidi="ar-SA"/>
              </w:rPr>
              <w:t xml:space="preserve"> Г.С.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     Протокол №</w:t>
            </w:r>
          </w:p>
          <w:p w:rsidR="0024438E" w:rsidRPr="0024438E" w:rsidRDefault="0018183D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rPr>
                <w:rFonts w:eastAsia="Calibri"/>
                <w:sz w:val="28"/>
                <w:lang w:bidi="ar-SA"/>
              </w:rPr>
            </w:pPr>
            <w:r>
              <w:rPr>
                <w:rFonts w:eastAsia="Calibri"/>
                <w:sz w:val="28"/>
                <w:lang w:bidi="ar-SA"/>
              </w:rPr>
              <w:t xml:space="preserve">     от « 27</w:t>
            </w:r>
            <w:r w:rsidR="0024438E">
              <w:rPr>
                <w:rFonts w:eastAsia="Calibri"/>
                <w:sz w:val="28"/>
                <w:lang w:bidi="ar-SA"/>
              </w:rPr>
              <w:t>» августа 2020</w:t>
            </w:r>
            <w:r w:rsidR="0024438E" w:rsidRPr="0024438E">
              <w:rPr>
                <w:rFonts w:eastAsia="Calibri"/>
                <w:sz w:val="28"/>
                <w:lang w:bidi="ar-SA"/>
              </w:rPr>
              <w:t xml:space="preserve"> г.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b/>
                <w:sz w:val="28"/>
                <w:lang w:bidi="ar-SA"/>
              </w:rPr>
            </w:pPr>
            <w:r w:rsidRPr="0024438E">
              <w:rPr>
                <w:rFonts w:eastAsia="Calibri"/>
                <w:b/>
                <w:sz w:val="28"/>
                <w:lang w:bidi="ar-SA"/>
              </w:rPr>
              <w:t>Согласовано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       Заместитель директора по УВР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       _______________ Хусаинова Г.Г.  </w:t>
            </w:r>
          </w:p>
          <w:p w:rsidR="0024438E" w:rsidRPr="0024438E" w:rsidRDefault="0018183D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>
              <w:rPr>
                <w:rFonts w:eastAsia="Calibri"/>
                <w:sz w:val="28"/>
                <w:lang w:bidi="ar-SA"/>
              </w:rPr>
              <w:t xml:space="preserve">        «  29</w:t>
            </w:r>
            <w:r w:rsidR="0024438E">
              <w:rPr>
                <w:rFonts w:eastAsia="Calibri"/>
                <w:sz w:val="28"/>
                <w:lang w:bidi="ar-SA"/>
              </w:rPr>
              <w:t>» августа 2020</w:t>
            </w:r>
            <w:r w:rsidR="0024438E" w:rsidRPr="0024438E">
              <w:rPr>
                <w:rFonts w:eastAsia="Calibri"/>
                <w:sz w:val="28"/>
                <w:lang w:bidi="ar-SA"/>
              </w:rPr>
              <w:t xml:space="preserve"> г.</w:t>
            </w:r>
          </w:p>
        </w:tc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rFonts w:eastAsia="Calibri"/>
                <w:b/>
                <w:sz w:val="28"/>
                <w:lang w:bidi="ar-SA"/>
              </w:rPr>
            </w:pPr>
            <w:r w:rsidRPr="0024438E">
              <w:rPr>
                <w:rFonts w:eastAsia="Calibri"/>
                <w:b/>
                <w:sz w:val="28"/>
                <w:lang w:bidi="ar-SA"/>
              </w:rPr>
              <w:t>Утверждено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Директор школы   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center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___________  </w:t>
            </w:r>
            <w:proofErr w:type="spellStart"/>
            <w:r w:rsidRPr="0024438E">
              <w:rPr>
                <w:rFonts w:eastAsia="Calibri"/>
                <w:sz w:val="28"/>
                <w:lang w:bidi="ar-SA"/>
              </w:rPr>
              <w:t>Сайфутдинов</w:t>
            </w:r>
            <w:proofErr w:type="spellEnd"/>
            <w:r w:rsidRPr="0024438E">
              <w:rPr>
                <w:rFonts w:eastAsia="Calibri"/>
                <w:sz w:val="28"/>
                <w:lang w:bidi="ar-SA"/>
              </w:rPr>
              <w:t xml:space="preserve"> Х.З.</w:t>
            </w:r>
          </w:p>
          <w:p w:rsidR="0024438E" w:rsidRPr="0024438E" w:rsidRDefault="0024438E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 w:rsidRPr="0024438E">
              <w:rPr>
                <w:rFonts w:eastAsia="Calibri"/>
                <w:sz w:val="28"/>
                <w:lang w:bidi="ar-SA"/>
              </w:rPr>
              <w:t xml:space="preserve">         Приказ №</w:t>
            </w:r>
            <w:r w:rsidR="0018183D">
              <w:rPr>
                <w:rFonts w:eastAsia="Calibri"/>
                <w:sz w:val="28"/>
                <w:lang w:bidi="ar-SA"/>
              </w:rPr>
              <w:t xml:space="preserve"> 1</w:t>
            </w:r>
            <w:r w:rsidR="00FB3C9F">
              <w:rPr>
                <w:rFonts w:eastAsia="Calibri"/>
                <w:sz w:val="28"/>
                <w:lang w:bidi="ar-SA"/>
              </w:rPr>
              <w:t>82</w:t>
            </w:r>
            <w:bookmarkStart w:id="0" w:name="_GoBack"/>
            <w:bookmarkEnd w:id="0"/>
          </w:p>
          <w:p w:rsidR="0024438E" w:rsidRPr="0024438E" w:rsidRDefault="0018183D" w:rsidP="0024438E">
            <w:pPr>
              <w:tabs>
                <w:tab w:val="left" w:pos="9288"/>
              </w:tabs>
              <w:spacing w:after="200"/>
              <w:ind w:firstLine="0"/>
              <w:contextualSpacing w:val="0"/>
              <w:jc w:val="left"/>
              <w:rPr>
                <w:rFonts w:eastAsia="Calibri"/>
                <w:sz w:val="28"/>
                <w:lang w:bidi="ar-SA"/>
              </w:rPr>
            </w:pPr>
            <w:r>
              <w:rPr>
                <w:rFonts w:eastAsia="Calibri"/>
                <w:sz w:val="28"/>
                <w:lang w:bidi="ar-SA"/>
              </w:rPr>
              <w:t xml:space="preserve">         от « 31</w:t>
            </w:r>
            <w:r w:rsidR="0024438E">
              <w:rPr>
                <w:rFonts w:eastAsia="Calibri"/>
                <w:sz w:val="28"/>
                <w:lang w:bidi="ar-SA"/>
              </w:rPr>
              <w:t>» августа 2020</w:t>
            </w:r>
            <w:r w:rsidR="0024438E" w:rsidRPr="0024438E">
              <w:rPr>
                <w:rFonts w:eastAsia="Calibri"/>
                <w:sz w:val="28"/>
                <w:lang w:bidi="ar-SA"/>
              </w:rPr>
              <w:t xml:space="preserve"> г.</w:t>
            </w:r>
          </w:p>
        </w:tc>
      </w:tr>
    </w:tbl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</w:p>
    <w:p w:rsidR="0024438E" w:rsidRPr="0024438E" w:rsidRDefault="0024438E" w:rsidP="0024438E">
      <w:pPr>
        <w:spacing w:line="276" w:lineRule="auto"/>
        <w:ind w:firstLine="0"/>
        <w:contextualSpacing w:val="0"/>
        <w:jc w:val="left"/>
        <w:rPr>
          <w:rFonts w:eastAsia="Calibri"/>
          <w:b/>
          <w:sz w:val="28"/>
          <w:lang w:bidi="ar-SA"/>
        </w:rPr>
      </w:pP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24438E">
        <w:rPr>
          <w:rFonts w:eastAsia="Calibri"/>
          <w:b/>
          <w:sz w:val="28"/>
          <w:lang w:bidi="ar-SA"/>
        </w:rPr>
        <w:t>Рабочая программа</w:t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24438E">
        <w:rPr>
          <w:rFonts w:eastAsia="Calibri"/>
          <w:b/>
          <w:sz w:val="28"/>
          <w:lang w:bidi="ar-SA"/>
        </w:rPr>
        <w:t>учебного предмета «Технология»</w:t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>
        <w:rPr>
          <w:rFonts w:eastAsia="Calibri"/>
          <w:b/>
          <w:sz w:val="28"/>
          <w:lang w:bidi="ar-SA"/>
        </w:rPr>
        <w:t xml:space="preserve">для  </w:t>
      </w:r>
      <w:proofErr w:type="gramStart"/>
      <w:r>
        <w:rPr>
          <w:rFonts w:eastAsia="Calibri"/>
          <w:b/>
          <w:sz w:val="28"/>
          <w:lang w:bidi="ar-SA"/>
        </w:rPr>
        <w:t>4</w:t>
      </w:r>
      <w:proofErr w:type="gramEnd"/>
      <w:r w:rsidRPr="0024438E">
        <w:rPr>
          <w:rFonts w:eastAsia="Calibri"/>
          <w:b/>
          <w:sz w:val="28"/>
          <w:lang w:bidi="ar-SA"/>
        </w:rPr>
        <w:t xml:space="preserve"> а класса</w:t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24438E">
        <w:rPr>
          <w:rFonts w:eastAsia="Calibri"/>
          <w:b/>
          <w:sz w:val="28"/>
          <w:lang w:bidi="ar-SA"/>
        </w:rPr>
        <w:t>Черновой Ольги Ивановны,</w:t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24438E">
        <w:rPr>
          <w:rFonts w:eastAsia="Calibri"/>
          <w:b/>
          <w:sz w:val="28"/>
          <w:lang w:bidi="ar-SA"/>
        </w:rPr>
        <w:t xml:space="preserve">учителя начальных классов </w:t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  <w:r w:rsidRPr="0024438E">
        <w:rPr>
          <w:rFonts w:eastAsia="Calibri"/>
          <w:b/>
          <w:sz w:val="28"/>
          <w:lang w:bidi="ar-SA"/>
        </w:rPr>
        <w:t xml:space="preserve">первой квалификационной категории. </w:t>
      </w:r>
    </w:p>
    <w:p w:rsidR="0024438E" w:rsidRPr="0024438E" w:rsidRDefault="0024438E" w:rsidP="0024438E">
      <w:pPr>
        <w:spacing w:line="276" w:lineRule="auto"/>
        <w:ind w:firstLine="0"/>
        <w:contextualSpacing w:val="0"/>
        <w:jc w:val="center"/>
        <w:rPr>
          <w:rFonts w:eastAsia="Calibri"/>
          <w:b/>
          <w:sz w:val="28"/>
          <w:lang w:bidi="ar-SA"/>
        </w:rPr>
      </w:pPr>
    </w:p>
    <w:p w:rsidR="0024438E" w:rsidRPr="0024438E" w:rsidRDefault="0024438E" w:rsidP="002443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2443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                           Рассмотрено на заседании </w:t>
      </w:r>
    </w:p>
    <w:p w:rsidR="0024438E" w:rsidRPr="0024438E" w:rsidRDefault="0024438E" w:rsidP="002443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2443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                      педагогического совета              </w:t>
      </w:r>
    </w:p>
    <w:p w:rsidR="0024438E" w:rsidRPr="0024438E" w:rsidRDefault="0024438E" w:rsidP="002443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2443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</w:t>
      </w:r>
      <w:r w:rsidR="0018183D">
        <w:rPr>
          <w:rFonts w:eastAsia="Calibri"/>
          <w:color w:val="000000"/>
          <w:sz w:val="28"/>
          <w:lang w:bidi="ar-SA"/>
        </w:rPr>
        <w:t xml:space="preserve">   </w:t>
      </w:r>
      <w:r w:rsidRPr="0024438E">
        <w:rPr>
          <w:rFonts w:eastAsia="Calibri"/>
          <w:color w:val="000000"/>
          <w:sz w:val="28"/>
          <w:lang w:bidi="ar-SA"/>
        </w:rPr>
        <w:t xml:space="preserve">   Протокол № </w:t>
      </w:r>
      <w:r w:rsidR="0018183D">
        <w:rPr>
          <w:rFonts w:eastAsia="Calibri"/>
          <w:color w:val="000000"/>
          <w:sz w:val="28"/>
          <w:lang w:bidi="ar-SA"/>
        </w:rPr>
        <w:t>1</w:t>
      </w:r>
    </w:p>
    <w:p w:rsidR="0024438E" w:rsidRPr="0024438E" w:rsidRDefault="0024438E" w:rsidP="002443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  <w:r w:rsidRPr="0024438E">
        <w:rPr>
          <w:rFonts w:eastAsia="Calibri"/>
          <w:color w:val="000000"/>
          <w:sz w:val="28"/>
          <w:lang w:bidi="ar-SA"/>
        </w:rPr>
        <w:t xml:space="preserve">                                                                                                                                   </w:t>
      </w:r>
      <w:r w:rsidR="0018183D">
        <w:rPr>
          <w:rFonts w:eastAsia="Calibri"/>
          <w:color w:val="000000"/>
          <w:sz w:val="28"/>
          <w:lang w:bidi="ar-SA"/>
        </w:rPr>
        <w:t xml:space="preserve">          от «  29</w:t>
      </w:r>
      <w:r>
        <w:rPr>
          <w:rFonts w:eastAsia="Calibri"/>
          <w:color w:val="000000"/>
          <w:sz w:val="28"/>
          <w:lang w:bidi="ar-SA"/>
        </w:rPr>
        <w:t>» августа 2020</w:t>
      </w:r>
      <w:r w:rsidRPr="0024438E">
        <w:rPr>
          <w:rFonts w:eastAsia="Calibri"/>
          <w:color w:val="000000"/>
          <w:sz w:val="28"/>
          <w:lang w:bidi="ar-SA"/>
        </w:rPr>
        <w:t xml:space="preserve"> г.</w:t>
      </w:r>
    </w:p>
    <w:p w:rsidR="0024438E" w:rsidRPr="0024438E" w:rsidRDefault="0024438E" w:rsidP="002443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</w:p>
    <w:p w:rsidR="0024438E" w:rsidRPr="0024438E" w:rsidRDefault="0024438E" w:rsidP="0024438E">
      <w:pPr>
        <w:ind w:firstLine="0"/>
        <w:contextualSpacing w:val="0"/>
        <w:jc w:val="center"/>
        <w:rPr>
          <w:rFonts w:eastAsia="Calibri"/>
          <w:color w:val="000000"/>
          <w:sz w:val="28"/>
          <w:lang w:bidi="ar-SA"/>
        </w:rPr>
      </w:pPr>
    </w:p>
    <w:p w:rsidR="0034751B" w:rsidRPr="0024438E" w:rsidRDefault="0024438E" w:rsidP="0024438E">
      <w:pPr>
        <w:ind w:firstLine="0"/>
        <w:contextualSpacing w:val="0"/>
        <w:jc w:val="center"/>
        <w:rPr>
          <w:rFonts w:eastAsia="Calibri"/>
          <w:sz w:val="28"/>
          <w:lang w:bidi="ar-SA"/>
        </w:rPr>
      </w:pPr>
      <w:r>
        <w:rPr>
          <w:rFonts w:eastAsia="Calibri"/>
          <w:sz w:val="28"/>
          <w:lang w:bidi="ar-SA"/>
        </w:rPr>
        <w:t>2020</w:t>
      </w:r>
      <w:r>
        <w:rPr>
          <w:rFonts w:eastAsia="Calibri"/>
          <w:sz w:val="28"/>
          <w:lang w:val="tt-RU" w:bidi="ar-SA"/>
        </w:rPr>
        <w:t xml:space="preserve"> – 2021</w:t>
      </w:r>
      <w:r w:rsidRPr="0024438E">
        <w:rPr>
          <w:rFonts w:eastAsia="Calibri"/>
          <w:sz w:val="28"/>
          <w:lang w:bidi="ar-SA"/>
        </w:rPr>
        <w:t xml:space="preserve"> </w:t>
      </w:r>
      <w:r w:rsidRPr="0024438E">
        <w:rPr>
          <w:rFonts w:eastAsia="Calibri"/>
          <w:sz w:val="28"/>
          <w:lang w:val="tt-RU" w:bidi="ar-SA"/>
        </w:rPr>
        <w:t xml:space="preserve"> учебный го</w:t>
      </w:r>
      <w:r w:rsidRPr="0024438E">
        <w:rPr>
          <w:rFonts w:eastAsia="Calibri"/>
          <w:sz w:val="28"/>
          <w:lang w:bidi="ar-SA"/>
        </w:rPr>
        <w:t>д</w:t>
      </w:r>
    </w:p>
    <w:p w:rsidR="00FB3C9F" w:rsidRDefault="00FB3C9F" w:rsidP="0034751B">
      <w:pPr>
        <w:jc w:val="center"/>
        <w:rPr>
          <w:sz w:val="28"/>
        </w:rPr>
      </w:pPr>
    </w:p>
    <w:p w:rsidR="0034751B" w:rsidRDefault="0034751B" w:rsidP="0034751B">
      <w:pPr>
        <w:jc w:val="center"/>
        <w:rPr>
          <w:sz w:val="28"/>
        </w:rPr>
      </w:pPr>
      <w:r>
        <w:rPr>
          <w:sz w:val="28"/>
        </w:rPr>
        <w:lastRenderedPageBreak/>
        <w:t>Пояснительная записка</w:t>
      </w:r>
    </w:p>
    <w:p w:rsidR="0024438E" w:rsidRPr="0024438E" w:rsidRDefault="0024438E" w:rsidP="0024438E">
      <w:pPr>
        <w:ind w:firstLine="567"/>
        <w:contextualSpacing w:val="0"/>
        <w:rPr>
          <w:b/>
          <w:szCs w:val="24"/>
          <w:lang w:eastAsia="ar-SA" w:bidi="ar-SA"/>
        </w:rPr>
      </w:pPr>
      <w:r w:rsidRPr="0024438E">
        <w:rPr>
          <w:b/>
          <w:szCs w:val="24"/>
          <w:lang w:eastAsia="ar-SA" w:bidi="ar-SA"/>
        </w:rPr>
        <w:t>Нормативно-правовые документы, на основании которых составлена программа.</w:t>
      </w:r>
    </w:p>
    <w:p w:rsidR="0024438E" w:rsidRPr="0024438E" w:rsidRDefault="0024438E" w:rsidP="0024438E">
      <w:pPr>
        <w:ind w:firstLine="567"/>
        <w:contextualSpacing w:val="0"/>
        <w:rPr>
          <w:b/>
          <w:szCs w:val="24"/>
          <w:lang w:eastAsia="ar-SA" w:bidi="ar-SA"/>
        </w:rPr>
      </w:pPr>
    </w:p>
    <w:p w:rsidR="0024438E" w:rsidRPr="0024438E" w:rsidRDefault="0024438E" w:rsidP="0024438E">
      <w:pPr>
        <w:ind w:firstLine="0"/>
        <w:contextualSpacing w:val="0"/>
        <w:jc w:val="left"/>
        <w:rPr>
          <w:szCs w:val="24"/>
          <w:lang w:eastAsia="ru-RU" w:bidi="ar-SA"/>
        </w:rPr>
      </w:pPr>
      <w:r w:rsidRPr="0024438E">
        <w:rPr>
          <w:szCs w:val="24"/>
          <w:lang w:eastAsia="ru-RU" w:bidi="ar-SA"/>
        </w:rPr>
        <w:t>1.Федеральный  Закон  «Об образовании в Российской Федерации» от 29 декабря 2012г. №273-ФЗ</w:t>
      </w:r>
    </w:p>
    <w:p w:rsidR="0024438E" w:rsidRPr="0024438E" w:rsidRDefault="0024438E" w:rsidP="0024438E">
      <w:pPr>
        <w:ind w:firstLine="0"/>
        <w:contextualSpacing w:val="0"/>
        <w:jc w:val="left"/>
        <w:rPr>
          <w:szCs w:val="24"/>
          <w:lang w:eastAsia="ru-RU" w:bidi="ar-SA"/>
        </w:rPr>
      </w:pPr>
      <w:r w:rsidRPr="0024438E">
        <w:rPr>
          <w:szCs w:val="24"/>
          <w:lang w:eastAsia="ru-RU" w:bidi="ar-SA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24438E">
        <w:rPr>
          <w:szCs w:val="24"/>
          <w:lang w:eastAsia="ru-RU" w:bidi="ar-SA"/>
        </w:rPr>
        <w:t>МОиН</w:t>
      </w:r>
      <w:proofErr w:type="spellEnd"/>
      <w:r w:rsidRPr="0024438E">
        <w:rPr>
          <w:szCs w:val="24"/>
          <w:lang w:eastAsia="ru-RU" w:bidi="ar-SA"/>
        </w:rPr>
        <w:t xml:space="preserve">  РФ от   6.10.2009г. №373</w:t>
      </w:r>
    </w:p>
    <w:p w:rsidR="0024438E" w:rsidRPr="0024438E" w:rsidRDefault="0024438E" w:rsidP="0024438E">
      <w:pPr>
        <w:ind w:firstLine="0"/>
        <w:contextualSpacing w:val="0"/>
        <w:jc w:val="left"/>
        <w:rPr>
          <w:szCs w:val="24"/>
          <w:lang w:eastAsia="ru-RU" w:bidi="ar-SA"/>
        </w:rPr>
      </w:pPr>
      <w:r w:rsidRPr="0024438E">
        <w:rPr>
          <w:szCs w:val="24"/>
          <w:lang w:eastAsia="ru-RU" w:bidi="ar-SA"/>
        </w:rPr>
        <w:t xml:space="preserve">3. Приказ  </w:t>
      </w:r>
      <w:proofErr w:type="spellStart"/>
      <w:r w:rsidRPr="0024438E">
        <w:rPr>
          <w:szCs w:val="24"/>
          <w:lang w:eastAsia="ru-RU" w:bidi="ar-SA"/>
        </w:rPr>
        <w:t>МОиН</w:t>
      </w:r>
      <w:proofErr w:type="spellEnd"/>
      <w:r w:rsidRPr="0024438E">
        <w:rPr>
          <w:szCs w:val="24"/>
          <w:lang w:eastAsia="ru-RU" w:bidi="ar-SA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24438E">
        <w:rPr>
          <w:szCs w:val="24"/>
          <w:lang w:eastAsia="ru-RU" w:bidi="ar-SA"/>
        </w:rPr>
        <w:t>МОиН</w:t>
      </w:r>
      <w:proofErr w:type="spellEnd"/>
      <w:r w:rsidRPr="0024438E">
        <w:rPr>
          <w:szCs w:val="24"/>
          <w:lang w:eastAsia="ru-RU" w:bidi="ar-SA"/>
        </w:rPr>
        <w:t xml:space="preserve"> РФ от 6.10.2009г. №373</w:t>
      </w:r>
    </w:p>
    <w:p w:rsidR="0024438E" w:rsidRPr="0024438E" w:rsidRDefault="0024438E" w:rsidP="0024438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0"/>
        <w:contextualSpacing w:val="0"/>
        <w:rPr>
          <w:rFonts w:eastAsia="Calibri"/>
          <w:szCs w:val="24"/>
          <w:lang w:eastAsia="ru-RU" w:bidi="ar-SA"/>
        </w:rPr>
      </w:pPr>
      <w:r w:rsidRPr="0024438E">
        <w:rPr>
          <w:szCs w:val="24"/>
          <w:lang w:eastAsia="ru-RU" w:bidi="ar-SA"/>
        </w:rPr>
        <w:t xml:space="preserve">4. Примерная программа начального общего образования  по технологии </w:t>
      </w:r>
      <w:r w:rsidRPr="0024438E">
        <w:rPr>
          <w:rFonts w:eastAsia="Calibri"/>
          <w:szCs w:val="24"/>
          <w:lang w:eastAsia="ru-RU" w:bidi="ar-SA"/>
        </w:rPr>
        <w:t xml:space="preserve">авторов  </w:t>
      </w:r>
      <w:r w:rsidRPr="0024438E">
        <w:rPr>
          <w:rFonts w:cs="Arial"/>
          <w:szCs w:val="24"/>
          <w:lang w:eastAsia="ru-RU" w:bidi="ar-SA"/>
        </w:rPr>
        <w:t xml:space="preserve">Т.М. Рогозина, И.Б. </w:t>
      </w:r>
      <w:proofErr w:type="spellStart"/>
      <w:r w:rsidRPr="0024438E">
        <w:rPr>
          <w:rFonts w:cs="Arial"/>
          <w:szCs w:val="24"/>
          <w:lang w:eastAsia="ru-RU" w:bidi="ar-SA"/>
        </w:rPr>
        <w:t>Мылова</w:t>
      </w:r>
      <w:proofErr w:type="spellEnd"/>
      <w:r w:rsidRPr="0024438E">
        <w:rPr>
          <w:rFonts w:eastAsia="Calibri"/>
          <w:szCs w:val="24"/>
          <w:lang w:eastAsia="ru-RU" w:bidi="ar-SA"/>
        </w:rPr>
        <w:t xml:space="preserve"> «Технология. 1 – 4  классы»;  </w:t>
      </w:r>
    </w:p>
    <w:p w:rsidR="0024438E" w:rsidRPr="0024438E" w:rsidRDefault="0024438E" w:rsidP="00EA0859">
      <w:pPr>
        <w:ind w:firstLine="0"/>
        <w:rPr>
          <w:szCs w:val="24"/>
          <w:lang w:eastAsia="ru-RU" w:bidi="ar-SA"/>
        </w:rPr>
      </w:pPr>
      <w:r w:rsidRPr="0024438E">
        <w:rPr>
          <w:bCs/>
          <w:szCs w:val="24"/>
          <w:lang w:eastAsia="ru-RU" w:bidi="ar-SA"/>
        </w:rPr>
        <w:t>5. Примерная</w:t>
      </w:r>
      <w:r w:rsidRPr="0024438E">
        <w:rPr>
          <w:szCs w:val="24"/>
          <w:lang w:eastAsia="ru-RU" w:bidi="ar-SA"/>
        </w:rPr>
        <w:t xml:space="preserve"> основная образовательная программа начального общего образования</w:t>
      </w:r>
      <w:r w:rsidR="00EA0859">
        <w:rPr>
          <w:szCs w:val="24"/>
          <w:lang w:eastAsia="ru-RU" w:bidi="ar-SA"/>
        </w:rPr>
        <w:t xml:space="preserve">  </w:t>
      </w:r>
      <w:r w:rsidR="00EA0859" w:rsidRPr="00EA0859">
        <w:rPr>
          <w:szCs w:val="24"/>
          <w:lang w:eastAsia="ru-RU" w:bidi="ar-SA"/>
        </w:rPr>
        <w:t>8.04. 2015 г.№1/15</w:t>
      </w:r>
    </w:p>
    <w:p w:rsidR="0024438E" w:rsidRPr="0024438E" w:rsidRDefault="0024438E" w:rsidP="0024438E">
      <w:pPr>
        <w:ind w:firstLine="0"/>
        <w:contextualSpacing w:val="0"/>
        <w:jc w:val="left"/>
        <w:rPr>
          <w:szCs w:val="24"/>
          <w:lang w:eastAsia="ru-RU" w:bidi="ar-SA"/>
        </w:rPr>
      </w:pPr>
      <w:r w:rsidRPr="0024438E">
        <w:rPr>
          <w:szCs w:val="24"/>
          <w:lang w:eastAsia="ru-RU" w:bidi="ar-SA"/>
        </w:rPr>
        <w:t>6. Образовательная   программа  начального общего образования  МБОУ «</w:t>
      </w:r>
      <w:proofErr w:type="spellStart"/>
      <w:r w:rsidRPr="0024438E">
        <w:rPr>
          <w:szCs w:val="24"/>
          <w:lang w:eastAsia="ru-RU" w:bidi="ar-SA"/>
        </w:rPr>
        <w:t>Пестречинская</w:t>
      </w:r>
      <w:proofErr w:type="spellEnd"/>
      <w:r w:rsidRPr="0024438E">
        <w:rPr>
          <w:szCs w:val="24"/>
          <w:lang w:eastAsia="ru-RU" w:bidi="ar-SA"/>
        </w:rPr>
        <w:t xml:space="preserve"> СОШ №2»</w:t>
      </w:r>
    </w:p>
    <w:p w:rsidR="0024438E" w:rsidRPr="0024438E" w:rsidRDefault="0024438E" w:rsidP="0024438E">
      <w:pPr>
        <w:ind w:firstLine="0"/>
        <w:contextualSpacing w:val="0"/>
        <w:jc w:val="left"/>
        <w:rPr>
          <w:szCs w:val="24"/>
          <w:lang w:eastAsia="ru-RU" w:bidi="ar-SA"/>
        </w:rPr>
      </w:pPr>
      <w:r w:rsidRPr="0024438E">
        <w:rPr>
          <w:szCs w:val="24"/>
          <w:lang w:eastAsia="ru-RU" w:bidi="ar-SA"/>
        </w:rPr>
        <w:t>7. Учебный  план МБОУ «</w:t>
      </w:r>
      <w:proofErr w:type="spellStart"/>
      <w:r w:rsidRPr="0024438E">
        <w:rPr>
          <w:szCs w:val="24"/>
          <w:lang w:eastAsia="ru-RU" w:bidi="ar-SA"/>
        </w:rPr>
        <w:t>Пестречинская</w:t>
      </w:r>
      <w:proofErr w:type="spellEnd"/>
      <w:r w:rsidRPr="0024438E">
        <w:rPr>
          <w:szCs w:val="24"/>
          <w:lang w:eastAsia="ru-RU" w:bidi="ar-SA"/>
        </w:rPr>
        <w:t xml:space="preserve"> СОШ №2» </w:t>
      </w:r>
      <w:proofErr w:type="spellStart"/>
      <w:r w:rsidRPr="0024438E">
        <w:rPr>
          <w:szCs w:val="24"/>
          <w:lang w:eastAsia="ru-RU" w:bidi="ar-SA"/>
        </w:rPr>
        <w:t>Пестречинского</w:t>
      </w:r>
      <w:proofErr w:type="spellEnd"/>
      <w:r w:rsidRPr="0024438E">
        <w:rPr>
          <w:szCs w:val="24"/>
          <w:lang w:eastAsia="ru-RU" w:bidi="ar-SA"/>
        </w:rPr>
        <w:t xml:space="preserve"> </w:t>
      </w:r>
      <w:r>
        <w:rPr>
          <w:szCs w:val="24"/>
          <w:lang w:eastAsia="ru-RU" w:bidi="ar-SA"/>
        </w:rPr>
        <w:t>муниципального района РТ на 2020</w:t>
      </w:r>
      <w:r w:rsidRPr="0024438E">
        <w:rPr>
          <w:szCs w:val="24"/>
          <w:lang w:eastAsia="ru-RU" w:bidi="ar-SA"/>
        </w:rPr>
        <w:t>-20</w:t>
      </w:r>
      <w:r>
        <w:rPr>
          <w:szCs w:val="24"/>
          <w:lang w:eastAsia="ru-RU" w:bidi="ar-SA"/>
        </w:rPr>
        <w:t>21</w:t>
      </w:r>
      <w:r w:rsidRPr="0024438E">
        <w:rPr>
          <w:szCs w:val="24"/>
          <w:lang w:eastAsia="ru-RU" w:bidi="ar-SA"/>
        </w:rPr>
        <w:t xml:space="preserve"> уч.  год. </w:t>
      </w:r>
    </w:p>
    <w:p w:rsidR="0024438E" w:rsidRPr="0024438E" w:rsidRDefault="0024438E" w:rsidP="0024438E">
      <w:pPr>
        <w:ind w:firstLine="0"/>
        <w:contextualSpacing w:val="0"/>
        <w:jc w:val="left"/>
        <w:rPr>
          <w:color w:val="00B0F0"/>
          <w:szCs w:val="24"/>
          <w:lang w:eastAsia="ru-RU" w:bidi="ar-SA"/>
        </w:rPr>
      </w:pPr>
      <w:r w:rsidRPr="0024438E">
        <w:rPr>
          <w:szCs w:val="24"/>
          <w:lang w:eastAsia="ru-RU" w:bidi="ar-SA"/>
        </w:rPr>
        <w:t>8. Положение о рабочей программе МБОУ «</w:t>
      </w:r>
      <w:proofErr w:type="spellStart"/>
      <w:r w:rsidRPr="0024438E">
        <w:rPr>
          <w:szCs w:val="24"/>
          <w:lang w:eastAsia="ru-RU" w:bidi="ar-SA"/>
        </w:rPr>
        <w:t>Пестречинская</w:t>
      </w:r>
      <w:proofErr w:type="spellEnd"/>
      <w:r w:rsidRPr="0024438E">
        <w:rPr>
          <w:szCs w:val="24"/>
          <w:lang w:eastAsia="ru-RU" w:bidi="ar-SA"/>
        </w:rPr>
        <w:t xml:space="preserve"> СОШ №2» </w:t>
      </w:r>
      <w:proofErr w:type="spellStart"/>
      <w:r w:rsidRPr="0024438E">
        <w:rPr>
          <w:szCs w:val="24"/>
          <w:lang w:eastAsia="ru-RU" w:bidi="ar-SA"/>
        </w:rPr>
        <w:t>Пестречинского</w:t>
      </w:r>
      <w:proofErr w:type="spellEnd"/>
      <w:r w:rsidRPr="0024438E">
        <w:rPr>
          <w:szCs w:val="24"/>
          <w:lang w:eastAsia="ru-RU" w:bidi="ar-SA"/>
        </w:rPr>
        <w:t xml:space="preserve"> муниципального района РТ</w:t>
      </w:r>
      <w:r w:rsidRPr="0024438E">
        <w:rPr>
          <w:b/>
          <w:szCs w:val="24"/>
          <w:lang w:eastAsia="ru-RU" w:bidi="ar-SA"/>
        </w:rPr>
        <w:t xml:space="preserve">                                     </w:t>
      </w:r>
    </w:p>
    <w:p w:rsidR="0034751B" w:rsidRDefault="0034751B" w:rsidP="0034751B"/>
    <w:p w:rsidR="0034751B" w:rsidRDefault="0034751B" w:rsidP="0034751B">
      <w:r>
        <w:t xml:space="preserve">Рабочая программа разработана на основе авторской программы по предмету «Технология» Т.М. Рагозиной, И.Б. </w:t>
      </w:r>
      <w:proofErr w:type="spellStart"/>
      <w:r>
        <w:t>Мыловой</w:t>
      </w:r>
      <w:proofErr w:type="spellEnd"/>
      <w:r>
        <w:t xml:space="preserve"> (Программы по учебным предметам, ч.2, М., Академкнига, 2012).</w:t>
      </w:r>
    </w:p>
    <w:p w:rsidR="0034751B" w:rsidRDefault="0034751B" w:rsidP="0034751B">
      <w:r>
        <w:rPr>
          <w:bCs/>
        </w:rPr>
        <w:t>Рабочая программа ориентирована на использование учебника</w:t>
      </w:r>
      <w:r>
        <w:t xml:space="preserve"> Т.М. Рагозиной, И.Б. </w:t>
      </w:r>
      <w:proofErr w:type="spellStart"/>
      <w:r>
        <w:t>Мыловой</w:t>
      </w:r>
      <w:proofErr w:type="spellEnd"/>
      <w:r>
        <w:t xml:space="preserve"> Технология </w:t>
      </w:r>
      <w:r w:rsidR="002A453D">
        <w:t>4</w:t>
      </w:r>
      <w:r>
        <w:t xml:space="preserve"> </w:t>
      </w:r>
      <w:proofErr w:type="spellStart"/>
      <w:r>
        <w:t>кл</w:t>
      </w:r>
      <w:proofErr w:type="spellEnd"/>
      <w:r>
        <w:t>.</w:t>
      </w:r>
      <w:proofErr w:type="gramStart"/>
      <w:r>
        <w:t xml:space="preserve"> ,</w:t>
      </w:r>
      <w:proofErr w:type="gramEnd"/>
      <w:r>
        <w:t xml:space="preserve">  М.: Академкнига/Учебник, 2012.</w:t>
      </w:r>
    </w:p>
    <w:p w:rsidR="0034751B" w:rsidRDefault="0034751B" w:rsidP="0034751B">
      <w:r>
        <w:rPr>
          <w:bCs/>
        </w:rPr>
        <w:t xml:space="preserve">Выбор данной авторской программы и учебно-методического комплекта обусловлен тем, что </w:t>
      </w:r>
      <w:r>
        <w:t xml:space="preserve">программа по технологии разработана в соответствии с требованиями стандарта второго поколения. А так же с учетом основной идеи УМК «Перспективная начальная школа» – оптимальное развитие каждого ребенка на основе педагогической поддержки его индивидуальных возрастных, психологических и физиологических особенностей в условиях специально организованной деятельности, отражая единство и целостность научной картины мира и образовательного процесса. 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Учебный предмет «Технология» исключительно важен для развития младшего школьника. Главной специфической чертой уроков по технологии является то, что они строятся на уникальной психологической и дидактической базе </w:t>
      </w:r>
      <w:proofErr w:type="gramStart"/>
      <w:r>
        <w:rPr>
          <w:rFonts w:eastAsiaTheme="minorHAnsi"/>
          <w:szCs w:val="24"/>
          <w:lang w:bidi="ar-SA"/>
        </w:rPr>
        <w:t>—</w:t>
      </w:r>
      <w:r>
        <w:rPr>
          <w:rFonts w:eastAsiaTheme="minorHAnsi"/>
          <w:b/>
          <w:bCs/>
          <w:szCs w:val="24"/>
          <w:lang w:bidi="ar-SA"/>
        </w:rPr>
        <w:t>п</w:t>
      </w:r>
      <w:proofErr w:type="gramEnd"/>
      <w:r>
        <w:rPr>
          <w:rFonts w:eastAsiaTheme="minorHAnsi"/>
          <w:b/>
          <w:bCs/>
          <w:szCs w:val="24"/>
          <w:lang w:bidi="ar-SA"/>
        </w:rPr>
        <w:t>редметно-практической деятельности</w:t>
      </w:r>
      <w:r>
        <w:rPr>
          <w:rFonts w:eastAsiaTheme="minorHAnsi"/>
          <w:szCs w:val="24"/>
          <w:lang w:bidi="ar-SA"/>
        </w:rPr>
        <w:t>, которая обеспечивает реальное включение в образовательный процесс различных структурных компонентов личности — интеллектуального (прежде всего абстрактного, конструктивного мышления и пространственного воображения), эмоционально-эстетического, духовно-нравственного, физического в их единстве, что создает условия для гармонизации развития, сохранения и укрепления психического и физического здоровья подрастающего поколения.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Духовно-нравственное развитие на уроках технологии предполагает воспитание ценностного отношения к материальной культуре как продукту творческой предметно-преобразующей деятельности человека, к природе как источнику сырьевых ресурсов, трудолюбия, организованности, добросовестного и ответственного отношения к делу, инициативности, любознательности, потребности помогать другим, уважение к труду людей и результатам труда.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Решение конструкторских, художественно-конструкторских и технологических задач обеспечивает развитие конструкторско-технологического мышления, пространственного воображения.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lastRenderedPageBreak/>
        <w:t>Физическое развитие на уроках обусловлено тем, что работа учащихся сочетает в себе умственные и физические действия. Выполнение технологических операций связано с определенной мускульной работой, в результате которой активизируются обменные процессы в организме, а вместе с ними — рост клеток и развитие мускулов.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Эмоционально-эстетическое развитие на уроках технологии осуществляется самыми разными средствами. Это зависит от состояния рабочего помещения, культуры и организации работы обучающих, качества закупленных и заготовленных материалов, инструментов и приспособлений, изготовляемых поделок, которые должны удовлетворять основным требованиям и правилам, по которым создается гармоничная рукотворная среда обитания человека.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Технология как учебный предмет является комплексным и интегративным по своей сути. В содержательном плане он предполагает реальные взаимосвязи практически со всеми предметами начальной школы.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i/>
          <w:iCs/>
          <w:szCs w:val="24"/>
          <w:lang w:bidi="ar-SA"/>
        </w:rPr>
        <w:t xml:space="preserve">Математика </w:t>
      </w:r>
      <w:r>
        <w:rPr>
          <w:rFonts w:eastAsiaTheme="minorHAnsi"/>
          <w:szCs w:val="24"/>
          <w:lang w:bidi="ar-SA"/>
        </w:rPr>
        <w:t>— моделирование (преобразование объектов из чувственной формы в модели, воссоздание объектов по модели в материальном виде, мыслительная трансформация объектов и пр.), выполнение расчетов, вычислений, построение форм с учетом основ геометрии, работа с геометрическими фигурами, телами, именованными числами.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i/>
          <w:iCs/>
          <w:szCs w:val="24"/>
          <w:lang w:bidi="ar-SA"/>
        </w:rPr>
        <w:t xml:space="preserve">Изобразительное искусство </w:t>
      </w:r>
      <w:r>
        <w:rPr>
          <w:rFonts w:eastAsiaTheme="minorHAnsi"/>
          <w:szCs w:val="24"/>
          <w:lang w:bidi="ar-SA"/>
        </w:rPr>
        <w:t>— использование средств художественной выразительности в целях гармонизации форм и  конструкций, изготовление изделий на основе законов и правил декоративно-прикладного искусства и дизайна.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i/>
          <w:iCs/>
          <w:szCs w:val="24"/>
          <w:lang w:bidi="ar-SA"/>
        </w:rPr>
        <w:t xml:space="preserve">Окружающий мир </w:t>
      </w:r>
      <w:r>
        <w:rPr>
          <w:rFonts w:eastAsiaTheme="minorHAnsi"/>
          <w:szCs w:val="24"/>
          <w:lang w:bidi="ar-SA"/>
        </w:rPr>
        <w:t>— 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учетом экологических проблем, деятельности человека как создателя материально-культурной среды обитания, изучение этнокультурных традиций.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proofErr w:type="gramStart"/>
      <w:r>
        <w:rPr>
          <w:rFonts w:eastAsiaTheme="minorHAnsi"/>
          <w:i/>
          <w:iCs/>
          <w:szCs w:val="24"/>
          <w:lang w:bidi="ar-SA"/>
        </w:rPr>
        <w:t xml:space="preserve">Родной язык </w:t>
      </w:r>
      <w:r>
        <w:rPr>
          <w:rFonts w:eastAsiaTheme="minorHAnsi"/>
          <w:szCs w:val="24"/>
          <w:lang w:bidi="ar-SA"/>
        </w:rPr>
        <w:t>—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связанных высказываний в рассуждениях, обоснованиях, формулировании выводов).</w:t>
      </w:r>
      <w:proofErr w:type="gramEnd"/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i/>
          <w:iCs/>
          <w:szCs w:val="24"/>
          <w:lang w:bidi="ar-SA"/>
        </w:rPr>
        <w:t xml:space="preserve">Литературное чтение </w:t>
      </w:r>
      <w:r>
        <w:rPr>
          <w:rFonts w:eastAsiaTheme="minorHAnsi"/>
          <w:szCs w:val="24"/>
          <w:lang w:bidi="ar-SA"/>
        </w:rPr>
        <w:t>— работа с текстами для создания образа, реализуемого в изделии.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Изучение технологии в начальной школе направлено на решение следующих задач: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— стимулирование и развитие любознательности, интереса к технике, миру профессий, потребности познавать культурные традиции своего региона, России и других государств;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— формирование картины материальной и духовной культуры как продукта творческой предметно-преобразующей деятельности человека;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— формирование мотивации успеха и достижений, творческой самореализации, интереса к предметно-преобразующей, художественно-конструкторской деятельности;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— формирование первоначальных конструкторско-технологических знаний и умений;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—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— формирование внутреннего плана деятельности на основе поэтапной обработки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прогнозирование (предвосхищение будущего результата при различных условиях выполнения действия), контроль, коррекции и оценку;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proofErr w:type="gramStart"/>
      <w:r>
        <w:rPr>
          <w:rFonts w:eastAsiaTheme="minorHAnsi"/>
          <w:szCs w:val="24"/>
          <w:lang w:bidi="ar-SA"/>
        </w:rPr>
        <w:lastRenderedPageBreak/>
        <w:t>— овладение первоначальными умениями передачи, поиска, преобразования, хранения информации, использования компьютера; поиска (проверки) необходимой информации в словарях, каталоге библиотеки.</w:t>
      </w:r>
      <w:proofErr w:type="gramEnd"/>
    </w:p>
    <w:p w:rsidR="0024438E" w:rsidRDefault="0024438E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Критерием оценки готовых работ служит качество сформированных умений: точно передавать форму предмета и его величину; точно размечать по шаблонам, линейке и угольнику; ровно вырезать ножницами и макетным ножом; четко складывать заготовки; чисто наклеивать детали; прочно соединять и т. д.</w:t>
      </w:r>
    </w:p>
    <w:p w:rsidR="0034751B" w:rsidRDefault="0034751B" w:rsidP="0034751B">
      <w:pPr>
        <w:rPr>
          <w:szCs w:val="24"/>
        </w:rPr>
      </w:pPr>
      <w:r>
        <w:rPr>
          <w:szCs w:val="24"/>
        </w:rPr>
        <w:t xml:space="preserve">Оценка «5» </w:t>
      </w:r>
    </w:p>
    <w:p w:rsidR="0034751B" w:rsidRDefault="0034751B" w:rsidP="003475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тщательно спланирован труд и рационально организовано рабочее место;</w:t>
      </w:r>
    </w:p>
    <w:p w:rsidR="0034751B" w:rsidRDefault="0034751B" w:rsidP="003475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 выполнялись приемы труда, самостоятельно и творчески выполнялась работа;</w:t>
      </w:r>
    </w:p>
    <w:p w:rsidR="0034751B" w:rsidRDefault="0034751B" w:rsidP="003475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изготовлено с учетом установленных требований;</w:t>
      </w:r>
    </w:p>
    <w:p w:rsidR="0034751B" w:rsidRDefault="0034751B" w:rsidP="003475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полностью соблюдались правила техники безопасности.</w:t>
      </w:r>
    </w:p>
    <w:p w:rsidR="0034751B" w:rsidRDefault="0034751B" w:rsidP="0034751B">
      <w:pPr>
        <w:rPr>
          <w:szCs w:val="24"/>
        </w:rPr>
      </w:pPr>
      <w:r>
        <w:rPr>
          <w:szCs w:val="24"/>
        </w:rPr>
        <w:t xml:space="preserve">Оценка «4» </w:t>
      </w:r>
    </w:p>
    <w:p w:rsidR="0034751B" w:rsidRDefault="0034751B" w:rsidP="003475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допущены незначительные недостатки в планировании труда и организации рабочего места;</w:t>
      </w:r>
    </w:p>
    <w:p w:rsidR="0034751B" w:rsidRDefault="0034751B" w:rsidP="003475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основном правильно выполняются приемы труда;</w:t>
      </w:r>
    </w:p>
    <w:p w:rsidR="0034751B" w:rsidRDefault="0034751B" w:rsidP="003475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выполнялась самостоятельно;</w:t>
      </w:r>
    </w:p>
    <w:p w:rsidR="0034751B" w:rsidRDefault="0034751B" w:rsidP="003475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 времени выполнена или </w:t>
      </w:r>
      <w:proofErr w:type="spellStart"/>
      <w:r>
        <w:rPr>
          <w:rFonts w:ascii="Times New Roman" w:hAnsi="Times New Roman"/>
          <w:sz w:val="24"/>
          <w:szCs w:val="24"/>
        </w:rPr>
        <w:t>недовыполнена</w:t>
      </w:r>
      <w:proofErr w:type="spellEnd"/>
      <w:r>
        <w:rPr>
          <w:rFonts w:ascii="Times New Roman" w:hAnsi="Times New Roman"/>
          <w:sz w:val="24"/>
          <w:szCs w:val="24"/>
        </w:rPr>
        <w:t xml:space="preserve"> 10-15 %;</w:t>
      </w:r>
    </w:p>
    <w:p w:rsidR="0034751B" w:rsidRDefault="0034751B" w:rsidP="003475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изготовлено с незначительными отклонениями;</w:t>
      </w:r>
    </w:p>
    <w:p w:rsidR="0034751B" w:rsidRDefault="0034751B" w:rsidP="0034751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полностью соблюдались правила техники безопасности.</w:t>
      </w:r>
    </w:p>
    <w:p w:rsidR="0034751B" w:rsidRDefault="0034751B" w:rsidP="0034751B">
      <w:pPr>
        <w:rPr>
          <w:szCs w:val="24"/>
        </w:rPr>
      </w:pPr>
      <w:r>
        <w:rPr>
          <w:szCs w:val="24"/>
        </w:rPr>
        <w:t xml:space="preserve">Оценка «3» </w:t>
      </w:r>
    </w:p>
    <w:p w:rsidR="0034751B" w:rsidRDefault="0034751B" w:rsidP="0034751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место недостатки в планировании труда и организации рабочего места;</w:t>
      </w:r>
    </w:p>
    <w:p w:rsidR="0034751B" w:rsidRDefault="0034751B" w:rsidP="0034751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отдельные приемы труда выполнялись неправильно;</w:t>
      </w:r>
    </w:p>
    <w:p w:rsidR="0034751B" w:rsidRDefault="0034751B" w:rsidP="0034751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самостоятельность в работе была низкой;</w:t>
      </w:r>
    </w:p>
    <w:p w:rsidR="0034751B" w:rsidRDefault="0034751B" w:rsidP="0034751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 времени </w:t>
      </w:r>
      <w:proofErr w:type="spellStart"/>
      <w:r>
        <w:rPr>
          <w:rFonts w:ascii="Times New Roman" w:hAnsi="Times New Roman"/>
          <w:sz w:val="24"/>
          <w:szCs w:val="24"/>
        </w:rPr>
        <w:t>недовыполнена</w:t>
      </w:r>
      <w:proofErr w:type="spellEnd"/>
      <w:r>
        <w:rPr>
          <w:rFonts w:ascii="Times New Roman" w:hAnsi="Times New Roman"/>
          <w:sz w:val="24"/>
          <w:szCs w:val="24"/>
        </w:rPr>
        <w:t xml:space="preserve"> на 15-20 %;</w:t>
      </w:r>
    </w:p>
    <w:p w:rsidR="0034751B" w:rsidRDefault="0034751B" w:rsidP="0034751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изготовлено с нарушением отдельных требований;</w:t>
      </w:r>
    </w:p>
    <w:p w:rsidR="0034751B" w:rsidRDefault="0034751B" w:rsidP="0034751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полностью соблюдались правила техники безопасности.</w:t>
      </w:r>
    </w:p>
    <w:p w:rsidR="0034751B" w:rsidRDefault="0034751B" w:rsidP="0034751B">
      <w:pPr>
        <w:rPr>
          <w:szCs w:val="24"/>
        </w:rPr>
      </w:pPr>
      <w:r>
        <w:rPr>
          <w:szCs w:val="24"/>
        </w:rPr>
        <w:t xml:space="preserve">Оценка «2» </w:t>
      </w:r>
    </w:p>
    <w:p w:rsidR="0034751B" w:rsidRDefault="0034751B" w:rsidP="003475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 место существенные недостатки в планировании труда и организации рабочего места;</w:t>
      </w:r>
    </w:p>
    <w:p w:rsidR="0034751B" w:rsidRDefault="0034751B" w:rsidP="003475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неправильно выполнялись многие приемы труда;</w:t>
      </w:r>
    </w:p>
    <w:p w:rsidR="0034751B" w:rsidRDefault="0034751B" w:rsidP="003475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самостоятельность в работе почти отсутствовала;</w:t>
      </w:r>
    </w:p>
    <w:p w:rsidR="0034751B" w:rsidRDefault="0034751B" w:rsidP="003475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 времени </w:t>
      </w:r>
      <w:proofErr w:type="spellStart"/>
      <w:r>
        <w:rPr>
          <w:rFonts w:ascii="Times New Roman" w:hAnsi="Times New Roman"/>
          <w:sz w:val="24"/>
          <w:szCs w:val="24"/>
        </w:rPr>
        <w:t>недовыполнена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20-30 %;</w:t>
      </w:r>
    </w:p>
    <w:p w:rsidR="0034751B" w:rsidRDefault="0034751B" w:rsidP="0034751B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 изготовлено со значительными нарушениями требований;</w:t>
      </w:r>
    </w:p>
    <w:p w:rsidR="0034751B" w:rsidRDefault="0034751B" w:rsidP="0034751B">
      <w:pPr>
        <w:rPr>
          <w:szCs w:val="24"/>
        </w:rPr>
      </w:pPr>
      <w:r>
        <w:rPr>
          <w:szCs w:val="24"/>
        </w:rPr>
        <w:t>не соблюдались многие правила техники безопасности.</w:t>
      </w:r>
    </w:p>
    <w:p w:rsidR="0034751B" w:rsidRDefault="0034751B" w:rsidP="0034751B">
      <w:pPr>
        <w:rPr>
          <w:szCs w:val="24"/>
        </w:rPr>
      </w:pPr>
    </w:p>
    <w:p w:rsidR="0024438E" w:rsidRDefault="0024438E" w:rsidP="0034751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lang w:bidi="ar-SA"/>
        </w:rPr>
      </w:pPr>
      <w:r>
        <w:rPr>
          <w:rFonts w:eastAsiaTheme="minorHAnsi"/>
          <w:bCs/>
          <w:sz w:val="28"/>
          <w:lang w:bidi="ar-SA"/>
        </w:rPr>
        <w:lastRenderedPageBreak/>
        <w:t>Общая характеристика учебного предмета</w:t>
      </w:r>
    </w:p>
    <w:p w:rsidR="0034751B" w:rsidRDefault="0034751B" w:rsidP="0034751B">
      <w:pPr>
        <w:autoSpaceDE w:val="0"/>
        <w:autoSpaceDN w:val="0"/>
        <w:adjustRightInd w:val="0"/>
      </w:pPr>
      <w:r>
        <w:t xml:space="preserve">Рабочая программа разработана на основе авторской программы по предмету «Технология» Т.М. Рагозиной, И.Б. </w:t>
      </w:r>
      <w:proofErr w:type="spellStart"/>
      <w:r>
        <w:t>Мыловой</w:t>
      </w:r>
      <w:proofErr w:type="spellEnd"/>
      <w:r>
        <w:t xml:space="preserve"> 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Учебный курс «Технология» является составной частью развивающей личностно-ориентированной системы «Перспективная начальная школа».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В соответствии с концептуальными положениями системы учебный курс учитывает опыт ребенка и тот образ мира, который определяется его природно-предметной средой. Это не только опыт городской жизни с развитой инфраструктурой, но и опыт сельской жизни с естественно-природным ритмом, с удаленностью от крупных культурных объектов. Этот опыт учитывается в содержании учебных заданий, в выборе технологических приемов и поделочных материалов, естественных и доступных для учащихся не только городских, но и сельских школ.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proofErr w:type="spellStart"/>
      <w:r>
        <w:rPr>
          <w:rFonts w:eastAsiaTheme="minorHAnsi"/>
          <w:szCs w:val="24"/>
          <w:lang w:bidi="ar-SA"/>
        </w:rPr>
        <w:t>Деятельностный</w:t>
      </w:r>
      <w:proofErr w:type="spellEnd"/>
      <w:r>
        <w:rPr>
          <w:rFonts w:eastAsiaTheme="minorHAnsi"/>
          <w:szCs w:val="24"/>
          <w:lang w:bidi="ar-SA"/>
        </w:rPr>
        <w:t xml:space="preserve"> подход к процессу обучения обеспечивается формированием у школьников представлений о взаимодействии человека с окружающим миром, осознанием обучающимися роли трудовой деятельности людей в развитии общества, формированием универсальных учебных действий (УУД), способствующих усвоению начальных технологических знаний, простейших трудовых навыков и овладению первоначальными умениями проектной деятельности.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Цель обучения и значение предмета выходит далеко за рамки освоения учащимися конкретных технологических операций.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Предмет «Технология» является опорным в проектировании УУД. В нем все элементы учебной деятельности — целеполагание, планирование, ориентировка в задании, преобразование, прогнозирование, умение предлагать способы решения, оценка изделия и т. д. — предстают в наглядном виде и тем самым становятся более понятными </w:t>
      </w:r>
      <w:proofErr w:type="gramStart"/>
      <w:r>
        <w:rPr>
          <w:rFonts w:eastAsiaTheme="minorHAnsi"/>
          <w:szCs w:val="24"/>
          <w:lang w:bidi="ar-SA"/>
        </w:rPr>
        <w:t>для</w:t>
      </w:r>
      <w:proofErr w:type="gramEnd"/>
      <w:r>
        <w:rPr>
          <w:rFonts w:eastAsiaTheme="minorHAnsi"/>
          <w:szCs w:val="24"/>
          <w:lang w:bidi="ar-SA"/>
        </w:rPr>
        <w:t xml:space="preserve"> обучающихся.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Основные виды учебной деятельности обучающихся: простейшие наблюдения и исследования свойств материалов, приемов их обработки; анализ конструкций, условий и способов их создания; моделирование, конструирование из различных материалов; решение доступных конструктивно-технологических и творческо-художественных задач, простейшее проектирование, практика работы на компьютере.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В содержании обучения большое значение имеют социально нравственные аспекты трудовой деятельности, личностная и общественная значимость создаваемых изделий.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С 3 класса в программу включен раздел «Практика работы на компьютере». Он предусматривает первичное использование информационных технологий.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Содержательная часть программы представлена следующими разделами.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В первом разделе </w:t>
      </w:r>
      <w:r>
        <w:rPr>
          <w:rFonts w:eastAsiaTheme="minorHAnsi"/>
          <w:i/>
          <w:iCs/>
          <w:szCs w:val="24"/>
          <w:lang w:bidi="ar-SA"/>
        </w:rPr>
        <w:t xml:space="preserve">«Общекультурные и </w:t>
      </w:r>
      <w:proofErr w:type="spellStart"/>
      <w:r>
        <w:rPr>
          <w:rFonts w:eastAsiaTheme="minorHAnsi"/>
          <w:i/>
          <w:iCs/>
          <w:szCs w:val="24"/>
          <w:lang w:bidi="ar-SA"/>
        </w:rPr>
        <w:t>общетрудовые</w:t>
      </w:r>
      <w:proofErr w:type="spellEnd"/>
      <w:r>
        <w:rPr>
          <w:rFonts w:eastAsiaTheme="minorHAnsi"/>
          <w:i/>
          <w:iCs/>
          <w:szCs w:val="24"/>
          <w:lang w:bidi="ar-SA"/>
        </w:rPr>
        <w:t xml:space="preserve"> компетенции. </w:t>
      </w:r>
      <w:proofErr w:type="gramStart"/>
      <w:r>
        <w:rPr>
          <w:rFonts w:eastAsiaTheme="minorHAnsi"/>
          <w:i/>
          <w:iCs/>
          <w:szCs w:val="24"/>
          <w:lang w:bidi="ar-SA"/>
        </w:rPr>
        <w:t xml:space="preserve">Основы культуры труда, самообслуживания» </w:t>
      </w:r>
      <w:r>
        <w:rPr>
          <w:rFonts w:eastAsiaTheme="minorHAnsi"/>
          <w:szCs w:val="24"/>
          <w:lang w:bidi="ar-SA"/>
        </w:rPr>
        <w:t>раскрывается роль трудовой деятельности человека в преобразовании окружающей среды на основе знакомства с особенностями труда, быта, ремесел (включая ремесла родного края), даются первоначальные представления о мире профессий, об эстетической культуре ручного, механизированного и автоматизированного труда; раскрываются особенности организации процесса труда младших школьников, включая самообслуживание, дается общее представление о проектной деятельности.</w:t>
      </w:r>
      <w:proofErr w:type="gramEnd"/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Освоение </w:t>
      </w:r>
      <w:proofErr w:type="gramStart"/>
      <w:r>
        <w:rPr>
          <w:rFonts w:eastAsiaTheme="minorHAnsi"/>
          <w:szCs w:val="24"/>
          <w:lang w:bidi="ar-SA"/>
        </w:rPr>
        <w:t>обучающими</w:t>
      </w:r>
      <w:proofErr w:type="gramEnd"/>
      <w:r>
        <w:rPr>
          <w:rFonts w:eastAsiaTheme="minorHAnsi"/>
          <w:szCs w:val="24"/>
          <w:lang w:bidi="ar-SA"/>
        </w:rPr>
        <w:t xml:space="preserve"> проектной деятельности начинается со 2 класса. Особенность ее содержания состоит в том, что проекты носят наглядный, практический характер. Они объединяют знакомые, легко повторяющиеся действия, ставят близкие и важные для ребенка цели: изготовление движущихся воздушных и плавающих игрушек и моделей, макетов архитектурных построек. Организуя проектную </w:t>
      </w:r>
      <w:r>
        <w:rPr>
          <w:rFonts w:eastAsiaTheme="minorHAnsi"/>
          <w:szCs w:val="24"/>
          <w:lang w:bidi="ar-SA"/>
        </w:rPr>
        <w:lastRenderedPageBreak/>
        <w:t>деятельность, важно активизировать детей на самостоятельное обоснование проекта, выбор конструкции, отбор материалов и их экономное расходование, продумывание плана и последовательности проведения работ.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Содержание данного раздела изучается в контексте с другими содержательными линиями.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Во втором разделе </w:t>
      </w:r>
      <w:r>
        <w:rPr>
          <w:rFonts w:eastAsiaTheme="minorHAnsi"/>
          <w:i/>
          <w:iCs/>
          <w:szCs w:val="24"/>
          <w:lang w:bidi="ar-SA"/>
        </w:rPr>
        <w:t xml:space="preserve">«Технология изготовления изделий </w:t>
      </w:r>
      <w:proofErr w:type="spellStart"/>
      <w:r>
        <w:rPr>
          <w:rFonts w:eastAsiaTheme="minorHAnsi"/>
          <w:i/>
          <w:iCs/>
          <w:szCs w:val="24"/>
          <w:lang w:bidi="ar-SA"/>
        </w:rPr>
        <w:t>изразличных</w:t>
      </w:r>
      <w:proofErr w:type="spellEnd"/>
      <w:r>
        <w:rPr>
          <w:rFonts w:eastAsiaTheme="minorHAnsi"/>
          <w:i/>
          <w:iCs/>
          <w:szCs w:val="24"/>
          <w:lang w:bidi="ar-SA"/>
        </w:rPr>
        <w:t xml:space="preserve"> материалов (опыт практической деятельности)» </w:t>
      </w:r>
      <w:r>
        <w:rPr>
          <w:rFonts w:eastAsiaTheme="minorHAnsi"/>
          <w:szCs w:val="24"/>
          <w:lang w:bidi="ar-SA"/>
        </w:rPr>
        <w:t>дается информация о материалах, которые будут обрабатывать школьники, перечислены инструменты и приспособления для их обработки, технологические операции, подлежащие освоению, указаны виды практических работ.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Информация о видах и применении материалов сопровождается заданиями, цель которых — наблюдение и опытное исследование свойств этих материалов. Программой предусмотрено не только знакомство со свойствами одного материала, но и сравнение одних и тех же свойств разных материалов, например бумаги и картона, бумаги и ткани, пластилина и глины, что содействует обоснованному выбору обработочных операций. Раздел содержит сведения и о подготовке материалов к работе.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Предлагаемый программой перечень практических работ и объектов труда может быть изменен с учетом региональных особенностей, национальных традиций, наличия природных (искусственных, синтетических) материалов.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На изготовление рекомендуемых изделий может быть затрачено от одного до трех уроков.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Третий раздел </w:t>
      </w:r>
      <w:r>
        <w:rPr>
          <w:rFonts w:eastAsiaTheme="minorHAnsi"/>
          <w:i/>
          <w:iCs/>
          <w:szCs w:val="24"/>
          <w:lang w:bidi="ar-SA"/>
        </w:rPr>
        <w:t xml:space="preserve">«Конструирование и моделирование» </w:t>
      </w:r>
      <w:r>
        <w:rPr>
          <w:rFonts w:eastAsiaTheme="minorHAnsi"/>
          <w:szCs w:val="24"/>
          <w:lang w:bidi="ar-SA"/>
        </w:rPr>
        <w:t>содержит информацию о современном транспорте, в нем делается акцент на чтении схем и простейших чертежей, обеспечивающих конструирование и моделирование несложных технических объектов, естественным результатом изготовления которых является проверка их в действии на уроках технологии и других предметах.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Четвертый раздел </w:t>
      </w:r>
      <w:r>
        <w:rPr>
          <w:rFonts w:eastAsiaTheme="minorHAnsi"/>
          <w:i/>
          <w:iCs/>
          <w:szCs w:val="24"/>
          <w:lang w:bidi="ar-SA"/>
        </w:rPr>
        <w:t xml:space="preserve">«Практика работы на компьютере» </w:t>
      </w:r>
      <w:r>
        <w:rPr>
          <w:rFonts w:eastAsiaTheme="minorHAnsi"/>
          <w:szCs w:val="24"/>
          <w:lang w:bidi="ar-SA"/>
        </w:rPr>
        <w:t>предусматривает обучение младших школьников использованию компьютерных программ как средств учебного назначения, позволяя расширить ряд информационных источников, с которыми обучающиеся целенаправленно работают (включая Интернет).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Учебные материалы для 4 класса позволяют организовать практическую работу детей с электронными справочниками (для формирования первоначальных умений по поиску информации с использованием электронных справочников и энциклопедий).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Программа предполагает обучение младших школьников умению организовать работу по самообразованию с использованием программных средств. В частности, дети учатся работать с тренажерами.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Особое внимание при изучении вышеуказанных разделов программы уделяется культуре труда, правилам безопасной работы и личной гигиене, умению экономить материалы, бережно относиться к инструментам, приспособлениям.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Программа предполагает обязательное сочетание индивидуальной работы над заданием с работой в малых группах и с коллективной работой, что особенно актуально для малокомплектных классов сельской школы.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Готовые изделия используются на других уроках, при организации школьных выставок, конкурсов, ярмарок, при оформлении школьных и домашних помещений, для подарков родителям, детским садам, ученикам младших классов.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Программа позволяет осуществлять пропедевтическую </w:t>
      </w:r>
      <w:proofErr w:type="spellStart"/>
      <w:r>
        <w:rPr>
          <w:rFonts w:eastAsiaTheme="minorHAnsi"/>
          <w:szCs w:val="24"/>
          <w:lang w:bidi="ar-SA"/>
        </w:rPr>
        <w:t>профориентационную</w:t>
      </w:r>
      <w:proofErr w:type="spellEnd"/>
      <w:r>
        <w:rPr>
          <w:rFonts w:eastAsiaTheme="minorHAnsi"/>
          <w:szCs w:val="24"/>
          <w:lang w:bidi="ar-SA"/>
        </w:rPr>
        <w:t xml:space="preserve"> работу, цель которой — формирование у младших школьников интереса к трудовой и профессиональной деятельности. Для решения этой задачи рекомендуется проводить экскурсии на природу (с целью наблюдения и заготовки природных материалов), посещать местные музеи декоративно-прикладного творчества, выставки.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Для успешной реализации программного материала следует проводить эвристические беседы в сочетании с поисковой исследовательской деятельностью детей для получения новых знаний при обсуждении конструктивных особенностей изделий, определении </w:t>
      </w:r>
      <w:r>
        <w:rPr>
          <w:rFonts w:eastAsiaTheme="minorHAnsi"/>
          <w:szCs w:val="24"/>
          <w:lang w:bidi="ar-SA"/>
        </w:rPr>
        <w:lastRenderedPageBreak/>
        <w:t>свойств используемых материалов, поиске возможных и рационных способов их обработки, правильного или наиболее рационального выполнения технологического приема, операции, конструкции.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lang w:bidi="ar-SA"/>
        </w:rPr>
      </w:pPr>
      <w:r>
        <w:rPr>
          <w:rFonts w:eastAsiaTheme="minorHAnsi"/>
          <w:bCs/>
          <w:sz w:val="28"/>
          <w:lang w:bidi="ar-SA"/>
        </w:rPr>
        <w:t>Место учебного предмета в учебном плане</w:t>
      </w:r>
    </w:p>
    <w:p w:rsidR="0034751B" w:rsidRDefault="0034751B" w:rsidP="0034751B">
      <w:pPr>
        <w:rPr>
          <w:rFonts w:eastAsiaTheme="minorHAnsi"/>
          <w:b/>
          <w:bCs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В соответствии с учебным планом образовательного учреждения курс технологии представлен </w:t>
      </w:r>
      <w:r>
        <w:rPr>
          <w:rFonts w:eastAsiaTheme="minorHAnsi"/>
          <w:bCs/>
          <w:szCs w:val="24"/>
          <w:lang w:bidi="ar-SA"/>
        </w:rPr>
        <w:t>в предметной области</w:t>
      </w:r>
      <w:r>
        <w:rPr>
          <w:rFonts w:eastAsiaTheme="minorHAnsi"/>
          <w:b/>
          <w:bCs/>
          <w:szCs w:val="24"/>
          <w:lang w:bidi="ar-SA"/>
        </w:rPr>
        <w:t xml:space="preserve"> </w:t>
      </w:r>
      <w:r>
        <w:rPr>
          <w:rFonts w:eastAsiaTheme="minorHAnsi"/>
          <w:szCs w:val="24"/>
          <w:lang w:bidi="ar-SA"/>
        </w:rPr>
        <w:t>«Технология». На изучение технологии в каждом классе начальной школы отводится по 1 часу в неделю, всего 135 часов, из них в первом классе 33 часа (1 час в неделю, 33 учебных недели), во 2, 3 и 4 кл</w:t>
      </w:r>
      <w:r w:rsidR="0024438E">
        <w:rPr>
          <w:rFonts w:eastAsiaTheme="minorHAnsi"/>
          <w:szCs w:val="24"/>
          <w:lang w:bidi="ar-SA"/>
        </w:rPr>
        <w:t>ассах 34 часа (1 час в неделю, не менее 34 учебных недель</w:t>
      </w:r>
      <w:r>
        <w:rPr>
          <w:rFonts w:eastAsiaTheme="minorHAnsi"/>
          <w:szCs w:val="24"/>
          <w:lang w:bidi="ar-SA"/>
        </w:rPr>
        <w:t>).</w:t>
      </w:r>
    </w:p>
    <w:p w:rsidR="0034751B" w:rsidRDefault="0034751B" w:rsidP="0034751B">
      <w:pPr>
        <w:rPr>
          <w:rFonts w:eastAsiaTheme="minorHAnsi"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lang w:bidi="ar-SA"/>
        </w:rPr>
      </w:pPr>
      <w:r>
        <w:rPr>
          <w:rFonts w:eastAsiaTheme="minorHAnsi"/>
          <w:bCs/>
          <w:sz w:val="28"/>
          <w:lang w:bidi="ar-SA"/>
        </w:rPr>
        <w:t>Ценностные ориентиры содержания учебного предмета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b/>
          <w:bCs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b/>
          <w:bCs/>
          <w:szCs w:val="24"/>
          <w:lang w:bidi="ar-SA"/>
        </w:rPr>
        <w:t xml:space="preserve">Ценностные ориентиры </w:t>
      </w:r>
      <w:r>
        <w:rPr>
          <w:rFonts w:eastAsiaTheme="minorHAnsi"/>
          <w:szCs w:val="24"/>
          <w:lang w:bidi="ar-SA"/>
        </w:rPr>
        <w:t>содержания образования включают в себя: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— </w:t>
      </w:r>
      <w:r>
        <w:rPr>
          <w:rFonts w:eastAsiaTheme="minorHAnsi"/>
          <w:i/>
          <w:iCs/>
          <w:szCs w:val="24"/>
          <w:lang w:bidi="ar-SA"/>
        </w:rPr>
        <w:t xml:space="preserve">развитие умения учиться </w:t>
      </w:r>
      <w:r>
        <w:rPr>
          <w:rFonts w:eastAsiaTheme="minorHAnsi"/>
          <w:szCs w:val="24"/>
          <w:lang w:bidi="ar-SA"/>
        </w:rPr>
        <w:t>как первого шага к самообразованию и самовоспитанию, а именно: развитие широких познавательных интересов, инициативы и любознательности, мотивов познания и творчества; формирование умения учиться и способности к организации своей деятельности (планированию, контролю, оценке);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— </w:t>
      </w:r>
      <w:r>
        <w:rPr>
          <w:rFonts w:eastAsiaTheme="minorHAnsi"/>
          <w:i/>
          <w:iCs/>
          <w:szCs w:val="24"/>
          <w:lang w:bidi="ar-SA"/>
        </w:rPr>
        <w:t xml:space="preserve">развитие самостоятельности, инициативы и ответственности личности </w:t>
      </w:r>
      <w:r>
        <w:rPr>
          <w:rFonts w:eastAsiaTheme="minorHAnsi"/>
          <w:szCs w:val="24"/>
          <w:lang w:bidi="ar-SA"/>
        </w:rPr>
        <w:t xml:space="preserve">как условия ее </w:t>
      </w:r>
      <w:proofErr w:type="spellStart"/>
      <w:r>
        <w:rPr>
          <w:rFonts w:eastAsiaTheme="minorHAnsi"/>
          <w:szCs w:val="24"/>
          <w:lang w:bidi="ar-SA"/>
        </w:rPr>
        <w:t>самоактуализации</w:t>
      </w:r>
      <w:proofErr w:type="spellEnd"/>
      <w:r>
        <w:rPr>
          <w:rFonts w:eastAsiaTheme="minorHAnsi"/>
          <w:szCs w:val="24"/>
          <w:lang w:bidi="ar-SA"/>
        </w:rPr>
        <w:t>: развитие готовности к самостоятельным действиям, ответственности за их результаты; формирование целеустремленности и настойчивости в достижении целей, готовности к преодолению трудностей; способности уважать результаты труда других людей;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— </w:t>
      </w:r>
      <w:r>
        <w:rPr>
          <w:rFonts w:eastAsiaTheme="minorHAnsi"/>
          <w:i/>
          <w:iCs/>
          <w:szCs w:val="24"/>
          <w:lang w:bidi="ar-SA"/>
        </w:rPr>
        <w:t xml:space="preserve">развитие ценностно-смысловой сферы личности </w:t>
      </w:r>
      <w:r>
        <w:rPr>
          <w:rFonts w:eastAsiaTheme="minorHAnsi"/>
          <w:szCs w:val="24"/>
          <w:lang w:bidi="ar-SA"/>
        </w:rPr>
        <w:t>на основе общечеловеческих принципов нравственности и гуманизма: формирования эстетических чувств и чувства прекрасного через знакомство с национальной и отечественной материальной культурой;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 xml:space="preserve">— </w:t>
      </w:r>
      <w:r>
        <w:rPr>
          <w:rFonts w:eastAsiaTheme="minorHAnsi"/>
          <w:i/>
          <w:iCs/>
          <w:szCs w:val="24"/>
          <w:lang w:bidi="ar-SA"/>
        </w:rPr>
        <w:t xml:space="preserve">формирование психологических условий развития общения, сотрудничества </w:t>
      </w:r>
      <w:r>
        <w:rPr>
          <w:rFonts w:eastAsiaTheme="minorHAnsi"/>
          <w:szCs w:val="24"/>
          <w:lang w:bidi="ar-SA"/>
        </w:rPr>
        <w:t>на основе: доброжелательности, готовности к сотрудничеству, оказанию помощи тем, кто в ней нуждается; уважения к окружающим — умения слушать и слышать партнера, признавать право каждого на собственное мнение и принимать решения с учетом позиций всех участников.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bidi="ar-SA"/>
        </w:rPr>
      </w:pPr>
      <w:r>
        <w:rPr>
          <w:rFonts w:eastAsiaTheme="minorHAnsi"/>
          <w:bCs/>
          <w:sz w:val="28"/>
          <w:lang w:bidi="ar-SA"/>
        </w:rPr>
        <w:t xml:space="preserve">Личностные, </w:t>
      </w:r>
      <w:proofErr w:type="spellStart"/>
      <w:r>
        <w:rPr>
          <w:rFonts w:eastAsiaTheme="minorHAnsi"/>
          <w:bCs/>
          <w:sz w:val="28"/>
          <w:lang w:bidi="ar-SA"/>
        </w:rPr>
        <w:t>метапредметные</w:t>
      </w:r>
      <w:proofErr w:type="spellEnd"/>
      <w:r>
        <w:rPr>
          <w:rFonts w:eastAsiaTheme="minorHAnsi"/>
          <w:bCs/>
          <w:sz w:val="28"/>
          <w:lang w:bidi="ar-SA"/>
        </w:rPr>
        <w:t xml:space="preserve"> и предметные результаты освоения учебного предмета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b/>
          <w:bCs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i/>
          <w:iCs/>
          <w:szCs w:val="24"/>
          <w:lang w:bidi="ar-SA"/>
        </w:rPr>
        <w:t xml:space="preserve">Личностными результатами </w:t>
      </w:r>
      <w:r>
        <w:rPr>
          <w:rFonts w:eastAsiaTheme="minorHAnsi"/>
          <w:szCs w:val="24"/>
          <w:lang w:bidi="ar-SA"/>
        </w:rPr>
        <w:t>изучения технологии в начальной школе являются воспитание и развитие социально и личностно значимых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proofErr w:type="spellStart"/>
      <w:r>
        <w:rPr>
          <w:rFonts w:eastAsiaTheme="minorHAnsi"/>
          <w:i/>
          <w:iCs/>
          <w:szCs w:val="24"/>
          <w:lang w:bidi="ar-SA"/>
        </w:rPr>
        <w:t>Метапредметные</w:t>
      </w:r>
      <w:proofErr w:type="spellEnd"/>
      <w:r>
        <w:rPr>
          <w:rFonts w:eastAsiaTheme="minorHAnsi"/>
          <w:i/>
          <w:iCs/>
          <w:szCs w:val="24"/>
          <w:lang w:bidi="ar-SA"/>
        </w:rPr>
        <w:t xml:space="preserve"> результаты </w:t>
      </w:r>
      <w:r>
        <w:rPr>
          <w:rFonts w:eastAsiaTheme="minorHAnsi"/>
          <w:szCs w:val="24"/>
          <w:lang w:bidi="ar-SA"/>
        </w:rPr>
        <w:t>изучения технологии в начальной школе проявляются в освоении учащимися универсальных способов деятельности, применяемых как в рамках образовательного процесса, так и в реальных жизненных ситуациях.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i/>
          <w:iCs/>
          <w:szCs w:val="24"/>
          <w:lang w:bidi="ar-SA"/>
        </w:rPr>
        <w:t xml:space="preserve"> Предметными результатами </w:t>
      </w:r>
      <w:r>
        <w:rPr>
          <w:rFonts w:eastAsiaTheme="minorHAnsi"/>
          <w:szCs w:val="24"/>
          <w:lang w:bidi="ar-SA"/>
        </w:rPr>
        <w:t>изучения технологии в начальной школе являются доступные по возрасту начальные сведения о технике, технологиях и технологической стороне труда, об основах культуры труда; элементарные умения предметно преобразовательской деятельности; знания о различных профессиях; элементарный опыт творческой и проектной деятельности.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b/>
          <w:bCs/>
          <w:szCs w:val="24"/>
          <w:lang w:bidi="ar-SA"/>
        </w:rPr>
      </w:pPr>
      <w:r>
        <w:rPr>
          <w:rFonts w:eastAsiaTheme="minorHAnsi"/>
          <w:b/>
          <w:bCs/>
          <w:szCs w:val="24"/>
          <w:lang w:bidi="ar-SA"/>
        </w:rPr>
        <w:t xml:space="preserve">Планируемые результаты освоения учебной программы по предмету «Технология» к концу </w:t>
      </w:r>
      <w:r w:rsidR="002A453D">
        <w:rPr>
          <w:rFonts w:eastAsiaTheme="minorHAnsi"/>
          <w:b/>
          <w:bCs/>
          <w:szCs w:val="24"/>
          <w:lang w:bidi="ar-SA"/>
        </w:rPr>
        <w:t>4</w:t>
      </w:r>
      <w:r>
        <w:rPr>
          <w:rFonts w:eastAsiaTheme="minorHAnsi"/>
          <w:b/>
          <w:bCs/>
          <w:szCs w:val="24"/>
          <w:lang w:bidi="ar-SA"/>
        </w:rPr>
        <w:t>-го года обучения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b/>
          <w:szCs w:val="24"/>
        </w:rPr>
        <w:lastRenderedPageBreak/>
        <w:t>Выпускник научится</w:t>
      </w:r>
      <w:r w:rsidRPr="002A453D">
        <w:rPr>
          <w:szCs w:val="24"/>
        </w:rPr>
        <w:t>: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составлять сообщения о современных профессиях (в том числе профессиях своих родителей), связанных с автоматизированным трудом (с учетом региональных особенностей), и описывать их особенности;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организовывать рабочее место в зависимости от вида работы, распределять рабочее время;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 xml:space="preserve">• отбирать и анализировать информацию из учебника и других дидактических материалов, использовать ее в организации 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работы;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осуществлять контроль и корректировку хода работы;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выполнять социальные роли (председатель заседания школьного клуба, консультант, экспериментатор и т. д.);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proofErr w:type="gramStart"/>
      <w:r w:rsidRPr="002A453D">
        <w:rPr>
          <w:szCs w:val="24"/>
        </w:rPr>
        <w:t xml:space="preserve">• выполнять доступные действия по самообслуживанию (декоративное оформление культурно-бытовой среды, ремонт </w:t>
      </w:r>
      <w:proofErr w:type="gramEnd"/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одежды и книг);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 xml:space="preserve">• отбирать предложенные материалы для изделий по декоративно-художественным и конструктивным свойствам 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в соответствии с поставленной задачей;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применять приемы рациональной и безопасной работы ручными инструментами: чертежными (циркуль), режущими (ножницы, макетный нож);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размечать бумагу и картон циркулем;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 xml:space="preserve">• отбирать и выполнять в зависимости от свойств освоенных 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 xml:space="preserve">материалов оптимальные и доступные технологические приемы 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их ручной обработки;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изготавливать объемные изделия по простейшим чертежам, эскизам;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 xml:space="preserve">• анализировать конструкцию изделия: определять </w:t>
      </w:r>
      <w:proofErr w:type="gramStart"/>
      <w:r w:rsidRPr="002A453D">
        <w:rPr>
          <w:szCs w:val="24"/>
        </w:rPr>
        <w:t>взаимное</w:t>
      </w:r>
      <w:proofErr w:type="gramEnd"/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расположение деталей, виды их соединений;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рассказывать о назначении инструментальных программ, называемых текстовыми редакторами;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использовать правила оформления текста (заголовок, абзац, отступ «красная строка»); знать цели работы с принтером как с техническим устройством;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работать с текстом и изображением, представленным в компьютере;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использовать возможности оформления текста рисунками, таблицами, схемами;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 xml:space="preserve">• использовать возможности поиска информации с помощью 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программных средств;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соблюдать безопасные приемы труда при работе на компьютере;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включать и выключать дополнительные устройства (принтер, сканер), подключаемые к компьютеру;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использовать элементарные приемы клавиатурного письма;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использовать элементарные приемы работы с документом с помощью простейшего текстового редактора (сохранять и открывать документ, выводить документ на печать);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 xml:space="preserve">• осуществлять поиск, преобразование, хранение и применение информации (в том числе с использованием компьютера) 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для решения различных задач;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lastRenderedPageBreak/>
        <w:t>• решать учебные и практические задачи с использованием компьютерных программ;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подключать к компьютеру дополнительные устройства;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осуществлять поиск информации в электронных изданиях: словарях, справочниках, энциклопедиях;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соблюдать правила личной гигиены и использования безопасных приемов работы со средствами информационных и коммуникационных технологий.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b/>
          <w:szCs w:val="24"/>
        </w:rPr>
        <w:t>Выпускник получит возможность научиться</w:t>
      </w:r>
      <w:r w:rsidRPr="002A453D">
        <w:rPr>
          <w:szCs w:val="24"/>
        </w:rPr>
        <w:t>: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понимать особенность проектной деятельности и осуществлять ее, разрабатывать замысел, искать пути его реализации, воплощать его в продукте, демонстрировать готовый продукт;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задачей;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  <w:r w:rsidRPr="002A453D">
        <w:rPr>
          <w:szCs w:val="24"/>
        </w:rPr>
        <w:t>• осуществлять ввод информации в компьютер с клавиатуры.</w:t>
      </w:r>
    </w:p>
    <w:p w:rsidR="002A453D" w:rsidRPr="002A453D" w:rsidRDefault="002A453D" w:rsidP="002A453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rPr>
          <w:szCs w:val="24"/>
        </w:rPr>
      </w:pP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  <w:r>
        <w:rPr>
          <w:rFonts w:eastAsiaTheme="minorHAnsi"/>
          <w:szCs w:val="24"/>
          <w:lang w:bidi="ar-SA"/>
        </w:rPr>
        <w:t>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lang w:bidi="ar-SA"/>
        </w:rPr>
      </w:pPr>
      <w:r>
        <w:rPr>
          <w:rFonts w:eastAsiaTheme="minorHAnsi"/>
          <w:bCs/>
          <w:sz w:val="28"/>
          <w:lang w:bidi="ar-SA"/>
        </w:rPr>
        <w:t>Содержание  тем учебного предмета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b/>
          <w:bCs/>
          <w:szCs w:val="24"/>
          <w:lang w:bidi="ar-SA"/>
        </w:rPr>
      </w:pPr>
    </w:p>
    <w:p w:rsidR="0034751B" w:rsidRDefault="00645828" w:rsidP="0034751B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Cs w:val="24"/>
          <w:lang w:bidi="ar-SA"/>
        </w:rPr>
      </w:pPr>
      <w:r>
        <w:rPr>
          <w:rFonts w:eastAsiaTheme="minorHAnsi"/>
          <w:b/>
          <w:bCs/>
          <w:i/>
          <w:iCs/>
          <w:szCs w:val="24"/>
          <w:lang w:bidi="ar-SA"/>
        </w:rPr>
        <w:t>4</w:t>
      </w:r>
      <w:r w:rsidR="0034751B">
        <w:rPr>
          <w:rFonts w:eastAsiaTheme="minorHAnsi"/>
          <w:b/>
          <w:bCs/>
          <w:i/>
          <w:iCs/>
          <w:szCs w:val="24"/>
          <w:lang w:bidi="ar-SA"/>
        </w:rPr>
        <w:t xml:space="preserve"> класс (34 ч)</w:t>
      </w:r>
    </w:p>
    <w:p w:rsidR="00645828" w:rsidRPr="00645828" w:rsidRDefault="00645828" w:rsidP="00645828">
      <w:pPr>
        <w:numPr>
          <w:ilvl w:val="0"/>
          <w:numId w:val="15"/>
        </w:numPr>
        <w:autoSpaceDE w:val="0"/>
        <w:ind w:left="0" w:firstLine="720"/>
        <w:contextualSpacing w:val="0"/>
        <w:rPr>
          <w:bCs/>
          <w:szCs w:val="24"/>
        </w:rPr>
      </w:pPr>
      <w:r w:rsidRPr="00645828">
        <w:rPr>
          <w:b/>
          <w:bCs/>
          <w:szCs w:val="24"/>
        </w:rPr>
        <w:t xml:space="preserve">Общекультурные и </w:t>
      </w:r>
      <w:proofErr w:type="spellStart"/>
      <w:r w:rsidRPr="00645828">
        <w:rPr>
          <w:b/>
          <w:bCs/>
          <w:szCs w:val="24"/>
        </w:rPr>
        <w:t>общетрудовые</w:t>
      </w:r>
      <w:proofErr w:type="spellEnd"/>
      <w:r w:rsidRPr="00645828">
        <w:rPr>
          <w:b/>
          <w:bCs/>
          <w:szCs w:val="24"/>
        </w:rPr>
        <w:t xml:space="preserve"> компетенции</w:t>
      </w:r>
      <w:r w:rsidRPr="00645828">
        <w:rPr>
          <w:bCs/>
          <w:szCs w:val="24"/>
        </w:rPr>
        <w:t>.</w:t>
      </w:r>
      <w:r w:rsidRPr="00645828">
        <w:rPr>
          <w:b/>
          <w:bCs/>
          <w:szCs w:val="24"/>
        </w:rPr>
        <w:t xml:space="preserve"> Основы культуры труда, самообслуживание</w:t>
      </w:r>
      <w:r w:rsidRPr="00645828">
        <w:rPr>
          <w:bCs/>
          <w:szCs w:val="24"/>
        </w:rPr>
        <w:t>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 Разнообразие предметов рукотворного мира из пластмасс, металлов.</w:t>
      </w:r>
      <w:r>
        <w:rPr>
          <w:bCs/>
          <w:szCs w:val="24"/>
        </w:rPr>
        <w:t xml:space="preserve"> Р</w:t>
      </w:r>
      <w:r w:rsidRPr="00645828">
        <w:rPr>
          <w:bCs/>
          <w:szCs w:val="24"/>
        </w:rPr>
        <w:t>аспространенные виды профессий, связанных с автоматизированным трудом (с учетом региональных особенностей).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 Распределение рабочего времени, отбор и анализ информации из учебника и других дидактических материалов, ее использование в организации работы, контроль и корректировка хода работы, выполнение социальных ролей (руководитель и подчиненный).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Коллективное проектирование изделий.</w:t>
      </w:r>
      <w:r>
        <w:rPr>
          <w:bCs/>
          <w:szCs w:val="24"/>
        </w:rPr>
        <w:t xml:space="preserve"> С</w:t>
      </w:r>
      <w:r w:rsidRPr="00645828">
        <w:rPr>
          <w:bCs/>
          <w:szCs w:val="24"/>
        </w:rPr>
        <w:t>оздание замысла, его детализация и воплощение</w:t>
      </w:r>
      <w:proofErr w:type="gramStart"/>
      <w:r w:rsidRPr="00645828">
        <w:rPr>
          <w:bCs/>
          <w:szCs w:val="24"/>
        </w:rPr>
        <w:t>.</w:t>
      </w:r>
      <w:proofErr w:type="gramEnd"/>
      <w:r w:rsidRPr="00645828">
        <w:rPr>
          <w:bCs/>
          <w:szCs w:val="24"/>
        </w:rPr>
        <w:t xml:space="preserve"> </w:t>
      </w:r>
      <w:proofErr w:type="gramStart"/>
      <w:r w:rsidRPr="00645828">
        <w:rPr>
          <w:bCs/>
          <w:szCs w:val="24"/>
        </w:rPr>
        <w:t>р</w:t>
      </w:r>
      <w:proofErr w:type="gramEnd"/>
      <w:r w:rsidRPr="00645828">
        <w:rPr>
          <w:bCs/>
          <w:szCs w:val="24"/>
        </w:rPr>
        <w:t xml:space="preserve">езультаты проектной деятельности — «Макет села Мирного». 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Самообслуживание: декоративное оформление культурно-бытовой среды, выполнение ремонта книг и одежды — пришивание заплатки.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     2</w:t>
      </w:r>
      <w:r w:rsidRPr="00645828">
        <w:rPr>
          <w:b/>
          <w:bCs/>
          <w:szCs w:val="24"/>
        </w:rPr>
        <w:t>. Технология ручной обработки материалов.</w:t>
      </w:r>
      <w:r>
        <w:rPr>
          <w:b/>
          <w:bCs/>
          <w:szCs w:val="24"/>
        </w:rPr>
        <w:t xml:space="preserve"> </w:t>
      </w:r>
      <w:r w:rsidRPr="00645828">
        <w:rPr>
          <w:b/>
          <w:bCs/>
          <w:szCs w:val="24"/>
        </w:rPr>
        <w:t>Элементы</w:t>
      </w:r>
      <w:r>
        <w:rPr>
          <w:b/>
          <w:bCs/>
          <w:szCs w:val="24"/>
        </w:rPr>
        <w:t xml:space="preserve"> </w:t>
      </w:r>
      <w:r w:rsidRPr="00645828">
        <w:rPr>
          <w:b/>
          <w:bCs/>
          <w:szCs w:val="24"/>
        </w:rPr>
        <w:t xml:space="preserve">графической грамоты. 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/>
          <w:bCs/>
          <w:szCs w:val="24"/>
        </w:rPr>
        <w:t>Пластические материалы</w:t>
      </w:r>
      <w:r w:rsidRPr="00645828">
        <w:rPr>
          <w:bCs/>
          <w:szCs w:val="24"/>
        </w:rPr>
        <w:t>. Пластическая масса из соленого теста, способы ее изготовления и подготовка к работе.</w:t>
      </w:r>
    </w:p>
    <w:p w:rsidR="00645828" w:rsidRPr="00645828" w:rsidRDefault="00645828" w:rsidP="00645828">
      <w:pPr>
        <w:tabs>
          <w:tab w:val="left" w:pos="360"/>
        </w:tabs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      Приемы работы с пластическими материалами: раскатывание пластины скалкой, вырезание формы, создание фактурной поверхности      стекой, выбирание пластической массы внутри заготовки, выравнивание края, продавливание пластической массы через чесночницу для получения тонких жгутиков</w:t>
      </w:r>
      <w:proofErr w:type="gramStart"/>
      <w:r w:rsidRPr="00645828">
        <w:rPr>
          <w:bCs/>
          <w:szCs w:val="24"/>
        </w:rPr>
        <w:t xml:space="preserve"> .</w:t>
      </w:r>
      <w:proofErr w:type="gramEnd"/>
      <w:r w:rsidRPr="00645828">
        <w:rPr>
          <w:bCs/>
          <w:szCs w:val="24"/>
        </w:rPr>
        <w:t>Практические работы: лепка декоративных рельефов, фигурок.</w:t>
      </w:r>
    </w:p>
    <w:p w:rsidR="00645828" w:rsidRPr="00645828" w:rsidRDefault="00645828" w:rsidP="00645828">
      <w:pPr>
        <w:autoSpaceDE w:val="0"/>
        <w:ind w:firstLine="720"/>
        <w:rPr>
          <w:b/>
          <w:bCs/>
          <w:szCs w:val="24"/>
        </w:rPr>
      </w:pPr>
      <w:r w:rsidRPr="00645828">
        <w:rPr>
          <w:b/>
          <w:bCs/>
          <w:szCs w:val="24"/>
        </w:rPr>
        <w:t xml:space="preserve">      Бумага и картон.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proofErr w:type="gramStart"/>
      <w:r w:rsidRPr="00645828">
        <w:rPr>
          <w:bCs/>
          <w:szCs w:val="24"/>
        </w:rPr>
        <w:lastRenderedPageBreak/>
        <w:t xml:space="preserve">Виды бумаги, используемые на уроках, и их свойства: </w:t>
      </w:r>
      <w:proofErr w:type="spellStart"/>
      <w:r w:rsidRPr="00645828">
        <w:rPr>
          <w:bCs/>
          <w:szCs w:val="24"/>
        </w:rPr>
        <w:t>крепированная</w:t>
      </w:r>
      <w:proofErr w:type="spellEnd"/>
      <w:r w:rsidRPr="00645828">
        <w:rPr>
          <w:bCs/>
          <w:szCs w:val="24"/>
        </w:rPr>
        <w:t xml:space="preserve"> (цветная, тонкая, мягкая, рыхлая, эластичная), бархатная (цветная, шероховатая, матовая, толстая, плотная, жесткая, двухслойная).</w:t>
      </w:r>
      <w:proofErr w:type="gramEnd"/>
      <w:r w:rsidRPr="00645828">
        <w:rPr>
          <w:bCs/>
          <w:szCs w:val="24"/>
        </w:rPr>
        <w:t xml:space="preserve"> Выбор бумаги и картона для изделий по их декоративно-художественным и конструктивным свойствам в соответствии с поставленной задачей. 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Назначение линий чертежа: разрыва, осевой, центровой.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 Инструменты для обработки бумаги и картона: циркуль. Приемы безопасного использования циркуля.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Приемы работы с бумагой и картоном: разметка циркулем, вырезание ножницами и макетным ножом по внутреннему контуру, соединение в щелевой замок, изгибание, скручивание.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proofErr w:type="gramStart"/>
      <w:r w:rsidRPr="00645828">
        <w:rPr>
          <w:bCs/>
          <w:szCs w:val="24"/>
        </w:rPr>
        <w:t>Практические работы: изготовление головоломок, игрушек, ремонт книг, новогодних украшений, масок, декоративных панно, подарочных открыток по рисунку, простейшему чертежу, эскизу, схеме.</w:t>
      </w:r>
      <w:proofErr w:type="gramEnd"/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/>
          <w:bCs/>
          <w:szCs w:val="24"/>
        </w:rPr>
        <w:t>Текстильные материалы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 Направление нитей тканей: долевое и </w:t>
      </w:r>
      <w:proofErr w:type="spellStart"/>
      <w:r w:rsidRPr="00645828">
        <w:rPr>
          <w:bCs/>
          <w:szCs w:val="24"/>
        </w:rPr>
        <w:t>поперечное</w:t>
      </w:r>
      <w:proofErr w:type="gramStart"/>
      <w:r w:rsidRPr="00645828">
        <w:rPr>
          <w:bCs/>
          <w:szCs w:val="24"/>
        </w:rPr>
        <w:t>.с</w:t>
      </w:r>
      <w:proofErr w:type="gramEnd"/>
      <w:r w:rsidRPr="00645828">
        <w:rPr>
          <w:bCs/>
          <w:szCs w:val="24"/>
        </w:rPr>
        <w:t>опоставление</w:t>
      </w:r>
      <w:proofErr w:type="spellEnd"/>
      <w:r w:rsidRPr="00645828">
        <w:rPr>
          <w:bCs/>
          <w:szCs w:val="24"/>
        </w:rPr>
        <w:t xml:space="preserve"> тканей по переплетению нитей. 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Приемы работы с текстильными материалами: сметывание текстильных деталей швом «вперед иголку», сшивание деталей швом «ручная строчка», «потайным», обработка края ткани петельным швом, вышивка простым крестом, оформление лоскутками, аппликацией, пришивание заплатки. 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Практические работы: изготовление олимпийского символа из ниток, футляров, вышитых закладок, лент, мини-панно. 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/>
          <w:bCs/>
          <w:szCs w:val="24"/>
        </w:rPr>
        <w:t>Металлы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 xml:space="preserve"> Практическое применение фольги и проволоки в жизни. Выбор проволоки для изделия с учетом ее свойств: упругости, гибкости, толщины. Металлы, используемые в виде вторичного сырья: жестяные баночки.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Инструменты для обработки фольги: ножницы, пустой стержень от шариковой ручки, кисточка с тонкой ручкой.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Приемы работы с металлами: разметка по шаблону, разрезание ножницами, тиснение фольги, скручивание проволоки спиралью, оклеивание жестяной баночки шпагатом.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Практические работы: изготовление вазы для осеннего букета, спортивных значков из фольги, каркасных моделей из проволоки.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/>
          <w:bCs/>
          <w:szCs w:val="24"/>
        </w:rPr>
        <w:t>Пластмассы</w:t>
      </w:r>
      <w:r w:rsidRPr="00645828">
        <w:rPr>
          <w:bCs/>
          <w:szCs w:val="24"/>
        </w:rPr>
        <w:t xml:space="preserve">. Практическое применение пластмасс в жизни. 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Пластмассы, используемые в виде вторичного сырья: пластиковые емкости, упаковочная тара из пенопласта. Наблюдения и опыты за технологическими свойствами пенопласта.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Инструменты и приспособления для обработки пенопласта: ножницы, нож макетный, шило, кисть для клея и окрашивания, дощечка для выполнения работ с макетным ножом. Приемы безопасного использования макетного ножа.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Приемы работы с пенопластом: разметка на глаз и по шаблону, резание ножницами и макетным ножом, склеивание деталей за всю поверхность, тиснение, шлифование наждачной бумагой, оформление аппликацией, окрашивание.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Практические работы: изготовление подставок из пластиковых емкостей, новогодних подвесок и игрушек-сувениров из пенопласта.</w:t>
      </w:r>
    </w:p>
    <w:p w:rsidR="00645828" w:rsidRPr="00645828" w:rsidRDefault="00645828" w:rsidP="00645828">
      <w:pPr>
        <w:autoSpaceDE w:val="0"/>
        <w:ind w:firstLine="720"/>
        <w:rPr>
          <w:b/>
          <w:bCs/>
          <w:szCs w:val="24"/>
        </w:rPr>
      </w:pPr>
      <w:r w:rsidRPr="00645828">
        <w:rPr>
          <w:b/>
          <w:bCs/>
          <w:szCs w:val="24"/>
        </w:rPr>
        <w:t>3. Конструирование и моделирование.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Общее представление о конструкции транспортирующих устройств. Конструирование и моделирование несложных технических объектов из деталей металлического конструктора по техническим условиям.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Практические работы: создание моделей транспортирующих устройств.</w:t>
      </w:r>
    </w:p>
    <w:p w:rsidR="00645828" w:rsidRPr="00645828" w:rsidRDefault="00645828" w:rsidP="00645828">
      <w:pPr>
        <w:autoSpaceDE w:val="0"/>
        <w:ind w:firstLine="0"/>
        <w:jc w:val="center"/>
        <w:rPr>
          <w:b/>
          <w:bCs/>
          <w:szCs w:val="24"/>
        </w:rPr>
      </w:pPr>
      <w:r w:rsidRPr="00645828">
        <w:rPr>
          <w:b/>
          <w:bCs/>
          <w:szCs w:val="24"/>
        </w:rPr>
        <w:t>Практика работы на компьютере (10 ч)</w:t>
      </w:r>
    </w:p>
    <w:p w:rsidR="00645828" w:rsidRPr="00645828" w:rsidRDefault="00645828" w:rsidP="00645828">
      <w:pPr>
        <w:autoSpaceDE w:val="0"/>
        <w:ind w:firstLine="720"/>
        <w:rPr>
          <w:b/>
          <w:bCs/>
          <w:szCs w:val="24"/>
        </w:rPr>
      </w:pPr>
      <w:r w:rsidRPr="00645828">
        <w:rPr>
          <w:b/>
          <w:bCs/>
          <w:szCs w:val="24"/>
        </w:rPr>
        <w:lastRenderedPageBreak/>
        <w:t>Компьютер. Основы работы на компьютере (4 ч)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Повторение. Организация рабочего места. Подключение к компьютеру дополнительных устрой</w:t>
      </w:r>
      <w:proofErr w:type="gramStart"/>
      <w:r w:rsidRPr="00645828">
        <w:rPr>
          <w:bCs/>
          <w:szCs w:val="24"/>
        </w:rPr>
        <w:t>ств дл</w:t>
      </w:r>
      <w:proofErr w:type="gramEnd"/>
      <w:r w:rsidRPr="00645828">
        <w:rPr>
          <w:bCs/>
          <w:szCs w:val="24"/>
        </w:rPr>
        <w:t>я работы с текстом (принтер, сканер).</w:t>
      </w:r>
    </w:p>
    <w:p w:rsidR="00645828" w:rsidRPr="00645828" w:rsidRDefault="00645828" w:rsidP="00645828">
      <w:pPr>
        <w:autoSpaceDE w:val="0"/>
        <w:ind w:firstLine="720"/>
        <w:rPr>
          <w:b/>
          <w:bCs/>
          <w:szCs w:val="24"/>
        </w:rPr>
      </w:pPr>
      <w:r w:rsidRPr="00645828">
        <w:rPr>
          <w:b/>
          <w:bCs/>
          <w:szCs w:val="24"/>
        </w:rPr>
        <w:t>Технология работы с инструментальными программами (6 ч)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Инструментальные программы для работы с текстом (текстовые редакторы).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Организация работы на компьютере с соблюдением санитарно-гигиенических норм. Освоение клавиатуры компьютера. Клавиатурный тренажер</w:t>
      </w:r>
      <w:proofErr w:type="gramStart"/>
      <w:r w:rsidRPr="00645828">
        <w:rPr>
          <w:bCs/>
          <w:szCs w:val="24"/>
        </w:rPr>
        <w:t>.</w:t>
      </w:r>
      <w:proofErr w:type="gramEnd"/>
      <w:r w:rsidRPr="00645828">
        <w:rPr>
          <w:bCs/>
          <w:szCs w:val="24"/>
        </w:rPr>
        <w:t xml:space="preserve"> </w:t>
      </w:r>
      <w:proofErr w:type="gramStart"/>
      <w:r w:rsidRPr="00645828">
        <w:rPr>
          <w:bCs/>
          <w:szCs w:val="24"/>
        </w:rPr>
        <w:t>р</w:t>
      </w:r>
      <w:proofErr w:type="gramEnd"/>
      <w:r w:rsidRPr="00645828">
        <w:rPr>
          <w:bCs/>
          <w:szCs w:val="24"/>
        </w:rPr>
        <w:t>абота с клавиатурным тренажером.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Знакомство с правилами клавиатурного письма (ввод букв и цифр, заглавной буквы, точки, запятой, интервала между словами, переход на новую строку, отступ, удаление символов). Ввод в компьютер простого текста с клавиатуры.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Оформление текста</w:t>
      </w:r>
      <w:proofErr w:type="gramStart"/>
      <w:r w:rsidRPr="00645828">
        <w:rPr>
          <w:bCs/>
          <w:szCs w:val="24"/>
        </w:rPr>
        <w:t>.</w:t>
      </w:r>
      <w:proofErr w:type="gramEnd"/>
      <w:r w:rsidRPr="00645828">
        <w:rPr>
          <w:bCs/>
          <w:szCs w:val="24"/>
        </w:rPr>
        <w:t xml:space="preserve"> </w:t>
      </w:r>
      <w:proofErr w:type="gramStart"/>
      <w:r w:rsidRPr="00645828">
        <w:rPr>
          <w:bCs/>
          <w:szCs w:val="24"/>
        </w:rPr>
        <w:t>р</w:t>
      </w:r>
      <w:proofErr w:type="gramEnd"/>
      <w:r w:rsidRPr="00645828">
        <w:rPr>
          <w:bCs/>
          <w:szCs w:val="24"/>
        </w:rPr>
        <w:t>исунок в тексте. Таблица в тексте</w:t>
      </w:r>
      <w:proofErr w:type="gramStart"/>
      <w:r w:rsidRPr="00645828">
        <w:rPr>
          <w:bCs/>
          <w:szCs w:val="24"/>
        </w:rPr>
        <w:t>.</w:t>
      </w:r>
      <w:proofErr w:type="gramEnd"/>
      <w:r w:rsidRPr="00645828">
        <w:rPr>
          <w:bCs/>
          <w:szCs w:val="24"/>
        </w:rPr>
        <w:t xml:space="preserve"> </w:t>
      </w:r>
      <w:proofErr w:type="gramStart"/>
      <w:r w:rsidRPr="00645828">
        <w:rPr>
          <w:bCs/>
          <w:szCs w:val="24"/>
        </w:rPr>
        <w:t>с</w:t>
      </w:r>
      <w:proofErr w:type="gramEnd"/>
      <w:r w:rsidRPr="00645828">
        <w:rPr>
          <w:bCs/>
          <w:szCs w:val="24"/>
        </w:rPr>
        <w:t>хема в тексте. Использование текстового редактора для творческой работы учащихся.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Приемы работы с документом</w:t>
      </w:r>
      <w:proofErr w:type="gramStart"/>
      <w:r w:rsidRPr="00645828">
        <w:rPr>
          <w:bCs/>
          <w:szCs w:val="24"/>
        </w:rPr>
        <w:t>.</w:t>
      </w:r>
      <w:proofErr w:type="gramEnd"/>
      <w:r w:rsidRPr="00645828">
        <w:rPr>
          <w:bCs/>
          <w:szCs w:val="24"/>
        </w:rPr>
        <w:t xml:space="preserve"> </w:t>
      </w:r>
      <w:proofErr w:type="gramStart"/>
      <w:r w:rsidRPr="00645828">
        <w:rPr>
          <w:bCs/>
          <w:szCs w:val="24"/>
        </w:rPr>
        <w:t>с</w:t>
      </w:r>
      <w:proofErr w:type="gramEnd"/>
      <w:r w:rsidRPr="00645828">
        <w:rPr>
          <w:bCs/>
          <w:szCs w:val="24"/>
        </w:rPr>
        <w:t>охранение документа на жестком диске. Открытие документа. Вывод документа на печать. Демонстрация возможности ввода текста документа со сканера.</w:t>
      </w:r>
    </w:p>
    <w:p w:rsidR="00645828" w:rsidRPr="00645828" w:rsidRDefault="00645828" w:rsidP="00645828">
      <w:pPr>
        <w:autoSpaceDE w:val="0"/>
        <w:ind w:firstLine="720"/>
        <w:rPr>
          <w:bCs/>
          <w:szCs w:val="24"/>
        </w:rPr>
      </w:pPr>
      <w:r w:rsidRPr="00645828">
        <w:rPr>
          <w:bCs/>
          <w:szCs w:val="24"/>
        </w:rPr>
        <w:t>Первоначальное представление о поиске информации на основе использования программных средств. Примеры использования программных средств для поиска информации (по ключевому слову, каталогам)</w:t>
      </w:r>
      <w:proofErr w:type="gramStart"/>
      <w:r w:rsidRPr="00645828">
        <w:rPr>
          <w:bCs/>
          <w:szCs w:val="24"/>
        </w:rPr>
        <w:t>.р</w:t>
      </w:r>
      <w:proofErr w:type="gramEnd"/>
      <w:r w:rsidRPr="00645828">
        <w:rPr>
          <w:bCs/>
          <w:szCs w:val="24"/>
        </w:rPr>
        <w:t>абота с простейшими аналогами электронных справочников.</w:t>
      </w:r>
    </w:p>
    <w:p w:rsidR="0034751B" w:rsidRPr="00645828" w:rsidRDefault="0034751B" w:rsidP="00645828">
      <w:pPr>
        <w:autoSpaceDE w:val="0"/>
        <w:autoSpaceDN w:val="0"/>
        <w:adjustRightInd w:val="0"/>
        <w:ind w:firstLine="72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lang w:bidi="ar-SA"/>
        </w:rPr>
      </w:pPr>
      <w:r>
        <w:rPr>
          <w:rFonts w:eastAsiaTheme="minorHAnsi"/>
          <w:bCs/>
          <w:sz w:val="28"/>
          <w:lang w:bidi="ar-SA"/>
        </w:rPr>
        <w:t>Материально-техническое обеспечение образовательного процесса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Рагозина Т.М. Технология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[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 xml:space="preserve">екст] : 4 класс; методическое пособие/ </w:t>
      </w:r>
      <w:proofErr w:type="spellStart"/>
      <w:r>
        <w:rPr>
          <w:rFonts w:ascii="Times New Roman" w:hAnsi="Times New Roman"/>
          <w:sz w:val="24"/>
          <w:szCs w:val="24"/>
        </w:rPr>
        <w:t>Т.М.Рагозина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– М.: Академкнига/ Учебник, 2012</w:t>
      </w:r>
    </w:p>
    <w:p w:rsidR="0034751B" w:rsidRDefault="0034751B" w:rsidP="0034751B">
      <w:pPr>
        <w:pStyle w:val="a4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Рагозина Т.М. Технология </w:t>
      </w:r>
      <w:r>
        <w:rPr>
          <w:sz w:val="24"/>
          <w:szCs w:val="24"/>
        </w:rPr>
        <w:sym w:font="Symbol" w:char="F05B"/>
      </w:r>
      <w:r>
        <w:rPr>
          <w:rFonts w:ascii="Times New Roman" w:hAnsi="Times New Roman"/>
          <w:sz w:val="24"/>
          <w:szCs w:val="24"/>
        </w:rPr>
        <w:t>Текст</w:t>
      </w:r>
      <w:r>
        <w:rPr>
          <w:sz w:val="24"/>
          <w:szCs w:val="24"/>
        </w:rPr>
        <w:sym w:font="Symbol" w:char="F05D"/>
      </w:r>
      <w:r>
        <w:rPr>
          <w:rFonts w:ascii="Times New Roman" w:hAnsi="Times New Roman"/>
          <w:sz w:val="24"/>
          <w:szCs w:val="24"/>
        </w:rPr>
        <w:t xml:space="preserve"> : 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:у</w:t>
      </w:r>
      <w:proofErr w:type="gramEnd"/>
      <w:r>
        <w:rPr>
          <w:rFonts w:ascii="Times New Roman" w:hAnsi="Times New Roman"/>
          <w:sz w:val="24"/>
          <w:szCs w:val="24"/>
        </w:rPr>
        <w:t xml:space="preserve">чебник / Т.М. Рагозина, А.А. Гринева/ под ред. Р.Г. </w:t>
      </w:r>
      <w:proofErr w:type="spellStart"/>
      <w:r>
        <w:rPr>
          <w:rFonts w:ascii="Times New Roman" w:hAnsi="Times New Roman"/>
          <w:sz w:val="24"/>
          <w:szCs w:val="24"/>
        </w:rPr>
        <w:t>Чураковой</w:t>
      </w:r>
      <w:proofErr w:type="spellEnd"/>
      <w:r>
        <w:rPr>
          <w:rFonts w:ascii="Times New Roman" w:hAnsi="Times New Roman"/>
          <w:sz w:val="24"/>
          <w:szCs w:val="24"/>
        </w:rPr>
        <w:t>. – М.: Академкнига/Учебник,2012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</w:t>
      </w:r>
      <w:proofErr w:type="gramStart"/>
      <w:r>
        <w:rPr>
          <w:rFonts w:ascii="Times New Roman" w:hAnsi="Times New Roman"/>
          <w:sz w:val="24"/>
          <w:szCs w:val="24"/>
        </w:rPr>
        <w:t>ы(</w:t>
      </w:r>
      <w:proofErr w:type="gramEnd"/>
      <w:r>
        <w:rPr>
          <w:rFonts w:ascii="Times New Roman" w:hAnsi="Times New Roman"/>
          <w:sz w:val="24"/>
          <w:szCs w:val="24"/>
        </w:rPr>
        <w:t xml:space="preserve"> демонстрирующие готовые изделия,  методику их получения),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коллекции и гербарии,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натуральные объекты, 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учебные модели,  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компьютерные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  <w:lang w:val="en-US"/>
        </w:rPr>
        <w:t>(Word, Paint, PowerPoint</w:t>
      </w:r>
      <w:r>
        <w:rPr>
          <w:lang w:val="en-US"/>
        </w:rPr>
        <w:t xml:space="preserve"> ,</w:t>
      </w:r>
      <w:r>
        <w:rPr>
          <w:rFonts w:ascii="Times New Roman" w:hAnsi="Times New Roman"/>
          <w:sz w:val="24"/>
          <w:szCs w:val="24"/>
          <w:lang w:val="en-US"/>
        </w:rPr>
        <w:t xml:space="preserve">Media Player Classic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др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.)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DVD-фильмы,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раздаточные карточки;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проектор;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цветной телевизор; 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видеомагнитофон;</w:t>
      </w:r>
    </w:p>
    <w:p w:rsidR="0034751B" w:rsidRDefault="0034751B" w:rsidP="0034751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компьютер.</w:t>
      </w:r>
    </w:p>
    <w:p w:rsidR="0034751B" w:rsidRDefault="0034751B" w:rsidP="0034751B">
      <w:pPr>
        <w:autoSpaceDE w:val="0"/>
        <w:autoSpaceDN w:val="0"/>
        <w:adjustRightInd w:val="0"/>
        <w:rPr>
          <w:rFonts w:eastAsiaTheme="minorHAnsi"/>
          <w:szCs w:val="24"/>
          <w:lang w:bidi="ar-SA"/>
        </w:rPr>
      </w:pPr>
    </w:p>
    <w:p w:rsidR="0034751B" w:rsidRDefault="0034751B" w:rsidP="0034751B">
      <w:pPr>
        <w:ind w:firstLine="0"/>
        <w:contextualSpacing w:val="0"/>
        <w:jc w:val="left"/>
        <w:rPr>
          <w:szCs w:val="24"/>
        </w:rPr>
        <w:sectPr w:rsidR="0034751B" w:rsidSect="0024438E">
          <w:pgSz w:w="16838" w:h="11906" w:orient="landscape"/>
          <w:pgMar w:top="850" w:right="1134" w:bottom="1134" w:left="1134" w:header="708" w:footer="708" w:gutter="0"/>
          <w:cols w:space="720"/>
          <w:docGrid w:linePitch="326"/>
        </w:sectPr>
      </w:pPr>
    </w:p>
    <w:p w:rsidR="0034751B" w:rsidRDefault="0034751B" w:rsidP="0024438E">
      <w:pPr>
        <w:pStyle w:val="a3"/>
        <w:spacing w:before="120" w:after="12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Календарно – тематическое планирование.</w:t>
      </w:r>
    </w:p>
    <w:tbl>
      <w:tblPr>
        <w:tblW w:w="15448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9"/>
        <w:gridCol w:w="851"/>
        <w:gridCol w:w="3119"/>
        <w:gridCol w:w="7510"/>
        <w:gridCol w:w="992"/>
      </w:tblGrid>
      <w:tr w:rsidR="0024438E" w:rsidTr="0024438E">
        <w:trPr>
          <w:trHeight w:val="46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0"/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rPr>
                <w:b/>
              </w:rPr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0"/>
              <w:rPr>
                <w:b/>
              </w:rPr>
            </w:pPr>
            <w:r>
              <w:rPr>
                <w:b/>
              </w:rPr>
              <w:t xml:space="preserve">Всего часов </w:t>
            </w:r>
          </w:p>
        </w:tc>
        <w:tc>
          <w:tcPr>
            <w:tcW w:w="10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b/>
              </w:rPr>
            </w:pPr>
          </w:p>
          <w:p w:rsidR="0024438E" w:rsidRDefault="0024438E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C9F" w:rsidRDefault="0024438E">
            <w:pPr>
              <w:ind w:firstLine="0"/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прове</w:t>
            </w:r>
            <w:proofErr w:type="spellEnd"/>
          </w:p>
          <w:p w:rsidR="0024438E" w:rsidRDefault="0024438E">
            <w:pPr>
              <w:ind w:firstLine="0"/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</w:tr>
      <w:tr w:rsidR="0024438E" w:rsidTr="0024438E">
        <w:trPr>
          <w:trHeight w:val="46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38E" w:rsidRDefault="0024438E">
            <w:pPr>
              <w:ind w:firstLine="0"/>
              <w:contextualSpacing w:val="0"/>
              <w:jc w:val="left"/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38E" w:rsidRDefault="0024438E">
            <w:pPr>
              <w:ind w:firstLine="0"/>
              <w:contextualSpacing w:val="0"/>
              <w:jc w:val="left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38E" w:rsidRDefault="0024438E">
            <w:pPr>
              <w:ind w:firstLine="0"/>
              <w:contextualSpacing w:val="0"/>
              <w:jc w:val="left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rPr>
                <w:b/>
              </w:rPr>
            </w:pPr>
            <w:r>
              <w:rPr>
                <w:b/>
              </w:rPr>
              <w:t>Предметные результаты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результаты (УУД)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38E" w:rsidRDefault="0024438E">
            <w:pPr>
              <w:ind w:firstLine="0"/>
              <w:contextualSpacing w:val="0"/>
              <w:jc w:val="left"/>
              <w:rPr>
                <w:b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Ваза для осеннего букета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shd w:val="clear" w:color="auto" w:fill="FFFFFF"/>
              <w:ind w:firstLine="31"/>
              <w:jc w:val="left"/>
            </w:pPr>
            <w:r>
              <w:t xml:space="preserve">Оклеивать бумажным шпагатом </w:t>
            </w:r>
          </w:p>
          <w:p w:rsidR="0024438E" w:rsidRDefault="0024438E" w:rsidP="0024438E">
            <w:pPr>
              <w:shd w:val="clear" w:color="auto" w:fill="FFFFFF"/>
              <w:ind w:firstLine="31"/>
              <w:jc w:val="left"/>
            </w:pPr>
            <w:r>
              <w:t xml:space="preserve">емкость; делать из шпагата </w:t>
            </w:r>
          </w:p>
          <w:p w:rsidR="0024438E" w:rsidRDefault="0024438E" w:rsidP="0024438E">
            <w:pPr>
              <w:shd w:val="clear" w:color="auto" w:fill="FFFFFF"/>
              <w:ind w:firstLine="31"/>
              <w:jc w:val="left"/>
            </w:pPr>
            <w:r>
              <w:t xml:space="preserve">украшения для вазы, освоение </w:t>
            </w:r>
          </w:p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правил техники безопасности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. </w:t>
            </w:r>
            <w:r>
              <w:rPr>
                <w:sz w:val="22"/>
                <w:szCs w:val="22"/>
              </w:rPr>
              <w:t>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родителей.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rFonts w:eastAsiaTheme="minorHAnsi"/>
                <w:sz w:val="22"/>
                <w:szCs w:val="22"/>
                <w:lang w:bidi="ar-SA"/>
              </w:rPr>
              <w:t xml:space="preserve"> Владеть общими приемами решения задач, выполнения заданий и вычислений.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 xml:space="preserve"> определять цель деятельности на уроке с помощью учителя и самостоятельно.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rFonts w:eastAsiaTheme="minorHAnsi"/>
                <w:bCs/>
                <w:i/>
                <w:sz w:val="22"/>
                <w:szCs w:val="22"/>
                <w:lang w:bidi="ar-SA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bidi="ar-SA"/>
              </w:rPr>
              <w:t>взаимодействовать (сотрудничать) с соседом по парте, в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rPr>
                <w:spacing w:val="-1"/>
                <w:w w:val="91"/>
              </w:rPr>
              <w:t>Подставка из пластиковых емкостей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Расширение знаний о мире вещей, созданных руками человека и о материалах, из которых они делаются, новый прием: делать резаком разрез на пластиковой бутылке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 </w:t>
            </w:r>
            <w:r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деятельности,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Р.: </w:t>
            </w:r>
            <w:r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Головоломка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shd w:val="clear" w:color="auto" w:fill="FFFFFF"/>
              <w:ind w:firstLine="31"/>
              <w:jc w:val="left"/>
            </w:pPr>
            <w:r>
              <w:t>Новый термин: головоломка, развитие пространственного воображения, разметка по чертежу, правила техники безопасности</w:t>
            </w:r>
          </w:p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направленность на достижение творческой самореализации,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t xml:space="preserve"> </w:t>
            </w:r>
            <w:r>
              <w:rPr>
                <w:sz w:val="22"/>
                <w:szCs w:val="22"/>
              </w:rPr>
              <w:t>Планирование последовательности практических действий для реализации замысла, поставленной задачи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Игрушка-перевертыш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shd w:val="clear" w:color="auto" w:fill="FFFFFF"/>
              <w:ind w:firstLine="31"/>
              <w:jc w:val="left"/>
            </w:pPr>
            <w:r>
              <w:t xml:space="preserve">Развитие пространственного воображения, вырезание отделочных деталей, </w:t>
            </w:r>
            <w:r>
              <w:lastRenderedPageBreak/>
              <w:t>расположение их на основе, закрепление грузов внутри основы, проверка игрушки в действии</w:t>
            </w:r>
          </w:p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Л.:</w:t>
            </w:r>
            <w:r>
              <w:rPr>
                <w:sz w:val="22"/>
                <w:szCs w:val="22"/>
              </w:rPr>
              <w:t>-способность к самооценке на основе критериев успешности учебной деятельности.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Ремонт книг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Сведения из истории книгопечатания, общее представление о профессиях, задействованных в издании печатной продукции, приемы ремонта книг, правила техники безопасности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-способность к самооценке на основе критериев успешности учебной деятельности.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Самоконтроль результата практической деятельности путем сравнения его с эталоном (рисунком, схемой, чертежом.</w:t>
            </w:r>
            <w:proofErr w:type="gramEnd"/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Олимпийский символ из 5 цветных колец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Олимпийская символика из пяти колец, опыт совместной деятельности, правила техники безопасности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осознание устойчивых эстетических предпочтений и ориентаций на искусство как значимую сферу человеческой жизни.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Оценка результата практической деятельности путем проверки изделия в действии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Спортивный значок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 xml:space="preserve">Расширение знаний о мире вещей, созданных руками человека и о материалах, из которых они делаются, новые термины: припуск, </w:t>
            </w:r>
            <w:r>
              <w:lastRenderedPageBreak/>
              <w:t>тиснение, новые приемы: заготовка с припуском, выполнение тиснения, правила техники безопасности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Л.: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деятельности,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Р.: </w:t>
            </w:r>
            <w:r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</w:t>
            </w:r>
            <w:r>
              <w:rPr>
                <w:sz w:val="22"/>
                <w:szCs w:val="22"/>
              </w:rPr>
              <w:lastRenderedPageBreak/>
              <w:t xml:space="preserve">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Каркасные модели из проволоки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Расширение знаний о мире вещей, созданных руками человека и о материалах, из которых они делаются, новый прием: скручивание спиралью, правила техники безопасности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уважительное отношение к труду людей и к продукту, производимому людьми разных профессий.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-планировать свои действия в соответствии с поставленной задачей;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Лепка декоративного рельефа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Расширение знаний о мире вещей, созданных руками человека и о материалах, из которых они делаются, новый термин;  «рельеф», правила техники безопасности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Отбор наиболее эффективных способов решения конструкторско-технологических и декоративно-художественных задач;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Игрушки-гармошки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Новый термин «прорезь», новый прием «сделать прорезь», правила безопасной работы с инструментами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деятельности,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Отбор наиболее эффективных способов решения конструкторско-технологических и декоративно-художественных задач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 xml:space="preserve">- слушать других, пытаться принимать другую точку зрения, быть готовым  изменить свою точку зрения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Бусы из бумаги в технике оригами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ind w:firstLine="34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Новый технологический прием «нанизывание бусины на нитку», правила техники безопасности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выражение</w:t>
            </w:r>
            <w:proofErr w:type="spellEnd"/>
            <w:r>
              <w:rPr>
                <w:sz w:val="22"/>
                <w:szCs w:val="22"/>
              </w:rPr>
              <w:t xml:space="preserve"> устойчивой учебно-познавательной мотивации учения;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вносить необходимые конструктивные доработки (средством формирования этих действий служит  технология </w:t>
            </w:r>
            <w:r>
              <w:rPr>
                <w:bCs/>
                <w:sz w:val="22"/>
                <w:szCs w:val="22"/>
              </w:rPr>
              <w:t>продуктивной художественно-творческой деятельности)</w:t>
            </w:r>
            <w:r>
              <w:rPr>
                <w:sz w:val="22"/>
                <w:szCs w:val="22"/>
              </w:rPr>
              <w:t>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Pr="004B7C9F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</w:t>
            </w:r>
            <w:r w:rsidR="004B7C9F">
              <w:rPr>
                <w:sz w:val="22"/>
                <w:szCs w:val="22"/>
              </w:rPr>
              <w:t>ритерии для логических операций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Новогодние фонарики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Технологические приемы: разметка, вырезание, складывание, соединение, оформление, осознанное выполнение правил техники безопасности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направленность на достижение творческой самореализации,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Р.: </w:t>
            </w:r>
            <w:r>
              <w:rPr>
                <w:sz w:val="22"/>
                <w:szCs w:val="22"/>
              </w:rPr>
              <w:t>-Планирование последовательности практических действий для реализации замысла, поставленной задачи.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Pr="004B7C9F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</w:t>
            </w:r>
            <w:r w:rsidR="004B7C9F">
              <w:rPr>
                <w:sz w:val="22"/>
                <w:szCs w:val="22"/>
              </w:rPr>
              <w:t>итерии для логических операций;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rPr>
                <w:rFonts w:eastAsiaTheme="minorHAnsi"/>
                <w:szCs w:val="24"/>
                <w:lang w:bidi="ar-SA"/>
              </w:rPr>
              <w:t>Брелок из проволоки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rPr>
                <w:rFonts w:eastAsiaTheme="minorHAnsi"/>
                <w:szCs w:val="24"/>
                <w:lang w:bidi="ar-SA"/>
              </w:rPr>
              <w:t>Виды проволоки, используемой на уроках: цветная в пластиковой изоляции, тонкая медная. Экономное расходование материалов при разметке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-устойчивость учебно-познавательного интереса к новым общим способам решения задач.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Р.: </w:t>
            </w:r>
            <w:r>
              <w:rPr>
                <w:sz w:val="22"/>
                <w:szCs w:val="22"/>
              </w:rPr>
              <w:t>- -выполнять задание по составленному под контролем учителя плану, сверять  свои действия с ним;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Игрушки из пенопласта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Расширение знаний о мире вещей, созданных руками человека и о материалах, из которых они делаются, новые термины «шлифовать», «наждачная бумага», новый прием: шлифовать наждачной бумагой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 </w:t>
            </w:r>
            <w:r>
              <w:rPr>
                <w:sz w:val="22"/>
                <w:szCs w:val="22"/>
              </w:rPr>
              <w:t>потребность школьника в социально значимой и социально оцениваемой деятельности</w:t>
            </w:r>
            <w:r>
              <w:rPr>
                <w:b/>
                <w:sz w:val="22"/>
                <w:szCs w:val="22"/>
              </w:rPr>
              <w:t>,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самостоятельно формулировать цель урока после предварительного   обсуждения;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Маски из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 xml:space="preserve">Новые приемы: </w:t>
            </w:r>
            <w:proofErr w:type="spellStart"/>
            <w:r>
              <w:t>прорезание</w:t>
            </w:r>
            <w:proofErr w:type="spellEnd"/>
            <w:r>
              <w:t xml:space="preserve"> макетным ножом по криволинейному контуру, изгибание полос, воспроизведение по памяти правил техники безопасности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уважительное отношение к труду людей и к продукту, производимому людьми разных профессий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Футляр из ткани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proofErr w:type="gramStart"/>
            <w:r>
              <w:t>Свойства текстильных материалов, новые термины: основа, уток, кромка, новые приемы: выполнение швов:  «строчка», «потайной», сметывание ткани; воспроизведение по памяти правил безопасности</w:t>
            </w:r>
            <w:proofErr w:type="gramEnd"/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направленность на достижение творческой самореализации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4B7C9F" w:rsidP="004B7C9F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4438E">
              <w:rPr>
                <w:b/>
                <w:sz w:val="22"/>
                <w:szCs w:val="22"/>
              </w:rPr>
              <w:t>К.:</w:t>
            </w:r>
            <w:r w:rsidR="0024438E"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Игрушки из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Анализ чертежей деталей игрушки, приемы изготовления деталей, шаблоны их оформления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уважительное отношение к труду людей и к продукту, производимому людьми разных профессий</w:t>
            </w:r>
          </w:p>
          <w:p w:rsidR="004B7C9F" w:rsidRDefault="0024438E" w:rsidP="0024438E">
            <w:pPr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Оценка результата практической деятельности 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Оформление изделий вышивкой декоративным крестом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Работа с тканью, новые термины: «канва»,  «пасма», новый прием: «выполнение простого креста»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Р.: </w:t>
            </w:r>
            <w:r>
              <w:rPr>
                <w:sz w:val="22"/>
                <w:szCs w:val="22"/>
              </w:rPr>
              <w:t xml:space="preserve">-проверять модели в действии, вносить необходимые конструктивные доработки (средством формирования этих действий служит  технология </w:t>
            </w:r>
            <w:r>
              <w:rPr>
                <w:bCs/>
                <w:sz w:val="22"/>
                <w:szCs w:val="22"/>
              </w:rPr>
              <w:t>продуктивной художественно-творческой деятельности)</w:t>
            </w:r>
            <w:r>
              <w:rPr>
                <w:sz w:val="22"/>
                <w:szCs w:val="22"/>
              </w:rPr>
              <w:t>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К.:</w:t>
            </w:r>
            <w:r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Декоративное панно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Работа с бумагой, новый термин «</w:t>
            </w:r>
            <w:proofErr w:type="spellStart"/>
            <w:r>
              <w:t>крепированная</w:t>
            </w:r>
            <w:proofErr w:type="spellEnd"/>
            <w:r>
              <w:t xml:space="preserve"> бумага», новый прием «наклеивание по наружному и внутреннему контуру мелких оторванных бумажных кусочков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уметь совместно с учителем выявлять и формулировать учебную проблему;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Подарочная открытка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Работа с бумагой, знакомство со свойствами бархатной бумаги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Контроль и самоконтроль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-планировать свои действия в соответствии с поставленной задачей;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Ремонт одежды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Работа с тканью, новый прием: «пришивание заплатки-аппликации»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 устойчивость учебн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познавательного интереса к новым общим способам решения задач.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24438E" w:rsidRP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Сборка моделей транспортирующих устройств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Расширение знаний о мире вещей, созданных руками человека, развитие конструкторско-технологического мышления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потребность школьника в социально значимой и социально оцениваемой деятельности,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4B7C9F" w:rsidRPr="004B7C9F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Фигурки из глины или пластической массы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Работа с глиной или пластической массой, способы лепки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-направленность на достижение творческой самореализации, в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Р.: </w:t>
            </w:r>
            <w:r>
              <w:rPr>
                <w:sz w:val="22"/>
                <w:szCs w:val="22"/>
              </w:rPr>
              <w:t>Оценка результата практической деятельности путем проверки изделия в действии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Проект коллективного создания макета села Мирного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Расширение знаний о мире вещей, созданных руками человека, развитие конструкторско-технологического мышления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потребность школьника в социально значимой и социально оцениваемой деятельности,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.:</w:t>
            </w:r>
            <w:r>
              <w:rPr>
                <w:sz w:val="22"/>
                <w:szCs w:val="22"/>
              </w:rPr>
              <w:t>- уметь совместно с учителем выявлять и формулировать учебную проблему;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 контролем учителя выполнять пробные поисковые действия  (упражнения) для выявления оптимального решения проблемы (задачи);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выполнять задание по составленному под контролем учителя плану, 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Электронный текст. Работа с текстом на компьютере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Использование компьютера в различных сферах жизни и деятельности человека, название и основное назначение частей компьютера, названия и назначения технических устрой</w:t>
            </w:r>
            <w:proofErr w:type="gramStart"/>
            <w:r>
              <w:t>ств дл</w:t>
            </w:r>
            <w:proofErr w:type="gramEnd"/>
            <w:r>
              <w:t>я работы с текстом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 xml:space="preserve">направленность на достижение творческой </w:t>
            </w:r>
            <w:proofErr w:type="spellStart"/>
            <w:r>
              <w:rPr>
                <w:sz w:val="22"/>
                <w:szCs w:val="22"/>
              </w:rPr>
              <w:t>самореализации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Планирование последовательности практических действий для реализации замысла, поставленной задачи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Текстовый редактор. Правила клавиатурного письма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ind w:firstLine="34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Клавиатура компьютера, ввод текста в компьютер, текстовый редактор, главное меню и инструменты, создание небольших текстов с использованием изображений на компьютере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направленность на достижение творческой самореализации, в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уметь совместно с учителем выявлять и формулировать учебную проблему;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  <w:p w:rsidR="004B7C9F" w:rsidRDefault="004B7C9F" w:rsidP="0024438E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Редактирование электронного 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Использование компьютерной мыши для редактирования текста, приемы редактирования текста</w:t>
            </w:r>
            <w:r>
              <w:rPr>
                <w:szCs w:val="24"/>
              </w:rPr>
              <w:t>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 xml:space="preserve">- направленность на достижение творческой </w:t>
            </w:r>
            <w:proofErr w:type="spellStart"/>
            <w:r>
              <w:rPr>
                <w:sz w:val="22"/>
                <w:szCs w:val="22"/>
              </w:rPr>
              <w:t>самореализации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-самостоятельно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4B7C9F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Форматирование электронного 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ind w:firstLine="34"/>
              <w:rPr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Термин «форматирование текста», инструменты для форматирования текста, создание небольших текстов с изображением на компьютере</w:t>
            </w:r>
            <w:r>
              <w:rPr>
                <w:szCs w:val="24"/>
              </w:rPr>
              <w:t>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 xml:space="preserve">- направленность на достижение творческой </w:t>
            </w:r>
            <w:proofErr w:type="spellStart"/>
            <w:r>
              <w:rPr>
                <w:sz w:val="22"/>
                <w:szCs w:val="22"/>
              </w:rPr>
              <w:t>самореализации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--самостоятельно адекватно оценивать правильность выполнения  действия и вносить необходимые коррективы в исполнение, как по ходу его реализации, так и в конце действия.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  <w:p w:rsidR="004B7C9F" w:rsidRDefault="004B7C9F" w:rsidP="0024438E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 xml:space="preserve">Работа с документом, сохранение электронного текста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Pr="00684FE6" w:rsidRDefault="0024438E">
            <w:pPr>
              <w:ind w:firstLine="34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Приемы сохранения электронных документов, создание электронных папок, распечатка текста на принтере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направленность на достижение творческой самореализации, в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-выполнять задание по составленному под контролем учителя плану, сверять   свои действия с ним;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Иллюстрирование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ind w:firstLine="34"/>
              <w:rPr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Способы иллюстрирования текста, создание схем, таблиц, рисунков</w:t>
            </w:r>
            <w:r>
              <w:rPr>
                <w:szCs w:val="24"/>
              </w:rPr>
              <w:t>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выражение устойчивой учебно-познавательной мотивации учения;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под контролем учителя выполнять пробные поисковые действия   (упражнения) для выявления оптимального решения проблемы (задачи);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sz w:val="22"/>
                <w:szCs w:val="22"/>
              </w:rPr>
              <w:t>- искать и отбирать</w:t>
            </w:r>
            <w:r>
              <w:rPr>
                <w:sz w:val="22"/>
                <w:szCs w:val="22"/>
              </w:rPr>
              <w:t xml:space="preserve">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-задавать вопросы для организации собственной деятельности и сотрудничества с партнёром.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Электронные справочные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ind w:firstLine="34"/>
              <w:rPr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Знакомство с электронными справочными изданиями, детской электронной энциклопедией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способность к самооценке на основе критериев успешности учебной деятельности.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-осуществлять сравнение, самостоятельно выбирая основания  и критерии 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Поиск информации по ключевым словам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Термин «ключевое слово», использование ключевых слов для поиска информации, алфавитный указатель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Л.: </w:t>
            </w:r>
            <w:r>
              <w:rPr>
                <w:sz w:val="22"/>
                <w:szCs w:val="22"/>
              </w:rPr>
              <w:t>направленность на достижение творческой самореализации, в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Самоконтроль и корректировка хода практической работы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П.:-</w:t>
            </w:r>
            <w:r>
              <w:rPr>
                <w:sz w:val="22"/>
                <w:szCs w:val="22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-осуществлять сравнение, самостоятельно выбирая основания  и критерии </w:t>
            </w:r>
            <w:r>
              <w:rPr>
                <w:sz w:val="22"/>
                <w:szCs w:val="22"/>
              </w:rPr>
              <w:lastRenderedPageBreak/>
              <w:t>для логических операций;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слушать других, пытаться принимать другую точку зрения, быть готовым  изменить свою точку зрения (средством формирования этих действий   служит технология проблемного диалог  (побуждающий  и подводящий диалог));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Поиск информации по ключевым словам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ind w:firstLine="34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Термин «ключевое слово», использование ключевых слов для поиска информации, алфавитный указатель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направленность на достижение творческой самореализации, в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-выполнять задание по составленному под контролем учителя плану, сверять  свои действия с ним;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  <w:tr w:rsidR="0024438E" w:rsidTr="0024438E">
        <w:trPr>
          <w:trHeight w:val="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-111" w:firstLine="3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24438E">
            <w:pPr>
              <w:ind w:firstLine="0"/>
              <w:rPr>
                <w:szCs w:val="24"/>
              </w:rPr>
            </w:pPr>
            <w:r>
              <w:t>Обобщение учебного материала по модулю «Работа на компьютере»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EA0859">
            <w:pPr>
              <w:ind w:firstLine="34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 w:rsidP="0024438E">
            <w:pPr>
              <w:ind w:firstLine="31"/>
              <w:jc w:val="left"/>
              <w:rPr>
                <w:szCs w:val="24"/>
              </w:rPr>
            </w:pPr>
            <w:r>
              <w:t>Термины, использующиеся при работе на компьютере, выполнение действий с компьютером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Л.:</w:t>
            </w:r>
            <w:r>
              <w:rPr>
                <w:sz w:val="22"/>
                <w:szCs w:val="22"/>
              </w:rPr>
              <w:t>- направленность на достижение творческой самореализации, в том числе с помощью компьютерных технологий.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Р.:</w:t>
            </w:r>
            <w:r>
              <w:rPr>
                <w:sz w:val="22"/>
                <w:szCs w:val="22"/>
              </w:rPr>
              <w:t>- Самоконтроль и корректировка хода практической работы</w:t>
            </w:r>
          </w:p>
          <w:p w:rsidR="0024438E" w:rsidRDefault="0024438E" w:rsidP="0024438E">
            <w:pPr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П.:</w:t>
            </w:r>
            <w:r>
              <w:rPr>
                <w:i/>
                <w:iCs/>
                <w:sz w:val="22"/>
                <w:szCs w:val="22"/>
              </w:rPr>
              <w:t>- добывать</w:t>
            </w:r>
            <w:r>
              <w:rPr>
                <w:sz w:val="22"/>
                <w:szCs w:val="22"/>
              </w:rPr>
              <w:t xml:space="preserve"> новые знания в процессе наблюдений, рассуждений и  обсуждений материалов учебника, выполнения пробных поисковых  упражнений; </w:t>
            </w:r>
          </w:p>
          <w:p w:rsidR="0024438E" w:rsidRDefault="0024438E" w:rsidP="0024438E">
            <w:pPr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К.:</w:t>
            </w:r>
            <w:r>
              <w:rPr>
                <w:sz w:val="22"/>
                <w:szCs w:val="22"/>
              </w:rPr>
              <w:t>- уметь сотрудничать, выполняя различные роли в группе, в совместном  решении проблемы (задачи);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8E" w:rsidRDefault="0024438E">
            <w:pPr>
              <w:rPr>
                <w:szCs w:val="24"/>
              </w:rPr>
            </w:pPr>
          </w:p>
        </w:tc>
      </w:tr>
    </w:tbl>
    <w:p w:rsidR="0034751B" w:rsidRDefault="0034751B" w:rsidP="0034751B">
      <w:pPr>
        <w:autoSpaceDE w:val="0"/>
        <w:autoSpaceDN w:val="0"/>
        <w:adjustRightInd w:val="0"/>
        <w:rPr>
          <w:szCs w:val="24"/>
        </w:rPr>
      </w:pPr>
    </w:p>
    <w:p w:rsidR="0034751B" w:rsidRDefault="0034751B" w:rsidP="0034751B">
      <w:pPr>
        <w:autoSpaceDE w:val="0"/>
        <w:autoSpaceDN w:val="0"/>
        <w:adjustRightInd w:val="0"/>
        <w:rPr>
          <w:szCs w:val="24"/>
        </w:rPr>
      </w:pPr>
    </w:p>
    <w:p w:rsidR="007C306D" w:rsidRDefault="007C306D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4B7C9F" w:rsidRDefault="004B7C9F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4B7C9F" w:rsidRDefault="004B7C9F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4B7C9F" w:rsidRDefault="004B7C9F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4B7C9F" w:rsidRDefault="004B7C9F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4B7C9F" w:rsidRDefault="004B7C9F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4B7C9F" w:rsidRDefault="004B7C9F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4B7C9F" w:rsidRDefault="004B7C9F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</w:p>
    <w:p w:rsidR="0034751B" w:rsidRDefault="0034751B" w:rsidP="0034751B">
      <w:pPr>
        <w:pStyle w:val="a3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Лист изменения и дополнения календарн</w:t>
      </w:r>
      <w:proofErr w:type="gramStart"/>
      <w:r>
        <w:rPr>
          <w:rFonts w:ascii="Times New Roman" w:hAnsi="Times New Roman"/>
          <w:b/>
          <w:lang w:val="ru-RU"/>
        </w:rPr>
        <w:t>о-</w:t>
      </w:r>
      <w:proofErr w:type="gramEnd"/>
      <w:r>
        <w:rPr>
          <w:rFonts w:ascii="Times New Roman" w:hAnsi="Times New Roman"/>
          <w:b/>
          <w:lang w:val="ru-RU"/>
        </w:rPr>
        <w:t xml:space="preserve"> тематического планирования.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670"/>
        <w:gridCol w:w="4536"/>
        <w:gridCol w:w="2345"/>
      </w:tblGrid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51B" w:rsidRDefault="0034751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51B" w:rsidRDefault="0034751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Дата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51B" w:rsidRDefault="0034751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Характеристика изменений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51B" w:rsidRDefault="0034751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Реквизиты документа, которым закреплено изменение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51B" w:rsidRDefault="0034751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Подпись сотрудника, внесшего изменения</w:t>
            </w: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  <w:tr w:rsidR="0034751B" w:rsidTr="0034751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51B" w:rsidRDefault="0034751B">
            <w:pPr>
              <w:ind w:firstLine="0"/>
              <w:rPr>
                <w:szCs w:val="24"/>
              </w:rPr>
            </w:pPr>
          </w:p>
        </w:tc>
      </w:tr>
    </w:tbl>
    <w:p w:rsidR="0034751B" w:rsidRDefault="0034751B" w:rsidP="0034751B">
      <w:pPr>
        <w:autoSpaceDE w:val="0"/>
        <w:autoSpaceDN w:val="0"/>
        <w:adjustRightInd w:val="0"/>
        <w:rPr>
          <w:szCs w:val="24"/>
        </w:rPr>
      </w:pPr>
    </w:p>
    <w:p w:rsidR="00381F6A" w:rsidRDefault="00381F6A"/>
    <w:sectPr w:rsidR="00381F6A" w:rsidSect="003475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D9E"/>
    <w:multiLevelType w:val="hybridMultilevel"/>
    <w:tmpl w:val="7E980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605D68"/>
    <w:multiLevelType w:val="hybridMultilevel"/>
    <w:tmpl w:val="98B62DA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FC46AFF"/>
    <w:multiLevelType w:val="hybridMultilevel"/>
    <w:tmpl w:val="0616D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1E5B89"/>
    <w:multiLevelType w:val="hybridMultilevel"/>
    <w:tmpl w:val="DF9E6C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F7B4ED9"/>
    <w:multiLevelType w:val="hybridMultilevel"/>
    <w:tmpl w:val="3398C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7E7401"/>
    <w:multiLevelType w:val="hybridMultilevel"/>
    <w:tmpl w:val="2E6C29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42047C"/>
    <w:multiLevelType w:val="hybridMultilevel"/>
    <w:tmpl w:val="51BE3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34375A"/>
    <w:multiLevelType w:val="hybridMultilevel"/>
    <w:tmpl w:val="DBC48820"/>
    <w:lvl w:ilvl="0" w:tplc="554E1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4"/>
  </w:num>
  <w:num w:numId="5">
    <w:abstractNumId w:val="6"/>
  </w:num>
  <w:num w:numId="6">
    <w:abstractNumId w:val="6"/>
  </w:num>
  <w:num w:numId="7">
    <w:abstractNumId w:val="0"/>
  </w:num>
  <w:num w:numId="8">
    <w:abstractNumId w:val="0"/>
  </w:num>
  <w:num w:numId="9">
    <w:abstractNumId w:val="5"/>
  </w:num>
  <w:num w:numId="10">
    <w:abstractNumId w:val="5"/>
  </w:num>
  <w:num w:numId="11">
    <w:abstractNumId w:val="1"/>
  </w:num>
  <w:num w:numId="12">
    <w:abstractNumId w:val="1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1B"/>
    <w:rsid w:val="0018183D"/>
    <w:rsid w:val="0024438E"/>
    <w:rsid w:val="002A453D"/>
    <w:rsid w:val="0034751B"/>
    <w:rsid w:val="00381F6A"/>
    <w:rsid w:val="004B7C9F"/>
    <w:rsid w:val="00645828"/>
    <w:rsid w:val="00684FE6"/>
    <w:rsid w:val="007C306D"/>
    <w:rsid w:val="00847862"/>
    <w:rsid w:val="00857D2B"/>
    <w:rsid w:val="00E41E1F"/>
    <w:rsid w:val="00EA0859"/>
    <w:rsid w:val="00FB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1B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34751B"/>
    <w:pPr>
      <w:ind w:firstLine="0"/>
      <w:contextualSpacing w:val="0"/>
      <w:jc w:val="left"/>
    </w:pPr>
    <w:rPr>
      <w:rFonts w:ascii="Calibri" w:hAnsi="Calibri"/>
      <w:szCs w:val="32"/>
      <w:lang w:val="en-US"/>
    </w:rPr>
  </w:style>
  <w:style w:type="paragraph" w:styleId="a4">
    <w:name w:val="List Paragraph"/>
    <w:basedOn w:val="a"/>
    <w:uiPriority w:val="34"/>
    <w:qFormat/>
    <w:rsid w:val="0034751B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bidi="ar-SA"/>
    </w:rPr>
  </w:style>
  <w:style w:type="table" w:styleId="a5">
    <w:name w:val="Table Grid"/>
    <w:basedOn w:val="a1"/>
    <w:uiPriority w:val="59"/>
    <w:rsid w:val="0034751B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08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859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1B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34751B"/>
    <w:pPr>
      <w:ind w:firstLine="0"/>
      <w:contextualSpacing w:val="0"/>
      <w:jc w:val="left"/>
    </w:pPr>
    <w:rPr>
      <w:rFonts w:ascii="Calibri" w:hAnsi="Calibri"/>
      <w:szCs w:val="32"/>
      <w:lang w:val="en-US"/>
    </w:rPr>
  </w:style>
  <w:style w:type="paragraph" w:styleId="a4">
    <w:name w:val="List Paragraph"/>
    <w:basedOn w:val="a"/>
    <w:uiPriority w:val="34"/>
    <w:qFormat/>
    <w:rsid w:val="0034751B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bidi="ar-SA"/>
    </w:rPr>
  </w:style>
  <w:style w:type="table" w:styleId="a5">
    <w:name w:val="Table Grid"/>
    <w:basedOn w:val="a1"/>
    <w:uiPriority w:val="59"/>
    <w:rsid w:val="0034751B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08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859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23</Pages>
  <Words>7802</Words>
  <Characters>44477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001</cp:lastModifiedBy>
  <cp:revision>12</cp:revision>
  <cp:lastPrinted>2020-08-30T06:24:00Z</cp:lastPrinted>
  <dcterms:created xsi:type="dcterms:W3CDTF">2015-08-23T09:18:00Z</dcterms:created>
  <dcterms:modified xsi:type="dcterms:W3CDTF">2021-03-29T08:57:00Z</dcterms:modified>
</cp:coreProperties>
</file>