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График проведения и состав участников</w:t>
      </w:r>
      <w:r>
        <w:rPr>
          <w:rFonts w:ascii="Times New Roman" w:hAnsi="Times New Roman" w:cs="Times New Roman"/>
          <w:bCs/>
          <w:sz w:val="28"/>
          <w:szCs w:val="28"/>
        </w:rPr>
      </w:r>
      <w:r>
        <w:rPr>
          <w:rFonts w:ascii="Times New Roman" w:hAnsi="Times New Roman" w:cs="Times New Roman"/>
          <w:bCs/>
          <w:sz w:val="28"/>
          <w:szCs w:val="28"/>
        </w:rPr>
      </w:r>
    </w:p>
    <w:p>
      <w:pPr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муниципального этапа всероссийской и республиканской олимпиад школьников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br/>
        <w:t xml:space="preserve">в 2025/2026 учебном году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</w:r>
      <w:r>
        <w:rPr>
          <w:rFonts w:ascii="Times New Roman" w:hAnsi="Times New Roman" w:cs="Times New Roman"/>
          <w:bCs/>
          <w:color w:val="000000"/>
          <w:sz w:val="28"/>
          <w:szCs w:val="28"/>
        </w:rPr>
      </w:r>
    </w:p>
    <w:p>
      <w:pPr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</w:r>
      <w:r>
        <w:rPr>
          <w:rFonts w:ascii="Times New Roman" w:hAnsi="Times New Roman" w:cs="Times New Roman"/>
          <w:bCs/>
          <w:color w:val="000000"/>
          <w:sz w:val="28"/>
          <w:szCs w:val="28"/>
        </w:rPr>
      </w:r>
      <w:r>
        <w:rPr>
          <w:rFonts w:ascii="Times New Roman" w:hAnsi="Times New Roman" w:cs="Times New Roman"/>
          <w:bCs/>
          <w:color w:val="000000"/>
          <w:sz w:val="28"/>
          <w:szCs w:val="28"/>
        </w:rPr>
      </w:r>
    </w:p>
    <w:p>
      <w:pPr>
        <w:ind w:firstLine="560"/>
        <w:jc w:val="both"/>
        <w:widowControl w:val="off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Начало проведения муниципального этапа олимпиады в 10.00 часов.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tbl>
      <w:tblPr>
        <w:tblW w:w="1040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4A0" w:firstRow="1" w:lastRow="0" w:firstColumn="1" w:lastColumn="0" w:noHBand="0" w:noVBand="1"/>
      </w:tblPr>
      <w:tblGrid>
        <w:gridCol w:w="2689"/>
        <w:gridCol w:w="2977"/>
        <w:gridCol w:w="2693"/>
        <w:gridCol w:w="2047"/>
      </w:tblGrid>
      <w:tr>
        <w:tblPrEx/>
        <w:trPr>
          <w:trHeight w:val="55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8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lang w:eastAsia="en-US"/>
              </w:rPr>
              <w:t xml:space="preserve">Параллели</w:t>
            </w:r>
            <w:r>
              <w:rPr>
                <w:rFonts w:ascii="Times New Roman" w:hAnsi="Times New Roman" w:cs="Times New Roman"/>
                <w:sz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lang w:eastAsia="en-US"/>
              </w:rPr>
              <w:t xml:space="preserve">Наименование предмета</w:t>
            </w:r>
            <w:r>
              <w:rPr>
                <w:rFonts w:ascii="Times New Roman" w:hAnsi="Times New Roman" w:cs="Times New Roman"/>
                <w:sz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9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lang w:eastAsia="en-US"/>
              </w:rPr>
              <w:t xml:space="preserve">Дата проведения</w:t>
            </w:r>
            <w:r>
              <w:rPr>
                <w:rFonts w:ascii="Times New Roman" w:hAnsi="Times New Roman" w:cs="Times New Roman"/>
                <w:sz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04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lang w:eastAsia="en-US"/>
              </w:rPr>
              <w:t xml:space="preserve">День недели</w:t>
            </w:r>
            <w:r>
              <w:rPr>
                <w:rFonts w:ascii="Times New Roman" w:hAnsi="Times New Roman" w:cs="Times New Roman"/>
                <w:sz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lang w:eastAsia="en-US"/>
              </w:rPr>
            </w:r>
          </w:p>
        </w:tc>
      </w:tr>
      <w:tr>
        <w:tblPrEx/>
        <w:trPr>
          <w:trHeight w:val="55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8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3-4, 5-6, 7-8, 9, 10, 11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7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Основы безопасности и защиты Родины (ОБЗР)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(Теоретический тур)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9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7 ноября 2025 года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047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Пятница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</w:tr>
      <w:tr>
        <w:tblPrEx/>
        <w:trPr>
          <w:trHeight w:val="55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8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7-8, 9, 10, 11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7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Основы безопасности и защиты Родины (ОБЗР)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(Практический тур)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93" w:type="dxa"/>
            <w:textDirection w:val="lrTb"/>
            <w:noWrap w:val="false"/>
          </w:tcPr>
          <w:p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8 ноября 2025 года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047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Суббота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</w:tr>
      <w:tr>
        <w:tblPrEx/>
        <w:trPr>
          <w:trHeight w:val="55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8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7 - 8, 9, 10, 11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7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Астрономия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9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10 ноября 2025 года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047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Понедельник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</w:tr>
      <w:tr>
        <w:tblPrEx/>
        <w:trPr>
          <w:trHeight w:val="55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8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4, 5-6, 7-8, 9 - 11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7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Английский язык (Письменный тур)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9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11 ноября 2025 года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047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Вторник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</w:tr>
      <w:tr>
        <w:tblPrEx/>
        <w:trPr>
          <w:trHeight w:val="55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8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7-8, 9 - 11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7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Английский язык (Устный тур)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9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12 ноября 2025 года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047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Среда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</w:tr>
      <w:tr>
        <w:tblPrEx/>
        <w:trPr>
          <w:trHeight w:val="55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8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7-8, 9, 10, 11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7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Литература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9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13 ноября 2025 года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047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Четверг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</w:tr>
      <w:tr>
        <w:tblPrEx/>
        <w:trPr>
          <w:trHeight w:val="55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8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7-8, 9 – 11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7-8, 9 – 11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8-9, 10-11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7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Китайский, испанский, итальянский языки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9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15 ноября 2025 года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047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Суббота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</w:tr>
      <w:tr>
        <w:tblPrEx/>
        <w:trPr>
          <w:trHeight w:val="55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8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7, 8, 9, 10-11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7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История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9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17 ноября 2025 года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047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Понедельник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</w:tr>
      <w:tr>
        <w:tblPrEx/>
        <w:trPr>
          <w:trHeight w:val="55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8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7, 8, 9, 10, 11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7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Физика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9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18 ноября 2025 года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047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Вторник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</w:tr>
      <w:tr>
        <w:tblPrEx/>
        <w:trPr>
          <w:trHeight w:val="283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8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7, 8, 9, 10, 11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7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Экология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9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19 ноября 2025 года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047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Среда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</w:tr>
      <w:tr>
        <w:tblPrEx/>
        <w:trPr>
          <w:trHeight w:val="283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8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7, 8, 9, 10, 11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7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Биология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9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20 ноября 2025 года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047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Четверг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</w:tr>
      <w:tr>
        <w:tblPrEx/>
        <w:trPr>
          <w:trHeight w:val="283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8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7-8, 9-11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7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Физическая культура (Теоретический тур)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9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21 ноября 2025 года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047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Пятница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</w:tr>
      <w:tr>
        <w:tblPrEx/>
        <w:trPr>
          <w:trHeight w:val="283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8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7-8, 9-11 (девушки),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7-8, 9-11 (юноши)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7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Физическая культура (Практический тур)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9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22 ноября 2025 года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047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Суббота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</w:tr>
      <w:tr>
        <w:tblPrEx/>
        <w:trPr>
          <w:trHeight w:val="283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8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7, 8, 9, 10-11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7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География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9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24 ноября 2025 года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047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Понедельник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</w:tr>
      <w:tr>
        <w:tblPrEx/>
        <w:trPr>
          <w:trHeight w:val="283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8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4, 5-6, 7-8, 9, 10-11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7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Русский язык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93" w:type="dxa"/>
            <w:textDirection w:val="lrTb"/>
            <w:noWrap w:val="false"/>
          </w:tcPr>
          <w:p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25 ноября 2025 года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047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Вторник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</w:tr>
      <w:tr>
        <w:tblPrEx/>
        <w:trPr>
          <w:trHeight w:val="283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8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4, 5, 6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7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Математика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9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26 ноября 2025 года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047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Среда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</w:tr>
      <w:tr>
        <w:tblPrEx/>
        <w:trPr>
          <w:trHeight w:val="283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8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8, 9 - 11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7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Экономика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9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27 ноября 2025 года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047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Четверг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</w:tr>
      <w:tr>
        <w:tblPrEx/>
        <w:trPr>
          <w:trHeight w:val="283"/>
        </w:trPr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689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7-8, 9-11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7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Немецкий и французский языки (Письменный тур)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9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28 ноября 2025 года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047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Пятница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</w:tr>
      <w:tr>
        <w:tblPrEx/>
        <w:trPr>
          <w:trHeight w:val="283"/>
        </w:trPr>
        <w:tc>
          <w:tcPr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89" w:type="dxa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7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Немецкий и французский языки (Устный тур)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9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29 ноября 2025 года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047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Суббота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</w:tr>
      <w:tr>
        <w:tblPrEx/>
        <w:trPr>
          <w:trHeight w:val="283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8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7-8, 9, 10, 11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7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Право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9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1 декабря 2025 года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047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Понедельник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</w:tr>
      <w:tr>
        <w:tblPrEx/>
        <w:trPr>
          <w:trHeight w:val="283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8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7-8, 9, 10, 11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7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Обществознание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9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2 декабря 2025 года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047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Вторник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</w:tr>
      <w:tr>
        <w:tblPrEx/>
        <w:trPr>
          <w:trHeight w:val="32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8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7-8, 9-11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7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Информатика (профиль «Программирование»)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9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4 декабря 2025 года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047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Четверг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</w:tr>
      <w:tr>
        <w:tblPrEx/>
        <w:trPr>
          <w:trHeight w:val="32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8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7-8, 9, 10, 11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7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Искусство (МХК)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69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5 декабря 2025 года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047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Пятница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</w:tr>
      <w:tr>
        <w:tblPrEx/>
        <w:trPr>
          <w:trHeight w:val="321"/>
        </w:trPr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689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7-8, 9, 10-11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7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Труд (технология) (Защита проекта)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9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6 декабря 2025 года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047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Суббота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</w:tr>
      <w:tr>
        <w:tblPrEx/>
        <w:trPr>
          <w:trHeight w:val="706"/>
        </w:trPr>
        <w:tc>
          <w:tcPr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89" w:type="dxa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7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Труд (технология) (Теория + практика)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9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8 декабря 2025 года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047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Понедельник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</w:tr>
      <w:tr>
        <w:tblPrEx/>
        <w:trPr>
          <w:trHeight w:val="32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8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7, 8, 9, 10, 11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7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Математика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9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9 декабря 2025 года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047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Вторник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</w:tr>
      <w:tr>
        <w:tblPrEx/>
        <w:trPr>
          <w:trHeight w:val="32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8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7-8, 9, 10, 11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7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Химия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9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10 декабря 2025 года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047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Среда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</w:tr>
      <w:tr>
        <w:tblPrEx/>
        <w:trPr>
          <w:trHeight w:val="32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8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7-8, 9-11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7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Информатика (профиль «Робототехника») (теоретический и практический туры)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9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15 декабря 2025 года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047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Понедельник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</w:tr>
      <w:tr>
        <w:tblPrEx/>
        <w:trPr>
          <w:trHeight w:val="32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8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7-8, 9-11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7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Информатика (профиль «Робототехника») (Защита проекта)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9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16 декабря 2025 года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047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Вторник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</w:tr>
      <w:tr>
        <w:tblPrEx/>
        <w:trPr>
          <w:trHeight w:val="32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8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7-8, 9-11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7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Информатика (профиль «Искусственный интеллект»)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9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17 декабря 2025 года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047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Среда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</w:tr>
      <w:tr>
        <w:tblPrEx/>
        <w:trPr>
          <w:trHeight w:val="32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8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9-11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7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Информатика  (профиль «Информационная безопасность») (проектный тур)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9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18 декабря 2025 года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047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Четверг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</w:tr>
      <w:tr>
        <w:tblPrEx/>
        <w:trPr>
          <w:trHeight w:val="32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8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7-8, 9-11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7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Информатика  (профиль «Информационная безопасность») (практический тур)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9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19 декабря 2025 года.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047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Пятница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</w:tr>
    </w:tbl>
    <w:p>
      <w:pPr>
        <w:ind w:left="6379"/>
        <w:pageBreakBefore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 xml:space="preserve">Утвержден </w:t>
      </w:r>
      <w:r>
        <w:rPr>
          <w:rFonts w:ascii="Times New Roman" w:hAnsi="Times New Roman" w:cs="Times New Roman"/>
          <w:sz w:val="28"/>
          <w:szCs w:val="28"/>
          <w:lang w:eastAsia="ar-SA"/>
        </w:rPr>
      </w:r>
      <w:r>
        <w:rPr>
          <w:rFonts w:ascii="Times New Roman" w:hAnsi="Times New Roman" w:cs="Times New Roman"/>
          <w:sz w:val="28"/>
          <w:szCs w:val="28"/>
          <w:lang w:eastAsia="ar-SA"/>
        </w:rPr>
      </w:r>
    </w:p>
    <w:p>
      <w:pPr>
        <w:ind w:left="6379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 xml:space="preserve">приказом Министерства </w:t>
      </w:r>
      <w:r>
        <w:rPr>
          <w:rFonts w:ascii="Times New Roman" w:hAnsi="Times New Roman" w:cs="Times New Roman"/>
          <w:sz w:val="28"/>
          <w:szCs w:val="28"/>
          <w:lang w:eastAsia="ar-SA"/>
        </w:rPr>
      </w:r>
      <w:r>
        <w:rPr>
          <w:rFonts w:ascii="Times New Roman" w:hAnsi="Times New Roman" w:cs="Times New Roman"/>
          <w:sz w:val="28"/>
          <w:szCs w:val="28"/>
          <w:lang w:eastAsia="ar-SA"/>
        </w:rPr>
      </w:r>
    </w:p>
    <w:p>
      <w:pPr>
        <w:ind w:left="6379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 xml:space="preserve">образования и науки </w:t>
      </w:r>
      <w:r>
        <w:rPr>
          <w:rFonts w:ascii="Times New Roman" w:hAnsi="Times New Roman" w:cs="Times New Roman"/>
          <w:sz w:val="28"/>
          <w:szCs w:val="28"/>
          <w:lang w:eastAsia="ar-SA"/>
        </w:rPr>
      </w:r>
      <w:r>
        <w:rPr>
          <w:rFonts w:ascii="Times New Roman" w:hAnsi="Times New Roman" w:cs="Times New Roman"/>
          <w:sz w:val="28"/>
          <w:szCs w:val="28"/>
          <w:lang w:eastAsia="ar-SA"/>
        </w:rPr>
      </w:r>
    </w:p>
    <w:p>
      <w:pPr>
        <w:ind w:left="6379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 xml:space="preserve">Республики Татарстан</w:t>
      </w:r>
      <w:r>
        <w:rPr>
          <w:rFonts w:ascii="Times New Roman" w:hAnsi="Times New Roman" w:cs="Times New Roman"/>
          <w:sz w:val="28"/>
          <w:szCs w:val="28"/>
          <w:lang w:eastAsia="ar-SA"/>
        </w:rPr>
      </w:r>
      <w:r>
        <w:rPr>
          <w:rFonts w:ascii="Times New Roman" w:hAnsi="Times New Roman" w:cs="Times New Roman"/>
          <w:sz w:val="28"/>
          <w:szCs w:val="28"/>
          <w:lang w:eastAsia="ar-SA"/>
        </w:rPr>
      </w:r>
    </w:p>
    <w:p>
      <w:pPr>
        <w:ind w:left="6379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 xml:space="preserve">от _______________2025 г. №_______________</w:t>
      </w:r>
      <w:r>
        <w:rPr>
          <w:rFonts w:ascii="Times New Roman" w:hAnsi="Times New Roman" w:cs="Times New Roman"/>
          <w:sz w:val="28"/>
          <w:szCs w:val="28"/>
          <w:lang w:eastAsia="ar-SA"/>
        </w:rPr>
      </w:r>
      <w:r>
        <w:rPr>
          <w:rFonts w:ascii="Times New Roman" w:hAnsi="Times New Roman" w:cs="Times New Roman"/>
          <w:sz w:val="28"/>
          <w:szCs w:val="28"/>
          <w:lang w:eastAsia="ar-SA"/>
        </w:rPr>
      </w:r>
    </w:p>
    <w:p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</w:r>
      <w:r>
        <w:rPr>
          <w:rFonts w:ascii="Times New Roman" w:hAnsi="Times New Roman" w:cs="Times New Roman"/>
          <w:bCs/>
          <w:sz w:val="28"/>
          <w:szCs w:val="28"/>
        </w:rPr>
      </w:r>
      <w:r>
        <w:rPr>
          <w:rFonts w:ascii="Times New Roman" w:hAnsi="Times New Roman" w:cs="Times New Roman"/>
          <w:bCs/>
          <w:sz w:val="28"/>
          <w:szCs w:val="28"/>
        </w:rPr>
      </w:r>
    </w:p>
    <w:p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График проведения и состав участников</w:t>
      </w:r>
      <w:r>
        <w:rPr>
          <w:rFonts w:ascii="Times New Roman" w:hAnsi="Times New Roman" w:cs="Times New Roman"/>
          <w:bCs/>
          <w:sz w:val="28"/>
          <w:szCs w:val="28"/>
        </w:rPr>
      </w:r>
      <w:r>
        <w:rPr>
          <w:rFonts w:ascii="Times New Roman" w:hAnsi="Times New Roman" w:cs="Times New Roman"/>
          <w:bCs/>
          <w:sz w:val="28"/>
          <w:szCs w:val="28"/>
        </w:rPr>
      </w:r>
    </w:p>
    <w:p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муниципального этапа республиканской олимпиады школьников </w:t>
      </w:r>
      <w:r>
        <w:rPr>
          <w:rFonts w:ascii="Times New Roman" w:hAnsi="Times New Roman" w:cs="Times New Roman"/>
          <w:bCs/>
          <w:sz w:val="28"/>
          <w:szCs w:val="28"/>
        </w:rPr>
      </w:r>
      <w:r>
        <w:rPr>
          <w:rFonts w:ascii="Times New Roman" w:hAnsi="Times New Roman" w:cs="Times New Roman"/>
          <w:bCs/>
          <w:sz w:val="28"/>
          <w:szCs w:val="28"/>
        </w:rPr>
      </w:r>
    </w:p>
    <w:p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в 2025/2026 учебном году</w:t>
      </w:r>
      <w:r>
        <w:rPr>
          <w:rFonts w:ascii="Times New Roman" w:hAnsi="Times New Roman" w:cs="Times New Roman"/>
          <w:bCs/>
          <w:sz w:val="28"/>
          <w:szCs w:val="28"/>
        </w:rPr>
      </w:r>
      <w:r>
        <w:rPr>
          <w:rFonts w:ascii="Times New Roman" w:hAnsi="Times New Roman" w:cs="Times New Roman"/>
          <w:bCs/>
          <w:sz w:val="28"/>
          <w:szCs w:val="28"/>
        </w:rPr>
      </w:r>
    </w:p>
    <w:p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</w:r>
      <w:r>
        <w:rPr>
          <w:rFonts w:ascii="Times New Roman" w:hAnsi="Times New Roman" w:cs="Times New Roman"/>
          <w:bCs/>
          <w:sz w:val="28"/>
          <w:szCs w:val="28"/>
        </w:rPr>
      </w:r>
      <w:r>
        <w:rPr>
          <w:rFonts w:ascii="Times New Roman" w:hAnsi="Times New Roman" w:cs="Times New Roman"/>
          <w:bCs/>
          <w:sz w:val="28"/>
          <w:szCs w:val="28"/>
        </w:rPr>
      </w:r>
    </w:p>
    <w:p>
      <w:pPr>
        <w:ind w:firstLine="560"/>
        <w:jc w:val="both"/>
        <w:widowControl w:val="o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Начало проведения муниципального этапа олимпиады в 10.00 часов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tbl>
      <w:tblPr>
        <w:tblW w:w="1020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4A0" w:firstRow="1" w:lastRow="0" w:firstColumn="1" w:lastColumn="0" w:noHBand="0" w:noVBand="1"/>
      </w:tblPr>
      <w:tblGrid>
        <w:gridCol w:w="2128"/>
        <w:gridCol w:w="3262"/>
        <w:gridCol w:w="2827"/>
        <w:gridCol w:w="1990"/>
      </w:tblGrid>
      <w:tr>
        <w:tblPrEx/>
        <w:trPr>
          <w:trHeight w:val="57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28" w:type="dxa"/>
            <w:textDirection w:val="lrTb"/>
            <w:noWrap w:val="false"/>
          </w:tcPr>
          <w:p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Параллели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262" w:type="dxa"/>
            <w:textDirection w:val="lrTb"/>
            <w:noWrap w:val="false"/>
          </w:tcPr>
          <w:p>
            <w:pPr>
              <w:jc w:val="center"/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Наименование предмета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27" w:type="dxa"/>
            <w:textDirection w:val="lrTb"/>
            <w:noWrap w:val="false"/>
          </w:tcPr>
          <w:p>
            <w:pPr>
              <w:jc w:val="center"/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Дата проведения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90" w:type="dxa"/>
            <w:textDirection w:val="lrTb"/>
            <w:noWrap w:val="false"/>
          </w:tcPr>
          <w:p>
            <w:pPr>
              <w:jc w:val="center"/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День недели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</w:tr>
      <w:tr>
        <w:tblPrEx/>
        <w:trPr>
          <w:trHeight w:val="57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28" w:type="dxa"/>
            <w:textDirection w:val="lrTb"/>
            <w:noWrap w:val="false"/>
          </w:tcPr>
          <w:p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7, 8, 9, 10, 11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262" w:type="dxa"/>
            <w:textDirection w:val="lrTb"/>
            <w:noWrap w:val="false"/>
          </w:tcPr>
          <w:p>
            <w:pPr>
              <w:spacing w:line="256" w:lineRule="auto"/>
              <w:rPr>
                <w:rFonts w:ascii="Times New Roman" w:hAnsi="Times New Roman" w:cs="Times New Roman"/>
                <w:strike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Родные (чувашский, удмуртский, марийский, башкирский, мордовские (эрзя, мокша)) языки и литератур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:lang w:val="tt-RU" w:eastAsia="en-US"/>
              </w:rPr>
              <w:t xml:space="preserve">ы</w:t>
            </w:r>
            <w:r>
              <w:rPr>
                <w:rFonts w:ascii="Times New Roman" w:hAnsi="Times New Roman" w:cs="Times New Roman"/>
                <w:strike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trike/>
                <w:sz w:val="28"/>
                <w:szCs w:val="28"/>
                <w:highlight w:val="white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27" w:type="dxa"/>
            <w:textDirection w:val="lrTb"/>
            <w:noWrap w:val="false"/>
          </w:tcPr>
          <w:p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7 ноября 2025 года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90" w:type="dxa"/>
            <w:textDirection w:val="lrTb"/>
            <w:noWrap w:val="false"/>
          </w:tcPr>
          <w:p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Пятница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</w:tr>
      <w:tr>
        <w:tblPrEx/>
        <w:trPr>
          <w:trHeight w:val="57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28" w:type="dxa"/>
            <w:textDirection w:val="lrTb"/>
            <w:noWrap w:val="false"/>
          </w:tcPr>
          <w:p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7, 8, 9, 10, 11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262" w:type="dxa"/>
            <w:textDirection w:val="lrTb"/>
            <w:noWrap w:val="false"/>
          </w:tcPr>
          <w:p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Родная (татарская) литература для обучающихся школ с русским языком обучения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27" w:type="dxa"/>
            <w:textDirection w:val="lrTb"/>
            <w:noWrap w:val="false"/>
          </w:tcPr>
          <w:p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11 декабря 2025 года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90" w:type="dxa"/>
            <w:textDirection w:val="lrTb"/>
            <w:noWrap w:val="false"/>
          </w:tcPr>
          <w:p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Четверг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</w:tr>
      <w:tr>
        <w:tblPrEx/>
        <w:trPr>
          <w:trHeight w:val="57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28" w:type="dxa"/>
            <w:textDirection w:val="lrTb"/>
            <w:noWrap w:val="false"/>
          </w:tcPr>
          <w:p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4, 5, 6, 7, 8, 9, 10, 11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262" w:type="dxa"/>
            <w:textDirection w:val="lrTb"/>
            <w:noWrap w:val="false"/>
          </w:tcPr>
          <w:p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Родной (татарский) язык для обучающихся школ с родным языком обучения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27" w:type="dxa"/>
            <w:textDirection w:val="lrTb"/>
            <w:noWrap w:val="false"/>
          </w:tcPr>
          <w:p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12 декабря 2025 года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  <w:p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90" w:type="dxa"/>
            <w:textDirection w:val="lrTb"/>
            <w:noWrap w:val="false"/>
          </w:tcPr>
          <w:p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Пятница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</w:tr>
      <w:tr>
        <w:tblPrEx/>
        <w:trPr>
          <w:trHeight w:val="57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28" w:type="dxa"/>
            <w:textDirection w:val="lrTb"/>
            <w:noWrap w:val="false"/>
          </w:tcPr>
          <w:p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4, 5, 6, 7, 8, 9, 10, 11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262" w:type="dxa"/>
            <w:textDirection w:val="lrTb"/>
            <w:noWrap w:val="false"/>
          </w:tcPr>
          <w:p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Татарский язык для русскоязычных обучающихся школ с русским языком обучения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27" w:type="dxa"/>
            <w:textDirection w:val="lrTb"/>
            <w:noWrap w:val="false"/>
          </w:tcPr>
          <w:p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13 декабря 2025 года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  <w:p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90" w:type="dxa"/>
            <w:textDirection w:val="lrTb"/>
            <w:noWrap w:val="false"/>
          </w:tcPr>
          <w:p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Суббота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</w:tr>
      <w:tr>
        <w:tblPrEx/>
        <w:trPr>
          <w:trHeight w:val="57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28" w:type="dxa"/>
            <w:textDirection w:val="lrTb"/>
            <w:noWrap w:val="false"/>
          </w:tcPr>
          <w:p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7, 8, 9, 10, 11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262" w:type="dxa"/>
            <w:textDirection w:val="lrTb"/>
            <w:noWrap w:val="false"/>
          </w:tcPr>
          <w:p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Родная (татарская) литература для обучающихся школ с родным языком обучения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27" w:type="dxa"/>
            <w:textDirection w:val="lrTb"/>
            <w:noWrap w:val="false"/>
          </w:tcPr>
          <w:p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15 декабря 2025 года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90" w:type="dxa"/>
            <w:textDirection w:val="lrTb"/>
            <w:noWrap w:val="false"/>
          </w:tcPr>
          <w:p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Понедельник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</w:tr>
      <w:tr>
        <w:tblPrEx/>
        <w:trPr>
          <w:trHeight w:val="57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28" w:type="dxa"/>
            <w:textDirection w:val="lrTb"/>
            <w:noWrap w:val="false"/>
          </w:tcPr>
          <w:p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4, 5, 6, 7, 8, 9, 10, 11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262" w:type="dxa"/>
            <w:textDirection w:val="lrTb"/>
            <w:noWrap w:val="false"/>
          </w:tcPr>
          <w:p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Родной (татарский) язык для обучающихся школ с русским языком обучения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27" w:type="dxa"/>
            <w:vMerge w:val="restart"/>
            <w:textDirection w:val="lrTb"/>
            <w:noWrap w:val="false"/>
          </w:tcPr>
          <w:p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16 декабря 2025 года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90" w:type="dxa"/>
            <w:vMerge w:val="restart"/>
            <w:textDirection w:val="lrTb"/>
            <w:noWrap w:val="false"/>
          </w:tcPr>
          <w:p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Вторник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</w:tr>
      <w:tr>
        <w:tblPrEx/>
        <w:trPr>
          <w:trHeight w:val="57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28" w:type="dxa"/>
            <w:textDirection w:val="lrTb"/>
            <w:noWrap w:val="false"/>
          </w:tcPr>
          <w:p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7, 8, 9, 10, 11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262" w:type="dxa"/>
            <w:textDirection w:val="lrTb"/>
            <w:noWrap w:val="false"/>
          </w:tcPr>
          <w:p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Арабский язык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27" w:type="dxa"/>
            <w:vMerge w:val="continue"/>
            <w:textDirection w:val="lrTb"/>
            <w:noWrap w:val="false"/>
          </w:tcPr>
          <w:p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90" w:type="dxa"/>
            <w:vMerge w:val="continue"/>
            <w:textDirection w:val="lrTb"/>
            <w:noWrap w:val="false"/>
          </w:tcPr>
          <w:p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</w:tr>
      <w:tr>
        <w:tblPrEx/>
        <w:trPr>
          <w:trHeight w:val="57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28" w:type="dxa"/>
            <w:textDirection w:val="lrTb"/>
            <w:noWrap w:val="false"/>
          </w:tcPr>
          <w:p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8, 9, 10, 11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262" w:type="dxa"/>
            <w:textDirection w:val="lrTb"/>
            <w:noWrap w:val="false"/>
          </w:tcPr>
          <w:p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История Татарстана и татарского народа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827" w:type="dxa"/>
            <w:vMerge w:val="restart"/>
            <w:textDirection w:val="lrTb"/>
            <w:noWrap w:val="false"/>
          </w:tcPr>
          <w:p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17 декабря 2025 года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990" w:type="dxa"/>
            <w:vMerge w:val="restart"/>
            <w:textDirection w:val="lrTb"/>
            <w:noWrap w:val="false"/>
          </w:tcPr>
          <w:p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Среда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</w:tr>
      <w:tr>
        <w:tblPrEx/>
        <w:trPr>
          <w:trHeight w:val="57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28" w:type="dxa"/>
            <w:textDirection w:val="lrTb"/>
            <w:noWrap w:val="false"/>
          </w:tcPr>
          <w:p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7, 8, 9, 10, 11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262" w:type="dxa"/>
            <w:textDirection w:val="lrTb"/>
            <w:noWrap w:val="false"/>
          </w:tcPr>
          <w:p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Турецкий язык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27" w:type="dxa"/>
            <w:vMerge w:val="continue"/>
            <w:textDirection w:val="lrTb"/>
            <w:noWrap w:val="false"/>
          </w:tcPr>
          <w:p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90" w:type="dxa"/>
            <w:vMerge w:val="continue"/>
            <w:textDirection w:val="lrTb"/>
            <w:noWrap w:val="false"/>
          </w:tcPr>
          <w:p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</w:tr>
      <w:tr>
        <w:tblPrEx/>
        <w:trPr>
          <w:trHeight w:val="57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28" w:type="dxa"/>
            <w:textDirection w:val="lrTb"/>
            <w:noWrap w:val="false"/>
          </w:tcPr>
          <w:p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7, 8, 9, 10, 11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262" w:type="dxa"/>
            <w:textDirection w:val="lrTb"/>
            <w:noWrap w:val="false"/>
          </w:tcPr>
          <w:p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Русский язык для учащихся школ с родным (нерусским) языком обучения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27" w:type="dxa"/>
            <w:textDirection w:val="lrTb"/>
            <w:noWrap w:val="false"/>
          </w:tcPr>
          <w:p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18 декабря 2025 года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  <w:p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90" w:type="dxa"/>
            <w:textDirection w:val="lrTb"/>
            <w:noWrap w:val="false"/>
          </w:tcPr>
          <w:p>
            <w:pPr>
              <w:spacing w:line="256" w:lineRule="auto"/>
              <w:rPr>
                <w:rFonts w:ascii="Times New Roman" w:hAnsi="Times New Roman" w:cs="Times New Roman"/>
                <w:sz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lang w:eastAsia="en-US"/>
              </w:rPr>
              <w:t xml:space="preserve">Четверг</w:t>
            </w:r>
            <w:r>
              <w:rPr>
                <w:rFonts w:ascii="Times New Roman" w:hAnsi="Times New Roman" w:cs="Times New Roman"/>
                <w:sz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lang w:eastAsia="en-US"/>
              </w:rPr>
            </w:r>
          </w:p>
        </w:tc>
      </w:tr>
      <w:tr>
        <w:tblPrEx/>
        <w:trPr>
          <w:trHeight w:val="57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28" w:type="dxa"/>
            <w:textDirection w:val="lrTb"/>
            <w:noWrap w:val="false"/>
          </w:tcPr>
          <w:p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7, 8, 9, 10, 11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262" w:type="dxa"/>
            <w:textDirection w:val="lrTb"/>
            <w:noWrap w:val="false"/>
          </w:tcPr>
          <w:p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Русская литература для учащихся школ с родным (нерусским) языком обучения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27" w:type="dxa"/>
            <w:textDirection w:val="lrTb"/>
            <w:noWrap w:val="false"/>
          </w:tcPr>
          <w:p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19 декабря 2025 года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90" w:type="dxa"/>
            <w:textDirection w:val="lrTb"/>
            <w:noWrap w:val="false"/>
          </w:tcPr>
          <w:p>
            <w:pPr>
              <w:spacing w:line="256" w:lineRule="auto"/>
              <w:rPr>
                <w:rFonts w:ascii="Times New Roman" w:hAnsi="Times New Roman" w:cs="Times New Roman"/>
                <w:sz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Пятница</w:t>
            </w:r>
            <w:r>
              <w:rPr>
                <w:rFonts w:ascii="Times New Roman" w:hAnsi="Times New Roman" w:cs="Times New Roman"/>
                <w:sz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lang w:eastAsia="en-US"/>
              </w:rPr>
            </w:r>
          </w:p>
        </w:tc>
      </w:tr>
      <w:tr>
        <w:tblPrEx/>
        <w:trPr>
          <w:trHeight w:val="57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28" w:type="dxa"/>
            <w:textDirection w:val="lrTb"/>
            <w:noWrap w:val="false"/>
          </w:tcPr>
          <w:p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8, 9, 10, 11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262" w:type="dxa"/>
            <w:textDirection w:val="lrTb"/>
            <w:noWrap w:val="false"/>
          </w:tcPr>
          <w:p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Геология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27" w:type="dxa"/>
            <w:textDirection w:val="lrTb"/>
            <w:noWrap w:val="false"/>
          </w:tcPr>
          <w:p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20 декабря 2025 года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90" w:type="dxa"/>
            <w:textDirection w:val="lrTb"/>
            <w:noWrap w:val="false"/>
          </w:tcPr>
          <w:p>
            <w:pPr>
              <w:spacing w:line="256" w:lineRule="auto"/>
              <w:rPr>
                <w:rFonts w:ascii="Times New Roman" w:hAnsi="Times New Roman" w:cs="Times New Roman"/>
                <w:sz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lang w:eastAsia="en-US"/>
              </w:rPr>
              <w:t xml:space="preserve">Суббота</w:t>
            </w:r>
            <w:r>
              <w:rPr>
                <w:rFonts w:ascii="Times New Roman" w:hAnsi="Times New Roman" w:cs="Times New Roman"/>
                <w:sz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lang w:eastAsia="en-US"/>
              </w:rPr>
            </w:r>
          </w:p>
        </w:tc>
      </w:tr>
    </w:tbl>
    <w:p>
      <w:pPr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</w:r>
      <w:r>
        <w:rPr>
          <w:rFonts w:ascii="Times New Roman" w:hAnsi="Times New Roman" w:cs="Times New Roman"/>
          <w:sz w:val="28"/>
          <w:szCs w:val="28"/>
          <w:lang w:eastAsia="ar-SA"/>
        </w:rPr>
      </w:r>
      <w:r>
        <w:rPr>
          <w:rFonts w:ascii="Times New Roman" w:hAnsi="Times New Roman" w:cs="Times New Roman"/>
          <w:sz w:val="28"/>
          <w:szCs w:val="28"/>
          <w:lang w:eastAsia="ar-SA"/>
        </w:rPr>
      </w:r>
    </w:p>
    <w:p>
      <w:pPr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</w:r>
      <w:r>
        <w:rPr>
          <w:rFonts w:ascii="Times New Roman" w:hAnsi="Times New Roman" w:cs="Times New Roman"/>
          <w:sz w:val="28"/>
          <w:szCs w:val="28"/>
          <w:lang w:eastAsia="ar-SA"/>
        </w:rPr>
      </w:r>
      <w:r>
        <w:rPr>
          <w:rFonts w:ascii="Times New Roman" w:hAnsi="Times New Roman" w:cs="Times New Roman"/>
          <w:sz w:val="28"/>
          <w:szCs w:val="28"/>
          <w:lang w:eastAsia="ar-SA"/>
        </w:rPr>
      </w:r>
    </w:p>
    <w:p>
      <w:pPr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</w:r>
      <w:r>
        <w:rPr>
          <w:rFonts w:ascii="Times New Roman" w:hAnsi="Times New Roman" w:cs="Times New Roman"/>
          <w:sz w:val="28"/>
          <w:szCs w:val="28"/>
          <w:lang w:eastAsia="ar-SA"/>
        </w:rPr>
      </w:r>
      <w:r>
        <w:rPr>
          <w:rFonts w:ascii="Times New Roman" w:hAnsi="Times New Roman" w:cs="Times New Roman"/>
          <w:sz w:val="28"/>
          <w:szCs w:val="28"/>
          <w:lang w:eastAsia="ar-SA"/>
        </w:rPr>
      </w:r>
    </w:p>
    <w:p>
      <w:pPr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</w:r>
      <w:r>
        <w:rPr>
          <w:rFonts w:ascii="Times New Roman" w:hAnsi="Times New Roman" w:cs="Times New Roman"/>
          <w:sz w:val="28"/>
          <w:szCs w:val="28"/>
          <w:lang w:eastAsia="ar-SA"/>
        </w:rPr>
      </w:r>
      <w:r>
        <w:rPr>
          <w:rFonts w:ascii="Times New Roman" w:hAnsi="Times New Roman" w:cs="Times New Roman"/>
          <w:sz w:val="28"/>
          <w:szCs w:val="28"/>
          <w:lang w:eastAsia="ar-SA"/>
        </w:rPr>
      </w:r>
    </w:p>
    <w:p>
      <w:pPr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</w:r>
      <w:r>
        <w:rPr>
          <w:rFonts w:ascii="Times New Roman" w:hAnsi="Times New Roman" w:cs="Times New Roman"/>
          <w:sz w:val="28"/>
          <w:szCs w:val="28"/>
          <w:lang w:eastAsia="ar-SA"/>
        </w:rPr>
      </w:r>
      <w:r>
        <w:rPr>
          <w:rFonts w:ascii="Times New Roman" w:hAnsi="Times New Roman" w:cs="Times New Roman"/>
          <w:sz w:val="28"/>
          <w:szCs w:val="28"/>
          <w:lang w:eastAsia="ar-SA"/>
        </w:rPr>
      </w:r>
    </w:p>
    <w:p>
      <w:pPr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</w:r>
      <w:r>
        <w:rPr>
          <w:rFonts w:ascii="Times New Roman" w:hAnsi="Times New Roman" w:cs="Times New Roman"/>
          <w:sz w:val="28"/>
          <w:szCs w:val="28"/>
          <w:lang w:eastAsia="ar-SA"/>
        </w:rPr>
      </w:r>
      <w:r>
        <w:rPr>
          <w:rFonts w:ascii="Times New Roman" w:hAnsi="Times New Roman" w:cs="Times New Roman"/>
          <w:sz w:val="28"/>
          <w:szCs w:val="28"/>
          <w:lang w:eastAsia="ar-SA"/>
        </w:rPr>
      </w:r>
    </w:p>
    <w:p>
      <w:pPr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</w:r>
      <w:r>
        <w:rPr>
          <w:rFonts w:ascii="Times New Roman" w:hAnsi="Times New Roman" w:cs="Times New Roman"/>
          <w:sz w:val="28"/>
          <w:szCs w:val="28"/>
          <w:lang w:eastAsia="ar-SA"/>
        </w:rPr>
      </w:r>
      <w:r>
        <w:rPr>
          <w:rFonts w:ascii="Times New Roman" w:hAnsi="Times New Roman" w:cs="Times New Roman"/>
          <w:sz w:val="28"/>
          <w:szCs w:val="28"/>
          <w:lang w:eastAsia="ar-SA"/>
        </w:rPr>
      </w:r>
    </w:p>
    <w:p>
      <w:pPr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</w:r>
      <w:r>
        <w:rPr>
          <w:rFonts w:ascii="Times New Roman" w:hAnsi="Times New Roman" w:cs="Times New Roman"/>
          <w:sz w:val="28"/>
          <w:szCs w:val="28"/>
          <w:lang w:eastAsia="ar-SA"/>
        </w:rPr>
      </w:r>
      <w:r>
        <w:rPr>
          <w:rFonts w:ascii="Times New Roman" w:hAnsi="Times New Roman" w:cs="Times New Roman"/>
          <w:sz w:val="28"/>
          <w:szCs w:val="28"/>
          <w:lang w:eastAsia="ar-SA"/>
        </w:rPr>
      </w:r>
    </w:p>
    <w:p>
      <w:pPr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</w:r>
      <w:r>
        <w:rPr>
          <w:rFonts w:ascii="Times New Roman" w:hAnsi="Times New Roman" w:cs="Times New Roman"/>
          <w:sz w:val="28"/>
          <w:szCs w:val="28"/>
          <w:lang w:eastAsia="ar-SA"/>
        </w:rPr>
      </w:r>
      <w:r>
        <w:rPr>
          <w:rFonts w:ascii="Times New Roman" w:hAnsi="Times New Roman" w:cs="Times New Roman"/>
          <w:sz w:val="28"/>
          <w:szCs w:val="28"/>
          <w:lang w:eastAsia="ar-SA"/>
        </w:rPr>
      </w:r>
    </w:p>
    <w:p>
      <w:pPr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</w:r>
      <w:r>
        <w:rPr>
          <w:rFonts w:ascii="Times New Roman" w:hAnsi="Times New Roman" w:cs="Times New Roman"/>
          <w:sz w:val="28"/>
          <w:szCs w:val="28"/>
          <w:lang w:eastAsia="ar-SA"/>
        </w:rPr>
      </w:r>
      <w:r>
        <w:rPr>
          <w:rFonts w:ascii="Times New Roman" w:hAnsi="Times New Roman" w:cs="Times New Roman"/>
          <w:sz w:val="28"/>
          <w:szCs w:val="28"/>
          <w:lang w:eastAsia="ar-SA"/>
        </w:rPr>
      </w:r>
    </w:p>
    <w:p>
      <w:pPr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</w:r>
      <w:r>
        <w:rPr>
          <w:rFonts w:ascii="Times New Roman" w:hAnsi="Times New Roman" w:cs="Times New Roman"/>
          <w:sz w:val="28"/>
          <w:szCs w:val="28"/>
          <w:lang w:eastAsia="ar-SA"/>
        </w:rPr>
      </w:r>
      <w:r>
        <w:rPr>
          <w:rFonts w:ascii="Times New Roman" w:hAnsi="Times New Roman" w:cs="Times New Roman"/>
          <w:sz w:val="28"/>
          <w:szCs w:val="28"/>
          <w:lang w:eastAsia="ar-SA"/>
        </w:rPr>
      </w:r>
    </w:p>
    <w:p>
      <w:pPr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</w:r>
      <w:r>
        <w:rPr>
          <w:rFonts w:ascii="Times New Roman" w:hAnsi="Times New Roman" w:cs="Times New Roman"/>
          <w:sz w:val="28"/>
          <w:szCs w:val="28"/>
          <w:lang w:eastAsia="ar-SA"/>
        </w:rPr>
      </w:r>
      <w:r>
        <w:rPr>
          <w:rFonts w:ascii="Times New Roman" w:hAnsi="Times New Roman" w:cs="Times New Roman"/>
          <w:sz w:val="28"/>
          <w:szCs w:val="28"/>
          <w:lang w:eastAsia="ar-SA"/>
        </w:rPr>
      </w:r>
    </w:p>
    <w:p>
      <w:pPr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</w:r>
      <w:r>
        <w:rPr>
          <w:rFonts w:ascii="Times New Roman" w:hAnsi="Times New Roman" w:cs="Times New Roman"/>
          <w:sz w:val="28"/>
          <w:szCs w:val="28"/>
          <w:lang w:eastAsia="ar-SA"/>
        </w:rPr>
      </w:r>
      <w:r>
        <w:rPr>
          <w:rFonts w:ascii="Times New Roman" w:hAnsi="Times New Roman" w:cs="Times New Roman"/>
          <w:sz w:val="28"/>
          <w:szCs w:val="28"/>
          <w:lang w:eastAsia="ar-SA"/>
        </w:rPr>
      </w:r>
    </w:p>
    <w:p>
      <w:pPr>
        <w:ind w:left="6096"/>
        <w:pageBreakBefore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 xml:space="preserve">Утвержден </w:t>
      </w:r>
      <w:r>
        <w:rPr>
          <w:rFonts w:ascii="Times New Roman" w:hAnsi="Times New Roman" w:cs="Times New Roman"/>
          <w:sz w:val="28"/>
          <w:szCs w:val="28"/>
          <w:lang w:eastAsia="ar-SA"/>
        </w:rPr>
      </w:r>
      <w:r>
        <w:rPr>
          <w:rFonts w:ascii="Times New Roman" w:hAnsi="Times New Roman" w:cs="Times New Roman"/>
          <w:sz w:val="28"/>
          <w:szCs w:val="28"/>
          <w:lang w:eastAsia="ar-SA"/>
        </w:rPr>
      </w:r>
    </w:p>
    <w:p>
      <w:pPr>
        <w:ind w:left="6096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 xml:space="preserve">приказом Министерства </w:t>
      </w:r>
      <w:r>
        <w:rPr>
          <w:rFonts w:ascii="Times New Roman" w:hAnsi="Times New Roman" w:cs="Times New Roman"/>
          <w:sz w:val="28"/>
          <w:szCs w:val="28"/>
          <w:lang w:eastAsia="ar-SA"/>
        </w:rPr>
      </w:r>
      <w:r>
        <w:rPr>
          <w:rFonts w:ascii="Times New Roman" w:hAnsi="Times New Roman" w:cs="Times New Roman"/>
          <w:sz w:val="28"/>
          <w:szCs w:val="28"/>
          <w:lang w:eastAsia="ar-SA"/>
        </w:rPr>
      </w:r>
    </w:p>
    <w:p>
      <w:pPr>
        <w:ind w:left="6096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 xml:space="preserve">образования и науки </w:t>
      </w:r>
      <w:r>
        <w:rPr>
          <w:rFonts w:ascii="Times New Roman" w:hAnsi="Times New Roman" w:cs="Times New Roman"/>
          <w:sz w:val="28"/>
          <w:szCs w:val="28"/>
          <w:lang w:eastAsia="ar-SA"/>
        </w:rPr>
      </w:r>
      <w:r>
        <w:rPr>
          <w:rFonts w:ascii="Times New Roman" w:hAnsi="Times New Roman" w:cs="Times New Roman"/>
          <w:sz w:val="28"/>
          <w:szCs w:val="28"/>
          <w:lang w:eastAsia="ar-SA"/>
        </w:rPr>
      </w:r>
    </w:p>
    <w:p>
      <w:pPr>
        <w:ind w:left="6096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 xml:space="preserve">Республики Татарстан</w:t>
      </w:r>
      <w:r>
        <w:rPr>
          <w:rFonts w:ascii="Times New Roman" w:hAnsi="Times New Roman" w:cs="Times New Roman"/>
          <w:sz w:val="28"/>
          <w:szCs w:val="28"/>
          <w:lang w:eastAsia="ar-SA"/>
        </w:rPr>
      </w:r>
      <w:r>
        <w:rPr>
          <w:rFonts w:ascii="Times New Roman" w:hAnsi="Times New Roman" w:cs="Times New Roman"/>
          <w:sz w:val="28"/>
          <w:szCs w:val="28"/>
          <w:lang w:eastAsia="ar-SA"/>
        </w:rPr>
      </w:r>
    </w:p>
    <w:p>
      <w:pPr>
        <w:ind w:left="6096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 xml:space="preserve">от _______________2025 г. №_______________</w:t>
      </w:r>
      <w:r>
        <w:rPr>
          <w:rFonts w:ascii="Times New Roman" w:hAnsi="Times New Roman" w:cs="Times New Roman"/>
          <w:sz w:val="28"/>
          <w:szCs w:val="28"/>
          <w:lang w:eastAsia="ar-SA"/>
        </w:rPr>
      </w:r>
      <w:r>
        <w:rPr>
          <w:rFonts w:ascii="Times New Roman" w:hAnsi="Times New Roman" w:cs="Times New Roman"/>
          <w:sz w:val="28"/>
          <w:szCs w:val="28"/>
          <w:lang w:eastAsia="ar-SA"/>
        </w:rPr>
      </w:r>
    </w:p>
    <w:p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</w:r>
      <w:r>
        <w:rPr>
          <w:rFonts w:ascii="Times New Roman" w:hAnsi="Times New Roman" w:cs="Times New Roman"/>
          <w:bCs/>
          <w:sz w:val="28"/>
          <w:szCs w:val="28"/>
        </w:rPr>
      </w:r>
      <w:r>
        <w:rPr>
          <w:rFonts w:ascii="Times New Roman" w:hAnsi="Times New Roman" w:cs="Times New Roman"/>
          <w:bCs/>
          <w:sz w:val="28"/>
          <w:szCs w:val="28"/>
        </w:rPr>
      </w:r>
    </w:p>
    <w:p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График отправки заданий и ключей к ним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муниципального этапа всероссийской олимпиады школьников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2025/2026 учебном году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tbl>
      <w:tblPr>
        <w:tblW w:w="1077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4A0" w:firstRow="1" w:lastRow="0" w:firstColumn="1" w:lastColumn="0" w:noHBand="0" w:noVBand="1"/>
      </w:tblPr>
      <w:tblGrid>
        <w:gridCol w:w="2405"/>
        <w:gridCol w:w="1843"/>
        <w:gridCol w:w="1559"/>
        <w:gridCol w:w="1428"/>
        <w:gridCol w:w="1843"/>
        <w:gridCol w:w="1701"/>
      </w:tblGrid>
      <w:tr>
        <w:tblPrEx/>
        <w:trPr>
          <w:jc w:val="center"/>
          <w:trHeight w:val="55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0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  <w:t xml:space="preserve">Наименование предметной олимпиады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Дата проведения олимпиады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8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  <w:t xml:space="preserve">Отправление заданий</w:t>
            </w:r>
            <w: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54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  <w:t xml:space="preserve">Отправление ключей</w:t>
            </w:r>
            <w: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r>
          </w:p>
        </w:tc>
      </w:tr>
      <w:tr>
        <w:tblPrEx/>
        <w:trPr>
          <w:jc w:val="center"/>
          <w:trHeight w:val="55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05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jc w:val="center"/>
              <w:tabs>
                <w:tab w:val="center" w:pos="463" w:leader="none"/>
              </w:tabs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  <w:t xml:space="preserve">дата</w:t>
            </w:r>
            <w: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2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  <w:t xml:space="preserve">время</w:t>
            </w:r>
            <w: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center"/>
            <w:textDirection w:val="lrTb"/>
            <w:noWrap w:val="false"/>
          </w:tcPr>
          <w:p>
            <w:pPr>
              <w:jc w:val="center"/>
              <w:tabs>
                <w:tab w:val="center" w:pos="463" w:leader="none"/>
              </w:tabs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  <w:t xml:space="preserve">дата</w:t>
            </w:r>
            <w: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  <w:t xml:space="preserve">время</w:t>
            </w:r>
            <w: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r>
          </w:p>
        </w:tc>
      </w:tr>
      <w:tr>
        <w:tblPrEx/>
        <w:trPr>
          <w:jc w:val="center"/>
          <w:trHeight w:val="55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05" w:type="dxa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Основы безопасности и защиты Родины</w:t>
            </w:r>
            <w: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r>
          </w:p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  <w:t xml:space="preserve">(подготовка материальной базы муниципального этапа)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-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29 октября 2025 года, среда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2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7.30-8.30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-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  <w:t xml:space="preserve">-</w:t>
            </w:r>
            <w: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r>
          </w:p>
        </w:tc>
      </w:tr>
      <w:tr>
        <w:tblPrEx/>
        <w:trPr>
          <w:jc w:val="center"/>
          <w:trHeight w:val="55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05" w:type="dxa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  <w:t xml:space="preserve">Физическая культура </w:t>
            </w:r>
            <w: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r>
          </w:p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  <w:t xml:space="preserve">(подготовка материальной базы муниципального этапа)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-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6 ноября 2025 года, четверг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2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7.30-8.30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-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  <w:t xml:space="preserve">-</w:t>
            </w:r>
            <w: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r>
          </w:p>
        </w:tc>
      </w:tr>
      <w:tr>
        <w:tblPrEx/>
        <w:trPr>
          <w:jc w:val="center"/>
          <w:trHeight w:val="55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Основы безопасности и защиты Родины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(Теоретический тур)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7 ноября 2025 года, пятница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7 ноября 2025 года, пятница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2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7.30-8.30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7 ноября 2025 года, пятница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  <w:t xml:space="preserve">15.00-16.00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</w:tr>
      <w:tr>
        <w:tblPrEx/>
        <w:trPr>
          <w:jc w:val="center"/>
          <w:trHeight w:val="55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Основы безопасности и защиты Родины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(Практический тур)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8 ноября 2025 года, суббота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8 ноября 2025 года, суббота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2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7.30-8.30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8 ноября 2025 года, суббота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  <w:t xml:space="preserve">15.00-16.00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</w:tr>
      <w:tr>
        <w:tblPrEx/>
        <w:trPr>
          <w:jc w:val="center"/>
          <w:trHeight w:val="55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Астрономия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10 ноября 2025 года, понедельник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10 ноября 2025 года, понедельник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2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7.30-8.30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10 ноября 2025 года, понедельник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  <w:t xml:space="preserve">15.00-16.00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</w:tr>
      <w:tr>
        <w:tblPrEx/>
        <w:trPr>
          <w:jc w:val="center"/>
          <w:trHeight w:val="55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Английский язык (Письменный тур)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11 ноября 2025 года, вторник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11 ноября 2025 года, вторник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2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7.30-8.30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11 ноября 2025 года, вторник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  <w:t xml:space="preserve">15.00-16.00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</w:tr>
      <w:tr>
        <w:tblPrEx/>
        <w:trPr>
          <w:jc w:val="center"/>
          <w:trHeight w:val="55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Английский язык (Устный тур)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12 ноября 2025 года, среда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12 ноября 2025 года, среда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2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7.30-8.30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12 ноября 2025 года, среда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  <w:t xml:space="preserve">15.00-16.00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</w:tr>
      <w:tr>
        <w:tblPrEx/>
        <w:trPr>
          <w:jc w:val="center"/>
          <w:trHeight w:val="55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Литература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13 ноября 2025 года, четверг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13 ноября 2025 года, четверг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2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7.30-8.30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13 ноября 2025 года, четверг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  <w:t xml:space="preserve">15.00-16.00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</w:tr>
      <w:tr>
        <w:tblPrEx/>
        <w:trPr>
          <w:jc w:val="center"/>
          <w:trHeight w:val="55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Китайский, испанский, итальянский языки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15 ноября 2025 года, суббота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15 ноября 2025 года, суббота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2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7.30-8.30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15 ноября 2025 года, суббота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  <w:t xml:space="preserve">15.00-16.00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</w:tr>
      <w:tr>
        <w:tblPrEx/>
        <w:trPr>
          <w:jc w:val="center"/>
          <w:trHeight w:val="55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История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17 ноября 2025 года, понедельник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17 ноября 2025 года, понедельник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2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7.30-8.30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17 ноября 2025 года, понедельник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  <w:t xml:space="preserve">15.00-16.00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</w:tr>
      <w:tr>
        <w:tblPrEx/>
        <w:trPr>
          <w:jc w:val="center"/>
          <w:trHeight w:val="55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Физика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18 ноября 2025 года, вторник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18 ноября 2025 года, вторник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2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7.30-8.30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18 ноября 2025 года, вторник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  <w:t xml:space="preserve">15.00-16.00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</w:tr>
      <w:tr>
        <w:tblPrEx/>
        <w:trPr>
          <w:jc w:val="center"/>
          <w:trHeight w:val="55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Экология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19 ноября 2025 года, среда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19 ноября 2025 года, среда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2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7.30-8.30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19 ноября 2025 года, среда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  <w:t xml:space="preserve">15.00-16.00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</w:tr>
      <w:tr>
        <w:tblPrEx/>
        <w:trPr>
          <w:jc w:val="center"/>
          <w:trHeight w:val="55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Биология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20 ноября 2025 года, четверг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20 ноября 2025 года, четверг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2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7.30-8.30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20 ноября 2025 года, четверг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  <w:t xml:space="preserve">15.00-16.00</w:t>
            </w:r>
            <w: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r>
          </w:p>
        </w:tc>
      </w:tr>
      <w:tr>
        <w:tblPrEx/>
        <w:trPr>
          <w:jc w:val="center"/>
          <w:trHeight w:val="55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Физическая культура (Теоретический тур)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21 ноября 2025 года, пятница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21 ноября 2025 года, пятница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2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7.30-8.30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21 ноября 2025 года, пятница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  <w:t xml:space="preserve">15.00-16.00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</w:tr>
      <w:tr>
        <w:tblPrEx/>
        <w:trPr>
          <w:jc w:val="center"/>
          <w:trHeight w:val="55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Физическая культура (Практический тур)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22 ноября 2025 года, суббота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22 ноября 2025 года, суббота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2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7.30-8.30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22 ноября 2025 года, суббота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  <w:t xml:space="preserve">15.00-16.00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</w:tr>
      <w:tr>
        <w:tblPrEx/>
        <w:trPr>
          <w:jc w:val="center"/>
          <w:trHeight w:val="283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География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24 ноября 2025 года, понедельник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24 ноября 2025 года, понедельник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2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7.30-8.30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24 ноября 2025 года, понедельник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  <w:t xml:space="preserve">15.00-16.00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</w:tr>
      <w:tr>
        <w:tblPrEx/>
        <w:trPr>
          <w:jc w:val="center"/>
          <w:trHeight w:val="283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Русский язык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25 ноября 2025 года, вторник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25 ноября 2025 года, вторник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2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7.30-8.30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25 ноября 2025 года, вторник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  <w:t xml:space="preserve">15.00-16.00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</w:tr>
      <w:tr>
        <w:tblPrEx/>
        <w:trPr>
          <w:jc w:val="center"/>
          <w:trHeight w:val="32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Математика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26 ноября 2025 года, среда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26 ноября 2025 года, среда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2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7.30-8.30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26 ноября 2025 года, среда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  <w:t xml:space="preserve">15.00-16.00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</w:tr>
      <w:tr>
        <w:tblPrEx/>
        <w:trPr>
          <w:jc w:val="center"/>
          <w:trHeight w:val="32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Экономика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27 ноября 2025 года, четверг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27 ноября 2025 года, четверг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2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7.30-8.30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27 ноября 2025 года, четверг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  <w:t xml:space="preserve">15.00-16.00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</w:tr>
      <w:tr>
        <w:tblPrEx/>
        <w:trPr>
          <w:jc w:val="center"/>
          <w:trHeight w:val="32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Немецкий и французский языки (Письменный тур)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28 ноября 2025 года, пятница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28 ноября 2025 года, пятница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2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7.30-8.30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28 ноября 2025 года, пятница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  <w:t xml:space="preserve">15.00-16.00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</w:tr>
      <w:tr>
        <w:tblPrEx/>
        <w:trPr>
          <w:jc w:val="center"/>
          <w:trHeight w:val="32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Информатика (</w:t>
            </w:r>
            <w: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  <w:t xml:space="preserve">подготовка материальной базы муниципального этапа)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-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28 ноября 2025 года, пятница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2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7.30-8.30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-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  <w:t xml:space="preserve">-</w:t>
            </w:r>
            <w: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r>
          </w:p>
        </w:tc>
      </w:tr>
      <w:tr>
        <w:tblPrEx/>
        <w:trPr>
          <w:jc w:val="center"/>
          <w:trHeight w:val="32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Труд (технология) </w:t>
            </w:r>
            <w: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  <w:t xml:space="preserve">(подготовка материальной базы муниципального этапа)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-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28 ноября 2025 года, пятница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2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7.30-8.30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-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  <w:t xml:space="preserve">-</w:t>
            </w:r>
            <w: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r>
          </w:p>
        </w:tc>
      </w:tr>
      <w:tr>
        <w:tblPrEx/>
        <w:trPr>
          <w:jc w:val="center"/>
          <w:trHeight w:val="263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Немецкий и французский языки (Устный тур)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29 ноября 2025 года, суббота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29 ноября 2025 года, суббота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2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7.30-8.30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29 ноября 2025 года, суббота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  <w:t xml:space="preserve">15.00-16.00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</w:tr>
      <w:tr>
        <w:tblPrEx/>
        <w:trPr>
          <w:jc w:val="center"/>
          <w:trHeight w:val="32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Право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1 декабря 2025 года, понедельник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1 декабря 2025 года, понедельник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2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7.30-8.30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1 декабря 2025 года, понедельник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  <w:t xml:space="preserve">15.00-16.00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</w:tr>
      <w:tr>
        <w:tblPrEx/>
        <w:trPr>
          <w:jc w:val="center"/>
          <w:trHeight w:val="32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Обществознание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2 декабря 2025 года, вторник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2 декабря 2025 года, вторник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2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7.30-8.30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2 декабря 2025 года, вторник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  <w:t xml:space="preserve">15.00-16.00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</w:tr>
      <w:tr>
        <w:tblPrEx/>
        <w:trPr>
          <w:jc w:val="center"/>
          <w:trHeight w:val="32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Информатика (профиль «Программирование»)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4 декабря  2025 года, четверг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4 декабря  2025 года, четверг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2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7.30-8.30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4 декабря  2025 года, четверг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  <w:t xml:space="preserve">15.00-16.00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</w:tr>
      <w:tr>
        <w:tblPrEx/>
        <w:trPr>
          <w:jc w:val="center"/>
          <w:trHeight w:val="32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Искусство (МХК)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5 декабря  2025 года, пятница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5 декабря  2025 года, пятница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2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7.30-8.30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5 декабря  2025 года, пятница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  <w:t xml:space="preserve">15.00-16.00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</w:tr>
      <w:tr>
        <w:tblPrEx/>
        <w:trPr>
          <w:jc w:val="center"/>
          <w:trHeight w:val="32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Труд (технология) (Защита проекта)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6 декабря  2025 года, суббота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6 декабря  2025 года, суббота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2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7.30-8.30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6 декабря  2025 года, суббота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  <w:t xml:space="preserve">15.00-16.00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</w:tr>
      <w:tr>
        <w:tblPrEx/>
        <w:trPr>
          <w:jc w:val="center"/>
          <w:trHeight w:val="32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Труд (технология)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(Теория + практика)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8 декабря 2025 года,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понедельник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8 декабря 2025 года,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понедельник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2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7.30-8.30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8 декабря 2025 года,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понедельник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  <w:t xml:space="preserve">15.00-16.00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</w:tr>
      <w:tr>
        <w:tblPrEx/>
        <w:trPr>
          <w:jc w:val="center"/>
          <w:trHeight w:val="32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Математика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9 декабря 2025 года, вторник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9 декабря 2025 года, вторник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2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7.30-8.30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9 декабря 2025 года, вторник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  <w:t xml:space="preserve">15.00-16.00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</w:tr>
      <w:tr>
        <w:tblPrEx/>
        <w:trPr>
          <w:jc w:val="center"/>
          <w:trHeight w:val="32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Химия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10 декабря 2025 года, среда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10 декабря 2025 года, среда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2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7.30-8.30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10 декабря 2025 года, среда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  <w:t xml:space="preserve">15.00-16.00</w:t>
            </w:r>
            <w: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r>
          </w:p>
        </w:tc>
      </w:tr>
      <w:tr>
        <w:tblPrEx/>
        <w:trPr>
          <w:jc w:val="center"/>
          <w:trHeight w:val="321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Информатика (профиль «Робототехника») (Практический тур)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15 декабря 2025 года, понедельник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15 декабря 2025 года, понедельник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2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7.30-8.30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15 декабря 2025 года, понедельник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  <w:t xml:space="preserve">15.00-16.00</w:t>
            </w:r>
            <w: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r>
          </w:p>
        </w:tc>
      </w:tr>
      <w:tr>
        <w:tblPrEx/>
        <w:trPr>
          <w:jc w:val="center"/>
          <w:trHeight w:val="32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Информатика (профиль «Робототехника»)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(Теоретический тур)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15 декабря 2025 года, понедельник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53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 технологической платформе «Сириус. Курсы»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jc w:val="center"/>
          <w:trHeight w:val="32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Информатика (профиль «Искусственный интеллект»)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17 декабря 2025 года, среда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531" w:type="dxa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 технологической платформе «Сириус. Курсы»</w:t>
            </w:r>
            <w: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r>
          </w:p>
        </w:tc>
      </w:tr>
      <w:tr>
        <w:tblPrEx/>
        <w:trPr>
          <w:jc w:val="center"/>
          <w:trHeight w:val="32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Информатика (профиль «Информационная безопасность»)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19 декабря 2025 года, четверг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531" w:type="dxa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 технологической платформе «Сириус. Курсы»</w:t>
            </w:r>
            <w: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r>
          </w:p>
        </w:tc>
      </w:tr>
    </w:tbl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6379"/>
        <w:pageBreakBefore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 xml:space="preserve">Утвержден </w:t>
      </w:r>
      <w:r>
        <w:rPr>
          <w:rFonts w:ascii="Times New Roman" w:hAnsi="Times New Roman" w:cs="Times New Roman"/>
          <w:sz w:val="28"/>
          <w:szCs w:val="28"/>
          <w:lang w:eastAsia="ar-SA"/>
        </w:rPr>
      </w:r>
      <w:r>
        <w:rPr>
          <w:rFonts w:ascii="Times New Roman" w:hAnsi="Times New Roman" w:cs="Times New Roman"/>
          <w:sz w:val="28"/>
          <w:szCs w:val="28"/>
          <w:lang w:eastAsia="ar-SA"/>
        </w:rPr>
      </w:r>
    </w:p>
    <w:p>
      <w:pPr>
        <w:ind w:left="6379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 xml:space="preserve">приказом Министерства </w:t>
      </w:r>
      <w:r>
        <w:rPr>
          <w:rFonts w:ascii="Times New Roman" w:hAnsi="Times New Roman" w:cs="Times New Roman"/>
          <w:sz w:val="28"/>
          <w:szCs w:val="28"/>
          <w:lang w:eastAsia="ar-SA"/>
        </w:rPr>
      </w:r>
      <w:r>
        <w:rPr>
          <w:rFonts w:ascii="Times New Roman" w:hAnsi="Times New Roman" w:cs="Times New Roman"/>
          <w:sz w:val="28"/>
          <w:szCs w:val="28"/>
          <w:lang w:eastAsia="ar-SA"/>
        </w:rPr>
      </w:r>
    </w:p>
    <w:p>
      <w:pPr>
        <w:ind w:left="6379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 xml:space="preserve">образования и науки </w:t>
      </w:r>
      <w:r>
        <w:rPr>
          <w:rFonts w:ascii="Times New Roman" w:hAnsi="Times New Roman" w:cs="Times New Roman"/>
          <w:sz w:val="28"/>
          <w:szCs w:val="28"/>
          <w:lang w:eastAsia="ar-SA"/>
        </w:rPr>
      </w:r>
      <w:r>
        <w:rPr>
          <w:rFonts w:ascii="Times New Roman" w:hAnsi="Times New Roman" w:cs="Times New Roman"/>
          <w:sz w:val="28"/>
          <w:szCs w:val="28"/>
          <w:lang w:eastAsia="ar-SA"/>
        </w:rPr>
      </w:r>
    </w:p>
    <w:p>
      <w:pPr>
        <w:ind w:left="6379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 xml:space="preserve">Республики Татарстан</w:t>
      </w:r>
      <w:r>
        <w:rPr>
          <w:rFonts w:ascii="Times New Roman" w:hAnsi="Times New Roman" w:cs="Times New Roman"/>
          <w:sz w:val="28"/>
          <w:szCs w:val="28"/>
          <w:lang w:eastAsia="ar-SA"/>
        </w:rPr>
      </w:r>
      <w:r>
        <w:rPr>
          <w:rFonts w:ascii="Times New Roman" w:hAnsi="Times New Roman" w:cs="Times New Roman"/>
          <w:sz w:val="28"/>
          <w:szCs w:val="28"/>
          <w:lang w:eastAsia="ar-SA"/>
        </w:rPr>
      </w:r>
    </w:p>
    <w:p>
      <w:pPr>
        <w:ind w:left="6379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 xml:space="preserve">от ________________2025 г. №_______________</w:t>
      </w:r>
      <w:r>
        <w:rPr>
          <w:rFonts w:ascii="Times New Roman" w:hAnsi="Times New Roman" w:cs="Times New Roman"/>
          <w:sz w:val="28"/>
          <w:szCs w:val="28"/>
          <w:lang w:eastAsia="ar-SA"/>
        </w:rPr>
      </w:r>
      <w:r>
        <w:rPr>
          <w:rFonts w:ascii="Times New Roman" w:hAnsi="Times New Roman" w:cs="Times New Roman"/>
          <w:sz w:val="28"/>
          <w:szCs w:val="28"/>
          <w:lang w:eastAsia="ar-SA"/>
        </w:rPr>
      </w:r>
    </w:p>
    <w:p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</w:r>
      <w:r>
        <w:rPr>
          <w:rFonts w:ascii="Times New Roman" w:hAnsi="Times New Roman" w:cs="Times New Roman"/>
          <w:bCs/>
          <w:sz w:val="28"/>
          <w:szCs w:val="28"/>
        </w:rPr>
      </w:r>
      <w:r>
        <w:rPr>
          <w:rFonts w:ascii="Times New Roman" w:hAnsi="Times New Roman" w:cs="Times New Roman"/>
          <w:bCs/>
          <w:sz w:val="28"/>
          <w:szCs w:val="28"/>
        </w:rPr>
      </w:r>
    </w:p>
    <w:p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График отправки заданий и ключей к ним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муниципального этапа республиканской олимпиады школьников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2025/2026 учебном году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560"/>
        <w:jc w:val="both"/>
        <w:widowControl w:val="o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tbl>
      <w:tblPr>
        <w:tblW w:w="1033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4A0" w:firstRow="1" w:lastRow="0" w:firstColumn="1" w:lastColumn="0" w:noHBand="0" w:noVBand="1"/>
      </w:tblPr>
      <w:tblGrid>
        <w:gridCol w:w="2405"/>
        <w:gridCol w:w="1701"/>
        <w:gridCol w:w="1843"/>
        <w:gridCol w:w="1389"/>
        <w:gridCol w:w="1871"/>
        <w:gridCol w:w="1129"/>
      </w:tblGrid>
      <w:tr>
        <w:tblPrEx/>
        <w:trPr>
          <w:trHeight w:val="27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0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  <w:t xml:space="preserve">Наименование предметной олимпиады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Дата проведения олимпиады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23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  <w:t xml:space="preserve">Отправление заданий</w:t>
            </w:r>
            <w: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00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  <w:t xml:space="preserve">Отправление ключей</w:t>
            </w:r>
            <w: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r>
          </w:p>
        </w:tc>
      </w:tr>
      <w:tr>
        <w:tblPrEx/>
        <w:trPr>
          <w:trHeight w:val="643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05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center"/>
            <w:textDirection w:val="lrTb"/>
            <w:noWrap w:val="false"/>
          </w:tcPr>
          <w:p>
            <w:pPr>
              <w:jc w:val="center"/>
              <w:tabs>
                <w:tab w:val="center" w:pos="463" w:leader="none"/>
              </w:tabs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  <w:t xml:space="preserve">дата</w:t>
            </w:r>
            <w: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38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  <w:t xml:space="preserve">время</w:t>
            </w:r>
            <w: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jc w:val="center"/>
              <w:tabs>
                <w:tab w:val="center" w:pos="463" w:leader="none"/>
              </w:tabs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  <w:t xml:space="preserve">дата</w:t>
            </w:r>
            <w: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2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  <w:t xml:space="preserve">время</w:t>
            </w:r>
            <w: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r>
          </w:p>
        </w:tc>
      </w:tr>
      <w:tr>
        <w:tblPrEx/>
        <w:trPr>
          <w:trHeight w:val="57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Родные (чувашский, удмуртский, марийский, башкирский, мордовские (эрзя, мокша)) языки и </w:t>
            </w:r>
            <w:r>
              <w:rPr>
                <w:rFonts w:ascii="Times New Roman" w:hAnsi="Times New Roman" w:cs="Times New Roman"/>
                <w:sz w:val="28"/>
                <w:szCs w:val="28"/>
                <w:lang w:val="tt-RU" w:eastAsia="en-US"/>
              </w:rPr>
              <w:t xml:space="preserve">литературы</w:t>
            </w:r>
            <w:r>
              <w:rPr>
                <w:rFonts w:ascii="Times New Roman" w:hAnsi="Times New Roman" w:cs="Times New Roman"/>
                <w:sz w:val="28"/>
                <w:szCs w:val="28"/>
                <w:lang w:val="tt-RU"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val="tt-RU"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7 ноября 2025 года, пятница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7 ноября 2025 года, пятница</w:t>
            </w:r>
            <w: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389" w:type="dxa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  <w:t xml:space="preserve">7.30-8.30</w:t>
            </w:r>
            <w: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7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7 ноября 2025 года, пятница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29" w:type="dxa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  <w:t xml:space="preserve">15.00-16.00</w:t>
            </w:r>
            <w: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r>
          </w:p>
        </w:tc>
      </w:tr>
      <w:tr>
        <w:tblPrEx/>
        <w:trPr>
          <w:trHeight w:val="57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Родная (татарская) литература для обучающихся  школ с русским языком обучения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11 декабря 2025 года, четверг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11 декабря 2025 года, четверг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389" w:type="dxa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  <w:t xml:space="preserve">7.30-8.30</w:t>
            </w:r>
            <w: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7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11 декабря 2025 года, четверг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29" w:type="dxa"/>
            <w:textDirection w:val="lrTb"/>
            <w:noWrap w:val="false"/>
          </w:tcPr>
          <w:p>
            <w:pPr>
              <w:rPr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  <w:t xml:space="preserve">15.00-16.00</w:t>
            </w:r>
            <w:r>
              <w:rPr>
                <w:sz w:val="28"/>
                <w:szCs w:val="28"/>
                <w:lang w:eastAsia="en-US"/>
              </w:rPr>
            </w:r>
            <w:r>
              <w:rPr>
                <w:sz w:val="28"/>
                <w:szCs w:val="28"/>
                <w:lang w:eastAsia="en-US"/>
              </w:rPr>
            </w:r>
          </w:p>
        </w:tc>
      </w:tr>
      <w:tr>
        <w:tblPrEx/>
        <w:trPr>
          <w:trHeight w:val="57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Родной (татарский) язык для обучающихся школ с родным языком обучения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12 декабря 2025 года, пятница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12 декабря 2025 года, пятница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389" w:type="dxa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  <w:t xml:space="preserve">7.30-8.30</w:t>
            </w:r>
            <w: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7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12 декабря 2025 года, пятница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29" w:type="dxa"/>
            <w:textDirection w:val="lrTb"/>
            <w:noWrap w:val="false"/>
          </w:tcPr>
          <w:p>
            <w:pPr>
              <w:rPr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  <w:t xml:space="preserve">15.00-16.00</w:t>
            </w:r>
            <w:r>
              <w:rPr>
                <w:sz w:val="28"/>
                <w:szCs w:val="28"/>
                <w:lang w:eastAsia="en-US"/>
              </w:rPr>
            </w:r>
            <w:r>
              <w:rPr>
                <w:sz w:val="28"/>
                <w:szCs w:val="28"/>
                <w:lang w:eastAsia="en-US"/>
              </w:rPr>
            </w:r>
          </w:p>
        </w:tc>
      </w:tr>
      <w:tr>
        <w:tblPrEx/>
        <w:trPr>
          <w:trHeight w:val="57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Татарский язык для русскоязычных обучающихся школ с русским языком обучения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13 декабря 2025 года, суббота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13 декабря 2025 года, суббота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389" w:type="dxa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  <w:t xml:space="preserve">7.30-8.30</w:t>
            </w:r>
            <w: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71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13 декабря 2025 года, суббота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29" w:type="dxa"/>
            <w:textDirection w:val="lrTb"/>
            <w:noWrap w:val="false"/>
          </w:tcPr>
          <w:p>
            <w:pPr>
              <w:rPr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  <w:t xml:space="preserve">15.00-16.00</w:t>
            </w:r>
            <w:r>
              <w:rPr>
                <w:sz w:val="28"/>
                <w:szCs w:val="28"/>
                <w:lang w:eastAsia="en-US"/>
              </w:rPr>
            </w:r>
            <w:r>
              <w:rPr>
                <w:sz w:val="28"/>
                <w:szCs w:val="28"/>
                <w:lang w:eastAsia="en-US"/>
              </w:rPr>
            </w:r>
          </w:p>
        </w:tc>
      </w:tr>
      <w:tr>
        <w:tblPrEx/>
        <w:trPr>
          <w:trHeight w:val="57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Родная (татарская) литература для обучающихся школ с родным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языком обучения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15 декабря 2025 года, понедельник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15 декабря 2025 года, понедельник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389" w:type="dxa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  <w:t xml:space="preserve">7.30-8.30</w:t>
            </w:r>
            <w: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7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15 декабря 2025 года, понедельник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29" w:type="dxa"/>
            <w:textDirection w:val="lrTb"/>
            <w:noWrap w:val="false"/>
          </w:tcPr>
          <w:p>
            <w:pPr>
              <w:rPr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  <w:t xml:space="preserve">15.00-16.00</w:t>
            </w:r>
            <w:r>
              <w:rPr>
                <w:sz w:val="28"/>
                <w:szCs w:val="28"/>
                <w:lang w:eastAsia="en-US"/>
              </w:rPr>
            </w:r>
            <w:r>
              <w:rPr>
                <w:sz w:val="28"/>
                <w:szCs w:val="28"/>
                <w:lang w:eastAsia="en-US"/>
              </w:rPr>
            </w:r>
          </w:p>
        </w:tc>
      </w:tr>
      <w:tr>
        <w:tblPrEx/>
        <w:trPr>
          <w:trHeight w:val="57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Родной (татарский) язык для обучающихся школ с русским языком обучения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701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16 декабря 2025 года, вторник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843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16 декабря 2025 года, вторник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389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  <w:t xml:space="preserve">7.30-8.30</w:t>
            </w:r>
            <w: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871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16 декабря 2025 года, вторник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129" w:type="dxa"/>
            <w:vMerge w:val="restart"/>
            <w:textDirection w:val="lrTb"/>
            <w:noWrap w:val="false"/>
          </w:tcPr>
          <w:p>
            <w:pPr>
              <w:rPr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  <w:t xml:space="preserve">15.00-16.00</w:t>
            </w:r>
            <w:r>
              <w:rPr>
                <w:sz w:val="28"/>
                <w:szCs w:val="28"/>
                <w:lang w:eastAsia="en-US"/>
              </w:rPr>
            </w:r>
            <w:r>
              <w:rPr>
                <w:sz w:val="28"/>
                <w:szCs w:val="28"/>
                <w:lang w:eastAsia="en-US"/>
              </w:rPr>
            </w:r>
          </w:p>
        </w:tc>
      </w:tr>
      <w:tr>
        <w:tblPrEx/>
        <w:trPr>
          <w:trHeight w:val="57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Арабский язык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389" w:type="dxa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71" w:type="dxa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29" w:type="dxa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r>
          </w:p>
        </w:tc>
      </w:tr>
      <w:tr>
        <w:tblPrEx/>
        <w:trPr>
          <w:trHeight w:val="1350"/>
        </w:trPr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4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История Татарстана и татарского народа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701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17 декабря 2025 года, среда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843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17 декабря 2025 года, среда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  <w:p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389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  <w:t xml:space="preserve">7.30-8.30</w:t>
            </w:r>
            <w: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871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17 декабря 2025 года, среда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129" w:type="dxa"/>
            <w:vMerge w:val="restart"/>
            <w:textDirection w:val="lrTb"/>
            <w:noWrap w:val="false"/>
          </w:tcPr>
          <w:p>
            <w:pPr>
              <w:rPr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  <w:t xml:space="preserve">15.00-16.00</w:t>
            </w:r>
            <w:r>
              <w:rPr>
                <w:sz w:val="28"/>
                <w:szCs w:val="28"/>
                <w:lang w:eastAsia="en-US"/>
              </w:rPr>
            </w:r>
            <w:r>
              <w:rPr>
                <w:sz w:val="28"/>
                <w:szCs w:val="28"/>
                <w:lang w:eastAsia="en-US"/>
              </w:rPr>
            </w:r>
          </w:p>
        </w:tc>
      </w:tr>
      <w:tr>
        <w:tblPrEx/>
        <w:trPr>
          <w:trHeight w:val="362"/>
        </w:trPr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4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Турецкий язык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389" w:type="dxa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71" w:type="dxa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29" w:type="dxa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r>
          </w:p>
        </w:tc>
      </w:tr>
      <w:tr>
        <w:tblPrEx/>
        <w:trPr>
          <w:trHeight w:val="57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Русский язык для учащихся школ с родным (нерусским) языком обучения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18 декабря 2025 года, четверг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18 декабря 2025 года, четверг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389" w:type="dxa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  <w:t xml:space="preserve">7.30-8.30</w:t>
            </w:r>
            <w: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7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18 декабря 2025 года, четверг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29" w:type="dxa"/>
            <w:textDirection w:val="lrTb"/>
            <w:noWrap w:val="false"/>
          </w:tcPr>
          <w:p>
            <w:pPr>
              <w:rPr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  <w:t xml:space="preserve">15.00-16.00</w:t>
            </w:r>
            <w:r>
              <w:rPr>
                <w:sz w:val="28"/>
                <w:szCs w:val="28"/>
                <w:lang w:eastAsia="en-US"/>
              </w:rPr>
            </w:r>
            <w:r>
              <w:rPr>
                <w:sz w:val="28"/>
                <w:szCs w:val="28"/>
                <w:lang w:eastAsia="en-US"/>
              </w:rPr>
            </w:r>
          </w:p>
        </w:tc>
      </w:tr>
      <w:tr>
        <w:tblPrEx/>
        <w:trPr>
          <w:trHeight w:val="57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Русская литература для учащихся школ с родным (нерусским) языком обучения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19 декабря 2025 года, пятница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19 декабря 2025 года, пятница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389" w:type="dxa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  <w:t xml:space="preserve">7.30-8.30</w:t>
            </w:r>
            <w: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7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19 декабря 2025 года, пятница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29" w:type="dxa"/>
            <w:textDirection w:val="lrTb"/>
            <w:noWrap w:val="false"/>
          </w:tcPr>
          <w:p>
            <w:pPr>
              <w:rPr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  <w:t xml:space="preserve">15.00-16.00</w:t>
            </w:r>
            <w:r>
              <w:rPr>
                <w:sz w:val="28"/>
                <w:szCs w:val="28"/>
                <w:lang w:eastAsia="en-US"/>
              </w:rPr>
            </w:r>
            <w:r>
              <w:rPr>
                <w:sz w:val="28"/>
                <w:szCs w:val="28"/>
                <w:lang w:eastAsia="en-US"/>
              </w:rPr>
            </w:r>
          </w:p>
        </w:tc>
      </w:tr>
      <w:tr>
        <w:tblPrEx/>
        <w:trPr>
          <w:trHeight w:val="57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Геология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20 декабря 2025 года, суббота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20 декабря 2025 года, суббота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389" w:type="dxa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  <w:t xml:space="preserve">7.30-8.30</w:t>
            </w:r>
            <w: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7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20 декабря 2025 года, суббота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29" w:type="dxa"/>
            <w:textDirection w:val="lrTb"/>
            <w:noWrap w:val="false"/>
          </w:tcPr>
          <w:p>
            <w:pPr>
              <w:rPr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  <w:t xml:space="preserve">15.00-16.00</w:t>
            </w:r>
            <w:r>
              <w:rPr>
                <w:sz w:val="28"/>
                <w:szCs w:val="28"/>
                <w:lang w:eastAsia="en-US"/>
              </w:rPr>
            </w:r>
            <w:r>
              <w:rPr>
                <w:sz w:val="28"/>
                <w:szCs w:val="28"/>
                <w:lang w:eastAsia="en-US"/>
              </w:rPr>
            </w:r>
          </w:p>
        </w:tc>
      </w:tr>
    </w:tbl>
    <w:p>
      <w:pPr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ar-SA"/>
        </w:rPr>
      </w:r>
      <w:r>
        <w:rPr>
          <w:rFonts w:ascii="Times New Roman" w:hAnsi="Times New Roman" w:cs="Times New Roman"/>
          <w:color w:val="000000"/>
          <w:sz w:val="28"/>
          <w:szCs w:val="28"/>
          <w:lang w:eastAsia="ar-SA"/>
        </w:rPr>
      </w:r>
      <w:r>
        <w:rPr>
          <w:rFonts w:ascii="Times New Roman" w:hAnsi="Times New Roman" w:cs="Times New Roman"/>
          <w:color w:val="000000"/>
          <w:sz w:val="28"/>
          <w:szCs w:val="28"/>
          <w:lang w:eastAsia="ar-SA"/>
        </w:rPr>
      </w:r>
    </w:p>
    <w:p>
      <w:pPr>
        <w:tabs>
          <w:tab w:val="left" w:pos="2025" w:leader="none"/>
        </w:tabs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ar-SA"/>
        </w:rPr>
      </w:r>
      <w:r>
        <w:rPr>
          <w:rFonts w:ascii="Times New Roman" w:hAnsi="Times New Roman" w:cs="Times New Roman"/>
          <w:color w:val="000000"/>
          <w:sz w:val="28"/>
          <w:szCs w:val="28"/>
          <w:lang w:eastAsia="ar-SA"/>
        </w:rPr>
      </w:r>
      <w:r>
        <w:rPr>
          <w:rFonts w:ascii="Times New Roman" w:hAnsi="Times New Roman" w:cs="Times New Roman"/>
          <w:color w:val="000000"/>
          <w:sz w:val="28"/>
          <w:szCs w:val="28"/>
          <w:lang w:eastAsia="ar-SA"/>
        </w:rPr>
      </w:r>
    </w:p>
    <w:sectPr>
      <w:footnotePr/>
      <w:endnotePr/>
      <w:type w:val="nextPage"/>
      <w:pgSz w:w="11906" w:h="16838" w:orient="portrait"/>
      <w:pgMar w:top="1134" w:right="567" w:bottom="1134" w:left="1134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</w:font>
  <w:font w:name="Courier New">
    <w:panose1 w:val="02070309020205020404"/>
  </w:font>
  <w:font w:name="Calibri">
    <w:panose1 w:val="020F0502020204030204"/>
  </w:font>
  <w:font w:name="Verdana">
    <w:panose1 w:val="020B0604030504040204"/>
  </w:font>
  <w:font w:name="Symbol">
    <w:panose1 w:val="05050102010706020507"/>
  </w:font>
  <w:font w:name="NTTimes/Cyrillic">
    <w:panose1 w:val="02000603000000000000"/>
  </w:font>
  <w:font w:name="Times New Roman">
    <w:panose1 w:val="020206030504050203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2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</w:pPr>
    </w:lvl>
  </w:abstractNum>
  <w:abstractNum w:abstractNumId="2">
    <w:multiLevelType w:val="hybridMultilevel"/>
    <w:lvl w:ilvl="0">
      <w:start w:val="9"/>
      <w:numFmt w:val="decimal"/>
      <w:isLgl w:val="false"/>
      <w:suff w:val="tab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80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2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4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6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8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40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2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40" w:hanging="180"/>
      </w:p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92" w:hanging="360"/>
        <w:tabs>
          <w:tab w:val="num" w:pos="792" w:leader="none"/>
        </w:tabs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512" w:hanging="360"/>
        <w:tabs>
          <w:tab w:val="num" w:pos="1512" w:leader="none"/>
        </w:tabs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232" w:hanging="360"/>
        <w:tabs>
          <w:tab w:val="num" w:pos="2232" w:leader="none"/>
        </w:tabs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952" w:hanging="360"/>
        <w:tabs>
          <w:tab w:val="num" w:pos="2952" w:leader="none"/>
        </w:tabs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72" w:hanging="360"/>
        <w:tabs>
          <w:tab w:val="num" w:pos="3672" w:leader="none"/>
        </w:tabs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92" w:hanging="360"/>
        <w:tabs>
          <w:tab w:val="num" w:pos="4392" w:leader="none"/>
        </w:tabs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112" w:hanging="360"/>
        <w:tabs>
          <w:tab w:val="num" w:pos="5112" w:leader="none"/>
        </w:tabs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832" w:hanging="360"/>
        <w:tabs>
          <w:tab w:val="num" w:pos="5832" w:leader="none"/>
        </w:tabs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552" w:hanging="360"/>
        <w:tabs>
          <w:tab w:val="num" w:pos="6552" w:leader="none"/>
        </w:tabs>
      </w:pPr>
      <w:rPr>
        <w:rFonts w:hint="default" w:ascii="Wingdings" w:hAnsi="Wingdings"/>
      </w:r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428" w:hanging="360"/>
      </w:pPr>
      <w:rPr>
        <w:rFonts w:hint="default" w:ascii="Cambria" w:hAnsi="Cambria"/>
      </w:rPr>
    </w:lvl>
    <w:lvl w:ilvl="1">
      <w:start w:val="1"/>
      <w:numFmt w:val="bullet"/>
      <w:isLgl w:val="false"/>
      <w:suff w:val="tab"/>
      <w:lvlText w:val="o"/>
      <w:lvlJc w:val="left"/>
      <w:pPr>
        <w:ind w:left="2148" w:hanging="360"/>
      </w:pPr>
      <w:rPr>
        <w:rFonts w:hint="default" w:ascii="NTTimes/Cyrillic" w:hAnsi="NTTimes/Cyrillic" w:cs="NTTimes/Cyrillic"/>
      </w:rPr>
    </w:lvl>
    <w:lvl w:ilvl="2">
      <w:start w:val="1"/>
      <w:numFmt w:val="bullet"/>
      <w:isLgl w:val="false"/>
      <w:suff w:val="tab"/>
      <w:lvlText w:val=""/>
      <w:lvlJc w:val="left"/>
      <w:pPr>
        <w:ind w:left="2868" w:hanging="360"/>
      </w:pPr>
      <w:rPr>
        <w:rFonts w:hint="default" w:ascii="Cambria" w:hAnsi="Cambria"/>
      </w:rPr>
    </w:lvl>
    <w:lvl w:ilvl="3">
      <w:start w:val="1"/>
      <w:numFmt w:val="bullet"/>
      <w:isLgl w:val="false"/>
      <w:suff w:val="tab"/>
      <w:lvlText w:val=""/>
      <w:lvlJc w:val="left"/>
      <w:pPr>
        <w:ind w:left="3588" w:hanging="360"/>
      </w:pPr>
      <w:rPr>
        <w:rFonts w:hint="default" w:ascii="Cambria" w:hAnsi="Cambria"/>
      </w:rPr>
    </w:lvl>
    <w:lvl w:ilvl="4">
      <w:start w:val="1"/>
      <w:numFmt w:val="bullet"/>
      <w:isLgl w:val="false"/>
      <w:suff w:val="tab"/>
      <w:lvlText w:val="o"/>
      <w:lvlJc w:val="left"/>
      <w:pPr>
        <w:ind w:left="4308" w:hanging="360"/>
      </w:pPr>
      <w:rPr>
        <w:rFonts w:hint="default" w:ascii="NTTimes/Cyrillic" w:hAnsi="NTTimes/Cyrillic" w:cs="NTTimes/Cyrillic"/>
      </w:rPr>
    </w:lvl>
    <w:lvl w:ilvl="5">
      <w:start w:val="1"/>
      <w:numFmt w:val="bullet"/>
      <w:isLgl w:val="false"/>
      <w:suff w:val="tab"/>
      <w:lvlText w:val=""/>
      <w:lvlJc w:val="left"/>
      <w:pPr>
        <w:ind w:left="5028" w:hanging="360"/>
      </w:pPr>
      <w:rPr>
        <w:rFonts w:hint="default" w:ascii="Cambria" w:hAnsi="Cambria"/>
      </w:rPr>
    </w:lvl>
    <w:lvl w:ilvl="6">
      <w:start w:val="1"/>
      <w:numFmt w:val="bullet"/>
      <w:isLgl w:val="false"/>
      <w:suff w:val="tab"/>
      <w:lvlText w:val=""/>
      <w:lvlJc w:val="left"/>
      <w:pPr>
        <w:ind w:left="5748" w:hanging="360"/>
      </w:pPr>
      <w:rPr>
        <w:rFonts w:hint="default" w:ascii="Cambria" w:hAnsi="Cambria"/>
      </w:rPr>
    </w:lvl>
    <w:lvl w:ilvl="7">
      <w:start w:val="1"/>
      <w:numFmt w:val="bullet"/>
      <w:isLgl w:val="false"/>
      <w:suff w:val="tab"/>
      <w:lvlText w:val="o"/>
      <w:lvlJc w:val="left"/>
      <w:pPr>
        <w:ind w:left="6468" w:hanging="360"/>
      </w:pPr>
      <w:rPr>
        <w:rFonts w:hint="default" w:ascii="NTTimes/Cyrillic" w:hAnsi="NTTimes/Cyrillic" w:cs="NTTimes/Cyrillic"/>
      </w:rPr>
    </w:lvl>
    <w:lvl w:ilvl="8">
      <w:start w:val="1"/>
      <w:numFmt w:val="bullet"/>
      <w:isLgl w:val="false"/>
      <w:suff w:val="tab"/>
      <w:lvlText w:val=""/>
      <w:lvlJc w:val="left"/>
      <w:pPr>
        <w:ind w:left="7188" w:hanging="360"/>
      </w:pPr>
      <w:rPr>
        <w:rFonts w:hint="default" w:ascii="Cambria" w:hAnsi="Cambria"/>
      </w:r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7">
    <w:multiLevelType w:val="hybridMultilevel"/>
    <w:lvl w:ilvl="0">
      <w:start w:val="10"/>
      <w:numFmt w:val="decimal"/>
      <w:isLgl w:val="false"/>
      <w:suff w:val="tab"/>
      <w:lvlText w:val="%1."/>
      <w:lvlJc w:val="left"/>
      <w:pPr>
        <w:ind w:left="975" w:hanging="375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68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40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12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84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6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8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00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720" w:hanging="180"/>
      </w:pPr>
    </w:lvl>
  </w:abstractNum>
  <w:abstractNum w:abstractNumId="8">
    <w:multiLevelType w:val="hybridMultilevel"/>
    <w:lvl w:ilvl="0">
      <w:start w:val="23"/>
      <w:numFmt w:val="decimal"/>
      <w:isLgl w:val="false"/>
      <w:suff w:val="tab"/>
      <w:lvlText w:val="%1."/>
      <w:lvlJc w:val="left"/>
      <w:pPr>
        <w:ind w:left="735" w:hanging="375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9">
    <w:multiLevelType w:val="hybridMultilevel"/>
    <w:lvl w:ilvl="0">
      <w:start w:val="6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1">
    <w:multiLevelType w:val="hybridMultilevel"/>
    <w:lvl w:ilvl="0">
      <w:start w:val="3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suff w:val="tab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suff w:val="tab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2">
    <w:multiLevelType w:val="hybridMultilevel"/>
    <w:lvl w:ilvl="0">
      <w:start w:val="22"/>
      <w:numFmt w:val="decimal"/>
      <w:isLgl w:val="false"/>
      <w:suff w:val="tab"/>
      <w:lvlText w:val="%1."/>
      <w:lvlJc w:val="left"/>
      <w:pPr>
        <w:ind w:left="735" w:hanging="375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suff w:val="tab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suff w:val="tab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4">
    <w:multiLevelType w:val="hybridMultilevel"/>
    <w:lvl w:ilvl="0">
      <w:start w:val="1"/>
      <w:numFmt w:val="decimal"/>
      <w:isLgl w:val="false"/>
      <w:suff w:val="tab"/>
      <w:lvlText w:val="%1."/>
      <w:lvlJc w:val="left"/>
      <w:pPr/>
      <w:rPr>
        <w:rFonts w:hint="default" w:ascii="Times New Roman" w:hAnsi="Times New Roman" w:eastAsia="Cambria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lang w:val="ru-RU"/>
      </w:rPr>
    </w:lvl>
    <w:lvl w:ilvl="1">
      <w:start w:val="1"/>
      <w:numFmt w:val="decimal"/>
      <w:isLgl w:val="false"/>
      <w:suff w:val="tab"/>
      <w:lvlText w:val=""/>
      <w:lvlJc w:val="left"/>
      <w:pPr/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1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1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80" w:hanging="360"/>
        <w:tabs>
          <w:tab w:val="num" w:pos="1080" w:leader="none"/>
        </w:tabs>
      </w:pPr>
      <w:rPr>
        <w:rFonts w:hint="default"/>
        <w:u w:val="none"/>
      </w:rPr>
    </w:lvl>
    <w:lvl w:ilvl="1">
      <w:start w:val="1"/>
      <w:numFmt w:val="decimal"/>
      <w:isLgl w:val="false"/>
      <w:suff w:val="tab"/>
      <w:lvlText w:val=""/>
      <w:lvlJc w:val="left"/>
      <w:pPr/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17">
    <w:multiLevelType w:val="hybridMultilevel"/>
    <w:lvl w:ilvl="0">
      <w:start w:val="9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8">
    <w:multiLevelType w:val="hybridMultilevel"/>
    <w:lvl w:ilvl="0">
      <w:start w:val="1"/>
      <w:numFmt w:val="bullet"/>
      <w:isLgl w:val="false"/>
      <w:suff w:val="tab"/>
      <w:lvlText w:val="-"/>
      <w:lvlJc w:val="left"/>
      <w:pPr/>
      <w:rPr>
        <w:rFonts w:ascii="Cambria" w:hAnsi="Cambria" w:eastAsia="Cambria" w:cs="Cambria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lang w:val="ru-RU"/>
      </w:rPr>
    </w:lvl>
    <w:lvl w:ilvl="1">
      <w:start w:val="1"/>
      <w:numFmt w:val="decimal"/>
      <w:isLgl w:val="false"/>
      <w:suff w:val="tab"/>
      <w:lvlText w:val=""/>
      <w:lvlJc w:val="left"/>
      <w:pPr/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19">
    <w:multiLevelType w:val="hybridMultilevel"/>
    <w:lvl w:ilvl="0">
      <w:start w:val="12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20">
    <w:multiLevelType w:val="hybridMultilevel"/>
    <w:lvl w:ilvl="0">
      <w:start w:val="1"/>
      <w:numFmt w:val="decimal"/>
      <w:isLgl w:val="false"/>
      <w:suff w:val="tab"/>
      <w:lvlText w:val="%1."/>
      <w:lvlJc w:val="left"/>
      <w:pPr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lang w:val="ru-RU"/>
      </w:rPr>
    </w:lvl>
    <w:lvl w:ilvl="1">
      <w:start w:val="1"/>
      <w:numFmt w:val="decimal"/>
      <w:isLgl w:val="false"/>
      <w:suff w:val="tab"/>
      <w:lvlText w:val=""/>
      <w:lvlJc w:val="left"/>
      <w:pPr/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2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8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78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8" w:hanging="180"/>
      </w:pPr>
    </w:lvl>
  </w:abstractNum>
  <w:abstractNum w:abstractNumId="2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2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</w:pPr>
    </w:lvl>
  </w:abstractNum>
  <w:abstractNum w:abstractNumId="2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4">
    <w:multiLevelType w:val="hybridMultilevel"/>
    <w:lvl w:ilvl="0">
      <w:start w:val="3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5">
    <w:multiLevelType w:val="hybridMultilevel"/>
    <w:lvl w:ilvl="0">
      <w:start w:val="1"/>
      <w:numFmt w:val="decimal"/>
      <w:isLgl w:val="false"/>
      <w:suff w:val="tab"/>
      <w:lvlText w:val="%1."/>
      <w:lvlJc w:val="left"/>
      <w:pPr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lang w:val="ru-RU"/>
      </w:rPr>
    </w:lvl>
    <w:lvl w:ilvl="1">
      <w:start w:val="1"/>
      <w:numFmt w:val="decimal"/>
      <w:isLgl w:val="false"/>
      <w:suff w:val="tab"/>
      <w:lvlText w:val=""/>
      <w:lvlJc w:val="left"/>
      <w:pPr/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2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8" w:hanging="180"/>
      </w:pPr>
    </w:lvl>
  </w:abstractNum>
  <w:abstractNum w:abstractNumId="28">
    <w:multiLevelType w:val="hybridMultilevel"/>
    <w:lvl w:ilvl="0">
      <w:start w:val="1"/>
      <w:numFmt w:val="bullet"/>
      <w:isLgl w:val="false"/>
      <w:suff w:val="tab"/>
      <w:lvlText w:val="-"/>
      <w:lvlJc w:val="left"/>
      <w:pPr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lang w:val="ru-RU"/>
      </w:rPr>
    </w:lvl>
    <w:lvl w:ilvl="1">
      <w:start w:val="1"/>
      <w:numFmt w:val="decimal"/>
      <w:isLgl w:val="false"/>
      <w:suff w:val="tab"/>
      <w:lvlText w:val=""/>
      <w:lvlJc w:val="left"/>
      <w:pPr/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29">
    <w:multiLevelType w:val="hybridMultilevel"/>
    <w:lvl w:ilvl="0">
      <w:start w:val="2"/>
      <w:numFmt w:val="decimal"/>
      <w:isLgl w:val="false"/>
      <w:suff w:val="tab"/>
      <w:lvlText w:val="%1."/>
      <w:lvlJc w:val="left"/>
      <w:pPr>
        <w:ind w:left="0" w:firstLine="0"/>
      </w:pPr>
      <w:rPr>
        <w:rFonts w:hint="default" w:ascii="Times New Roman" w:hAnsi="Times New Roman" w:eastAsia="Cambria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</w:rPr>
    </w:lvl>
    <w:lvl w:ilvl="1">
      <w:start w:val="1"/>
      <w:numFmt w:val="decimal"/>
      <w:isLgl w:val="false"/>
      <w:suff w:val="tab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 w:val="false"/>
      <w:suff w:val="tab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 w:val="false"/>
      <w:suff w:val="tab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 w:val="false"/>
      <w:suff w:val="tab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 w:val="false"/>
      <w:suff w:val="tab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decimal"/>
      <w:isLgl w:val="false"/>
      <w:suff w:val="tab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decimal"/>
      <w:isLgl w:val="false"/>
      <w:suff w:val="tab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decimal"/>
      <w:isLgl w:val="false"/>
      <w:suff w:val="tab"/>
      <w:lvlText w:val=""/>
      <w:lvlJc w:val="left"/>
      <w:pPr>
        <w:ind w:left="0" w:firstLine="0"/>
      </w:pPr>
      <w:rPr>
        <w:rFonts w:hint="default"/>
      </w:rPr>
    </w:lvl>
  </w:abstractNum>
  <w:abstractNum w:abstractNumId="30">
    <w:multiLevelType w:val="hybridMultilevel"/>
    <w:lvl w:ilvl="0">
      <w:start w:val="23"/>
      <w:numFmt w:val="decimal"/>
      <w:isLgl w:val="false"/>
      <w:suff w:val="tab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1">
    <w:multiLevelType w:val="hybridMultilevel"/>
    <w:lvl w:ilvl="0">
      <w:start w:val="22"/>
      <w:numFmt w:val="decimal"/>
      <w:isLgl w:val="false"/>
      <w:suff w:val="tab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64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6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8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80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2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4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6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87" w:hanging="180"/>
      </w:pPr>
    </w:lvl>
  </w:abstractNum>
  <w:abstractNum w:abstractNumId="3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34">
    <w:multiLevelType w:val="hybridMultilevel"/>
    <w:lvl w:ilvl="0">
      <w:start w:val="1"/>
      <w:numFmt w:val="decimal"/>
      <w:isLgl w:val="false"/>
      <w:suff w:val="tab"/>
      <w:lvlText w:val="%1."/>
      <w:lvlJc w:val="left"/>
      <w:pPr/>
      <w:rPr>
        <w:rFonts w:hint="default" w:ascii="Times New Roman" w:hAnsi="Times New Roman" w:eastAsia="Cambria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lang w:val="ru-RU"/>
      </w:rPr>
    </w:lvl>
    <w:lvl w:ilvl="1">
      <w:start w:val="1"/>
      <w:numFmt w:val="decimal"/>
      <w:isLgl w:val="false"/>
      <w:suff w:val="tab"/>
      <w:lvlText w:val=""/>
      <w:lvlJc w:val="left"/>
      <w:pPr/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num w:numId="1">
    <w:abstractNumId w:val="0"/>
  </w:num>
  <w:num w:numId="2">
    <w:abstractNumId w:val="16"/>
  </w:num>
  <w:num w:numId="3">
    <w:abstractNumId w:val="4"/>
  </w:num>
  <w:num w:numId="4">
    <w:abstractNumId w:val="22"/>
  </w:num>
  <w:num w:numId="5">
    <w:abstractNumId w:val="33"/>
  </w:num>
  <w:num w:numId="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7"/>
  </w:num>
  <w:num w:numId="8">
    <w:abstractNumId w:val="32"/>
  </w:num>
  <w:num w:numId="9">
    <w:abstractNumId w:val="24"/>
  </w:num>
  <w:num w:numId="10">
    <w:abstractNumId w:val="23"/>
  </w:num>
  <w:num w:numId="11">
    <w:abstractNumId w:val="6"/>
  </w:num>
  <w:num w:numId="12">
    <w:abstractNumId w:val="10"/>
  </w:num>
  <w:num w:numId="13">
    <w:abstractNumId w:val="13"/>
  </w:num>
  <w:num w:numId="14">
    <w:abstractNumId w:val="14"/>
  </w:num>
  <w:num w:numId="15">
    <w:abstractNumId w:val="18"/>
  </w:num>
  <w:num w:numId="16">
    <w:abstractNumId w:val="11"/>
  </w:num>
  <w:num w:numId="17">
    <w:abstractNumId w:val="34"/>
  </w:num>
  <w:num w:numId="18">
    <w:abstractNumId w:val="26"/>
  </w:num>
  <w:num w:numId="19">
    <w:abstractNumId w:val="28"/>
  </w:num>
  <w:num w:numId="20">
    <w:abstractNumId w:val="25"/>
  </w:num>
  <w:num w:numId="21">
    <w:abstractNumId w:val="20"/>
  </w:num>
  <w:num w:numId="22">
    <w:abstractNumId w:val="7"/>
  </w:num>
  <w:num w:numId="23">
    <w:abstractNumId w:val="19"/>
  </w:num>
  <w:num w:numId="24">
    <w:abstractNumId w:val="9"/>
  </w:num>
  <w:num w:numId="25">
    <w:abstractNumId w:val="3"/>
  </w:num>
  <w:num w:numId="26">
    <w:abstractNumId w:val="17"/>
  </w:num>
  <w:num w:numId="27">
    <w:abstractNumId w:val="2"/>
  </w:num>
  <w:num w:numId="28">
    <w:abstractNumId w:val="12"/>
  </w:num>
  <w:num w:numId="29">
    <w:abstractNumId w:val="8"/>
  </w:num>
  <w:num w:numId="3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1"/>
  </w:num>
  <w:num w:numId="32">
    <w:abstractNumId w:val="31"/>
  </w:num>
  <w:num w:numId="33">
    <w:abstractNumId w:val="1"/>
  </w:num>
  <w:num w:numId="34">
    <w:abstractNumId w:val="5"/>
  </w:num>
  <w:num w:numId="35">
    <w:abstractNumId w:val="29"/>
  </w:num>
  <w:num w:numId="36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mbria" w:hAnsi="Cambria" w:eastAsia="Cambria" w:cs="Cambria"/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25">
    <w:name w:val="Heading 2 Char"/>
    <w:basedOn w:val="747"/>
    <w:link w:val="739"/>
    <w:uiPriority w:val="9"/>
    <w:rPr>
      <w:rFonts w:ascii="Arial" w:hAnsi="Arial" w:eastAsia="Arial" w:cs="Arial"/>
      <w:sz w:val="34"/>
    </w:rPr>
  </w:style>
  <w:style w:type="character" w:styleId="726">
    <w:name w:val="Heading 3 Char"/>
    <w:basedOn w:val="747"/>
    <w:link w:val="740"/>
    <w:uiPriority w:val="9"/>
    <w:rPr>
      <w:rFonts w:ascii="Arial" w:hAnsi="Arial" w:eastAsia="Arial" w:cs="Arial"/>
      <w:sz w:val="30"/>
      <w:szCs w:val="30"/>
    </w:rPr>
  </w:style>
  <w:style w:type="character" w:styleId="727">
    <w:name w:val="Heading 4 Char"/>
    <w:basedOn w:val="747"/>
    <w:link w:val="741"/>
    <w:uiPriority w:val="9"/>
    <w:rPr>
      <w:rFonts w:ascii="Arial" w:hAnsi="Arial" w:eastAsia="Arial" w:cs="Arial"/>
      <w:b/>
      <w:bCs/>
      <w:sz w:val="26"/>
      <w:szCs w:val="26"/>
    </w:rPr>
  </w:style>
  <w:style w:type="character" w:styleId="728">
    <w:name w:val="Heading 6 Char"/>
    <w:basedOn w:val="747"/>
    <w:link w:val="743"/>
    <w:uiPriority w:val="9"/>
    <w:rPr>
      <w:rFonts w:ascii="Arial" w:hAnsi="Arial" w:eastAsia="Arial" w:cs="Arial"/>
      <w:b/>
      <w:bCs/>
      <w:sz w:val="22"/>
      <w:szCs w:val="22"/>
    </w:rPr>
  </w:style>
  <w:style w:type="character" w:styleId="729">
    <w:name w:val="Heading 7 Char"/>
    <w:basedOn w:val="747"/>
    <w:link w:val="744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30">
    <w:name w:val="Heading 8 Char"/>
    <w:basedOn w:val="747"/>
    <w:link w:val="745"/>
    <w:uiPriority w:val="9"/>
    <w:rPr>
      <w:rFonts w:ascii="Arial" w:hAnsi="Arial" w:eastAsia="Arial" w:cs="Arial"/>
      <w:i/>
      <w:iCs/>
      <w:sz w:val="22"/>
      <w:szCs w:val="22"/>
    </w:rPr>
  </w:style>
  <w:style w:type="character" w:styleId="731">
    <w:name w:val="Heading 9 Char"/>
    <w:basedOn w:val="747"/>
    <w:link w:val="746"/>
    <w:uiPriority w:val="9"/>
    <w:rPr>
      <w:rFonts w:ascii="Arial" w:hAnsi="Arial" w:eastAsia="Arial" w:cs="Arial"/>
      <w:i/>
      <w:iCs/>
      <w:sz w:val="21"/>
      <w:szCs w:val="21"/>
    </w:rPr>
  </w:style>
  <w:style w:type="character" w:styleId="732">
    <w:name w:val="Subtitle Char"/>
    <w:basedOn w:val="747"/>
    <w:link w:val="760"/>
    <w:uiPriority w:val="11"/>
    <w:rPr>
      <w:sz w:val="24"/>
      <w:szCs w:val="24"/>
    </w:rPr>
  </w:style>
  <w:style w:type="character" w:styleId="733">
    <w:name w:val="Quote Char"/>
    <w:link w:val="762"/>
    <w:uiPriority w:val="29"/>
    <w:rPr>
      <w:i/>
    </w:rPr>
  </w:style>
  <w:style w:type="character" w:styleId="734">
    <w:name w:val="Intense Quote Char"/>
    <w:link w:val="764"/>
    <w:uiPriority w:val="30"/>
    <w:rPr>
      <w:i/>
    </w:rPr>
  </w:style>
  <w:style w:type="character" w:styleId="735">
    <w:name w:val="Footnote Text Char"/>
    <w:link w:val="895"/>
    <w:uiPriority w:val="99"/>
    <w:rPr>
      <w:sz w:val="18"/>
    </w:rPr>
  </w:style>
  <w:style w:type="character" w:styleId="736">
    <w:name w:val="Endnote Text Char"/>
    <w:link w:val="898"/>
    <w:uiPriority w:val="99"/>
    <w:rPr>
      <w:sz w:val="20"/>
    </w:rPr>
  </w:style>
  <w:style w:type="paragraph" w:styleId="737" w:default="1">
    <w:name w:val="Normal"/>
    <w:qFormat/>
    <w:rPr>
      <w:sz w:val="24"/>
      <w:szCs w:val="24"/>
    </w:rPr>
  </w:style>
  <w:style w:type="paragraph" w:styleId="738">
    <w:name w:val="Heading 1"/>
    <w:basedOn w:val="737"/>
    <w:next w:val="737"/>
    <w:link w:val="923"/>
    <w:qFormat/>
    <w:pPr>
      <w:jc w:val="right"/>
      <w:keepNext/>
      <w:outlineLvl w:val="0"/>
    </w:pPr>
    <w:rPr>
      <w:b/>
      <w:sz w:val="28"/>
      <w:szCs w:val="20"/>
    </w:rPr>
  </w:style>
  <w:style w:type="paragraph" w:styleId="739">
    <w:name w:val="Heading 2"/>
    <w:basedOn w:val="737"/>
    <w:next w:val="737"/>
    <w:link w:val="751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740">
    <w:name w:val="Heading 3"/>
    <w:basedOn w:val="737"/>
    <w:next w:val="737"/>
    <w:link w:val="752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741">
    <w:name w:val="Heading 4"/>
    <w:basedOn w:val="737"/>
    <w:next w:val="737"/>
    <w:link w:val="753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742">
    <w:name w:val="Heading 5"/>
    <w:basedOn w:val="737"/>
    <w:next w:val="737"/>
    <w:link w:val="932"/>
    <w:uiPriority w:val="9"/>
    <w:unhideWhenUsed/>
    <w:qFormat/>
    <w:pPr>
      <w:ind w:firstLine="720"/>
      <w:jc w:val="both"/>
      <w:spacing w:before="240" w:after="60"/>
      <w:widowControl w:val="off"/>
      <w:outlineLvl w:val="4"/>
    </w:pPr>
    <w:rPr>
      <w:rFonts w:ascii="Times New Roman" w:hAnsi="Times New Roman"/>
      <w:b/>
      <w:bCs/>
      <w:i/>
      <w:iCs/>
      <w:sz w:val="26"/>
      <w:szCs w:val="26"/>
    </w:rPr>
  </w:style>
  <w:style w:type="paragraph" w:styleId="743">
    <w:name w:val="Heading 6"/>
    <w:basedOn w:val="737"/>
    <w:next w:val="737"/>
    <w:link w:val="755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744">
    <w:name w:val="Heading 7"/>
    <w:basedOn w:val="737"/>
    <w:next w:val="737"/>
    <w:link w:val="75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745">
    <w:name w:val="Heading 8"/>
    <w:basedOn w:val="737"/>
    <w:next w:val="737"/>
    <w:link w:val="757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746">
    <w:name w:val="Heading 9"/>
    <w:basedOn w:val="737"/>
    <w:next w:val="737"/>
    <w:link w:val="758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47" w:default="1">
    <w:name w:val="Default Paragraph Font"/>
    <w:uiPriority w:val="1"/>
    <w:semiHidden/>
    <w:unhideWhenUsed/>
  </w:style>
  <w:style w:type="table" w:styleId="748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49" w:default="1">
    <w:name w:val="No List"/>
    <w:uiPriority w:val="99"/>
    <w:semiHidden/>
    <w:unhideWhenUsed/>
  </w:style>
  <w:style w:type="character" w:styleId="750" w:customStyle="1">
    <w:name w:val="Heading 1 Char"/>
    <w:basedOn w:val="747"/>
    <w:uiPriority w:val="9"/>
    <w:rPr>
      <w:rFonts w:ascii="Arial" w:hAnsi="Arial" w:eastAsia="Arial" w:cs="Arial"/>
      <w:sz w:val="40"/>
      <w:szCs w:val="40"/>
    </w:rPr>
  </w:style>
  <w:style w:type="character" w:styleId="751" w:customStyle="1">
    <w:name w:val="Заголовок 2 Знак"/>
    <w:basedOn w:val="747"/>
    <w:link w:val="739"/>
    <w:uiPriority w:val="9"/>
    <w:rPr>
      <w:rFonts w:ascii="Arial" w:hAnsi="Arial" w:eastAsia="Arial" w:cs="Arial"/>
      <w:sz w:val="34"/>
    </w:rPr>
  </w:style>
  <w:style w:type="character" w:styleId="752" w:customStyle="1">
    <w:name w:val="Заголовок 3 Знак"/>
    <w:basedOn w:val="747"/>
    <w:link w:val="740"/>
    <w:uiPriority w:val="9"/>
    <w:rPr>
      <w:rFonts w:ascii="Arial" w:hAnsi="Arial" w:eastAsia="Arial" w:cs="Arial"/>
      <w:sz w:val="30"/>
      <w:szCs w:val="30"/>
    </w:rPr>
  </w:style>
  <w:style w:type="character" w:styleId="753" w:customStyle="1">
    <w:name w:val="Заголовок 4 Знак"/>
    <w:basedOn w:val="747"/>
    <w:link w:val="741"/>
    <w:uiPriority w:val="9"/>
    <w:rPr>
      <w:rFonts w:ascii="Arial" w:hAnsi="Arial" w:eastAsia="Arial" w:cs="Arial"/>
      <w:b/>
      <w:bCs/>
      <w:sz w:val="26"/>
      <w:szCs w:val="26"/>
    </w:rPr>
  </w:style>
  <w:style w:type="character" w:styleId="754" w:customStyle="1">
    <w:name w:val="Heading 5 Char"/>
    <w:basedOn w:val="747"/>
    <w:uiPriority w:val="9"/>
    <w:rPr>
      <w:rFonts w:ascii="Arial" w:hAnsi="Arial" w:eastAsia="Arial" w:cs="Arial"/>
      <w:b/>
      <w:bCs/>
      <w:sz w:val="24"/>
      <w:szCs w:val="24"/>
    </w:rPr>
  </w:style>
  <w:style w:type="character" w:styleId="755" w:customStyle="1">
    <w:name w:val="Заголовок 6 Знак"/>
    <w:basedOn w:val="747"/>
    <w:link w:val="743"/>
    <w:uiPriority w:val="9"/>
    <w:rPr>
      <w:rFonts w:ascii="Arial" w:hAnsi="Arial" w:eastAsia="Arial" w:cs="Arial"/>
      <w:b/>
      <w:bCs/>
      <w:sz w:val="22"/>
      <w:szCs w:val="22"/>
    </w:rPr>
  </w:style>
  <w:style w:type="character" w:styleId="756" w:customStyle="1">
    <w:name w:val="Заголовок 7 Знак"/>
    <w:basedOn w:val="747"/>
    <w:link w:val="744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57" w:customStyle="1">
    <w:name w:val="Заголовок 8 Знак"/>
    <w:basedOn w:val="747"/>
    <w:link w:val="745"/>
    <w:uiPriority w:val="9"/>
    <w:rPr>
      <w:rFonts w:ascii="Arial" w:hAnsi="Arial" w:eastAsia="Arial" w:cs="Arial"/>
      <w:i/>
      <w:iCs/>
      <w:sz w:val="22"/>
      <w:szCs w:val="22"/>
    </w:rPr>
  </w:style>
  <w:style w:type="character" w:styleId="758" w:customStyle="1">
    <w:name w:val="Заголовок 9 Знак"/>
    <w:basedOn w:val="747"/>
    <w:link w:val="746"/>
    <w:uiPriority w:val="9"/>
    <w:rPr>
      <w:rFonts w:ascii="Arial" w:hAnsi="Arial" w:eastAsia="Arial" w:cs="Arial"/>
      <w:i/>
      <w:iCs/>
      <w:sz w:val="21"/>
      <w:szCs w:val="21"/>
    </w:rPr>
  </w:style>
  <w:style w:type="character" w:styleId="759" w:customStyle="1">
    <w:name w:val="Title Char"/>
    <w:basedOn w:val="747"/>
    <w:uiPriority w:val="10"/>
    <w:rPr>
      <w:sz w:val="48"/>
      <w:szCs w:val="48"/>
    </w:rPr>
  </w:style>
  <w:style w:type="paragraph" w:styleId="760">
    <w:name w:val="Subtitle"/>
    <w:basedOn w:val="737"/>
    <w:next w:val="737"/>
    <w:link w:val="761"/>
    <w:uiPriority w:val="11"/>
    <w:qFormat/>
    <w:pPr>
      <w:spacing w:before="200" w:after="200"/>
    </w:pPr>
  </w:style>
  <w:style w:type="character" w:styleId="761" w:customStyle="1">
    <w:name w:val="Подзаголовок Знак"/>
    <w:basedOn w:val="747"/>
    <w:link w:val="760"/>
    <w:uiPriority w:val="11"/>
    <w:rPr>
      <w:sz w:val="24"/>
      <w:szCs w:val="24"/>
    </w:rPr>
  </w:style>
  <w:style w:type="paragraph" w:styleId="762">
    <w:name w:val="Quote"/>
    <w:basedOn w:val="737"/>
    <w:next w:val="737"/>
    <w:link w:val="763"/>
    <w:uiPriority w:val="29"/>
    <w:qFormat/>
    <w:pPr>
      <w:ind w:left="720" w:right="720"/>
    </w:pPr>
    <w:rPr>
      <w:i/>
    </w:rPr>
  </w:style>
  <w:style w:type="character" w:styleId="763" w:customStyle="1">
    <w:name w:val="Цитата 2 Знак"/>
    <w:link w:val="762"/>
    <w:uiPriority w:val="29"/>
    <w:rPr>
      <w:i/>
    </w:rPr>
  </w:style>
  <w:style w:type="paragraph" w:styleId="764">
    <w:name w:val="Intense Quote"/>
    <w:basedOn w:val="737"/>
    <w:next w:val="737"/>
    <w:link w:val="765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65" w:customStyle="1">
    <w:name w:val="Выделенная цитата Знак"/>
    <w:link w:val="764"/>
    <w:uiPriority w:val="30"/>
    <w:rPr>
      <w:i/>
    </w:rPr>
  </w:style>
  <w:style w:type="character" w:styleId="766" w:customStyle="1">
    <w:name w:val="Header Char"/>
    <w:basedOn w:val="747"/>
    <w:uiPriority w:val="99"/>
  </w:style>
  <w:style w:type="character" w:styleId="767" w:customStyle="1">
    <w:name w:val="Footer Char"/>
    <w:basedOn w:val="747"/>
    <w:uiPriority w:val="99"/>
  </w:style>
  <w:style w:type="paragraph" w:styleId="768">
    <w:name w:val="Caption"/>
    <w:basedOn w:val="737"/>
    <w:next w:val="737"/>
    <w:link w:val="769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styleId="769" w:customStyle="1">
    <w:name w:val="Caption Char"/>
    <w:uiPriority w:val="99"/>
  </w:style>
  <w:style w:type="table" w:styleId="770" w:customStyle="1">
    <w:name w:val="Table Grid Light"/>
    <w:basedOn w:val="748"/>
    <w:uiPriority w:val="59"/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71" w:customStyle="1">
    <w:name w:val="Plain Table 1"/>
    <w:basedOn w:val="748"/>
    <w:uiPriority w:val="59"/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72" w:customStyle="1">
    <w:name w:val="Plain Table 2"/>
    <w:basedOn w:val="748"/>
    <w:uiPriority w:val="59"/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73" w:customStyle="1">
    <w:name w:val="Plain Table 3"/>
    <w:basedOn w:val="748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74" w:customStyle="1">
    <w:name w:val="Plain Table 4"/>
    <w:basedOn w:val="748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5" w:customStyle="1">
    <w:name w:val="Plain Table 5"/>
    <w:basedOn w:val="748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76" w:customStyle="1">
    <w:name w:val="Grid Table 1 Light"/>
    <w:basedOn w:val="748"/>
    <w:uiPriority w:val="99"/>
    <w:tblPr>
      <w:tblStyleRowBandSize w:val="1"/>
      <w:tblStyleColBandSize w:val="1"/>
      <w:tblInd w:w="0" w:type="dxa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7" w:customStyle="1">
    <w:name w:val="Grid Table 1 Light - Accent 1"/>
    <w:basedOn w:val="748"/>
    <w:uiPriority w:val="99"/>
    <w:tblPr>
      <w:tblStyleRowBandSize w:val="1"/>
      <w:tblStyleColBandSize w:val="1"/>
      <w:tblInd w:w="0" w:type="dxa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EC4E6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8" w:customStyle="1">
    <w:name w:val="Grid Table 1 Light - Accent 2"/>
    <w:basedOn w:val="748"/>
    <w:uiPriority w:val="99"/>
    <w:tblPr>
      <w:tblStyleRowBandSize w:val="1"/>
      <w:tblStyleColBandSize w:val="1"/>
      <w:tblInd w:w="0" w:type="dxa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4B28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9" w:customStyle="1">
    <w:name w:val="Grid Table 1 Light - Accent 3"/>
    <w:basedOn w:val="748"/>
    <w:uiPriority w:val="99"/>
    <w:tblPr>
      <w:tblStyleRowBandSize w:val="1"/>
      <w:tblStyleColBandSize w:val="1"/>
      <w:tblInd w:w="0" w:type="dxa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ACACA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0" w:customStyle="1">
    <w:name w:val="Grid Table 1 Light - Accent 4"/>
    <w:basedOn w:val="748"/>
    <w:uiPriority w:val="99"/>
    <w:tblPr>
      <w:tblStyleRowBandSize w:val="1"/>
      <w:tblStyleColBandSize w:val="1"/>
      <w:tblInd w:w="0" w:type="dxa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FDA6A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1" w:customStyle="1">
    <w:name w:val="Grid Table 1 Light - Accent 5"/>
    <w:basedOn w:val="748"/>
    <w:uiPriority w:val="99"/>
    <w:tblPr>
      <w:tblStyleRowBandSize w:val="1"/>
      <w:tblStyleColBandSize w:val="1"/>
      <w:tblInd w:w="0" w:type="dxa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1ACDC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2" w:customStyle="1">
    <w:name w:val="Grid Table 1 Light - Accent 6"/>
    <w:basedOn w:val="748"/>
    <w:uiPriority w:val="99"/>
    <w:tblPr>
      <w:tblStyleRowBandSize w:val="1"/>
      <w:tblStyleColBandSize w:val="1"/>
      <w:tblInd w:w="0" w:type="dxa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AAD19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3" w:customStyle="1">
    <w:name w:val="Grid Table 2"/>
    <w:basedOn w:val="748"/>
    <w:uiPriority w:val="99"/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4" w:customStyle="1">
    <w:name w:val="Grid Table 2 - Accent 1"/>
    <w:basedOn w:val="748"/>
    <w:uiPriority w:val="99"/>
    <w:tblPr>
      <w:tblStyleRowBandSize w:val="1"/>
      <w:tblStyleColBandSize w:val="1"/>
      <w:tblInd w:w="0" w:type="dxa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8A2D8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8A2D8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5" w:customStyle="1">
    <w:name w:val="Grid Table 2 - Accent 2"/>
    <w:basedOn w:val="748"/>
    <w:uiPriority w:val="99"/>
    <w:tblPr>
      <w:tblStyleRowBandSize w:val="1"/>
      <w:tblStyleColBandSize w:val="1"/>
      <w:tblInd w:w="0" w:type="dxa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4B184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6" w:customStyle="1">
    <w:name w:val="Grid Table 2 - Accent 3"/>
    <w:basedOn w:val="748"/>
    <w:uiPriority w:val="99"/>
    <w:tblPr>
      <w:tblStyleRowBandSize w:val="1"/>
      <w:tblStyleColBandSize w:val="1"/>
      <w:tblInd w:w="0" w:type="dxa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A5A5A5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7" w:customStyle="1">
    <w:name w:val="Grid Table 2 - Accent 4"/>
    <w:basedOn w:val="748"/>
    <w:uiPriority w:val="99"/>
    <w:tblPr>
      <w:tblStyleRowBandSize w:val="1"/>
      <w:tblStyleColBandSize w:val="1"/>
      <w:tblInd w:w="0" w:type="dxa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FD865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8" w:customStyle="1">
    <w:name w:val="Grid Table 2 - Accent 5"/>
    <w:basedOn w:val="748"/>
    <w:uiPriority w:val="99"/>
    <w:tblPr>
      <w:tblStyleRowBandSize w:val="1"/>
      <w:tblStyleColBandSize w:val="1"/>
      <w:tblInd w:w="0" w:type="dxa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472C4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9" w:customStyle="1">
    <w:name w:val="Grid Table 2 - Accent 6"/>
    <w:basedOn w:val="748"/>
    <w:uiPriority w:val="99"/>
    <w:tblPr>
      <w:tblStyleRowBandSize w:val="1"/>
      <w:tblStyleColBandSize w:val="1"/>
      <w:tblInd w:w="0" w:type="dxa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0" w:customStyle="1">
    <w:name w:val="Grid Table 3"/>
    <w:basedOn w:val="748"/>
    <w:uiPriority w:val="99"/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1" w:customStyle="1">
    <w:name w:val="Grid Table 3 - Accent 1"/>
    <w:basedOn w:val="748"/>
    <w:uiPriority w:val="99"/>
    <w:tblPr>
      <w:tblStyleRowBandSize w:val="1"/>
      <w:tblStyleColBandSize w:val="1"/>
      <w:tblInd w:w="0" w:type="dxa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2" w:customStyle="1">
    <w:name w:val="Grid Table 3 - Accent 2"/>
    <w:basedOn w:val="748"/>
    <w:uiPriority w:val="99"/>
    <w:tblPr>
      <w:tblStyleRowBandSize w:val="1"/>
      <w:tblStyleColBandSize w:val="1"/>
      <w:tblInd w:w="0" w:type="dxa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3" w:customStyle="1">
    <w:name w:val="Grid Table 3 - Accent 3"/>
    <w:basedOn w:val="748"/>
    <w:uiPriority w:val="99"/>
    <w:tblPr>
      <w:tblStyleRowBandSize w:val="1"/>
      <w:tblStyleColBandSize w:val="1"/>
      <w:tblInd w:w="0" w:type="dxa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4" w:customStyle="1">
    <w:name w:val="Grid Table 3 - Accent 4"/>
    <w:basedOn w:val="748"/>
    <w:uiPriority w:val="99"/>
    <w:tblPr>
      <w:tblStyleRowBandSize w:val="1"/>
      <w:tblStyleColBandSize w:val="1"/>
      <w:tblInd w:w="0" w:type="dxa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5" w:customStyle="1">
    <w:name w:val="Grid Table 3 - Accent 5"/>
    <w:basedOn w:val="748"/>
    <w:uiPriority w:val="99"/>
    <w:tblPr>
      <w:tblStyleRowBandSize w:val="1"/>
      <w:tblStyleColBandSize w:val="1"/>
      <w:tblInd w:w="0" w:type="dxa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6" w:customStyle="1">
    <w:name w:val="Grid Table 3 - Accent 6"/>
    <w:basedOn w:val="748"/>
    <w:uiPriority w:val="99"/>
    <w:tblPr>
      <w:tblStyleRowBandSize w:val="1"/>
      <w:tblStyleColBandSize w:val="1"/>
      <w:tblInd w:w="0" w:type="dxa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7" w:customStyle="1">
    <w:name w:val="Grid Table 4"/>
    <w:basedOn w:val="748"/>
    <w:uiPriority w:val="59"/>
    <w:tblPr>
      <w:tblStyleRowBandSize w:val="1"/>
      <w:tblStyleColBandSize w:val="1"/>
      <w:tblInd w:w="0" w:type="dxa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98" w:customStyle="1">
    <w:name w:val="Grid Table 4 - Accent 1"/>
    <w:basedOn w:val="748"/>
    <w:uiPriority w:val="59"/>
    <w:tblPr>
      <w:tblStyleRowBandSize w:val="1"/>
      <w:tblStyleColBandSize w:val="1"/>
      <w:tblInd w:w="0" w:type="dxa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  <w:insideV w:val="single" w:color="A2C6E7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68a2d8" w:themeColor="accent1" w:themeTint="EA" w:fill="68a2d8" w:themeFill="accent1" w:themeFillTint="EA"/>
        <w:tcBorders>
          <w:top w:val="single" w:color="68A2D8" w:themeColor="accent1" w:themeTint="EA" w:sz="4" w:space="0"/>
          <w:left w:val="single" w:color="68A2D8" w:themeColor="accent1" w:themeTint="EA" w:sz="4" w:space="0"/>
          <w:bottom w:val="single" w:color="68A2D8" w:themeColor="accent1" w:themeTint="EA" w:sz="4" w:space="0"/>
          <w:right w:val="single" w:color="68A2D8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68A2D8" w:themeColor="accent1" w:themeTint="EA" w:sz="4" w:space="0"/>
        </w:tcBorders>
      </w:tcPr>
    </w:tblStylePr>
  </w:style>
  <w:style w:type="table" w:styleId="799" w:customStyle="1">
    <w:name w:val="Grid Table 4 - Accent 2"/>
    <w:basedOn w:val="748"/>
    <w:uiPriority w:val="59"/>
    <w:tblPr>
      <w:tblStyleRowBandSize w:val="1"/>
      <w:tblStyleColBandSize w:val="1"/>
      <w:tblInd w:w="0" w:type="dxa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4" w:space="0"/>
          <w:left w:val="single" w:color="F4B184" w:themeColor="accent2" w:themeTint="97" w:sz="4" w:space="0"/>
          <w:bottom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4B184" w:themeColor="accent2" w:themeTint="97" w:sz="4" w:space="0"/>
        </w:tcBorders>
      </w:tcPr>
    </w:tblStylePr>
  </w:style>
  <w:style w:type="table" w:styleId="800" w:customStyle="1">
    <w:name w:val="Grid Table 4 - Accent 3"/>
    <w:basedOn w:val="748"/>
    <w:uiPriority w:val="59"/>
    <w:tblPr>
      <w:tblStyleRowBandSize w:val="1"/>
      <w:tblStyleColBandSize w:val="1"/>
      <w:tblInd w:w="0" w:type="dxa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themeTint="FE" w:fill="a5a5a5" w:themeFill="accent3" w:themeFillTint="FE"/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themeTint="FE" w:sz="4" w:space="0"/>
        </w:tcBorders>
      </w:tcPr>
    </w:tblStylePr>
  </w:style>
  <w:style w:type="table" w:styleId="801" w:customStyle="1">
    <w:name w:val="Grid Table 4 - Accent 4"/>
    <w:basedOn w:val="748"/>
    <w:uiPriority w:val="59"/>
    <w:tblPr>
      <w:tblStyleRowBandSize w:val="1"/>
      <w:tblStyleColBandSize w:val="1"/>
      <w:tblInd w:w="0" w:type="dxa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  <w:insideV w:val="single" w:color="FFDB6F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4" w:space="0"/>
          <w:left w:val="single" w:color="FFD865" w:themeColor="accent4" w:themeTint="9A" w:sz="4" w:space="0"/>
          <w:bottom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D865" w:themeColor="accent4" w:themeTint="9A" w:sz="4" w:space="0"/>
        </w:tcBorders>
      </w:tcPr>
    </w:tblStylePr>
  </w:style>
  <w:style w:type="table" w:styleId="802" w:customStyle="1">
    <w:name w:val="Grid Table 4 - Accent 5"/>
    <w:basedOn w:val="748"/>
    <w:uiPriority w:val="59"/>
    <w:tblPr>
      <w:tblStyleRowBandSize w:val="1"/>
      <w:tblStyleColBandSize w:val="1"/>
      <w:tblInd w:w="0" w:type="dxa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  <w:tcBorders>
          <w:top w:val="single" w:color="4472C4" w:themeColor="accent5" w:sz="4" w:space="0"/>
          <w:left w:val="single" w:color="4472C4" w:themeColor="accent5" w:sz="4" w:space="0"/>
          <w:bottom w:val="single" w:color="4472C4" w:themeColor="accent5" w:sz="4" w:space="0"/>
          <w:right w:val="single" w:color="4472C4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5" w:sz="4" w:space="0"/>
        </w:tcBorders>
      </w:tcPr>
    </w:tblStylePr>
  </w:style>
  <w:style w:type="table" w:styleId="803" w:customStyle="1">
    <w:name w:val="Grid Table 4 - Accent 6"/>
    <w:basedOn w:val="748"/>
    <w:uiPriority w:val="59"/>
    <w:tblPr>
      <w:tblStyleRowBandSize w:val="1"/>
      <w:tblStyleColBandSize w:val="1"/>
      <w:tblInd w:w="0" w:type="dxa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</w:tcBorders>
      </w:tcPr>
    </w:tblStylePr>
  </w:style>
  <w:style w:type="table" w:styleId="804" w:customStyle="1">
    <w:name w:val="Grid Table 5 Dark"/>
    <w:basedOn w:val="748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805" w:customStyle="1">
    <w:name w:val="Grid Table 5 Dark- Accent 1"/>
    <w:basedOn w:val="748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deaf6" w:themeColor="accent1" w:themeTint="34" w:fill="ddeaf6" w:themeFill="accent1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b3d0eb" w:themeColor="accent1" w:themeTint="75" w:fill="b3d0eb" w:themeFill="accent1" w:themeFillTint="75"/>
      </w:tcPr>
    </w:tblStylePr>
    <w:tblStylePr w:type="band1Vert">
      <w:tcPr>
        <w:shd w:val="clear" w:color="b3d0eb" w:themeColor="accent1" w:themeTint="75" w:fill="b3d0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  <w:tcBorders>
          <w:top w:val="single" w:color="FFFFFF" w:themeColor="light1" w:sz="4" w:space="0"/>
        </w:tcBorders>
      </w:tcPr>
    </w:tblStylePr>
  </w:style>
  <w:style w:type="table" w:styleId="806" w:customStyle="1">
    <w:name w:val="Grid Table 5 Dark - Accent 2"/>
    <w:basedOn w:val="748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be5d6" w:themeColor="accent2" w:themeTint="32" w:fill="fbe5d6" w:themeFill="accent2" w:themeFillTint="32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6c3a0" w:themeColor="accent2" w:themeTint="75" w:fill="f6c3a0" w:themeFill="accent2" w:themeFillTint="75"/>
      </w:tcPr>
    </w:tblStylePr>
    <w:tblStylePr w:type="band1Vert">
      <w:tcPr>
        <w:shd w:val="clear" w:color="f6c3a0" w:themeColor="accent2" w:themeTint="75" w:fill="f6c3a0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  <w:tcBorders>
          <w:top w:val="single" w:color="FFFFFF" w:themeColor="light1" w:sz="4" w:space="0"/>
        </w:tcBorders>
      </w:tcPr>
    </w:tblStylePr>
  </w:style>
  <w:style w:type="table" w:styleId="807" w:customStyle="1">
    <w:name w:val="Grid Table 5 Dark - Accent 3"/>
    <w:basedOn w:val="748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cecec" w:themeColor="accent3" w:themeTint="34" w:fill="ececec" w:themeFill="accent3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5d5d5" w:themeColor="accent3" w:themeTint="75" w:fill="d5d5d5" w:themeFill="accent3" w:themeFillTint="75"/>
      </w:tcPr>
    </w:tblStylePr>
    <w:tblStylePr w:type="band1Vert">
      <w:tcPr>
        <w:shd w:val="clear" w:color="d5d5d5" w:themeColor="accent3" w:themeTint="75" w:fill="d5d5d5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  <w:tcBorders>
          <w:top w:val="single" w:color="FFFFFF" w:themeColor="light1" w:sz="4" w:space="0"/>
        </w:tcBorders>
      </w:tcPr>
    </w:tblStylePr>
  </w:style>
  <w:style w:type="table" w:styleId="808" w:customStyle="1">
    <w:name w:val="Grid Table 5 Dark- Accent 4"/>
    <w:basedOn w:val="748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ff2cb" w:themeColor="accent4" w:themeTint="34" w:fill="fff2cb" w:themeFill="accent4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e28a" w:themeColor="accent4" w:themeTint="75" w:fill="ffe28a" w:themeFill="accent4" w:themeFillTint="75"/>
      </w:tcPr>
    </w:tblStylePr>
    <w:tblStylePr w:type="band1Vert">
      <w:tcPr>
        <w:shd w:val="clear" w:color="ffe28a" w:themeColor="accent4" w:themeTint="75" w:fill="ffe28a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  <w:tcBorders>
          <w:top w:val="single" w:color="FFFFFF" w:themeColor="light1" w:sz="4" w:space="0"/>
        </w:tcBorders>
      </w:tcPr>
    </w:tblStylePr>
  </w:style>
  <w:style w:type="table" w:styleId="809" w:customStyle="1">
    <w:name w:val="Grid Table 5 Dark - Accent 5"/>
    <w:basedOn w:val="748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8e2f3" w:themeColor="accent5" w:themeTint="34" w:fill="d8e2f3" w:themeFill="accent5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9bee4" w:themeColor="accent5" w:themeTint="75" w:fill="a9bee4" w:themeFill="accent5" w:themeFillTint="75"/>
      </w:tcPr>
    </w:tblStylePr>
    <w:tblStylePr w:type="band1Vert">
      <w:tcPr>
        <w:shd w:val="clear" w:color="a9bee4" w:themeColor="accent5" w:themeTint="75" w:fill="a9be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  <w:tcBorders>
          <w:top w:val="single" w:color="FFFFFF" w:themeColor="light1" w:sz="4" w:space="0"/>
        </w:tcBorders>
      </w:tcPr>
    </w:tblStylePr>
  </w:style>
  <w:style w:type="table" w:styleId="810" w:customStyle="1">
    <w:name w:val="Grid Table 5 Dark - Accent 6"/>
    <w:basedOn w:val="748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1efd8" w:themeColor="accent6" w:themeTint="34" w:fill="e1efd8" w:themeFill="accent6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bcdba8" w:themeColor="accent6" w:themeTint="75" w:fill="bcdba8" w:themeFill="accent6" w:themeFillTint="75"/>
      </w:tcPr>
    </w:tblStylePr>
    <w:tblStylePr w:type="band1Vert">
      <w:tcPr>
        <w:shd w:val="clear" w:color="bcdba8" w:themeColor="accent6" w:themeTint="75" w:fill="bc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FFFFFF" w:themeColor="light1" w:sz="4" w:space="0"/>
        </w:tcBorders>
      </w:tcPr>
    </w:tblStylePr>
  </w:style>
  <w:style w:type="table" w:styleId="811" w:customStyle="1">
    <w:name w:val="Grid Table 6 Colorful"/>
    <w:basedOn w:val="748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812" w:customStyle="1">
    <w:name w:val="Grid Table 6 Colorful - Accent 1"/>
    <w:basedOn w:val="748"/>
    <w:uiPriority w:val="99"/>
    <w:tblPr>
      <w:tblStyleRowBandSize w:val="1"/>
      <w:tblStyleColBandSize w:val="1"/>
      <w:tblInd w:w="0" w:type="dxa"/>
      <w:tblBorders>
        <w:top w:val="single" w:color="ACCCEA" w:themeColor="accent1" w:themeTint="80" w:sz="4" w:space="0"/>
        <w:left w:val="single" w:color="ACCCEA" w:themeColor="accent1" w:themeTint="80" w:sz="4" w:space="0"/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cccea" w:themeColor="accent1" w:themeTint="80" w:themeShade="95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  <w:tblStylePr w:type="firstCol">
      <w:rPr>
        <w:b/>
        <w:color w:val="acccea" w:themeColor="accent1" w:themeTint="80" w:themeShade="95"/>
      </w:rPr>
    </w:tblStylePr>
    <w:tblStylePr w:type="firstRow">
      <w:rPr>
        <w:b/>
        <w:color w:val="acccea" w:themeColor="accent1" w:themeTint="80" w:themeShade="95"/>
      </w:rPr>
      <w:tcPr>
        <w:tcBorders>
          <w:bottom w:val="single" w:color="ACCCEA" w:themeColor="accent1" w:themeTint="80" w:sz="12" w:space="0"/>
        </w:tcBorders>
      </w:tcPr>
    </w:tblStylePr>
    <w:tblStylePr w:type="lastCol">
      <w:rPr>
        <w:b/>
        <w:color w:val="acccea" w:themeColor="accent1" w:themeTint="80" w:themeShade="95"/>
      </w:rPr>
    </w:tblStylePr>
    <w:tblStylePr w:type="lastRow">
      <w:rPr>
        <w:b/>
        <w:color w:val="acccea" w:themeColor="accent1" w:themeTint="80" w:themeShade="95"/>
      </w:rPr>
    </w:tblStylePr>
  </w:style>
  <w:style w:type="table" w:styleId="813" w:customStyle="1">
    <w:name w:val="Grid Table 6 Colorful - Accent 2"/>
    <w:basedOn w:val="748"/>
    <w:uiPriority w:val="99"/>
    <w:tblPr>
      <w:tblStyleRowBandSize w:val="1"/>
      <w:tblStyleColBandSize w:val="1"/>
      <w:tblInd w:w="0" w:type="dxa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</w:tblStylePr>
  </w:style>
  <w:style w:type="table" w:styleId="814" w:customStyle="1">
    <w:name w:val="Grid Table 6 Colorful - Accent 3"/>
    <w:basedOn w:val="748"/>
    <w:uiPriority w:val="99"/>
    <w:tblPr>
      <w:tblStyleRowBandSize w:val="1"/>
      <w:tblStyleColBandSize w:val="1"/>
      <w:tblInd w:w="0" w:type="dxa"/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b/>
        <w:color w:val="a5a5a5" w:themeColor="accent3" w:themeTint="FE" w:themeShade="95"/>
      </w:rPr>
    </w:tblStylePr>
    <w:tblStylePr w:type="firstRow">
      <w:rPr>
        <w:b/>
        <w:color w:val="a5a5a5" w:themeColor="accent3" w:themeTint="FE" w:themeShade="95"/>
      </w:rPr>
      <w:tcPr>
        <w:tcBorders>
          <w:bottom w:val="single" w:color="A5A5A5" w:themeColor="accent3" w:themeTint="FE" w:sz="12" w:space="0"/>
        </w:tcBorders>
      </w:tcPr>
    </w:tblStylePr>
    <w:tblStylePr w:type="lastCol">
      <w:rPr>
        <w:b/>
        <w:color w:val="a5a5a5" w:themeColor="accent3" w:themeTint="FE" w:themeShade="95"/>
      </w:rPr>
    </w:tblStylePr>
    <w:tblStylePr w:type="lastRow">
      <w:rPr>
        <w:b/>
        <w:color w:val="a5a5a5" w:themeColor="accent3" w:themeTint="FE" w:themeShade="95"/>
      </w:rPr>
    </w:tblStylePr>
  </w:style>
  <w:style w:type="table" w:styleId="815" w:customStyle="1">
    <w:name w:val="Grid Table 6 Colorful - Accent 4"/>
    <w:basedOn w:val="748"/>
    <w:uiPriority w:val="99"/>
    <w:tblPr>
      <w:tblStyleRowBandSize w:val="1"/>
      <w:tblStyleColBandSize w:val="1"/>
      <w:tblInd w:w="0" w:type="dxa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</w:tblStylePr>
  </w:style>
  <w:style w:type="table" w:styleId="816" w:customStyle="1">
    <w:name w:val="Grid Table 6 Colorful - Accent 5"/>
    <w:basedOn w:val="748"/>
    <w:uiPriority w:val="99"/>
    <w:tblPr>
      <w:tblStyleRowBandSize w:val="1"/>
      <w:tblStyleColBandSize w:val="1"/>
      <w:tblInd w:w="0" w:type="dxa"/>
      <w:tblBorders>
        <w:top w:val="single" w:color="4472C4" w:themeColor="accent5" w:sz="4" w:space="0"/>
        <w:left w:val="single" w:color="4472C4" w:themeColor="accent5" w:sz="4" w:space="0"/>
        <w:bottom w:val="single" w:color="4472C4" w:themeColor="accent5" w:sz="4" w:space="0"/>
        <w:right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b/>
        <w:color w:val="254175" w:themeColor="accent5" w:themeShade="95"/>
      </w:rPr>
    </w:tblStylePr>
    <w:tblStylePr w:type="firstRow">
      <w:rPr>
        <w:b/>
        <w:color w:val="254175" w:themeColor="accent5" w:themeShade="95"/>
      </w:rPr>
      <w:tcPr>
        <w:tcBorders>
          <w:bottom w:val="single" w:color="4472C4" w:themeColor="accent5" w:sz="12" w:space="0"/>
        </w:tcBorders>
      </w:tcPr>
    </w:tblStylePr>
    <w:tblStylePr w:type="lastCol">
      <w:rPr>
        <w:b/>
        <w:color w:val="254175" w:themeColor="accent5" w:themeShade="95"/>
      </w:rPr>
    </w:tblStylePr>
    <w:tblStylePr w:type="lastRow">
      <w:rPr>
        <w:b/>
        <w:color w:val="254175" w:themeColor="accent5" w:themeShade="95"/>
      </w:rPr>
    </w:tblStylePr>
  </w:style>
  <w:style w:type="table" w:styleId="817" w:customStyle="1">
    <w:name w:val="Grid Table 6 Colorful - Accent 6"/>
    <w:basedOn w:val="748"/>
    <w:uiPriority w:val="99"/>
    <w:tblPr>
      <w:tblStyleRowBandSize w:val="1"/>
      <w:tblStyleColBandSize w:val="1"/>
      <w:tblInd w:w="0" w:type="dxa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b/>
        <w:color w:val="254175" w:themeColor="accent5" w:themeShade="95"/>
      </w:rPr>
    </w:tblStylePr>
    <w:tblStylePr w:type="firstRow">
      <w:rPr>
        <w:b/>
        <w:color w:val="254175" w:themeColor="accent5" w:themeShade="95"/>
      </w:rPr>
      <w:tcPr>
        <w:tcBorders>
          <w:bottom w:val="single" w:color="70AD47" w:themeColor="accent6" w:sz="12" w:space="0"/>
        </w:tcBorders>
      </w:tcPr>
    </w:tblStylePr>
    <w:tblStylePr w:type="lastCol">
      <w:rPr>
        <w:b/>
        <w:color w:val="254175" w:themeColor="accent5" w:themeShade="95"/>
      </w:rPr>
    </w:tblStylePr>
    <w:tblStylePr w:type="lastRow">
      <w:rPr>
        <w:b/>
        <w:color w:val="254175" w:themeColor="accent5" w:themeShade="95"/>
      </w:rPr>
    </w:tblStylePr>
  </w:style>
  <w:style w:type="table" w:styleId="818" w:customStyle="1">
    <w:name w:val="Grid Table 7 Colorful"/>
    <w:basedOn w:val="748"/>
    <w:uiPriority w:val="99"/>
    <w:tblPr>
      <w:tblStyleRowBandSize w:val="1"/>
      <w:tblStyleColBandSize w:val="1"/>
      <w:tblInd w:w="0" w:type="dxa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19" w:customStyle="1">
    <w:name w:val="Grid Table 7 Colorful - Accent 1"/>
    <w:basedOn w:val="748"/>
    <w:uiPriority w:val="99"/>
    <w:tblPr>
      <w:tblStyleRowBandSize w:val="1"/>
      <w:tblStyleColBandSize w:val="1"/>
      <w:tblInd w:w="0" w:type="dxa"/>
      <w:tblBorders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cccea" w:themeColor="accent1" w:themeTint="80" w:themeShade="95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  <w:tblStylePr w:type="firstCol">
      <w:rPr>
        <w:rFonts w:ascii="Arial" w:hAnsi="Arial"/>
        <w:i/>
        <w:color w:val="acccea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CCCEA" w:themeColor="accent1" w:themeTint="80" w:sz="4" w:space="0"/>
        </w:tcBorders>
      </w:tcPr>
    </w:tblStylePr>
    <w:tblStylePr w:type="firstRow">
      <w:rPr>
        <w:rFonts w:ascii="Arial" w:hAnsi="Arial"/>
        <w:b/>
        <w:color w:val="accce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CCCEA" w:themeColor="accen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ACCCEA" w:themeColor="accen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CCCEA" w:themeColor="accen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20" w:customStyle="1">
    <w:name w:val="Grid Table 7 Colorful - Accent 2"/>
    <w:basedOn w:val="748"/>
    <w:uiPriority w:val="99"/>
    <w:tblPr>
      <w:tblStyleRowBandSize w:val="1"/>
      <w:tblStyleColBandSize w:val="1"/>
      <w:tblInd w:w="0" w:type="dxa"/>
      <w:tblBorders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4B184" w:themeColor="accent2" w:themeTint="97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0" w:space="0"/>
          <w:left w:val="single" w:color="F4B184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21" w:customStyle="1">
    <w:name w:val="Grid Table 7 Colorful - Accent 3"/>
    <w:basedOn w:val="748"/>
    <w:uiPriority w:val="99"/>
    <w:tblPr>
      <w:tblStyleRowBandSize w:val="1"/>
      <w:tblStyleColBandSize w:val="1"/>
      <w:tblInd w:w="0" w:type="dxa"/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rFonts w:ascii="Arial" w:hAnsi="Arial"/>
        <w:i/>
        <w:color w:val="a5a5a5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5A5A5" w:themeColor="accent3" w:themeTint="FE" w:sz="4" w:space="0"/>
        </w:tcBorders>
      </w:tcPr>
    </w:tblStylePr>
    <w:tblStylePr w:type="firstRow">
      <w:rPr>
        <w:rFonts w:ascii="Arial" w:hAnsi="Arial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5A5A5" w:themeColor="accent3" w:themeTint="FE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cPr>
        <w:shd w:val="clear" w:color="ffffff" w:fill="auto"/>
        <w:tcBorders>
          <w:top w:val="none" w:color="000000" w:sz="0" w:space="0"/>
          <w:left w:val="single" w:color="A5A5A5" w:themeColor="accent3" w:themeTint="FE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A5A5A5" w:themeColor="accent3" w:themeTint="FE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22" w:customStyle="1">
    <w:name w:val="Grid Table 7 Colorful - Accent 4"/>
    <w:basedOn w:val="748"/>
    <w:uiPriority w:val="99"/>
    <w:tblPr>
      <w:tblStyleRowBandSize w:val="1"/>
      <w:tblStyleColBandSize w:val="1"/>
      <w:tblInd w:w="0" w:type="dxa"/>
      <w:tblBorders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FD865" w:themeColor="accent4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FFD865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23" w:customStyle="1">
    <w:name w:val="Grid Table 7 Colorful - Accent 5"/>
    <w:basedOn w:val="748"/>
    <w:uiPriority w:val="99"/>
    <w:tblPr>
      <w:tblStyleRowBandSize w:val="1"/>
      <w:tblStyleColBandSize w:val="1"/>
      <w:tblInd w:w="0" w:type="dxa"/>
      <w:tblBorders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rFonts w:ascii="Arial" w:hAnsi="Arial"/>
        <w:i/>
        <w:color w:val="254175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5AFDD" w:themeColor="accent5" w:themeTint="90" w:sz="4" w:space="0"/>
        </w:tcBorders>
      </w:tcPr>
    </w:tblStylePr>
    <w:tblStylePr w:type="firstRow">
      <w:rPr>
        <w:rFonts w:ascii="Arial" w:hAnsi="Arial"/>
        <w:b/>
        <w:color w:val="254175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5AFDD" w:themeColor="accent5" w:themeTint="9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cPr>
        <w:shd w:val="clear" w:color="ffffff" w:fill="auto"/>
        <w:tcBorders>
          <w:top w:val="none" w:color="000000" w:sz="0" w:space="0"/>
          <w:left w:val="single" w:color="95AFDD" w:themeColor="accent5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cPr>
        <w:shd w:val="clear" w:color="ffffff" w:themeColor="light1" w:fill="ffffff" w:themeFill="light1"/>
        <w:tcBorders>
          <w:top w:val="single" w:color="95AFDD" w:themeColor="accent5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24" w:customStyle="1">
    <w:name w:val="Grid Table 7 Colorful - Accent 6"/>
    <w:basedOn w:val="748"/>
    <w:uiPriority w:val="99"/>
    <w:tblPr>
      <w:tblStyleRowBandSize w:val="1"/>
      <w:tblStyleColBandSize w:val="1"/>
      <w:tblInd w:w="0" w:type="dxa"/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16429" w:themeColor="accent6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  <w:tblStylePr w:type="firstCol">
      <w:rPr>
        <w:rFonts w:ascii="Arial" w:hAnsi="Arial"/>
        <w:i/>
        <w:color w:val="416429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DD394" w:themeColor="accent6" w:themeTint="90" w:sz="4" w:space="0"/>
        </w:tcBorders>
      </w:tcPr>
    </w:tblStylePr>
    <w:tblStylePr w:type="firstRow">
      <w:rPr>
        <w:rFonts w:ascii="Arial" w:hAnsi="Arial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DD394" w:themeColor="accent6" w:themeTint="9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cPr>
        <w:shd w:val="clear" w:color="ffffff" w:fill="auto"/>
        <w:tcBorders>
          <w:top w:val="none" w:color="000000" w:sz="0" w:space="0"/>
          <w:left w:val="single" w:color="ADD394" w:themeColor="accent6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single" w:color="ADD394" w:themeColor="accent6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25" w:customStyle="1">
    <w:name w:val="List Table 1 Light"/>
    <w:basedOn w:val="748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6" w:customStyle="1">
    <w:name w:val="List Table 1 Light - Accent 1"/>
    <w:basedOn w:val="748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7" w:customStyle="1">
    <w:name w:val="List Table 1 Light - Accent 2"/>
    <w:basedOn w:val="748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8" w:customStyle="1">
    <w:name w:val="List Table 1 Light - Accent 3"/>
    <w:basedOn w:val="748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9" w:customStyle="1">
    <w:name w:val="List Table 1 Light - Accent 4"/>
    <w:basedOn w:val="748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0" w:customStyle="1">
    <w:name w:val="List Table 1 Light - Accent 5"/>
    <w:basedOn w:val="748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472C4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1" w:customStyle="1">
    <w:name w:val="List Table 1 Light - Accent 6"/>
    <w:basedOn w:val="748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2" w:customStyle="1">
    <w:name w:val="List Table 2"/>
    <w:basedOn w:val="748"/>
    <w:uiPriority w:val="99"/>
    <w:tblPr>
      <w:tblStyleRowBandSize w:val="1"/>
      <w:tblStyleColBandSize w:val="1"/>
      <w:tblInd w:w="0" w:type="dxa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833" w:customStyle="1">
    <w:name w:val="List Table 2 - Accent 1"/>
    <w:basedOn w:val="748"/>
    <w:uiPriority w:val="99"/>
    <w:tblPr>
      <w:tblStyleRowBandSize w:val="1"/>
      <w:tblStyleColBandSize w:val="1"/>
      <w:tblInd w:w="0" w:type="dxa"/>
      <w:tblBorders>
        <w:top w:val="single" w:color="A2C6E7" w:themeColor="accent1" w:themeTint="90" w:sz="4" w:space="0"/>
        <w:bottom w:val="single" w:color="A2C6E7" w:themeColor="accent1" w:themeTint="90" w:sz="4" w:space="0"/>
        <w:insideH w:val="single" w:color="A2C6E7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</w:style>
  <w:style w:type="table" w:styleId="834" w:customStyle="1">
    <w:name w:val="List Table 2 - Accent 2"/>
    <w:basedOn w:val="748"/>
    <w:uiPriority w:val="99"/>
    <w:tblPr>
      <w:tblStyleRowBandSize w:val="1"/>
      <w:tblStyleColBandSize w:val="1"/>
      <w:tblInd w:w="0" w:type="dxa"/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</w:style>
  <w:style w:type="table" w:styleId="835" w:customStyle="1">
    <w:name w:val="List Table 2 - Accent 3"/>
    <w:basedOn w:val="748"/>
    <w:uiPriority w:val="99"/>
    <w:tblPr>
      <w:tblStyleRowBandSize w:val="1"/>
      <w:tblStyleColBandSize w:val="1"/>
      <w:tblInd w:w="0" w:type="dxa"/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</w:style>
  <w:style w:type="table" w:styleId="836" w:customStyle="1">
    <w:name w:val="List Table 2 - Accent 4"/>
    <w:basedOn w:val="748"/>
    <w:uiPriority w:val="99"/>
    <w:tblPr>
      <w:tblStyleRowBandSize w:val="1"/>
      <w:tblStyleColBandSize w:val="1"/>
      <w:tblInd w:w="0" w:type="dxa"/>
      <w:tblBorders>
        <w:top w:val="single" w:color="FFDB6F" w:themeColor="accent4" w:themeTint="90" w:sz="4" w:space="0"/>
        <w:bottom w:val="single" w:color="FFDB6F" w:themeColor="accent4" w:themeTint="90" w:sz="4" w:space="0"/>
        <w:insideH w:val="single" w:color="FFDB6F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</w:style>
  <w:style w:type="table" w:styleId="837" w:customStyle="1">
    <w:name w:val="List Table 2 - Accent 5"/>
    <w:basedOn w:val="748"/>
    <w:uiPriority w:val="99"/>
    <w:tblPr>
      <w:tblStyleRowBandSize w:val="1"/>
      <w:tblStyleColBandSize w:val="1"/>
      <w:tblInd w:w="0" w:type="dxa"/>
      <w:tblBorders>
        <w:top w:val="single" w:color="95AFDD" w:themeColor="accent5" w:themeTint="90" w:sz="4" w:space="0"/>
        <w:bottom w:val="single" w:color="95AFDD" w:themeColor="accent5" w:themeTint="90" w:sz="4" w:space="0"/>
        <w:insideH w:val="single" w:color="95AFDD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</w:style>
  <w:style w:type="table" w:styleId="838" w:customStyle="1">
    <w:name w:val="List Table 2 - Accent 6"/>
    <w:basedOn w:val="748"/>
    <w:uiPriority w:val="99"/>
    <w:tblPr>
      <w:tblStyleRowBandSize w:val="1"/>
      <w:tblStyleColBandSize w:val="1"/>
      <w:tblInd w:w="0" w:type="dxa"/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</w:style>
  <w:style w:type="table" w:styleId="839" w:customStyle="1">
    <w:name w:val="List Table 3"/>
    <w:basedOn w:val="748"/>
    <w:uiPriority w:val="99"/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0" w:customStyle="1">
    <w:name w:val="List Table 3 - Accent 1"/>
    <w:basedOn w:val="748"/>
    <w:uiPriority w:val="99"/>
    <w:tblPr>
      <w:tblStyleRowBandSize w:val="1"/>
      <w:tblStyleColBandSize w:val="1"/>
      <w:tblInd w:w="0" w:type="dxa"/>
      <w:tblBorders>
        <w:top w:val="single" w:color="5B9BD5" w:themeColor="accent1" w:sz="4" w:space="0"/>
        <w:left w:val="single" w:color="5B9BD5" w:themeColor="accent1" w:sz="4" w:space="0"/>
        <w:bottom w:val="single" w:color="5B9BD5" w:themeColor="accent1" w:sz="4" w:space="0"/>
        <w:right w:val="single" w:color="5B9BD5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5B9BD5" w:themeColor="accent1" w:sz="4" w:space="0"/>
          <w:bottom w:val="single" w:color="5B9BD5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5B9BD5" w:themeColor="accent1" w:sz="4" w:space="0"/>
          <w:right w:val="single" w:color="5B9BD5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1" w:customStyle="1">
    <w:name w:val="List Table 3 - Accent 2"/>
    <w:basedOn w:val="748"/>
    <w:uiPriority w:val="99"/>
    <w:tblPr>
      <w:tblStyleRowBandSize w:val="1"/>
      <w:tblStyleColBandSize w:val="1"/>
      <w:tblInd w:w="0" w:type="dxa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4B184" w:themeColor="accent2" w:themeTint="97" w:sz="4" w:space="0"/>
          <w:bottom w:val="single" w:color="F4B184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2" w:customStyle="1">
    <w:name w:val="List Table 3 - Accent 3"/>
    <w:basedOn w:val="748"/>
    <w:uiPriority w:val="99"/>
    <w:tblPr>
      <w:tblStyleRowBandSize w:val="1"/>
      <w:tblStyleColBandSize w:val="1"/>
      <w:tblInd w:w="0" w:type="dxa"/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9c9c9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3" w:customStyle="1">
    <w:name w:val="List Table 3 - Accent 4"/>
    <w:basedOn w:val="748"/>
    <w:uiPriority w:val="99"/>
    <w:tblPr>
      <w:tblStyleRowBandSize w:val="1"/>
      <w:tblStyleColBandSize w:val="1"/>
      <w:tblInd w:w="0" w:type="dxa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FD865" w:themeColor="accent4" w:themeTint="9A" w:sz="4" w:space="0"/>
          <w:bottom w:val="single" w:color="FFD865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4" w:customStyle="1">
    <w:name w:val="List Table 3 - Accent 5"/>
    <w:basedOn w:val="748"/>
    <w:uiPriority w:val="99"/>
    <w:tblPr>
      <w:tblStyleRowBandSize w:val="1"/>
      <w:tblStyleColBandSize w:val="1"/>
      <w:tblInd w:w="0" w:type="dxa"/>
      <w:tblBorders>
        <w:top w:val="single" w:color="8DA9DB" w:themeColor="accent5" w:themeTint="9A" w:sz="4" w:space="0"/>
        <w:left w:val="single" w:color="8DA9DB" w:themeColor="accent5" w:themeTint="9A" w:sz="4" w:space="0"/>
        <w:bottom w:val="single" w:color="8DA9DB" w:themeColor="accent5" w:themeTint="9A" w:sz="4" w:space="0"/>
        <w:right w:val="single" w:color="8DA9DB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8DA9DB" w:themeColor="accent5" w:themeTint="9A" w:sz="4" w:space="0"/>
          <w:bottom w:val="single" w:color="8DA9DB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8DA9DB" w:themeColor="accent5" w:themeTint="9A" w:sz="4" w:space="0"/>
          <w:right w:val="single" w:color="8DA9DB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da9db" w:themeColor="accent5" w:themeTint="9A" w:fill="8da9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5" w:customStyle="1">
    <w:name w:val="List Table 3 - Accent 6"/>
    <w:basedOn w:val="748"/>
    <w:uiPriority w:val="99"/>
    <w:tblPr>
      <w:tblStyleRowBandSize w:val="1"/>
      <w:tblStyleColBandSize w:val="1"/>
      <w:tblInd w:w="0" w:type="dxa"/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9d08e" w:themeColor="accent6" w:themeTint="98" w:fill="a9d08e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6" w:customStyle="1">
    <w:name w:val="List Table 4"/>
    <w:basedOn w:val="748"/>
    <w:uiPriority w:val="99"/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7" w:customStyle="1">
    <w:name w:val="List Table 4 - Accent 1"/>
    <w:basedOn w:val="748"/>
    <w:uiPriority w:val="99"/>
    <w:tblPr>
      <w:tblStyleRowBandSize w:val="1"/>
      <w:tblStyleColBandSize w:val="1"/>
      <w:tblInd w:w="0" w:type="dxa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8" w:customStyle="1">
    <w:name w:val="List Table 4 - Accent 2"/>
    <w:basedOn w:val="748"/>
    <w:uiPriority w:val="99"/>
    <w:tblPr>
      <w:tblStyleRowBandSize w:val="1"/>
      <w:tblStyleColBandSize w:val="1"/>
      <w:tblInd w:w="0" w:type="dxa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9" w:customStyle="1">
    <w:name w:val="List Table 4 - Accent 3"/>
    <w:basedOn w:val="748"/>
    <w:uiPriority w:val="99"/>
    <w:tblPr>
      <w:tblStyleRowBandSize w:val="1"/>
      <w:tblStyleColBandSize w:val="1"/>
      <w:tblInd w:w="0" w:type="dxa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0" w:customStyle="1">
    <w:name w:val="List Table 4 - Accent 4"/>
    <w:basedOn w:val="748"/>
    <w:uiPriority w:val="99"/>
    <w:tblPr>
      <w:tblStyleRowBandSize w:val="1"/>
      <w:tblStyleColBandSize w:val="1"/>
      <w:tblInd w:w="0" w:type="dxa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1" w:customStyle="1">
    <w:name w:val="List Table 4 - Accent 5"/>
    <w:basedOn w:val="748"/>
    <w:uiPriority w:val="99"/>
    <w:tblPr>
      <w:tblStyleRowBandSize w:val="1"/>
      <w:tblStyleColBandSize w:val="1"/>
      <w:tblInd w:w="0" w:type="dxa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2" w:customStyle="1">
    <w:name w:val="List Table 4 - Accent 6"/>
    <w:basedOn w:val="748"/>
    <w:uiPriority w:val="99"/>
    <w:tblPr>
      <w:tblStyleRowBandSize w:val="1"/>
      <w:tblStyleColBandSize w:val="1"/>
      <w:tblInd w:w="0" w:type="dxa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3" w:customStyle="1">
    <w:name w:val="List Table 5 Dark"/>
    <w:basedOn w:val="748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54" w:customStyle="1">
    <w:name w:val="List Table 5 Dark - Accent 1"/>
    <w:basedOn w:val="748"/>
    <w:uiPriority w:val="99"/>
    <w:tblPr>
      <w:tblStyleRowBandSize w:val="1"/>
      <w:tblStyleColBandSize w:val="1"/>
      <w:tblInd w:w="0" w:type="dxa"/>
      <w:tblBorders>
        <w:top w:val="single" w:color="5B9BD5" w:themeColor="accent1" w:sz="32" w:space="0"/>
        <w:left w:val="single" w:color="5B9BD5" w:themeColor="accent1" w:sz="32" w:space="0"/>
        <w:bottom w:val="single" w:color="5B9BD5" w:themeColor="accent1" w:sz="32" w:space="0"/>
        <w:right w:val="single" w:color="5B9BD5" w:themeColor="accent1" w:sz="32" w:space="0"/>
      </w:tblBorders>
      <w:shd w:val="clear" w:color="5b9bd5" w:themeColor="accent1" w:fill="5b9bd5" w:themeFill="accent1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5b9bd5" w:themeColor="accent1" w:fill="5b9bd5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5B9BD5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5b9bd5" w:themeColor="accent1" w:fill="5b9bd5" w:themeFill="accent1"/>
        <w:tcBorders>
          <w:top w:val="single" w:color="5B9BD5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5B9BD5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55" w:customStyle="1">
    <w:name w:val="List Table 5 Dark - Accent 2"/>
    <w:basedOn w:val="748"/>
    <w:uiPriority w:val="99"/>
    <w:tblPr>
      <w:tblStyleRowBandSize w:val="1"/>
      <w:tblStyleColBandSize w:val="1"/>
      <w:tblInd w:w="0" w:type="dxa"/>
      <w:tblBorders>
        <w:top w:val="single" w:color="F4B184" w:themeColor="accent2" w:themeTint="97" w:sz="32" w:space="0"/>
        <w:left w:val="single" w:color="F4B184" w:themeColor="accent2" w:themeTint="97" w:sz="32" w:space="0"/>
        <w:bottom w:val="single" w:color="F4B184" w:themeColor="accent2" w:themeTint="97" w:sz="32" w:space="0"/>
        <w:right w:val="single" w:color="F4B184" w:themeColor="accent2" w:themeTint="97" w:sz="32" w:space="0"/>
      </w:tblBorders>
      <w:shd w:val="clear" w:color="f4b184" w:themeColor="accent2" w:themeTint="97" w:fill="f4b184" w:themeFill="accent2" w:themeFillTint="97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4b184" w:themeColor="accent2" w:themeTint="97" w:fill="f4b184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4B184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4B184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56" w:customStyle="1">
    <w:name w:val="List Table 5 Dark - Accent 3"/>
    <w:basedOn w:val="748"/>
    <w:uiPriority w:val="99"/>
    <w:tblPr>
      <w:tblStyleRowBandSize w:val="1"/>
      <w:tblStyleColBandSize w:val="1"/>
      <w:tblInd w:w="0" w:type="dxa"/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  <w:shd w:val="clear" w:color="c9c9c9" w:themeColor="accent3" w:themeTint="98" w:fill="c9c9c9" w:themeFill="accent3" w:themeFillTint="98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9c9c9" w:themeColor="accent3" w:themeTint="98" w:fill="c9c9c9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9c9c9" w:themeColor="accent3" w:themeTint="98" w:fill="c9c9c9" w:themeFill="accent3" w:themeFillTint="98"/>
        <w:tcBorders>
          <w:top w:val="single" w:color="C9C9C9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57" w:customStyle="1">
    <w:name w:val="List Table 5 Dark - Accent 4"/>
    <w:basedOn w:val="748"/>
    <w:uiPriority w:val="99"/>
    <w:tblPr>
      <w:tblStyleRowBandSize w:val="1"/>
      <w:tblStyleColBandSize w:val="1"/>
      <w:tblInd w:w="0" w:type="dxa"/>
      <w:tblBorders>
        <w:top w:val="single" w:color="FFD865" w:themeColor="accent4" w:themeTint="9A" w:sz="32" w:space="0"/>
        <w:left w:val="single" w:color="FFD865" w:themeColor="accent4" w:themeTint="9A" w:sz="32" w:space="0"/>
        <w:bottom w:val="single" w:color="FFD865" w:themeColor="accent4" w:themeTint="9A" w:sz="32" w:space="0"/>
        <w:right w:val="single" w:color="FFD865" w:themeColor="accent4" w:themeTint="9A" w:sz="32" w:space="0"/>
      </w:tblBorders>
      <w:shd w:val="clear" w:color="ffd865" w:themeColor="accent4" w:themeTint="9A" w:fill="ffd865" w:themeFill="accent4" w:themeFillTint="9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fd865" w:themeColor="accent4" w:themeTint="9A" w:fill="ffd865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FD865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FD865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58" w:customStyle="1">
    <w:name w:val="List Table 5 Dark - Accent 5"/>
    <w:basedOn w:val="748"/>
    <w:uiPriority w:val="99"/>
    <w:tblPr>
      <w:tblStyleRowBandSize w:val="1"/>
      <w:tblStyleColBandSize w:val="1"/>
      <w:tblInd w:w="0" w:type="dxa"/>
      <w:tblBorders>
        <w:top w:val="single" w:color="8DA9DB" w:themeColor="accent5" w:themeTint="9A" w:sz="32" w:space="0"/>
        <w:left w:val="single" w:color="8DA9DB" w:themeColor="accent5" w:themeTint="9A" w:sz="32" w:space="0"/>
        <w:bottom w:val="single" w:color="8DA9DB" w:themeColor="accent5" w:themeTint="9A" w:sz="32" w:space="0"/>
        <w:right w:val="single" w:color="8DA9DB" w:themeColor="accent5" w:themeTint="9A" w:sz="32" w:space="0"/>
      </w:tblBorders>
      <w:shd w:val="clear" w:color="8da9db" w:themeColor="accent5" w:themeTint="9A" w:fill="8da9db" w:themeFill="accent5" w:themeFillTint="9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8da9db" w:themeColor="accent5" w:themeTint="9A" w:fill="8da9db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8DA9DB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8da9db" w:themeColor="accent5" w:themeTint="9A" w:fill="8da9db" w:themeFill="accent5" w:themeFillTint="9A"/>
        <w:tcBorders>
          <w:top w:val="single" w:color="8DA9DB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8DA9DB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59" w:customStyle="1">
    <w:name w:val="List Table 5 Dark - Accent 6"/>
    <w:basedOn w:val="748"/>
    <w:uiPriority w:val="99"/>
    <w:tblPr>
      <w:tblStyleRowBandSize w:val="1"/>
      <w:tblStyleColBandSize w:val="1"/>
      <w:tblInd w:w="0" w:type="dxa"/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  <w:shd w:val="clear" w:color="a9d08e" w:themeColor="accent6" w:themeTint="98" w:fill="a9d08e" w:themeFill="accent6" w:themeFillTint="98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a9d08e" w:themeColor="accent6" w:themeTint="98" w:fill="a9d08e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9d08e" w:themeColor="accent6" w:themeTint="98" w:fill="a9d08e" w:themeFill="accent6" w:themeFillTint="98"/>
        <w:tcBorders>
          <w:top w:val="single" w:color="A9D08E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60" w:customStyle="1">
    <w:name w:val="List Table 6 Colorful"/>
    <w:basedOn w:val="748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4" w:space="0"/>
        <w:bottom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861" w:customStyle="1">
    <w:name w:val="List Table 6 Colorful - Accent 1"/>
    <w:basedOn w:val="748"/>
    <w:uiPriority w:val="99"/>
    <w:tblPr>
      <w:tblStyleRowBandSize w:val="1"/>
      <w:tblStyleColBandSize w:val="1"/>
      <w:tblInd w:w="0" w:type="dxa"/>
      <w:tblBorders>
        <w:top w:val="single" w:color="5B9BD5" w:themeColor="accent1" w:sz="4" w:space="0"/>
        <w:bottom w:val="single" w:color="5B9BD5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45a8d" w:themeColor="accent1" w:themeShade="95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  <w:tblStylePr w:type="firstCol">
      <w:rPr>
        <w:b/>
        <w:color w:val="245a8d" w:themeColor="accent1" w:themeShade="95"/>
      </w:rPr>
    </w:tblStylePr>
    <w:tblStylePr w:type="firstRow">
      <w:rPr>
        <w:b/>
        <w:color w:val="245a8d" w:themeColor="accent1" w:themeShade="95"/>
      </w:rPr>
      <w:tcPr>
        <w:tcBorders>
          <w:bottom w:val="single" w:color="5B9BD5" w:themeColor="accent1" w:sz="4" w:space="0"/>
        </w:tcBorders>
      </w:tcPr>
    </w:tblStylePr>
    <w:tblStylePr w:type="lastCol">
      <w:rPr>
        <w:b/>
        <w:color w:val="245a8d" w:themeColor="accent1" w:themeShade="95"/>
      </w:rPr>
    </w:tblStylePr>
    <w:tblStylePr w:type="lastRow">
      <w:rPr>
        <w:b/>
        <w:color w:val="245a8d" w:themeColor="accent1" w:themeShade="95"/>
      </w:rPr>
      <w:tcPr>
        <w:tcBorders>
          <w:top w:val="single" w:color="5B9BD5" w:themeColor="accent1" w:sz="4" w:space="0"/>
        </w:tcBorders>
      </w:tcPr>
    </w:tblStylePr>
  </w:style>
  <w:style w:type="table" w:styleId="862" w:customStyle="1">
    <w:name w:val="List Table 6 Colorful - Accent 2"/>
    <w:basedOn w:val="748"/>
    <w:uiPriority w:val="99"/>
    <w:tblPr>
      <w:tblStyleRowBandSize w:val="1"/>
      <w:tblStyleColBandSize w:val="1"/>
      <w:tblInd w:w="0" w:type="dxa"/>
      <w:tblBorders>
        <w:top w:val="single" w:color="F4B184" w:themeColor="accent2" w:themeTint="97" w:sz="4" w:space="0"/>
        <w:bottom w:val="single" w:color="F4B184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4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  <w:tcPr>
        <w:tcBorders>
          <w:top w:val="single" w:color="F4B184" w:themeColor="accent2" w:themeTint="97" w:sz="4" w:space="0"/>
        </w:tcBorders>
      </w:tcPr>
    </w:tblStylePr>
  </w:style>
  <w:style w:type="table" w:styleId="863" w:customStyle="1">
    <w:name w:val="List Table 6 Colorful - Accent 3"/>
    <w:basedOn w:val="748"/>
    <w:uiPriority w:val="99"/>
    <w:tblPr>
      <w:tblStyleRowBandSize w:val="1"/>
      <w:tblStyleColBandSize w:val="1"/>
      <w:tblInd w:w="0" w:type="dxa"/>
      <w:tblBorders>
        <w:top w:val="single" w:color="C9C9C9" w:themeColor="accent3" w:themeTint="98" w:sz="4" w:space="0"/>
        <w:bottom w:val="single" w:color="C9C9C9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b/>
        <w:color w:val="c9c9c9" w:themeColor="accent3" w:themeTint="98" w:themeShade="95"/>
      </w:rPr>
    </w:tblStylePr>
    <w:tblStylePr w:type="firstRow">
      <w:rPr>
        <w:b/>
        <w:color w:val="c9c9c9" w:themeColor="accent3" w:themeTint="98" w:themeShade="95"/>
      </w:rPr>
      <w:tcPr>
        <w:tcBorders>
          <w:bottom w:val="single" w:color="C9C9C9" w:themeColor="accent3" w:themeTint="98" w:sz="4" w:space="0"/>
        </w:tcBorders>
      </w:tcPr>
    </w:tblStylePr>
    <w:tblStylePr w:type="lastCol">
      <w:rPr>
        <w:b/>
        <w:color w:val="c9c9c9" w:themeColor="accent3" w:themeTint="98" w:themeShade="95"/>
      </w:rPr>
    </w:tblStylePr>
    <w:tblStylePr w:type="lastRow">
      <w:rPr>
        <w:b/>
        <w:color w:val="c9c9c9" w:themeColor="accent3" w:themeTint="98" w:themeShade="95"/>
      </w:rPr>
      <w:tcPr>
        <w:tcBorders>
          <w:top w:val="single" w:color="C9C9C9" w:themeColor="accent3" w:themeTint="98" w:sz="4" w:space="0"/>
        </w:tcBorders>
      </w:tcPr>
    </w:tblStylePr>
  </w:style>
  <w:style w:type="table" w:styleId="864" w:customStyle="1">
    <w:name w:val="List Table 6 Colorful - Accent 4"/>
    <w:basedOn w:val="748"/>
    <w:uiPriority w:val="99"/>
    <w:tblPr>
      <w:tblStyleRowBandSize w:val="1"/>
      <w:tblStyleColBandSize w:val="1"/>
      <w:tblInd w:w="0" w:type="dxa"/>
      <w:tblBorders>
        <w:top w:val="single" w:color="FFD865" w:themeColor="accent4" w:themeTint="9A" w:sz="4" w:space="0"/>
        <w:bottom w:val="single" w:color="FFD865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4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  <w:tcPr>
        <w:tcBorders>
          <w:top w:val="single" w:color="FFD865" w:themeColor="accent4" w:themeTint="9A" w:sz="4" w:space="0"/>
        </w:tcBorders>
      </w:tcPr>
    </w:tblStylePr>
  </w:style>
  <w:style w:type="table" w:styleId="865" w:customStyle="1">
    <w:name w:val="List Table 6 Colorful - Accent 5"/>
    <w:basedOn w:val="748"/>
    <w:uiPriority w:val="99"/>
    <w:tblPr>
      <w:tblStyleRowBandSize w:val="1"/>
      <w:tblStyleColBandSize w:val="1"/>
      <w:tblInd w:w="0" w:type="dxa"/>
      <w:tblBorders>
        <w:top w:val="single" w:color="8DA9DB" w:themeColor="accent5" w:themeTint="9A" w:sz="4" w:space="0"/>
        <w:bottom w:val="single" w:color="8DA9DB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8da9db" w:themeColor="accent5" w:themeTint="9A" w:themeShade="95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  <w:tblStylePr w:type="firstCol">
      <w:rPr>
        <w:b/>
        <w:color w:val="8da9db" w:themeColor="accent5" w:themeTint="9A" w:themeShade="95"/>
      </w:rPr>
    </w:tblStylePr>
    <w:tblStylePr w:type="firstRow">
      <w:rPr>
        <w:b/>
        <w:color w:val="8da9db" w:themeColor="accent5" w:themeTint="9A" w:themeShade="95"/>
      </w:rPr>
      <w:tcPr>
        <w:tcBorders>
          <w:bottom w:val="single" w:color="8DA9DB" w:themeColor="accent5" w:themeTint="9A" w:sz="4" w:space="0"/>
        </w:tcBorders>
      </w:tcPr>
    </w:tblStylePr>
    <w:tblStylePr w:type="lastCol">
      <w:rPr>
        <w:b/>
        <w:color w:val="8da9db" w:themeColor="accent5" w:themeTint="9A" w:themeShade="95"/>
      </w:rPr>
    </w:tblStylePr>
    <w:tblStylePr w:type="lastRow">
      <w:rPr>
        <w:b/>
        <w:color w:val="8da9db" w:themeColor="accent5" w:themeTint="9A" w:themeShade="95"/>
      </w:rPr>
      <w:tcPr>
        <w:tcBorders>
          <w:top w:val="single" w:color="8DA9DB" w:themeColor="accent5" w:themeTint="9A" w:sz="4" w:space="0"/>
        </w:tcBorders>
      </w:tcPr>
    </w:tblStylePr>
  </w:style>
  <w:style w:type="table" w:styleId="866" w:customStyle="1">
    <w:name w:val="List Table 6 Colorful - Accent 6"/>
    <w:basedOn w:val="748"/>
    <w:uiPriority w:val="99"/>
    <w:tblPr>
      <w:tblStyleRowBandSize w:val="1"/>
      <w:tblStyleColBandSize w:val="1"/>
      <w:tblInd w:w="0" w:type="dxa"/>
      <w:tblBorders>
        <w:top w:val="single" w:color="A9D08E" w:themeColor="accent6" w:themeTint="98" w:sz="4" w:space="0"/>
        <w:bottom w:val="single" w:color="A9D08E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b/>
        <w:color w:val="a9d08e" w:themeColor="accent6" w:themeTint="98" w:themeShade="95"/>
      </w:rPr>
    </w:tblStylePr>
    <w:tblStylePr w:type="firstRow">
      <w:rPr>
        <w:b/>
        <w:color w:val="a9d08e" w:themeColor="accent6" w:themeTint="98" w:themeShade="95"/>
      </w:rPr>
      <w:tcPr>
        <w:tcBorders>
          <w:bottom w:val="single" w:color="A9D08E" w:themeColor="accent6" w:themeTint="98" w:sz="4" w:space="0"/>
        </w:tcBorders>
      </w:tcPr>
    </w:tblStylePr>
    <w:tblStylePr w:type="lastCol">
      <w:rPr>
        <w:b/>
        <w:color w:val="a9d08e" w:themeColor="accent6" w:themeTint="98" w:themeShade="95"/>
      </w:rPr>
    </w:tblStylePr>
    <w:tblStylePr w:type="lastRow">
      <w:rPr>
        <w:b/>
        <w:color w:val="a9d08e" w:themeColor="accent6" w:themeTint="98" w:themeShade="95"/>
      </w:rPr>
      <w:tcPr>
        <w:tcBorders>
          <w:top w:val="single" w:color="A9D08E" w:themeColor="accent6" w:themeTint="98" w:sz="4" w:space="0"/>
        </w:tcBorders>
      </w:tcPr>
    </w:tblStylePr>
  </w:style>
  <w:style w:type="table" w:styleId="867" w:customStyle="1">
    <w:name w:val="List Table 7 Colorful"/>
    <w:basedOn w:val="748"/>
    <w:uiPriority w:val="99"/>
    <w:tblPr>
      <w:tblStyleRowBandSize w:val="1"/>
      <w:tblStyleColBandSize w:val="1"/>
      <w:tblInd w:w="0" w:type="dxa"/>
      <w:tblBorders>
        <w:right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68" w:customStyle="1">
    <w:name w:val="List Table 7 Colorful - Accent 1"/>
    <w:basedOn w:val="748"/>
    <w:uiPriority w:val="99"/>
    <w:tblPr>
      <w:tblStyleRowBandSize w:val="1"/>
      <w:tblStyleColBandSize w:val="1"/>
      <w:tblInd w:w="0" w:type="dxa"/>
      <w:tblBorders>
        <w:right w:val="single" w:color="5B9BD5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45a8d" w:themeColor="accent1" w:themeShade="95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  <w:tblStylePr w:type="firstCol">
      <w:rPr>
        <w:rFonts w:ascii="Arial" w:hAnsi="Arial"/>
        <w:i/>
        <w:color w:val="245a8d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5B9BD5" w:themeColor="accent1" w:sz="4" w:space="0"/>
        </w:tcBorders>
      </w:tcPr>
    </w:tblStylePr>
    <w:tblStylePr w:type="firstRow">
      <w:rPr>
        <w:rFonts w:ascii="Arial" w:hAnsi="Arial"/>
        <w:i/>
        <w:color w:val="245a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5B9BD5" w:themeColor="accent1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cPr>
        <w:shd w:val="clear" w:color="ffffff" w:fill="auto"/>
        <w:tcBorders>
          <w:top w:val="none" w:color="000000" w:sz="0" w:space="0"/>
          <w:left w:val="single" w:color="5B9BD5" w:themeColor="accent1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cPr>
        <w:shd w:val="clear" w:color="ffffff" w:themeColor="light1" w:fill="ffffff" w:themeFill="light1"/>
        <w:tcBorders>
          <w:top w:val="single" w:color="5B9BD5" w:themeColor="accent1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69" w:customStyle="1">
    <w:name w:val="List Table 7 Colorful - Accent 2"/>
    <w:basedOn w:val="748"/>
    <w:uiPriority w:val="99"/>
    <w:tblPr>
      <w:tblStyleRowBandSize w:val="1"/>
      <w:tblStyleColBandSize w:val="1"/>
      <w:tblInd w:w="0" w:type="dxa"/>
      <w:tblBorders>
        <w:right w:val="single" w:color="F4B184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4B184" w:themeColor="accent2" w:themeTint="97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0" w:space="0"/>
          <w:left w:val="single" w:color="F4B184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70" w:customStyle="1">
    <w:name w:val="List Table 7 Colorful - Accent 3"/>
    <w:basedOn w:val="748"/>
    <w:uiPriority w:val="99"/>
    <w:tblPr>
      <w:tblStyleRowBandSize w:val="1"/>
      <w:tblStyleColBandSize w:val="1"/>
      <w:tblInd w:w="0" w:type="dxa"/>
      <w:tblBorders>
        <w:right w:val="single" w:color="C9C9C9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rFonts w:ascii="Arial" w:hAnsi="Arial"/>
        <w:i/>
        <w:color w:val="c9c9c9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C9C9C9" w:themeColor="accent3" w:themeTint="98" w:sz="4" w:space="0"/>
        </w:tcBorders>
      </w:tcPr>
    </w:tblStylePr>
    <w:tblStylePr w:type="firstRow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C9C9C9" w:themeColor="accent3" w:themeTint="98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fill="auto"/>
        <w:tcBorders>
          <w:top w:val="none" w:color="000000" w:sz="0" w:space="0"/>
          <w:left w:val="single" w:color="C9C9C9" w:themeColor="accent3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9C9C9" w:themeColor="accent3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71" w:customStyle="1">
    <w:name w:val="List Table 7 Colorful - Accent 4"/>
    <w:basedOn w:val="748"/>
    <w:uiPriority w:val="99"/>
    <w:tblPr>
      <w:tblStyleRowBandSize w:val="1"/>
      <w:tblStyleColBandSize w:val="1"/>
      <w:tblInd w:w="0" w:type="dxa"/>
      <w:tblBorders>
        <w:right w:val="single" w:color="FFD865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FD865" w:themeColor="accent4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FFD865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72" w:customStyle="1">
    <w:name w:val="List Table 7 Colorful - Accent 5"/>
    <w:basedOn w:val="748"/>
    <w:uiPriority w:val="99"/>
    <w:tblPr>
      <w:tblStyleRowBandSize w:val="1"/>
      <w:tblStyleColBandSize w:val="1"/>
      <w:tblInd w:w="0" w:type="dxa"/>
      <w:tblBorders>
        <w:right w:val="single" w:color="8DA9DB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8da9db" w:themeColor="accent5" w:themeTint="9A" w:themeShade="95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  <w:tblStylePr w:type="firstCol">
      <w:rPr>
        <w:rFonts w:ascii="Arial" w:hAnsi="Arial"/>
        <w:i/>
        <w:color w:val="8da9db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8DA9DB" w:themeColor="accent5" w:themeTint="9A" w:sz="4" w:space="0"/>
        </w:tcBorders>
      </w:tcPr>
    </w:tblStylePr>
    <w:tblStylePr w:type="firstRow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8DA9DB" w:themeColor="accent5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8DA9DB" w:themeColor="accent5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8DA9DB" w:themeColor="accent5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73" w:customStyle="1">
    <w:name w:val="List Table 7 Colorful - Accent 6"/>
    <w:basedOn w:val="748"/>
    <w:uiPriority w:val="99"/>
    <w:tblPr>
      <w:tblStyleRowBandSize w:val="1"/>
      <w:tblStyleColBandSize w:val="1"/>
      <w:tblInd w:w="0" w:type="dxa"/>
      <w:tblBorders>
        <w:right w:val="single" w:color="A9D08E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rFonts w:ascii="Arial" w:hAnsi="Arial"/>
        <w:i/>
        <w:color w:val="a9d08e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9D08E" w:themeColor="accent6" w:themeTint="98" w:sz="4" w:space="0"/>
        </w:tcBorders>
      </w:tcPr>
    </w:tblStylePr>
    <w:tblStylePr w:type="firstRow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9D08E" w:themeColor="accent6" w:themeTint="98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fill="auto"/>
        <w:tcBorders>
          <w:top w:val="none" w:color="000000" w:sz="0" w:space="0"/>
          <w:left w:val="single" w:color="A9D08E" w:themeColor="accent6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A9D08E" w:themeColor="accent6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74" w:customStyle="1">
    <w:name w:val="Lined - Accent"/>
    <w:basedOn w:val="748"/>
    <w:uiPriority w:val="99"/>
    <w:rPr>
      <w:color w:val="40404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75" w:customStyle="1">
    <w:name w:val="Lined - Accent 1"/>
    <w:basedOn w:val="748"/>
    <w:uiPriority w:val="99"/>
    <w:rPr>
      <w:color w:val="40404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</w:style>
  <w:style w:type="table" w:styleId="876" w:customStyle="1">
    <w:name w:val="Lined - Accent 2"/>
    <w:basedOn w:val="748"/>
    <w:uiPriority w:val="99"/>
    <w:rPr>
      <w:color w:val="40404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877" w:customStyle="1">
    <w:name w:val="Lined - Accent 3"/>
    <w:basedOn w:val="748"/>
    <w:uiPriority w:val="99"/>
    <w:rPr>
      <w:color w:val="40404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878" w:customStyle="1">
    <w:name w:val="Lined - Accent 4"/>
    <w:basedOn w:val="748"/>
    <w:uiPriority w:val="99"/>
    <w:rPr>
      <w:color w:val="40404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879" w:customStyle="1">
    <w:name w:val="Lined - Accent 5"/>
    <w:basedOn w:val="748"/>
    <w:uiPriority w:val="99"/>
    <w:rPr>
      <w:color w:val="40404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</w:style>
  <w:style w:type="table" w:styleId="880" w:customStyle="1">
    <w:name w:val="Lined - Accent 6"/>
    <w:basedOn w:val="748"/>
    <w:uiPriority w:val="99"/>
    <w:rPr>
      <w:color w:val="40404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881" w:customStyle="1">
    <w:name w:val="Bordered &amp; Lined - Accent"/>
    <w:basedOn w:val="748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82" w:customStyle="1">
    <w:name w:val="Bordered &amp; Lined - Accent 1"/>
    <w:basedOn w:val="748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245A8D" w:themeColor="accent1" w:themeShade="95" w:sz="4" w:space="0"/>
        <w:left w:val="single" w:color="245A8D" w:themeColor="accent1" w:themeShade="95" w:sz="4" w:space="0"/>
        <w:bottom w:val="single" w:color="245A8D" w:themeColor="accent1" w:themeShade="95" w:sz="4" w:space="0"/>
        <w:right w:val="single" w:color="245A8D" w:themeColor="accent1" w:themeShade="95" w:sz="4" w:space="0"/>
        <w:insideH w:val="single" w:color="245A8D" w:themeColor="accent1" w:themeShade="95" w:sz="4" w:space="0"/>
        <w:insideV w:val="single" w:color="245A8D" w:themeColor="accent1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</w:style>
  <w:style w:type="table" w:styleId="883" w:customStyle="1">
    <w:name w:val="Bordered &amp; Lined - Accent 2"/>
    <w:basedOn w:val="748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884" w:customStyle="1">
    <w:name w:val="Bordered &amp; Lined - Accent 3"/>
    <w:basedOn w:val="748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885" w:customStyle="1">
    <w:name w:val="Bordered &amp; Lined - Accent 4"/>
    <w:basedOn w:val="748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957000" w:themeColor="accent4" w:themeShade="95" w:sz="4" w:space="0"/>
        <w:left w:val="single" w:color="957000" w:themeColor="accent4" w:themeShade="95" w:sz="4" w:space="0"/>
        <w:bottom w:val="single" w:color="957000" w:themeColor="accent4" w:themeShade="95" w:sz="4" w:space="0"/>
        <w:right w:val="single" w:color="957000" w:themeColor="accent4" w:themeShade="95" w:sz="4" w:space="0"/>
        <w:insideH w:val="single" w:color="957000" w:themeColor="accent4" w:themeShade="95" w:sz="4" w:space="0"/>
        <w:insideV w:val="single" w:color="957000" w:themeColor="accent4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886" w:customStyle="1">
    <w:name w:val="Bordered &amp; Lined - Accent 5"/>
    <w:basedOn w:val="748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254175" w:themeColor="accent5" w:themeShade="95" w:sz="4" w:space="0"/>
        <w:left w:val="single" w:color="254175" w:themeColor="accent5" w:themeShade="95" w:sz="4" w:space="0"/>
        <w:bottom w:val="single" w:color="254175" w:themeColor="accent5" w:themeShade="95" w:sz="4" w:space="0"/>
        <w:right w:val="single" w:color="254175" w:themeColor="accent5" w:themeShade="95" w:sz="4" w:space="0"/>
        <w:insideH w:val="single" w:color="254175" w:themeColor="accent5" w:themeShade="95" w:sz="4" w:space="0"/>
        <w:insideV w:val="single" w:color="254175" w:themeColor="accent5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</w:style>
  <w:style w:type="table" w:styleId="887" w:customStyle="1">
    <w:name w:val="Bordered &amp; Lined - Accent 6"/>
    <w:basedOn w:val="748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416429" w:themeColor="accent6" w:themeShade="95" w:sz="4" w:space="0"/>
        <w:left w:val="single" w:color="416429" w:themeColor="accent6" w:themeShade="95" w:sz="4" w:space="0"/>
        <w:bottom w:val="single" w:color="416429" w:themeColor="accent6" w:themeShade="95" w:sz="4" w:space="0"/>
        <w:right w:val="single" w:color="416429" w:themeColor="accent6" w:themeShade="95" w:sz="4" w:space="0"/>
        <w:insideH w:val="single" w:color="416429" w:themeColor="accent6" w:themeShade="95" w:sz="4" w:space="0"/>
        <w:insideV w:val="single" w:color="416429" w:themeColor="accent6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888" w:customStyle="1">
    <w:name w:val="Bordered"/>
    <w:basedOn w:val="748"/>
    <w:uiPriority w:val="99"/>
    <w:tblPr>
      <w:tblStyleRowBandSize w:val="1"/>
      <w:tblStyleColBandSize w:val="1"/>
      <w:tblInd w:w="0" w:type="dxa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89" w:customStyle="1">
    <w:name w:val="Bordered - Accent 1"/>
    <w:basedOn w:val="748"/>
    <w:uiPriority w:val="99"/>
    <w:tblPr>
      <w:tblStyleRowBandSize w:val="1"/>
      <w:tblStyleColBandSize w:val="1"/>
      <w:tblInd w:w="0" w:type="dxa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5B9BD5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5B9BD5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5B9BD5" w:themeColor="accent1" w:sz="12" w:space="0"/>
        </w:tcBorders>
      </w:tcPr>
    </w:tblStylePr>
  </w:style>
  <w:style w:type="table" w:styleId="890" w:customStyle="1">
    <w:name w:val="Bordered - Accent 2"/>
    <w:basedOn w:val="748"/>
    <w:uiPriority w:val="99"/>
    <w:tblPr>
      <w:tblStyleRowBandSize w:val="1"/>
      <w:tblStyleColBandSize w:val="1"/>
      <w:tblInd w:w="0" w:type="dxa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4B184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4B184" w:themeColor="accent2" w:themeTint="97" w:sz="12" w:space="0"/>
        </w:tcBorders>
      </w:tcPr>
    </w:tblStylePr>
  </w:style>
  <w:style w:type="table" w:styleId="891" w:customStyle="1">
    <w:name w:val="Bordered - Accent 3"/>
    <w:basedOn w:val="748"/>
    <w:uiPriority w:val="99"/>
    <w:tblPr>
      <w:tblStyleRowBandSize w:val="1"/>
      <w:tblStyleColBandSize w:val="1"/>
      <w:tblInd w:w="0" w:type="dxa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9C9C9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9C9C9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9C9C9" w:themeColor="accent3" w:themeTint="98" w:sz="12" w:space="0"/>
        </w:tcBorders>
      </w:tcPr>
    </w:tblStylePr>
  </w:style>
  <w:style w:type="table" w:styleId="892" w:customStyle="1">
    <w:name w:val="Bordered - Accent 4"/>
    <w:basedOn w:val="748"/>
    <w:uiPriority w:val="99"/>
    <w:tblPr>
      <w:tblStyleRowBandSize w:val="1"/>
      <w:tblStyleColBandSize w:val="1"/>
      <w:tblInd w:w="0" w:type="dxa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FD865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FD865" w:themeColor="accent4" w:themeTint="9A" w:sz="12" w:space="0"/>
        </w:tcBorders>
      </w:tcPr>
    </w:tblStylePr>
  </w:style>
  <w:style w:type="table" w:styleId="893" w:customStyle="1">
    <w:name w:val="Bordered - Accent 5"/>
    <w:basedOn w:val="748"/>
    <w:uiPriority w:val="99"/>
    <w:tblPr>
      <w:tblStyleRowBandSize w:val="1"/>
      <w:tblStyleColBandSize w:val="1"/>
      <w:tblInd w:w="0" w:type="dxa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8DA9DB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8DA9DB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8DA9DB" w:themeColor="accent5" w:themeTint="9A" w:sz="12" w:space="0"/>
        </w:tcBorders>
      </w:tcPr>
    </w:tblStylePr>
  </w:style>
  <w:style w:type="table" w:styleId="894" w:customStyle="1">
    <w:name w:val="Bordered - Accent 6"/>
    <w:basedOn w:val="748"/>
    <w:uiPriority w:val="99"/>
    <w:tblPr>
      <w:tblStyleRowBandSize w:val="1"/>
      <w:tblStyleColBandSize w:val="1"/>
      <w:tblInd w:w="0" w:type="dxa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A9D08E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A9D08E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A9D08E" w:themeColor="accent6" w:themeTint="98" w:sz="12" w:space="0"/>
        </w:tcBorders>
      </w:tcPr>
    </w:tblStylePr>
  </w:style>
  <w:style w:type="paragraph" w:styleId="895">
    <w:name w:val="footnote text"/>
    <w:basedOn w:val="737"/>
    <w:link w:val="896"/>
    <w:uiPriority w:val="99"/>
    <w:semiHidden/>
    <w:unhideWhenUsed/>
    <w:pPr>
      <w:spacing w:after="40"/>
    </w:pPr>
    <w:rPr>
      <w:sz w:val="18"/>
    </w:rPr>
  </w:style>
  <w:style w:type="character" w:styleId="896" w:customStyle="1">
    <w:name w:val="Текст сноски Знак"/>
    <w:link w:val="895"/>
    <w:uiPriority w:val="99"/>
    <w:rPr>
      <w:sz w:val="18"/>
    </w:rPr>
  </w:style>
  <w:style w:type="character" w:styleId="897">
    <w:name w:val="footnote reference"/>
    <w:basedOn w:val="747"/>
    <w:uiPriority w:val="99"/>
    <w:unhideWhenUsed/>
    <w:rPr>
      <w:vertAlign w:val="superscript"/>
    </w:rPr>
  </w:style>
  <w:style w:type="paragraph" w:styleId="898">
    <w:name w:val="endnote text"/>
    <w:basedOn w:val="737"/>
    <w:link w:val="899"/>
    <w:uiPriority w:val="99"/>
    <w:semiHidden/>
    <w:unhideWhenUsed/>
    <w:rPr>
      <w:sz w:val="20"/>
    </w:rPr>
  </w:style>
  <w:style w:type="character" w:styleId="899" w:customStyle="1">
    <w:name w:val="Текст концевой сноски Знак"/>
    <w:link w:val="898"/>
    <w:uiPriority w:val="99"/>
    <w:rPr>
      <w:sz w:val="20"/>
    </w:rPr>
  </w:style>
  <w:style w:type="character" w:styleId="900">
    <w:name w:val="endnote reference"/>
    <w:basedOn w:val="747"/>
    <w:uiPriority w:val="99"/>
    <w:semiHidden/>
    <w:unhideWhenUsed/>
    <w:rPr>
      <w:vertAlign w:val="superscript"/>
    </w:rPr>
  </w:style>
  <w:style w:type="paragraph" w:styleId="901">
    <w:name w:val="toc 1"/>
    <w:basedOn w:val="737"/>
    <w:next w:val="737"/>
    <w:uiPriority w:val="39"/>
    <w:unhideWhenUsed/>
    <w:pPr>
      <w:spacing w:after="57"/>
    </w:pPr>
  </w:style>
  <w:style w:type="paragraph" w:styleId="902">
    <w:name w:val="toc 2"/>
    <w:basedOn w:val="737"/>
    <w:next w:val="737"/>
    <w:uiPriority w:val="39"/>
    <w:unhideWhenUsed/>
    <w:pPr>
      <w:ind w:left="283"/>
      <w:spacing w:after="57"/>
    </w:pPr>
  </w:style>
  <w:style w:type="paragraph" w:styleId="903">
    <w:name w:val="toc 3"/>
    <w:basedOn w:val="737"/>
    <w:next w:val="737"/>
    <w:uiPriority w:val="39"/>
    <w:unhideWhenUsed/>
    <w:pPr>
      <w:ind w:left="567"/>
      <w:spacing w:after="57"/>
    </w:pPr>
  </w:style>
  <w:style w:type="paragraph" w:styleId="904">
    <w:name w:val="toc 4"/>
    <w:basedOn w:val="737"/>
    <w:next w:val="737"/>
    <w:uiPriority w:val="39"/>
    <w:unhideWhenUsed/>
    <w:pPr>
      <w:ind w:left="850"/>
      <w:spacing w:after="57"/>
    </w:pPr>
  </w:style>
  <w:style w:type="paragraph" w:styleId="905">
    <w:name w:val="toc 5"/>
    <w:basedOn w:val="737"/>
    <w:next w:val="737"/>
    <w:uiPriority w:val="39"/>
    <w:unhideWhenUsed/>
    <w:pPr>
      <w:ind w:left="1134"/>
      <w:spacing w:after="57"/>
    </w:pPr>
  </w:style>
  <w:style w:type="paragraph" w:styleId="906">
    <w:name w:val="toc 6"/>
    <w:basedOn w:val="737"/>
    <w:next w:val="737"/>
    <w:uiPriority w:val="39"/>
    <w:unhideWhenUsed/>
    <w:pPr>
      <w:ind w:left="1417"/>
      <w:spacing w:after="57"/>
    </w:pPr>
  </w:style>
  <w:style w:type="paragraph" w:styleId="907">
    <w:name w:val="toc 7"/>
    <w:basedOn w:val="737"/>
    <w:next w:val="737"/>
    <w:uiPriority w:val="39"/>
    <w:unhideWhenUsed/>
    <w:pPr>
      <w:ind w:left="1701"/>
      <w:spacing w:after="57"/>
    </w:pPr>
  </w:style>
  <w:style w:type="paragraph" w:styleId="908">
    <w:name w:val="toc 8"/>
    <w:basedOn w:val="737"/>
    <w:next w:val="737"/>
    <w:uiPriority w:val="39"/>
    <w:unhideWhenUsed/>
    <w:pPr>
      <w:ind w:left="1984"/>
      <w:spacing w:after="57"/>
    </w:pPr>
  </w:style>
  <w:style w:type="paragraph" w:styleId="909">
    <w:name w:val="toc 9"/>
    <w:basedOn w:val="737"/>
    <w:next w:val="737"/>
    <w:uiPriority w:val="39"/>
    <w:unhideWhenUsed/>
    <w:pPr>
      <w:ind w:left="2268"/>
      <w:spacing w:after="57"/>
    </w:pPr>
  </w:style>
  <w:style w:type="paragraph" w:styleId="910">
    <w:name w:val="TOC Heading"/>
    <w:uiPriority w:val="39"/>
    <w:unhideWhenUsed/>
  </w:style>
  <w:style w:type="paragraph" w:styleId="911">
    <w:name w:val="table of figures"/>
    <w:basedOn w:val="737"/>
    <w:next w:val="737"/>
    <w:uiPriority w:val="99"/>
    <w:unhideWhenUsed/>
  </w:style>
  <w:style w:type="table" w:styleId="912">
    <w:name w:val="Table Grid"/>
    <w:basedOn w:val="748"/>
    <w:uiPriority w:val="59"/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paragraph" w:styleId="913">
    <w:name w:val="Balloon Text"/>
    <w:basedOn w:val="737"/>
    <w:link w:val="938"/>
    <w:uiPriority w:val="99"/>
    <w:semiHidden/>
    <w:rPr>
      <w:sz w:val="16"/>
      <w:szCs w:val="16"/>
    </w:rPr>
  </w:style>
  <w:style w:type="paragraph" w:styleId="914">
    <w:name w:val="Title"/>
    <w:basedOn w:val="737"/>
    <w:link w:val="929"/>
    <w:qFormat/>
    <w:pPr>
      <w:jc w:val="center"/>
    </w:pPr>
    <w:rPr>
      <w:b/>
      <w:sz w:val="27"/>
      <w:szCs w:val="20"/>
    </w:rPr>
  </w:style>
  <w:style w:type="paragraph" w:styleId="915">
    <w:name w:val="List Paragraph"/>
    <w:basedOn w:val="737"/>
    <w:qFormat/>
    <w:pPr>
      <w:contextualSpacing/>
      <w:ind w:left="720"/>
    </w:pPr>
  </w:style>
  <w:style w:type="character" w:styleId="916">
    <w:name w:val="Hyperlink"/>
    <w:rPr>
      <w:color w:val="0000ff"/>
      <w:u w:val="single"/>
    </w:rPr>
  </w:style>
  <w:style w:type="paragraph" w:styleId="917">
    <w:name w:val="No Spacing"/>
    <w:qFormat/>
    <w:rPr>
      <w:rFonts w:eastAsia="Times New Roman"/>
      <w:sz w:val="28"/>
      <w:szCs w:val="22"/>
      <w:lang w:eastAsia="en-US"/>
    </w:rPr>
  </w:style>
  <w:style w:type="paragraph" w:styleId="918">
    <w:name w:val="Header"/>
    <w:basedOn w:val="737"/>
    <w:link w:val="919"/>
    <w:uiPriority w:val="99"/>
    <w:pPr>
      <w:tabs>
        <w:tab w:val="center" w:pos="4677" w:leader="none"/>
        <w:tab w:val="right" w:pos="9355" w:leader="none"/>
      </w:tabs>
    </w:pPr>
  </w:style>
  <w:style w:type="character" w:styleId="919" w:customStyle="1">
    <w:name w:val="Верхний колонтитул Знак"/>
    <w:link w:val="918"/>
    <w:uiPriority w:val="99"/>
    <w:rPr>
      <w:sz w:val="24"/>
      <w:szCs w:val="24"/>
    </w:rPr>
  </w:style>
  <w:style w:type="paragraph" w:styleId="920">
    <w:name w:val="Footer"/>
    <w:basedOn w:val="737"/>
    <w:link w:val="921"/>
    <w:uiPriority w:val="99"/>
    <w:pPr>
      <w:tabs>
        <w:tab w:val="center" w:pos="4677" w:leader="none"/>
        <w:tab w:val="right" w:pos="9355" w:leader="none"/>
      </w:tabs>
    </w:pPr>
  </w:style>
  <w:style w:type="character" w:styleId="921" w:customStyle="1">
    <w:name w:val="Нижний колонтитул Знак"/>
    <w:link w:val="920"/>
    <w:uiPriority w:val="99"/>
    <w:rPr>
      <w:sz w:val="24"/>
      <w:szCs w:val="24"/>
    </w:rPr>
  </w:style>
  <w:style w:type="character" w:styleId="922">
    <w:name w:val="Placeholder Text"/>
    <w:uiPriority w:val="99"/>
    <w:semiHidden/>
    <w:rPr>
      <w:color w:val="808080"/>
    </w:rPr>
  </w:style>
  <w:style w:type="character" w:styleId="923" w:customStyle="1">
    <w:name w:val="Заголовок 1 Знак"/>
    <w:link w:val="738"/>
    <w:rPr>
      <w:b/>
      <w:sz w:val="28"/>
    </w:rPr>
  </w:style>
  <w:style w:type="paragraph" w:styleId="924">
    <w:name w:val="Body Text Indent 2"/>
    <w:basedOn w:val="737"/>
    <w:link w:val="925"/>
    <w:pPr>
      <w:ind w:left="283"/>
      <w:spacing w:after="120" w:line="480" w:lineRule="auto"/>
    </w:pPr>
  </w:style>
  <w:style w:type="character" w:styleId="925" w:customStyle="1">
    <w:name w:val="Основной текст с отступом 2 Знак"/>
    <w:link w:val="924"/>
    <w:rPr>
      <w:sz w:val="24"/>
      <w:szCs w:val="24"/>
    </w:rPr>
  </w:style>
  <w:style w:type="paragraph" w:styleId="926">
    <w:name w:val="Body Text 2"/>
    <w:basedOn w:val="737"/>
    <w:link w:val="927"/>
    <w:pPr>
      <w:spacing w:after="120" w:line="480" w:lineRule="auto"/>
    </w:pPr>
  </w:style>
  <w:style w:type="character" w:styleId="927" w:customStyle="1">
    <w:name w:val="Основной текст 2 Знак"/>
    <w:link w:val="926"/>
    <w:rPr>
      <w:sz w:val="24"/>
      <w:szCs w:val="24"/>
    </w:rPr>
  </w:style>
  <w:style w:type="character" w:styleId="928" w:customStyle="1">
    <w:name w:val="st1"/>
  </w:style>
  <w:style w:type="character" w:styleId="929" w:customStyle="1">
    <w:name w:val="Название Знак"/>
    <w:link w:val="914"/>
    <w:rPr>
      <w:b/>
      <w:sz w:val="27"/>
    </w:rPr>
  </w:style>
  <w:style w:type="character" w:styleId="930" w:customStyle="1">
    <w:name w:val="Основной текст_"/>
    <w:link w:val="931"/>
    <w:rPr>
      <w:sz w:val="26"/>
      <w:szCs w:val="26"/>
      <w:shd w:val="clear" w:color="auto" w:fill="ffffff"/>
    </w:rPr>
  </w:style>
  <w:style w:type="paragraph" w:styleId="931" w:customStyle="1">
    <w:name w:val="Основной текст2"/>
    <w:basedOn w:val="737"/>
    <w:link w:val="930"/>
    <w:pPr>
      <w:spacing w:after="420" w:line="0" w:lineRule="atLeast"/>
      <w:shd w:val="clear" w:color="auto" w:fill="ffffff"/>
    </w:pPr>
    <w:rPr>
      <w:sz w:val="26"/>
      <w:szCs w:val="26"/>
    </w:rPr>
  </w:style>
  <w:style w:type="character" w:styleId="932" w:customStyle="1">
    <w:name w:val="Заголовок 5 Знак"/>
    <w:link w:val="742"/>
    <w:uiPriority w:val="9"/>
    <w:rPr>
      <w:rFonts w:ascii="Times New Roman" w:hAnsi="Times New Roman"/>
      <w:b/>
      <w:bCs/>
      <w:i/>
      <w:iCs/>
      <w:sz w:val="26"/>
      <w:szCs w:val="26"/>
    </w:rPr>
  </w:style>
  <w:style w:type="numbering" w:styleId="933" w:customStyle="1">
    <w:name w:val="Нет списка1"/>
    <w:next w:val="749"/>
    <w:uiPriority w:val="99"/>
    <w:semiHidden/>
    <w:unhideWhenUsed/>
  </w:style>
  <w:style w:type="character" w:styleId="934" w:customStyle="1">
    <w:name w:val="Основной текст + Trebuchet MS;12;5 pt;Полужирный;Курсив;Интервал 0 pt"/>
    <w:rPr>
      <w:rFonts w:ascii="Cambria" w:hAnsi="Cambria" w:eastAsia="Cambria" w:cs="Cambria"/>
      <w:b/>
      <w:bCs/>
      <w:i/>
      <w:iCs/>
      <w:color w:val="000000"/>
      <w:spacing w:val="10"/>
      <w:position w:val="0"/>
      <w:sz w:val="25"/>
      <w:szCs w:val="25"/>
      <w:shd w:val="clear" w:color="auto" w:fill="ffffff"/>
      <w:lang w:val="ru-RU"/>
    </w:rPr>
  </w:style>
  <w:style w:type="paragraph" w:styleId="935" w:customStyle="1">
    <w:name w:val="Основной текст1"/>
    <w:basedOn w:val="737"/>
    <w:pPr>
      <w:spacing w:line="312" w:lineRule="exact"/>
      <w:shd w:val="clear" w:color="auto" w:fill="ffffff"/>
      <w:widowControl w:val="off"/>
    </w:pPr>
    <w:rPr>
      <w:rFonts w:eastAsia="Times New Roman"/>
      <w:sz w:val="28"/>
      <w:szCs w:val="28"/>
      <w:lang w:eastAsia="en-US"/>
    </w:rPr>
  </w:style>
  <w:style w:type="character" w:styleId="936" w:customStyle="1">
    <w:name w:val="Гипертекстовая ссылка"/>
    <w:uiPriority w:val="99"/>
    <w:rPr>
      <w:color w:val="106bbe"/>
    </w:rPr>
  </w:style>
  <w:style w:type="paragraph" w:styleId="937" w:customStyle="1">
    <w:name w:val="Комментарий"/>
    <w:basedOn w:val="737"/>
    <w:next w:val="737"/>
    <w:uiPriority w:val="99"/>
    <w:pPr>
      <w:ind w:left="170"/>
      <w:jc w:val="both"/>
      <w:spacing w:before="75"/>
      <w:widowControl w:val="off"/>
    </w:pPr>
    <w:rPr>
      <w:rFonts w:ascii="NTTimes/Cyrillic" w:hAnsi="NTTimes/Cyrillic" w:cs="NTTimes/Cyrillic"/>
      <w:color w:val="353842"/>
      <w:sz w:val="26"/>
      <w:szCs w:val="26"/>
      <w:shd w:val="clear" w:color="auto" w:fill="f0f0f0"/>
    </w:rPr>
  </w:style>
  <w:style w:type="character" w:styleId="938" w:customStyle="1">
    <w:name w:val="Текст выноски Знак"/>
    <w:link w:val="913"/>
    <w:uiPriority w:val="99"/>
    <w:semiHidden/>
    <w:rPr>
      <w:rFonts w:ascii="Cambria" w:hAnsi="Cambria" w:cs="Cambria"/>
      <w:sz w:val="16"/>
      <w:szCs w:val="16"/>
    </w:rPr>
  </w:style>
  <w:style w:type="paragraph" w:styleId="939" w:customStyle="1">
    <w:name w:val="Основной текст4"/>
    <w:basedOn w:val="737"/>
    <w:pPr>
      <w:jc w:val="both"/>
      <w:spacing w:before="240" w:after="120" w:line="312" w:lineRule="exact"/>
      <w:shd w:val="clear" w:color="auto" w:fill="ffffff"/>
      <w:widowControl w:val="off"/>
    </w:pPr>
    <w:rPr>
      <w:color w:val="000000"/>
      <w:sz w:val="28"/>
      <w:szCs w:val="28"/>
    </w:rPr>
  </w:style>
  <w:style w:type="paragraph" w:styleId="940">
    <w:name w:val="Body Text"/>
    <w:basedOn w:val="737"/>
    <w:link w:val="942"/>
    <w:qFormat/>
    <w:pPr>
      <w:jc w:val="both"/>
      <w:widowControl w:val="off"/>
      <w:tabs>
        <w:tab w:val="left" w:pos="0" w:leader="none"/>
      </w:tabs>
    </w:pPr>
    <w:rPr>
      <w:sz w:val="26"/>
      <w:szCs w:val="20"/>
    </w:rPr>
  </w:style>
  <w:style w:type="character" w:styleId="941" w:customStyle="1">
    <w:name w:val="Основной текст Знак"/>
    <w:uiPriority w:val="99"/>
    <w:rPr>
      <w:sz w:val="24"/>
      <w:szCs w:val="24"/>
    </w:rPr>
  </w:style>
  <w:style w:type="character" w:styleId="942" w:customStyle="1">
    <w:name w:val="Основной текст Знак1"/>
    <w:link w:val="940"/>
    <w:rPr>
      <w:sz w:val="26"/>
    </w:rPr>
  </w:style>
  <w:style w:type="character" w:styleId="943" w:customStyle="1">
    <w:name w:val="Основной текст + Полужирный"/>
    <w:rPr>
      <w:rFonts w:ascii="Times New Roman" w:hAnsi="Times New Roman" w:eastAsia="Times New Roman" w:cs="Times New Roman"/>
      <w:b/>
      <w:bCs/>
      <w:i w:val="0"/>
      <w:iCs w:val="0"/>
      <w:smallCaps w:val="0"/>
      <w:strike w:val="0"/>
      <w:color w:val="000000"/>
      <w:spacing w:val="0"/>
      <w:position w:val="0"/>
      <w:sz w:val="28"/>
      <w:szCs w:val="28"/>
      <w:u w:val="none"/>
      <w:shd w:val="clear" w:color="auto" w:fill="ffffff"/>
      <w:lang w:val="ru-RU"/>
    </w:rPr>
  </w:style>
  <w:style w:type="character" w:styleId="944" w:customStyle="1">
    <w:name w:val="Основной текст (4) + Verdana;13 pt;Полужирный;Интервал -2 pt"/>
    <w:rPr>
      <w:rFonts w:ascii="Verdana" w:hAnsi="Verdana" w:eastAsia="Verdana" w:cs="Verdana"/>
      <w:b/>
      <w:bCs/>
      <w:i/>
      <w:iCs/>
      <w:smallCaps w:val="0"/>
      <w:strike w:val="0"/>
      <w:color w:val="000000"/>
      <w:spacing w:val="-50"/>
      <w:position w:val="0"/>
      <w:sz w:val="26"/>
      <w:szCs w:val="26"/>
      <w:u w:val="none"/>
      <w:lang w:val="ru-RU"/>
    </w:rPr>
  </w:style>
  <w:style w:type="character" w:styleId="945" w:customStyle="1">
    <w:name w:val="Основной текст (9)_"/>
    <w:link w:val="948"/>
    <w:rPr>
      <w:rFonts w:ascii="Times New Roman" w:hAnsi="Times New Roman"/>
      <w:b/>
      <w:bCs/>
      <w:sz w:val="28"/>
      <w:szCs w:val="28"/>
      <w:shd w:val="clear" w:color="auto" w:fill="ffffff"/>
    </w:rPr>
  </w:style>
  <w:style w:type="character" w:styleId="946" w:customStyle="1">
    <w:name w:val="Основной текст (9) + Не полужирный"/>
    <w:rPr>
      <w:rFonts w:ascii="Times New Roman" w:hAnsi="Times New Roman"/>
      <w:b/>
      <w:bCs/>
      <w:color w:val="000000"/>
      <w:spacing w:val="0"/>
      <w:position w:val="0"/>
      <w:sz w:val="28"/>
      <w:szCs w:val="28"/>
      <w:shd w:val="clear" w:color="auto" w:fill="ffffff"/>
      <w:lang w:val="ru-RU"/>
    </w:rPr>
  </w:style>
  <w:style w:type="character" w:styleId="947" w:customStyle="1">
    <w:name w:val="Основной текст (9) + Не полужирный;Курсив;Интервал 0 pt"/>
    <w:rPr>
      <w:rFonts w:ascii="Times New Roman" w:hAnsi="Times New Roman"/>
      <w:b/>
      <w:bCs/>
      <w:i/>
      <w:iCs/>
      <w:color w:val="000000"/>
      <w:spacing w:val="-10"/>
      <w:position w:val="0"/>
      <w:sz w:val="28"/>
      <w:szCs w:val="28"/>
      <w:shd w:val="clear" w:color="auto" w:fill="ffffff"/>
      <w:lang w:val="ru-RU"/>
    </w:rPr>
  </w:style>
  <w:style w:type="paragraph" w:styleId="948" w:customStyle="1">
    <w:name w:val="Основной текст (9)"/>
    <w:basedOn w:val="737"/>
    <w:link w:val="945"/>
    <w:pPr>
      <w:ind w:hanging="620"/>
      <w:spacing w:line="312" w:lineRule="exact"/>
      <w:shd w:val="clear" w:color="auto" w:fill="ffffff"/>
      <w:widowControl w:val="off"/>
    </w:pPr>
    <w:rPr>
      <w:rFonts w:ascii="Times New Roman" w:hAnsi="Times New Roman"/>
      <w:b/>
      <w:bCs/>
      <w:sz w:val="28"/>
      <w:szCs w:val="28"/>
    </w:rPr>
  </w:style>
  <w:style w:type="character" w:styleId="949" w:customStyle="1">
    <w:name w:val="Основной текст + Интервал 2 pt"/>
    <w:rPr>
      <w:rFonts w:ascii="Times New Roman" w:hAnsi="Times New Roman"/>
      <w:color w:val="000000"/>
      <w:spacing w:val="50"/>
      <w:position w:val="0"/>
      <w:sz w:val="25"/>
      <w:szCs w:val="25"/>
      <w:shd w:val="clear" w:color="auto" w:fill="ffffff"/>
      <w:lang w:val="ru-RU" w:bidi="ar-SA"/>
    </w:rPr>
  </w:style>
  <w:style w:type="paragraph" w:styleId="950" w:customStyle="1">
    <w:name w:val="Абзац списка1"/>
    <w:basedOn w:val="737"/>
    <w:pPr>
      <w:ind w:left="720"/>
      <w:spacing w:after="200" w:line="276" w:lineRule="auto"/>
    </w:pPr>
    <w:rPr>
      <w:rFonts w:ascii="Calibri" w:hAnsi="Calibri" w:eastAsia="Times New Roman" w:cs="Times New Roman"/>
      <w:sz w:val="22"/>
      <w:szCs w:val="22"/>
      <w:lang w:val="tt-RU" w:eastAsia="tt-RU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5094D7-E0FF-4382-9AA8-CD42E200B5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Р7-Офис/2025.3.1.923</Application>
  <Company>Reanimator Extreme Edition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ГОСУДАРСТВЕННОЕ УЧРЕЖДЕНИЕ</dc:title>
  <dc:creator>SuperAdmin</dc:creator>
  <cp:lastModifiedBy>Нурлатская гимназия</cp:lastModifiedBy>
  <cp:revision>6</cp:revision>
  <dcterms:created xsi:type="dcterms:W3CDTF">2025-10-23T21:00:00Z</dcterms:created>
  <dcterms:modified xsi:type="dcterms:W3CDTF">2025-10-29T05:38:11Z</dcterms:modified>
</cp:coreProperties>
</file>