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0"/>
        <w:jc w:val="center"/>
        <w:rPr>
          <w:rFonts w:ascii="Times New Roman" w:cs="Times New Roman" w:hAnsi="Times New Roman"/>
          <w:sz w:val="28"/>
          <w:szCs w:val="28"/>
        </w:rPr>
      </w:pPr>
    </w:p>
    <w:p>
      <w:pPr>
        <w:pStyle w:val="style0"/>
        <w:spacing w:after="0"/>
        <w:jc w:val="center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 xml:space="preserve">Итоговый </w:t>
      </w:r>
      <w:r>
        <w:rPr>
          <w:rFonts w:ascii="Times New Roman" w:cs="Times New Roman" w:hAnsi="Times New Roman"/>
          <w:b/>
          <w:sz w:val="28"/>
          <w:szCs w:val="28"/>
        </w:rPr>
        <w:t xml:space="preserve">протокол </w:t>
      </w:r>
      <w:r>
        <w:rPr>
          <w:rFonts w:ascii="Times New Roman" w:cs="Times New Roman" w:hAnsi="Times New Roman"/>
          <w:b/>
          <w:sz w:val="28"/>
          <w:szCs w:val="28"/>
        </w:rPr>
        <w:t>проведения соревнования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  <w:lang w:val="en-US"/>
        </w:rPr>
        <w:t xml:space="preserve">школьного </w:t>
      </w:r>
      <w:r>
        <w:rPr>
          <w:rFonts w:ascii="Times New Roman" w:cs="Times New Roman" w:hAnsi="Times New Roman"/>
          <w:b/>
          <w:sz w:val="28"/>
          <w:szCs w:val="28"/>
        </w:rPr>
        <w:t xml:space="preserve"> этапа</w:t>
      </w:r>
    </w:p>
    <w:p>
      <w:pPr>
        <w:pStyle w:val="style94"/>
        <w:spacing w:before="0" w:beforeAutospacing="false" w:after="0" w:afterAutospacing="false"/>
        <w:jc w:val="center"/>
        <w:rPr>
          <w:rStyle w:val="style87"/>
          <w:rFonts w:ascii="Times New Roman" w:cs="Times New Roman" w:hAnsi="Times New Roman"/>
          <w:color w:val="auto"/>
          <w:sz w:val="28"/>
          <w:szCs w:val="28"/>
        </w:rPr>
      </w:pPr>
      <w:r>
        <w:rPr>
          <w:rStyle w:val="style87"/>
          <w:rFonts w:ascii="Times New Roman" w:cs="Times New Roman" w:hAnsi="Times New Roman"/>
          <w:color w:val="auto"/>
          <w:sz w:val="28"/>
          <w:szCs w:val="28"/>
        </w:rPr>
        <w:t>Всероссийских спортивных игр Ш</w:t>
      </w:r>
      <w:r>
        <w:rPr>
          <w:rStyle w:val="style87"/>
          <w:rFonts w:ascii="Times New Roman" w:cs="Times New Roman" w:hAnsi="Times New Roman"/>
          <w:color w:val="auto"/>
          <w:sz w:val="28"/>
          <w:szCs w:val="28"/>
        </w:rPr>
        <w:t>кольных спортивных клубов</w:t>
      </w:r>
    </w:p>
    <w:p>
      <w:pPr>
        <w:pStyle w:val="style94"/>
        <w:tabs>
          <w:tab w:val="left" w:leader="none" w:pos="9150"/>
        </w:tabs>
        <w:spacing w:before="0" w:beforeAutospacing="false" w:after="0" w:afterAutospacing="false"/>
        <w:rPr>
          <w:rStyle w:val="style87"/>
          <w:rFonts w:ascii="Times New Roman" w:cs="Times New Roman" w:hAnsi="Times New Roman"/>
          <w:b w:val="false"/>
          <w:color w:val="auto"/>
          <w:sz w:val="28"/>
          <w:szCs w:val="28"/>
        </w:rPr>
      </w:pPr>
      <w:r>
        <w:rPr>
          <w:rStyle w:val="style87"/>
          <w:rFonts w:ascii="Times New Roman" w:cs="Times New Roman" w:hAnsi="Times New Roman"/>
          <w:b w:val="false"/>
          <w:color w:val="auto"/>
          <w:sz w:val="28"/>
          <w:szCs w:val="28"/>
        </w:rPr>
        <w:tab/>
      </w:r>
      <w:bookmarkStart w:id="0" w:name="_GoBack"/>
      <w:bookmarkEnd w:id="0"/>
    </w:p>
    <w:p>
      <w:pPr>
        <w:pStyle w:val="style94"/>
        <w:tabs>
          <w:tab w:val="left" w:leader="none" w:pos="9150"/>
        </w:tabs>
        <w:spacing w:before="0" w:beforeAutospacing="false" w:after="0" w:afterAutospacing="false"/>
        <w:rPr>
          <w:rStyle w:val="style87"/>
          <w:rFonts w:ascii="Times New Roman" w:cs="Times New Roman" w:hAnsi="Times New Roman"/>
          <w:b w:val="false"/>
          <w:color w:val="auto"/>
          <w:sz w:val="28"/>
          <w:szCs w:val="28"/>
        </w:rPr>
      </w:pPr>
    </w:p>
    <w:tbl>
      <w:tblPr>
        <w:tblStyle w:val="style154"/>
        <w:tblW w:w="14709" w:type="dxa"/>
        <w:tblLayout w:type="fixed"/>
        <w:tblLook w:val="04A0" w:firstRow="1" w:lastRow="0" w:firstColumn="1" w:lastColumn="0" w:noHBand="0" w:noVBand="1"/>
      </w:tblPr>
      <w:tblGrid>
        <w:gridCol w:w="662"/>
        <w:gridCol w:w="3188"/>
        <w:gridCol w:w="794"/>
        <w:gridCol w:w="567"/>
        <w:gridCol w:w="709"/>
        <w:gridCol w:w="709"/>
        <w:gridCol w:w="709"/>
        <w:gridCol w:w="708"/>
        <w:gridCol w:w="567"/>
        <w:gridCol w:w="851"/>
        <w:gridCol w:w="567"/>
        <w:gridCol w:w="850"/>
        <w:gridCol w:w="851"/>
        <w:gridCol w:w="850"/>
        <w:gridCol w:w="1134"/>
        <w:gridCol w:w="993"/>
      </w:tblGrid>
      <w:tr>
        <w:trPr/>
        <w:tc>
          <w:tcPr>
            <w:tcW w:w="662" w:type="dxa"/>
            <w:tcBorders/>
          </w:tcPr>
          <w:p>
            <w:pPr>
              <w:pStyle w:val="style94"/>
              <w:spacing w:before="0" w:beforeAutospacing="false" w:after="0" w:afterAutospacing="false"/>
              <w:jc w:val="center"/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</w:pPr>
            <w:r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  <w:t>№</w:t>
            </w:r>
          </w:p>
        </w:tc>
        <w:tc>
          <w:tcPr>
            <w:tcW w:w="3188" w:type="dxa"/>
            <w:tcBorders>
              <w:tl2br w:val="single" w:sz="4" w:space="0" w:color="auto"/>
            </w:tcBorders>
          </w:tcPr>
          <w:p>
            <w:pPr>
              <w:pStyle w:val="style94"/>
              <w:spacing w:before="0" w:beforeAutospacing="false" w:after="0" w:afterAutospacing="false"/>
              <w:jc w:val="center"/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</w:pPr>
            <w:r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  <w:t xml:space="preserve">                   Виды</w:t>
            </w:r>
          </w:p>
          <w:p>
            <w:pPr>
              <w:pStyle w:val="style94"/>
              <w:spacing w:before="0" w:beforeAutospacing="false" w:after="0" w:afterAutospacing="false"/>
              <w:jc w:val="center"/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</w:pPr>
            <w:r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  <w:t xml:space="preserve">                            программ</w:t>
            </w:r>
          </w:p>
          <w:p>
            <w:pPr>
              <w:pStyle w:val="style94"/>
              <w:spacing w:before="0" w:beforeAutospacing="false" w:after="0" w:afterAutospacing="false"/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</w:pPr>
            <w:r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  <w:t xml:space="preserve">Наименование </w:t>
            </w:r>
          </w:p>
          <w:p>
            <w:pPr>
              <w:pStyle w:val="style94"/>
              <w:spacing w:before="0" w:beforeAutospacing="false" w:after="0" w:afterAutospacing="false"/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</w:pPr>
            <w:r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  <w:t>оо</w:t>
            </w:r>
          </w:p>
        </w:tc>
        <w:tc>
          <w:tcPr>
            <w:tcW w:w="2779" w:type="dxa"/>
            <w:gridSpan w:val="4"/>
            <w:tcBorders/>
          </w:tcPr>
          <w:p>
            <w:pPr>
              <w:pStyle w:val="style94"/>
              <w:spacing w:before="0" w:beforeAutospacing="false" w:after="0" w:afterAutospacing="false"/>
              <w:jc w:val="center"/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</w:pPr>
            <w:r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  <w:t>Легкая атлетика</w:t>
            </w:r>
          </w:p>
        </w:tc>
        <w:tc>
          <w:tcPr>
            <w:tcW w:w="2835" w:type="dxa"/>
            <w:gridSpan w:val="4"/>
            <w:tcBorders/>
          </w:tcPr>
          <w:p>
            <w:pPr>
              <w:pStyle w:val="style94"/>
              <w:spacing w:before="0" w:beforeAutospacing="false" w:after="0" w:afterAutospacing="false"/>
              <w:jc w:val="center"/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</w:pPr>
            <w:r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  <w:t>Баскетбол 3х3</w:t>
            </w:r>
          </w:p>
        </w:tc>
        <w:tc>
          <w:tcPr>
            <w:tcW w:w="3118" w:type="dxa"/>
            <w:gridSpan w:val="4"/>
            <w:tcBorders/>
          </w:tcPr>
          <w:p>
            <w:pPr>
              <w:pStyle w:val="style94"/>
              <w:spacing w:before="0" w:beforeAutospacing="false" w:after="0" w:afterAutospacing="false"/>
              <w:jc w:val="center"/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</w:pPr>
            <w:r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  <w:t xml:space="preserve">Шашки </w:t>
            </w:r>
          </w:p>
        </w:tc>
        <w:tc>
          <w:tcPr>
            <w:tcW w:w="1134" w:type="dxa"/>
            <w:vMerge w:val="restart"/>
            <w:tcBorders/>
          </w:tcPr>
          <w:p>
            <w:pPr>
              <w:pStyle w:val="style94"/>
              <w:spacing w:before="0" w:beforeAutospacing="false" w:after="0" w:afterAutospacing="false"/>
              <w:jc w:val="center"/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</w:pPr>
            <w:r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  <w:t xml:space="preserve">Сумма очков </w:t>
            </w:r>
          </w:p>
        </w:tc>
        <w:tc>
          <w:tcPr>
            <w:tcW w:w="993" w:type="dxa"/>
            <w:vMerge w:val="restart"/>
            <w:tcBorders/>
          </w:tcPr>
          <w:p>
            <w:pPr>
              <w:pStyle w:val="style94"/>
              <w:spacing w:before="0" w:beforeAutospacing="false" w:after="0" w:afterAutospacing="false"/>
              <w:jc w:val="center"/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</w:pPr>
            <w:r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  <w:t xml:space="preserve">Место </w:t>
            </w:r>
          </w:p>
        </w:tc>
      </w:tr>
      <w:tr>
        <w:tblPrEx/>
        <w:trPr/>
        <w:tc>
          <w:tcPr>
            <w:tcW w:w="662" w:type="dxa"/>
            <w:vMerge w:val="restart"/>
            <w:tcBorders/>
          </w:tcPr>
          <w:p>
            <w:pPr>
              <w:pStyle w:val="style94"/>
              <w:spacing w:before="0" w:beforeAutospacing="false" w:after="0" w:afterAutospacing="false"/>
              <w:jc w:val="center"/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</w:pPr>
          </w:p>
        </w:tc>
        <w:tc>
          <w:tcPr>
            <w:tcW w:w="3188" w:type="dxa"/>
            <w:vMerge w:val="restart"/>
            <w:tcBorders/>
          </w:tcPr>
          <w:p>
            <w:pPr>
              <w:pStyle w:val="style94"/>
              <w:spacing w:before="0" w:beforeAutospacing="false" w:after="0" w:afterAutospacing="false"/>
              <w:jc w:val="center"/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</w:pPr>
          </w:p>
        </w:tc>
        <w:tc>
          <w:tcPr>
            <w:tcW w:w="1361" w:type="dxa"/>
            <w:gridSpan w:val="2"/>
            <w:tcBorders/>
          </w:tcPr>
          <w:p>
            <w:pPr>
              <w:pStyle w:val="style94"/>
              <w:spacing w:before="0" w:beforeAutospacing="false" w:after="0" w:afterAutospacing="false"/>
              <w:jc w:val="center"/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</w:pPr>
            <w:r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  <w:t>Мал.</w:t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style94"/>
              <w:spacing w:before="0" w:beforeAutospacing="false" w:after="0" w:afterAutospacing="false"/>
              <w:jc w:val="center"/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</w:pPr>
            <w:r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  <w:t>Дев.</w:t>
            </w:r>
          </w:p>
        </w:tc>
        <w:tc>
          <w:tcPr>
            <w:tcW w:w="1417" w:type="dxa"/>
            <w:gridSpan w:val="2"/>
            <w:tcBorders/>
          </w:tcPr>
          <w:p>
            <w:pPr>
              <w:pStyle w:val="style94"/>
              <w:spacing w:before="0" w:beforeAutospacing="false" w:after="0" w:afterAutospacing="false"/>
              <w:jc w:val="center"/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</w:pPr>
            <w:r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  <w:t>Мал.</w:t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style94"/>
              <w:spacing w:before="0" w:beforeAutospacing="false" w:after="0" w:afterAutospacing="false"/>
              <w:jc w:val="center"/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</w:pPr>
            <w:r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  <w:t>Дев.</w:t>
            </w:r>
          </w:p>
        </w:tc>
        <w:tc>
          <w:tcPr>
            <w:tcW w:w="1417" w:type="dxa"/>
            <w:gridSpan w:val="2"/>
            <w:tcBorders/>
          </w:tcPr>
          <w:p>
            <w:pPr>
              <w:pStyle w:val="style94"/>
              <w:spacing w:before="0" w:beforeAutospacing="false" w:after="0" w:afterAutospacing="false"/>
              <w:jc w:val="center"/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</w:pPr>
            <w:r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  <w:t>Мал.</w:t>
            </w:r>
          </w:p>
        </w:tc>
        <w:tc>
          <w:tcPr>
            <w:tcW w:w="1701" w:type="dxa"/>
            <w:gridSpan w:val="2"/>
            <w:tcBorders/>
          </w:tcPr>
          <w:p>
            <w:pPr>
              <w:pStyle w:val="style94"/>
              <w:spacing w:before="0" w:beforeAutospacing="false" w:after="0" w:afterAutospacing="false"/>
              <w:jc w:val="center"/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</w:pPr>
            <w:r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  <w:t>Дев.</w:t>
            </w:r>
          </w:p>
        </w:tc>
        <w:tc>
          <w:tcPr>
            <w:tcW w:w="1134" w:type="dxa"/>
            <w:vMerge w:val="continue"/>
            <w:tcBorders/>
          </w:tcPr>
          <w:p>
            <w:pPr>
              <w:pStyle w:val="style94"/>
              <w:spacing w:before="0" w:beforeAutospacing="false" w:after="0" w:afterAutospacing="false"/>
              <w:jc w:val="center"/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</w:pPr>
          </w:p>
        </w:tc>
        <w:tc>
          <w:tcPr>
            <w:tcW w:w="993" w:type="dxa"/>
            <w:vMerge w:val="continue"/>
            <w:tcBorders/>
          </w:tcPr>
          <w:p>
            <w:pPr>
              <w:pStyle w:val="style94"/>
              <w:spacing w:before="0" w:beforeAutospacing="false" w:after="0" w:afterAutospacing="false"/>
              <w:jc w:val="center"/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</w:pPr>
          </w:p>
        </w:tc>
      </w:tr>
      <w:tr>
        <w:tblPrEx/>
        <w:trPr/>
        <w:tc>
          <w:tcPr>
            <w:tcW w:w="662" w:type="dxa"/>
            <w:vMerge w:val="continue"/>
            <w:tcBorders/>
          </w:tcPr>
          <w:p>
            <w:pPr>
              <w:pStyle w:val="style94"/>
              <w:spacing w:before="0" w:beforeAutospacing="false" w:after="0" w:afterAutospacing="false"/>
              <w:jc w:val="center"/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</w:pPr>
          </w:p>
        </w:tc>
        <w:tc>
          <w:tcPr>
            <w:tcW w:w="3188" w:type="dxa"/>
            <w:vMerge w:val="continue"/>
            <w:tcBorders/>
          </w:tcPr>
          <w:p>
            <w:pPr>
              <w:pStyle w:val="style94"/>
              <w:spacing w:before="0" w:beforeAutospacing="false" w:after="0" w:afterAutospacing="false"/>
              <w:jc w:val="center"/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</w:pPr>
          </w:p>
        </w:tc>
        <w:tc>
          <w:tcPr>
            <w:tcW w:w="794" w:type="dxa"/>
            <w:tcBorders/>
          </w:tcPr>
          <w:p>
            <w:pPr>
              <w:pStyle w:val="style94"/>
              <w:spacing w:before="0" w:beforeAutospacing="false" w:after="0" w:afterAutospacing="false"/>
              <w:jc w:val="center"/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</w:pPr>
            <w:r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  <w:t>о</w:t>
            </w:r>
          </w:p>
          <w:p>
            <w:pPr>
              <w:pStyle w:val="style94"/>
              <w:spacing w:before="0" w:beforeAutospacing="false" w:after="0" w:afterAutospacing="false"/>
              <w:jc w:val="center"/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</w:pPr>
            <w:r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  <w:t>ч</w:t>
            </w:r>
          </w:p>
          <w:p>
            <w:pPr>
              <w:pStyle w:val="style94"/>
              <w:spacing w:before="0" w:beforeAutospacing="false" w:after="0" w:afterAutospacing="false"/>
              <w:jc w:val="center"/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</w:pPr>
            <w:r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  <w:t>к</w:t>
            </w:r>
          </w:p>
          <w:p>
            <w:pPr>
              <w:pStyle w:val="style94"/>
              <w:spacing w:before="0" w:beforeAutospacing="false" w:after="0" w:afterAutospacing="false"/>
              <w:jc w:val="center"/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</w:pPr>
            <w:r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  <w:t>и</w:t>
            </w:r>
          </w:p>
        </w:tc>
        <w:tc>
          <w:tcPr>
            <w:tcW w:w="567" w:type="dxa"/>
            <w:tcBorders/>
          </w:tcPr>
          <w:p>
            <w:pPr>
              <w:pStyle w:val="style94"/>
              <w:spacing w:before="0" w:beforeAutospacing="false" w:after="0" w:afterAutospacing="false"/>
              <w:jc w:val="center"/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</w:pPr>
            <w:r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  <w:t>м</w:t>
            </w:r>
          </w:p>
          <w:p>
            <w:pPr>
              <w:pStyle w:val="style94"/>
              <w:spacing w:before="0" w:beforeAutospacing="false" w:after="0" w:afterAutospacing="false"/>
              <w:jc w:val="center"/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</w:pPr>
            <w:r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  <w:t>е</w:t>
            </w:r>
          </w:p>
          <w:p>
            <w:pPr>
              <w:pStyle w:val="style94"/>
              <w:spacing w:before="0" w:beforeAutospacing="false" w:after="0" w:afterAutospacing="false"/>
              <w:jc w:val="center"/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</w:pPr>
            <w:r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  <w:t>с</w:t>
            </w:r>
          </w:p>
          <w:p>
            <w:pPr>
              <w:pStyle w:val="style94"/>
              <w:spacing w:before="0" w:beforeAutospacing="false" w:after="0" w:afterAutospacing="false"/>
              <w:jc w:val="center"/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</w:pPr>
            <w:r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  <w:t>т</w:t>
            </w:r>
          </w:p>
          <w:p>
            <w:pPr>
              <w:pStyle w:val="style94"/>
              <w:spacing w:before="0" w:beforeAutospacing="false" w:after="0" w:afterAutospacing="false"/>
              <w:jc w:val="center"/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</w:pPr>
            <w:r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  <w:t>о</w:t>
            </w:r>
          </w:p>
        </w:tc>
        <w:tc>
          <w:tcPr>
            <w:tcW w:w="709" w:type="dxa"/>
            <w:tcBorders/>
          </w:tcPr>
          <w:p>
            <w:pPr>
              <w:pStyle w:val="style94"/>
              <w:spacing w:before="0" w:beforeAutospacing="false" w:after="0" w:afterAutospacing="false"/>
              <w:jc w:val="center"/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</w:pPr>
            <w:r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  <w:t>о</w:t>
            </w:r>
          </w:p>
          <w:p>
            <w:pPr>
              <w:pStyle w:val="style94"/>
              <w:spacing w:before="0" w:beforeAutospacing="false" w:after="0" w:afterAutospacing="false"/>
              <w:jc w:val="center"/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</w:pPr>
            <w:r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  <w:t>ч</w:t>
            </w:r>
          </w:p>
          <w:p>
            <w:pPr>
              <w:pStyle w:val="style94"/>
              <w:spacing w:before="0" w:beforeAutospacing="false" w:after="0" w:afterAutospacing="false"/>
              <w:jc w:val="center"/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</w:pPr>
            <w:r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  <w:t>к</w:t>
            </w:r>
          </w:p>
          <w:p>
            <w:pPr>
              <w:pStyle w:val="style94"/>
              <w:spacing w:before="0" w:beforeAutospacing="false" w:after="0" w:afterAutospacing="false"/>
              <w:jc w:val="center"/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</w:pPr>
            <w:r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  <w:t>и</w:t>
            </w:r>
          </w:p>
        </w:tc>
        <w:tc>
          <w:tcPr>
            <w:tcW w:w="709" w:type="dxa"/>
            <w:tcBorders/>
          </w:tcPr>
          <w:p>
            <w:pPr>
              <w:pStyle w:val="style94"/>
              <w:spacing w:before="0" w:beforeAutospacing="false" w:after="0" w:afterAutospacing="false"/>
              <w:jc w:val="center"/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</w:pPr>
            <w:r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  <w:t>м</w:t>
            </w:r>
          </w:p>
          <w:p>
            <w:pPr>
              <w:pStyle w:val="style94"/>
              <w:spacing w:before="0" w:beforeAutospacing="false" w:after="0" w:afterAutospacing="false"/>
              <w:jc w:val="center"/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</w:pPr>
            <w:r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  <w:t>е</w:t>
            </w:r>
          </w:p>
          <w:p>
            <w:pPr>
              <w:pStyle w:val="style94"/>
              <w:spacing w:before="0" w:beforeAutospacing="false" w:after="0" w:afterAutospacing="false"/>
              <w:jc w:val="center"/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</w:pPr>
            <w:r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  <w:t>с</w:t>
            </w:r>
          </w:p>
          <w:p>
            <w:pPr>
              <w:pStyle w:val="style94"/>
              <w:spacing w:before="0" w:beforeAutospacing="false" w:after="0" w:afterAutospacing="false"/>
              <w:jc w:val="center"/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</w:pPr>
            <w:r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  <w:t>т</w:t>
            </w:r>
          </w:p>
          <w:p>
            <w:pPr>
              <w:pStyle w:val="style94"/>
              <w:spacing w:before="0" w:beforeAutospacing="false" w:after="0" w:afterAutospacing="false"/>
              <w:jc w:val="center"/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</w:pPr>
            <w:r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  <w:t>о</w:t>
            </w:r>
          </w:p>
        </w:tc>
        <w:tc>
          <w:tcPr>
            <w:tcW w:w="709" w:type="dxa"/>
            <w:tcBorders/>
          </w:tcPr>
          <w:p>
            <w:pPr>
              <w:pStyle w:val="style94"/>
              <w:spacing w:before="0" w:beforeAutospacing="false" w:after="0" w:afterAutospacing="false"/>
              <w:jc w:val="center"/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</w:pPr>
            <w:r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  <w:t>о</w:t>
            </w:r>
          </w:p>
          <w:p>
            <w:pPr>
              <w:pStyle w:val="style94"/>
              <w:spacing w:before="0" w:beforeAutospacing="false" w:after="0" w:afterAutospacing="false"/>
              <w:jc w:val="center"/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</w:pPr>
            <w:r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  <w:t>ч</w:t>
            </w:r>
          </w:p>
          <w:p>
            <w:pPr>
              <w:pStyle w:val="style94"/>
              <w:spacing w:before="0" w:beforeAutospacing="false" w:after="0" w:afterAutospacing="false"/>
              <w:jc w:val="center"/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</w:pPr>
            <w:r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  <w:t>к</w:t>
            </w:r>
          </w:p>
          <w:p>
            <w:pPr>
              <w:pStyle w:val="style94"/>
              <w:spacing w:before="0" w:beforeAutospacing="false" w:after="0" w:afterAutospacing="false"/>
              <w:jc w:val="center"/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</w:pPr>
            <w:r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  <w:t>и</w:t>
            </w:r>
          </w:p>
        </w:tc>
        <w:tc>
          <w:tcPr>
            <w:tcW w:w="708" w:type="dxa"/>
            <w:tcBorders/>
          </w:tcPr>
          <w:p>
            <w:pPr>
              <w:pStyle w:val="style94"/>
              <w:spacing w:before="0" w:beforeAutospacing="false" w:after="0" w:afterAutospacing="false"/>
              <w:jc w:val="center"/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</w:pPr>
            <w:r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  <w:t>м</w:t>
            </w:r>
          </w:p>
          <w:p>
            <w:pPr>
              <w:pStyle w:val="style94"/>
              <w:spacing w:before="0" w:beforeAutospacing="false" w:after="0" w:afterAutospacing="false"/>
              <w:jc w:val="center"/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</w:pPr>
            <w:r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  <w:t>е</w:t>
            </w:r>
          </w:p>
          <w:p>
            <w:pPr>
              <w:pStyle w:val="style94"/>
              <w:spacing w:before="0" w:beforeAutospacing="false" w:after="0" w:afterAutospacing="false"/>
              <w:jc w:val="center"/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</w:pPr>
            <w:r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  <w:t>с</w:t>
            </w:r>
          </w:p>
          <w:p>
            <w:pPr>
              <w:pStyle w:val="style94"/>
              <w:spacing w:before="0" w:beforeAutospacing="false" w:after="0" w:afterAutospacing="false"/>
              <w:jc w:val="center"/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</w:pPr>
            <w:r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  <w:t>т</w:t>
            </w:r>
          </w:p>
          <w:p>
            <w:pPr>
              <w:pStyle w:val="style94"/>
              <w:spacing w:before="0" w:beforeAutospacing="false" w:after="0" w:afterAutospacing="false"/>
              <w:jc w:val="center"/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</w:pPr>
            <w:r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  <w:t>о</w:t>
            </w:r>
          </w:p>
          <w:p>
            <w:pPr>
              <w:pStyle w:val="style94"/>
              <w:spacing w:before="0" w:beforeAutospacing="false" w:after="0" w:afterAutospacing="false"/>
              <w:jc w:val="center"/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tcBorders/>
          </w:tcPr>
          <w:p>
            <w:pPr>
              <w:pStyle w:val="style94"/>
              <w:spacing w:before="0" w:beforeAutospacing="false" w:after="0" w:afterAutospacing="false"/>
              <w:jc w:val="center"/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</w:pPr>
            <w:r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  <w:t>о</w:t>
            </w:r>
          </w:p>
          <w:p>
            <w:pPr>
              <w:pStyle w:val="style94"/>
              <w:spacing w:before="0" w:beforeAutospacing="false" w:after="0" w:afterAutospacing="false"/>
              <w:jc w:val="center"/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</w:pPr>
            <w:r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  <w:t>ч</w:t>
            </w:r>
          </w:p>
          <w:p>
            <w:pPr>
              <w:pStyle w:val="style94"/>
              <w:spacing w:before="0" w:beforeAutospacing="false" w:after="0" w:afterAutospacing="false"/>
              <w:jc w:val="center"/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</w:pPr>
            <w:r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  <w:t>к</w:t>
            </w:r>
          </w:p>
          <w:p>
            <w:pPr>
              <w:pStyle w:val="style94"/>
              <w:spacing w:before="0" w:beforeAutospacing="false" w:after="0" w:afterAutospacing="false"/>
              <w:jc w:val="center"/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</w:pPr>
            <w:r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  <w:t>и</w:t>
            </w:r>
          </w:p>
          <w:p>
            <w:pPr>
              <w:pStyle w:val="style94"/>
              <w:spacing w:before="0" w:beforeAutospacing="false" w:after="0" w:afterAutospacing="false"/>
              <w:jc w:val="center"/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tcBorders/>
          </w:tcPr>
          <w:p>
            <w:pPr>
              <w:pStyle w:val="style94"/>
              <w:spacing w:before="0" w:beforeAutospacing="false" w:after="0" w:afterAutospacing="false"/>
              <w:jc w:val="center"/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</w:pPr>
            <w:r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  <w:t>м</w:t>
            </w:r>
          </w:p>
          <w:p>
            <w:pPr>
              <w:pStyle w:val="style94"/>
              <w:spacing w:before="0" w:beforeAutospacing="false" w:after="0" w:afterAutospacing="false"/>
              <w:jc w:val="center"/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</w:pPr>
            <w:r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  <w:t>е</w:t>
            </w:r>
          </w:p>
          <w:p>
            <w:pPr>
              <w:pStyle w:val="style94"/>
              <w:spacing w:before="0" w:beforeAutospacing="false" w:after="0" w:afterAutospacing="false"/>
              <w:jc w:val="center"/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</w:pPr>
            <w:r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  <w:t>с</w:t>
            </w:r>
          </w:p>
          <w:p>
            <w:pPr>
              <w:pStyle w:val="style94"/>
              <w:spacing w:before="0" w:beforeAutospacing="false" w:after="0" w:afterAutospacing="false"/>
              <w:jc w:val="center"/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</w:pPr>
            <w:r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  <w:t>т</w:t>
            </w:r>
          </w:p>
          <w:p>
            <w:pPr>
              <w:pStyle w:val="style94"/>
              <w:spacing w:before="0" w:beforeAutospacing="false" w:after="0" w:afterAutospacing="false"/>
              <w:jc w:val="center"/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</w:pPr>
            <w:r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  <w:t>о</w:t>
            </w:r>
          </w:p>
          <w:p>
            <w:pPr>
              <w:pStyle w:val="style94"/>
              <w:spacing w:before="0" w:beforeAutospacing="false" w:after="0" w:afterAutospacing="false"/>
              <w:jc w:val="center"/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tcBorders/>
          </w:tcPr>
          <w:p>
            <w:pPr>
              <w:pStyle w:val="style94"/>
              <w:spacing w:before="0" w:beforeAutospacing="false" w:after="0" w:afterAutospacing="false"/>
              <w:jc w:val="center"/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</w:pPr>
            <w:r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  <w:t>о</w:t>
            </w:r>
          </w:p>
          <w:p>
            <w:pPr>
              <w:pStyle w:val="style94"/>
              <w:spacing w:before="0" w:beforeAutospacing="false" w:after="0" w:afterAutospacing="false"/>
              <w:jc w:val="center"/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</w:pPr>
            <w:r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  <w:t>ч</w:t>
            </w:r>
          </w:p>
          <w:p>
            <w:pPr>
              <w:pStyle w:val="style94"/>
              <w:spacing w:before="0" w:beforeAutospacing="false" w:after="0" w:afterAutospacing="false"/>
              <w:jc w:val="center"/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</w:pPr>
            <w:r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  <w:t>к</w:t>
            </w:r>
          </w:p>
          <w:p>
            <w:pPr>
              <w:pStyle w:val="style94"/>
              <w:spacing w:before="0" w:beforeAutospacing="false" w:after="0" w:afterAutospacing="false"/>
              <w:jc w:val="center"/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</w:pPr>
            <w:r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  <w:t>и</w:t>
            </w:r>
          </w:p>
          <w:p>
            <w:pPr>
              <w:pStyle w:val="style94"/>
              <w:spacing w:before="0" w:beforeAutospacing="false" w:after="0" w:afterAutospacing="false"/>
              <w:jc w:val="center"/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tcBorders/>
          </w:tcPr>
          <w:p>
            <w:pPr>
              <w:pStyle w:val="style94"/>
              <w:spacing w:before="0" w:beforeAutospacing="false" w:after="0" w:afterAutospacing="false"/>
              <w:jc w:val="center"/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</w:pPr>
            <w:r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  <w:t>м</w:t>
            </w:r>
          </w:p>
          <w:p>
            <w:pPr>
              <w:pStyle w:val="style94"/>
              <w:spacing w:before="0" w:beforeAutospacing="false" w:after="0" w:afterAutospacing="false"/>
              <w:jc w:val="center"/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</w:pPr>
            <w:r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  <w:t>е</w:t>
            </w:r>
          </w:p>
          <w:p>
            <w:pPr>
              <w:pStyle w:val="style94"/>
              <w:spacing w:before="0" w:beforeAutospacing="false" w:after="0" w:afterAutospacing="false"/>
              <w:jc w:val="center"/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</w:pPr>
            <w:r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  <w:t>е</w:t>
            </w:r>
          </w:p>
          <w:p>
            <w:pPr>
              <w:pStyle w:val="style94"/>
              <w:spacing w:before="0" w:beforeAutospacing="false" w:after="0" w:afterAutospacing="false"/>
              <w:jc w:val="center"/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</w:pPr>
            <w:r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  <w:t>т</w:t>
            </w:r>
          </w:p>
          <w:p>
            <w:pPr>
              <w:pStyle w:val="style94"/>
              <w:spacing w:before="0" w:beforeAutospacing="false" w:after="0" w:afterAutospacing="false"/>
              <w:jc w:val="center"/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</w:pPr>
            <w:r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  <w:t>о</w:t>
            </w:r>
          </w:p>
          <w:p>
            <w:pPr>
              <w:pStyle w:val="style94"/>
              <w:spacing w:before="0" w:beforeAutospacing="false" w:after="0" w:afterAutospacing="false"/>
              <w:jc w:val="center"/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tcBorders/>
          </w:tcPr>
          <w:p>
            <w:pPr>
              <w:pStyle w:val="style94"/>
              <w:spacing w:before="0" w:beforeAutospacing="false" w:after="0" w:afterAutospacing="false"/>
              <w:jc w:val="center"/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</w:pPr>
            <w:r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  <w:t>о</w:t>
            </w:r>
          </w:p>
          <w:p>
            <w:pPr>
              <w:pStyle w:val="style94"/>
              <w:spacing w:before="0" w:beforeAutospacing="false" w:after="0" w:afterAutospacing="false"/>
              <w:jc w:val="center"/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</w:pPr>
            <w:r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  <w:t>ч</w:t>
            </w:r>
          </w:p>
          <w:p>
            <w:pPr>
              <w:pStyle w:val="style94"/>
              <w:spacing w:before="0" w:beforeAutospacing="false" w:after="0" w:afterAutospacing="false"/>
              <w:jc w:val="center"/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</w:pPr>
            <w:r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  <w:t>к</w:t>
            </w:r>
          </w:p>
          <w:p>
            <w:pPr>
              <w:pStyle w:val="style94"/>
              <w:spacing w:before="0" w:beforeAutospacing="false" w:after="0" w:afterAutospacing="false"/>
              <w:jc w:val="center"/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</w:pPr>
            <w:r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  <w:t>и</w:t>
            </w:r>
          </w:p>
        </w:tc>
        <w:tc>
          <w:tcPr>
            <w:tcW w:w="850" w:type="dxa"/>
            <w:tcBorders/>
          </w:tcPr>
          <w:p>
            <w:pPr>
              <w:pStyle w:val="style94"/>
              <w:spacing w:before="0" w:beforeAutospacing="false" w:after="0" w:afterAutospacing="false"/>
              <w:jc w:val="center"/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</w:pPr>
            <w:r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  <w:t>м</w:t>
            </w:r>
          </w:p>
          <w:p>
            <w:pPr>
              <w:pStyle w:val="style94"/>
              <w:spacing w:before="0" w:beforeAutospacing="false" w:after="0" w:afterAutospacing="false"/>
              <w:jc w:val="center"/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</w:pPr>
            <w:r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  <w:t>е</w:t>
            </w:r>
          </w:p>
          <w:p>
            <w:pPr>
              <w:pStyle w:val="style94"/>
              <w:spacing w:before="0" w:beforeAutospacing="false" w:after="0" w:afterAutospacing="false"/>
              <w:jc w:val="center"/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</w:pPr>
            <w:r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  <w:t>с</w:t>
            </w:r>
          </w:p>
          <w:p>
            <w:pPr>
              <w:pStyle w:val="style94"/>
              <w:spacing w:before="0" w:beforeAutospacing="false" w:after="0" w:afterAutospacing="false"/>
              <w:jc w:val="center"/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</w:pPr>
            <w:r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  <w:t>т</w:t>
            </w:r>
          </w:p>
          <w:p>
            <w:pPr>
              <w:pStyle w:val="style94"/>
              <w:spacing w:before="0" w:beforeAutospacing="false" w:after="0" w:afterAutospacing="false"/>
              <w:jc w:val="center"/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</w:pPr>
            <w:r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  <w:t>о</w:t>
            </w:r>
          </w:p>
        </w:tc>
        <w:tc>
          <w:tcPr>
            <w:tcW w:w="1134" w:type="dxa"/>
            <w:vMerge w:val="continue"/>
            <w:tcBorders/>
          </w:tcPr>
          <w:p>
            <w:pPr>
              <w:pStyle w:val="style94"/>
              <w:spacing w:before="0" w:beforeAutospacing="false" w:after="0" w:afterAutospacing="false"/>
              <w:jc w:val="center"/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</w:pPr>
          </w:p>
        </w:tc>
        <w:tc>
          <w:tcPr>
            <w:tcW w:w="993" w:type="dxa"/>
            <w:vMerge w:val="continue"/>
            <w:tcBorders/>
          </w:tcPr>
          <w:p>
            <w:pPr>
              <w:pStyle w:val="style94"/>
              <w:spacing w:before="0" w:beforeAutospacing="false" w:after="0" w:afterAutospacing="false"/>
              <w:jc w:val="center"/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</w:pPr>
          </w:p>
        </w:tc>
      </w:tr>
      <w:tr>
        <w:tblPrEx/>
        <w:trPr/>
        <w:tc>
          <w:tcPr>
            <w:tcW w:w="662" w:type="dxa"/>
            <w:tcBorders/>
          </w:tcPr>
          <w:p>
            <w:pPr>
              <w:pStyle w:val="style94"/>
              <w:spacing w:before="0" w:beforeAutospacing="false" w:after="0" w:afterAutospacing="false"/>
              <w:jc w:val="center"/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</w:pPr>
            <w:r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  <w:t>1</w:t>
            </w:r>
          </w:p>
        </w:tc>
        <w:tc>
          <w:tcPr>
            <w:tcW w:w="3188" w:type="dxa"/>
            <w:tcBorders/>
          </w:tcPr>
          <w:p>
            <w:pPr>
              <w:pStyle w:val="style94"/>
              <w:spacing w:before="0" w:beforeAutospacing="false" w:after="0" w:afterAutospacing="false"/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</w:pPr>
            <w:r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  <w:lang w:val="en-US"/>
              </w:rPr>
              <w:t>7а</w:t>
            </w:r>
          </w:p>
        </w:tc>
        <w:tc>
          <w:tcPr>
            <w:tcW w:w="794" w:type="dxa"/>
            <w:tcBorders/>
          </w:tcPr>
          <w:p>
            <w:pPr>
              <w:pStyle w:val="style94"/>
              <w:spacing w:before="0" w:beforeAutospacing="false" w:after="0" w:afterAutospacing="false"/>
              <w:jc w:val="center"/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</w:pPr>
            <w:r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  <w:t>1.42</w:t>
            </w:r>
          </w:p>
        </w:tc>
        <w:tc>
          <w:tcPr>
            <w:tcW w:w="567" w:type="dxa"/>
            <w:tcBorders/>
          </w:tcPr>
          <w:p>
            <w:pPr>
              <w:pStyle w:val="style94"/>
              <w:spacing w:before="0" w:beforeAutospacing="false" w:after="0" w:afterAutospacing="false"/>
              <w:jc w:val="center"/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</w:pPr>
            <w:r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tcBorders/>
          </w:tcPr>
          <w:p>
            <w:pPr>
              <w:pStyle w:val="style94"/>
              <w:spacing w:before="0" w:beforeAutospacing="false" w:after="0" w:afterAutospacing="false"/>
              <w:jc w:val="center"/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</w:pPr>
            <w:r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  <w:t>1.42</w:t>
            </w:r>
          </w:p>
        </w:tc>
        <w:tc>
          <w:tcPr>
            <w:tcW w:w="709" w:type="dxa"/>
            <w:tcBorders/>
          </w:tcPr>
          <w:p>
            <w:pPr>
              <w:pStyle w:val="style94"/>
              <w:spacing w:before="0" w:beforeAutospacing="false" w:after="0" w:afterAutospacing="false"/>
              <w:jc w:val="center"/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</w:pPr>
            <w:r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/>
          </w:tcPr>
          <w:p>
            <w:pPr>
              <w:pStyle w:val="style94"/>
              <w:spacing w:before="0" w:beforeAutospacing="false" w:after="0" w:afterAutospacing="false"/>
              <w:jc w:val="center"/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</w:pPr>
            <w:r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/>
          </w:tcPr>
          <w:p>
            <w:pPr>
              <w:pStyle w:val="style94"/>
              <w:spacing w:before="0" w:beforeAutospacing="false" w:after="0" w:afterAutospacing="false"/>
              <w:jc w:val="center"/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</w:pPr>
            <w:r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  <w:tcBorders/>
          </w:tcPr>
          <w:p>
            <w:pPr>
              <w:pStyle w:val="style94"/>
              <w:spacing w:before="0" w:beforeAutospacing="false" w:after="0" w:afterAutospacing="false"/>
              <w:jc w:val="center"/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</w:pPr>
            <w:r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/>
          </w:tcPr>
          <w:p>
            <w:pPr>
              <w:pStyle w:val="style94"/>
              <w:spacing w:before="0" w:beforeAutospacing="false" w:after="0" w:afterAutospacing="false"/>
              <w:jc w:val="center"/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</w:pPr>
            <w:r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  <w:tcBorders/>
          </w:tcPr>
          <w:p>
            <w:pPr>
              <w:pStyle w:val="style94"/>
              <w:spacing w:before="0" w:beforeAutospacing="false" w:after="0" w:afterAutospacing="false"/>
              <w:jc w:val="center"/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</w:pPr>
            <w:r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/>
          </w:tcPr>
          <w:p>
            <w:pPr>
              <w:pStyle w:val="style94"/>
              <w:spacing w:before="0" w:beforeAutospacing="false" w:after="0" w:afterAutospacing="false"/>
              <w:jc w:val="center"/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</w:pPr>
            <w:r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  <w:lang w:val="en-US"/>
              </w:rPr>
              <w:t>3</w:t>
            </w:r>
          </w:p>
        </w:tc>
        <w:tc>
          <w:tcPr>
            <w:tcW w:w="851" w:type="dxa"/>
            <w:tcBorders/>
          </w:tcPr>
          <w:p>
            <w:pPr>
              <w:pStyle w:val="style94"/>
              <w:spacing w:before="0" w:beforeAutospacing="false" w:after="0" w:afterAutospacing="false"/>
              <w:jc w:val="center"/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</w:pPr>
            <w:r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/>
          </w:tcPr>
          <w:p>
            <w:pPr>
              <w:pStyle w:val="style94"/>
              <w:spacing w:before="0" w:beforeAutospacing="false" w:after="0" w:afterAutospacing="false"/>
              <w:jc w:val="center"/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</w:pPr>
            <w:r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  <w:tcBorders/>
          </w:tcPr>
          <w:p>
            <w:pPr>
              <w:pStyle w:val="style94"/>
              <w:spacing w:before="0" w:beforeAutospacing="false" w:after="0" w:afterAutospacing="false"/>
              <w:jc w:val="center"/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</w:pPr>
            <w:r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  <w:t>29</w:t>
            </w:r>
          </w:p>
        </w:tc>
        <w:tc>
          <w:tcPr>
            <w:tcW w:w="993" w:type="dxa"/>
            <w:tcBorders/>
          </w:tcPr>
          <w:p>
            <w:pPr>
              <w:pStyle w:val="style94"/>
              <w:spacing w:before="0" w:beforeAutospacing="false" w:after="0" w:afterAutospacing="false"/>
              <w:jc w:val="center"/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</w:pPr>
            <w:r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  <w:lang w:val="en-US"/>
              </w:rPr>
              <w:t>3</w:t>
            </w:r>
          </w:p>
        </w:tc>
      </w:tr>
      <w:tr>
        <w:tblPrEx/>
        <w:trPr/>
        <w:tc>
          <w:tcPr>
            <w:tcW w:w="662" w:type="dxa"/>
            <w:tcBorders/>
          </w:tcPr>
          <w:p>
            <w:pPr>
              <w:pStyle w:val="style94"/>
              <w:spacing w:before="0" w:beforeAutospacing="false" w:after="0" w:afterAutospacing="false"/>
              <w:jc w:val="center"/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</w:pPr>
            <w:r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  <w:t>2</w:t>
            </w:r>
          </w:p>
        </w:tc>
        <w:tc>
          <w:tcPr>
            <w:tcW w:w="3188" w:type="dxa"/>
            <w:tcBorders/>
          </w:tcPr>
          <w:p>
            <w:pPr>
              <w:pStyle w:val="style94"/>
              <w:spacing w:before="0" w:beforeAutospacing="false" w:after="0" w:afterAutospacing="false"/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</w:pPr>
            <w:r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  <w:lang w:val="en-US"/>
              </w:rPr>
              <w:t>7б</w:t>
            </w:r>
          </w:p>
        </w:tc>
        <w:tc>
          <w:tcPr>
            <w:tcW w:w="794" w:type="dxa"/>
            <w:tcBorders/>
          </w:tcPr>
          <w:p>
            <w:pPr>
              <w:pStyle w:val="style94"/>
              <w:spacing w:before="0" w:beforeAutospacing="false" w:after="0" w:afterAutospacing="false"/>
              <w:jc w:val="center"/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</w:pPr>
            <w:r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  <w:t>1:37</w:t>
            </w:r>
          </w:p>
        </w:tc>
        <w:tc>
          <w:tcPr>
            <w:tcW w:w="567" w:type="dxa"/>
            <w:tcBorders/>
          </w:tcPr>
          <w:p>
            <w:pPr>
              <w:pStyle w:val="style94"/>
              <w:spacing w:before="0" w:beforeAutospacing="false" w:after="0" w:afterAutospacing="false"/>
              <w:jc w:val="center"/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</w:pPr>
            <w:r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/>
          </w:tcPr>
          <w:p>
            <w:pPr>
              <w:pStyle w:val="style94"/>
              <w:spacing w:before="0" w:beforeAutospacing="false" w:after="0" w:afterAutospacing="false"/>
              <w:jc w:val="center"/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</w:pPr>
            <w:r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  <w:t>1.49</w:t>
            </w:r>
          </w:p>
        </w:tc>
        <w:tc>
          <w:tcPr>
            <w:tcW w:w="709" w:type="dxa"/>
            <w:tcBorders/>
          </w:tcPr>
          <w:p>
            <w:pPr>
              <w:pStyle w:val="style94"/>
              <w:spacing w:before="0" w:beforeAutospacing="false" w:after="0" w:afterAutospacing="false"/>
              <w:jc w:val="center"/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</w:pPr>
            <w:r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  <w:tcBorders/>
          </w:tcPr>
          <w:p>
            <w:pPr>
              <w:pStyle w:val="style94"/>
              <w:spacing w:before="0" w:beforeAutospacing="false" w:after="0" w:afterAutospacing="false"/>
              <w:jc w:val="center"/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</w:pPr>
            <w:r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/>
          </w:tcPr>
          <w:p>
            <w:pPr>
              <w:pStyle w:val="style94"/>
              <w:spacing w:before="0" w:beforeAutospacing="false" w:after="0" w:afterAutospacing="false"/>
              <w:jc w:val="center"/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</w:pPr>
            <w:r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  <w:lang w:val="en-US"/>
              </w:rPr>
              <w:t>3</w:t>
            </w:r>
          </w:p>
        </w:tc>
        <w:tc>
          <w:tcPr>
            <w:tcW w:w="567" w:type="dxa"/>
            <w:tcBorders/>
          </w:tcPr>
          <w:p>
            <w:pPr>
              <w:pStyle w:val="style94"/>
              <w:spacing w:before="0" w:beforeAutospacing="false" w:after="0" w:afterAutospacing="false"/>
              <w:jc w:val="center"/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</w:pPr>
            <w:r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/>
          </w:tcPr>
          <w:p>
            <w:pPr>
              <w:pStyle w:val="style94"/>
              <w:spacing w:before="0" w:beforeAutospacing="false" w:after="0" w:afterAutospacing="false"/>
              <w:jc w:val="center"/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</w:pPr>
            <w:r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/>
          </w:tcPr>
          <w:p>
            <w:pPr>
              <w:pStyle w:val="style94"/>
              <w:spacing w:before="0" w:beforeAutospacing="false" w:after="0" w:afterAutospacing="false"/>
              <w:jc w:val="center"/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</w:pPr>
            <w:r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/>
          </w:tcPr>
          <w:p>
            <w:pPr>
              <w:pStyle w:val="style94"/>
              <w:spacing w:before="0" w:beforeAutospacing="false" w:after="0" w:afterAutospacing="false"/>
              <w:jc w:val="center"/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</w:pPr>
            <w:r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  <w:tcBorders/>
          </w:tcPr>
          <w:p>
            <w:pPr>
              <w:pStyle w:val="style94"/>
              <w:spacing w:before="0" w:beforeAutospacing="false" w:after="0" w:afterAutospacing="false"/>
              <w:jc w:val="center"/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</w:pPr>
            <w:r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/>
          </w:tcPr>
          <w:p>
            <w:pPr>
              <w:pStyle w:val="style94"/>
              <w:spacing w:before="0" w:beforeAutospacing="false" w:after="0" w:afterAutospacing="false"/>
              <w:jc w:val="center"/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</w:pPr>
            <w:r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tcBorders/>
          </w:tcPr>
          <w:p>
            <w:pPr>
              <w:pStyle w:val="style94"/>
              <w:spacing w:before="0" w:beforeAutospacing="false" w:after="0" w:afterAutospacing="false"/>
              <w:jc w:val="center"/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</w:pPr>
            <w:r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  <w:t>16</w:t>
            </w:r>
          </w:p>
        </w:tc>
        <w:tc>
          <w:tcPr>
            <w:tcW w:w="993" w:type="dxa"/>
            <w:tcBorders/>
          </w:tcPr>
          <w:p>
            <w:pPr>
              <w:pStyle w:val="style94"/>
              <w:spacing w:before="0" w:beforeAutospacing="false" w:after="0" w:afterAutospacing="false"/>
              <w:jc w:val="center"/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</w:pPr>
            <w:r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  <w:t>1</w:t>
            </w:r>
          </w:p>
        </w:tc>
      </w:tr>
      <w:tr>
        <w:tblPrEx/>
        <w:trPr>
          <w:trHeight w:val="473" w:hRule="atLeast"/>
        </w:trPr>
        <w:tc>
          <w:tcPr>
            <w:tcW w:w="662" w:type="dxa"/>
            <w:tcBorders/>
          </w:tcPr>
          <w:p>
            <w:pPr>
              <w:pStyle w:val="style94"/>
              <w:spacing w:before="0" w:beforeAutospacing="false" w:after="0" w:afterAutospacing="false"/>
              <w:jc w:val="center"/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</w:pPr>
            <w:r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3188" w:type="dxa"/>
            <w:tcBorders/>
          </w:tcPr>
          <w:p>
            <w:pPr>
              <w:pStyle w:val="style94"/>
              <w:spacing w:before="0" w:beforeAutospacing="false" w:after="0" w:afterAutospacing="false"/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</w:pPr>
            <w:r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  <w:lang w:val="en-US"/>
              </w:rPr>
              <w:t>7в</w:t>
            </w:r>
          </w:p>
        </w:tc>
        <w:tc>
          <w:tcPr>
            <w:tcW w:w="794" w:type="dxa"/>
            <w:tcBorders/>
          </w:tcPr>
          <w:p>
            <w:pPr>
              <w:pStyle w:val="style94"/>
              <w:spacing w:before="0" w:beforeAutospacing="false" w:after="0" w:afterAutospacing="false"/>
              <w:jc w:val="center"/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</w:pPr>
            <w:r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  <w:t>1.45</w:t>
            </w:r>
          </w:p>
        </w:tc>
        <w:tc>
          <w:tcPr>
            <w:tcW w:w="567" w:type="dxa"/>
            <w:tcBorders/>
          </w:tcPr>
          <w:p>
            <w:pPr>
              <w:pStyle w:val="style94"/>
              <w:spacing w:before="0" w:beforeAutospacing="false" w:after="0" w:afterAutospacing="false"/>
              <w:jc w:val="center"/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</w:pPr>
            <w:r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  <w:tcBorders/>
          </w:tcPr>
          <w:p>
            <w:pPr>
              <w:pStyle w:val="style94"/>
              <w:spacing w:before="0" w:beforeAutospacing="false" w:after="0" w:afterAutospacing="false"/>
              <w:jc w:val="center"/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</w:pPr>
            <w:r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  <w:t>1.41</w:t>
            </w:r>
          </w:p>
        </w:tc>
        <w:tc>
          <w:tcPr>
            <w:tcW w:w="709" w:type="dxa"/>
            <w:tcBorders/>
          </w:tcPr>
          <w:p>
            <w:pPr>
              <w:pStyle w:val="style94"/>
              <w:spacing w:before="0" w:beforeAutospacing="false" w:after="0" w:afterAutospacing="false"/>
              <w:jc w:val="center"/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</w:pPr>
            <w:r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/>
          </w:tcPr>
          <w:p>
            <w:pPr>
              <w:pStyle w:val="style94"/>
              <w:spacing w:before="0" w:beforeAutospacing="false" w:after="0" w:afterAutospacing="false"/>
              <w:jc w:val="center"/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</w:pPr>
            <w:r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/>
          </w:tcPr>
          <w:p>
            <w:pPr>
              <w:pStyle w:val="style94"/>
              <w:spacing w:before="0" w:beforeAutospacing="false" w:after="0" w:afterAutospacing="false"/>
              <w:jc w:val="center"/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</w:pPr>
            <w:r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  <w:tcBorders/>
          </w:tcPr>
          <w:p>
            <w:pPr>
              <w:pStyle w:val="style94"/>
              <w:spacing w:before="0" w:beforeAutospacing="false" w:after="0" w:afterAutospacing="false"/>
              <w:jc w:val="center"/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</w:pPr>
            <w:r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/>
          </w:tcPr>
          <w:p>
            <w:pPr>
              <w:pStyle w:val="style94"/>
              <w:spacing w:before="0" w:beforeAutospacing="false" w:after="0" w:afterAutospacing="false"/>
              <w:jc w:val="center"/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</w:pPr>
            <w:r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  <w:tcBorders/>
          </w:tcPr>
          <w:p>
            <w:pPr>
              <w:pStyle w:val="style94"/>
              <w:spacing w:before="0" w:beforeAutospacing="false" w:after="0" w:afterAutospacing="false"/>
              <w:jc w:val="center"/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</w:pPr>
            <w:r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/>
          </w:tcPr>
          <w:p>
            <w:pPr>
              <w:pStyle w:val="style94"/>
              <w:spacing w:before="0" w:beforeAutospacing="false" w:after="0" w:afterAutospacing="false"/>
              <w:jc w:val="center"/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</w:pPr>
            <w:r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  <w:lang w:val="en-US"/>
              </w:rPr>
              <w:t>2</w:t>
            </w:r>
          </w:p>
        </w:tc>
        <w:tc>
          <w:tcPr>
            <w:tcW w:w="851" w:type="dxa"/>
            <w:tcBorders/>
          </w:tcPr>
          <w:p>
            <w:pPr>
              <w:pStyle w:val="style94"/>
              <w:spacing w:before="0" w:beforeAutospacing="false" w:after="0" w:afterAutospacing="false"/>
              <w:jc w:val="center"/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</w:pPr>
            <w:r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/>
          </w:tcPr>
          <w:p>
            <w:pPr>
              <w:pStyle w:val="style94"/>
              <w:spacing w:before="0" w:beforeAutospacing="false" w:after="0" w:afterAutospacing="false"/>
              <w:jc w:val="center"/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</w:pPr>
            <w:r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/>
          </w:tcPr>
          <w:p>
            <w:pPr>
              <w:pStyle w:val="style94"/>
              <w:spacing w:before="0" w:beforeAutospacing="false" w:after="0" w:afterAutospacing="false"/>
              <w:jc w:val="center"/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</w:pPr>
            <w:r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  <w:t>17</w:t>
            </w:r>
          </w:p>
        </w:tc>
        <w:tc>
          <w:tcPr>
            <w:tcW w:w="993" w:type="dxa"/>
            <w:tcBorders/>
          </w:tcPr>
          <w:p>
            <w:pPr>
              <w:pStyle w:val="style94"/>
              <w:spacing w:before="0" w:beforeAutospacing="false" w:after="0" w:afterAutospacing="false"/>
              <w:jc w:val="center"/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</w:pPr>
            <w:r>
              <w:rPr>
                <w:rStyle w:val="style87"/>
                <w:rFonts w:ascii="Times New Roman" w:cs="Times New Roman" w:hAnsi="Times New Roman"/>
                <w:b w:val="false"/>
                <w:color w:val="auto"/>
                <w:sz w:val="24"/>
                <w:szCs w:val="24"/>
              </w:rPr>
              <w:t>2</w:t>
            </w:r>
          </w:p>
        </w:tc>
      </w:tr>
    </w:tbl>
    <w:p>
      <w:pPr>
        <w:pStyle w:val="style94"/>
        <w:spacing w:before="0" w:beforeAutospacing="false" w:after="0" w:afterAutospacing="false"/>
        <w:jc w:val="center"/>
        <w:rPr>
          <w:rStyle w:val="style87"/>
          <w:rFonts w:ascii="Times New Roman" w:cs="Times New Roman" w:hAnsi="Times New Roman"/>
          <w:b w:val="false"/>
          <w:color w:val="auto"/>
          <w:sz w:val="28"/>
          <w:szCs w:val="28"/>
        </w:rPr>
      </w:pPr>
    </w:p>
    <w:p>
      <w:pPr>
        <w:pStyle w:val="style0"/>
        <w:spacing w:after="0"/>
        <w:rPr>
          <w:rFonts w:ascii="Times New Roman" w:cs="Times New Roman" w:hAnsi="Times New Roman"/>
          <w:sz w:val="24"/>
          <w:szCs w:val="28"/>
        </w:rPr>
      </w:pPr>
      <w:r>
        <w:rPr>
          <w:rFonts w:ascii="Times New Roman" w:cs="Times New Roman" w:hAnsi="Times New Roman"/>
          <w:sz w:val="24"/>
          <w:szCs w:val="28"/>
        </w:rPr>
        <w:t>Главный судья:___________</w:t>
      </w:r>
      <w:r>
        <w:rPr>
          <w:rFonts w:ascii="Times New Roman" w:cs="Times New Roman" w:hAnsi="Times New Roman"/>
          <w:sz w:val="24"/>
          <w:szCs w:val="28"/>
        </w:rPr>
        <w:t>Галлямов</w:t>
      </w:r>
      <w:r>
        <w:rPr>
          <w:rFonts w:ascii="Times New Roman" w:cs="Times New Roman" w:hAnsi="Times New Roman"/>
          <w:sz w:val="24"/>
          <w:szCs w:val="28"/>
        </w:rPr>
        <w:t xml:space="preserve"> Э.Ф.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8"/>
        </w:rPr>
      </w:pPr>
      <w:r>
        <w:rPr>
          <w:rFonts w:ascii="Times New Roman" w:cs="Times New Roman" w:hAnsi="Times New Roman"/>
          <w:sz w:val="24"/>
          <w:szCs w:val="28"/>
        </w:rPr>
        <w:t>Секретарь:_________</w:t>
      </w:r>
      <w:r>
        <w:rPr>
          <w:rFonts w:cs="Times New Roman" w:hAnsi="Times New Roman"/>
          <w:sz w:val="24"/>
          <w:szCs w:val="28"/>
          <w:lang w:val="en-US"/>
        </w:rPr>
        <w:t xml:space="preserve">Краснова Т. </w:t>
      </w:r>
      <w:r>
        <w:rPr>
          <w:rFonts w:ascii="Times New Roman" w:cs="Times New Roman" w:hAnsi="Times New Roman"/>
          <w:sz w:val="24"/>
          <w:szCs w:val="28"/>
        </w:rPr>
        <w:t>В.</w:t>
      </w:r>
    </w:p>
    <w:sectPr>
      <w:pgSz w:w="16838" w:h="11906" w:orient="landscape" w:code="9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000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000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000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ru-RU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94">
    <w:name w:val="Normal (Web)"/>
    <w:basedOn w:val="style0"/>
    <w:next w:val="style94"/>
    <w:pPr>
      <w:spacing w:before="100" w:beforeAutospacing="true" w:after="100" w:afterAutospacing="true" w:lineRule="auto" w:line="240"/>
    </w:pPr>
    <w:rPr>
      <w:rFonts w:ascii="Tahoma" w:cs="Tahoma" w:eastAsia="Times New Roman" w:hAnsi="Tahoma"/>
      <w:color w:val="4e4f4f"/>
      <w:sz w:val="18"/>
      <w:szCs w:val="18"/>
      <w:lang w:eastAsia="ru-RU"/>
    </w:rPr>
  </w:style>
  <w:style w:type="character" w:styleId="style87">
    <w:name w:val="Strong"/>
    <w:next w:val="style87"/>
    <w:qFormat/>
    <w:rPr>
      <w:b/>
      <w:bCs/>
    </w:rPr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139</Words>
  <Pages>1</Pages>
  <Characters>395</Characters>
  <Application>WPS Office</Application>
  <DocSecurity>0</DocSecurity>
  <Paragraphs>145</Paragraphs>
  <ScaleCrop>false</ScaleCrop>
  <Company>SPecialiST RePack</Company>
  <LinksUpToDate>false</LinksUpToDate>
  <CharactersWithSpaces>465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2025-02-10T07:52:59Z</dcterms:created>
  <dc:creator>Пользователь Windows</dc:creator>
  <lastModifiedBy>TECNO KG5n</lastModifiedBy>
  <lastPrinted>2025-02-07T07:36:00Z</lastPrinted>
  <dcterms:modified xsi:type="dcterms:W3CDTF">2025-02-10T07:52:59Z</dcterms:modified>
  <revision>26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6e70a3a9961d477ab19d12e7c642649b</vt:lpwstr>
  </property>
</Properties>
</file>