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6DC" w:rsidRDefault="00E54A89" w:rsidP="00FF66DC">
      <w:pPr>
        <w:pStyle w:val="ae"/>
      </w:pPr>
      <w:bookmarkStart w:id="0" w:name="block-36284723"/>
      <w:bookmarkStart w:id="1" w:name="_GoBack"/>
      <w:r>
        <w:rPr>
          <w:noProof/>
        </w:rPr>
        <w:drawing>
          <wp:inline distT="0" distB="0" distL="0" distR="0" wp14:anchorId="6130C908">
            <wp:extent cx="5748149" cy="79117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7033" cy="7923964"/>
                    </a:xfrm>
                    <a:prstGeom prst="rect">
                      <a:avLst/>
                    </a:prstGeom>
                    <a:noFill/>
                  </pic:spPr>
                </pic:pic>
              </a:graphicData>
            </a:graphic>
          </wp:inline>
        </w:drawing>
      </w:r>
      <w:bookmarkEnd w:id="1"/>
      <w:r>
        <w:rPr>
          <w:noProof/>
        </w:rPr>
      </w:r>
      <w:r>
        <w:pict>
          <v:rect id="AutoShape 1" o:spid="_x0000_s1026" alt="Документ 8_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6psm5toCAADYBQAADgAAAAAAAAAAAAAAAAAuAgAAZHJzL2Uy&#10;b0RvYy54bWxQSwECLQAUAAYACAAAACEATKDpLNgAAAADAQAADwAAAAAAAAAAAAAAAAA0BQAAZHJz&#10;L2Rvd25yZXYueG1sUEsFBgAAAAAEAAQA8wAAADkGAAAAAA==&#10;" filled="f" stroked="f">
            <o:lock v:ext="edit" aspectratio="t"/>
            <w10:wrap type="none"/>
            <w10:anchorlock/>
          </v:rect>
        </w:pict>
      </w:r>
    </w:p>
    <w:p w:rsidR="004E1ADD" w:rsidRPr="009A77B9" w:rsidRDefault="004E1ADD">
      <w:pPr>
        <w:spacing w:after="0"/>
        <w:ind w:left="120"/>
        <w:jc w:val="center"/>
        <w:rPr>
          <w:lang w:val="ru-RU"/>
        </w:rPr>
      </w:pPr>
    </w:p>
    <w:p w:rsidR="004E1ADD" w:rsidRPr="009A77B9" w:rsidRDefault="004E1ADD">
      <w:pPr>
        <w:spacing w:after="0"/>
        <w:ind w:left="120"/>
        <w:jc w:val="center"/>
        <w:rPr>
          <w:lang w:val="ru-RU"/>
        </w:rPr>
      </w:pPr>
    </w:p>
    <w:p w:rsidR="004E1ADD" w:rsidRPr="009A77B9" w:rsidRDefault="004E1ADD">
      <w:pPr>
        <w:spacing w:after="0"/>
        <w:ind w:left="120"/>
        <w:jc w:val="center"/>
        <w:rPr>
          <w:lang w:val="ru-RU"/>
        </w:rPr>
      </w:pPr>
    </w:p>
    <w:p w:rsidR="004E1ADD" w:rsidRPr="009A77B9" w:rsidRDefault="004E1ADD">
      <w:pPr>
        <w:rPr>
          <w:lang w:val="ru-RU"/>
        </w:rPr>
        <w:sectPr w:rsidR="004E1ADD" w:rsidRPr="009A77B9">
          <w:pgSz w:w="11906" w:h="16383"/>
          <w:pgMar w:top="1134" w:right="850" w:bottom="1134" w:left="1701" w:header="720" w:footer="720" w:gutter="0"/>
          <w:cols w:space="720"/>
        </w:sectPr>
      </w:pPr>
    </w:p>
    <w:p w:rsidR="004E1ADD" w:rsidRPr="009A77B9" w:rsidRDefault="00B65D39" w:rsidP="00FF66DC">
      <w:pPr>
        <w:spacing w:after="0" w:line="264" w:lineRule="auto"/>
        <w:jc w:val="both"/>
        <w:rPr>
          <w:lang w:val="ru-RU"/>
        </w:rPr>
      </w:pPr>
      <w:bookmarkStart w:id="2" w:name="block-36284725"/>
      <w:bookmarkEnd w:id="0"/>
      <w:r w:rsidRPr="009A77B9">
        <w:rPr>
          <w:rFonts w:ascii="Times New Roman" w:hAnsi="Times New Roman"/>
          <w:b/>
          <w:color w:val="000000"/>
          <w:sz w:val="28"/>
          <w:lang w:val="ru-RU"/>
        </w:rPr>
        <w:lastRenderedPageBreak/>
        <w:t>ПОЯСНИТЕЛЬНАЯ ЗАПИСКА</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меньше», «равно</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обеспечение </w:t>
      </w:r>
      <w:proofErr w:type="gramStart"/>
      <w:r w:rsidRPr="009A77B9">
        <w:rPr>
          <w:rFonts w:ascii="Times New Roman" w:hAnsi="Times New Roman"/>
          <w:color w:val="000000"/>
          <w:sz w:val="28"/>
          <w:lang w:val="ru-RU"/>
        </w:rPr>
        <w:t>математического развития</w:t>
      </w:r>
      <w:proofErr w:type="gramEnd"/>
      <w:r w:rsidRPr="009A77B9">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9A77B9">
        <w:rPr>
          <w:rFonts w:ascii="Times New Roman" w:hAnsi="Times New Roman"/>
          <w:color w:val="000000"/>
          <w:sz w:val="28"/>
          <w:lang w:val="ru-RU"/>
        </w:rPr>
        <w:t>метапредметных</w:t>
      </w:r>
      <w:proofErr w:type="spellEnd"/>
      <w:r w:rsidRPr="009A77B9">
        <w:rPr>
          <w:rFonts w:ascii="Times New Roman" w:hAnsi="Times New Roman"/>
          <w:color w:val="000000"/>
          <w:sz w:val="28"/>
          <w:lang w:val="ru-RU"/>
        </w:rPr>
        <w:t xml:space="preserve"> действий и умений, которые могут быть достигнуты на этом этапе обучения.</w:t>
      </w:r>
    </w:p>
    <w:p w:rsidR="004E1ADD" w:rsidRPr="009A77B9" w:rsidRDefault="00B65D39">
      <w:pPr>
        <w:spacing w:after="0" w:line="264" w:lineRule="auto"/>
        <w:ind w:firstLine="600"/>
        <w:jc w:val="both"/>
        <w:rPr>
          <w:lang w:val="ru-RU"/>
        </w:rPr>
      </w:pPr>
      <w:bookmarkStart w:id="3" w:name="bc284a2b-8dc7-47b2-bec2-e0e566c832dd"/>
      <w:r w:rsidRPr="009A77B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4E1ADD" w:rsidRPr="009A77B9" w:rsidRDefault="004E1ADD">
      <w:pPr>
        <w:rPr>
          <w:lang w:val="ru-RU"/>
        </w:rPr>
        <w:sectPr w:rsidR="004E1ADD" w:rsidRPr="009A77B9">
          <w:pgSz w:w="11906" w:h="16383"/>
          <w:pgMar w:top="1134" w:right="850" w:bottom="1134" w:left="1701" w:header="720" w:footer="720" w:gutter="0"/>
          <w:cols w:space="720"/>
        </w:sectPr>
      </w:pPr>
    </w:p>
    <w:p w:rsidR="004E1ADD" w:rsidRPr="009A77B9" w:rsidRDefault="00B65D39">
      <w:pPr>
        <w:spacing w:after="0" w:line="264" w:lineRule="auto"/>
        <w:ind w:left="120"/>
        <w:jc w:val="both"/>
        <w:rPr>
          <w:lang w:val="ru-RU"/>
        </w:rPr>
      </w:pPr>
      <w:bookmarkStart w:id="4" w:name="block-36284718"/>
      <w:bookmarkEnd w:id="2"/>
      <w:r w:rsidRPr="009A77B9">
        <w:rPr>
          <w:rFonts w:ascii="Times New Roman" w:hAnsi="Times New Roman"/>
          <w:b/>
          <w:color w:val="000000"/>
          <w:sz w:val="28"/>
          <w:lang w:val="ru-RU"/>
        </w:rPr>
        <w:lastRenderedPageBreak/>
        <w:t>СОДЕРЖАНИЕ ОБУЧЕНИЯ</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1 КЛАСС</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Числа и величины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Арифметические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Текстовые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Пространственные отношения и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справа», «сверху</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 xml:space="preserve">снизу», «между».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Математическая информация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E1ADD" w:rsidRPr="009A77B9" w:rsidRDefault="00B65D39">
      <w:pPr>
        <w:spacing w:after="0" w:line="264" w:lineRule="auto"/>
        <w:ind w:firstLine="600"/>
        <w:jc w:val="both"/>
        <w:rPr>
          <w:lang w:val="ru-RU"/>
        </w:rPr>
      </w:pPr>
      <w:proofErr w:type="gramStart"/>
      <w:r w:rsidRPr="009A77B9">
        <w:rPr>
          <w:rFonts w:ascii="Times New Roman" w:hAnsi="Times New Roman"/>
          <w:color w:val="000000"/>
          <w:sz w:val="28"/>
          <w:lang w:val="ru-RU"/>
        </w:rPr>
        <w:t>Двух-трёх шаговые</w:t>
      </w:r>
      <w:proofErr w:type="gramEnd"/>
      <w:r w:rsidRPr="009A77B9">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наблюдать математические объекты (числа, величины) в окружающем мире;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обнаруживать общее и различное в записи арифметических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наблюдать действие измерительных приборов;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два объекта, два числа;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распределять объекты на группы по заданному основанию;</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копировать изученные фигуры, рисовать от руки по собственному замыслу;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приводить примеры чисел, геометрических фигур;</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соблюдать последовательность при количественном и порядковом счёте.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читать таблицу, извлекать информацию, представленную в табличной форме.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комментировать ход сравнения двух объектов;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и использовать математические знаки;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строить предложения относительно заданного набора объектов.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принимать учебную задачу, удерживать её в процессе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действовать в соответствии с предложенным образцом, инструкцией;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Совместная деятельность способствует формированию умений: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2 КЛАСС</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Числа и величины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Арифметические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A77B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Текстовые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Пространственные отношения и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Математическая информация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наблюдать математические отношения (часть – целое, больше – меньше) в окружающем мире;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обнаруживать модели геометрических фигур в окружающем мире;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вести поиск различных решений задачи (расчётной, с геометрическим содержанием);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подбирать примеры, подтверждающие суждение, вывод, ответ.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дополнять модели (схемы, изображения) готовыми числовыми данными.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комментировать ход вычислений;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объяснять выбор величины, соответствующей ситуации измерения;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текстовую задачу с заданным отношением (готовым решением) по образцу;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называть числа, величины, геометрические фигуры, обладающие заданным свойством;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записывать, читать число, числовое выражение;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конструировать утверждения с использованием слов «каждый», «все».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находить с помощью учителя причину возникшей ошибки или затруднения.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умения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4E1ADD" w:rsidRPr="0067526C" w:rsidRDefault="00B65D39">
      <w:pPr>
        <w:spacing w:after="0" w:line="264" w:lineRule="auto"/>
        <w:ind w:firstLine="600"/>
        <w:jc w:val="both"/>
        <w:rPr>
          <w:lang w:val="ru-RU"/>
        </w:rPr>
      </w:pPr>
      <w:r w:rsidRPr="009A77B9">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67526C">
        <w:rPr>
          <w:rFonts w:ascii="Times New Roman" w:hAnsi="Times New Roman"/>
          <w:color w:val="000000"/>
          <w:sz w:val="28"/>
          <w:lang w:val="ru-RU"/>
        </w:rPr>
        <w:t>(устное выступление) решения или ответа;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совместно с учителем оценивать результаты выполнения общей работы.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lastRenderedPageBreak/>
        <w:t>3 КЛАСС</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Числа и величины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легче на…», «тяжелее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 xml:space="preserve">легче в…».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Стоимость (единицы – рубль, копейка), установление отношения «дороже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дешевле на…», «дороже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Время (единица времени – секунда), установление отношения «быстрее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медленнее на…», «быстрее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Арифметические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9A77B9">
        <w:rPr>
          <w:rFonts w:ascii="Times New Roman" w:hAnsi="Times New Roman"/>
          <w:color w:val="000000"/>
          <w:sz w:val="28"/>
          <w:lang w:val="ru-RU"/>
        </w:rPr>
        <w:t>внетабличное</w:t>
      </w:r>
      <w:proofErr w:type="spellEnd"/>
      <w:r w:rsidRPr="009A77B9">
        <w:rPr>
          <w:rFonts w:ascii="Times New Roman" w:hAnsi="Times New Roman"/>
          <w:color w:val="000000"/>
          <w:sz w:val="28"/>
          <w:lang w:val="ru-RU"/>
        </w:rPr>
        <w:t xml:space="preserve"> умножение, деление, действия с круглыми числами).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Письменное сложение, вычитание чисел в пределах 1000. Действия с числами 0 и 1.</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Переместительное, сочетательное свойства сложения, умножения при вычислениях.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Нахождение неизвестного компонента арифметического действия.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Однородные величины: сложение и вычитание.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Текстовые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меньше на…», «больше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Пространственные отношения и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Периметр многоугольника: измерение, вычисление, запись равенства.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Математическая информация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Классификация объектов по двум признакам.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приём вычисления, выполнения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конструировать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прикидывать размеры фигуры, её элементов;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понимать смысл зависимостей и математических отношений, описанных в задаче;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и использовать разные приёмы и алгоритмы вычисления;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соотносить начало, окончание, продолжительность события в практической ситуации;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моделировать предложенную практическую ситуацию;</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последовательность событий, действий сюжета текстовой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информацию, представленную в разных формах;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заполнять таблицы сложения и умножения, дополнять данными чертёж;</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соответствие между различными записями решения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математическую терминологию для описания отношений и зависимостей;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строить речевые высказывания для решения задач, составлять текстовую задачу;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объяснять на примерах отношения «больше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меньше на…», «больше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меньше в…», «равно»;</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математическую символику для составления числовых выражений;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участвовать в обсуждении ошибок в ходе и результате выполнения вычисления.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проверять ход и результат выполнения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вести поиск ошибок, характеризовать их и исправлять;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формулировать ответ (вывод), подтверждать его объяснением, расчётами;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умения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совместно прикидку и оценку результата выполнения общей работы.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4 КЛАСС</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Числа и величины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Величины: сравнение объектов по массе, длине, площади, вместимости.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Единицы массы (</w:t>
      </w:r>
      <w:r w:rsidRPr="009A77B9">
        <w:rPr>
          <w:rFonts w:ascii="Times New Roman" w:hAnsi="Times New Roman"/>
          <w:color w:val="333333"/>
          <w:sz w:val="28"/>
          <w:lang w:val="ru-RU"/>
        </w:rPr>
        <w:t xml:space="preserve">центнер, </w:t>
      </w:r>
      <w:proofErr w:type="gramStart"/>
      <w:r w:rsidRPr="009A77B9">
        <w:rPr>
          <w:rFonts w:ascii="Times New Roman" w:hAnsi="Times New Roman"/>
          <w:color w:val="333333"/>
          <w:sz w:val="28"/>
          <w:lang w:val="ru-RU"/>
        </w:rPr>
        <w:t>тонна)</w:t>
      </w:r>
      <w:r w:rsidRPr="009A77B9">
        <w:rPr>
          <w:rFonts w:ascii="Times New Roman" w:hAnsi="Times New Roman"/>
          <w:color w:val="000000"/>
          <w:sz w:val="28"/>
          <w:lang w:val="ru-RU"/>
        </w:rPr>
        <w:t>и</w:t>
      </w:r>
      <w:proofErr w:type="gramEnd"/>
      <w:r w:rsidRPr="009A77B9">
        <w:rPr>
          <w:rFonts w:ascii="Times New Roman" w:hAnsi="Times New Roman"/>
          <w:color w:val="000000"/>
          <w:sz w:val="28"/>
          <w:lang w:val="ru-RU"/>
        </w:rPr>
        <w:t xml:space="preserve"> соотношения между ними.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Единицы времени (сутки, неделя, месяц, год, век), соотношения между ними.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Доля величины времени, массы, длины.</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lastRenderedPageBreak/>
        <w:t>Арифметические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Умножение и деление величины на однозначное число.</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Текстовые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Пространственные отношения и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Наглядные представления о симметрии.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Периметр, площадь фигуры, составленной из двух – трёх прямоугольников (квадратов).</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Математическая информация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Алгоритмы решения изученных учебных и практических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обнаруживать модели изученных геометрических фигур в окружающем мире;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классифицировать объекты по 1–2 выбранным признакам;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представлять информацию в разных формах;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извлекать и интерпретировать информацию, представленную в таблице, на диаграмме;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приводить примеры и </w:t>
      </w:r>
      <w:proofErr w:type="spellStart"/>
      <w:r w:rsidRPr="009A77B9">
        <w:rPr>
          <w:rFonts w:ascii="Times New Roman" w:hAnsi="Times New Roman"/>
          <w:color w:val="000000"/>
          <w:sz w:val="28"/>
          <w:lang w:val="ru-RU"/>
        </w:rPr>
        <w:t>контрпримеры</w:t>
      </w:r>
      <w:proofErr w:type="spellEnd"/>
      <w:r w:rsidRPr="009A77B9">
        <w:rPr>
          <w:rFonts w:ascii="Times New Roman" w:hAnsi="Times New Roman"/>
          <w:color w:val="000000"/>
          <w:sz w:val="28"/>
          <w:lang w:val="ru-RU"/>
        </w:rPr>
        <w:t xml:space="preserve"> для подтверждения или опровержения вывода, гипотезы;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конструировать, читать числовое выражение;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описывать практическую ситуацию с использованием изученной терминологии;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инструкцию, записывать рассуждение;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самостоятельно выполнять прикидку и оценку результата измерений;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исправлять, прогнозировать ошибки и трудности в решении учебной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 обучающегося будут сформированы следующие умения совместной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A77B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E1ADD" w:rsidRPr="009A77B9" w:rsidRDefault="004E1ADD">
      <w:pPr>
        <w:rPr>
          <w:lang w:val="ru-RU"/>
        </w:rPr>
        <w:sectPr w:rsidR="004E1ADD" w:rsidRPr="009A77B9">
          <w:pgSz w:w="11906" w:h="16383"/>
          <w:pgMar w:top="1134" w:right="850" w:bottom="1134" w:left="1701" w:header="720" w:footer="720" w:gutter="0"/>
          <w:cols w:space="720"/>
        </w:sectPr>
      </w:pPr>
    </w:p>
    <w:p w:rsidR="004E1ADD" w:rsidRPr="009A77B9" w:rsidRDefault="00B65D39">
      <w:pPr>
        <w:spacing w:after="0" w:line="264" w:lineRule="auto"/>
        <w:ind w:left="120"/>
        <w:jc w:val="both"/>
        <w:rPr>
          <w:lang w:val="ru-RU"/>
        </w:rPr>
      </w:pPr>
      <w:bookmarkStart w:id="5" w:name="block-36284719"/>
      <w:bookmarkEnd w:id="4"/>
      <w:r w:rsidRPr="009A77B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ЛИЧНОСТНЫЕ РЕЗУЛЬТАТЫ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осваивать навыки организации безопасного поведения в информационной среде;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МЕТАПРЕДМЕТНЫЕ РЕЗУЛЬТАТЫ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Познавательные универсальные учебные действия</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Базовые логические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следствие», «протяжённость»);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Базовые исследовательские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применять изученные методы познания (измерение, моделирование, перебор вариантов).</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Работа с информацией: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Коммуникативные универсальные учебные действия</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Общение: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конструировать утверждения, проверять их истинность;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комментировать процесс вычисления, построения, решения;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объяснять полученный ответ с использованием изученной терминологии;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самостоятельно составлять тексты заданий, аналогичные типовым изученным.</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Регулятивные универсальные учебные действия</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Самоорганизация: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планировать действия по решению учебной задачи для получения результата;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Самоконтроль (рефлексия):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осуществлять контроль процесса и результата своей деятельности;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и при необходимости корректировать способы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оценивать рациональность своих действий, давать им качественную характеристику.</w:t>
      </w:r>
    </w:p>
    <w:p w:rsidR="004E1ADD" w:rsidRPr="009A77B9" w:rsidRDefault="00B65D39">
      <w:pPr>
        <w:spacing w:after="0" w:line="264" w:lineRule="auto"/>
        <w:ind w:firstLine="600"/>
        <w:jc w:val="both"/>
        <w:rPr>
          <w:lang w:val="ru-RU"/>
        </w:rPr>
      </w:pPr>
      <w:r w:rsidRPr="009A77B9">
        <w:rPr>
          <w:rFonts w:ascii="Times New Roman" w:hAnsi="Times New Roman"/>
          <w:b/>
          <w:color w:val="000000"/>
          <w:sz w:val="28"/>
          <w:lang w:val="ru-RU"/>
        </w:rPr>
        <w:t>Совместная деятельность: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9A77B9">
        <w:rPr>
          <w:rFonts w:ascii="Times New Roman" w:hAnsi="Times New Roman"/>
          <w:color w:val="000000"/>
          <w:sz w:val="28"/>
          <w:lang w:val="ru-RU"/>
        </w:rPr>
        <w:t>контрпримеров</w:t>
      </w:r>
      <w:proofErr w:type="spellEnd"/>
      <w:r w:rsidRPr="009A77B9">
        <w:rPr>
          <w:rFonts w:ascii="Times New Roman" w:hAnsi="Times New Roman"/>
          <w:color w:val="000000"/>
          <w:sz w:val="28"/>
          <w:lang w:val="ru-RU"/>
        </w:rPr>
        <w:t xml:space="preserve">), </w:t>
      </w:r>
      <w:r w:rsidRPr="009A77B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b/>
          <w:color w:val="000000"/>
          <w:sz w:val="28"/>
          <w:lang w:val="ru-RU"/>
        </w:rPr>
        <w:t>ПРЕДМЕТНЫЕ РЕЗУЛЬТАТЫ</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color w:val="000000"/>
          <w:sz w:val="28"/>
          <w:lang w:val="ru-RU"/>
        </w:rPr>
        <w:t>К концу обучения в</w:t>
      </w:r>
      <w:r w:rsidRPr="009A77B9">
        <w:rPr>
          <w:rFonts w:ascii="Times New Roman" w:hAnsi="Times New Roman"/>
          <w:b/>
          <w:color w:val="000000"/>
          <w:sz w:val="28"/>
          <w:lang w:val="ru-RU"/>
        </w:rPr>
        <w:t xml:space="preserve"> 1 классе</w:t>
      </w:r>
      <w:r w:rsidRPr="009A77B9">
        <w:rPr>
          <w:rFonts w:ascii="Times New Roman" w:hAnsi="Times New Roman"/>
          <w:color w:val="000000"/>
          <w:sz w:val="28"/>
          <w:lang w:val="ru-RU"/>
        </w:rPr>
        <w:t xml:space="preserve"> у обучающегося будут сформированы следующие умения: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записывать, сравнивать, упорядочивать числа от 0 до 20;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пересчитывать различные объекты, устанавливать порядковый номер объекта;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числа, большее или меньшее данного числа на заданное число;</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ниже», «шире</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уже»;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измерять длину отрезка (в см), чертить отрезок заданной длины;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число и цифру;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между объектами соотношения: «слева</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справа», «спереди</w:t>
      </w:r>
      <w:r w:rsidRPr="009A77B9">
        <w:rPr>
          <w:rFonts w:ascii="Times New Roman" w:hAnsi="Times New Roman"/>
          <w:color w:val="333333"/>
          <w:sz w:val="28"/>
          <w:lang w:val="ru-RU"/>
        </w:rPr>
        <w:t xml:space="preserve"> – </w:t>
      </w:r>
      <w:r w:rsidRPr="009A77B9">
        <w:rPr>
          <w:rFonts w:ascii="Times New Roman" w:hAnsi="Times New Roman"/>
          <w:color w:val="000000"/>
          <w:sz w:val="28"/>
          <w:lang w:val="ru-RU"/>
        </w:rPr>
        <w:t xml:space="preserve">сзади», </w:t>
      </w:r>
      <w:r w:rsidRPr="009A77B9">
        <w:rPr>
          <w:rFonts w:ascii="Times New Roman" w:hAnsi="Times New Roman"/>
          <w:color w:val="333333"/>
          <w:sz w:val="28"/>
          <w:lang w:val="ru-RU"/>
        </w:rPr>
        <w:t>«</w:t>
      </w:r>
      <w:r w:rsidRPr="009A77B9">
        <w:rPr>
          <w:rFonts w:ascii="Times New Roman" w:hAnsi="Times New Roman"/>
          <w:color w:val="000000"/>
          <w:sz w:val="28"/>
          <w:lang w:val="ru-RU"/>
        </w:rPr>
        <w:t>между</w:t>
      </w:r>
      <w:r w:rsidRPr="009A77B9">
        <w:rPr>
          <w:rFonts w:ascii="Times New Roman" w:hAnsi="Times New Roman"/>
          <w:color w:val="333333"/>
          <w:sz w:val="28"/>
          <w:lang w:val="ru-RU"/>
        </w:rPr>
        <w:t>»</w:t>
      </w:r>
      <w:r w:rsidRPr="009A77B9">
        <w:rPr>
          <w:rFonts w:ascii="Times New Roman" w:hAnsi="Times New Roman"/>
          <w:color w:val="000000"/>
          <w:sz w:val="28"/>
          <w:lang w:val="ru-RU"/>
        </w:rPr>
        <w:t>;</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два объекта (числа, геометрические фигуры);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распределять объекты на две группы по заданному основанию.</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color w:val="000000"/>
          <w:sz w:val="28"/>
          <w:lang w:val="ru-RU"/>
        </w:rPr>
        <w:t>К концу обучения во</w:t>
      </w:r>
      <w:r w:rsidRPr="009A77B9">
        <w:rPr>
          <w:rFonts w:ascii="Times New Roman" w:hAnsi="Times New Roman"/>
          <w:b/>
          <w:i/>
          <w:color w:val="000000"/>
          <w:sz w:val="28"/>
          <w:lang w:val="ru-RU"/>
        </w:rPr>
        <w:t xml:space="preserve"> </w:t>
      </w:r>
      <w:r w:rsidRPr="009A77B9">
        <w:rPr>
          <w:rFonts w:ascii="Times New Roman" w:hAnsi="Times New Roman"/>
          <w:b/>
          <w:color w:val="000000"/>
          <w:sz w:val="28"/>
          <w:lang w:val="ru-RU"/>
        </w:rPr>
        <w:t>2 классе</w:t>
      </w:r>
      <w:r w:rsidRPr="009A77B9">
        <w:rPr>
          <w:rFonts w:ascii="Times New Roman" w:hAnsi="Times New Roman"/>
          <w:color w:val="000000"/>
          <w:sz w:val="28"/>
          <w:lang w:val="ru-RU"/>
        </w:rPr>
        <w:t xml:space="preserve"> у обучающегося будут сформированы следующие умения: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записывать, сравнивать, упорядочивать числа в пределах 100;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неизвестный компонент сложения, вычитания;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и называть геометрические фигуры: прямой угол, ломаную, многоугольник;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измерение длин реальных объектов с помощью линейки;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проводить одно-</w:t>
      </w:r>
      <w:proofErr w:type="spellStart"/>
      <w:r w:rsidRPr="009A77B9">
        <w:rPr>
          <w:rFonts w:ascii="Times New Roman" w:hAnsi="Times New Roman"/>
          <w:color w:val="000000"/>
          <w:sz w:val="28"/>
          <w:lang w:val="ru-RU"/>
        </w:rPr>
        <w:t>двухшаговые</w:t>
      </w:r>
      <w:proofErr w:type="spellEnd"/>
      <w:r w:rsidRPr="009A77B9">
        <w:rPr>
          <w:rFonts w:ascii="Times New Roman" w:hAnsi="Times New Roman"/>
          <w:color w:val="000000"/>
          <w:sz w:val="28"/>
          <w:lang w:val="ru-RU"/>
        </w:rPr>
        <w:t xml:space="preserve"> логические рассуждения и делать выводы;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закономерность в ряду объектов (чисел, геометрических фигур);</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группы объектов (находить общее, различное);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обнаруживать модели геометрических фигур в окружающем мире;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подбирать примеры, подтверждающие суждение, ответ;</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(дополнять) текстовую задачу;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проверять правильность вычисления, измерения.</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color w:val="000000"/>
          <w:sz w:val="28"/>
          <w:lang w:val="ru-RU"/>
        </w:rPr>
        <w:t xml:space="preserve">К концу обучения в </w:t>
      </w:r>
      <w:r w:rsidRPr="009A77B9">
        <w:rPr>
          <w:rFonts w:ascii="Times New Roman" w:hAnsi="Times New Roman"/>
          <w:b/>
          <w:color w:val="000000"/>
          <w:sz w:val="28"/>
          <w:lang w:val="ru-RU"/>
        </w:rPr>
        <w:t>3 классе</w:t>
      </w:r>
      <w:r w:rsidRPr="009A77B9">
        <w:rPr>
          <w:rFonts w:ascii="Times New Roman" w:hAnsi="Times New Roman"/>
          <w:color w:val="000000"/>
          <w:sz w:val="28"/>
          <w:lang w:val="ru-RU"/>
        </w:rPr>
        <w:t xml:space="preserve"> у обучающегося будут сформированы следующие умения: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записывать, сравнивать, упорядочивать числа в пределах 1000;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действия умножение и деление с числами 0 и 1;</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неизвестный компонент арифметического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9A77B9">
        <w:rPr>
          <w:rFonts w:ascii="Times New Roman" w:hAnsi="Times New Roman"/>
          <w:color w:val="000000"/>
          <w:sz w:val="28"/>
          <w:lang w:val="ru-RU"/>
        </w:rPr>
        <w:t>на</w:t>
      </w:r>
      <w:proofErr w:type="gramEnd"/>
      <w:r w:rsidRPr="009A77B9">
        <w:rPr>
          <w:rFonts w:ascii="Times New Roman" w:hAnsi="Times New Roman"/>
          <w:color w:val="000000"/>
          <w:sz w:val="28"/>
          <w:lang w:val="ru-RU"/>
        </w:rPr>
        <w:t xml:space="preserve"> или 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называть, находить долю величины (половина, четверть);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величины, выраженные долями;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фигуры по площади (наложение, сопоставление числовых значений);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периметр прямоугольника (квадрата), площадь прямоугольника (квадрата);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9A77B9">
        <w:rPr>
          <w:rFonts w:ascii="Times New Roman" w:hAnsi="Times New Roman"/>
          <w:color w:val="000000"/>
          <w:sz w:val="28"/>
          <w:lang w:val="ru-RU"/>
        </w:rPr>
        <w:t>двухшаговые</w:t>
      </w:r>
      <w:proofErr w:type="spellEnd"/>
      <w:r w:rsidRPr="009A77B9">
        <w:rPr>
          <w:rFonts w:ascii="Times New Roman" w:hAnsi="Times New Roman"/>
          <w:color w:val="000000"/>
          <w:sz w:val="28"/>
          <w:lang w:val="ru-RU"/>
        </w:rPr>
        <w:t>), в том числе с использованием изученных связок;</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классифицировать объекты по одному-двум признакам;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сравнивать математические объекты (находить общее, различное, уникальное);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верное решение математической задачи.</w:t>
      </w:r>
    </w:p>
    <w:p w:rsidR="004E1ADD" w:rsidRPr="009A77B9" w:rsidRDefault="004E1ADD">
      <w:pPr>
        <w:spacing w:after="0" w:line="264" w:lineRule="auto"/>
        <w:ind w:left="120"/>
        <w:jc w:val="both"/>
        <w:rPr>
          <w:lang w:val="ru-RU"/>
        </w:rPr>
      </w:pPr>
    </w:p>
    <w:p w:rsidR="004E1ADD" w:rsidRPr="009A77B9" w:rsidRDefault="00B65D39">
      <w:pPr>
        <w:spacing w:after="0" w:line="264" w:lineRule="auto"/>
        <w:ind w:left="120"/>
        <w:jc w:val="both"/>
        <w:rPr>
          <w:lang w:val="ru-RU"/>
        </w:rPr>
      </w:pPr>
      <w:r w:rsidRPr="009A77B9">
        <w:rPr>
          <w:rFonts w:ascii="Times New Roman" w:hAnsi="Times New Roman"/>
          <w:color w:val="000000"/>
          <w:sz w:val="28"/>
          <w:lang w:val="ru-RU"/>
        </w:rPr>
        <w:t>К концу обучения в</w:t>
      </w:r>
      <w:r w:rsidRPr="009A77B9">
        <w:rPr>
          <w:rFonts w:ascii="Times New Roman" w:hAnsi="Times New Roman"/>
          <w:b/>
          <w:color w:val="000000"/>
          <w:sz w:val="28"/>
          <w:lang w:val="ru-RU"/>
        </w:rPr>
        <w:t xml:space="preserve"> 4 классе</w:t>
      </w:r>
      <w:r w:rsidRPr="009A77B9">
        <w:rPr>
          <w:rFonts w:ascii="Times New Roman" w:hAnsi="Times New Roman"/>
          <w:color w:val="000000"/>
          <w:sz w:val="28"/>
          <w:lang w:val="ru-RU"/>
        </w:rPr>
        <w:t xml:space="preserve"> у обучающегося будут сформированы следующие умения: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читать, записывать, сравнивать, упорядочивать многозначные числа;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долю величины, величину по её доле;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находить неизвестный компонент арифметического действия;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E1ADD" w:rsidRPr="00CB3EA7" w:rsidRDefault="00B65D39">
      <w:pPr>
        <w:spacing w:after="0" w:line="264" w:lineRule="auto"/>
        <w:ind w:firstLine="600"/>
        <w:jc w:val="both"/>
        <w:rPr>
          <w:lang w:val="ru-RU"/>
        </w:rPr>
      </w:pPr>
      <w:r w:rsidRPr="009A77B9">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CB3EA7">
        <w:rPr>
          <w:rFonts w:ascii="Times New Roman" w:hAnsi="Times New Roman"/>
          <w:color w:val="000000"/>
          <w:sz w:val="28"/>
          <w:lang w:val="ru-RU"/>
        </w:rPr>
        <w:t>(например, из таблиц, схем), находить различные способы решения;</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9A77B9">
        <w:rPr>
          <w:rFonts w:ascii="Times New Roman" w:hAnsi="Times New Roman"/>
          <w:color w:val="000000"/>
          <w:sz w:val="28"/>
          <w:lang w:val="ru-RU"/>
        </w:rPr>
        <w:t>контрпример</w:t>
      </w:r>
      <w:proofErr w:type="spellEnd"/>
      <w:r w:rsidRPr="009A77B9">
        <w:rPr>
          <w:rFonts w:ascii="Times New Roman" w:hAnsi="Times New Roman"/>
          <w:color w:val="000000"/>
          <w:sz w:val="28"/>
          <w:lang w:val="ru-RU"/>
        </w:rPr>
        <w:t xml:space="preserve">; </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9A77B9">
        <w:rPr>
          <w:rFonts w:ascii="Times New Roman" w:hAnsi="Times New Roman"/>
          <w:color w:val="000000"/>
          <w:sz w:val="28"/>
          <w:lang w:val="ru-RU"/>
        </w:rPr>
        <w:t>трёхшаговые</w:t>
      </w:r>
      <w:proofErr w:type="spellEnd"/>
      <w:r w:rsidRPr="009A77B9">
        <w:rPr>
          <w:rFonts w:ascii="Times New Roman" w:hAnsi="Times New Roman"/>
          <w:color w:val="000000"/>
          <w:sz w:val="28"/>
          <w:lang w:val="ru-RU"/>
        </w:rPr>
        <w:t>);</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заполнять данными предложенную таблицу, столбчатую диаграмму;</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составлять модель текстовой задачи, числовое выражение;</w:t>
      </w:r>
    </w:p>
    <w:p w:rsidR="004E1ADD" w:rsidRPr="009A77B9" w:rsidRDefault="00B65D39">
      <w:pPr>
        <w:spacing w:after="0" w:line="264" w:lineRule="auto"/>
        <w:ind w:firstLine="600"/>
        <w:jc w:val="both"/>
        <w:rPr>
          <w:lang w:val="ru-RU"/>
        </w:rPr>
      </w:pPr>
      <w:r w:rsidRPr="009A77B9">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4E1ADD" w:rsidRPr="009A77B9" w:rsidRDefault="004E1ADD">
      <w:pPr>
        <w:rPr>
          <w:lang w:val="ru-RU"/>
        </w:rPr>
        <w:sectPr w:rsidR="004E1ADD" w:rsidRPr="009A77B9">
          <w:pgSz w:w="11906" w:h="16383"/>
          <w:pgMar w:top="1134" w:right="850" w:bottom="1134" w:left="1701" w:header="720" w:footer="720" w:gutter="0"/>
          <w:cols w:space="720"/>
        </w:sectPr>
      </w:pPr>
    </w:p>
    <w:p w:rsidR="004E1ADD" w:rsidRDefault="00B65D39">
      <w:pPr>
        <w:spacing w:after="0"/>
        <w:ind w:left="120"/>
      </w:pPr>
      <w:bookmarkStart w:id="6" w:name="block-36284720"/>
      <w:bookmarkEnd w:id="5"/>
      <w:r w:rsidRPr="009A77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E1ADD" w:rsidRDefault="00B65D3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4626"/>
        <w:gridCol w:w="1530"/>
        <w:gridCol w:w="1841"/>
        <w:gridCol w:w="1910"/>
        <w:gridCol w:w="3069"/>
      </w:tblGrid>
      <w:tr w:rsidR="004E1ADD">
        <w:trPr>
          <w:trHeight w:val="144"/>
          <w:tblCellSpacing w:w="20" w:type="nil"/>
        </w:trPr>
        <w:tc>
          <w:tcPr>
            <w:tcW w:w="501" w:type="dxa"/>
            <w:vMerge w:val="restart"/>
            <w:tcMar>
              <w:top w:w="50" w:type="dxa"/>
              <w:left w:w="100" w:type="dxa"/>
            </w:tcMar>
            <w:vAlign w:val="center"/>
          </w:tcPr>
          <w:p w:rsidR="004E1ADD" w:rsidRDefault="00B65D39">
            <w:pPr>
              <w:spacing w:after="0"/>
              <w:ind w:left="135"/>
            </w:pPr>
            <w:r>
              <w:rPr>
                <w:rFonts w:ascii="Times New Roman" w:hAnsi="Times New Roman"/>
                <w:b/>
                <w:color w:val="000000"/>
                <w:sz w:val="24"/>
              </w:rPr>
              <w:t xml:space="preserve">№ п/п </w:t>
            </w:r>
          </w:p>
          <w:p w:rsidR="004E1ADD" w:rsidRDefault="004E1ADD">
            <w:pPr>
              <w:spacing w:after="0"/>
              <w:ind w:left="135"/>
            </w:pPr>
          </w:p>
        </w:tc>
        <w:tc>
          <w:tcPr>
            <w:tcW w:w="2992"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1ADD" w:rsidRDefault="004E1ADD">
            <w:pPr>
              <w:spacing w:after="0"/>
              <w:ind w:left="135"/>
            </w:pPr>
          </w:p>
        </w:tc>
        <w:tc>
          <w:tcPr>
            <w:tcW w:w="0" w:type="auto"/>
            <w:gridSpan w:val="3"/>
            <w:tcMar>
              <w:top w:w="50" w:type="dxa"/>
              <w:left w:w="100" w:type="dxa"/>
            </w:tcMar>
            <w:vAlign w:val="center"/>
          </w:tcPr>
          <w:p w:rsidR="004E1ADD" w:rsidRDefault="00B65D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1ADD" w:rsidRDefault="004E1ADD">
            <w:pPr>
              <w:spacing w:after="0"/>
              <w:ind w:left="135"/>
            </w:pPr>
          </w:p>
        </w:tc>
      </w:tr>
      <w:tr w:rsidR="004E1ADD">
        <w:trPr>
          <w:trHeight w:val="144"/>
          <w:tblCellSpacing w:w="20" w:type="nil"/>
        </w:trPr>
        <w:tc>
          <w:tcPr>
            <w:tcW w:w="0" w:type="auto"/>
            <w:vMerge/>
            <w:tcBorders>
              <w:top w:val="nil"/>
            </w:tcBorders>
            <w:tcMar>
              <w:top w:w="50" w:type="dxa"/>
              <w:left w:w="100" w:type="dxa"/>
            </w:tcMar>
          </w:tcPr>
          <w:p w:rsidR="004E1ADD" w:rsidRDefault="004E1ADD"/>
        </w:tc>
        <w:tc>
          <w:tcPr>
            <w:tcW w:w="0" w:type="auto"/>
            <w:vMerge/>
            <w:tcBorders>
              <w:top w:val="nil"/>
            </w:tcBorders>
            <w:tcMar>
              <w:top w:w="50" w:type="dxa"/>
              <w:left w:w="100" w:type="dxa"/>
            </w:tcMar>
          </w:tcPr>
          <w:p w:rsidR="004E1ADD" w:rsidRDefault="004E1ADD"/>
        </w:tc>
        <w:tc>
          <w:tcPr>
            <w:tcW w:w="977"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1ADD" w:rsidRDefault="004E1ADD">
            <w:pPr>
              <w:spacing w:after="0"/>
              <w:ind w:left="135"/>
            </w:pPr>
          </w:p>
        </w:tc>
        <w:tc>
          <w:tcPr>
            <w:tcW w:w="1699"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1787"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0" w:type="auto"/>
            <w:vMerge/>
            <w:tcBorders>
              <w:top w:val="nil"/>
            </w:tcBorders>
            <w:tcMar>
              <w:top w:w="50" w:type="dxa"/>
              <w:left w:w="100" w:type="dxa"/>
            </w:tcMa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4E1ADD" w:rsidRPr="00E54A89">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1.1</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Pr="009A77B9" w:rsidRDefault="00E54A89">
            <w:pPr>
              <w:spacing w:after="0"/>
              <w:ind w:left="135"/>
              <w:rPr>
                <w:lang w:val="ru-RU"/>
              </w:rPr>
            </w:pPr>
            <w:hyperlink r:id="rId6">
              <w:r w:rsidR="00B65D39">
                <w:rPr>
                  <w:rFonts w:ascii="Times New Roman" w:hAnsi="Times New Roman"/>
                  <w:color w:val="0000FF"/>
                  <w:u w:val="single"/>
                </w:rPr>
                <w:t>https</w:t>
              </w:r>
              <w:r w:rsidR="00B65D39" w:rsidRPr="009A77B9">
                <w:rPr>
                  <w:rFonts w:ascii="Times New Roman" w:hAnsi="Times New Roman"/>
                  <w:color w:val="0000FF"/>
                  <w:u w:val="single"/>
                  <w:lang w:val="ru-RU"/>
                </w:rPr>
                <w:t>://</w:t>
              </w:r>
              <w:proofErr w:type="spellStart"/>
              <w:r w:rsidR="00B65D39">
                <w:rPr>
                  <w:rFonts w:ascii="Times New Roman" w:hAnsi="Times New Roman"/>
                  <w:color w:val="0000FF"/>
                  <w:u w:val="single"/>
                </w:rPr>
                <w:t>resh</w:t>
              </w:r>
              <w:proofErr w:type="spellEnd"/>
              <w:r w:rsidR="00B65D39" w:rsidRPr="009A77B9">
                <w:rPr>
                  <w:rFonts w:ascii="Times New Roman" w:hAnsi="Times New Roman"/>
                  <w:color w:val="0000FF"/>
                  <w:u w:val="single"/>
                  <w:lang w:val="ru-RU"/>
                </w:rPr>
                <w:t>.</w:t>
              </w:r>
              <w:proofErr w:type="spellStart"/>
              <w:r w:rsidR="00B65D39">
                <w:rPr>
                  <w:rFonts w:ascii="Times New Roman" w:hAnsi="Times New Roman"/>
                  <w:color w:val="0000FF"/>
                  <w:u w:val="single"/>
                </w:rPr>
                <w:t>edu</w:t>
              </w:r>
              <w:proofErr w:type="spellEnd"/>
              <w:r w:rsidR="00B65D39" w:rsidRPr="009A77B9">
                <w:rPr>
                  <w:rFonts w:ascii="Times New Roman" w:hAnsi="Times New Roman"/>
                  <w:color w:val="0000FF"/>
                  <w:u w:val="single"/>
                  <w:lang w:val="ru-RU"/>
                </w:rPr>
                <w:t>.</w:t>
              </w:r>
              <w:proofErr w:type="spellStart"/>
              <w:r w:rsidR="00B65D39">
                <w:rPr>
                  <w:rFonts w:ascii="Times New Roman" w:hAnsi="Times New Roman"/>
                  <w:color w:val="0000FF"/>
                  <w:u w:val="single"/>
                </w:rPr>
                <w:t>ru</w:t>
              </w:r>
              <w:proofErr w:type="spellEnd"/>
              <w:r w:rsidR="00B65D39" w:rsidRPr="009A77B9">
                <w:rPr>
                  <w:rFonts w:ascii="Times New Roman" w:hAnsi="Times New Roman"/>
                  <w:color w:val="0000FF"/>
                  <w:u w:val="single"/>
                  <w:lang w:val="ru-RU"/>
                </w:rPr>
                <w:t>/</w:t>
              </w:r>
              <w:r w:rsidR="00B65D39">
                <w:rPr>
                  <w:rFonts w:ascii="Times New Roman" w:hAnsi="Times New Roman"/>
                  <w:color w:val="0000FF"/>
                  <w:u w:val="single"/>
                </w:rPr>
                <w:t>subject</w:t>
              </w:r>
              <w:r w:rsidR="00B65D39" w:rsidRPr="009A77B9">
                <w:rPr>
                  <w:rFonts w:ascii="Times New Roman" w:hAnsi="Times New Roman"/>
                  <w:color w:val="0000FF"/>
                  <w:u w:val="single"/>
                  <w:lang w:val="ru-RU"/>
                </w:rPr>
                <w:t>/12/1</w:t>
              </w:r>
            </w:hyperlink>
            <w:r w:rsidR="00B65D39" w:rsidRPr="009A77B9">
              <w:rPr>
                <w:rFonts w:ascii="Times New Roman" w:hAnsi="Times New Roman"/>
                <w:color w:val="000000"/>
                <w:sz w:val="24"/>
                <w:lang w:val="ru-RU"/>
              </w:rPr>
              <w:t xml:space="preserve"> не редактор</w:t>
            </w:r>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1.2</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7">
              <w:r w:rsidR="00B65D39">
                <w:rPr>
                  <w:rFonts w:ascii="Times New Roman" w:hAnsi="Times New Roman"/>
                  <w:color w:val="0000FF"/>
                  <w:u w:val="single"/>
                </w:rPr>
                <w:t>https://resh.edu.ru/subject/12/1</w:t>
              </w:r>
            </w:hyperlink>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1.3</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8">
              <w:r w:rsidR="00B65D39">
                <w:rPr>
                  <w:rFonts w:ascii="Times New Roman" w:hAnsi="Times New Roman"/>
                  <w:color w:val="0000FF"/>
                  <w:u w:val="single"/>
                </w:rPr>
                <w:t>https://resh.edu.ru/subject/12/1</w:t>
              </w:r>
            </w:hyperlink>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1.4</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9">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2.1</w:t>
            </w:r>
          </w:p>
        </w:tc>
        <w:tc>
          <w:tcPr>
            <w:tcW w:w="2992"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0">
              <w:r w:rsidR="00B65D39">
                <w:rPr>
                  <w:rFonts w:ascii="Times New Roman" w:hAnsi="Times New Roman"/>
                  <w:color w:val="0000FF"/>
                  <w:u w:val="single"/>
                </w:rPr>
                <w:t>http://www.shkola-abv.ru</w:t>
              </w:r>
            </w:hyperlink>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2.2</w:t>
            </w:r>
          </w:p>
        </w:tc>
        <w:tc>
          <w:tcPr>
            <w:tcW w:w="2992"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1">
              <w:r w:rsidR="00B65D39">
                <w:rPr>
                  <w:rFonts w:ascii="Times New Roman" w:hAnsi="Times New Roman"/>
                  <w:color w:val="0000FF"/>
                  <w:u w:val="single"/>
                </w:rPr>
                <w:t>http://www.shkola-abv.ru</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3.1</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2">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E1ADD" w:rsidRDefault="004E1ADD"/>
        </w:tc>
      </w:tr>
      <w:tr w:rsidR="004E1ADD" w:rsidRPr="00E54A89">
        <w:trPr>
          <w:trHeight w:val="144"/>
          <w:tblCellSpacing w:w="20" w:type="nil"/>
        </w:trPr>
        <w:tc>
          <w:tcPr>
            <w:tcW w:w="0" w:type="auto"/>
            <w:gridSpan w:val="6"/>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b/>
                <w:color w:val="000000"/>
                <w:sz w:val="24"/>
                <w:lang w:val="ru-RU"/>
              </w:rPr>
              <w:t>Раздел 4.</w:t>
            </w:r>
            <w:r w:rsidRPr="009A77B9">
              <w:rPr>
                <w:rFonts w:ascii="Times New Roman" w:hAnsi="Times New Roman"/>
                <w:color w:val="000000"/>
                <w:sz w:val="24"/>
                <w:lang w:val="ru-RU"/>
              </w:rPr>
              <w:t xml:space="preserve"> </w:t>
            </w:r>
            <w:r w:rsidRPr="009A77B9">
              <w:rPr>
                <w:rFonts w:ascii="Times New Roman" w:hAnsi="Times New Roman"/>
                <w:b/>
                <w:color w:val="000000"/>
                <w:sz w:val="24"/>
                <w:lang w:val="ru-RU"/>
              </w:rPr>
              <w:t>Пространственные отношения и геометрические фигуры</w:t>
            </w:r>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4.1</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3">
              <w:r w:rsidR="00B65D39">
                <w:rPr>
                  <w:rFonts w:ascii="Times New Roman" w:hAnsi="Times New Roman"/>
                  <w:color w:val="0000FF"/>
                  <w:u w:val="single"/>
                </w:rPr>
                <w:t>https://uchi.ru/</w:t>
              </w:r>
            </w:hyperlink>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4.2</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4">
              <w:r w:rsidR="00B65D39">
                <w:rPr>
                  <w:rFonts w:ascii="Times New Roman" w:hAnsi="Times New Roman"/>
                  <w:color w:val="0000FF"/>
                  <w:u w:val="single"/>
                </w:rPr>
                <w:t>https://uchi.ru/</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5.1</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5">
              <w:r w:rsidR="00B65D39">
                <w:rPr>
                  <w:rFonts w:ascii="Times New Roman" w:hAnsi="Times New Roman"/>
                  <w:color w:val="0000FF"/>
                  <w:u w:val="single"/>
                </w:rPr>
                <w:t>http://www.shkola-abv.ru</w:t>
              </w:r>
            </w:hyperlink>
          </w:p>
        </w:tc>
      </w:tr>
      <w:tr w:rsidR="004E1ADD">
        <w:trPr>
          <w:trHeight w:val="144"/>
          <w:tblCellSpacing w:w="20" w:type="nil"/>
        </w:trPr>
        <w:tc>
          <w:tcPr>
            <w:tcW w:w="501" w:type="dxa"/>
            <w:tcMar>
              <w:top w:w="50" w:type="dxa"/>
              <w:left w:w="100" w:type="dxa"/>
            </w:tcMar>
            <w:vAlign w:val="center"/>
          </w:tcPr>
          <w:p w:rsidR="004E1ADD" w:rsidRDefault="00B65D39">
            <w:pPr>
              <w:spacing w:after="0"/>
            </w:pPr>
            <w:r>
              <w:rPr>
                <w:rFonts w:ascii="Times New Roman" w:hAnsi="Times New Roman"/>
                <w:color w:val="000000"/>
                <w:sz w:val="24"/>
              </w:rPr>
              <w:t>5.2</w:t>
            </w:r>
          </w:p>
        </w:tc>
        <w:tc>
          <w:tcPr>
            <w:tcW w:w="2992"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6">
              <w:r w:rsidR="00B65D39">
                <w:rPr>
                  <w:rFonts w:ascii="Times New Roman" w:hAnsi="Times New Roman"/>
                  <w:color w:val="0000FF"/>
                  <w:u w:val="single"/>
                </w:rPr>
                <w:t>http://www.shkola-abv.ru</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E54A89">
            <w:pPr>
              <w:spacing w:after="0"/>
              <w:ind w:left="135"/>
            </w:pPr>
            <w:hyperlink r:id="rId17">
              <w:r w:rsidR="00B65D39">
                <w:rPr>
                  <w:rFonts w:ascii="Times New Roman" w:hAnsi="Times New Roman"/>
                  <w:color w:val="0000FF"/>
                  <w:u w:val="single"/>
                </w:rPr>
                <w:t>https://uchi.ru/</w:t>
              </w:r>
            </w:hyperlink>
          </w:p>
        </w:tc>
      </w:tr>
      <w:tr w:rsidR="004E1ADD">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E1ADD" w:rsidRDefault="004E1ADD"/>
        </w:tc>
      </w:tr>
    </w:tbl>
    <w:p w:rsidR="004E1ADD" w:rsidRDefault="004E1ADD">
      <w:pPr>
        <w:sectPr w:rsidR="004E1ADD">
          <w:pgSz w:w="16383" w:h="11906" w:orient="landscape"/>
          <w:pgMar w:top="1134" w:right="850" w:bottom="1134" w:left="1701" w:header="720" w:footer="720" w:gutter="0"/>
          <w:cols w:space="720"/>
        </w:sectPr>
      </w:pPr>
    </w:p>
    <w:p w:rsidR="004E1ADD" w:rsidRDefault="00B65D3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4490"/>
        <w:gridCol w:w="1475"/>
        <w:gridCol w:w="1841"/>
        <w:gridCol w:w="1910"/>
        <w:gridCol w:w="3130"/>
      </w:tblGrid>
      <w:tr w:rsidR="004E1ADD">
        <w:trPr>
          <w:trHeight w:val="144"/>
          <w:tblCellSpacing w:w="20" w:type="nil"/>
        </w:trPr>
        <w:tc>
          <w:tcPr>
            <w:tcW w:w="520" w:type="dxa"/>
            <w:vMerge w:val="restart"/>
            <w:tcMar>
              <w:top w:w="50" w:type="dxa"/>
              <w:left w:w="100" w:type="dxa"/>
            </w:tcMar>
            <w:vAlign w:val="center"/>
          </w:tcPr>
          <w:p w:rsidR="004E1ADD" w:rsidRDefault="00B65D39">
            <w:pPr>
              <w:spacing w:after="0"/>
              <w:ind w:left="135"/>
            </w:pPr>
            <w:r>
              <w:rPr>
                <w:rFonts w:ascii="Times New Roman" w:hAnsi="Times New Roman"/>
                <w:b/>
                <w:color w:val="000000"/>
                <w:sz w:val="24"/>
              </w:rPr>
              <w:t xml:space="preserve">№ п/п </w:t>
            </w:r>
          </w:p>
          <w:p w:rsidR="004E1ADD" w:rsidRDefault="004E1ADD">
            <w:pPr>
              <w:spacing w:after="0"/>
              <w:ind w:left="135"/>
            </w:pPr>
          </w:p>
        </w:tc>
        <w:tc>
          <w:tcPr>
            <w:tcW w:w="2640"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1ADD" w:rsidRDefault="004E1ADD">
            <w:pPr>
              <w:spacing w:after="0"/>
              <w:ind w:left="135"/>
            </w:pPr>
          </w:p>
        </w:tc>
        <w:tc>
          <w:tcPr>
            <w:tcW w:w="0" w:type="auto"/>
            <w:gridSpan w:val="3"/>
            <w:tcMar>
              <w:top w:w="50" w:type="dxa"/>
              <w:left w:w="100" w:type="dxa"/>
            </w:tcMar>
            <w:vAlign w:val="center"/>
          </w:tcPr>
          <w:p w:rsidR="004E1ADD" w:rsidRDefault="00B65D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1ADD" w:rsidRDefault="004E1ADD">
            <w:pPr>
              <w:spacing w:after="0"/>
              <w:ind w:left="135"/>
            </w:pPr>
          </w:p>
        </w:tc>
      </w:tr>
      <w:tr w:rsidR="004E1ADD">
        <w:trPr>
          <w:trHeight w:val="144"/>
          <w:tblCellSpacing w:w="20" w:type="nil"/>
        </w:trPr>
        <w:tc>
          <w:tcPr>
            <w:tcW w:w="0" w:type="auto"/>
            <w:vMerge/>
            <w:tcBorders>
              <w:top w:val="nil"/>
            </w:tcBorders>
            <w:tcMar>
              <w:top w:w="50" w:type="dxa"/>
              <w:left w:w="100" w:type="dxa"/>
            </w:tcMar>
          </w:tcPr>
          <w:p w:rsidR="004E1ADD" w:rsidRDefault="004E1ADD"/>
        </w:tc>
        <w:tc>
          <w:tcPr>
            <w:tcW w:w="0" w:type="auto"/>
            <w:vMerge/>
            <w:tcBorders>
              <w:top w:val="nil"/>
            </w:tcBorders>
            <w:tcMar>
              <w:top w:w="50" w:type="dxa"/>
              <w:left w:w="100" w:type="dxa"/>
            </w:tcMar>
          </w:tcPr>
          <w:p w:rsidR="004E1ADD" w:rsidRDefault="004E1ADD"/>
        </w:tc>
        <w:tc>
          <w:tcPr>
            <w:tcW w:w="1011"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1ADD" w:rsidRDefault="004E1ADD">
            <w:pPr>
              <w:spacing w:after="0"/>
              <w:ind w:left="135"/>
            </w:pPr>
          </w:p>
        </w:tc>
        <w:tc>
          <w:tcPr>
            <w:tcW w:w="1738"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1823"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0" w:type="auto"/>
            <w:vMerge/>
            <w:tcBorders>
              <w:top w:val="nil"/>
            </w:tcBorders>
            <w:tcMar>
              <w:top w:w="50" w:type="dxa"/>
              <w:left w:w="100" w:type="dxa"/>
            </w:tcMa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18">
              <w:r w:rsidR="00B65D39">
                <w:rPr>
                  <w:rFonts w:ascii="Times New Roman" w:hAnsi="Times New Roman"/>
                  <w:color w:val="0000FF"/>
                  <w:u w:val="single"/>
                </w:rPr>
                <w:t>https://resh.edu.ru/subject/12/1</w:t>
              </w:r>
            </w:hyperlink>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19">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0">
              <w:r w:rsidR="00B65D39">
                <w:rPr>
                  <w:rFonts w:ascii="Times New Roman" w:hAnsi="Times New Roman"/>
                  <w:color w:val="0000FF"/>
                  <w:u w:val="single"/>
                </w:rPr>
                <w:t>https://resh.edu.ru/subject/12/1</w:t>
              </w:r>
            </w:hyperlink>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1">
              <w:r w:rsidR="00B65D39">
                <w:rPr>
                  <w:rFonts w:ascii="Times New Roman" w:hAnsi="Times New Roman"/>
                  <w:color w:val="0000FF"/>
                  <w:u w:val="single"/>
                </w:rPr>
                <w:t>https://resh.edu.ru/subject/12/1</w:t>
              </w:r>
            </w:hyperlink>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2.3</w:t>
            </w:r>
          </w:p>
        </w:tc>
        <w:tc>
          <w:tcPr>
            <w:tcW w:w="2640"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2">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3.1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3">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E1ADD" w:rsidRDefault="004E1ADD"/>
        </w:tc>
      </w:tr>
      <w:tr w:rsidR="004E1ADD" w:rsidRPr="00E54A89">
        <w:trPr>
          <w:trHeight w:val="144"/>
          <w:tblCellSpacing w:w="20" w:type="nil"/>
        </w:trPr>
        <w:tc>
          <w:tcPr>
            <w:tcW w:w="0" w:type="auto"/>
            <w:gridSpan w:val="6"/>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b/>
                <w:color w:val="000000"/>
                <w:sz w:val="24"/>
                <w:lang w:val="ru-RU"/>
              </w:rPr>
              <w:t>Раздел 4.</w:t>
            </w:r>
            <w:r w:rsidRPr="009A77B9">
              <w:rPr>
                <w:rFonts w:ascii="Times New Roman" w:hAnsi="Times New Roman"/>
                <w:color w:val="000000"/>
                <w:sz w:val="24"/>
                <w:lang w:val="ru-RU"/>
              </w:rPr>
              <w:t xml:space="preserve"> </w:t>
            </w:r>
            <w:r w:rsidRPr="009A77B9">
              <w:rPr>
                <w:rFonts w:ascii="Times New Roman" w:hAnsi="Times New Roman"/>
                <w:b/>
                <w:color w:val="000000"/>
                <w:sz w:val="24"/>
                <w:lang w:val="ru-RU"/>
              </w:rPr>
              <w:t>Пространственные отношения и геометрические фигуры</w:t>
            </w:r>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4.1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4">
              <w:r w:rsidR="00B65D39">
                <w:rPr>
                  <w:rFonts w:ascii="Times New Roman" w:hAnsi="Times New Roman"/>
                  <w:color w:val="0000FF"/>
                  <w:u w:val="single"/>
                </w:rPr>
                <w:t>https://resh.edu.ru/subject/12/1/</w:t>
              </w:r>
            </w:hyperlink>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4.2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5">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4E1ADD">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6">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7">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E54A89">
            <w:pPr>
              <w:spacing w:after="0"/>
              <w:ind w:left="135"/>
            </w:pPr>
            <w:hyperlink r:id="rId28">
              <w:r w:rsidR="00B65D39">
                <w:rPr>
                  <w:rFonts w:ascii="Times New Roman" w:hAnsi="Times New Roman"/>
                  <w:color w:val="0000FF"/>
                  <w:u w:val="single"/>
                </w:rPr>
                <w:t>https://resh.edu.ru/subject/12/1/</w:t>
              </w:r>
            </w:hyperlink>
          </w:p>
        </w:tc>
      </w:tr>
      <w:tr w:rsidR="004E1ADD">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Default="004E1ADD"/>
        </w:tc>
      </w:tr>
    </w:tbl>
    <w:p w:rsidR="004E1ADD" w:rsidRDefault="004E1ADD">
      <w:pPr>
        <w:sectPr w:rsidR="004E1ADD">
          <w:pgSz w:w="16383" w:h="11906" w:orient="landscape"/>
          <w:pgMar w:top="1134" w:right="850" w:bottom="1134" w:left="1701" w:header="720" w:footer="720" w:gutter="0"/>
          <w:cols w:space="720"/>
        </w:sectPr>
      </w:pPr>
    </w:p>
    <w:p w:rsidR="004E1ADD" w:rsidRDefault="00B65D3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4E1ADD">
        <w:trPr>
          <w:trHeight w:val="144"/>
          <w:tblCellSpacing w:w="20" w:type="nil"/>
        </w:trPr>
        <w:tc>
          <w:tcPr>
            <w:tcW w:w="520" w:type="dxa"/>
            <w:vMerge w:val="restart"/>
            <w:tcMar>
              <w:top w:w="50" w:type="dxa"/>
              <w:left w:w="100" w:type="dxa"/>
            </w:tcMar>
            <w:vAlign w:val="center"/>
          </w:tcPr>
          <w:p w:rsidR="004E1ADD" w:rsidRDefault="00B65D39">
            <w:pPr>
              <w:spacing w:after="0"/>
              <w:ind w:left="135"/>
            </w:pPr>
            <w:r>
              <w:rPr>
                <w:rFonts w:ascii="Times New Roman" w:hAnsi="Times New Roman"/>
                <w:b/>
                <w:color w:val="000000"/>
                <w:sz w:val="24"/>
              </w:rPr>
              <w:t xml:space="preserve">№ п/п </w:t>
            </w:r>
          </w:p>
          <w:p w:rsidR="004E1ADD" w:rsidRDefault="004E1ADD">
            <w:pPr>
              <w:spacing w:after="0"/>
              <w:ind w:left="135"/>
            </w:pPr>
          </w:p>
        </w:tc>
        <w:tc>
          <w:tcPr>
            <w:tcW w:w="2640"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1ADD" w:rsidRDefault="004E1ADD">
            <w:pPr>
              <w:spacing w:after="0"/>
              <w:ind w:left="135"/>
            </w:pPr>
          </w:p>
        </w:tc>
        <w:tc>
          <w:tcPr>
            <w:tcW w:w="0" w:type="auto"/>
            <w:gridSpan w:val="3"/>
            <w:tcMar>
              <w:top w:w="50" w:type="dxa"/>
              <w:left w:w="100" w:type="dxa"/>
            </w:tcMar>
            <w:vAlign w:val="center"/>
          </w:tcPr>
          <w:p w:rsidR="004E1ADD" w:rsidRDefault="00B65D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1ADD" w:rsidRDefault="004E1ADD">
            <w:pPr>
              <w:spacing w:after="0"/>
              <w:ind w:left="135"/>
            </w:pPr>
          </w:p>
        </w:tc>
      </w:tr>
      <w:tr w:rsidR="004E1ADD">
        <w:trPr>
          <w:trHeight w:val="144"/>
          <w:tblCellSpacing w:w="20" w:type="nil"/>
        </w:trPr>
        <w:tc>
          <w:tcPr>
            <w:tcW w:w="0" w:type="auto"/>
            <w:vMerge/>
            <w:tcBorders>
              <w:top w:val="nil"/>
            </w:tcBorders>
            <w:tcMar>
              <w:top w:w="50" w:type="dxa"/>
              <w:left w:w="100" w:type="dxa"/>
            </w:tcMar>
          </w:tcPr>
          <w:p w:rsidR="004E1ADD" w:rsidRDefault="004E1ADD"/>
        </w:tc>
        <w:tc>
          <w:tcPr>
            <w:tcW w:w="0" w:type="auto"/>
            <w:vMerge/>
            <w:tcBorders>
              <w:top w:val="nil"/>
            </w:tcBorders>
            <w:tcMar>
              <w:top w:w="50" w:type="dxa"/>
              <w:left w:w="100" w:type="dxa"/>
            </w:tcMar>
          </w:tcPr>
          <w:p w:rsidR="004E1ADD" w:rsidRDefault="004E1ADD"/>
        </w:tc>
        <w:tc>
          <w:tcPr>
            <w:tcW w:w="1011"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1ADD" w:rsidRDefault="004E1ADD">
            <w:pPr>
              <w:spacing w:after="0"/>
              <w:ind w:left="135"/>
            </w:pPr>
          </w:p>
        </w:tc>
        <w:tc>
          <w:tcPr>
            <w:tcW w:w="1738"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1823"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0" w:type="auto"/>
            <w:vMerge/>
            <w:tcBorders>
              <w:top w:val="nil"/>
            </w:tcBorders>
            <w:tcMar>
              <w:top w:w="50" w:type="dxa"/>
              <w:left w:w="100" w:type="dxa"/>
            </w:tcMa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3.1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3.2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E1ADD" w:rsidRDefault="004E1ADD"/>
        </w:tc>
      </w:tr>
      <w:tr w:rsidR="004E1ADD" w:rsidRPr="00E54A89">
        <w:trPr>
          <w:trHeight w:val="144"/>
          <w:tblCellSpacing w:w="20" w:type="nil"/>
        </w:trPr>
        <w:tc>
          <w:tcPr>
            <w:tcW w:w="0" w:type="auto"/>
            <w:gridSpan w:val="6"/>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b/>
                <w:color w:val="000000"/>
                <w:sz w:val="24"/>
                <w:lang w:val="ru-RU"/>
              </w:rPr>
              <w:t>Раздел 4.</w:t>
            </w:r>
            <w:r w:rsidRPr="009A77B9">
              <w:rPr>
                <w:rFonts w:ascii="Times New Roman" w:hAnsi="Times New Roman"/>
                <w:color w:val="000000"/>
                <w:sz w:val="24"/>
                <w:lang w:val="ru-RU"/>
              </w:rPr>
              <w:t xml:space="preserve"> </w:t>
            </w:r>
            <w:r w:rsidRPr="009A77B9">
              <w:rPr>
                <w:rFonts w:ascii="Times New Roman" w:hAnsi="Times New Roman"/>
                <w:b/>
                <w:color w:val="000000"/>
                <w:sz w:val="24"/>
                <w:lang w:val="ru-RU"/>
              </w:rPr>
              <w:t>Пространственные отношения и геометрические фигуры</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4.1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Pr="009A77B9">
              <w:rPr>
                <w:rFonts w:ascii="Times New Roman" w:hAnsi="Times New Roman"/>
                <w:color w:val="000000"/>
                <w:sz w:val="24"/>
                <w:lang w:val="ru-RU"/>
              </w:rPr>
              <w:lastRenderedPageBreak/>
              <w:t>[</w:t>
            </w:r>
            <w:hyperlink r:id="rId35">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5.1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1ADD" w:rsidRDefault="004E1ADD"/>
        </w:tc>
      </w:tr>
      <w:tr w:rsidR="004E1ADD" w:rsidRPr="00E54A89">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rsidRPr="00E54A89">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9A77B9">
              <w:rPr>
                <w:rFonts w:ascii="Times New Roman" w:hAnsi="Times New Roman"/>
                <w:color w:val="000000"/>
                <w:sz w:val="24"/>
                <w:lang w:val="ru-RU"/>
              </w:rPr>
              <w:t>]]</w:t>
            </w:r>
          </w:p>
        </w:tc>
      </w:tr>
      <w:tr w:rsidR="004E1ADD">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E1ADD" w:rsidRDefault="004E1ADD"/>
        </w:tc>
      </w:tr>
    </w:tbl>
    <w:p w:rsidR="004E1ADD" w:rsidRDefault="004E1ADD">
      <w:pPr>
        <w:sectPr w:rsidR="004E1ADD">
          <w:pgSz w:w="16383" w:h="11906" w:orient="landscape"/>
          <w:pgMar w:top="1134" w:right="850" w:bottom="1134" w:left="1701" w:header="720" w:footer="720" w:gutter="0"/>
          <w:cols w:space="720"/>
        </w:sectPr>
      </w:pPr>
    </w:p>
    <w:p w:rsidR="004E1ADD" w:rsidRDefault="00B65D3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4E1ADD">
        <w:trPr>
          <w:trHeight w:val="144"/>
          <w:tblCellSpacing w:w="20" w:type="nil"/>
        </w:trPr>
        <w:tc>
          <w:tcPr>
            <w:tcW w:w="520" w:type="dxa"/>
            <w:vMerge w:val="restart"/>
            <w:tcMar>
              <w:top w:w="50" w:type="dxa"/>
              <w:left w:w="100" w:type="dxa"/>
            </w:tcMar>
            <w:vAlign w:val="center"/>
          </w:tcPr>
          <w:p w:rsidR="004E1ADD" w:rsidRDefault="00B65D39">
            <w:pPr>
              <w:spacing w:after="0"/>
              <w:ind w:left="135"/>
            </w:pPr>
            <w:r>
              <w:rPr>
                <w:rFonts w:ascii="Times New Roman" w:hAnsi="Times New Roman"/>
                <w:b/>
                <w:color w:val="000000"/>
                <w:sz w:val="24"/>
              </w:rPr>
              <w:t xml:space="preserve">№ п/п </w:t>
            </w:r>
          </w:p>
          <w:p w:rsidR="004E1ADD" w:rsidRDefault="004E1ADD">
            <w:pPr>
              <w:spacing w:after="0"/>
              <w:ind w:left="135"/>
            </w:pPr>
          </w:p>
        </w:tc>
        <w:tc>
          <w:tcPr>
            <w:tcW w:w="2640"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E1ADD" w:rsidRDefault="004E1ADD">
            <w:pPr>
              <w:spacing w:after="0"/>
              <w:ind w:left="135"/>
            </w:pPr>
          </w:p>
        </w:tc>
        <w:tc>
          <w:tcPr>
            <w:tcW w:w="0" w:type="auto"/>
            <w:gridSpan w:val="3"/>
            <w:tcMar>
              <w:top w:w="50" w:type="dxa"/>
              <w:left w:w="100" w:type="dxa"/>
            </w:tcMar>
            <w:vAlign w:val="center"/>
          </w:tcPr>
          <w:p w:rsidR="004E1ADD" w:rsidRDefault="00B65D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E1ADD" w:rsidRDefault="004E1ADD">
            <w:pPr>
              <w:spacing w:after="0"/>
              <w:ind w:left="135"/>
            </w:pPr>
          </w:p>
        </w:tc>
      </w:tr>
      <w:tr w:rsidR="004E1ADD">
        <w:trPr>
          <w:trHeight w:val="144"/>
          <w:tblCellSpacing w:w="20" w:type="nil"/>
        </w:trPr>
        <w:tc>
          <w:tcPr>
            <w:tcW w:w="0" w:type="auto"/>
            <w:vMerge/>
            <w:tcBorders>
              <w:top w:val="nil"/>
            </w:tcBorders>
            <w:tcMar>
              <w:top w:w="50" w:type="dxa"/>
              <w:left w:w="100" w:type="dxa"/>
            </w:tcMar>
          </w:tcPr>
          <w:p w:rsidR="004E1ADD" w:rsidRDefault="004E1ADD"/>
        </w:tc>
        <w:tc>
          <w:tcPr>
            <w:tcW w:w="0" w:type="auto"/>
            <w:vMerge/>
            <w:tcBorders>
              <w:top w:val="nil"/>
            </w:tcBorders>
            <w:tcMar>
              <w:top w:w="50" w:type="dxa"/>
              <w:left w:w="100" w:type="dxa"/>
            </w:tcMar>
          </w:tcPr>
          <w:p w:rsidR="004E1ADD" w:rsidRDefault="004E1ADD"/>
        </w:tc>
        <w:tc>
          <w:tcPr>
            <w:tcW w:w="1011"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E1ADD" w:rsidRDefault="004E1ADD">
            <w:pPr>
              <w:spacing w:after="0"/>
              <w:ind w:left="135"/>
            </w:pPr>
          </w:p>
        </w:tc>
        <w:tc>
          <w:tcPr>
            <w:tcW w:w="1738"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1823" w:type="dxa"/>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E1ADD" w:rsidRDefault="004E1ADD">
            <w:pPr>
              <w:spacing w:after="0"/>
              <w:ind w:left="135"/>
            </w:pPr>
          </w:p>
        </w:tc>
        <w:tc>
          <w:tcPr>
            <w:tcW w:w="0" w:type="auto"/>
            <w:vMerge/>
            <w:tcBorders>
              <w:top w:val="nil"/>
            </w:tcBorders>
            <w:tcMar>
              <w:top w:w="50" w:type="dxa"/>
              <w:left w:w="100" w:type="dxa"/>
            </w:tcMa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hyperlink>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1.2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hyperlink>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2.2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3.1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E1ADD" w:rsidRDefault="004E1ADD"/>
        </w:tc>
      </w:tr>
      <w:tr w:rsidR="004E1ADD" w:rsidRPr="00E54A89">
        <w:trPr>
          <w:trHeight w:val="144"/>
          <w:tblCellSpacing w:w="20" w:type="nil"/>
        </w:trPr>
        <w:tc>
          <w:tcPr>
            <w:tcW w:w="0" w:type="auto"/>
            <w:gridSpan w:val="6"/>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b/>
                <w:color w:val="000000"/>
                <w:sz w:val="24"/>
                <w:lang w:val="ru-RU"/>
              </w:rPr>
              <w:t>Раздел 4.</w:t>
            </w:r>
            <w:r w:rsidRPr="009A77B9">
              <w:rPr>
                <w:rFonts w:ascii="Times New Roman" w:hAnsi="Times New Roman"/>
                <w:color w:val="000000"/>
                <w:sz w:val="24"/>
                <w:lang w:val="ru-RU"/>
              </w:rPr>
              <w:t xml:space="preserve"> </w:t>
            </w:r>
            <w:r w:rsidRPr="009A77B9">
              <w:rPr>
                <w:rFonts w:ascii="Times New Roman" w:hAnsi="Times New Roman"/>
                <w:b/>
                <w:color w:val="000000"/>
                <w:sz w:val="24"/>
                <w:lang w:val="ru-RU"/>
              </w:rPr>
              <w:t>Пространственные отношения и геометрические фигуры</w:t>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4.1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4.2</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lastRenderedPageBreak/>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4E1ADD" w:rsidRPr="00E54A89">
        <w:trPr>
          <w:trHeight w:val="144"/>
          <w:tblCellSpacing w:w="20" w:type="nil"/>
        </w:trPr>
        <w:tc>
          <w:tcPr>
            <w:tcW w:w="520" w:type="dxa"/>
            <w:tcMar>
              <w:top w:w="50" w:type="dxa"/>
              <w:left w:w="100" w:type="dxa"/>
            </w:tcMar>
            <w:vAlign w:val="center"/>
          </w:tcPr>
          <w:p w:rsidR="004E1ADD" w:rsidRDefault="00B65D39">
            <w:pPr>
              <w:spacing w:after="0"/>
            </w:pPr>
            <w:r>
              <w:rPr>
                <w:rFonts w:ascii="Times New Roman" w:hAnsi="Times New Roman"/>
                <w:color w:val="000000"/>
                <w:sz w:val="24"/>
              </w:rPr>
              <w:t>5.1</w:t>
            </w:r>
          </w:p>
        </w:tc>
        <w:tc>
          <w:tcPr>
            <w:tcW w:w="2640" w:type="dxa"/>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1ADD" w:rsidRDefault="004E1ADD"/>
        </w:tc>
      </w:tr>
      <w:tr w:rsidR="004E1ADD">
        <w:trPr>
          <w:trHeight w:val="144"/>
          <w:tblCellSpacing w:w="20" w:type="nil"/>
        </w:trPr>
        <w:tc>
          <w:tcPr>
            <w:tcW w:w="0" w:type="auto"/>
            <w:gridSpan w:val="6"/>
            <w:tcMar>
              <w:top w:w="50" w:type="dxa"/>
              <w:left w:w="100" w:type="dxa"/>
            </w:tcMar>
            <w:vAlign w:val="center"/>
          </w:tcPr>
          <w:p w:rsidR="004E1ADD" w:rsidRDefault="00B65D39">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r>
      <w:tr w:rsidR="004E1ADD" w:rsidRPr="00E54A89">
        <w:trPr>
          <w:trHeight w:val="144"/>
          <w:tblCellSpacing w:w="20" w:type="nil"/>
        </w:trPr>
        <w:tc>
          <w:tcPr>
            <w:tcW w:w="0" w:type="auto"/>
            <w:gridSpan w:val="2"/>
            <w:tcMar>
              <w:top w:w="50" w:type="dxa"/>
              <w:left w:w="100" w:type="dxa"/>
            </w:tcMar>
            <w:vAlign w:val="center"/>
          </w:tcPr>
          <w:p w:rsidR="004E1ADD" w:rsidRDefault="00B65D3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rsidRPr="00E54A89">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 xml:space="preserve">Библиотека ЦОК </w:t>
            </w:r>
            <w:r w:rsidR="00E54A89">
              <w:fldChar w:fldCharType="begin"/>
            </w:r>
            <w:r w:rsidR="00E54A89" w:rsidRPr="00E54A89">
              <w:rPr>
                <w:lang w:val="ru-RU"/>
              </w:rPr>
              <w:instrText xml:space="preserve"> </w:instrText>
            </w:r>
            <w:r w:rsidR="00E54A89">
              <w:instrText>HYPERLINK</w:instrText>
            </w:r>
            <w:r w:rsidR="00E54A89" w:rsidRPr="00E54A89">
              <w:rPr>
                <w:lang w:val="ru-RU"/>
              </w:rPr>
              <w:instrText xml:space="preserve"> "</w:instrText>
            </w:r>
            <w:r w:rsidR="00E54A89">
              <w:instrText>https</w:instrText>
            </w:r>
            <w:r w:rsidR="00E54A89" w:rsidRPr="00E54A89">
              <w:rPr>
                <w:lang w:val="ru-RU"/>
              </w:rPr>
              <w:instrText>://</w:instrText>
            </w:r>
            <w:r w:rsidR="00E54A89">
              <w:instrText>m</w:instrText>
            </w:r>
            <w:r w:rsidR="00E54A89" w:rsidRPr="00E54A89">
              <w:rPr>
                <w:lang w:val="ru-RU"/>
              </w:rPr>
              <w:instrText>.</w:instrText>
            </w:r>
            <w:r w:rsidR="00E54A89">
              <w:instrText>edsoo</w:instrText>
            </w:r>
            <w:r w:rsidR="00E54A89" w:rsidRPr="00E54A89">
              <w:rPr>
                <w:lang w:val="ru-RU"/>
              </w:rPr>
              <w:instrText>.</w:instrText>
            </w:r>
            <w:r w:rsidR="00E54A89">
              <w:instrText>ru</w:instrText>
            </w:r>
            <w:r w:rsidR="00E54A89" w:rsidRPr="00E54A89">
              <w:rPr>
                <w:lang w:val="ru-RU"/>
              </w:rPr>
              <w:instrText>/7</w:instrText>
            </w:r>
            <w:r w:rsidR="00E54A89">
              <w:instrText>f</w:instrText>
            </w:r>
            <w:r w:rsidR="00E54A89" w:rsidRPr="00E54A89">
              <w:rPr>
                <w:lang w:val="ru-RU"/>
              </w:rPr>
              <w:instrText>411</w:instrText>
            </w:r>
            <w:r w:rsidR="00E54A89">
              <w:instrText>f</w:instrText>
            </w:r>
            <w:r w:rsidR="00E54A89" w:rsidRPr="00E54A89">
              <w:rPr>
                <w:lang w:val="ru-RU"/>
              </w:rPr>
              <w:instrText>36" \</w:instrText>
            </w:r>
            <w:r w:rsidR="00E54A89">
              <w:instrText>h</w:instrText>
            </w:r>
            <w:r w:rsidR="00E54A89" w:rsidRPr="00E54A89">
              <w:rPr>
                <w:lang w:val="ru-RU"/>
              </w:rPr>
              <w:instrText xml:space="preserve"> </w:instrText>
            </w:r>
            <w:r w:rsidR="00E54A89">
              <w:fldChar w:fldCharType="separate"/>
            </w:r>
            <w:r>
              <w:rPr>
                <w:rFonts w:ascii="Times New Roman" w:hAnsi="Times New Roman"/>
                <w:color w:val="0000FF"/>
                <w:u w:val="single"/>
              </w:rPr>
              <w:t>https</w:t>
            </w:r>
            <w:r w:rsidRPr="009A77B9">
              <w:rPr>
                <w:rFonts w:ascii="Times New Roman" w:hAnsi="Times New Roman"/>
                <w:color w:val="0000FF"/>
                <w:u w:val="single"/>
                <w:lang w:val="ru-RU"/>
              </w:rPr>
              <w:t>://</w:t>
            </w:r>
            <w:r>
              <w:rPr>
                <w:rFonts w:ascii="Times New Roman" w:hAnsi="Times New Roman"/>
                <w:color w:val="0000FF"/>
                <w:u w:val="single"/>
              </w:rPr>
              <w:t>m</w:t>
            </w:r>
            <w:r w:rsidRPr="009A77B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77B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77B9">
              <w:rPr>
                <w:rFonts w:ascii="Times New Roman" w:hAnsi="Times New Roman"/>
                <w:color w:val="0000FF"/>
                <w:u w:val="single"/>
                <w:lang w:val="ru-RU"/>
              </w:rPr>
              <w:t>/7</w:t>
            </w:r>
            <w:r>
              <w:rPr>
                <w:rFonts w:ascii="Times New Roman" w:hAnsi="Times New Roman"/>
                <w:color w:val="0000FF"/>
                <w:u w:val="single"/>
              </w:rPr>
              <w:t>f</w:t>
            </w:r>
            <w:r w:rsidRPr="009A77B9">
              <w:rPr>
                <w:rFonts w:ascii="Times New Roman" w:hAnsi="Times New Roman"/>
                <w:color w:val="0000FF"/>
                <w:u w:val="single"/>
                <w:lang w:val="ru-RU"/>
              </w:rPr>
              <w:t>411</w:t>
            </w:r>
            <w:r>
              <w:rPr>
                <w:rFonts w:ascii="Times New Roman" w:hAnsi="Times New Roman"/>
                <w:color w:val="0000FF"/>
                <w:u w:val="single"/>
              </w:rPr>
              <w:t>f</w:t>
            </w:r>
            <w:r w:rsidRPr="009A77B9">
              <w:rPr>
                <w:rFonts w:ascii="Times New Roman" w:hAnsi="Times New Roman"/>
                <w:color w:val="0000FF"/>
                <w:u w:val="single"/>
                <w:lang w:val="ru-RU"/>
              </w:rPr>
              <w:t>36</w:t>
            </w:r>
            <w:r w:rsidR="00E54A89">
              <w:rPr>
                <w:rFonts w:ascii="Times New Roman" w:hAnsi="Times New Roman"/>
                <w:color w:val="0000FF"/>
                <w:u w:val="single"/>
                <w:lang w:val="ru-RU"/>
              </w:rPr>
              <w:fldChar w:fldCharType="end"/>
            </w:r>
          </w:p>
        </w:tc>
      </w:tr>
      <w:tr w:rsidR="004E1ADD">
        <w:trPr>
          <w:trHeight w:val="144"/>
          <w:tblCellSpacing w:w="20" w:type="nil"/>
        </w:trPr>
        <w:tc>
          <w:tcPr>
            <w:tcW w:w="0" w:type="auto"/>
            <w:gridSpan w:val="2"/>
            <w:tcMar>
              <w:top w:w="50" w:type="dxa"/>
              <w:left w:w="100" w:type="dxa"/>
            </w:tcMar>
            <w:vAlign w:val="center"/>
          </w:tcPr>
          <w:p w:rsidR="004E1ADD" w:rsidRPr="009A77B9" w:rsidRDefault="00B65D39">
            <w:pPr>
              <w:spacing w:after="0"/>
              <w:ind w:left="135"/>
              <w:rPr>
                <w:lang w:val="ru-RU"/>
              </w:rPr>
            </w:pPr>
            <w:r w:rsidRPr="009A77B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E1ADD" w:rsidRDefault="00B65D39">
            <w:pPr>
              <w:spacing w:after="0"/>
              <w:ind w:left="135"/>
              <w:jc w:val="center"/>
            </w:pPr>
            <w:r w:rsidRPr="009A77B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4E1ADD" w:rsidRDefault="00B65D3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4E1ADD" w:rsidRDefault="004E1ADD"/>
        </w:tc>
      </w:tr>
    </w:tbl>
    <w:p w:rsidR="004E1ADD" w:rsidRDefault="004E1ADD">
      <w:pPr>
        <w:sectPr w:rsidR="004E1ADD">
          <w:pgSz w:w="16383" w:h="11906" w:orient="landscape"/>
          <w:pgMar w:top="1134" w:right="850" w:bottom="1134" w:left="1701" w:header="720" w:footer="720" w:gutter="0"/>
          <w:cols w:space="720"/>
        </w:sectPr>
      </w:pPr>
    </w:p>
    <w:p w:rsidR="004E1ADD" w:rsidRDefault="004E1ADD">
      <w:pPr>
        <w:sectPr w:rsidR="004E1ADD">
          <w:pgSz w:w="16383" w:h="11906" w:orient="landscape"/>
          <w:pgMar w:top="1134" w:right="850" w:bottom="1134" w:left="1701" w:header="720" w:footer="720" w:gutter="0"/>
          <w:cols w:space="720"/>
        </w:sectPr>
      </w:pPr>
    </w:p>
    <w:p w:rsidR="004E1ADD" w:rsidRPr="009A77B9" w:rsidRDefault="00B65D39" w:rsidP="0067526C">
      <w:pPr>
        <w:spacing w:after="0"/>
        <w:ind w:left="120"/>
        <w:rPr>
          <w:lang w:val="ru-RU"/>
        </w:rPr>
      </w:pPr>
      <w:bookmarkStart w:id="7" w:name="block-36284721"/>
      <w:bookmarkEnd w:id="6"/>
      <w:r w:rsidRPr="009A77B9">
        <w:rPr>
          <w:rFonts w:ascii="Times New Roman" w:hAnsi="Times New Roman"/>
          <w:b/>
          <w:color w:val="000000"/>
          <w:sz w:val="28"/>
          <w:lang w:val="ru-RU"/>
        </w:rPr>
        <w:lastRenderedPageBreak/>
        <w:t xml:space="preserve"> </w:t>
      </w:r>
      <w:bookmarkStart w:id="8" w:name="block-36284724"/>
      <w:bookmarkEnd w:id="7"/>
    </w:p>
    <w:p w:rsidR="004E1ADD" w:rsidRPr="009A77B9" w:rsidRDefault="004E1ADD">
      <w:pPr>
        <w:rPr>
          <w:lang w:val="ru-RU"/>
        </w:rPr>
        <w:sectPr w:rsidR="004E1ADD" w:rsidRPr="009A77B9">
          <w:pgSz w:w="11906" w:h="16383"/>
          <w:pgMar w:top="1134" w:right="850" w:bottom="1134" w:left="1701" w:header="720" w:footer="720" w:gutter="0"/>
          <w:cols w:space="720"/>
        </w:sectPr>
      </w:pPr>
    </w:p>
    <w:bookmarkEnd w:id="8"/>
    <w:p w:rsidR="00B65D39" w:rsidRPr="009A77B9" w:rsidRDefault="00B65D39">
      <w:pPr>
        <w:rPr>
          <w:lang w:val="ru-RU"/>
        </w:rPr>
      </w:pPr>
    </w:p>
    <w:sectPr w:rsidR="00B65D39" w:rsidRPr="009A77B9" w:rsidSect="004E1A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7EB"/>
    <w:multiLevelType w:val="multilevel"/>
    <w:tmpl w:val="78142A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82530"/>
    <w:multiLevelType w:val="multilevel"/>
    <w:tmpl w:val="B40017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08"/>
  <w:characterSpacingControl w:val="doNotCompress"/>
  <w:compat>
    <w:compatSetting w:name="compatibilityMode" w:uri="http://schemas.microsoft.com/office/word" w:val="12"/>
  </w:compat>
  <w:rsids>
    <w:rsidRoot w:val="004E1ADD"/>
    <w:rsid w:val="004E1ADD"/>
    <w:rsid w:val="0067526C"/>
    <w:rsid w:val="009A77B9"/>
    <w:rsid w:val="00B65D39"/>
    <w:rsid w:val="00CB3EA7"/>
    <w:rsid w:val="00E54A89"/>
    <w:rsid w:val="00FF6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9842740-7487-4CE5-ABE9-CB6B9063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1ADD"/>
    <w:rPr>
      <w:color w:val="0000FF" w:themeColor="hyperlink"/>
      <w:u w:val="single"/>
    </w:rPr>
  </w:style>
  <w:style w:type="table" w:styleId="ac">
    <w:name w:val="Table Grid"/>
    <w:basedOn w:val="a1"/>
    <w:uiPriority w:val="59"/>
    <w:rsid w:val="004E1A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FF66D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5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12/1" TargetMode="External"/><Relationship Id="rId13" Type="http://schemas.openxmlformats.org/officeDocument/2006/relationships/hyperlink" Target="https://uchi.ru/" TargetMode="External"/><Relationship Id="rId18" Type="http://schemas.openxmlformats.org/officeDocument/2006/relationships/hyperlink" Target="https://resh.edu.ru/subject/12/1" TargetMode="External"/><Relationship Id="rId26" Type="http://schemas.openxmlformats.org/officeDocument/2006/relationships/hyperlink" Target="https://resh.edu.ru/subject/12/1/" TargetMode="External"/><Relationship Id="rId39" Type="http://schemas.openxmlformats.org/officeDocument/2006/relationships/hyperlink" Target="https://m.edsoo.ru/7f4110fe" TargetMode="External"/><Relationship Id="rId3" Type="http://schemas.openxmlformats.org/officeDocument/2006/relationships/settings" Target="settings.xml"/><Relationship Id="rId21" Type="http://schemas.openxmlformats.org/officeDocument/2006/relationships/hyperlink" Target="https://resh.edu.ru/subject/12/1" TargetMode="External"/><Relationship Id="rId34" Type="http://schemas.openxmlformats.org/officeDocument/2006/relationships/hyperlink" Target="https://m.edsoo.ru/7f4110fe" TargetMode="External"/><Relationship Id="rId42" Type="http://schemas.openxmlformats.org/officeDocument/2006/relationships/fontTable" Target="fontTable.xml"/><Relationship Id="rId7" Type="http://schemas.openxmlformats.org/officeDocument/2006/relationships/hyperlink" Target="https://resh.edu.ru/subject/12/1" TargetMode="External"/><Relationship Id="rId12" Type="http://schemas.openxmlformats.org/officeDocument/2006/relationships/hyperlink" Target="https://resh.edu.ru/subject/12/1" TargetMode="External"/><Relationship Id="rId17" Type="http://schemas.openxmlformats.org/officeDocument/2006/relationships/hyperlink" Target="https://uchi.ru/" TargetMode="External"/><Relationship Id="rId25" Type="http://schemas.openxmlformats.org/officeDocument/2006/relationships/hyperlink" Target="https://resh.edu.ru/subject/12/1/" TargetMode="External"/><Relationship Id="rId33" Type="http://schemas.openxmlformats.org/officeDocument/2006/relationships/hyperlink" Target="https://m.edsoo.ru/7f4110fe" TargetMode="External"/><Relationship Id="rId38" Type="http://schemas.openxmlformats.org/officeDocument/2006/relationships/hyperlink" Target="https://m.edsoo.ru/7f4110fe" TargetMode="External"/><Relationship Id="rId2" Type="http://schemas.openxmlformats.org/officeDocument/2006/relationships/styles" Target="styles.xml"/><Relationship Id="rId16" Type="http://schemas.openxmlformats.org/officeDocument/2006/relationships/hyperlink" Target="http://www.shkola-abv.ru" TargetMode="External"/><Relationship Id="rId20" Type="http://schemas.openxmlformats.org/officeDocument/2006/relationships/hyperlink" Target="https://resh.edu.ru/subject/12/1" TargetMode="External"/><Relationship Id="rId29" Type="http://schemas.openxmlformats.org/officeDocument/2006/relationships/hyperlink" Target="https://m.edsoo.ru/7f4110fe" TargetMode="External"/><Relationship Id="rId41"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resh.edu.ru/subject/12/1" TargetMode="External"/><Relationship Id="rId11" Type="http://schemas.openxmlformats.org/officeDocument/2006/relationships/hyperlink" Target="http://www.shkola-abv.ru" TargetMode="External"/><Relationship Id="rId24" Type="http://schemas.openxmlformats.org/officeDocument/2006/relationships/hyperlink" Target="https://resh.edu.ru/subject/12/1/" TargetMode="External"/><Relationship Id="rId32" Type="http://schemas.openxmlformats.org/officeDocument/2006/relationships/hyperlink" Target="https://m.edsoo.ru/7f4110fe" TargetMode="External"/><Relationship Id="rId37" Type="http://schemas.openxmlformats.org/officeDocument/2006/relationships/hyperlink" Target="https://m.edsoo.ru/7f4110fe" TargetMode="External"/><Relationship Id="rId40" Type="http://schemas.openxmlformats.org/officeDocument/2006/relationships/hyperlink" Target="https://m.edsoo.ru/7f411f36" TargetMode="External"/><Relationship Id="rId5" Type="http://schemas.openxmlformats.org/officeDocument/2006/relationships/image" Target="media/image1.png"/><Relationship Id="rId15" Type="http://schemas.openxmlformats.org/officeDocument/2006/relationships/hyperlink" Target="http://www.shkola-abv.ru" TargetMode="External"/><Relationship Id="rId23" Type="http://schemas.openxmlformats.org/officeDocument/2006/relationships/hyperlink" Target="https://resh.edu.ru/subject/12/1/" TargetMode="External"/><Relationship Id="rId28" Type="http://schemas.openxmlformats.org/officeDocument/2006/relationships/hyperlink" Target="https://resh.edu.ru/subject/12/1/" TargetMode="External"/><Relationship Id="rId36" Type="http://schemas.openxmlformats.org/officeDocument/2006/relationships/hyperlink" Target="https://m.edsoo.ru/7f4110fe" TargetMode="External"/><Relationship Id="rId10" Type="http://schemas.openxmlformats.org/officeDocument/2006/relationships/hyperlink" Target="http://www.shkola-abv.ru" TargetMode="External"/><Relationship Id="rId19" Type="http://schemas.openxmlformats.org/officeDocument/2006/relationships/hyperlink" Target="https://resh.edu.ru/subject/12/1" TargetMode="External"/><Relationship Id="rId31" Type="http://schemas.openxmlformats.org/officeDocument/2006/relationships/hyperlink" Target="https://m.edsoo.ru/7f4110fe" TargetMode="External"/><Relationship Id="rId4" Type="http://schemas.openxmlformats.org/officeDocument/2006/relationships/webSettings" Target="webSettings.xml"/><Relationship Id="rId9" Type="http://schemas.openxmlformats.org/officeDocument/2006/relationships/hyperlink" Target="https://resh.edu.ru/subject/12/1" TargetMode="External"/><Relationship Id="rId14" Type="http://schemas.openxmlformats.org/officeDocument/2006/relationships/hyperlink" Target="https://uchi.ru/" TargetMode="External"/><Relationship Id="rId22" Type="http://schemas.openxmlformats.org/officeDocument/2006/relationships/hyperlink" Target="https://resh.edu.ru/subject/12/1" TargetMode="External"/><Relationship Id="rId27" Type="http://schemas.openxmlformats.org/officeDocument/2006/relationships/hyperlink" Target="https://resh.edu.ru/subject/12/1/" TargetMode="External"/><Relationship Id="rId30" Type="http://schemas.openxmlformats.org/officeDocument/2006/relationships/hyperlink" Target="https://m.edsoo.ru/7f4110fe" TargetMode="External"/><Relationship Id="rId35" Type="http://schemas.openxmlformats.org/officeDocument/2006/relationships/hyperlink" Target="https://m.edsoo.ru/7f4110fe"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8202</Words>
  <Characters>46756</Characters>
  <Application>Microsoft Office Word</Application>
  <DocSecurity>0</DocSecurity>
  <Lines>389</Lines>
  <Paragraphs>109</Paragraphs>
  <ScaleCrop>false</ScaleCrop>
  <Company/>
  <LinksUpToDate>false</LinksUpToDate>
  <CharactersWithSpaces>54849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10</cp:revision>
  <dcterms:created xsi:type="dcterms:W3CDTF">2024-08-28T09:25:00Z</dcterms:created>
  <dcterms:modified xsi:type="dcterms:W3CDTF">2025-10-31T08:31:00Z</dcterms:modified>
</cp:coreProperties>
</file>