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DC" w:rsidRPr="00EA0542" w:rsidRDefault="00E10716">
      <w:pPr>
        <w:spacing w:after="0" w:line="408" w:lineRule="auto"/>
        <w:ind w:left="120"/>
        <w:jc w:val="center"/>
      </w:pPr>
      <w:bookmarkStart w:id="0" w:name="block-40444918"/>
      <w:bookmarkStart w:id="1" w:name="_GoBack"/>
      <w:bookmarkEnd w:id="1"/>
      <w:r w:rsidRPr="00EA054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340DC" w:rsidRPr="00EA0542" w:rsidRDefault="000340DC">
      <w:pPr>
        <w:spacing w:after="0" w:line="408" w:lineRule="auto"/>
        <w:ind w:left="120"/>
        <w:jc w:val="center"/>
      </w:pPr>
    </w:p>
    <w:p w:rsidR="000340DC" w:rsidRPr="00EA0542" w:rsidRDefault="000340DC">
      <w:pPr>
        <w:spacing w:after="0" w:line="408" w:lineRule="auto"/>
        <w:ind w:left="120"/>
        <w:jc w:val="center"/>
      </w:pPr>
    </w:p>
    <w:p w:rsidR="000340DC" w:rsidRPr="00EA0542" w:rsidRDefault="00E10716">
      <w:pPr>
        <w:spacing w:after="0" w:line="408" w:lineRule="auto"/>
        <w:ind w:left="120"/>
        <w:jc w:val="center"/>
      </w:pPr>
      <w:r w:rsidRPr="00EA0542">
        <w:rPr>
          <w:rFonts w:ascii="Times New Roman" w:hAnsi="Times New Roman"/>
          <w:b/>
          <w:color w:val="000000"/>
          <w:sz w:val="28"/>
        </w:rPr>
        <w:t>Курманаевская оош</w:t>
      </w:r>
    </w:p>
    <w:p w:rsidR="000340DC" w:rsidRPr="00EA0542" w:rsidRDefault="000340DC">
      <w:pPr>
        <w:spacing w:after="0"/>
        <w:ind w:left="120"/>
      </w:pPr>
    </w:p>
    <w:p w:rsidR="000340DC" w:rsidRPr="00EA0542" w:rsidRDefault="000340DC">
      <w:pPr>
        <w:spacing w:after="0"/>
        <w:ind w:left="120"/>
      </w:pPr>
    </w:p>
    <w:p w:rsidR="000340DC" w:rsidRPr="00EA0542" w:rsidRDefault="000340DC">
      <w:pPr>
        <w:spacing w:after="0"/>
        <w:ind w:left="120"/>
      </w:pPr>
    </w:p>
    <w:p w:rsidR="000340DC" w:rsidRPr="00EA0542" w:rsidRDefault="000340D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A0542" w:rsidTr="000D4161">
        <w:tc>
          <w:tcPr>
            <w:tcW w:w="3114" w:type="dxa"/>
          </w:tcPr>
          <w:p w:rsidR="00C53FFE" w:rsidRPr="0040209D" w:rsidRDefault="00E1071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E1071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E1071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E1071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E1071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A05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E107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E1071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E1071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E1071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E1071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E1071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E107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E107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E107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0E6D86" w:rsidRDefault="00E1071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E1071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0E6D86" w:rsidRDefault="00E1071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E107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340DC" w:rsidRPr="00EA0542" w:rsidRDefault="000340DC">
      <w:pPr>
        <w:spacing w:after="0"/>
        <w:ind w:left="120"/>
      </w:pPr>
    </w:p>
    <w:p w:rsidR="000340DC" w:rsidRPr="00EA0542" w:rsidRDefault="000340DC">
      <w:pPr>
        <w:spacing w:after="0"/>
        <w:ind w:left="120"/>
      </w:pPr>
    </w:p>
    <w:p w:rsidR="000340DC" w:rsidRPr="00EA0542" w:rsidRDefault="000340DC">
      <w:pPr>
        <w:spacing w:after="0"/>
        <w:ind w:left="120"/>
      </w:pPr>
    </w:p>
    <w:p w:rsidR="000340DC" w:rsidRPr="00EA0542" w:rsidRDefault="000340DC">
      <w:pPr>
        <w:spacing w:after="0"/>
        <w:ind w:left="120"/>
      </w:pPr>
    </w:p>
    <w:p w:rsidR="000340DC" w:rsidRPr="00EA0542" w:rsidRDefault="000340DC">
      <w:pPr>
        <w:spacing w:after="0"/>
        <w:ind w:left="120"/>
      </w:pPr>
    </w:p>
    <w:p w:rsidR="000340DC" w:rsidRPr="00EA0542" w:rsidRDefault="00E10716">
      <w:pPr>
        <w:spacing w:after="0" w:line="408" w:lineRule="auto"/>
        <w:ind w:left="120"/>
        <w:jc w:val="center"/>
      </w:pPr>
      <w:r w:rsidRPr="00EA0542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40DC" w:rsidRPr="00EA0542" w:rsidRDefault="00E10716">
      <w:pPr>
        <w:spacing w:after="0" w:line="408" w:lineRule="auto"/>
        <w:ind w:left="120"/>
        <w:jc w:val="center"/>
      </w:pPr>
      <w:r w:rsidRPr="00EA0542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0542">
        <w:rPr>
          <w:rFonts w:ascii="Times New Roman" w:hAnsi="Times New Roman"/>
          <w:color w:val="000000"/>
          <w:sz w:val="28"/>
        </w:rPr>
        <w:t xml:space="preserve"> 5319519)</w:t>
      </w: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E10716">
      <w:pPr>
        <w:spacing w:after="0" w:line="408" w:lineRule="auto"/>
        <w:ind w:left="120"/>
        <w:jc w:val="center"/>
      </w:pPr>
      <w:r w:rsidRPr="00EA0542">
        <w:rPr>
          <w:rFonts w:ascii="Times New Roman" w:hAnsi="Times New Roman"/>
          <w:b/>
          <w:color w:val="000000"/>
          <w:sz w:val="28"/>
        </w:rPr>
        <w:t xml:space="preserve">учебного предмета «Основы </w:t>
      </w:r>
      <w:r w:rsidRPr="00EA0542">
        <w:rPr>
          <w:rFonts w:ascii="Times New Roman" w:hAnsi="Times New Roman"/>
          <w:b/>
          <w:color w:val="000000"/>
          <w:sz w:val="28"/>
        </w:rPr>
        <w:t>безопасности и защиты Родины»</w:t>
      </w:r>
    </w:p>
    <w:p w:rsidR="000340DC" w:rsidRPr="00EA0542" w:rsidRDefault="00E10716">
      <w:pPr>
        <w:spacing w:after="0" w:line="408" w:lineRule="auto"/>
        <w:ind w:left="120"/>
        <w:jc w:val="center"/>
      </w:pPr>
      <w:r w:rsidRPr="00EA0542">
        <w:rPr>
          <w:rFonts w:ascii="Times New Roman" w:hAnsi="Times New Roman"/>
          <w:color w:val="000000"/>
          <w:sz w:val="28"/>
        </w:rPr>
        <w:t xml:space="preserve">для обучающихся 8-9 классов </w:t>
      </w: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  <w:jc w:val="center"/>
      </w:pPr>
    </w:p>
    <w:p w:rsidR="000340DC" w:rsidRPr="00EA0542" w:rsidRDefault="000340DC">
      <w:pPr>
        <w:spacing w:after="0"/>
        <w:ind w:left="120"/>
      </w:pPr>
    </w:p>
    <w:p w:rsidR="000340DC" w:rsidRPr="00EA0542" w:rsidRDefault="000340DC">
      <w:pPr>
        <w:sectPr w:rsidR="000340DC" w:rsidRPr="00EA0542">
          <w:pgSz w:w="11906" w:h="16383"/>
          <w:pgMar w:top="1134" w:right="850" w:bottom="1134" w:left="1701" w:header="720" w:footer="720" w:gutter="0"/>
          <w:cols w:space="720"/>
        </w:sectPr>
      </w:pPr>
    </w:p>
    <w:p w:rsidR="000340DC" w:rsidRPr="00EA0542" w:rsidRDefault="00E10716">
      <w:pPr>
        <w:spacing w:after="0" w:line="264" w:lineRule="auto"/>
        <w:ind w:left="120"/>
        <w:jc w:val="both"/>
      </w:pPr>
      <w:bookmarkStart w:id="2" w:name="block-40444915"/>
      <w:bookmarkEnd w:id="0"/>
      <w:r w:rsidRPr="00EA0542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340DC" w:rsidRPr="00EA0542" w:rsidRDefault="000340DC">
      <w:pPr>
        <w:spacing w:after="0" w:line="264" w:lineRule="auto"/>
        <w:ind w:left="120"/>
        <w:jc w:val="both"/>
      </w:pP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</w:t>
      </w:r>
      <w:r w:rsidRPr="00EA0542">
        <w:rPr>
          <w:rFonts w:ascii="Times New Roman" w:hAnsi="Times New Roman"/>
          <w:color w:val="000000"/>
          <w:sz w:val="28"/>
        </w:rPr>
        <w:t xml:space="preserve">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Программа ОБЗР позволит учителю построить освоение содержания в логике последовательного нарастания </w:t>
      </w:r>
      <w:r w:rsidRPr="00EA0542">
        <w:rPr>
          <w:rFonts w:ascii="Times New Roman" w:hAnsi="Times New Roman"/>
          <w:color w:val="000000"/>
          <w:sz w:val="28"/>
        </w:rPr>
        <w:t xml:space="preserve">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</w:t>
      </w:r>
      <w:r w:rsidRPr="00EA0542">
        <w:rPr>
          <w:rFonts w:ascii="Times New Roman" w:hAnsi="Times New Roman"/>
          <w:color w:val="000000"/>
          <w:sz w:val="28"/>
        </w:rPr>
        <w:t>и защиты Родины.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Программа ОБЗР обеспечивает: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прочное усвоение обучающимися основных ключевых понятий, об</w:t>
      </w:r>
      <w:r w:rsidRPr="00EA0542">
        <w:rPr>
          <w:rFonts w:ascii="Times New Roman" w:hAnsi="Times New Roman"/>
          <w:color w:val="000000"/>
          <w:sz w:val="28"/>
        </w:rPr>
        <w:t>еспечивающих преемственность изучения основ комплексной безопасности личности на следующем уровне образования;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возможность выработки и закрепления у обучающихся умений и навыков, необходимых для последующей жизни;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выработку практико-ориентированных компете</w:t>
      </w:r>
      <w:r w:rsidRPr="00EA0542">
        <w:rPr>
          <w:rFonts w:ascii="Times New Roman" w:hAnsi="Times New Roman"/>
          <w:color w:val="000000"/>
          <w:sz w:val="28"/>
        </w:rPr>
        <w:t>нций, соответствующих потребностям современности;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:rsidR="000340DC" w:rsidRPr="00EA0542" w:rsidRDefault="00E10716">
      <w:pPr>
        <w:spacing w:after="0"/>
        <w:ind w:left="120"/>
        <w:jc w:val="both"/>
      </w:pPr>
      <w:r w:rsidRPr="00EA0542">
        <w:rPr>
          <w:rFonts w:ascii="Times New Roman" w:hAnsi="Times New Roman"/>
          <w:b/>
          <w:color w:val="000000"/>
          <w:sz w:val="28"/>
        </w:rPr>
        <w:t xml:space="preserve">ОБЩАЯ ХАРАКТЕРИСТИКА УЧЕБНОГО ПРЕДМЕТА «ОСНОВЫ БЕЗОПАСНОСТИ И </w:t>
      </w:r>
      <w:r w:rsidRPr="00EA0542">
        <w:rPr>
          <w:rFonts w:ascii="Times New Roman" w:hAnsi="Times New Roman"/>
          <w:b/>
          <w:color w:val="000000"/>
          <w:sz w:val="28"/>
        </w:rPr>
        <w:t>ЗАЩИТЫ РОДИНЫ»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</w:t>
      </w:r>
      <w:r w:rsidRPr="00EA0542">
        <w:rPr>
          <w:rFonts w:ascii="Times New Roman" w:hAnsi="Times New Roman"/>
          <w:color w:val="333333"/>
          <w:sz w:val="28"/>
        </w:rPr>
        <w:t>сса на уровне среднего общего образования: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модуль № 1 «Безопасное и устойчивое развитие личности, общества, государства»;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модуль № 2 «Военная подготовка. Основы военных знаний»;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lastRenderedPageBreak/>
        <w:t>модуль № 3 «Культура безопасности жизнедеятельности в современном обществе»;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модуль № 4 «Безопасность в быту»;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модуль № 5 «Безопасность на транспорте»;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модуль № 6 «Безопасность в общественных местах»;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модуль № 7 «Безопасность в природной среде»;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модуль № 8 «Основы медицинских знаний. Оказание первой помощи»;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модуль № 9 «Безопасност</w:t>
      </w:r>
      <w:r w:rsidRPr="00EA0542">
        <w:rPr>
          <w:rFonts w:ascii="Times New Roman" w:hAnsi="Times New Roman"/>
          <w:color w:val="333333"/>
          <w:sz w:val="28"/>
        </w:rPr>
        <w:t>ь в социуме»;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модуль № 10 «Безопасность в информационном пространстве»;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модуль № 11 «Основы противодействия экстремизму и терроризму».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В целях обеспечения системного подхода в изучении учебного предмета ОБЗР на уровне основного общего образования программа</w:t>
      </w:r>
      <w:r w:rsidRPr="00EA0542">
        <w:rPr>
          <w:rFonts w:ascii="Times New Roman" w:hAnsi="Times New Roman"/>
          <w:color w:val="333333"/>
          <w:sz w:val="28"/>
        </w:rPr>
        <w:t xml:space="preserve">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Учебный мате</w:t>
      </w:r>
      <w:r w:rsidRPr="00EA0542">
        <w:rPr>
          <w:rFonts w:ascii="Times New Roman" w:hAnsi="Times New Roman"/>
          <w:color w:val="333333"/>
          <w:sz w:val="28"/>
        </w:rPr>
        <w:t>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Пр</w:t>
      </w:r>
      <w:r w:rsidRPr="00EA0542">
        <w:rPr>
          <w:rFonts w:ascii="Times New Roman" w:hAnsi="Times New Roman"/>
          <w:color w:val="333333"/>
          <w:sz w:val="28"/>
        </w:rPr>
        <w:t xml:space="preserve">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При этом использование цифровой образовательной среды на учебных заня</w:t>
      </w:r>
      <w:r w:rsidRPr="00EA0542">
        <w:rPr>
          <w:rFonts w:ascii="Times New Roman" w:hAnsi="Times New Roman"/>
          <w:color w:val="333333"/>
          <w:sz w:val="28"/>
        </w:rPr>
        <w:t>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В условиях современного исторического процесса с появлением новых глобальных и региональных природн</w:t>
      </w:r>
      <w:r w:rsidRPr="00EA0542">
        <w:rPr>
          <w:rFonts w:ascii="Times New Roman" w:hAnsi="Times New Roman"/>
          <w:color w:val="000000"/>
          <w:sz w:val="28"/>
        </w:rPr>
        <w:t>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</w:t>
      </w:r>
      <w:r w:rsidRPr="00EA0542">
        <w:rPr>
          <w:rFonts w:ascii="Times New Roman" w:hAnsi="Times New Roman"/>
          <w:color w:val="000000"/>
          <w:sz w:val="28"/>
        </w:rPr>
        <w:t xml:space="preserve"> не только для самого человека, но также для общества и государства. </w:t>
      </w:r>
    </w:p>
    <w:p w:rsidR="000340DC" w:rsidRPr="00EA0542" w:rsidRDefault="000340DC">
      <w:pPr>
        <w:spacing w:after="0"/>
        <w:ind w:left="120"/>
      </w:pP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0340DC" w:rsidRPr="00EA0542" w:rsidRDefault="000340DC">
      <w:pPr>
        <w:spacing w:after="0" w:line="264" w:lineRule="auto"/>
        <w:ind w:left="120"/>
      </w:pP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lastRenderedPageBreak/>
        <w:t xml:space="preserve">В современных условиях колоссальное значение приобретает </w:t>
      </w:r>
      <w:r w:rsidRPr="00EA0542">
        <w:rPr>
          <w:rFonts w:ascii="Times New Roman" w:hAnsi="Times New Roman"/>
          <w:color w:val="000000"/>
          <w:sz w:val="28"/>
        </w:rPr>
        <w:t xml:space="preserve">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</w:t>
      </w:r>
      <w:r w:rsidRPr="00EA0542">
        <w:rPr>
          <w:rFonts w:ascii="Times New Roman" w:hAnsi="Times New Roman"/>
          <w:color w:val="000000"/>
          <w:sz w:val="28"/>
        </w:rPr>
        <w:t xml:space="preserve">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Российской Федерации, утвержденная Указом </w:t>
      </w:r>
      <w:r w:rsidRPr="00EA0542">
        <w:rPr>
          <w:rFonts w:ascii="Times New Roman" w:hAnsi="Times New Roman"/>
          <w:color w:val="000000"/>
          <w:sz w:val="28"/>
        </w:rPr>
        <w:t>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 Российской Федерации на период до</w:t>
      </w:r>
      <w:r w:rsidRPr="00EA0542">
        <w:rPr>
          <w:rFonts w:ascii="Times New Roman" w:hAnsi="Times New Roman"/>
          <w:color w:val="000000"/>
          <w:sz w:val="28"/>
        </w:rPr>
        <w:t xml:space="preserve">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г. № 1642.</w:t>
      </w:r>
    </w:p>
    <w:p w:rsidR="000340DC" w:rsidRPr="00EA0542" w:rsidRDefault="000340DC">
      <w:pPr>
        <w:spacing w:after="0"/>
        <w:ind w:left="120"/>
      </w:pP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</w:t>
      </w:r>
      <w:r w:rsidRPr="00EA0542">
        <w:rPr>
          <w:rFonts w:ascii="Times New Roman" w:hAnsi="Times New Roman"/>
          <w:color w:val="000000"/>
          <w:sz w:val="28"/>
        </w:rPr>
        <w:t>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</w:t>
      </w:r>
      <w:r w:rsidRPr="00EA0542">
        <w:rPr>
          <w:rFonts w:ascii="Times New Roman" w:hAnsi="Times New Roman"/>
          <w:color w:val="000000"/>
          <w:sz w:val="28"/>
        </w:rPr>
        <w:t xml:space="preserve">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исходя из которой он должен обеспечивать формирование целостного видения всего </w:t>
      </w:r>
      <w:r w:rsidRPr="00EA0542">
        <w:rPr>
          <w:rFonts w:ascii="Times New Roman" w:hAnsi="Times New Roman"/>
          <w:color w:val="000000"/>
          <w:sz w:val="28"/>
        </w:rPr>
        <w:t>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</w:t>
      </w:r>
      <w:r w:rsidRPr="00EA0542">
        <w:rPr>
          <w:rFonts w:ascii="Times New Roman" w:hAnsi="Times New Roman"/>
          <w:color w:val="000000"/>
          <w:sz w:val="28"/>
        </w:rPr>
        <w:t>седневной жизни, сформировать у них базовый уровень культуры безопасности жизнедеятельности.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ОБЗР 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Изучение ОБЗР на</w:t>
      </w:r>
      <w:r w:rsidRPr="00EA0542">
        <w:rPr>
          <w:rFonts w:ascii="Times New Roman" w:hAnsi="Times New Roman"/>
          <w:color w:val="000000"/>
          <w:sz w:val="28"/>
        </w:rPr>
        <w:t>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</w:t>
      </w:r>
      <w:r w:rsidRPr="00EA0542">
        <w:rPr>
          <w:rFonts w:ascii="Times New Roman" w:hAnsi="Times New Roman"/>
          <w:color w:val="000000"/>
          <w:sz w:val="28"/>
        </w:rPr>
        <w:t xml:space="preserve">спознавать угрозы, избегать опасности, нейтрализовывать </w:t>
      </w:r>
      <w:r w:rsidRPr="00EA0542">
        <w:rPr>
          <w:rFonts w:ascii="Times New Roman" w:hAnsi="Times New Roman"/>
          <w:color w:val="000000"/>
          <w:sz w:val="28"/>
        </w:rPr>
        <w:lastRenderedPageBreak/>
        <w:t xml:space="preserve">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</w:t>
      </w:r>
      <w:r w:rsidRPr="00EA0542">
        <w:rPr>
          <w:rFonts w:ascii="Times New Roman" w:hAnsi="Times New Roman"/>
          <w:color w:val="000000"/>
          <w:sz w:val="28"/>
        </w:rPr>
        <w:t>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</w:t>
      </w:r>
      <w:r w:rsidRPr="00EA0542">
        <w:rPr>
          <w:rFonts w:ascii="Times New Roman" w:hAnsi="Times New Roman"/>
          <w:color w:val="000000"/>
          <w:sz w:val="28"/>
        </w:rPr>
        <w:t>еде, способствует проведению мероприятий профилактического характера в сфере безопасности.</w:t>
      </w:r>
    </w:p>
    <w:p w:rsidR="000340DC" w:rsidRPr="00EA0542" w:rsidRDefault="000340DC">
      <w:pPr>
        <w:spacing w:after="0" w:line="264" w:lineRule="auto"/>
        <w:ind w:left="120"/>
      </w:pPr>
    </w:p>
    <w:p w:rsidR="000340DC" w:rsidRPr="00EA0542" w:rsidRDefault="000340DC">
      <w:pPr>
        <w:spacing w:after="0" w:line="264" w:lineRule="auto"/>
        <w:ind w:left="120"/>
      </w:pPr>
    </w:p>
    <w:p w:rsidR="000340DC" w:rsidRPr="00EA0542" w:rsidRDefault="00E10716">
      <w:pPr>
        <w:spacing w:after="0" w:line="264" w:lineRule="auto"/>
        <w:ind w:left="120"/>
        <w:jc w:val="both"/>
      </w:pPr>
      <w:r w:rsidRPr="00EA0542">
        <w:rPr>
          <w:rFonts w:ascii="Times New Roman" w:hAnsi="Times New Roman"/>
          <w:b/>
          <w:color w:val="000000"/>
          <w:sz w:val="28"/>
        </w:rPr>
        <w:t>ЦЕЛЬ ИЗУЧЕНИЯ УЧЕБНОГО ПРЕДМЕТА «ОСНОВЫ БЕЗОПАСНОСТИ И ЗАЩИТЫ РОДИНЫ»</w:t>
      </w:r>
    </w:p>
    <w:p w:rsidR="000340DC" w:rsidRPr="00EA0542" w:rsidRDefault="000340DC">
      <w:pPr>
        <w:spacing w:after="0" w:line="48" w:lineRule="auto"/>
        <w:ind w:left="120"/>
        <w:jc w:val="both"/>
      </w:pP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Целью изучения ОБЗР на уровне основного общего образования является формирование у обучающих</w:t>
      </w:r>
      <w:r w:rsidRPr="00EA0542">
        <w:rPr>
          <w:rFonts w:ascii="Times New Roman" w:hAnsi="Times New Roman"/>
          <w:color w:val="000000"/>
          <w:sz w:val="28"/>
        </w:rPr>
        <w:t>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способность построения модели индивидуально</w:t>
      </w:r>
      <w:r w:rsidRPr="00EA0542">
        <w:rPr>
          <w:rFonts w:ascii="Times New Roman" w:hAnsi="Times New Roman"/>
          <w:color w:val="000000"/>
          <w:sz w:val="28"/>
        </w:rPr>
        <w:t>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</w:t>
      </w:r>
      <w:r w:rsidRPr="00EA0542">
        <w:rPr>
          <w:rFonts w:ascii="Times New Roman" w:hAnsi="Times New Roman"/>
          <w:color w:val="000000"/>
          <w:sz w:val="28"/>
        </w:rPr>
        <w:t>ного и безопасного поведения при их проявлении;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знание и понимание роли государства и обще</w:t>
      </w:r>
      <w:r w:rsidRPr="00EA0542">
        <w:rPr>
          <w:rFonts w:ascii="Times New Roman" w:hAnsi="Times New Roman"/>
          <w:color w:val="000000"/>
          <w:sz w:val="28"/>
        </w:rPr>
        <w:t>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0340DC" w:rsidRPr="00EA0542" w:rsidRDefault="000340DC">
      <w:pPr>
        <w:spacing w:after="0" w:line="264" w:lineRule="auto"/>
        <w:ind w:left="120"/>
        <w:jc w:val="both"/>
      </w:pPr>
    </w:p>
    <w:p w:rsidR="000340DC" w:rsidRPr="00EA0542" w:rsidRDefault="00E10716">
      <w:pPr>
        <w:spacing w:after="0" w:line="264" w:lineRule="auto"/>
        <w:ind w:left="120"/>
        <w:jc w:val="both"/>
      </w:pPr>
      <w:r w:rsidRPr="00EA0542">
        <w:rPr>
          <w:rFonts w:ascii="Times New Roman" w:hAnsi="Times New Roman"/>
          <w:b/>
          <w:color w:val="000000"/>
          <w:sz w:val="28"/>
        </w:rPr>
        <w:t>МЕСТО ПРЕДМЕТА В УЧЕБНОМ ПЛАНЕ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Общее число часов, отведенных для изучения ОБЗР в 8–9 классах</w:t>
      </w:r>
      <w:r w:rsidRPr="00EA0542">
        <w:rPr>
          <w:rFonts w:ascii="Times New Roman" w:hAnsi="Times New Roman"/>
          <w:color w:val="000000"/>
          <w:sz w:val="28"/>
        </w:rPr>
        <w:t>, составляет 68 часов, по 1 часу в неделю за счет обязательной части учебного плана основного общего образования.</w:t>
      </w:r>
    </w:p>
    <w:p w:rsidR="000340DC" w:rsidRPr="00EA0542" w:rsidRDefault="000340DC">
      <w:pPr>
        <w:sectPr w:rsidR="000340DC" w:rsidRPr="00EA0542">
          <w:pgSz w:w="11906" w:h="16383"/>
          <w:pgMar w:top="1134" w:right="850" w:bottom="1134" w:left="1701" w:header="720" w:footer="720" w:gutter="0"/>
          <w:cols w:space="720"/>
        </w:sectPr>
      </w:pPr>
    </w:p>
    <w:p w:rsidR="000340DC" w:rsidRPr="00EA0542" w:rsidRDefault="00E10716">
      <w:pPr>
        <w:spacing w:after="0" w:line="264" w:lineRule="auto"/>
        <w:ind w:left="120"/>
        <w:jc w:val="both"/>
      </w:pPr>
      <w:bookmarkStart w:id="3" w:name="block-40444916"/>
      <w:bookmarkEnd w:id="2"/>
      <w:r w:rsidRPr="00EA0542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0340DC" w:rsidRPr="00EA0542" w:rsidRDefault="000340DC">
      <w:pPr>
        <w:spacing w:after="0" w:line="120" w:lineRule="auto"/>
        <w:ind w:left="120"/>
        <w:jc w:val="both"/>
      </w:pPr>
    </w:p>
    <w:p w:rsidR="000340DC" w:rsidRPr="00EA0542" w:rsidRDefault="00E10716">
      <w:pPr>
        <w:spacing w:after="0"/>
        <w:ind w:left="120"/>
      </w:pPr>
      <w:r w:rsidRPr="00EA0542">
        <w:rPr>
          <w:rFonts w:ascii="Times New Roman" w:hAnsi="Times New Roman"/>
          <w:b/>
          <w:color w:val="000000"/>
          <w:sz w:val="28"/>
        </w:rPr>
        <w:t>Модуль № 1 «Безопасное и устойчивое развитие личности, общества, государства»: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фундаментальные ценности и </w:t>
      </w:r>
      <w:r w:rsidRPr="00EA0542">
        <w:rPr>
          <w:rFonts w:ascii="Times New Roman" w:hAnsi="Times New Roman"/>
          <w:color w:val="000000"/>
          <w:sz w:val="28"/>
        </w:rPr>
        <w:t>принципы, формирующие основы российского общества, безопасности страны, закрепленные в Конституции Российской Федерации;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стратегия национальной безопасности, национальные интересы и угрозы национальной безопасности;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чрезвычайные ситуации природного, техног</w:t>
      </w:r>
      <w:r w:rsidRPr="00EA0542">
        <w:rPr>
          <w:rFonts w:ascii="Times New Roman" w:hAnsi="Times New Roman"/>
          <w:color w:val="000000"/>
          <w:sz w:val="28"/>
        </w:rPr>
        <w:t>енного и биолого-социального характера;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информирование и оповещение населения о чрезвычайных ситуациях, система ОКСИОН;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история развития гражданской обороны;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сигнал «Внимание всем!», порядок действий населения при его получении;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средства индивидуальной и к</w:t>
      </w:r>
      <w:r w:rsidRPr="00EA0542">
        <w:rPr>
          <w:rFonts w:ascii="Times New Roman" w:hAnsi="Times New Roman"/>
          <w:color w:val="000000"/>
          <w:sz w:val="28"/>
        </w:rPr>
        <w:t>оллективной защиты населения, порядок пользования фильтрующим противогазом;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современная армия, воинская обязанность и военная служба, добровольная и </w:t>
      </w:r>
      <w:r w:rsidRPr="00EA0542">
        <w:rPr>
          <w:rFonts w:ascii="Times New Roman" w:hAnsi="Times New Roman"/>
          <w:color w:val="000000"/>
          <w:sz w:val="28"/>
        </w:rPr>
        <w:t>обязательная подготовка к службе в армии.</w:t>
      </w:r>
    </w:p>
    <w:p w:rsidR="000340DC" w:rsidRPr="00EA0542" w:rsidRDefault="000340DC">
      <w:pPr>
        <w:spacing w:after="0" w:line="120" w:lineRule="auto"/>
        <w:ind w:left="120"/>
      </w:pPr>
    </w:p>
    <w:p w:rsidR="000340DC" w:rsidRPr="00EA0542" w:rsidRDefault="00E10716">
      <w:pPr>
        <w:spacing w:after="0" w:line="252" w:lineRule="auto"/>
        <w:ind w:left="120"/>
      </w:pPr>
      <w:r w:rsidRPr="00EA0542">
        <w:rPr>
          <w:rFonts w:ascii="Times New Roman" w:hAnsi="Times New Roman"/>
          <w:b/>
          <w:color w:val="000000"/>
          <w:sz w:val="28"/>
        </w:rPr>
        <w:t>Модуль № 2 «Военная подготовка. Основы военных знаний»: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история возникновения и развития Вооруженных Сил Российской Федерации;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этапы становления современных Вооруженных Сил Российской Федерации;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основные </w:t>
      </w:r>
      <w:r w:rsidRPr="00EA0542">
        <w:rPr>
          <w:rFonts w:ascii="Times New Roman" w:hAnsi="Times New Roman"/>
          <w:color w:val="000000"/>
          <w:sz w:val="28"/>
        </w:rPr>
        <w:t>направления подготовки к военной службе;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организационная структура Вооруженных Сил Российской Федерации; 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функции и основные задачи современных Вооруженных Сил Российской Федерации;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особенности видов и родов войск Вооруженных Сил Российской Федерации;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воин</w:t>
      </w:r>
      <w:r w:rsidRPr="00EA0542">
        <w:rPr>
          <w:rFonts w:ascii="Times New Roman" w:hAnsi="Times New Roman"/>
          <w:color w:val="000000"/>
          <w:sz w:val="28"/>
        </w:rPr>
        <w:t>ские символы современных Вооруженных Сил Российской Федерации;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виды, назначение и тактико-технические характеристики основных образцов вооружения и военной техники видов и родов войск Вооруженных </w:t>
      </w:r>
      <w:r w:rsidRPr="00EA0542">
        <w:rPr>
          <w:rFonts w:ascii="Times New Roman" w:hAnsi="Times New Roman"/>
          <w:color w:val="000000"/>
          <w:sz w:val="28"/>
        </w:rPr>
        <w:lastRenderedPageBreak/>
        <w:t>Сил Российской Федерации (мотострелковых и танковых войск, р</w:t>
      </w:r>
      <w:r w:rsidRPr="00EA0542">
        <w:rPr>
          <w:rFonts w:ascii="Times New Roman" w:hAnsi="Times New Roman"/>
          <w:color w:val="000000"/>
          <w:sz w:val="28"/>
        </w:rPr>
        <w:t>акетных войск и артиллерии, противовоздушной обороны);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состав, назначение, характеристики, порядок размещения современных средств индивидуальной броне</w:t>
      </w:r>
      <w:r w:rsidRPr="00EA0542">
        <w:rPr>
          <w:rFonts w:ascii="Times New Roman" w:hAnsi="Times New Roman"/>
          <w:color w:val="000000"/>
          <w:sz w:val="28"/>
        </w:rPr>
        <w:t>защиты и экипировки военнослужащего;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</w:t>
      </w:r>
      <w:r w:rsidRPr="00EA0542">
        <w:rPr>
          <w:rFonts w:ascii="Times New Roman" w:hAnsi="Times New Roman"/>
          <w:color w:val="000000"/>
          <w:sz w:val="28"/>
        </w:rPr>
        <w:t>РПГ-7В, снайперская винтовка Драгунова (СВД);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</w:t>
      </w:r>
      <w:r w:rsidRPr="00EA0542">
        <w:rPr>
          <w:rFonts w:ascii="Times New Roman" w:hAnsi="Times New Roman"/>
          <w:color w:val="000000"/>
          <w:sz w:val="28"/>
        </w:rPr>
        <w:t>ельная (РГН);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история создания общевоинских уставов;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этапы становления современных общевоинских уставов;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сущность еди</w:t>
      </w:r>
      <w:r w:rsidRPr="00EA0542">
        <w:rPr>
          <w:rFonts w:ascii="Times New Roman" w:hAnsi="Times New Roman"/>
          <w:color w:val="000000"/>
          <w:sz w:val="28"/>
        </w:rPr>
        <w:t>ноначалия;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командиры (начальники) и подчинённые;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старшие и младшие;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приказ (приказание), порядок его отдачи и выполнения;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воинские звания и военная форма одежды;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воинская дисциплина, её сущность и значение;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обязанности военнослужащих по соблюдению требован</w:t>
      </w:r>
      <w:r w:rsidRPr="00EA0542">
        <w:rPr>
          <w:rFonts w:ascii="Times New Roman" w:hAnsi="Times New Roman"/>
          <w:color w:val="000000"/>
          <w:sz w:val="28"/>
        </w:rPr>
        <w:t>ий воинской дисциплины;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способы достижения воинской дисциплины;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положения Строевого устава;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обязанности военнослужащих перед построением и в строю;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строевые приёмы и движение без оружия, строевая стойка, выполнение команд «Становись», «Равняйсь», «Смирно»,</w:t>
      </w:r>
      <w:r w:rsidRPr="00EA0542">
        <w:rPr>
          <w:rFonts w:ascii="Times New Roman" w:hAnsi="Times New Roman"/>
          <w:color w:val="000000"/>
          <w:sz w:val="28"/>
        </w:rPr>
        <w:t xml:space="preserve"> «Вольно», «Заправиться», «Отставить», «Головные уборы (головной убор) – снять (надеть)», повороты на месте.</w:t>
      </w:r>
    </w:p>
    <w:p w:rsidR="000340DC" w:rsidRPr="00EA0542" w:rsidRDefault="000340DC">
      <w:pPr>
        <w:spacing w:after="0" w:line="120" w:lineRule="auto"/>
        <w:ind w:left="120"/>
      </w:pPr>
    </w:p>
    <w:p w:rsidR="000340DC" w:rsidRPr="00EA0542" w:rsidRDefault="00E10716">
      <w:pPr>
        <w:spacing w:after="0"/>
        <w:ind w:left="120"/>
      </w:pPr>
      <w:r w:rsidRPr="00EA0542">
        <w:rPr>
          <w:rFonts w:ascii="Times New Roman" w:hAnsi="Times New Roman"/>
          <w:b/>
          <w:color w:val="000000"/>
          <w:sz w:val="28"/>
        </w:rPr>
        <w:t>Модуль № 3 «Культура безопасности жизнедеятельности в современном обществе»: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lastRenderedPageBreak/>
        <w:t>безопасность жизнедеятельности: ключевые понятия и значение для челов</w:t>
      </w:r>
      <w:r w:rsidRPr="00EA0542">
        <w:rPr>
          <w:rFonts w:ascii="Times New Roman" w:hAnsi="Times New Roman"/>
          <w:color w:val="000000"/>
          <w:sz w:val="28"/>
        </w:rPr>
        <w:t>ека;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смысл понятий «опасность», «безопасность», «риск», «культура безопасности жизнедеятельности»;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источники и факторы опасности, их классификация;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общие принципы безопасного поведения;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понятия опасной и чрезвычайной ситуации, сходство и различия опасной и</w:t>
      </w:r>
      <w:r w:rsidRPr="00EA0542">
        <w:rPr>
          <w:rFonts w:ascii="Times New Roman" w:hAnsi="Times New Roman"/>
          <w:color w:val="000000"/>
          <w:sz w:val="28"/>
        </w:rPr>
        <w:t xml:space="preserve"> чрезвычайной ситуации;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0340DC" w:rsidRPr="00EA0542" w:rsidRDefault="000340DC">
      <w:pPr>
        <w:spacing w:after="0" w:line="120" w:lineRule="auto"/>
        <w:ind w:left="120"/>
      </w:pPr>
    </w:p>
    <w:p w:rsidR="000340DC" w:rsidRPr="00EA0542" w:rsidRDefault="00E10716">
      <w:pPr>
        <w:spacing w:after="0"/>
        <w:ind w:left="120"/>
      </w:pPr>
      <w:r w:rsidRPr="00EA0542">
        <w:rPr>
          <w:rFonts w:ascii="Times New Roman" w:hAnsi="Times New Roman"/>
          <w:b/>
          <w:color w:val="000000"/>
          <w:sz w:val="28"/>
        </w:rPr>
        <w:t>Модуль № 4 «Безопасность в быту»: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основные источники опасности в быту и их классификация;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защита прав </w:t>
      </w:r>
      <w:r w:rsidRPr="00EA0542">
        <w:rPr>
          <w:rFonts w:ascii="Times New Roman" w:hAnsi="Times New Roman"/>
          <w:color w:val="000000"/>
          <w:sz w:val="28"/>
        </w:rPr>
        <w:t>потребителя, сроки годности и состав продуктов питания;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бытовые отравления и причины их возникновения;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признаки отравления, приёмы и правила оказания первой помощи;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комплектования и хранения домашней аптечки;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бытовые травмы и правила их предупрежде</w:t>
      </w:r>
      <w:r w:rsidRPr="00EA0542">
        <w:rPr>
          <w:rFonts w:ascii="Times New Roman" w:hAnsi="Times New Roman"/>
          <w:color w:val="000000"/>
          <w:sz w:val="28"/>
        </w:rPr>
        <w:t>ния, приёмы и правила оказания первой помощи;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обращения с газовыми и электрическими приборами; приемы и правила оказания первой помощи;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поведения в подъезде и лифте, а также при входе и выходе из них;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пожар и факторы его развития;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условия и</w:t>
      </w:r>
      <w:r w:rsidRPr="00EA0542">
        <w:rPr>
          <w:rFonts w:ascii="Times New Roman" w:hAnsi="Times New Roman"/>
          <w:color w:val="000000"/>
          <w:sz w:val="28"/>
        </w:rPr>
        <w:t xml:space="preserve"> причины возникновения пожаров, их возможные последствия, приёмы и правила оказания первой помощи;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первичные средства пожаротушения;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ними, ответственность за ложные сообщения;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права, обязанности и </w:t>
      </w:r>
      <w:r w:rsidRPr="00EA0542">
        <w:rPr>
          <w:rFonts w:ascii="Times New Roman" w:hAnsi="Times New Roman"/>
          <w:color w:val="000000"/>
          <w:sz w:val="28"/>
        </w:rPr>
        <w:t>ответственность граждан в области пожарной безопасности;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ситуации криминогенного характера; 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поведения с малознакомыми людьми;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меры по предотвращению проникновения злоумышленников в дом, правила поведения при попытке проникновения в дом посторонних</w:t>
      </w:r>
      <w:r w:rsidRPr="00EA0542">
        <w:rPr>
          <w:rFonts w:ascii="Times New Roman" w:hAnsi="Times New Roman"/>
          <w:color w:val="000000"/>
          <w:sz w:val="28"/>
        </w:rPr>
        <w:t>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классификация аварийных ситуаций на коммунальных системах жизнеобеспечения;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0340DC" w:rsidRPr="00EA0542" w:rsidRDefault="000340DC">
      <w:pPr>
        <w:spacing w:after="0"/>
        <w:ind w:left="120"/>
      </w:pPr>
    </w:p>
    <w:p w:rsidR="000340DC" w:rsidRPr="00EA0542" w:rsidRDefault="00E10716">
      <w:pPr>
        <w:spacing w:after="0"/>
        <w:ind w:left="120"/>
      </w:pPr>
      <w:r w:rsidRPr="00EA0542">
        <w:rPr>
          <w:rFonts w:ascii="Times New Roman" w:hAnsi="Times New Roman"/>
          <w:b/>
          <w:color w:val="000000"/>
          <w:sz w:val="28"/>
        </w:rPr>
        <w:t>Модуль № 5 «Безопасность на транспорте»: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дорожно</w:t>
      </w:r>
      <w:r w:rsidRPr="00EA0542">
        <w:rPr>
          <w:rFonts w:ascii="Times New Roman" w:hAnsi="Times New Roman"/>
          <w:color w:val="000000"/>
          <w:sz w:val="28"/>
        </w:rPr>
        <w:t xml:space="preserve">го движения и их значение; 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условия обеспечения безопасности участников дорожного движения;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дорожного движения и дорожные знаки для пешеходов;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«дорожные ловушки» и правила их предупреждения; световозвращающие элементы и правила их применения;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</w:t>
      </w:r>
      <w:r w:rsidRPr="00EA0542">
        <w:rPr>
          <w:rFonts w:ascii="Times New Roman" w:hAnsi="Times New Roman"/>
          <w:color w:val="000000"/>
          <w:sz w:val="28"/>
        </w:rPr>
        <w:t>ла дорожного движения для пассажиров;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обязанности пассажиров маршрутных транспортных средств, ремень безопасности и правила его применения;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порядок действий пассажиров в маршрутных транспортных средствах при опасных и чрезвычайных ситуациях;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правила </w:t>
      </w:r>
      <w:r w:rsidRPr="00EA0542">
        <w:rPr>
          <w:rFonts w:ascii="Times New Roman" w:hAnsi="Times New Roman"/>
          <w:color w:val="000000"/>
          <w:sz w:val="28"/>
        </w:rPr>
        <w:t>поведения пассажира мотоцикла;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дорожного движения для водителя велосипеда, мопеда и иных средств индивидуальной мобильности;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дорожные знаки для водителя велосипеда, сигналы велосипедиста;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подготовки велосипеда к пользованию;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дорожно-транспо</w:t>
      </w:r>
      <w:r w:rsidRPr="00EA0542">
        <w:rPr>
          <w:rFonts w:ascii="Times New Roman" w:hAnsi="Times New Roman"/>
          <w:color w:val="000000"/>
          <w:sz w:val="28"/>
        </w:rPr>
        <w:t>ртные происшествия и причины их возникновения;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основные факторы риска возникновения дорожно-транспортных происшествий;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порядок действий очевидца дорожно-транспортного происшествия;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порядок действий при пожаре на транспорте;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особенности различных видов тран</w:t>
      </w:r>
      <w:r w:rsidRPr="00EA0542">
        <w:rPr>
          <w:rFonts w:ascii="Times New Roman" w:hAnsi="Times New Roman"/>
          <w:color w:val="000000"/>
          <w:sz w:val="28"/>
        </w:rPr>
        <w:t>спорта (внеуличного, железнодорожного, водного, воздушного);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приёмы и правила оказания первой помощи при разл</w:t>
      </w:r>
      <w:r w:rsidRPr="00EA0542">
        <w:rPr>
          <w:rFonts w:ascii="Times New Roman" w:hAnsi="Times New Roman"/>
          <w:color w:val="000000"/>
          <w:sz w:val="28"/>
        </w:rPr>
        <w:t>ичных травмах в результате чрезвычайных ситуаций на транспорте.</w:t>
      </w:r>
    </w:p>
    <w:p w:rsidR="000340DC" w:rsidRPr="00EA0542" w:rsidRDefault="000340DC">
      <w:pPr>
        <w:spacing w:after="0" w:line="120" w:lineRule="auto"/>
        <w:ind w:left="120"/>
      </w:pPr>
    </w:p>
    <w:p w:rsidR="000340DC" w:rsidRPr="00EA0542" w:rsidRDefault="00E10716">
      <w:pPr>
        <w:spacing w:after="0"/>
        <w:ind w:left="120"/>
      </w:pPr>
      <w:r w:rsidRPr="00EA0542">
        <w:rPr>
          <w:rFonts w:ascii="Times New Roman" w:hAnsi="Times New Roman"/>
          <w:b/>
          <w:color w:val="000000"/>
          <w:sz w:val="28"/>
        </w:rPr>
        <w:t>Модуль № 6 «Безопасность в общественных местах»: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общественные места и их характеристики, потенциальные источники опасности в общественных местах;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вызова экстренных служб и порядок вза</w:t>
      </w:r>
      <w:r w:rsidRPr="00EA0542">
        <w:rPr>
          <w:rFonts w:ascii="Times New Roman" w:hAnsi="Times New Roman"/>
          <w:color w:val="000000"/>
          <w:sz w:val="28"/>
        </w:rPr>
        <w:t>имодействия с ними;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массовые мероприятия и правила подготовки к ним;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порядок действий при беспорядках в местах массового пребывания людей;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lastRenderedPageBreak/>
        <w:t>порядок действий при попадании в толпу и давку;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порядок действий при обнаружении угрозы возникновения пожара;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порядок</w:t>
      </w:r>
      <w:r w:rsidRPr="00EA0542">
        <w:rPr>
          <w:rFonts w:ascii="Times New Roman" w:hAnsi="Times New Roman"/>
          <w:color w:val="000000"/>
          <w:sz w:val="28"/>
        </w:rPr>
        <w:t xml:space="preserve"> действий при эвакуации из общественных мест и зданий;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порядок действий при обнаружении бесхозных (потенциально опасных) вещей и предметов,</w:t>
      </w:r>
      <w:r w:rsidRPr="00EA0542">
        <w:rPr>
          <w:rFonts w:ascii="Times New Roman" w:hAnsi="Times New Roman"/>
          <w:color w:val="000000"/>
          <w:sz w:val="28"/>
        </w:rPr>
        <w:t xml:space="preserve"> а также в случае террористического акта, в том числе при захвате и освобождении заложников;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порядок действий при взаимодействии с правоохранительными органами.</w:t>
      </w:r>
    </w:p>
    <w:p w:rsidR="000340DC" w:rsidRPr="00EA0542" w:rsidRDefault="000340DC">
      <w:pPr>
        <w:spacing w:after="0"/>
        <w:ind w:left="120"/>
      </w:pPr>
    </w:p>
    <w:p w:rsidR="000340DC" w:rsidRPr="00EA0542" w:rsidRDefault="00E10716">
      <w:pPr>
        <w:spacing w:after="0"/>
        <w:ind w:left="120"/>
      </w:pPr>
      <w:r w:rsidRPr="00EA0542">
        <w:rPr>
          <w:rFonts w:ascii="Times New Roman" w:hAnsi="Times New Roman"/>
          <w:b/>
          <w:color w:val="000000"/>
          <w:sz w:val="28"/>
        </w:rPr>
        <w:t>Модуль № 7 «Безопасность в природной среде»: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природные чрезвычайные ситуации и их классификаци</w:t>
      </w:r>
      <w:r w:rsidRPr="00EA0542">
        <w:rPr>
          <w:rFonts w:ascii="Times New Roman" w:hAnsi="Times New Roman"/>
          <w:color w:val="000000"/>
          <w:sz w:val="28"/>
        </w:rPr>
        <w:t>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опасности в природной среде: дикие животные, змеи, насекомые и паукообразные, ядовитые грибы и растения;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порядок действий при автономном </w:t>
      </w:r>
      <w:r w:rsidRPr="00EA0542">
        <w:rPr>
          <w:rFonts w:ascii="Times New Roman" w:hAnsi="Times New Roman"/>
          <w:color w:val="000000"/>
          <w:sz w:val="28"/>
        </w:rPr>
        <w:t>пребывании в природной среде;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ориентирования на местности, способы подачи сигналов бедствия;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правила безопасного </w:t>
      </w:r>
      <w:r w:rsidRPr="00EA0542">
        <w:rPr>
          <w:rFonts w:ascii="Times New Roman" w:hAnsi="Times New Roman"/>
          <w:color w:val="000000"/>
          <w:sz w:val="28"/>
        </w:rPr>
        <w:t>поведения в горах;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сели, </w:t>
      </w:r>
      <w:r w:rsidRPr="00EA0542">
        <w:rPr>
          <w:rFonts w:ascii="Times New Roman" w:hAnsi="Times New Roman"/>
          <w:color w:val="000000"/>
          <w:sz w:val="28"/>
        </w:rPr>
        <w:t>их характеристики и опасности, порядок действий при попадании в зону селя;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оползни, их характеристики и опасности, порядок действий при начале оползня;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общие правила безопасного поведения на водоёмах, правила купания на оборудованных и необорудованных пляж</w:t>
      </w:r>
      <w:r w:rsidRPr="00EA0542">
        <w:rPr>
          <w:rFonts w:ascii="Times New Roman" w:hAnsi="Times New Roman"/>
          <w:color w:val="000000"/>
          <w:sz w:val="28"/>
        </w:rPr>
        <w:t>ах;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порядок действий при обнаружении тонущего человека; правила поведения при нахождении на плавсредствах; правила поведения при нахождении на льду, порядок действий при обнаружении человека в полынье;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lastRenderedPageBreak/>
        <w:t>наводнения, их характеристики и опасности, порядок дей</w:t>
      </w:r>
      <w:r w:rsidRPr="00EA0542">
        <w:rPr>
          <w:rFonts w:ascii="Times New Roman" w:hAnsi="Times New Roman"/>
          <w:color w:val="000000"/>
          <w:sz w:val="28"/>
        </w:rPr>
        <w:t>ствий при наводнении;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цунами, их характеристики и опасности, порядок действий при нахождении в зоне цунами;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ураганы, смерчи, их характеристики и опасности, порядок действий при ураганах, бурях и смерчах;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грозы, их характеристики и опасности, порядок действ</w:t>
      </w:r>
      <w:r w:rsidRPr="00EA0542">
        <w:rPr>
          <w:rFonts w:ascii="Times New Roman" w:hAnsi="Times New Roman"/>
          <w:color w:val="000000"/>
          <w:sz w:val="28"/>
        </w:rPr>
        <w:t>ий при попадании в грозу;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смысл понятий «экология» и «экологическая культ</w:t>
      </w:r>
      <w:r w:rsidRPr="00EA0542">
        <w:rPr>
          <w:rFonts w:ascii="Times New Roman" w:hAnsi="Times New Roman"/>
          <w:color w:val="000000"/>
          <w:sz w:val="28"/>
        </w:rPr>
        <w:t>ура», значение экологии для устойчивого развития общества;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безопасного поведения при неблагоприятной экологической обстановке (загрязнении атмосферы).</w:t>
      </w:r>
    </w:p>
    <w:p w:rsidR="000340DC" w:rsidRPr="00EA0542" w:rsidRDefault="000340DC">
      <w:pPr>
        <w:spacing w:after="0" w:line="120" w:lineRule="auto"/>
        <w:ind w:left="120"/>
      </w:pPr>
    </w:p>
    <w:p w:rsidR="000340DC" w:rsidRPr="00EA0542" w:rsidRDefault="00E10716">
      <w:pPr>
        <w:spacing w:after="0"/>
        <w:ind w:left="120"/>
      </w:pPr>
      <w:r w:rsidRPr="00EA0542">
        <w:rPr>
          <w:rFonts w:ascii="Times New Roman" w:hAnsi="Times New Roman"/>
          <w:b/>
          <w:color w:val="000000"/>
          <w:sz w:val="28"/>
        </w:rPr>
        <w:t>Модуль № 8 «Основы медицинских знаний. Оказание первой помощи»: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смысл понятий «здоровье» и «здор</w:t>
      </w:r>
      <w:r w:rsidRPr="00EA0542">
        <w:rPr>
          <w:rFonts w:ascii="Times New Roman" w:hAnsi="Times New Roman"/>
          <w:color w:val="000000"/>
          <w:sz w:val="28"/>
        </w:rPr>
        <w:t>овый образ жизни», их содержание и значение для человека;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факторы, влияющие на здоровье человека, опасность вредных привычек;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элементы здорового образа жизни, ответственность за сохранение здоровья;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понятие «инфекционные заболевания», причины их возникнове</w:t>
      </w:r>
      <w:r w:rsidRPr="00EA0542">
        <w:rPr>
          <w:rFonts w:ascii="Times New Roman" w:hAnsi="Times New Roman"/>
          <w:color w:val="000000"/>
          <w:sz w:val="28"/>
        </w:rPr>
        <w:t>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механизм распространения инфекционных заболеваний, меры их профилактики и защиты от них;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</w:t>
      </w:r>
      <w:r w:rsidRPr="00EA0542">
        <w:rPr>
          <w:rFonts w:ascii="Times New Roman" w:hAnsi="Times New Roman"/>
          <w:color w:val="000000"/>
          <w:sz w:val="28"/>
        </w:rPr>
        <w:t>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понятие «неинфекционные заболевания» и их классификация, факторы риска неин</w:t>
      </w:r>
      <w:r w:rsidRPr="00EA0542">
        <w:rPr>
          <w:rFonts w:ascii="Times New Roman" w:hAnsi="Times New Roman"/>
          <w:color w:val="000000"/>
          <w:sz w:val="28"/>
        </w:rPr>
        <w:t>фекционных заболеваний;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меры профилактики неинфекционных заболеваний и защиты от них;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диспансеризация и её задачи;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понятия «психическое здоровье» и «психологическое благополучие»;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lastRenderedPageBreak/>
        <w:t>стресс и его влияние на человека, меры профилактики стресса, способы саморег</w:t>
      </w:r>
      <w:r w:rsidRPr="00EA0542">
        <w:rPr>
          <w:rFonts w:ascii="Times New Roman" w:hAnsi="Times New Roman"/>
          <w:color w:val="000000"/>
          <w:sz w:val="28"/>
        </w:rPr>
        <w:t>уляции эмоциональных состояний;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понятие «первая помощь» и обязанность по её оказанию, универсальный алгоритм оказания первой помощи;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назначение и состав аптечки первой помощи;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порядок действий при оказании первой помощи в различных ситуациях, приёмы психол</w:t>
      </w:r>
      <w:r w:rsidRPr="00EA0542">
        <w:rPr>
          <w:rFonts w:ascii="Times New Roman" w:hAnsi="Times New Roman"/>
          <w:color w:val="000000"/>
          <w:sz w:val="28"/>
        </w:rPr>
        <w:t>огической поддержки пострадавшего.</w:t>
      </w:r>
    </w:p>
    <w:p w:rsidR="000340DC" w:rsidRPr="00EA0542" w:rsidRDefault="000340DC">
      <w:pPr>
        <w:spacing w:after="0" w:line="120" w:lineRule="auto"/>
        <w:ind w:left="120"/>
      </w:pPr>
    </w:p>
    <w:p w:rsidR="000340DC" w:rsidRPr="00EA0542" w:rsidRDefault="00E10716">
      <w:pPr>
        <w:spacing w:after="0" w:line="264" w:lineRule="auto"/>
        <w:ind w:left="120"/>
      </w:pPr>
      <w:r w:rsidRPr="00EA0542">
        <w:rPr>
          <w:rFonts w:ascii="Times New Roman" w:hAnsi="Times New Roman"/>
          <w:b/>
          <w:color w:val="000000"/>
          <w:sz w:val="28"/>
        </w:rPr>
        <w:t>Модуль № 9 «Безопасность в социуме»: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общение и его значение для человека, способы эффективного общения;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приёмы и правила безопасной межличностной коммуникации и комфортного взаимодействия в группе, признаки конструктивно</w:t>
      </w:r>
      <w:r w:rsidRPr="00EA0542">
        <w:rPr>
          <w:rFonts w:ascii="Times New Roman" w:hAnsi="Times New Roman"/>
          <w:color w:val="000000"/>
          <w:sz w:val="28"/>
        </w:rPr>
        <w:t>го и деструктивного общения;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понятие «конфликт» и стадии его развития, факторы и причины развития конфликта;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</w:t>
      </w:r>
      <w:r w:rsidRPr="00EA0542">
        <w:rPr>
          <w:rFonts w:ascii="Times New Roman" w:hAnsi="Times New Roman"/>
          <w:color w:val="000000"/>
          <w:sz w:val="28"/>
        </w:rPr>
        <w:t>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поведения для снижения риска конфликта и порядок действий при его опасных проявлениях;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способ разрешения конфликта с помощью третьей стороны (медиатора);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опасные формы проявления конфликта: агрессия, домашнее насилие и буллинг;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манипуляции в ходе</w:t>
      </w:r>
      <w:r w:rsidRPr="00EA0542">
        <w:rPr>
          <w:rFonts w:ascii="Times New Roman" w:hAnsi="Times New Roman"/>
          <w:color w:val="000000"/>
          <w:sz w:val="28"/>
        </w:rPr>
        <w:t xml:space="preserve"> межличностного общения, приёмы распознавания манипуляций и способы противостояния им;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</w:t>
      </w:r>
      <w:r w:rsidRPr="00EA0542">
        <w:rPr>
          <w:rFonts w:ascii="Times New Roman" w:hAnsi="Times New Roman"/>
          <w:color w:val="000000"/>
          <w:sz w:val="28"/>
        </w:rPr>
        <w:t xml:space="preserve"> и вовлечение в преступную, асоциальную или деструктивную деятельность) и способы защиты от них;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современные молодёжные увлечения и опасности, связанные с ними, правила безопасного поведения;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безопасной коммуникации с незнакомыми людьми.</w:t>
      </w:r>
    </w:p>
    <w:p w:rsidR="000340DC" w:rsidRPr="00EA0542" w:rsidRDefault="000340DC">
      <w:pPr>
        <w:spacing w:after="0" w:line="120" w:lineRule="auto"/>
        <w:ind w:left="120"/>
      </w:pPr>
    </w:p>
    <w:p w:rsidR="000340DC" w:rsidRPr="00EA0542" w:rsidRDefault="00E10716">
      <w:pPr>
        <w:spacing w:after="0"/>
        <w:ind w:left="120"/>
      </w:pPr>
      <w:r w:rsidRPr="00EA0542">
        <w:rPr>
          <w:rFonts w:ascii="Times New Roman" w:hAnsi="Times New Roman"/>
          <w:b/>
          <w:color w:val="000000"/>
          <w:sz w:val="28"/>
        </w:rPr>
        <w:t xml:space="preserve">Модуль № </w:t>
      </w:r>
      <w:r w:rsidRPr="00EA0542">
        <w:rPr>
          <w:rFonts w:ascii="Times New Roman" w:hAnsi="Times New Roman"/>
          <w:b/>
          <w:color w:val="000000"/>
          <w:sz w:val="28"/>
        </w:rPr>
        <w:t>10 «Безопасность в информационном пространстве»: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риски и угрозы при использовании Интернета;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lastRenderedPageBreak/>
        <w:t xml:space="preserve">общие принципы безопасного </w:t>
      </w:r>
      <w:r w:rsidRPr="00EA0542">
        <w:rPr>
          <w:rFonts w:ascii="Times New Roman" w:hAnsi="Times New Roman"/>
          <w:color w:val="000000"/>
          <w:sz w:val="28"/>
        </w:rPr>
        <w:t>поведения, необходимые для предупреждения возникновения опасных ситуаций в личном цифровом пространстве;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опасные явления цифровой среды: вредоносные программы и приложения и их разновидности;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кибергигиены, необходимые для предупреждения возникновен</w:t>
      </w:r>
      <w:r w:rsidRPr="00EA0542">
        <w:rPr>
          <w:rFonts w:ascii="Times New Roman" w:hAnsi="Times New Roman"/>
          <w:color w:val="000000"/>
          <w:sz w:val="28"/>
        </w:rPr>
        <w:t>ия опасных ситуаций в цифровой среде;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противоправные действия в Интернете;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правила цифрового поведения, необходимого для</w:t>
      </w:r>
      <w:r w:rsidRPr="00EA0542">
        <w:rPr>
          <w:rFonts w:ascii="Times New Roman" w:hAnsi="Times New Roman"/>
          <w:color w:val="000000"/>
          <w:sz w:val="28"/>
        </w:rPr>
        <w:t xml:space="preserve"> снижения рисков и угроз при использовании Интернета (кибербуллинга, вербовки в различные организации и группы);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</w:t>
      </w:r>
      <w:r w:rsidRPr="00EA0542">
        <w:rPr>
          <w:rFonts w:ascii="Times New Roman" w:hAnsi="Times New Roman"/>
          <w:color w:val="000000"/>
          <w:sz w:val="28"/>
        </w:rPr>
        <w:t>ения в различную деструктивную деятельность.</w:t>
      </w:r>
    </w:p>
    <w:p w:rsidR="000340DC" w:rsidRPr="00EA0542" w:rsidRDefault="000340DC">
      <w:pPr>
        <w:spacing w:after="0"/>
        <w:ind w:left="120"/>
      </w:pPr>
    </w:p>
    <w:p w:rsidR="000340DC" w:rsidRPr="00EA0542" w:rsidRDefault="00E10716">
      <w:pPr>
        <w:spacing w:after="0"/>
        <w:ind w:left="120"/>
      </w:pPr>
      <w:r w:rsidRPr="00EA0542">
        <w:rPr>
          <w:rFonts w:ascii="Times New Roman" w:hAnsi="Times New Roman"/>
          <w:b/>
          <w:color w:val="000000"/>
          <w:sz w:val="28"/>
        </w:rPr>
        <w:t>Модуль № 11 «Основы противодействия экстремизму и терроризму»: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понятия «экстремизм» и «терроризм», их содержание, причины, возможные варианты проявления и последствия;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цели и формы проявления террористических а</w:t>
      </w:r>
      <w:r w:rsidRPr="00EA0542">
        <w:rPr>
          <w:rFonts w:ascii="Times New Roman" w:hAnsi="Times New Roman"/>
          <w:color w:val="000000"/>
          <w:sz w:val="28"/>
        </w:rPr>
        <w:t>ктов, их последствия, уровни террористической опасности;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признаки вовлечения в террористическую деятельность, правила антитеррори</w:t>
      </w:r>
      <w:r w:rsidRPr="00EA0542">
        <w:rPr>
          <w:rFonts w:ascii="Times New Roman" w:hAnsi="Times New Roman"/>
          <w:color w:val="000000"/>
          <w:sz w:val="28"/>
        </w:rPr>
        <w:t>стического поведения;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>признаки угроз и подготовки различных форм терактов, порядок действий при их обнаружении;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000000"/>
          <w:sz w:val="28"/>
        </w:rPr>
        <w:t xml:space="preserve">правила безопасного поведения в случае теракта (нападение террористов и попытка захвата заложников, попадание в заложники, огневой налёт, наезд </w:t>
      </w:r>
      <w:r w:rsidRPr="00EA0542">
        <w:rPr>
          <w:rFonts w:ascii="Times New Roman" w:hAnsi="Times New Roman"/>
          <w:color w:val="000000"/>
          <w:sz w:val="28"/>
        </w:rPr>
        <w:t>транспортного средства, подрыв взрывного устройства).</w:t>
      </w:r>
    </w:p>
    <w:p w:rsidR="000340DC" w:rsidRPr="00EA0542" w:rsidRDefault="000340DC">
      <w:pPr>
        <w:sectPr w:rsidR="000340DC" w:rsidRPr="00EA0542">
          <w:pgSz w:w="11906" w:h="16383"/>
          <w:pgMar w:top="1134" w:right="850" w:bottom="1134" w:left="1701" w:header="720" w:footer="720" w:gutter="0"/>
          <w:cols w:space="720"/>
        </w:sectPr>
      </w:pPr>
    </w:p>
    <w:p w:rsidR="000340DC" w:rsidRPr="00EA0542" w:rsidRDefault="000340DC">
      <w:pPr>
        <w:spacing w:after="0"/>
        <w:ind w:left="120"/>
      </w:pPr>
      <w:bookmarkStart w:id="4" w:name="block-40444917"/>
      <w:bookmarkEnd w:id="3"/>
    </w:p>
    <w:p w:rsidR="000340DC" w:rsidRPr="00EA0542" w:rsidRDefault="00E10716">
      <w:pPr>
        <w:spacing w:after="0" w:line="264" w:lineRule="auto"/>
        <w:ind w:left="120"/>
        <w:jc w:val="both"/>
      </w:pPr>
      <w:r w:rsidRPr="00EA0542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0340DC" w:rsidRPr="00EA0542" w:rsidRDefault="000340DC">
      <w:pPr>
        <w:spacing w:after="0" w:line="264" w:lineRule="auto"/>
        <w:ind w:left="120"/>
        <w:jc w:val="both"/>
      </w:pPr>
    </w:p>
    <w:p w:rsidR="000340DC" w:rsidRPr="00EA0542" w:rsidRDefault="00E10716">
      <w:pPr>
        <w:spacing w:after="0"/>
        <w:ind w:left="12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r w:rsidRPr="00EA0542">
        <w:rPr>
          <w:rFonts w:ascii="Times New Roman" w:hAnsi="Times New Roman"/>
          <w:color w:val="333333"/>
          <w:sz w:val="28"/>
        </w:rPr>
        <w:t>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</w:t>
      </w:r>
      <w:r w:rsidRPr="00EA0542">
        <w:rPr>
          <w:rFonts w:ascii="Times New Roman" w:hAnsi="Times New Roman"/>
          <w:color w:val="333333"/>
          <w:sz w:val="28"/>
        </w:rPr>
        <w:t>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</w:t>
      </w:r>
      <w:r w:rsidRPr="00EA0542">
        <w:rPr>
          <w:rFonts w:ascii="Times New Roman" w:hAnsi="Times New Roman"/>
          <w:color w:val="333333"/>
          <w:sz w:val="28"/>
        </w:rPr>
        <w:t xml:space="preserve">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Личностные результаты, формируемые в ходе изучения учебного предмета ОБЗР, должны отра</w:t>
      </w:r>
      <w:r w:rsidRPr="00EA0542">
        <w:rPr>
          <w:rFonts w:ascii="Times New Roman" w:hAnsi="Times New Roman"/>
          <w:color w:val="333333"/>
          <w:sz w:val="28"/>
        </w:rPr>
        <w:t>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Личностные результаты изучения ОБЗР включают:</w:t>
      </w:r>
    </w:p>
    <w:p w:rsidR="000340DC" w:rsidRPr="00EA0542" w:rsidRDefault="00E10716">
      <w:pPr>
        <w:spacing w:after="0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1) патриотическое воспитание: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 xml:space="preserve">осознание российской гражданской идентичности </w:t>
      </w:r>
      <w:r w:rsidRPr="00EA0542">
        <w:rPr>
          <w:rFonts w:ascii="Times New Roman" w:hAnsi="Times New Roman"/>
          <w:color w:val="333333"/>
          <w:sz w:val="28"/>
        </w:rPr>
        <w:t>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ценностное отношение к достижениям своей Родины – России, к науке, искусству, спорту, техн</w:t>
      </w:r>
      <w:r w:rsidRPr="00EA0542">
        <w:rPr>
          <w:rFonts w:ascii="Times New Roman" w:hAnsi="Times New Roman"/>
          <w:color w:val="333333"/>
          <w:sz w:val="28"/>
        </w:rPr>
        <w:t>ологиям, боевым подвигам и трудовым достижениям народа;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чувства гордости за с</w:t>
      </w:r>
      <w:r>
        <w:rPr>
          <w:rFonts w:ascii="Times New Roman" w:hAnsi="Times New Roman"/>
          <w:color w:val="333333"/>
          <w:sz w:val="28"/>
        </w:rPr>
        <w:t>вою Родину, ответственного отношения к выполнению конституционного долга – защите Отечества;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2) гражданское воспитание: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активное</w:t>
      </w:r>
      <w:r w:rsidRPr="00EA0542">
        <w:rPr>
          <w:rFonts w:ascii="Times New Roman" w:hAnsi="Times New Roman"/>
          <w:color w:val="333333"/>
          <w:sz w:val="28"/>
        </w:rPr>
        <w:t xml:space="preserve"> участие в жизни семьи, организации, местного сообщества, родного края, страны;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lastRenderedPageBreak/>
        <w:t>неприятие любых форм экстремизма, дискриминации;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понимание роли различных социальных институтов в жизни человека; представление об основных правах, свободах и обязанностях граж</w:t>
      </w:r>
      <w:r w:rsidRPr="00EA0542">
        <w:rPr>
          <w:rFonts w:ascii="Times New Roman" w:hAnsi="Times New Roman"/>
          <w:color w:val="333333"/>
          <w:sz w:val="28"/>
        </w:rPr>
        <w:t>данина, социальных нормах и правилах межличностных отношений в поликультурном и многоконфессиональном обществе;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представление о способах противодействия коррупции;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готовность к разнообразной совместной деятельности, стремление к взаимопониманию и взаимопом</w:t>
      </w:r>
      <w:r w:rsidRPr="00EA0542">
        <w:rPr>
          <w:rFonts w:ascii="Times New Roman" w:hAnsi="Times New Roman"/>
          <w:color w:val="333333"/>
          <w:sz w:val="28"/>
        </w:rPr>
        <w:t>ощи, активное участие в самоуправлении в образовательной организации;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готовность к участию в гуманитарной деятельности (волонтёрство, помощь людям, нуждающимся в ней);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сформированность активной жизненной позиции, умений и навыков личного участия в обеспече</w:t>
      </w:r>
      <w:r w:rsidRPr="00EA0542">
        <w:rPr>
          <w:rFonts w:ascii="Times New Roman" w:hAnsi="Times New Roman"/>
          <w:color w:val="333333"/>
          <w:sz w:val="28"/>
        </w:rPr>
        <w:t>нии мер безопасности личности, общества и государства;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 xml:space="preserve"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</w:t>
      </w:r>
      <w:r w:rsidRPr="00EA0542">
        <w:rPr>
          <w:rFonts w:ascii="Times New Roman" w:hAnsi="Times New Roman"/>
          <w:color w:val="333333"/>
          <w:sz w:val="28"/>
        </w:rPr>
        <w:t>чрезвычайных ситуаций природного, техногенного и социального характера;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</w:t>
      </w:r>
      <w:r w:rsidRPr="00EA0542">
        <w:rPr>
          <w:rFonts w:ascii="Times New Roman" w:hAnsi="Times New Roman"/>
          <w:color w:val="333333"/>
          <w:sz w:val="28"/>
        </w:rPr>
        <w:t>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3) духовно-нравственное воспитание: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ориентация на моральные</w:t>
      </w:r>
      <w:r w:rsidRPr="00EA0542">
        <w:rPr>
          <w:rFonts w:ascii="Times New Roman" w:hAnsi="Times New Roman"/>
          <w:color w:val="333333"/>
          <w:sz w:val="28"/>
        </w:rPr>
        <w:t xml:space="preserve"> ценности и нормы в ситуациях нравственного выбора;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 xml:space="preserve">активное неприятие асоциальных </w:t>
      </w:r>
      <w:r w:rsidRPr="00EA0542">
        <w:rPr>
          <w:rFonts w:ascii="Times New Roman" w:hAnsi="Times New Roman"/>
          <w:color w:val="333333"/>
          <w:sz w:val="28"/>
        </w:rPr>
        <w:t>поступков, свобода и ответственность личности в условиях индивидуального и общественного пространства;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</w:t>
      </w:r>
      <w:r w:rsidRPr="00EA0542">
        <w:rPr>
          <w:rFonts w:ascii="Times New Roman" w:hAnsi="Times New Roman"/>
          <w:color w:val="333333"/>
          <w:sz w:val="28"/>
        </w:rPr>
        <w:t>венному здоровью и здоровью окружающих;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lastRenderedPageBreak/>
        <w:t>4) эстетическое воспитание: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 xml:space="preserve">формирование гармоничной личности, развитие способности </w:t>
      </w:r>
      <w:r w:rsidRPr="00EA0542">
        <w:rPr>
          <w:rFonts w:ascii="Times New Roman" w:hAnsi="Times New Roman"/>
          <w:color w:val="333333"/>
          <w:sz w:val="28"/>
        </w:rPr>
        <w:t>воспринимать, ценить и создавать прекрасное в повседневной жизни;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5) ценности научного познания: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ориентация в деятельности на современную систему научны</w:t>
      </w:r>
      <w:r w:rsidRPr="00EA0542">
        <w:rPr>
          <w:rFonts w:ascii="Times New Roman" w:hAnsi="Times New Roman"/>
          <w:color w:val="333333"/>
          <w:sz w:val="28"/>
        </w:rPr>
        <w:t>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</w:t>
      </w:r>
      <w:r w:rsidRPr="00EA0542">
        <w:rPr>
          <w:rFonts w:ascii="Times New Roman" w:hAnsi="Times New Roman"/>
          <w:color w:val="333333"/>
          <w:sz w:val="28"/>
        </w:rPr>
        <w:t>ремление совершенствовать пути достижения индивидуального и коллективного благополучия;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</w:t>
      </w:r>
      <w:r w:rsidRPr="00EA0542">
        <w:rPr>
          <w:rFonts w:ascii="Times New Roman" w:hAnsi="Times New Roman"/>
          <w:color w:val="333333"/>
          <w:sz w:val="28"/>
        </w:rPr>
        <w:t>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установка на осмысление опыта, наблюдений и поступков, овладение способностью оценивать и пр</w:t>
      </w:r>
      <w:r w:rsidRPr="00EA0542">
        <w:rPr>
          <w:rFonts w:ascii="Times New Roman" w:hAnsi="Times New Roman"/>
          <w:color w:val="333333"/>
          <w:sz w:val="28"/>
        </w:rPr>
        <w:t>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6) физическое воспитание, формирование культуры здоровья и эмоционального благополучия: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понимани</w:t>
      </w:r>
      <w:r w:rsidRPr="00EA0542">
        <w:rPr>
          <w:rFonts w:ascii="Times New Roman" w:hAnsi="Times New Roman"/>
          <w:color w:val="333333"/>
          <w:sz w:val="28"/>
        </w:rPr>
        <w:t>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осознание ценности жизни;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ответственное отношение к своему здоровью и установка на здоровый образ жизни (зд</w:t>
      </w:r>
      <w:r w:rsidRPr="00EA0542">
        <w:rPr>
          <w:rFonts w:ascii="Times New Roman" w:hAnsi="Times New Roman"/>
          <w:color w:val="333333"/>
          <w:sz w:val="28"/>
        </w:rPr>
        <w:t>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</w:t>
      </w:r>
      <w:r w:rsidRPr="00EA0542">
        <w:rPr>
          <w:rFonts w:ascii="Times New Roman" w:hAnsi="Times New Roman"/>
          <w:color w:val="333333"/>
          <w:sz w:val="28"/>
        </w:rPr>
        <w:t xml:space="preserve"> психического здоровья;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соблюдение правил безопасности, в том числе навыков безопасного поведения в Интернет–среде;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осмысливая собст</w:t>
      </w:r>
      <w:r w:rsidRPr="00EA0542">
        <w:rPr>
          <w:rFonts w:ascii="Times New Roman" w:hAnsi="Times New Roman"/>
          <w:color w:val="333333"/>
          <w:sz w:val="28"/>
        </w:rPr>
        <w:t>венный опыт и выстраивая дальнейшие цели;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умение принимать себя и других людей, не осуждая;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сформированность навыка рефлексии, признание св</w:t>
      </w:r>
      <w:r w:rsidRPr="00EA0542">
        <w:rPr>
          <w:rFonts w:ascii="Times New Roman" w:hAnsi="Times New Roman"/>
          <w:color w:val="333333"/>
          <w:sz w:val="28"/>
        </w:rPr>
        <w:t>оего права на ошибку и такого же права другого человека;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7) трудовое воспитание: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</w:t>
      </w:r>
      <w:r w:rsidRPr="00EA0542">
        <w:rPr>
          <w:rFonts w:ascii="Times New Roman" w:hAnsi="Times New Roman"/>
          <w:color w:val="333333"/>
          <w:sz w:val="28"/>
        </w:rPr>
        <w:t>ость инициировать, планировать и самостоятельно выполнять такого рода деятельность;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осознание важности обучения на протяжени</w:t>
      </w:r>
      <w:r w:rsidRPr="00EA0542">
        <w:rPr>
          <w:rFonts w:ascii="Times New Roman" w:hAnsi="Times New Roman"/>
          <w:color w:val="333333"/>
          <w:sz w:val="28"/>
        </w:rPr>
        <w:t>и всей жизни для успешной профессиональной деятельности и развитие необходимых умений для этого;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готовность адаптироваться в профессиональной среде;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уважение к труду и результатам трудовой деятельности;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осознанный выбор и построение индивидуальной траектор</w:t>
      </w:r>
      <w:r w:rsidRPr="00EA0542">
        <w:rPr>
          <w:rFonts w:ascii="Times New Roman" w:hAnsi="Times New Roman"/>
          <w:color w:val="333333"/>
          <w:sz w:val="28"/>
        </w:rPr>
        <w:t>ии образования и жизненных планов с учётом личных и общественных интересов и потребностей;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</w:t>
      </w:r>
      <w:r w:rsidRPr="00EA0542">
        <w:rPr>
          <w:rFonts w:ascii="Times New Roman" w:hAnsi="Times New Roman"/>
          <w:color w:val="333333"/>
          <w:sz w:val="28"/>
        </w:rPr>
        <w:t>езвычайных ситуациях;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</w:t>
      </w:r>
      <w:r w:rsidRPr="00EA0542">
        <w:rPr>
          <w:rFonts w:ascii="Times New Roman" w:hAnsi="Times New Roman"/>
          <w:color w:val="333333"/>
          <w:sz w:val="28"/>
        </w:rPr>
        <w:t>ниях;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</w:t>
      </w:r>
      <w:r w:rsidRPr="00EA0542">
        <w:rPr>
          <w:rFonts w:ascii="Times New Roman" w:hAnsi="Times New Roman"/>
          <w:color w:val="333333"/>
          <w:sz w:val="28"/>
        </w:rPr>
        <w:t>исков культурной среды);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8) экологическое воспитание: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lastRenderedPageBreak/>
        <w:t xml:space="preserve">повышение </w:t>
      </w:r>
      <w:r w:rsidRPr="00EA0542">
        <w:rPr>
          <w:rFonts w:ascii="Times New Roman" w:hAnsi="Times New Roman"/>
          <w:color w:val="333333"/>
          <w:sz w:val="28"/>
        </w:rPr>
        <w:t>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осознание своей роли как гражданина и потребителя в условиях взаимосвязи природной, техн</w:t>
      </w:r>
      <w:r w:rsidRPr="00EA0542">
        <w:rPr>
          <w:rFonts w:ascii="Times New Roman" w:hAnsi="Times New Roman"/>
          <w:color w:val="333333"/>
          <w:sz w:val="28"/>
        </w:rPr>
        <w:t>ологической и социальной сред;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готовность к участию в практической деятельности экологической направленности;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</w:t>
      </w:r>
      <w:r w:rsidRPr="00EA0542">
        <w:rPr>
          <w:rFonts w:ascii="Times New Roman" w:hAnsi="Times New Roman"/>
          <w:color w:val="333333"/>
          <w:sz w:val="28"/>
        </w:rPr>
        <w:t>х рисков на территории проживания.</w:t>
      </w:r>
    </w:p>
    <w:p w:rsidR="000340DC" w:rsidRPr="00EA0542" w:rsidRDefault="000340DC">
      <w:pPr>
        <w:spacing w:after="0"/>
        <w:ind w:left="120"/>
        <w:jc w:val="both"/>
      </w:pPr>
    </w:p>
    <w:p w:rsidR="000340DC" w:rsidRPr="00EA0542" w:rsidRDefault="00E10716">
      <w:pPr>
        <w:spacing w:after="0"/>
        <w:ind w:left="12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МЕТАПРЕДМЕТНЫЕ РЕЗУЛЬТАТЫ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</w:t>
      </w:r>
      <w:r w:rsidRPr="00EA0542">
        <w:rPr>
          <w:rFonts w:ascii="Times New Roman" w:hAnsi="Times New Roman"/>
          <w:color w:val="333333"/>
          <w:sz w:val="28"/>
        </w:rPr>
        <w:t xml:space="preserve"> регулятивные универсальные учебные действия, совместная деятельность.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Познавательные универсальные учебные действия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Базовые логические действия: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выявлять и характеризовать существенные признаки объектов (явлений);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устанавливать существенный признак класси</w:t>
      </w:r>
      <w:r w:rsidRPr="00EA0542">
        <w:rPr>
          <w:rFonts w:ascii="Times New Roman" w:hAnsi="Times New Roman"/>
          <w:color w:val="333333"/>
          <w:sz w:val="28"/>
        </w:rPr>
        <w:t>фикации, основания для обобщения и сравнения, критерии проводимого анализа;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 xml:space="preserve">предлагать критерии для выявления закономерностей и </w:t>
      </w:r>
      <w:r w:rsidRPr="00EA0542">
        <w:rPr>
          <w:rFonts w:ascii="Times New Roman" w:hAnsi="Times New Roman"/>
          <w:color w:val="333333"/>
          <w:sz w:val="28"/>
        </w:rPr>
        <w:t>противоречий;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выявлять дефицит информации, данных, необходимых для решения поставленной задачи;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 xml:space="preserve"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</w:t>
      </w:r>
      <w:r w:rsidRPr="00EA0542">
        <w:rPr>
          <w:rFonts w:ascii="Times New Roman" w:hAnsi="Times New Roman"/>
          <w:color w:val="333333"/>
          <w:sz w:val="28"/>
        </w:rPr>
        <w:t>по аналогии, формулировать гипотезы о взаимосвязях;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Базовые исследовательские действи</w:t>
      </w:r>
      <w:r w:rsidRPr="00EA0542">
        <w:rPr>
          <w:rFonts w:ascii="Times New Roman" w:hAnsi="Times New Roman"/>
          <w:b/>
          <w:color w:val="333333"/>
          <w:sz w:val="28"/>
        </w:rPr>
        <w:t>я: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lastRenderedPageBreak/>
        <w:t>обобщать, анализировать и оценивать получаемую информацию, выдвигать гипотезы, аргументировать св</w:t>
      </w:r>
      <w:r w:rsidRPr="00EA0542">
        <w:rPr>
          <w:rFonts w:ascii="Times New Roman" w:hAnsi="Times New Roman"/>
          <w:color w:val="333333"/>
          <w:sz w:val="28"/>
        </w:rPr>
        <w:t>ою точку зрения, делать обоснованные выводы по результатам исследования;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прогнозировать возможное дальнейшее развит</w:t>
      </w:r>
      <w:r w:rsidRPr="00EA0542">
        <w:rPr>
          <w:rFonts w:ascii="Times New Roman" w:hAnsi="Times New Roman"/>
          <w:color w:val="333333"/>
          <w:sz w:val="28"/>
        </w:rPr>
        <w:t>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Работа с информацией: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применять различные методы, инструменты и запросы при поиске и отборе информации</w:t>
      </w:r>
      <w:r w:rsidRPr="00EA0542">
        <w:rPr>
          <w:rFonts w:ascii="Times New Roman" w:hAnsi="Times New Roman"/>
          <w:color w:val="333333"/>
          <w:sz w:val="28"/>
        </w:rPr>
        <w:t xml:space="preserve"> или данных из источников с учётом предложенной учебной задачи и заданных критериев;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находить сходные аргументы (подтверждающие или опровергающие</w:t>
      </w:r>
      <w:r w:rsidRPr="00EA0542">
        <w:rPr>
          <w:rFonts w:ascii="Times New Roman" w:hAnsi="Times New Roman"/>
          <w:color w:val="333333"/>
          <w:sz w:val="28"/>
        </w:rPr>
        <w:t xml:space="preserve"> одну и ту же идею, версию) в различных информационных источниках;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 xml:space="preserve">оценивать надёжность </w:t>
      </w:r>
      <w:r w:rsidRPr="00EA0542">
        <w:rPr>
          <w:rFonts w:ascii="Times New Roman" w:hAnsi="Times New Roman"/>
          <w:color w:val="333333"/>
          <w:sz w:val="28"/>
        </w:rPr>
        <w:t>информации по критериям, предложенным педагогическим работником или сформулированным самостоятельно;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эффективно запоминать и систематизировать информацию;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овладение системой универсальных познавательных действий обеспечивает сформированность когнитивных на</w:t>
      </w:r>
      <w:r w:rsidRPr="00EA0542">
        <w:rPr>
          <w:rFonts w:ascii="Times New Roman" w:hAnsi="Times New Roman"/>
          <w:color w:val="333333"/>
          <w:sz w:val="28"/>
        </w:rPr>
        <w:t>выков обучающихся.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Коммуникативные универсальные учебные действия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b/>
          <w:color w:val="333333"/>
          <w:sz w:val="28"/>
        </w:rPr>
        <w:t>Общение: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</w:t>
      </w:r>
      <w:r w:rsidRPr="00EA0542">
        <w:rPr>
          <w:rFonts w:ascii="Times New Roman" w:hAnsi="Times New Roman"/>
          <w:color w:val="333333"/>
          <w:sz w:val="28"/>
        </w:rPr>
        <w:t>ций и выстраивать грамотное общение для их смягчения;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сопоставлять свои суждения с суждени</w:t>
      </w:r>
      <w:r w:rsidRPr="00EA0542">
        <w:rPr>
          <w:rFonts w:ascii="Times New Roman" w:hAnsi="Times New Roman"/>
          <w:color w:val="333333"/>
          <w:sz w:val="28"/>
        </w:rPr>
        <w:t>ями других участников диалога, обнаруживать различие и сходство позиций;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0340DC" w:rsidRPr="00EA0542" w:rsidRDefault="00E10716">
      <w:pPr>
        <w:spacing w:after="0" w:line="264" w:lineRule="auto"/>
        <w:ind w:firstLine="600"/>
        <w:jc w:val="both"/>
      </w:pPr>
      <w:r w:rsidRPr="00EA0542">
        <w:rPr>
          <w:rFonts w:ascii="Times New Roman" w:hAnsi="Times New Roman"/>
          <w:color w:val="333333"/>
          <w:sz w:val="28"/>
        </w:rPr>
        <w:lastRenderedPageBreak/>
        <w:t>публично представлять резуль</w:t>
      </w:r>
      <w:r w:rsidRPr="00EA0542">
        <w:rPr>
          <w:rFonts w:ascii="Times New Roman" w:hAnsi="Times New Roman"/>
          <w:color w:val="333333"/>
          <w:sz w:val="28"/>
        </w:rPr>
        <w:t>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Регулятивные универсальные учебные действия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проблемные вопросы, требующие решения в жи</w:t>
      </w:r>
      <w:r>
        <w:rPr>
          <w:rFonts w:ascii="Times New Roman" w:hAnsi="Times New Roman"/>
          <w:color w:val="333333"/>
          <w:sz w:val="28"/>
        </w:rPr>
        <w:t>зненных и учебных ситуациях;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составлять </w:t>
      </w:r>
      <w:r>
        <w:rPr>
          <w:rFonts w:ascii="Times New Roman" w:hAnsi="Times New Roman"/>
          <w:color w:val="333333"/>
          <w:sz w:val="28"/>
        </w:rPr>
        <w:t>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Самоконтроль, эмоциональный интеллект: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давать оценку ситуации, предвидеть трудности, которые </w:t>
      </w:r>
      <w:r>
        <w:rPr>
          <w:rFonts w:ascii="Times New Roman" w:hAnsi="Times New Roman"/>
          <w:color w:val="333333"/>
          <w:sz w:val="28"/>
        </w:rPr>
        <w:t>могут возникнуть при решении учебной задачи, и вносить коррективы в деятельность на основе новых обстоятельств;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</w:t>
      </w:r>
      <w:r>
        <w:rPr>
          <w:rFonts w:ascii="Times New Roman" w:hAnsi="Times New Roman"/>
          <w:color w:val="333333"/>
          <w:sz w:val="28"/>
        </w:rPr>
        <w:t>ей ситуации;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соответствие результата цели и условиям;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ставить себя на место другого человека, понимать мотивы и намерения другого человека</w:t>
      </w:r>
      <w:r>
        <w:rPr>
          <w:rFonts w:ascii="Times New Roman" w:hAnsi="Times New Roman"/>
          <w:color w:val="333333"/>
          <w:sz w:val="28"/>
        </w:rPr>
        <w:t>, регулировать способ выражения эмоций;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осознанно относиться к другому человеку, его мнению, признавать право на ошибку свою и чужую;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быть открытым себе и другим людям, осознавать невозможность контроля всего вокруг.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Совместная деятельность: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и исп</w:t>
      </w:r>
      <w:r>
        <w:rPr>
          <w:rFonts w:ascii="Times New Roman" w:hAnsi="Times New Roman"/>
          <w:color w:val="333333"/>
          <w:sz w:val="28"/>
        </w:rPr>
        <w:t>ользовать преимущества командной и индивидуальной работы при решении конкретной учебной задачи;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</w:t>
      </w:r>
      <w:r>
        <w:rPr>
          <w:rFonts w:ascii="Times New Roman" w:hAnsi="Times New Roman"/>
          <w:color w:val="333333"/>
          <w:sz w:val="28"/>
        </w:rPr>
        <w:t>т совместной работы, подчиняться, выделять общую точку зрения, договариваться о результатах);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определять свои действия и действия партнёра, которые помогали или затрудняли нахождение общего решения, оценивать качество своего вклада в </w:t>
      </w:r>
      <w:r>
        <w:rPr>
          <w:rFonts w:ascii="Times New Roman" w:hAnsi="Times New Roman"/>
          <w:color w:val="333333"/>
          <w:sz w:val="28"/>
        </w:rPr>
        <w:lastRenderedPageBreak/>
        <w:t>общий продукт по задан</w:t>
      </w:r>
      <w:r>
        <w:rPr>
          <w:rFonts w:ascii="Times New Roman" w:hAnsi="Times New Roman"/>
          <w:color w:val="333333"/>
          <w:sz w:val="28"/>
        </w:rPr>
        <w:t>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0340DC" w:rsidRDefault="00E10716">
      <w:pPr>
        <w:spacing w:after="0"/>
        <w:ind w:firstLine="600"/>
      </w:pPr>
      <w:bookmarkStart w:id="5" w:name="_Toc134720971"/>
      <w:bookmarkStart w:id="6" w:name="_Toc161857405"/>
      <w:bookmarkEnd w:id="5"/>
      <w:bookmarkEnd w:id="6"/>
      <w:r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характеризуют сформированность у обучающихся основ культуры безопасности и защиты </w:t>
      </w:r>
      <w:r>
        <w:rPr>
          <w:rFonts w:ascii="Times New Roman" w:hAnsi="Times New Roman"/>
          <w:color w:val="333333"/>
          <w:sz w:val="28"/>
        </w:rPr>
        <w:t>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Приобретаемый опыт проявляется в понимании существующих проблем безопасности и усвоении обучающимися минимум</w:t>
      </w:r>
      <w:r>
        <w:rPr>
          <w:rFonts w:ascii="Times New Roman" w:hAnsi="Times New Roman"/>
          <w:color w:val="333333"/>
          <w:sz w:val="28"/>
        </w:rPr>
        <w:t>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</w:t>
      </w:r>
      <w:r>
        <w:rPr>
          <w:rFonts w:ascii="Times New Roman" w:hAnsi="Times New Roman"/>
          <w:color w:val="333333"/>
          <w:sz w:val="28"/>
        </w:rPr>
        <w:t>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по ОБЗР должны обеспечивать: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</w:t>
      </w:r>
      <w:r>
        <w:rPr>
          <w:rFonts w:ascii="Times New Roman" w:hAnsi="Times New Roman"/>
          <w:color w:val="333333"/>
          <w:sz w:val="28"/>
        </w:rPr>
        <w:t>ерации, правовых основах обеспечения национальной безопасности, угрозах мирного и военного характера;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</w:t>
      </w:r>
      <w:r>
        <w:rPr>
          <w:rFonts w:ascii="Times New Roman" w:hAnsi="Times New Roman"/>
          <w:color w:val="333333"/>
          <w:sz w:val="28"/>
        </w:rPr>
        <w:t>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сформированность представлений о порядке их применения;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</w:t>
      </w:r>
      <w:r>
        <w:rPr>
          <w:rFonts w:ascii="Times New Roman" w:hAnsi="Times New Roman"/>
          <w:color w:val="333333"/>
          <w:sz w:val="28"/>
        </w:rPr>
        <w:t>ность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</w:t>
      </w:r>
      <w:r>
        <w:rPr>
          <w:rFonts w:ascii="Times New Roman" w:hAnsi="Times New Roman"/>
          <w:color w:val="333333"/>
          <w:sz w:val="28"/>
        </w:rPr>
        <w:t>сийской Федерации, знание особенностей добровольной и обязательной подготовки к военной службе;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сформированность представлений о назначении, боевых свойствах и общем устройстве стрелкового оружия;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положениями общевоинских уставов Вооруж</w:t>
      </w:r>
      <w:r>
        <w:rPr>
          <w:rFonts w:ascii="Times New Roman" w:hAnsi="Times New Roman"/>
          <w:color w:val="333333"/>
          <w:sz w:val="28"/>
        </w:rPr>
        <w:t>енных Сил Российской Федерации и умение их применять при выполнении обязанностей воинской службы;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культуре безопасности жизнедеятельности, понятиях «опасность», «безопасность», «риск», знание универсальных правил безопасног</w:t>
      </w:r>
      <w:r>
        <w:rPr>
          <w:rFonts w:ascii="Times New Roman" w:hAnsi="Times New Roman"/>
          <w:color w:val="333333"/>
          <w:sz w:val="28"/>
        </w:rPr>
        <w:t>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знание правил дорожного движения, пожарной бе</w:t>
      </w:r>
      <w:r>
        <w:rPr>
          <w:rFonts w:ascii="Times New Roman" w:hAnsi="Times New Roman"/>
          <w:color w:val="333333"/>
          <w:sz w:val="28"/>
        </w:rPr>
        <w:t>зопасности, безопасного поведения в быту, транспорте, в общественных местах, на природе и умение применять их в поведении;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сформированность представлений о порядке действий при возникновении чрезвычайных ситуаций в быту, транспорте, в общественных местах, </w:t>
      </w:r>
      <w:r>
        <w:rPr>
          <w:rFonts w:ascii="Times New Roman" w:hAnsi="Times New Roman"/>
          <w:color w:val="333333"/>
          <w:sz w:val="28"/>
        </w:rPr>
        <w:t>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освоение основ медицинских знаний и владение умениями оказывать </w:t>
      </w:r>
      <w:r>
        <w:rPr>
          <w:rFonts w:ascii="Times New Roman" w:hAnsi="Times New Roman"/>
          <w:color w:val="333333"/>
          <w:sz w:val="28"/>
        </w:rPr>
        <w:t>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</w:t>
      </w:r>
      <w:r>
        <w:rPr>
          <w:rFonts w:ascii="Times New Roman" w:hAnsi="Times New Roman"/>
          <w:color w:val="333333"/>
          <w:sz w:val="28"/>
        </w:rPr>
        <w:t>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правилах безопасного поведения в социуме, овладение знани</w:t>
      </w:r>
      <w:r>
        <w:rPr>
          <w:rFonts w:ascii="Times New Roman" w:hAnsi="Times New Roman"/>
          <w:color w:val="333333"/>
          <w:sz w:val="28"/>
        </w:rPr>
        <w:t>ями об опасных проявлениях конфликтов, манипулятивном поведении, умения распознавать опасные проявления и формирование готовности им противодействовать;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сформированность представлений об информационных и компьютерных угрозах, опасных явлениях в Интернете, </w:t>
      </w:r>
      <w:r>
        <w:rPr>
          <w:rFonts w:ascii="Times New Roman" w:hAnsi="Times New Roman"/>
          <w:color w:val="333333"/>
          <w:sz w:val="28"/>
        </w:rPr>
        <w:t>знания о правилах безопасного поведения в информационном пространстве и готовность применять их на практике;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освоение знаний об основах общественно-государственной системы противодействия экстремизму и терроризму; сформированность представлений об опасност</w:t>
      </w:r>
      <w:r>
        <w:rPr>
          <w:rFonts w:ascii="Times New Roman" w:hAnsi="Times New Roman"/>
          <w:color w:val="333333"/>
          <w:sz w:val="28"/>
        </w:rPr>
        <w:t>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сформированность активной жизненной позиции, умений </w:t>
      </w:r>
      <w:r>
        <w:rPr>
          <w:rFonts w:ascii="Times New Roman" w:hAnsi="Times New Roman"/>
          <w:color w:val="333333"/>
          <w:sz w:val="28"/>
        </w:rPr>
        <w:t>и навыков личного участия в обеспечении мер безопасности личности, общества и государства;</w:t>
      </w:r>
    </w:p>
    <w:p w:rsidR="000340DC" w:rsidRDefault="00E107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</w:t>
      </w:r>
      <w:r>
        <w:rPr>
          <w:rFonts w:ascii="Times New Roman" w:hAnsi="Times New Roman"/>
          <w:color w:val="333333"/>
          <w:sz w:val="28"/>
        </w:rPr>
        <w:t>изму, незаконному распространению наркотических средств.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8 КЛАСС 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 «Безопасное и устойчиво</w:t>
      </w:r>
      <w:r>
        <w:rPr>
          <w:rFonts w:ascii="Times New Roman" w:hAnsi="Times New Roman"/>
          <w:b/>
          <w:color w:val="333333"/>
          <w:sz w:val="28"/>
        </w:rPr>
        <w:t>е развитие личности, общества, государства»: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Конституции Российской Федерации;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статей 2, 4, 20, 41, 42, 58, 59 Конституции Российской Федерации, пояснять их значение для личности и общества;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Страт</w:t>
      </w:r>
      <w:r>
        <w:rPr>
          <w:rFonts w:ascii="Times New Roman" w:hAnsi="Times New Roman"/>
          <w:color w:val="333333"/>
          <w:sz w:val="28"/>
        </w:rPr>
        <w:t>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«национальные интересы» и «угрозы национальной безопасности», приводить примеры;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классификацию </w:t>
      </w:r>
      <w:r>
        <w:rPr>
          <w:rFonts w:ascii="Times New Roman" w:hAnsi="Times New Roman"/>
          <w:color w:val="333333"/>
          <w:sz w:val="28"/>
        </w:rPr>
        <w:t>чрезвычайных ситуаций по масштабам и источникам возникновения, приводить примеры;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способы информирования и оповещения населения о чрезвычайных ситуациях;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основные этапы развития гражданской обороны, характеризовать роль гражданской о</w:t>
      </w:r>
      <w:r>
        <w:rPr>
          <w:rFonts w:ascii="Times New Roman" w:hAnsi="Times New Roman"/>
          <w:color w:val="333333"/>
          <w:sz w:val="28"/>
        </w:rPr>
        <w:t>бороны при чрезвычайных ситуациях и угрозах военного характера;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</w:t>
      </w:r>
      <w:r>
        <w:rPr>
          <w:rFonts w:ascii="Times New Roman" w:hAnsi="Times New Roman"/>
          <w:color w:val="333333"/>
          <w:sz w:val="28"/>
        </w:rPr>
        <w:t>вогазом;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порядок действий населения при объявлении эвакуации;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характеризовать современное состояние Вооружённых Сил Российской Федерации;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применения Вооружённых Сил Российской Федерациив борьбе с неонацизмом и международным терр</w:t>
      </w:r>
      <w:r>
        <w:rPr>
          <w:rFonts w:ascii="Times New Roman" w:hAnsi="Times New Roman"/>
          <w:color w:val="333333"/>
          <w:sz w:val="28"/>
        </w:rPr>
        <w:t>оризмом;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«воинская обязанность», «военная служба»;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подготовки к службе в армии.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2 «Военная подготовка. Основы военных знаний»: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истории зарождения и развития В</w:t>
      </w:r>
      <w:r>
        <w:rPr>
          <w:rFonts w:ascii="Times New Roman" w:hAnsi="Times New Roman"/>
          <w:color w:val="333333"/>
          <w:sz w:val="28"/>
        </w:rPr>
        <w:t>ооруженных Сил Российской Федерации;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информацией о направлениях подготовки к военной службе;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необходимость подготовки к военной службе по основным направлениям;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осознавать значимость каждого направления подготовки к военной службе в решени</w:t>
      </w:r>
      <w:r>
        <w:rPr>
          <w:rFonts w:ascii="Times New Roman" w:hAnsi="Times New Roman"/>
          <w:color w:val="333333"/>
          <w:sz w:val="28"/>
        </w:rPr>
        <w:t>и комплексных задач;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составе, предназначении видов и родов Вооруженных Сил Российской Федерации;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функции и задачи Вооруженных Сил Российской Федерации на современном этапе;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значимость военной присяги для формирования</w:t>
      </w:r>
      <w:r>
        <w:rPr>
          <w:rFonts w:ascii="Times New Roman" w:hAnsi="Times New Roman"/>
          <w:color w:val="333333"/>
          <w:sz w:val="28"/>
        </w:rPr>
        <w:t xml:space="preserve"> образа российского военнослужащего – защитника Отечества;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образцах вооружения и военной техники;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классификации видов вооружения и военной техники;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тактико-технических ха</w:t>
      </w:r>
      <w:r>
        <w:rPr>
          <w:rFonts w:ascii="Times New Roman" w:hAnsi="Times New Roman"/>
          <w:color w:val="333333"/>
          <w:sz w:val="28"/>
        </w:rPr>
        <w:t>рактеристиках вооружения и военной техники;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организационной структуре отделения и задачах личного состава в бою;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современных элементах экипировки и бронезащиты военнослужащего;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алгоритм надевания </w:t>
      </w:r>
      <w:r>
        <w:rPr>
          <w:rFonts w:ascii="Times New Roman" w:hAnsi="Times New Roman"/>
          <w:color w:val="333333"/>
          <w:sz w:val="28"/>
        </w:rPr>
        <w:t>экипировки и средств бронезащиты;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вооружении отделения и тактико-технических характеристиках стрелкового оружия;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характеристики стрелкового оружия и ручных гранат;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историю создания уставов и этапов становления сов</w:t>
      </w:r>
      <w:r>
        <w:rPr>
          <w:rFonts w:ascii="Times New Roman" w:hAnsi="Times New Roman"/>
          <w:color w:val="333333"/>
          <w:sz w:val="28"/>
        </w:rPr>
        <w:t>ременных общевоинских уставов Вооруженных Сил Российской Федерации;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понимать принцип единоначалия, принятый в Вооруженных Силах Российской </w:t>
      </w:r>
      <w:r>
        <w:rPr>
          <w:rFonts w:ascii="Times New Roman" w:hAnsi="Times New Roman"/>
          <w:color w:val="333333"/>
          <w:sz w:val="28"/>
        </w:rPr>
        <w:t>Федерации;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порядке подчиненности и взаимоотношениях военнослужащих;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порядок отдачи приказа (приказания) и их выполнения;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воинские звания и образцы военной формы одежды;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воинской дисциплине, ее </w:t>
      </w:r>
      <w:r>
        <w:rPr>
          <w:rFonts w:ascii="Times New Roman" w:hAnsi="Times New Roman"/>
          <w:color w:val="333333"/>
          <w:sz w:val="28"/>
        </w:rPr>
        <w:t>сущности и значении;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принципы достижения воинской дисциплины;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оценивать риски нарушения воинской дисциплины;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положения Строевого устава;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военнослужащего перед построением и в строю;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строевые приёмы на м</w:t>
      </w:r>
      <w:r>
        <w:rPr>
          <w:rFonts w:ascii="Times New Roman" w:hAnsi="Times New Roman"/>
          <w:color w:val="333333"/>
          <w:sz w:val="28"/>
        </w:rPr>
        <w:t>есте без оружия;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строевые приёмы на месте без оружия.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3 «Культура безопасности жизнедеятельности в современном обществе»: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значение безопасности жизнедеятельности для человека;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</w:t>
      </w:r>
      <w:r>
        <w:rPr>
          <w:rFonts w:ascii="Times New Roman" w:hAnsi="Times New Roman"/>
          <w:color w:val="333333"/>
          <w:sz w:val="28"/>
        </w:rPr>
        <w:t>ятий «опасность», «безопасность», «риск», «культура безопасности жизнедеятельности»;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источники опасности;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общие принципы безопасного поведения; моделировать реальные ситуации и решать ситуационны</w:t>
      </w:r>
      <w:r>
        <w:rPr>
          <w:rFonts w:ascii="Times New Roman" w:hAnsi="Times New Roman"/>
          <w:color w:val="333333"/>
          <w:sz w:val="28"/>
        </w:rPr>
        <w:t>е задачи;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сходство и различия опасной и чрезвычайной ситуаций;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механизм перерастания повседневной ситуации в чрезвычайную ситуацию;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различных угроз безопасности и характеризовать их;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правила п</w:t>
      </w:r>
      <w:r>
        <w:rPr>
          <w:rFonts w:ascii="Times New Roman" w:hAnsi="Times New Roman"/>
          <w:color w:val="333333"/>
          <w:sz w:val="28"/>
        </w:rPr>
        <w:t>оведения в опасных и чрезвычайных ситуациях.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4 «Безопасность в быту»: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особенности жизнеобеспечения жилища;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основные источники опасности в быту;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права потребителя, выработать навыки безо</w:t>
      </w:r>
      <w:r>
        <w:rPr>
          <w:rFonts w:ascii="Times New Roman" w:hAnsi="Times New Roman"/>
          <w:color w:val="333333"/>
          <w:sz w:val="28"/>
        </w:rPr>
        <w:t>пасного выбора продуктов питания;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отравления и причины их возникновения;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</w:t>
      </w:r>
      <w:r>
        <w:rPr>
          <w:rFonts w:ascii="Times New Roman" w:hAnsi="Times New Roman"/>
          <w:color w:val="333333"/>
          <w:sz w:val="28"/>
        </w:rPr>
        <w:t>збился ртутный термометр;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признаки отравления, иметь навыки профилактики пищевых отравлений;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бытовые травмы и </w:t>
      </w:r>
      <w:r>
        <w:rPr>
          <w:rFonts w:ascii="Times New Roman" w:hAnsi="Times New Roman"/>
          <w:color w:val="333333"/>
          <w:sz w:val="28"/>
        </w:rPr>
        <w:t>объяснять правила их предупреждения;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обращения с инструментами;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меры предосторожности от укусов различных животных;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ушибах, переломах, растяжении, вывихе, сотрясении мо</w:t>
      </w:r>
      <w:r>
        <w:rPr>
          <w:rFonts w:ascii="Times New Roman" w:hAnsi="Times New Roman"/>
          <w:color w:val="333333"/>
          <w:sz w:val="28"/>
        </w:rPr>
        <w:t>зга, укусах животных, кровотечениях;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комплектования и хранения домашней аптечки;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</w:t>
      </w:r>
      <w:r>
        <w:rPr>
          <w:rFonts w:ascii="Times New Roman" w:hAnsi="Times New Roman"/>
          <w:color w:val="333333"/>
          <w:sz w:val="28"/>
        </w:rPr>
        <w:t xml:space="preserve"> поведения и иметь навыки безопасных действий при опасных ситуациях в подъезде и лифте;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и иметь навыки приёмов оказания первой помощи при отравлении газом и электротравме;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пожар, его факторы и стадии развития;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ус</w:t>
      </w:r>
      <w:r>
        <w:rPr>
          <w:rFonts w:ascii="Times New Roman" w:hAnsi="Times New Roman"/>
          <w:color w:val="333333"/>
          <w:sz w:val="28"/>
        </w:rPr>
        <w:t>ловия и причины возникновения пожаров, характеризовать их возможные последствия;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пожаре дома, на балконе, в подъезде, в лифте;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правильного использования первичных средств пожаротушения, оказания первой </w:t>
      </w:r>
      <w:r>
        <w:rPr>
          <w:rFonts w:ascii="Times New Roman" w:hAnsi="Times New Roman"/>
          <w:color w:val="333333"/>
          <w:sz w:val="28"/>
        </w:rPr>
        <w:t>помощи;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и иметь навыки вызова экстренных служб; знать порядок взаимодействия с экстренным службами;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ответственно</w:t>
      </w:r>
      <w:r>
        <w:rPr>
          <w:rFonts w:ascii="Times New Roman" w:hAnsi="Times New Roman"/>
          <w:color w:val="333333"/>
          <w:sz w:val="28"/>
        </w:rPr>
        <w:t>сти за ложные сообщения;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меры по предотвращению проникновения злоумышленников в дом;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ситуации криминогенного характера;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с малознакомыми людьми;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и иметь навыки безопасных действ</w:t>
      </w:r>
      <w:r>
        <w:rPr>
          <w:rFonts w:ascii="Times New Roman" w:hAnsi="Times New Roman"/>
          <w:color w:val="333333"/>
          <w:sz w:val="28"/>
        </w:rPr>
        <w:t>ий при попытке проникновения в дом посторонних;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аварийные ситуации на коммунальных системах жизнеобеспечения;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5 «Безо</w:t>
      </w:r>
      <w:r>
        <w:rPr>
          <w:rFonts w:ascii="Times New Roman" w:hAnsi="Times New Roman"/>
          <w:b/>
          <w:color w:val="333333"/>
          <w:sz w:val="28"/>
        </w:rPr>
        <w:t>пасность на транспорте»: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и объяснять их значение;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и характеризовать участников дорожного движения и элементы дороги;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условия обеспечения безопасности участников дорожного движения;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правила дорожного </w:t>
      </w:r>
      <w:r>
        <w:rPr>
          <w:rFonts w:ascii="Times New Roman" w:hAnsi="Times New Roman"/>
          <w:color w:val="333333"/>
          <w:sz w:val="28"/>
        </w:rPr>
        <w:t>движения для пешеходов;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дорожные знаки для пешеходов;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«дорожные ловушки» и объяснять правила их предупреждения;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перехода дороги;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световозвращающих элементов;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</w:t>
      </w:r>
      <w:r>
        <w:rPr>
          <w:rFonts w:ascii="Times New Roman" w:hAnsi="Times New Roman"/>
          <w:color w:val="333333"/>
          <w:sz w:val="28"/>
        </w:rPr>
        <w:t xml:space="preserve"> правила дорожного движения для пассажиров;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маршрутных транспортных средств;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ремня безопасности и детских удерживающих устройств;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пассажиров при опасных и чрезвычайных с</w:t>
      </w:r>
      <w:r>
        <w:rPr>
          <w:rFonts w:ascii="Times New Roman" w:hAnsi="Times New Roman"/>
          <w:color w:val="333333"/>
          <w:sz w:val="28"/>
        </w:rPr>
        <w:t>итуациях в маршрутных транспортных средствах;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пассажира мотоцикла;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дорожные знаки для водителя велосипеда</w:t>
      </w:r>
      <w:r>
        <w:rPr>
          <w:rFonts w:ascii="Times New Roman" w:hAnsi="Times New Roman"/>
          <w:color w:val="333333"/>
          <w:sz w:val="28"/>
        </w:rPr>
        <w:t>, сигналы велосипедиста;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подготовки и выработать навыки безопасного использования велосипеда;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требования правил дорожного движения к водителю мотоцикла;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дорожно-транспортные происшествия и характеризовать причины их воз</w:t>
      </w:r>
      <w:r>
        <w:rPr>
          <w:rFonts w:ascii="Times New Roman" w:hAnsi="Times New Roman"/>
          <w:color w:val="333333"/>
          <w:sz w:val="28"/>
        </w:rPr>
        <w:t>никновения;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очевидца дорожно-транспортного происшествия;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действий при пожаре на транспорте;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</w:t>
      </w:r>
      <w:r>
        <w:rPr>
          <w:rFonts w:ascii="Times New Roman" w:hAnsi="Times New Roman"/>
          <w:color w:val="333333"/>
          <w:sz w:val="28"/>
        </w:rPr>
        <w:t>ть обязанности пассажиров отдельных видов транспорта;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различных травмах в результате чрезвычайн</w:t>
      </w:r>
      <w:r>
        <w:rPr>
          <w:rFonts w:ascii="Times New Roman" w:hAnsi="Times New Roman"/>
          <w:color w:val="333333"/>
          <w:sz w:val="28"/>
        </w:rPr>
        <w:t>ых ситуаций на транспорте;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способы извлечения пострадавшего из транспорта.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6 «Безопасность в общественных местах»: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общественные места;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потенциальные источники опасности в общественных</w:t>
      </w:r>
      <w:r>
        <w:rPr>
          <w:rFonts w:ascii="Times New Roman" w:hAnsi="Times New Roman"/>
          <w:color w:val="333333"/>
          <w:sz w:val="28"/>
        </w:rPr>
        <w:t xml:space="preserve"> местах;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вызова экстренных служб и порядок взаимодействия с ними;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планировать действия в случае возникновения опасной или чрезвычайной ситуации;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риски массовых мероприятий и объяснять правила подготовки к посещению </w:t>
      </w:r>
      <w:r>
        <w:rPr>
          <w:rFonts w:ascii="Times New Roman" w:hAnsi="Times New Roman"/>
          <w:color w:val="333333"/>
          <w:sz w:val="28"/>
        </w:rPr>
        <w:t>массовых мероприятий;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беспорядках в местах массового пребывания людей;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толпу и давку;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обнаружении угрозы возникновения пожара;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безопасных действий при эвакуации из общественных мест и зданий;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навыки безопасных действий при обрушениях зданий и сооружений;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криминогенного и антиобщественного характера в общественных местах;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</w:t>
      </w:r>
      <w:r>
        <w:rPr>
          <w:rFonts w:ascii="Times New Roman" w:hAnsi="Times New Roman"/>
          <w:color w:val="333333"/>
          <w:sz w:val="28"/>
        </w:rPr>
        <w:t>иков;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взаимодействии с правоохранительными органами.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9 КЛАСС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7 «Безопасность в природной среде»: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чрезвычайные ситуации природного характера;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</w:t>
      </w:r>
      <w:r>
        <w:rPr>
          <w:rFonts w:ascii="Times New Roman" w:hAnsi="Times New Roman"/>
          <w:color w:val="333333"/>
          <w:sz w:val="28"/>
        </w:rPr>
        <w:t>ности в природной среде: дикие животные, змеи, насекомые и паукообразные, ядовитые грибы и растения;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знать правила поведения для снижения риска </w:t>
      </w:r>
      <w:r>
        <w:rPr>
          <w:rFonts w:ascii="Times New Roman" w:hAnsi="Times New Roman"/>
          <w:color w:val="333333"/>
          <w:sz w:val="28"/>
        </w:rPr>
        <w:t>отравления ядовитыми грибами и растениями;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автономные условия, раскрывать их опасности и порядок подготовки к ним;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автономном пребывании в природной среде: ориентирование на местности, в том чи</w:t>
      </w:r>
      <w:r>
        <w:rPr>
          <w:rFonts w:ascii="Times New Roman" w:hAnsi="Times New Roman"/>
          <w:color w:val="333333"/>
          <w:sz w:val="28"/>
        </w:rPr>
        <w:t>сле работа с компасом и картой, обеспечение ночлега и питания, разведение костра, подача сигналов бедствия;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природные пожары и их опасности;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и причины возникновения пожаров;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</w:t>
      </w:r>
      <w:r>
        <w:rPr>
          <w:rFonts w:ascii="Times New Roman" w:hAnsi="Times New Roman"/>
          <w:color w:val="333333"/>
          <w:sz w:val="28"/>
        </w:rPr>
        <w:t>езопасных действиях при нахождении в зоне природного пожара;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правилах безопасного поведения в горах;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снежные лавины, камнепады, сели, оползни, их внешние признаки и опасности;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</w:t>
      </w:r>
      <w:r>
        <w:rPr>
          <w:rFonts w:ascii="Times New Roman" w:hAnsi="Times New Roman"/>
          <w:color w:val="333333"/>
          <w:sz w:val="28"/>
        </w:rPr>
        <w:t>, необходимых для снижения риска попадания в лавину, под камнепад, при попадании в зону селя, при начале оползня;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правила безопасного поведения на водоёмах;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купания, понимать различия между оборудованными и необорудованными пляжам</w:t>
      </w:r>
      <w:r>
        <w:rPr>
          <w:rFonts w:ascii="Times New Roman" w:hAnsi="Times New Roman"/>
          <w:color w:val="333333"/>
          <w:sz w:val="28"/>
        </w:rPr>
        <w:t>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само- и взаимопомощи терпящим бедствие на воде;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обнаружении тонущего человека летом и человека в полынье;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при нахождении на плавсредствах и на льду;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</w:t>
      </w:r>
      <w:r>
        <w:rPr>
          <w:rFonts w:ascii="Times New Roman" w:hAnsi="Times New Roman"/>
          <w:color w:val="333333"/>
          <w:sz w:val="28"/>
        </w:rPr>
        <w:t>наводнения, их внешние признаки и опасности;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наводнении;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цунами, их внешние признаки и опасности;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нахождении в зоне цунами;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ураган</w:t>
      </w:r>
      <w:r>
        <w:rPr>
          <w:rFonts w:ascii="Times New Roman" w:hAnsi="Times New Roman"/>
          <w:color w:val="333333"/>
          <w:sz w:val="28"/>
        </w:rPr>
        <w:t>ы, смерчи, их внешние признаки и опасности;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ураганах и смерчах;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грозы, их внешние признаки и опасности;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грозу;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землетрясения и и</w:t>
      </w:r>
      <w:r>
        <w:rPr>
          <w:rFonts w:ascii="Times New Roman" w:hAnsi="Times New Roman"/>
          <w:color w:val="333333"/>
          <w:sz w:val="28"/>
        </w:rPr>
        <w:t>звержения вулканов и их опасности;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землетрясении, в том числе при попадании под завал;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представление о безопасных действиях при нахождении в зоне извержения вулкана;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«экология» и</w:t>
      </w:r>
      <w:r>
        <w:rPr>
          <w:rFonts w:ascii="Times New Roman" w:hAnsi="Times New Roman"/>
          <w:color w:val="333333"/>
          <w:sz w:val="28"/>
        </w:rPr>
        <w:t xml:space="preserve"> «экологическая культура»;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экологии для устойчивого развития общества;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8 «Основы медицинских знан</w:t>
      </w:r>
      <w:r>
        <w:rPr>
          <w:rFonts w:ascii="Times New Roman" w:hAnsi="Times New Roman"/>
          <w:b/>
          <w:color w:val="333333"/>
          <w:sz w:val="28"/>
        </w:rPr>
        <w:t>ий. Оказание первой помощи»: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факторы, влияющие на здоровье человека;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элементов здорового образа жи</w:t>
      </w:r>
      <w:r>
        <w:rPr>
          <w:rFonts w:ascii="Times New Roman" w:hAnsi="Times New Roman"/>
          <w:color w:val="333333"/>
          <w:sz w:val="28"/>
        </w:rPr>
        <w:t>зни, объяснять пагубность вредных привычек;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обосновывать личную ответственность за сохранение здоровья;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«инфекционные заболевания», объяснять причины их возникновения;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механизм распространения инфекционных заболеваний, </w:t>
      </w:r>
      <w:r>
        <w:rPr>
          <w:rFonts w:ascii="Times New Roman" w:hAnsi="Times New Roman"/>
          <w:color w:val="333333"/>
          <w:sz w:val="28"/>
        </w:rPr>
        <w:t>выработать навыки соблюдения мер их профилактики и защиты от них;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мероприятия, проводимые го</w:t>
      </w:r>
      <w:r>
        <w:rPr>
          <w:rFonts w:ascii="Times New Roman" w:hAnsi="Times New Roman"/>
          <w:color w:val="333333"/>
          <w:sz w:val="28"/>
        </w:rPr>
        <w:t>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«неинфекционные заболевания» и давать их к</w:t>
      </w:r>
      <w:r>
        <w:rPr>
          <w:rFonts w:ascii="Times New Roman" w:hAnsi="Times New Roman"/>
          <w:color w:val="333333"/>
          <w:sz w:val="28"/>
        </w:rPr>
        <w:t>лассификацию;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риска неинфекционных заболеваний;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неинфекционных заболеваний и защиты от них;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назначение диспансеризации и раскрывать её задачи;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понятия «психическое здоровье» </w:t>
      </w:r>
      <w:r>
        <w:rPr>
          <w:rFonts w:ascii="Times New Roman" w:hAnsi="Times New Roman"/>
          <w:color w:val="333333"/>
          <w:sz w:val="28"/>
        </w:rPr>
        <w:t>и «психическое благополучие»;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понятие «стресс» и его влияние на человека;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стресса, раскрывать способы саморегуляции эмоциональных состояний;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«первая помощь» и её содержание;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состоя</w:t>
      </w:r>
      <w:r>
        <w:rPr>
          <w:rFonts w:ascii="Times New Roman" w:hAnsi="Times New Roman"/>
          <w:color w:val="333333"/>
          <w:sz w:val="28"/>
        </w:rPr>
        <w:t>ния, требующие оказания первой помощи;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оказании первой помощи в различных ситуациях;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приёмы психологической подд</w:t>
      </w:r>
      <w:r>
        <w:rPr>
          <w:rFonts w:ascii="Times New Roman" w:hAnsi="Times New Roman"/>
          <w:color w:val="333333"/>
          <w:sz w:val="28"/>
        </w:rPr>
        <w:t>ержки пострадавшего.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9 «Безопасность в социуме»: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общение и объяснять его значение для человека;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и анализировать способы эффективного общения;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и иметь навыки соблюд</w:t>
      </w:r>
      <w:r>
        <w:rPr>
          <w:rFonts w:ascii="Times New Roman" w:hAnsi="Times New Roman"/>
          <w:color w:val="333333"/>
          <w:sz w:val="28"/>
        </w:rPr>
        <w:t>ения правил безопасной межличностной коммуникации и комфортного взаимодействия в группе;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признаки конструктивного и деструктивного общения;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«конфликт» и характеризовать стадии его развития, факторы и причины развития;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</w:t>
      </w:r>
      <w:r>
        <w:rPr>
          <w:rFonts w:ascii="Times New Roman" w:hAnsi="Times New Roman"/>
          <w:color w:val="333333"/>
          <w:sz w:val="28"/>
        </w:rPr>
        <w:t>едставление о ситуациях возникновения межличностных и групповых конфликтов;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безопасные и эффективные способы избегания и разрешения конфликтных ситуаций;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безопасного поведения для снижения риска конфликта и безопасных действий </w:t>
      </w:r>
      <w:r>
        <w:rPr>
          <w:rFonts w:ascii="Times New Roman" w:hAnsi="Times New Roman"/>
          <w:color w:val="333333"/>
          <w:sz w:val="28"/>
        </w:rPr>
        <w:t>при его опасных проявлениях;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способ разрешения конфликта с помощью третьей стороны (медиатора);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опасных формах проявления конфликта: агрессия, домашнее насилие и буллинг;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манипуляции в ходе межличностн</w:t>
      </w:r>
      <w:r>
        <w:rPr>
          <w:rFonts w:ascii="Times New Roman" w:hAnsi="Times New Roman"/>
          <w:color w:val="333333"/>
          <w:sz w:val="28"/>
        </w:rPr>
        <w:t>ого общения;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манипуляций и знать способы противостояния ей;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</w:t>
      </w:r>
      <w:r>
        <w:rPr>
          <w:rFonts w:ascii="Times New Roman" w:hAnsi="Times New Roman"/>
          <w:color w:val="333333"/>
          <w:sz w:val="28"/>
        </w:rPr>
        <w:t>изни и здоровью, и вовлечение в преступную, асоциальную или деструктивную деятельность) и знать способы защиты от них;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</w:t>
      </w:r>
      <w:r>
        <w:rPr>
          <w:rFonts w:ascii="Times New Roman" w:hAnsi="Times New Roman"/>
          <w:color w:val="333333"/>
          <w:sz w:val="28"/>
        </w:rPr>
        <w:t>ного поведения при коммуникации с незнакомыми людьми.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10 «Безопасность в информационном пространстве»: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понятие «цифровая среда», её характеристики и приводить примеры информационных и компьютерных угроз;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</w:t>
      </w:r>
      <w:r>
        <w:rPr>
          <w:rFonts w:ascii="Times New Roman" w:hAnsi="Times New Roman"/>
          <w:color w:val="333333"/>
          <w:sz w:val="28"/>
        </w:rPr>
        <w:t>ть положительные возможности цифровой среды;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риски и угрозы при использовании Интернета;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опасные явления цифровой среды;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оценивать риски вредоносных программ и приложений, их разновидностей;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кибергигиены для предупреждения возникновения опасных ситуаций в цифровой среде;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</w:t>
      </w:r>
      <w:r>
        <w:rPr>
          <w:rFonts w:ascii="Times New Roman" w:hAnsi="Times New Roman"/>
          <w:color w:val="333333"/>
          <w:sz w:val="28"/>
        </w:rPr>
        <w:t>ризовать основные виды опасного и запрещённого контента в Интернете и характеризовать его признаки;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опасностей при использовании Интернета;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противоправные действия в Интернете;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соблюдения правил </w:t>
      </w:r>
      <w:r>
        <w:rPr>
          <w:rFonts w:ascii="Times New Roman" w:hAnsi="Times New Roman"/>
          <w:color w:val="333333"/>
          <w:sz w:val="28"/>
        </w:rPr>
        <w:t>цифрового поведения, необходимых для снижения рисков и угроз при использовании Интернета (кибербуллинга, вербовки в различные организации и группы);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деструктивные течения в Интернете, их признаки и опасности;</w:t>
      </w:r>
    </w:p>
    <w:p w:rsidR="000340DC" w:rsidRDefault="00E107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соблюдения правил </w:t>
      </w:r>
      <w:r>
        <w:rPr>
          <w:rFonts w:ascii="Times New Roman" w:hAnsi="Times New Roman"/>
          <w:color w:val="333333"/>
          <w:sz w:val="28"/>
        </w:rPr>
        <w:t>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11 «Основы противодействия экстремизму и терроризму»: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понятия «экстремизм» и «террор</w:t>
      </w:r>
      <w:r>
        <w:rPr>
          <w:rFonts w:ascii="Times New Roman" w:hAnsi="Times New Roman"/>
          <w:color w:val="333333"/>
          <w:sz w:val="28"/>
        </w:rPr>
        <w:t>изм», раскрывать их содержание, характеризовать причины, возможные варианты проявления и их последствия;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цели и формы проявления террористических актов, характеризовать их последствия;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основы общественно-государственной системы, роль </w:t>
      </w:r>
      <w:r>
        <w:rPr>
          <w:rFonts w:ascii="Times New Roman" w:hAnsi="Times New Roman"/>
          <w:color w:val="333333"/>
          <w:sz w:val="28"/>
        </w:rPr>
        <w:t>личности в противодействии экстремизму и терроризму;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уровни террористической опасности и цели контртеррористической операции;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вовлечения в террористическую деятельность;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соблюдения правил антитеррористического по</w:t>
      </w:r>
      <w:r>
        <w:rPr>
          <w:rFonts w:ascii="Times New Roman" w:hAnsi="Times New Roman"/>
          <w:color w:val="333333"/>
          <w:sz w:val="28"/>
        </w:rPr>
        <w:t>ведения и безопасных действий при обнаружении признаков вербовки;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0340DC" w:rsidRDefault="00E10716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</w:t>
      </w:r>
      <w:r>
        <w:rPr>
          <w:rFonts w:ascii="Times New Roman" w:hAnsi="Times New Roman"/>
          <w:color w:val="333333"/>
          <w:sz w:val="28"/>
        </w:rPr>
        <w:t>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0340DC" w:rsidRDefault="000340DC">
      <w:pPr>
        <w:sectPr w:rsidR="000340DC">
          <w:pgSz w:w="11906" w:h="16383"/>
          <w:pgMar w:top="1134" w:right="850" w:bottom="1134" w:left="1701" w:header="720" w:footer="720" w:gutter="0"/>
          <w:cols w:space="720"/>
        </w:sectPr>
      </w:pPr>
    </w:p>
    <w:p w:rsidR="000340DC" w:rsidRDefault="00E10716">
      <w:pPr>
        <w:spacing w:after="0"/>
        <w:ind w:left="120"/>
      </w:pPr>
      <w:bookmarkStart w:id="7" w:name="block-4044491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340DC" w:rsidRDefault="00E107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0340D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</w:tr>
      <w:tr w:rsidR="000340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340DC" w:rsidRDefault="000340DC"/>
        </w:tc>
      </w:tr>
    </w:tbl>
    <w:p w:rsidR="000340DC" w:rsidRDefault="000340DC">
      <w:pPr>
        <w:sectPr w:rsidR="00034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DC" w:rsidRDefault="00E107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0340D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</w:tr>
      <w:tr w:rsidR="000340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340DC" w:rsidRDefault="000340DC"/>
        </w:tc>
      </w:tr>
    </w:tbl>
    <w:p w:rsidR="000340DC" w:rsidRDefault="000340DC">
      <w:pPr>
        <w:sectPr w:rsidR="00034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DC" w:rsidRDefault="000340DC">
      <w:pPr>
        <w:sectPr w:rsidR="00034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DC" w:rsidRDefault="00E10716">
      <w:pPr>
        <w:spacing w:after="0"/>
        <w:ind w:left="120"/>
      </w:pPr>
      <w:bookmarkStart w:id="8" w:name="block-4044491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40DC" w:rsidRDefault="00E107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0340D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Организационно-штатная структура мотострелкового </w:t>
            </w:r>
            <w:r>
              <w:rPr>
                <w:rFonts w:ascii="Times New Roman" w:hAnsi="Times New Roman"/>
                <w:color w:val="000000"/>
                <w:sz w:val="24"/>
              </w:rPr>
              <w:t>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Общевоинские уставы – закон жизни </w:t>
            </w:r>
            <w:r>
              <w:rPr>
                <w:rFonts w:ascii="Times New Roman" w:hAnsi="Times New Roman"/>
                <w:color w:val="000000"/>
                <w:sz w:val="24"/>
              </w:rPr>
              <w:t>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https://m.edsoo.ru/f5eac746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опасности в быту. Предупреждение бытовых </w:t>
            </w:r>
            <w:r>
              <w:rPr>
                <w:rFonts w:ascii="Times New Roman" w:hAnsi="Times New Roman"/>
                <w:color w:val="000000"/>
                <w:sz w:val="24"/>
              </w:rPr>
              <w:t>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Безопасная </w:t>
            </w:r>
            <w:r>
              <w:rPr>
                <w:rFonts w:ascii="Times New Roman" w:hAnsi="Times New Roman"/>
                <w:color w:val="000000"/>
                <w:sz w:val="24"/>
              </w:rPr>
              <w:t>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https://m.edsoo.ru/f5eacdf4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https://m.edsoo.ru/f5eacf84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https://m.edsoo.ru/f5ead51a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https://m.edsoo.ru/f5ead68c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https://m.edsoo.ru/f5eaefa0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https://m.edsoo.ru/f5eafef0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https://m.edsoo.ru/f5eafd42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https://m.edsoo.ru/f5eb0210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https://m.edsoo.ru/f5eb038c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Пожарная безопасность в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DC" w:rsidRDefault="000340DC"/>
        </w:tc>
      </w:tr>
    </w:tbl>
    <w:p w:rsidR="000340DC" w:rsidRDefault="000340DC">
      <w:pPr>
        <w:sectPr w:rsidR="00034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DC" w:rsidRDefault="00E107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0340D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40DC" w:rsidRDefault="00034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DC" w:rsidRDefault="000340DC"/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https://m.edsoo.ru/f5eb0efe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https://m.edsoo.ru/f5eb1ac0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</w:t>
            </w:r>
            <w:r>
              <w:rPr>
                <w:rFonts w:ascii="Times New Roman" w:hAnsi="Times New Roman"/>
                <w:color w:val="000000"/>
                <w:sz w:val="24"/>
              </w:rPr>
              <w:t>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https://m.edsoo.ru/f5eb209c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https://m.edsoo.ru/f5eb222c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https://m.edsoo.ru/f5eb23a8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https://m.edsoo.ru/f5eb279a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https://m.edsoo.ru/f5eb2c0e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https://m.edsoo.ru/f5eb2d94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https://m.edsoo.ru/f5eb3078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https://m.edsoo.ru/f5eb350a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https://m.edsoo.ru/f5eb367c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для отработки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Манипуляция и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Опасный и </w:t>
            </w:r>
            <w:r>
              <w:rPr>
                <w:rFonts w:ascii="Times New Roman" w:hAnsi="Times New Roman"/>
                <w:color w:val="000000"/>
                <w:sz w:val="24"/>
              </w:rPr>
              <w:t>запрещенный контент: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понятий "терроризм" и </w:t>
            </w:r>
            <w:r>
              <w:rPr>
                <w:rFonts w:ascii="Times New Roman" w:hAnsi="Times New Roman"/>
                <w:color w:val="000000"/>
                <w:sz w:val="24"/>
              </w:rPr>
              <w:t>"экстремизм"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общественно-государственной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Опасности вовлечения в экстремистскую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40DC" w:rsidRDefault="000340DC">
            <w:pPr>
              <w:spacing w:after="0"/>
              <w:ind w:left="135"/>
            </w:pPr>
          </w:p>
        </w:tc>
      </w:tr>
      <w:tr w:rsidR="00034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40DC" w:rsidRDefault="00E1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DC" w:rsidRDefault="000340DC"/>
        </w:tc>
      </w:tr>
    </w:tbl>
    <w:p w:rsidR="000340DC" w:rsidRDefault="000340DC">
      <w:pPr>
        <w:sectPr w:rsidR="00034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DC" w:rsidRDefault="000340DC">
      <w:pPr>
        <w:sectPr w:rsidR="00034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DC" w:rsidRDefault="00E10716">
      <w:pPr>
        <w:spacing w:after="0"/>
        <w:ind w:left="120"/>
      </w:pPr>
      <w:bookmarkStart w:id="9" w:name="block-4044491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0340DC" w:rsidRDefault="00E107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40DC" w:rsidRDefault="000340DC">
      <w:pPr>
        <w:spacing w:after="0" w:line="480" w:lineRule="auto"/>
        <w:ind w:left="120"/>
      </w:pPr>
    </w:p>
    <w:p w:rsidR="000340DC" w:rsidRDefault="000340DC">
      <w:pPr>
        <w:spacing w:after="0" w:line="480" w:lineRule="auto"/>
        <w:ind w:left="120"/>
      </w:pPr>
    </w:p>
    <w:p w:rsidR="000340DC" w:rsidRDefault="000340DC">
      <w:pPr>
        <w:spacing w:after="0"/>
        <w:ind w:left="120"/>
      </w:pPr>
    </w:p>
    <w:p w:rsidR="000340DC" w:rsidRDefault="00E107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340DC" w:rsidRDefault="00E10716">
      <w:pPr>
        <w:spacing w:after="0" w:line="480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Методические рекомендации для учителей  по использованию учебников, включённых в федеральный перечень, при реализации учебного предмета «</w:t>
      </w:r>
      <w:r>
        <w:rPr>
          <w:rFonts w:ascii="Times New Roman" w:hAnsi="Times New Roman"/>
          <w:color w:val="000000"/>
          <w:sz w:val="28"/>
        </w:rPr>
        <w:t xml:space="preserve">Основы безопасности и защиты Родины» https://uchitel.club/fgos/fgos-obzh. </w:t>
      </w:r>
    </w:p>
    <w:p w:rsidR="000340DC" w:rsidRDefault="000340DC">
      <w:pPr>
        <w:spacing w:after="0"/>
        <w:ind w:left="120"/>
      </w:pPr>
    </w:p>
    <w:p w:rsidR="000340DC" w:rsidRDefault="00E107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340DC" w:rsidRDefault="000340DC">
      <w:pPr>
        <w:spacing w:after="0" w:line="480" w:lineRule="auto"/>
        <w:ind w:left="120"/>
      </w:pPr>
    </w:p>
    <w:p w:rsidR="000340DC" w:rsidRDefault="000340DC">
      <w:pPr>
        <w:sectPr w:rsidR="000340DC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10716" w:rsidRDefault="00E10716"/>
    <w:sectPr w:rsidR="00E107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A64DC"/>
    <w:multiLevelType w:val="multilevel"/>
    <w:tmpl w:val="4976A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DC"/>
    <w:rsid w:val="000340DC"/>
    <w:rsid w:val="00E10716"/>
    <w:rsid w:val="00EA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946" TargetMode="External"/><Relationship Id="rId39" Type="http://schemas.openxmlformats.org/officeDocument/2006/relationships/hyperlink" Target="https://m.edsoo.ru/f5eb209c" TargetMode="External"/><Relationship Id="rId21" Type="http://schemas.openxmlformats.org/officeDocument/2006/relationships/hyperlink" Target="https://m.edsoo.ru/f5eacf84" TargetMode="External"/><Relationship Id="rId34" Type="http://schemas.openxmlformats.org/officeDocument/2006/relationships/hyperlink" Target="https://m.edsoo.ru/f5eb0c10" TargetMode="External"/><Relationship Id="rId42" Type="http://schemas.openxmlformats.org/officeDocument/2006/relationships/hyperlink" Target="https://m.edsoo.ru/f5eb279a" TargetMode="External"/><Relationship Id="rId47" Type="http://schemas.openxmlformats.org/officeDocument/2006/relationships/hyperlink" Target="https://m.edsoo.ru/f5eb367c" TargetMode="External"/><Relationship Id="rId50" Type="http://schemas.openxmlformats.org/officeDocument/2006/relationships/hyperlink" Target="https://m.edsoo.ru/f5eb425c" TargetMode="External"/><Relationship Id="rId55" Type="http://schemas.openxmlformats.org/officeDocument/2006/relationships/hyperlink" Target="https://m.edsoo.ru/f5eb46da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746" TargetMode="External"/><Relationship Id="rId25" Type="http://schemas.openxmlformats.org/officeDocument/2006/relationships/hyperlink" Target="https://m.edsoo.ru/f5eaf78e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1da4" TargetMode="External"/><Relationship Id="rId46" Type="http://schemas.openxmlformats.org/officeDocument/2006/relationships/hyperlink" Target="https://m.edsoo.ru/f5eb350a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0" Type="http://schemas.openxmlformats.org/officeDocument/2006/relationships/hyperlink" Target="https://m.edsoo.ru/f5eacdf4" TargetMode="External"/><Relationship Id="rId29" Type="http://schemas.openxmlformats.org/officeDocument/2006/relationships/hyperlink" Target="https://m.edsoo.ru/f5eb0210" TargetMode="External"/><Relationship Id="rId41" Type="http://schemas.openxmlformats.org/officeDocument/2006/relationships/hyperlink" Target="https://m.edsoo.ru/f5eb23a8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efa0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ac0" TargetMode="External"/><Relationship Id="rId40" Type="http://schemas.openxmlformats.org/officeDocument/2006/relationships/hyperlink" Target="https://m.edsoo.ru/f5eb222c" TargetMode="External"/><Relationship Id="rId45" Type="http://schemas.openxmlformats.org/officeDocument/2006/relationships/hyperlink" Target="https://m.edsoo.ru/f5eb3078" TargetMode="External"/><Relationship Id="rId53" Type="http://schemas.openxmlformats.org/officeDocument/2006/relationships/hyperlink" Target="https://m.edsoo.ru/f5eb4568" TargetMode="External"/><Relationship Id="rId58" Type="http://schemas.openxmlformats.org/officeDocument/2006/relationships/hyperlink" Target="https://m.edsoo.ru/f5eb46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d68c" TargetMode="External"/><Relationship Id="rId28" Type="http://schemas.openxmlformats.org/officeDocument/2006/relationships/hyperlink" Target="https://m.edsoo.ru/f5eafd42" TargetMode="External"/><Relationship Id="rId36" Type="http://schemas.openxmlformats.org/officeDocument/2006/relationships/hyperlink" Target="https://m.edsoo.ru/f5eb0efe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8c2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2d94" TargetMode="External"/><Relationship Id="rId52" Type="http://schemas.openxmlformats.org/officeDocument/2006/relationships/hyperlink" Target="https://m.edsoo.ru/f5eb40ea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51a" TargetMode="External"/><Relationship Id="rId27" Type="http://schemas.openxmlformats.org/officeDocument/2006/relationships/hyperlink" Target="https://m.edsoo.ru/f5eafef0" TargetMode="External"/><Relationship Id="rId30" Type="http://schemas.openxmlformats.org/officeDocument/2006/relationships/hyperlink" Target="https://m.edsoo.ru/f5eb038c" TargetMode="External"/><Relationship Id="rId35" Type="http://schemas.openxmlformats.org/officeDocument/2006/relationships/hyperlink" Target="https://m.edsoo.ru/f5eb14e4" TargetMode="External"/><Relationship Id="rId43" Type="http://schemas.openxmlformats.org/officeDocument/2006/relationships/hyperlink" Target="https://m.edsoo.ru/f5eb2c0e" TargetMode="External"/><Relationship Id="rId48" Type="http://schemas.openxmlformats.org/officeDocument/2006/relationships/hyperlink" Target="https://m.edsoo.ru/f5eb3ca8" TargetMode="External"/><Relationship Id="rId56" Type="http://schemas.openxmlformats.org/officeDocument/2006/relationships/hyperlink" Target="https://m.edsoo.ru/f5eb484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10815</Words>
  <Characters>61648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2024-09-04T10:56:00Z</dcterms:created>
  <dcterms:modified xsi:type="dcterms:W3CDTF">2024-09-04T10:56:00Z</dcterms:modified>
</cp:coreProperties>
</file>