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101CE">
      <w:pPr>
        <w:spacing w:before="60" w:line="322" w:lineRule="exact"/>
        <w:ind w:left="490" w:right="493" w:firstLine="0"/>
        <w:jc w:val="center"/>
        <w:rPr>
          <w:b/>
          <w:sz w:val="28"/>
        </w:rPr>
      </w:pPr>
    </w:p>
    <w:p w14:paraId="33F083D0">
      <w:pPr>
        <w:spacing w:before="60" w:line="322" w:lineRule="exact"/>
        <w:ind w:left="490" w:right="493" w:firstLine="0"/>
        <w:jc w:val="center"/>
        <w:rPr>
          <w:b/>
          <w:sz w:val="28"/>
        </w:rPr>
      </w:pPr>
    </w:p>
    <w:p w14:paraId="7535EEA3">
      <w:pPr>
        <w:spacing w:before="60" w:line="322" w:lineRule="exact"/>
        <w:ind w:left="490" w:right="493" w:firstLine="0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15"/>
          <w:sz w:val="28"/>
        </w:rPr>
        <w:t xml:space="preserve"> </w:t>
      </w:r>
      <w:r>
        <w:rPr>
          <w:b/>
          <w:spacing w:val="-15"/>
          <w:sz w:val="28"/>
          <w:lang w:val="ru-RU"/>
        </w:rPr>
        <w:t>бюджетное</w:t>
      </w:r>
      <w:r>
        <w:rPr>
          <w:rFonts w:hint="default"/>
          <w:b/>
          <w:spacing w:val="-15"/>
          <w:sz w:val="28"/>
          <w:lang w:val="ru-RU"/>
        </w:rPr>
        <w:t xml:space="preserve"> </w:t>
      </w:r>
      <w:r>
        <w:rPr>
          <w:b/>
          <w:sz w:val="28"/>
        </w:rPr>
        <w:t>общеобразовательное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учреждение</w:t>
      </w:r>
    </w:p>
    <w:p w14:paraId="630CA633">
      <w:pPr>
        <w:spacing w:before="0"/>
        <w:ind w:left="490" w:right="490" w:firstLine="0"/>
        <w:jc w:val="center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z w:val="28"/>
          <w:lang w:val="ru-RU"/>
        </w:rPr>
        <w:t>Биляр</w:t>
      </w:r>
      <w:r>
        <w:rPr>
          <w:rFonts w:hint="default"/>
          <w:b/>
          <w:sz w:val="28"/>
          <w:lang w:val="ru-RU"/>
        </w:rPr>
        <w:t>-Озерская с</w:t>
      </w:r>
      <w:r>
        <w:rPr>
          <w:b/>
          <w:sz w:val="28"/>
        </w:rPr>
        <w:t>редняя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9"/>
          <w:sz w:val="28"/>
        </w:rPr>
        <w:t xml:space="preserve"> </w:t>
      </w:r>
      <w:r>
        <w:rPr>
          <w:b/>
          <w:spacing w:val="-9"/>
          <w:sz w:val="28"/>
          <w:lang w:val="ru-RU"/>
        </w:rPr>
        <w:t>Нурлатского</w:t>
      </w:r>
      <w:r>
        <w:rPr>
          <w:rFonts w:hint="default"/>
          <w:b/>
          <w:spacing w:val="-9"/>
          <w:sz w:val="28"/>
          <w:lang w:val="ru-RU"/>
        </w:rPr>
        <w:t xml:space="preserve"> муниципального района Республики Татарстан</w:t>
      </w:r>
      <w:r>
        <w:rPr>
          <w:b/>
          <w:spacing w:val="-2"/>
          <w:sz w:val="28"/>
        </w:rPr>
        <w:t>»</w:t>
      </w:r>
    </w:p>
    <w:p w14:paraId="376C56AD">
      <w:pPr>
        <w:pStyle w:val="6"/>
        <w:spacing w:before="93"/>
        <w:rPr>
          <w:b/>
          <w:sz w:val="20"/>
        </w:rPr>
      </w:pPr>
    </w:p>
    <w:p w14:paraId="42777D75">
      <w:pPr>
        <w:pStyle w:val="6"/>
        <w:rPr>
          <w:b/>
          <w:sz w:val="28"/>
        </w:rPr>
      </w:pPr>
    </w:p>
    <w:p w14:paraId="6FD62585">
      <w:pPr>
        <w:pStyle w:val="6"/>
        <w:rPr>
          <w:b/>
          <w:sz w:val="28"/>
        </w:rPr>
      </w:pPr>
    </w:p>
    <w:p w14:paraId="07F0B2B2">
      <w:pPr>
        <w:pStyle w:val="6"/>
        <w:rPr>
          <w:b/>
          <w:sz w:val="28"/>
        </w:rPr>
      </w:pPr>
    </w:p>
    <w:p w14:paraId="11B84068">
      <w:pPr>
        <w:pStyle w:val="6"/>
        <w:rPr>
          <w:b/>
          <w:sz w:val="28"/>
        </w:rPr>
      </w:pPr>
    </w:p>
    <w:p w14:paraId="29CFEB00">
      <w:pPr>
        <w:pStyle w:val="6"/>
        <w:rPr>
          <w:b/>
          <w:sz w:val="28"/>
        </w:rPr>
      </w:pPr>
    </w:p>
    <w:p w14:paraId="543ECC59">
      <w:pPr>
        <w:pStyle w:val="6"/>
        <w:rPr>
          <w:b/>
          <w:sz w:val="28"/>
        </w:rPr>
      </w:pPr>
    </w:p>
    <w:p w14:paraId="0B6456EE">
      <w:pPr>
        <w:pStyle w:val="6"/>
        <w:rPr>
          <w:b/>
          <w:sz w:val="28"/>
        </w:rPr>
      </w:pPr>
    </w:p>
    <w:p w14:paraId="3367FDF9">
      <w:pPr>
        <w:pStyle w:val="6"/>
        <w:rPr>
          <w:b/>
          <w:sz w:val="28"/>
        </w:rPr>
      </w:pPr>
    </w:p>
    <w:p w14:paraId="273801C7">
      <w:pPr>
        <w:pStyle w:val="6"/>
        <w:spacing w:before="182"/>
        <w:rPr>
          <w:b/>
          <w:sz w:val="28"/>
        </w:rPr>
      </w:pPr>
    </w:p>
    <w:p w14:paraId="6B5900A6">
      <w:pPr>
        <w:spacing w:before="0" w:line="505" w:lineRule="exact"/>
        <w:ind w:left="490" w:right="491" w:firstLine="0"/>
        <w:jc w:val="center"/>
        <w:rPr>
          <w:b/>
          <w:sz w:val="44"/>
        </w:rPr>
      </w:pPr>
      <w:r>
        <w:rPr>
          <w:b/>
          <w:spacing w:val="-2"/>
          <w:sz w:val="44"/>
        </w:rPr>
        <w:t>ПРОГРАММА</w:t>
      </w:r>
    </w:p>
    <w:p w14:paraId="0BF7DB7D">
      <w:pPr>
        <w:spacing w:before="0" w:line="505" w:lineRule="exact"/>
        <w:ind w:left="490" w:right="490" w:firstLine="0"/>
        <w:jc w:val="center"/>
        <w:rPr>
          <w:b/>
          <w:sz w:val="44"/>
        </w:rPr>
      </w:pPr>
      <w:r>
        <w:rPr>
          <w:b/>
          <w:sz w:val="44"/>
        </w:rPr>
        <w:t>ПО</w:t>
      </w:r>
      <w:r>
        <w:rPr>
          <w:b/>
          <w:spacing w:val="-26"/>
          <w:sz w:val="44"/>
        </w:rPr>
        <w:t xml:space="preserve"> </w:t>
      </w:r>
      <w:r>
        <w:rPr>
          <w:b/>
          <w:sz w:val="44"/>
        </w:rPr>
        <w:t>ПРОТИВОДЕЙСТВИЮ</w:t>
      </w:r>
      <w:r>
        <w:rPr>
          <w:b/>
          <w:spacing w:val="-25"/>
          <w:sz w:val="44"/>
        </w:rPr>
        <w:t xml:space="preserve"> </w:t>
      </w:r>
      <w:r>
        <w:rPr>
          <w:b/>
          <w:spacing w:val="-10"/>
          <w:sz w:val="44"/>
        </w:rPr>
        <w:t>И</w:t>
      </w:r>
    </w:p>
    <w:p w14:paraId="6FE8FA01">
      <w:pPr>
        <w:spacing w:before="0"/>
        <w:ind w:left="0" w:right="1" w:firstLine="0"/>
        <w:jc w:val="center"/>
        <w:rPr>
          <w:b/>
          <w:sz w:val="44"/>
        </w:rPr>
      </w:pPr>
      <w:r>
        <w:rPr>
          <w:b/>
          <w:sz w:val="44"/>
        </w:rPr>
        <w:t>ПРОФИЛАКТИКЕ</w:t>
      </w:r>
      <w:r>
        <w:rPr>
          <w:b/>
          <w:spacing w:val="-13"/>
          <w:sz w:val="44"/>
        </w:rPr>
        <w:t xml:space="preserve"> </w:t>
      </w:r>
      <w:r>
        <w:rPr>
          <w:b/>
          <w:sz w:val="44"/>
        </w:rPr>
        <w:t>ТРАВЛИ</w:t>
      </w:r>
      <w:r>
        <w:rPr>
          <w:b/>
          <w:spacing w:val="-13"/>
          <w:sz w:val="44"/>
        </w:rPr>
        <w:t xml:space="preserve"> </w:t>
      </w:r>
      <w:r>
        <w:rPr>
          <w:b/>
          <w:sz w:val="44"/>
        </w:rPr>
        <w:t>В</w:t>
      </w:r>
      <w:r>
        <w:rPr>
          <w:b/>
          <w:spacing w:val="-13"/>
          <w:sz w:val="44"/>
        </w:rPr>
        <w:t xml:space="preserve"> </w:t>
      </w:r>
      <w:r>
        <w:rPr>
          <w:b/>
          <w:sz w:val="44"/>
        </w:rPr>
        <w:t xml:space="preserve">ШКОЛЬНОЙ </w:t>
      </w:r>
      <w:r>
        <w:rPr>
          <w:b/>
          <w:spacing w:val="-2"/>
          <w:sz w:val="44"/>
        </w:rPr>
        <w:t>СРЕДЕ</w:t>
      </w:r>
    </w:p>
    <w:p w14:paraId="72626A9F">
      <w:pPr>
        <w:spacing w:before="2"/>
        <w:ind w:left="490" w:right="388" w:firstLine="0"/>
        <w:jc w:val="center"/>
        <w:rPr>
          <w:b/>
          <w:sz w:val="44"/>
        </w:rPr>
      </w:pPr>
      <w:r>
        <w:rPr>
          <w:b/>
          <w:sz w:val="44"/>
        </w:rPr>
        <w:t>(АНТИБУЛЛИНГОВАЯ</w:t>
      </w:r>
      <w:r>
        <w:rPr>
          <w:b/>
          <w:spacing w:val="-28"/>
          <w:sz w:val="44"/>
        </w:rPr>
        <w:t xml:space="preserve"> </w:t>
      </w:r>
      <w:r>
        <w:rPr>
          <w:b/>
          <w:sz w:val="44"/>
        </w:rPr>
        <w:t>ПРОГРАММА) НА 202</w:t>
      </w:r>
      <w:r>
        <w:rPr>
          <w:rFonts w:hint="default"/>
          <w:b/>
          <w:sz w:val="44"/>
          <w:lang w:val="ru-RU"/>
        </w:rPr>
        <w:t>4</w:t>
      </w:r>
      <w:r>
        <w:rPr>
          <w:b/>
          <w:sz w:val="44"/>
        </w:rPr>
        <w:t>-202</w:t>
      </w:r>
      <w:r>
        <w:rPr>
          <w:rFonts w:hint="default"/>
          <w:b/>
          <w:sz w:val="44"/>
          <w:lang w:val="ru-RU"/>
        </w:rPr>
        <w:t>5</w:t>
      </w:r>
      <w:r>
        <w:rPr>
          <w:b/>
          <w:sz w:val="44"/>
        </w:rPr>
        <w:t xml:space="preserve"> гг.</w:t>
      </w:r>
    </w:p>
    <w:p w14:paraId="1EF8E764">
      <w:pPr>
        <w:pStyle w:val="6"/>
        <w:rPr>
          <w:b/>
          <w:sz w:val="44"/>
        </w:rPr>
      </w:pPr>
    </w:p>
    <w:p w14:paraId="06EDF6F3">
      <w:pPr>
        <w:pStyle w:val="6"/>
        <w:rPr>
          <w:b/>
          <w:sz w:val="44"/>
        </w:rPr>
      </w:pPr>
    </w:p>
    <w:p w14:paraId="606B76FA">
      <w:pPr>
        <w:pStyle w:val="6"/>
        <w:rPr>
          <w:b/>
          <w:sz w:val="44"/>
        </w:rPr>
      </w:pPr>
    </w:p>
    <w:p w14:paraId="0101AADF">
      <w:pPr>
        <w:pStyle w:val="6"/>
        <w:rPr>
          <w:b/>
          <w:sz w:val="44"/>
        </w:rPr>
      </w:pPr>
    </w:p>
    <w:p w14:paraId="58CE9AD6">
      <w:pPr>
        <w:pStyle w:val="6"/>
        <w:rPr>
          <w:b/>
          <w:sz w:val="44"/>
        </w:rPr>
      </w:pPr>
    </w:p>
    <w:p w14:paraId="14C1652F">
      <w:pPr>
        <w:pStyle w:val="6"/>
        <w:rPr>
          <w:b/>
          <w:sz w:val="44"/>
        </w:rPr>
      </w:pPr>
    </w:p>
    <w:p w14:paraId="1037EAD8">
      <w:pPr>
        <w:pStyle w:val="6"/>
        <w:rPr>
          <w:b/>
          <w:sz w:val="44"/>
        </w:rPr>
      </w:pPr>
    </w:p>
    <w:p w14:paraId="4A31A71D">
      <w:pPr>
        <w:pStyle w:val="6"/>
        <w:rPr>
          <w:b/>
          <w:sz w:val="44"/>
        </w:rPr>
      </w:pPr>
    </w:p>
    <w:p w14:paraId="6871718B">
      <w:pPr>
        <w:pStyle w:val="6"/>
        <w:rPr>
          <w:b/>
          <w:sz w:val="44"/>
        </w:rPr>
      </w:pPr>
    </w:p>
    <w:p w14:paraId="731370D1">
      <w:pPr>
        <w:pStyle w:val="6"/>
        <w:rPr>
          <w:b/>
          <w:sz w:val="44"/>
        </w:rPr>
      </w:pPr>
    </w:p>
    <w:p w14:paraId="569B4B3D">
      <w:pPr>
        <w:pStyle w:val="6"/>
        <w:rPr>
          <w:b/>
          <w:sz w:val="44"/>
        </w:rPr>
      </w:pPr>
    </w:p>
    <w:p w14:paraId="20F91B5F">
      <w:pPr>
        <w:pStyle w:val="6"/>
        <w:rPr>
          <w:b/>
          <w:sz w:val="44"/>
        </w:rPr>
      </w:pPr>
    </w:p>
    <w:p w14:paraId="2CE0454E">
      <w:pPr>
        <w:pStyle w:val="6"/>
        <w:spacing w:before="46"/>
        <w:rPr>
          <w:b/>
          <w:sz w:val="44"/>
        </w:rPr>
      </w:pPr>
    </w:p>
    <w:p w14:paraId="496A1B10">
      <w:pPr>
        <w:spacing w:before="0"/>
        <w:ind w:left="490" w:right="488" w:firstLine="0"/>
        <w:jc w:val="center"/>
        <w:rPr>
          <w:b/>
          <w:sz w:val="28"/>
        </w:rPr>
      </w:pPr>
      <w:r>
        <w:rPr>
          <w:b/>
          <w:sz w:val="28"/>
        </w:rPr>
        <w:t>202</w:t>
      </w:r>
      <w:r>
        <w:rPr>
          <w:rFonts w:hint="default"/>
          <w:b/>
          <w:sz w:val="28"/>
          <w:lang w:val="ru-RU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1587DA36">
      <w:pPr>
        <w:spacing w:after="0"/>
        <w:jc w:val="center"/>
        <w:rPr>
          <w:b/>
          <w:sz w:val="28"/>
        </w:rPr>
        <w:sectPr>
          <w:type w:val="continuous"/>
          <w:pgSz w:w="11910" w:h="16840"/>
          <w:pgMar w:top="260" w:right="708" w:bottom="280" w:left="1559" w:header="720" w:footer="720" w:gutter="0"/>
          <w:cols w:space="720" w:num="1"/>
        </w:sectPr>
      </w:pPr>
    </w:p>
    <w:p w14:paraId="5E3B64E9">
      <w:pPr>
        <w:spacing w:before="60"/>
        <w:ind w:left="490" w:right="492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2DA7D18D">
      <w:pPr>
        <w:spacing w:before="321"/>
        <w:ind w:left="490" w:right="489" w:firstLine="0"/>
        <w:jc w:val="center"/>
        <w:rPr>
          <w:b/>
          <w:sz w:val="28"/>
        </w:rPr>
      </w:pPr>
      <w:r>
        <w:rPr>
          <w:b/>
          <w:sz w:val="28"/>
        </w:rPr>
        <w:t>Актуальность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проблемы</w:t>
      </w:r>
    </w:p>
    <w:p w14:paraId="61B1028C">
      <w:pPr>
        <w:pStyle w:val="6"/>
        <w:spacing w:before="318" w:line="360" w:lineRule="auto"/>
        <w:ind w:left="143" w:right="140" w:firstLine="707"/>
        <w:jc w:val="both"/>
      </w:pPr>
      <w:r>
        <w:t xml:space="preserve">Травля детей сверстниками («буллинг»)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</w:t>
      </w:r>
      <w:r>
        <w:rPr>
          <w:spacing w:val="-2"/>
        </w:rPr>
        <w:t>проблемам.</w:t>
      </w:r>
    </w:p>
    <w:p w14:paraId="010D81B6">
      <w:pPr>
        <w:pStyle w:val="6"/>
        <w:spacing w:before="2" w:line="360" w:lineRule="auto"/>
        <w:ind w:left="143" w:right="137" w:firstLine="707"/>
        <w:jc w:val="both"/>
      </w:pPr>
      <w:r>
        <w:t>В настоящее время проблеме исследования и профилактике буллинга уделяется большое внимание. И поэтому вопрос предупреждения и профилактики ситуации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</w:t>
      </w:r>
      <w:r>
        <w:rPr>
          <w:spacing w:val="40"/>
        </w:rPr>
        <w:t xml:space="preserve"> </w:t>
      </w:r>
      <w:r>
        <w:t>в возрасте от 14 до 24 лет подвергаются насилию в той или иной форме. В группу повышенного риска по частоте буллинга попадают дети 11-12 лет: 28 %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буллинга в</w:t>
      </w:r>
      <w:r>
        <w:rPr>
          <w:spacing w:val="40"/>
        </w:rPr>
        <w:t xml:space="preserve"> </w:t>
      </w:r>
      <w:r>
        <w:t>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14:paraId="524C523F">
      <w:pPr>
        <w:pStyle w:val="6"/>
        <w:spacing w:line="360" w:lineRule="auto"/>
        <w:ind w:left="143" w:right="139" w:firstLine="707"/>
        <w:jc w:val="both"/>
      </w:pPr>
      <w:r>
        <w:t>В связи со сложившейся ситуацией на образовательные организации ложится ответственность за проработку и устранение проблем буллинга, что позволит сохранить психологическое здоровье обучающихся и создание комфортной развивающей образовательной среды, обеспечивающей высокое качество образования, духовно- нравственное развитие и воспитание обучающихся, а также гарантирующей охрану и укрепление физического, психологического и социального здоровья обучающихся.</w:t>
      </w:r>
    </w:p>
    <w:p w14:paraId="53554772">
      <w:pPr>
        <w:pStyle w:val="6"/>
        <w:spacing w:line="360" w:lineRule="auto"/>
        <w:ind w:left="143" w:right="144" w:firstLine="707"/>
        <w:jc w:val="both"/>
      </w:pPr>
      <w: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кризисности,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</w:t>
      </w:r>
      <w:r>
        <w:rPr>
          <w:spacing w:val="-2"/>
        </w:rPr>
        <w:t>явлений.</w:t>
      </w:r>
    </w:p>
    <w:p w14:paraId="39A49168">
      <w:pPr>
        <w:pStyle w:val="6"/>
        <w:spacing w:before="1" w:line="360" w:lineRule="auto"/>
        <w:ind w:left="143" w:right="141" w:firstLine="707"/>
        <w:jc w:val="both"/>
      </w:pPr>
      <w:r>
        <w:t xml:space="preserve">Англоязычное слово </w:t>
      </w:r>
      <w:r>
        <w:rPr>
          <w:b/>
        </w:rPr>
        <w:t xml:space="preserve">«буллинг» </w:t>
      </w:r>
      <w:r>
        <w:t>становится в последнее время общепринятым для обозначения школьной травли и обозначает травлю, повторяющуюся агрессию по отношению к определенному субъекту, включающую в себя принуждение и запугивание.</w:t>
      </w:r>
    </w:p>
    <w:p w14:paraId="7D76D880">
      <w:pPr>
        <w:pStyle w:val="6"/>
        <w:spacing w:line="360" w:lineRule="auto"/>
        <w:ind w:left="143" w:right="137" w:firstLine="707"/>
        <w:jc w:val="both"/>
      </w:pPr>
      <w:r>
        <w:rPr>
          <w:b/>
        </w:rPr>
        <w:t xml:space="preserve">Буллинг </w:t>
      </w:r>
      <w:r>
        <w:t>(англ. Bullying, от bully – хулиган, драчун, задира, грубиян, насильник) – это систематическое, регулярно повторяющееся насилие, травля со стороны одного школьника или группы школьников в отношении отдельного ученика, который не может себя защитить.</w:t>
      </w:r>
    </w:p>
    <w:p w14:paraId="3ECD7540">
      <w:pPr>
        <w:pStyle w:val="6"/>
        <w:spacing w:after="0" w:line="360" w:lineRule="auto"/>
        <w:jc w:val="both"/>
        <w:sectPr>
          <w:pgSz w:w="11910" w:h="16840"/>
          <w:pgMar w:top="260" w:right="708" w:bottom="280" w:left="1559" w:header="720" w:footer="720" w:gutter="0"/>
          <w:cols w:space="720" w:num="1"/>
        </w:sectPr>
      </w:pPr>
    </w:p>
    <w:p w14:paraId="3F1E43E0">
      <w:pPr>
        <w:pStyle w:val="6"/>
        <w:spacing w:before="76" w:line="360" w:lineRule="auto"/>
        <w:ind w:left="143" w:right="130" w:firstLine="707"/>
        <w:jc w:val="both"/>
      </w:pPr>
      <w:r>
        <w:rPr>
          <w:b/>
        </w:rPr>
        <w:t xml:space="preserve">Буллинг </w:t>
      </w:r>
      <w:r>
        <w:t>– это психологический террор. Он всегда преследует цель – затравить жертву, вызвать у нее страх, деморализовать, подчинить.Обидчики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</w:t>
      </w:r>
      <w:r>
        <w:rPr>
          <w:spacing w:val="80"/>
        </w:rPr>
        <w:t xml:space="preserve"> </w:t>
      </w:r>
      <w:r>
        <w:t>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</w:t>
      </w:r>
    </w:p>
    <w:p w14:paraId="6E80E0AF">
      <w:pPr>
        <w:pStyle w:val="6"/>
        <w:spacing w:before="1" w:line="360" w:lineRule="auto"/>
        <w:ind w:left="143" w:right="138" w:firstLine="707"/>
        <w:jc w:val="both"/>
      </w:pPr>
      <w:r>
        <w:t>Буллинг – это социальное явление, без которого не строится ни один детский коллектив. В любой группе, классе есть лидер, «середнячки» и «слабое звено» - тот, кто становится объектом насмешек. В детском коллективе буллинг зачастую является результатом незанятости детей.</w:t>
      </w:r>
    </w:p>
    <w:p w14:paraId="447D9AEE">
      <w:pPr>
        <w:pStyle w:val="2"/>
        <w:jc w:val="both"/>
      </w:pPr>
      <w:r>
        <w:t>Предпосылками</w:t>
      </w:r>
      <w:r>
        <w:rPr>
          <w:spacing w:val="-6"/>
        </w:rPr>
        <w:t xml:space="preserve"> </w:t>
      </w:r>
      <w:r>
        <w:t>буллинга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14:paraId="3C2AF623">
      <w:pPr>
        <w:pStyle w:val="8"/>
        <w:numPr>
          <w:ilvl w:val="0"/>
          <w:numId w:val="1"/>
        </w:numPr>
        <w:tabs>
          <w:tab w:val="left" w:pos="202"/>
        </w:tabs>
        <w:spacing w:before="132" w:after="0" w:line="352" w:lineRule="auto"/>
        <w:ind w:left="1" w:right="140" w:firstLine="0"/>
        <w:jc w:val="both"/>
        <w:rPr>
          <w:sz w:val="24"/>
        </w:rPr>
      </w:pPr>
      <w:r>
        <w:rPr>
          <w:sz w:val="24"/>
        </w:rPr>
        <w:t xml:space="preserve">Зависть, желание унизить жертву ради удовлетворения своих амбиций, для развлечения, </w:t>
      </w:r>
      <w:r>
        <w:rPr>
          <w:spacing w:val="-2"/>
          <w:sz w:val="24"/>
        </w:rPr>
        <w:t>самоутверждения;</w:t>
      </w:r>
    </w:p>
    <w:p w14:paraId="748ED28D">
      <w:pPr>
        <w:pStyle w:val="8"/>
        <w:numPr>
          <w:ilvl w:val="0"/>
          <w:numId w:val="1"/>
        </w:numPr>
        <w:tabs>
          <w:tab w:val="left" w:pos="202"/>
        </w:tabs>
        <w:spacing w:before="7" w:after="0" w:line="240" w:lineRule="auto"/>
        <w:ind w:left="202" w:right="0" w:hanging="201"/>
        <w:jc w:val="both"/>
        <w:rPr>
          <w:sz w:val="24"/>
        </w:rPr>
      </w:pPr>
      <w:r>
        <w:rPr>
          <w:sz w:val="24"/>
        </w:rPr>
        <w:t>Желание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подчинить,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кого-</w:t>
      </w:r>
      <w:r>
        <w:rPr>
          <w:spacing w:val="-5"/>
          <w:sz w:val="24"/>
        </w:rPr>
        <w:t>то;</w:t>
      </w:r>
    </w:p>
    <w:p w14:paraId="03565448">
      <w:pPr>
        <w:pStyle w:val="8"/>
        <w:numPr>
          <w:ilvl w:val="0"/>
          <w:numId w:val="1"/>
        </w:numPr>
        <w:tabs>
          <w:tab w:val="left" w:pos="202"/>
        </w:tabs>
        <w:spacing w:before="138" w:after="0" w:line="357" w:lineRule="auto"/>
        <w:ind w:left="1" w:right="145" w:firstLine="0"/>
        <w:jc w:val="both"/>
        <w:rPr>
          <w:sz w:val="24"/>
        </w:rPr>
      </w:pPr>
      <w:r>
        <w:rPr>
          <w:sz w:val="24"/>
        </w:rPr>
        <w:t>Виктимность жертвы (особенности личности и поведения индивида, навлекающие на</w:t>
      </w:r>
      <w:r>
        <w:rPr>
          <w:spacing w:val="40"/>
          <w:sz w:val="24"/>
        </w:rPr>
        <w:t xml:space="preserve"> </w:t>
      </w:r>
      <w:r>
        <w:rPr>
          <w:sz w:val="24"/>
        </w:rPr>
        <w:t>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14:paraId="2AF1DC91">
      <w:pPr>
        <w:pStyle w:val="6"/>
        <w:spacing w:before="2" w:line="360" w:lineRule="auto"/>
        <w:ind w:left="143" w:right="147" w:firstLine="707"/>
        <w:jc w:val="both"/>
      </w:pPr>
      <w:r>
        <w:t>Последствия буллинга могут быть различными: от не успешности в учебной деятельности и в жизни до самоубийства жертвы.</w:t>
      </w:r>
    </w:p>
    <w:p w14:paraId="02B6E523">
      <w:pPr>
        <w:pStyle w:val="6"/>
        <w:spacing w:line="360" w:lineRule="auto"/>
        <w:ind w:left="143" w:right="145" w:firstLine="707"/>
        <w:jc w:val="both"/>
      </w:pPr>
      <w:r>
        <w:t>Кроме того, буллинг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14:paraId="56F9874C">
      <w:pPr>
        <w:pStyle w:val="6"/>
        <w:spacing w:before="211"/>
      </w:pPr>
    </w:p>
    <w:p w14:paraId="4E5A5066">
      <w:pPr>
        <w:spacing w:before="0"/>
        <w:ind w:left="851" w:right="0" w:firstLine="0"/>
        <w:jc w:val="both"/>
        <w:rPr>
          <w:b/>
          <w:sz w:val="28"/>
        </w:rPr>
      </w:pPr>
      <w:r>
        <w:rPr>
          <w:b/>
          <w:sz w:val="28"/>
        </w:rPr>
        <w:t>Цели,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задачи,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методы,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57900B84">
      <w:pPr>
        <w:pStyle w:val="2"/>
        <w:spacing w:before="162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14:paraId="31929E7F">
      <w:pPr>
        <w:pStyle w:val="8"/>
        <w:numPr>
          <w:ilvl w:val="0"/>
          <w:numId w:val="2"/>
        </w:numPr>
        <w:tabs>
          <w:tab w:val="left" w:pos="321"/>
        </w:tabs>
        <w:spacing w:before="133" w:after="0" w:line="360" w:lineRule="auto"/>
        <w:ind w:left="143" w:right="140" w:firstLine="0"/>
        <w:jc w:val="left"/>
        <w:rPr>
          <w:sz w:val="24"/>
        </w:rPr>
      </w:pPr>
      <w:r>
        <w:rPr>
          <w:sz w:val="24"/>
        </w:rPr>
        <w:t>формирование в образовательном процессе М</w:t>
      </w:r>
      <w:r>
        <w:rPr>
          <w:sz w:val="24"/>
          <w:lang w:val="ru-RU"/>
        </w:rPr>
        <w:t>Б</w:t>
      </w:r>
      <w:r>
        <w:rPr>
          <w:sz w:val="24"/>
        </w:rPr>
        <w:t>ОУ «</w:t>
      </w:r>
      <w:r>
        <w:rPr>
          <w:sz w:val="24"/>
          <w:lang w:val="ru-RU"/>
        </w:rPr>
        <w:t>Биляр</w:t>
      </w:r>
      <w:r>
        <w:rPr>
          <w:rFonts w:hint="default"/>
          <w:sz w:val="24"/>
          <w:lang w:val="ru-RU"/>
        </w:rPr>
        <w:t>-Озерская СОШ</w:t>
      </w:r>
      <w:r>
        <w:rPr>
          <w:sz w:val="24"/>
        </w:rPr>
        <w:t>» нетерпимого отношения к различным проявлениям насилия по отношению к обучающимся;</w:t>
      </w:r>
    </w:p>
    <w:p w14:paraId="6D3F0E8C">
      <w:pPr>
        <w:pStyle w:val="8"/>
        <w:numPr>
          <w:ilvl w:val="0"/>
          <w:numId w:val="2"/>
        </w:numPr>
        <w:tabs>
          <w:tab w:val="left" w:pos="383"/>
        </w:tabs>
        <w:spacing w:before="0" w:after="0" w:line="240" w:lineRule="auto"/>
        <w:ind w:left="383" w:right="0" w:hanging="24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иопасностях;</w:t>
      </w:r>
    </w:p>
    <w:p w14:paraId="50CA50D2">
      <w:pPr>
        <w:pStyle w:val="8"/>
        <w:numPr>
          <w:ilvl w:val="0"/>
          <w:numId w:val="2"/>
        </w:numPr>
        <w:tabs>
          <w:tab w:val="left" w:pos="383"/>
        </w:tabs>
        <w:spacing w:before="139" w:after="0" w:line="240" w:lineRule="auto"/>
        <w:ind w:left="383" w:right="0" w:hanging="24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4955ADCA">
      <w:pPr>
        <w:pStyle w:val="8"/>
        <w:numPr>
          <w:ilvl w:val="0"/>
          <w:numId w:val="2"/>
        </w:numPr>
        <w:tabs>
          <w:tab w:val="left" w:pos="389"/>
        </w:tabs>
        <w:spacing w:before="137" w:after="0" w:line="360" w:lineRule="auto"/>
        <w:ind w:left="143" w:right="147" w:firstLine="0"/>
        <w:jc w:val="left"/>
        <w:rPr>
          <w:sz w:val="24"/>
        </w:rPr>
      </w:pPr>
      <w:r>
        <w:rPr>
          <w:sz w:val="24"/>
        </w:rPr>
        <w:t>воспитание 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уважения к правам человека, личности, как к неповторимой сущности человека;</w:t>
      </w:r>
    </w:p>
    <w:p w14:paraId="1BE8A711">
      <w:pPr>
        <w:pStyle w:val="8"/>
        <w:numPr>
          <w:ilvl w:val="0"/>
          <w:numId w:val="2"/>
        </w:numPr>
        <w:tabs>
          <w:tab w:val="left" w:pos="385"/>
        </w:tabs>
        <w:spacing w:before="0" w:after="0" w:line="360" w:lineRule="auto"/>
        <w:ind w:left="143" w:right="140" w:firstLine="0"/>
        <w:jc w:val="left"/>
        <w:rPr>
          <w:sz w:val="24"/>
        </w:rPr>
      </w:pPr>
      <w:r>
        <w:rPr>
          <w:sz w:val="24"/>
        </w:rPr>
        <w:t>формирование 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правах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правилах поведения в опасных ситуациях;</w:t>
      </w:r>
    </w:p>
    <w:p w14:paraId="4A64BDFA">
      <w:pPr>
        <w:pStyle w:val="2"/>
      </w:pPr>
      <w:r>
        <w:t>Программа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2"/>
        </w:rPr>
        <w:t xml:space="preserve"> задач</w:t>
      </w:r>
    </w:p>
    <w:p w14:paraId="21C5F7DF">
      <w:pPr>
        <w:pStyle w:val="8"/>
        <w:numPr>
          <w:ilvl w:val="0"/>
          <w:numId w:val="3"/>
        </w:numPr>
        <w:tabs>
          <w:tab w:val="left" w:pos="497"/>
        </w:tabs>
        <w:spacing w:before="135" w:after="0" w:line="360" w:lineRule="auto"/>
        <w:ind w:left="143" w:right="146" w:firstLine="0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80"/>
          <w:sz w:val="24"/>
        </w:rPr>
        <w:t xml:space="preserve"> </w:t>
      </w:r>
      <w:r>
        <w:rPr>
          <w:sz w:val="24"/>
        </w:rPr>
        <w:t>над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дома,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в общественных местах;</w:t>
      </w:r>
    </w:p>
    <w:p w14:paraId="09146EA5">
      <w:pPr>
        <w:pStyle w:val="8"/>
        <w:spacing w:after="0" w:line="360" w:lineRule="auto"/>
        <w:jc w:val="left"/>
        <w:rPr>
          <w:sz w:val="24"/>
        </w:rPr>
        <w:sectPr>
          <w:pgSz w:w="11910" w:h="16840"/>
          <w:pgMar w:top="240" w:right="708" w:bottom="280" w:left="1559" w:header="720" w:footer="720" w:gutter="0"/>
          <w:cols w:space="720" w:num="1"/>
        </w:sectPr>
      </w:pPr>
    </w:p>
    <w:p w14:paraId="7669B034">
      <w:pPr>
        <w:pStyle w:val="8"/>
        <w:numPr>
          <w:ilvl w:val="0"/>
          <w:numId w:val="3"/>
        </w:numPr>
        <w:tabs>
          <w:tab w:val="left" w:pos="567"/>
          <w:tab w:val="left" w:pos="2083"/>
          <w:tab w:val="left" w:pos="3512"/>
          <w:tab w:val="left" w:pos="4491"/>
          <w:tab w:val="left" w:pos="4841"/>
          <w:tab w:val="left" w:pos="6299"/>
          <w:tab w:val="left" w:pos="6791"/>
          <w:tab w:val="left" w:pos="8287"/>
          <w:tab w:val="left" w:pos="8791"/>
        </w:tabs>
        <w:spacing w:before="76" w:after="0" w:line="360" w:lineRule="auto"/>
        <w:ind w:left="143" w:right="140" w:firstLine="0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повышению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 xml:space="preserve">уровня </w:t>
      </w:r>
      <w:r>
        <w:rPr>
          <w:sz w:val="24"/>
        </w:rPr>
        <w:t>образованности и компетентности в различных трудных жизненных ситуациях;</w:t>
      </w:r>
    </w:p>
    <w:p w14:paraId="1C8FA24A">
      <w:pPr>
        <w:pStyle w:val="8"/>
        <w:numPr>
          <w:ilvl w:val="0"/>
          <w:numId w:val="3"/>
        </w:numPr>
        <w:tabs>
          <w:tab w:val="left" w:pos="545"/>
          <w:tab w:val="left" w:pos="2387"/>
          <w:tab w:val="left" w:pos="2718"/>
          <w:tab w:val="left" w:pos="5263"/>
          <w:tab w:val="left" w:pos="6505"/>
          <w:tab w:val="left" w:pos="7688"/>
        </w:tabs>
        <w:spacing w:before="1" w:after="0" w:line="360" w:lineRule="auto"/>
        <w:ind w:left="143" w:right="145" w:firstLine="0"/>
        <w:jc w:val="left"/>
        <w:rPr>
          <w:sz w:val="24"/>
        </w:rPr>
      </w:pPr>
      <w:r>
        <w:rPr>
          <w:spacing w:val="-2"/>
          <w:sz w:val="24"/>
        </w:rPr>
        <w:t>сотрудничество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правоохранительными</w:t>
      </w:r>
      <w:r>
        <w:rPr>
          <w:sz w:val="24"/>
        </w:rPr>
        <w:tab/>
      </w:r>
      <w:r>
        <w:rPr>
          <w:spacing w:val="-2"/>
          <w:sz w:val="24"/>
        </w:rPr>
        <w:t>органами,</w:t>
      </w:r>
      <w:r>
        <w:rPr>
          <w:sz w:val="24"/>
        </w:rPr>
        <w:tab/>
      </w:r>
      <w:r>
        <w:rPr>
          <w:spacing w:val="-2"/>
          <w:sz w:val="24"/>
        </w:rPr>
        <w:t>органами</w:t>
      </w:r>
      <w:r>
        <w:rPr>
          <w:sz w:val="24"/>
        </w:rPr>
        <w:tab/>
      </w:r>
      <w:r>
        <w:rPr>
          <w:spacing w:val="-2"/>
          <w:sz w:val="24"/>
        </w:rPr>
        <w:t xml:space="preserve">здравоохранения, </w:t>
      </w:r>
      <w:r>
        <w:rPr>
          <w:sz w:val="24"/>
        </w:rPr>
        <w:t>социальной защиты и т.д.</w:t>
      </w:r>
    </w:p>
    <w:p w14:paraId="58530BA8">
      <w:pPr>
        <w:pStyle w:val="2"/>
      </w:pPr>
      <w:r>
        <w:t>Основные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метод</w:t>
      </w:r>
      <w:r>
        <w:rPr>
          <w:spacing w:val="-2"/>
        </w:rPr>
        <w:t xml:space="preserve"> профилактики:</w:t>
      </w:r>
    </w:p>
    <w:p w14:paraId="164C3A3D">
      <w:pPr>
        <w:pStyle w:val="8"/>
        <w:numPr>
          <w:ilvl w:val="0"/>
          <w:numId w:val="4"/>
        </w:numPr>
        <w:tabs>
          <w:tab w:val="left" w:pos="383"/>
        </w:tabs>
        <w:spacing w:before="132" w:after="0" w:line="240" w:lineRule="auto"/>
        <w:ind w:left="383" w:right="0" w:hanging="240"/>
        <w:jc w:val="left"/>
        <w:rPr>
          <w:sz w:val="24"/>
        </w:rPr>
      </w:pPr>
      <w:r>
        <w:rPr>
          <w:sz w:val="24"/>
        </w:rPr>
        <w:t>методы,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подростков;</w:t>
      </w:r>
    </w:p>
    <w:p w14:paraId="37425EE3">
      <w:pPr>
        <w:pStyle w:val="8"/>
        <w:numPr>
          <w:ilvl w:val="0"/>
          <w:numId w:val="4"/>
        </w:numPr>
        <w:tabs>
          <w:tab w:val="left" w:pos="383"/>
        </w:tabs>
        <w:spacing w:before="139" w:after="0" w:line="240" w:lineRule="auto"/>
        <w:ind w:left="383" w:right="0" w:hanging="240"/>
        <w:jc w:val="left"/>
        <w:rPr>
          <w:sz w:val="24"/>
        </w:rPr>
      </w:pPr>
      <w:r>
        <w:rPr>
          <w:sz w:val="24"/>
        </w:rPr>
        <w:t>методы,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отношения;</w:t>
      </w:r>
    </w:p>
    <w:p w14:paraId="22C4C6E2">
      <w:pPr>
        <w:pStyle w:val="8"/>
        <w:numPr>
          <w:ilvl w:val="0"/>
          <w:numId w:val="4"/>
        </w:numPr>
        <w:tabs>
          <w:tab w:val="left" w:pos="383"/>
        </w:tabs>
        <w:spacing w:before="137" w:after="0" w:line="240" w:lineRule="auto"/>
        <w:ind w:left="383" w:right="0" w:hanging="240"/>
        <w:jc w:val="left"/>
        <w:rPr>
          <w:sz w:val="24"/>
        </w:rPr>
      </w:pPr>
      <w:r>
        <w:rPr>
          <w:sz w:val="24"/>
        </w:rPr>
        <w:t>методы,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(микросоциум).</w:t>
      </w:r>
    </w:p>
    <w:p w14:paraId="1F6C24E5">
      <w:pPr>
        <w:pStyle w:val="3"/>
        <w:ind w:left="851"/>
      </w:pP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14:paraId="22C9F4FA">
      <w:pPr>
        <w:pStyle w:val="8"/>
        <w:numPr>
          <w:ilvl w:val="0"/>
          <w:numId w:val="5"/>
        </w:numPr>
        <w:tabs>
          <w:tab w:val="left" w:pos="323"/>
        </w:tabs>
        <w:spacing w:before="132" w:after="0" w:line="240" w:lineRule="auto"/>
        <w:ind w:left="323" w:right="0" w:hanging="180"/>
        <w:jc w:val="left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школы:</w:t>
      </w:r>
    </w:p>
    <w:p w14:paraId="7C213FD4">
      <w:pPr>
        <w:pStyle w:val="8"/>
        <w:numPr>
          <w:ilvl w:val="1"/>
          <w:numId w:val="5"/>
        </w:numPr>
        <w:tabs>
          <w:tab w:val="left" w:pos="862"/>
          <w:tab w:val="left" w:pos="2405"/>
          <w:tab w:val="left" w:pos="4834"/>
          <w:tab w:val="left" w:pos="5679"/>
          <w:tab w:val="left" w:pos="6468"/>
          <w:tab w:val="left" w:pos="7281"/>
          <w:tab w:val="left" w:pos="7862"/>
          <w:tab w:val="left" w:pos="8283"/>
          <w:tab w:val="left" w:pos="9367"/>
        </w:tabs>
        <w:spacing w:before="139" w:after="0" w:line="350" w:lineRule="auto"/>
        <w:ind w:left="862" w:right="141" w:hanging="360"/>
        <w:jc w:val="left"/>
        <w:rPr>
          <w:sz w:val="24"/>
        </w:rPr>
      </w:pPr>
      <w:r>
        <w:rPr>
          <w:spacing w:val="-2"/>
          <w:sz w:val="24"/>
        </w:rPr>
        <w:t>Диагностика</w:t>
      </w:r>
      <w:r>
        <w:rPr>
          <w:sz w:val="24"/>
        </w:rPr>
        <w:tab/>
      </w:r>
      <w:r>
        <w:rPr>
          <w:spacing w:val="-2"/>
          <w:sz w:val="24"/>
        </w:rPr>
        <w:t>психоэмоциональной</w:t>
      </w:r>
      <w:r>
        <w:rPr>
          <w:sz w:val="24"/>
        </w:rPr>
        <w:tab/>
      </w:r>
      <w:r>
        <w:rPr>
          <w:spacing w:val="-4"/>
          <w:sz w:val="24"/>
        </w:rPr>
        <w:t>среды</w:t>
      </w:r>
      <w:r>
        <w:rPr>
          <w:sz w:val="24"/>
        </w:rPr>
        <w:tab/>
      </w:r>
      <w:r>
        <w:rPr>
          <w:sz w:val="24"/>
        </w:rPr>
        <w:t>М</w:t>
      </w:r>
      <w:r>
        <w:rPr>
          <w:sz w:val="24"/>
          <w:lang w:val="ru-RU"/>
        </w:rPr>
        <w:t>Б</w:t>
      </w:r>
      <w:r>
        <w:rPr>
          <w:sz w:val="24"/>
        </w:rPr>
        <w:t>ОУ «</w:t>
      </w:r>
      <w:r>
        <w:rPr>
          <w:sz w:val="24"/>
          <w:lang w:val="ru-RU"/>
        </w:rPr>
        <w:t>Биляр</w:t>
      </w:r>
      <w:r>
        <w:rPr>
          <w:rFonts w:hint="default"/>
          <w:sz w:val="24"/>
          <w:lang w:val="ru-RU"/>
        </w:rPr>
        <w:t>-Озерская СОШ</w:t>
      </w:r>
      <w:r>
        <w:rPr>
          <w:sz w:val="24"/>
        </w:rPr>
        <w:t>»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мотивационно-образовательная работа с администрацией;</w:t>
      </w:r>
    </w:p>
    <w:p w14:paraId="29E89525">
      <w:pPr>
        <w:pStyle w:val="8"/>
        <w:numPr>
          <w:ilvl w:val="1"/>
          <w:numId w:val="5"/>
        </w:numPr>
        <w:tabs>
          <w:tab w:val="left" w:pos="862"/>
        </w:tabs>
        <w:spacing w:before="13" w:after="0" w:line="240" w:lineRule="auto"/>
        <w:ind w:left="862" w:right="0" w:hanging="360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2CF2E1D2">
      <w:pPr>
        <w:pStyle w:val="6"/>
        <w:spacing w:before="139"/>
        <w:ind w:left="862"/>
      </w:pPr>
      <w:r>
        <w:rPr>
          <w:sz w:val="24"/>
        </w:rPr>
        <w:t>Мероприятия,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79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М</w:t>
      </w:r>
      <w:r>
        <w:rPr>
          <w:sz w:val="24"/>
          <w:lang w:val="ru-RU"/>
        </w:rPr>
        <w:t>Б</w:t>
      </w:r>
      <w:r>
        <w:rPr>
          <w:sz w:val="24"/>
        </w:rPr>
        <w:t>ОУ «</w:t>
      </w:r>
      <w:r>
        <w:rPr>
          <w:sz w:val="24"/>
          <w:lang w:val="ru-RU"/>
        </w:rPr>
        <w:t>Биляр</w:t>
      </w:r>
      <w:r>
        <w:rPr>
          <w:rFonts w:hint="default"/>
          <w:sz w:val="24"/>
          <w:lang w:val="ru-RU"/>
        </w:rPr>
        <w:t>-Озерская СОШ</w:t>
      </w:r>
      <w:r>
        <w:rPr>
          <w:sz w:val="24"/>
        </w:rPr>
        <w:t>»</w:t>
      </w:r>
    </w:p>
    <w:p w14:paraId="0405CB91">
      <w:pPr>
        <w:pStyle w:val="8"/>
        <w:numPr>
          <w:ilvl w:val="0"/>
          <w:numId w:val="5"/>
        </w:numPr>
        <w:tabs>
          <w:tab w:val="left" w:pos="383"/>
        </w:tabs>
        <w:spacing w:before="137" w:after="0" w:line="240" w:lineRule="auto"/>
        <w:ind w:left="383" w:right="0" w:hanging="240"/>
        <w:jc w:val="left"/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родителями:</w:t>
      </w:r>
    </w:p>
    <w:p w14:paraId="0FE50DA8">
      <w:pPr>
        <w:pStyle w:val="6"/>
        <w:spacing w:before="23"/>
      </w:pPr>
    </w:p>
    <w:p w14:paraId="0AD278BF">
      <w:pPr>
        <w:pStyle w:val="8"/>
        <w:numPr>
          <w:ilvl w:val="1"/>
          <w:numId w:val="5"/>
        </w:numPr>
        <w:tabs>
          <w:tab w:val="left" w:pos="862"/>
        </w:tabs>
        <w:spacing w:before="0" w:after="0" w:line="240" w:lineRule="auto"/>
        <w:ind w:left="862" w:right="0" w:hanging="360"/>
        <w:jc w:val="left"/>
        <w:rPr>
          <w:sz w:val="24"/>
        </w:rPr>
      </w:pPr>
      <w:r>
        <w:rPr>
          <w:sz w:val="24"/>
        </w:rPr>
        <w:t>Консультативно-образовательная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1BA3BEE7">
      <w:pPr>
        <w:pStyle w:val="8"/>
        <w:numPr>
          <w:ilvl w:val="1"/>
          <w:numId w:val="5"/>
        </w:numPr>
        <w:tabs>
          <w:tab w:val="left" w:pos="862"/>
          <w:tab w:val="left" w:pos="2285"/>
          <w:tab w:val="left" w:pos="3691"/>
          <w:tab w:val="left" w:pos="6663"/>
          <w:tab w:val="left" w:pos="8540"/>
        </w:tabs>
        <w:spacing w:before="136" w:after="0" w:line="352" w:lineRule="auto"/>
        <w:ind w:left="862" w:right="144" w:hanging="360"/>
        <w:jc w:val="left"/>
        <w:rPr>
          <w:sz w:val="24"/>
        </w:rPr>
      </w:pP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повышения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психолого-педагогической</w:t>
      </w:r>
      <w:r>
        <w:rPr>
          <w:sz w:val="24"/>
        </w:rPr>
        <w:tab/>
      </w: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 xml:space="preserve">взрослых </w:t>
      </w:r>
      <w:r>
        <w:rPr>
          <w:sz w:val="24"/>
        </w:rPr>
        <w:t>(родителей и педагогов);</w:t>
      </w:r>
    </w:p>
    <w:p w14:paraId="21E01E59">
      <w:pPr>
        <w:pStyle w:val="8"/>
        <w:numPr>
          <w:ilvl w:val="0"/>
          <w:numId w:val="5"/>
        </w:numPr>
        <w:tabs>
          <w:tab w:val="left" w:pos="383"/>
        </w:tabs>
        <w:spacing w:before="168" w:after="0" w:line="240" w:lineRule="auto"/>
        <w:ind w:left="383" w:right="0" w:hanging="240"/>
        <w:jc w:val="left"/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обучающимися:</w:t>
      </w:r>
    </w:p>
    <w:p w14:paraId="38C9102C">
      <w:pPr>
        <w:pStyle w:val="6"/>
        <w:spacing w:before="21"/>
      </w:pPr>
    </w:p>
    <w:p w14:paraId="4F41E7D9">
      <w:pPr>
        <w:pStyle w:val="8"/>
        <w:numPr>
          <w:ilvl w:val="1"/>
          <w:numId w:val="5"/>
        </w:numPr>
        <w:tabs>
          <w:tab w:val="left" w:pos="862"/>
          <w:tab w:val="left" w:pos="4371"/>
          <w:tab w:val="left" w:pos="5256"/>
          <w:tab w:val="left" w:pos="5568"/>
          <w:tab w:val="left" w:pos="6558"/>
          <w:tab w:val="left" w:pos="8381"/>
        </w:tabs>
        <w:spacing w:before="1" w:after="0" w:line="352" w:lineRule="auto"/>
        <w:ind w:left="862" w:right="144" w:hanging="360"/>
        <w:jc w:val="left"/>
        <w:rPr>
          <w:sz w:val="24"/>
        </w:rPr>
      </w:pPr>
      <w:r>
        <w:rPr>
          <w:spacing w:val="-2"/>
          <w:sz w:val="24"/>
        </w:rPr>
        <w:t>Консультативно-коррекционная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детьми,</w:t>
      </w:r>
      <w:r>
        <w:rPr>
          <w:sz w:val="24"/>
        </w:rPr>
        <w:tab/>
      </w:r>
      <w:r>
        <w:rPr>
          <w:spacing w:val="-2"/>
          <w:sz w:val="24"/>
        </w:rPr>
        <w:t>подвергшимися</w:t>
      </w:r>
      <w:r>
        <w:rPr>
          <w:sz w:val="24"/>
        </w:rPr>
        <w:tab/>
      </w:r>
      <w:r>
        <w:rPr>
          <w:spacing w:val="-2"/>
          <w:sz w:val="24"/>
        </w:rPr>
        <w:t>жестокому обращению;</w:t>
      </w:r>
    </w:p>
    <w:p w14:paraId="0B623C85">
      <w:pPr>
        <w:pStyle w:val="8"/>
        <w:numPr>
          <w:ilvl w:val="1"/>
          <w:numId w:val="5"/>
        </w:numPr>
        <w:tabs>
          <w:tab w:val="left" w:pos="862"/>
        </w:tabs>
        <w:spacing w:before="7" w:after="0" w:line="240" w:lineRule="auto"/>
        <w:ind w:left="862" w:right="0" w:hanging="360"/>
        <w:jc w:val="left"/>
        <w:rPr>
          <w:sz w:val="24"/>
        </w:rPr>
      </w:pPr>
      <w:r>
        <w:rPr>
          <w:sz w:val="24"/>
        </w:rPr>
        <w:t>Информационно-просветительская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05A09E37">
      <w:pPr>
        <w:pStyle w:val="8"/>
        <w:numPr>
          <w:ilvl w:val="1"/>
          <w:numId w:val="5"/>
        </w:numPr>
        <w:tabs>
          <w:tab w:val="left" w:pos="862"/>
        </w:tabs>
        <w:spacing w:before="138" w:after="0" w:line="240" w:lineRule="auto"/>
        <w:ind w:left="862" w:right="0" w:hanging="360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3B2EF1E7">
      <w:pPr>
        <w:pStyle w:val="8"/>
        <w:numPr>
          <w:ilvl w:val="1"/>
          <w:numId w:val="5"/>
        </w:numPr>
        <w:tabs>
          <w:tab w:val="left" w:pos="862"/>
        </w:tabs>
        <w:spacing w:before="137" w:after="0" w:line="240" w:lineRule="auto"/>
        <w:ind w:left="862" w:right="0" w:hanging="360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14:paraId="461FDD52">
      <w:pPr>
        <w:pStyle w:val="8"/>
        <w:numPr>
          <w:ilvl w:val="1"/>
          <w:numId w:val="5"/>
        </w:numPr>
        <w:tabs>
          <w:tab w:val="left" w:pos="862"/>
        </w:tabs>
        <w:spacing w:before="137" w:after="0" w:line="240" w:lineRule="auto"/>
        <w:ind w:left="862" w:right="0" w:hanging="360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14:paraId="61A018FC">
      <w:pPr>
        <w:pStyle w:val="8"/>
        <w:numPr>
          <w:ilvl w:val="1"/>
          <w:numId w:val="5"/>
        </w:numPr>
        <w:tabs>
          <w:tab w:val="left" w:pos="862"/>
        </w:tabs>
        <w:spacing w:before="138" w:after="0" w:line="352" w:lineRule="auto"/>
        <w:ind w:left="862" w:right="149" w:hanging="360"/>
        <w:jc w:val="left"/>
        <w:rPr>
          <w:sz w:val="24"/>
        </w:rPr>
      </w:pPr>
      <w:r>
        <w:rPr>
          <w:sz w:val="24"/>
        </w:rPr>
        <w:t>Развитие навыков стрессоустойчивости, конструктивного поведения в конфликте</w:t>
      </w:r>
      <w:r>
        <w:rPr>
          <w:spacing w:val="-1"/>
          <w:sz w:val="24"/>
        </w:rPr>
        <w:t xml:space="preserve"> </w:t>
      </w:r>
      <w:r>
        <w:rPr>
          <w:sz w:val="24"/>
        </w:rPr>
        <w:t>и уверенного поведения, навыков саморегуляции.</w:t>
      </w:r>
    </w:p>
    <w:p w14:paraId="37641381">
      <w:pPr>
        <w:pStyle w:val="2"/>
        <w:spacing w:before="173" w:line="360" w:lineRule="auto"/>
        <w:ind w:left="3210" w:hanging="3001"/>
      </w:pPr>
      <w:r>
        <w:t>Примерный</w:t>
      </w:r>
      <w:r>
        <w:rPr>
          <w:spacing w:val="-4"/>
        </w:rPr>
        <w:t xml:space="preserve"> </w:t>
      </w:r>
      <w:r>
        <w:t>комплексный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буллинга</w:t>
      </w:r>
      <w:r>
        <w:rPr>
          <w:spacing w:val="-4"/>
        </w:rPr>
        <w:t xml:space="preserve"> </w:t>
      </w:r>
      <w:r>
        <w:t xml:space="preserve">в </w:t>
      </w:r>
      <w:r>
        <w:rPr>
          <w:sz w:val="24"/>
        </w:rPr>
        <w:t>М</w:t>
      </w:r>
      <w:r>
        <w:rPr>
          <w:sz w:val="24"/>
          <w:lang w:val="ru-RU"/>
        </w:rPr>
        <w:t>Б</w:t>
      </w:r>
      <w:r>
        <w:rPr>
          <w:sz w:val="24"/>
        </w:rPr>
        <w:t>ОУ «</w:t>
      </w:r>
      <w:r>
        <w:rPr>
          <w:sz w:val="24"/>
          <w:lang w:val="ru-RU"/>
        </w:rPr>
        <w:t>Биляр</w:t>
      </w:r>
      <w:r>
        <w:rPr>
          <w:rFonts w:hint="default"/>
          <w:sz w:val="24"/>
          <w:lang w:val="ru-RU"/>
        </w:rPr>
        <w:t>-Озерская СОШ</w:t>
      </w:r>
      <w:r>
        <w:rPr>
          <w:sz w:val="24"/>
        </w:rPr>
        <w:t>»</w:t>
      </w:r>
    </w:p>
    <w:p w14:paraId="50ABBC63">
      <w:pPr>
        <w:pStyle w:val="6"/>
        <w:spacing w:before="156" w:line="360" w:lineRule="auto"/>
        <w:ind w:left="143"/>
      </w:pPr>
      <w:r>
        <w:rPr>
          <w:b/>
          <w:i/>
        </w:rPr>
        <w:t xml:space="preserve">Цель: </w:t>
      </w:r>
      <w:r>
        <w:t>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14:paraId="39F842F3">
      <w:pPr>
        <w:pStyle w:val="3"/>
        <w:spacing w:before="163"/>
      </w:pPr>
      <w:r>
        <w:rPr>
          <w:spacing w:val="-2"/>
        </w:rPr>
        <w:t>Задачи:</w:t>
      </w:r>
    </w:p>
    <w:p w14:paraId="7B2A1D1F">
      <w:pPr>
        <w:pStyle w:val="6"/>
        <w:spacing w:before="17"/>
        <w:rPr>
          <w:b/>
          <w:i/>
        </w:rPr>
      </w:pPr>
    </w:p>
    <w:p w14:paraId="0A795F91">
      <w:pPr>
        <w:pStyle w:val="8"/>
        <w:numPr>
          <w:ilvl w:val="1"/>
          <w:numId w:val="5"/>
        </w:numPr>
        <w:tabs>
          <w:tab w:val="left" w:pos="862"/>
        </w:tabs>
        <w:spacing w:before="0" w:after="0" w:line="352" w:lineRule="auto"/>
        <w:ind w:left="862" w:right="140" w:hanging="36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компетентной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воспитания;</w:t>
      </w:r>
    </w:p>
    <w:p w14:paraId="032F3DC7">
      <w:pPr>
        <w:pStyle w:val="8"/>
        <w:spacing w:after="0" w:line="352" w:lineRule="auto"/>
        <w:jc w:val="left"/>
        <w:rPr>
          <w:sz w:val="24"/>
        </w:rPr>
        <w:sectPr>
          <w:pgSz w:w="11910" w:h="16840"/>
          <w:pgMar w:top="240" w:right="708" w:bottom="280" w:left="1559" w:header="720" w:footer="720" w:gutter="0"/>
          <w:cols w:space="720" w:num="1"/>
        </w:sectPr>
      </w:pPr>
    </w:p>
    <w:p w14:paraId="5D766C4D">
      <w:pPr>
        <w:pStyle w:val="8"/>
        <w:numPr>
          <w:ilvl w:val="1"/>
          <w:numId w:val="5"/>
        </w:numPr>
        <w:tabs>
          <w:tab w:val="left" w:pos="862"/>
          <w:tab w:val="left" w:pos="2978"/>
          <w:tab w:val="left" w:pos="4880"/>
          <w:tab w:val="left" w:pos="6074"/>
          <w:tab w:val="left" w:pos="7948"/>
          <w:tab w:val="left" w:pos="9375"/>
        </w:tabs>
        <w:spacing w:before="76" w:after="0" w:line="350" w:lineRule="auto"/>
        <w:ind w:left="862" w:right="141" w:hanging="360"/>
        <w:jc w:val="left"/>
        <w:rPr>
          <w:sz w:val="24"/>
        </w:rPr>
      </w:pPr>
      <w:r>
        <w:rPr>
          <w:spacing w:val="-2"/>
          <w:sz w:val="24"/>
        </w:rPr>
        <w:t>Предупреждение</w:t>
      </w:r>
      <w:r>
        <w:rPr>
          <w:sz w:val="24"/>
        </w:rPr>
        <w:tab/>
      </w:r>
      <w:r>
        <w:rPr>
          <w:spacing w:val="-2"/>
          <w:sz w:val="24"/>
        </w:rPr>
        <w:t>возникновения</w:t>
      </w:r>
      <w:r>
        <w:rPr>
          <w:sz w:val="24"/>
        </w:rPr>
        <w:tab/>
      </w:r>
      <w:r>
        <w:rPr>
          <w:spacing w:val="-2"/>
          <w:sz w:val="24"/>
        </w:rPr>
        <w:t>явлений</w:t>
      </w:r>
      <w:r>
        <w:rPr>
          <w:sz w:val="24"/>
        </w:rPr>
        <w:tab/>
      </w:r>
      <w:r>
        <w:rPr>
          <w:spacing w:val="-2"/>
          <w:sz w:val="24"/>
        </w:rPr>
        <w:t>отклоняющего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 xml:space="preserve">у </w:t>
      </w:r>
      <w:r>
        <w:rPr>
          <w:spacing w:val="-2"/>
          <w:sz w:val="24"/>
        </w:rPr>
        <w:t>обучающихся;</w:t>
      </w:r>
    </w:p>
    <w:p w14:paraId="5D2FC2F8">
      <w:pPr>
        <w:pStyle w:val="8"/>
        <w:numPr>
          <w:ilvl w:val="1"/>
          <w:numId w:val="5"/>
        </w:numPr>
        <w:tabs>
          <w:tab w:val="left" w:pos="862"/>
        </w:tabs>
        <w:spacing w:before="13" w:after="0" w:line="350" w:lineRule="auto"/>
        <w:ind w:left="862" w:right="143" w:hanging="36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3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у подростков к своим поступкам;</w:t>
      </w:r>
    </w:p>
    <w:p w14:paraId="58647420">
      <w:pPr>
        <w:pStyle w:val="8"/>
        <w:numPr>
          <w:ilvl w:val="1"/>
          <w:numId w:val="5"/>
        </w:numPr>
        <w:tabs>
          <w:tab w:val="left" w:pos="862"/>
        </w:tabs>
        <w:spacing w:before="13" w:after="0" w:line="240" w:lineRule="auto"/>
        <w:ind w:left="862" w:right="0" w:hanging="360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конфликтов.</w:t>
      </w:r>
    </w:p>
    <w:p w14:paraId="50EB28F2">
      <w:pPr>
        <w:pStyle w:val="6"/>
        <w:spacing w:before="72"/>
        <w:rPr>
          <w:sz w:val="20"/>
        </w:rPr>
      </w:pPr>
    </w:p>
    <w:tbl>
      <w:tblPr>
        <w:tblStyle w:val="5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5245"/>
        <w:gridCol w:w="1474"/>
        <w:gridCol w:w="2319"/>
      </w:tblGrid>
      <w:tr w14:paraId="36829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35" w:type="dxa"/>
          </w:tcPr>
          <w:p w14:paraId="28589EBB">
            <w:pPr>
              <w:pStyle w:val="9"/>
              <w:ind w:left="84" w:right="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</w:t>
            </w:r>
          </w:p>
          <w:p w14:paraId="1E37D5A9">
            <w:pPr>
              <w:pStyle w:val="9"/>
              <w:spacing w:line="264" w:lineRule="exact"/>
              <w:ind w:left="84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5245" w:type="dxa"/>
          </w:tcPr>
          <w:p w14:paraId="4AB64CBB">
            <w:pPr>
              <w:pStyle w:val="9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74" w:type="dxa"/>
          </w:tcPr>
          <w:p w14:paraId="7D78E220">
            <w:pPr>
              <w:pStyle w:val="9"/>
              <w:ind w:left="141" w:firstLine="268"/>
              <w:rPr>
                <w:sz w:val="24"/>
              </w:rPr>
            </w:pPr>
            <w:r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2319" w:type="dxa"/>
          </w:tcPr>
          <w:p w14:paraId="0C4166E2">
            <w:pPr>
              <w:pStyle w:val="9"/>
              <w:spacing w:line="268" w:lineRule="exact"/>
              <w:ind w:left="37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14:paraId="0BDFC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573" w:type="dxa"/>
            <w:gridSpan w:val="4"/>
          </w:tcPr>
          <w:p w14:paraId="49628394">
            <w:pPr>
              <w:pStyle w:val="9"/>
              <w:spacing w:line="317" w:lineRule="exact"/>
              <w:ind w:left="5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Нормативно-правовое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информационное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обеспечение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мероприятий,</w:t>
            </w:r>
          </w:p>
          <w:p w14:paraId="5DAEC544">
            <w:pPr>
              <w:pStyle w:val="9"/>
              <w:spacing w:line="308" w:lineRule="exact"/>
              <w:ind w:left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определяющих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профилактику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буллинга</w:t>
            </w:r>
          </w:p>
        </w:tc>
      </w:tr>
      <w:tr w14:paraId="725F6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8" w:hRule="atLeast"/>
        </w:trPr>
        <w:tc>
          <w:tcPr>
            <w:tcW w:w="535" w:type="dxa"/>
          </w:tcPr>
          <w:p w14:paraId="286D96E7">
            <w:pPr>
              <w:pStyle w:val="9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45" w:type="dxa"/>
          </w:tcPr>
          <w:p w14:paraId="55485EE9">
            <w:pPr>
              <w:pStyle w:val="9"/>
              <w:numPr>
                <w:ilvl w:val="0"/>
                <w:numId w:val="6"/>
              </w:numPr>
              <w:tabs>
                <w:tab w:val="left" w:pos="597"/>
              </w:tabs>
              <w:spacing w:before="0" w:after="0" w:line="240" w:lineRule="auto"/>
              <w:ind w:left="10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Утвердить на педагогическом совете программу профилактики буллинга;</w:t>
            </w:r>
          </w:p>
          <w:p w14:paraId="271B22E9">
            <w:pPr>
              <w:pStyle w:val="9"/>
              <w:numPr>
                <w:ilvl w:val="0"/>
                <w:numId w:val="6"/>
              </w:numPr>
              <w:tabs>
                <w:tab w:val="left" w:pos="345"/>
              </w:tabs>
              <w:spacing w:before="0" w:after="0" w:line="240" w:lineRule="auto"/>
              <w:ind w:left="345" w:right="0" w:hanging="2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Разработать:</w:t>
            </w:r>
          </w:p>
          <w:p w14:paraId="1CC918DE">
            <w:pPr>
              <w:pStyle w:val="9"/>
              <w:numPr>
                <w:ilvl w:val="1"/>
                <w:numId w:val="6"/>
              </w:numPr>
              <w:tabs>
                <w:tab w:val="left" w:pos="825"/>
              </w:tabs>
              <w:spacing w:before="0" w:after="0" w:line="237" w:lineRule="auto"/>
              <w:ind w:left="825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Комплексный план мероприятий по профилактике и предотвращению буллинга на учебный год;</w:t>
            </w:r>
          </w:p>
          <w:p w14:paraId="539196C2">
            <w:pPr>
              <w:pStyle w:val="9"/>
              <w:numPr>
                <w:ilvl w:val="1"/>
                <w:numId w:val="6"/>
              </w:numPr>
              <w:tabs>
                <w:tab w:val="left" w:pos="825"/>
              </w:tabs>
              <w:spacing w:before="1" w:after="0" w:line="240" w:lineRule="auto"/>
              <w:ind w:left="825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материалы (рекомендации для педагогов и родителей, классные часы, беседы, тренинги и пр.) в рамках реализуемого плана мероприятий.</w:t>
            </w:r>
          </w:p>
          <w:p w14:paraId="710091A8">
            <w:pPr>
              <w:pStyle w:val="9"/>
              <w:numPr>
                <w:ilvl w:val="0"/>
                <w:numId w:val="6"/>
              </w:numPr>
              <w:tabs>
                <w:tab w:val="left" w:pos="368"/>
              </w:tabs>
              <w:spacing w:before="0" w:after="0" w:line="240" w:lineRule="auto"/>
              <w:ind w:left="105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Изучить нормативно правовые документы по профилактике явлений буллинга в образовательной среде;</w:t>
            </w:r>
          </w:p>
          <w:p w14:paraId="601372EA">
            <w:pPr>
              <w:pStyle w:val="9"/>
              <w:numPr>
                <w:ilvl w:val="0"/>
                <w:numId w:val="6"/>
              </w:numPr>
              <w:tabs>
                <w:tab w:val="left" w:pos="345"/>
              </w:tabs>
              <w:spacing w:before="0" w:after="0" w:line="240" w:lineRule="auto"/>
              <w:ind w:left="345" w:right="0" w:hanging="2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Подготовить:</w:t>
            </w:r>
          </w:p>
          <w:p w14:paraId="39FFC304">
            <w:pPr>
              <w:pStyle w:val="9"/>
              <w:spacing w:before="3"/>
              <w:ind w:left="8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стенд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профилактике детского насилия и буллинга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 «</w:t>
            </w:r>
            <w:r>
              <w:rPr>
                <w:sz w:val="24"/>
                <w:lang w:val="ru-RU"/>
              </w:rPr>
              <w:t>Биляр</w:t>
            </w:r>
            <w:r>
              <w:rPr>
                <w:rFonts w:hint="default"/>
                <w:sz w:val="24"/>
                <w:lang w:val="ru-RU"/>
              </w:rPr>
              <w:t>-Озерская СОШ</w:t>
            </w:r>
            <w:r>
              <w:rPr>
                <w:sz w:val="24"/>
              </w:rPr>
              <w:t>»</w:t>
            </w:r>
          </w:p>
          <w:p w14:paraId="156CE5E6">
            <w:pPr>
              <w:pStyle w:val="9"/>
              <w:numPr>
                <w:ilvl w:val="1"/>
                <w:numId w:val="6"/>
              </w:numPr>
              <w:tabs>
                <w:tab w:val="left" w:pos="825"/>
              </w:tabs>
              <w:spacing w:before="2" w:after="0" w:line="240" w:lineRule="auto"/>
              <w:ind w:left="825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буллинга;</w:t>
            </w:r>
          </w:p>
          <w:p w14:paraId="218E0915">
            <w:pPr>
              <w:pStyle w:val="9"/>
              <w:numPr>
                <w:ilvl w:val="0"/>
                <w:numId w:val="6"/>
              </w:numPr>
              <w:tabs>
                <w:tab w:val="left" w:pos="534"/>
                <w:tab w:val="left" w:pos="2024"/>
                <w:tab w:val="left" w:pos="2911"/>
                <w:tab w:val="left" w:pos="5003"/>
              </w:tabs>
              <w:spacing w:before="0" w:after="0" w:line="240" w:lineRule="auto"/>
              <w:ind w:left="10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Пополнить библиотечный фонд школы </w:t>
            </w:r>
            <w:r>
              <w:rPr>
                <w:spacing w:val="-2"/>
                <w:sz w:val="24"/>
              </w:rPr>
              <w:t>литературой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предотвращению буллинга;</w:t>
            </w:r>
          </w:p>
          <w:p w14:paraId="06C6AADF">
            <w:pPr>
              <w:pStyle w:val="9"/>
              <w:numPr>
                <w:ilvl w:val="0"/>
                <w:numId w:val="6"/>
              </w:numPr>
              <w:tabs>
                <w:tab w:val="left" w:pos="426"/>
              </w:tabs>
              <w:spacing w:before="0" w:after="0" w:line="270" w:lineRule="atLeast"/>
              <w:ind w:left="105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«почты доверия» для сообщения случаев буллинга.</w:t>
            </w:r>
          </w:p>
        </w:tc>
        <w:tc>
          <w:tcPr>
            <w:tcW w:w="1474" w:type="dxa"/>
          </w:tcPr>
          <w:p w14:paraId="4D6AAC11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  <w:p w14:paraId="1D4CD6FB">
            <w:pPr>
              <w:pStyle w:val="9"/>
              <w:ind w:left="0"/>
              <w:rPr>
                <w:sz w:val="24"/>
              </w:rPr>
            </w:pPr>
          </w:p>
          <w:p w14:paraId="0478B353">
            <w:pPr>
              <w:pStyle w:val="9"/>
              <w:ind w:left="0"/>
              <w:rPr>
                <w:sz w:val="24"/>
              </w:rPr>
            </w:pPr>
          </w:p>
          <w:p w14:paraId="4C0CD136">
            <w:pPr>
              <w:pStyle w:val="9"/>
              <w:ind w:left="0"/>
              <w:rPr>
                <w:sz w:val="24"/>
              </w:rPr>
            </w:pPr>
          </w:p>
          <w:p w14:paraId="464733E9">
            <w:pPr>
              <w:pStyle w:val="9"/>
              <w:ind w:left="0"/>
              <w:rPr>
                <w:sz w:val="24"/>
              </w:rPr>
            </w:pPr>
          </w:p>
          <w:p w14:paraId="1589A813">
            <w:pPr>
              <w:pStyle w:val="9"/>
              <w:ind w:left="0"/>
              <w:rPr>
                <w:sz w:val="24"/>
              </w:rPr>
            </w:pPr>
          </w:p>
          <w:p w14:paraId="0A9B6ED4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  <w:p w14:paraId="29BD0B90">
            <w:pPr>
              <w:pStyle w:val="9"/>
              <w:ind w:left="0"/>
              <w:rPr>
                <w:sz w:val="24"/>
              </w:rPr>
            </w:pPr>
          </w:p>
          <w:p w14:paraId="596FB71D">
            <w:pPr>
              <w:pStyle w:val="9"/>
              <w:ind w:left="0"/>
              <w:rPr>
                <w:sz w:val="24"/>
              </w:rPr>
            </w:pPr>
          </w:p>
          <w:p w14:paraId="44398EA8">
            <w:pPr>
              <w:pStyle w:val="9"/>
              <w:ind w:left="0"/>
              <w:rPr>
                <w:sz w:val="24"/>
              </w:rPr>
            </w:pPr>
          </w:p>
          <w:p w14:paraId="0AB1CF6B">
            <w:pPr>
              <w:pStyle w:val="9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  <w:p w14:paraId="14635C49">
            <w:pPr>
              <w:pStyle w:val="9"/>
              <w:ind w:left="0"/>
              <w:rPr>
                <w:sz w:val="24"/>
              </w:rPr>
            </w:pPr>
          </w:p>
          <w:p w14:paraId="66F9B4D2">
            <w:pPr>
              <w:pStyle w:val="9"/>
              <w:ind w:left="0"/>
              <w:rPr>
                <w:sz w:val="24"/>
              </w:rPr>
            </w:pPr>
          </w:p>
          <w:p w14:paraId="36D75687">
            <w:pPr>
              <w:pStyle w:val="9"/>
              <w:ind w:left="0"/>
              <w:rPr>
                <w:sz w:val="24"/>
              </w:rPr>
            </w:pPr>
          </w:p>
          <w:p w14:paraId="691B3F2A">
            <w:pPr>
              <w:pStyle w:val="9"/>
              <w:ind w:left="0"/>
              <w:rPr>
                <w:sz w:val="24"/>
              </w:rPr>
            </w:pPr>
          </w:p>
          <w:p w14:paraId="1E1E7992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  <w:p w14:paraId="05064A1C">
            <w:pPr>
              <w:pStyle w:val="9"/>
              <w:ind w:left="0"/>
              <w:rPr>
                <w:sz w:val="24"/>
              </w:rPr>
            </w:pPr>
          </w:p>
          <w:p w14:paraId="5AB9FDA8">
            <w:pPr>
              <w:pStyle w:val="9"/>
              <w:tabs>
                <w:tab w:val="left" w:pos="558"/>
              </w:tabs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учебного</w:t>
            </w:r>
          </w:p>
          <w:p w14:paraId="141350B1">
            <w:pPr>
              <w:pStyle w:val="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  <w:p w14:paraId="390F289C">
            <w:pPr>
              <w:pStyle w:val="9"/>
              <w:ind w:left="0"/>
              <w:rPr>
                <w:sz w:val="24"/>
              </w:rPr>
            </w:pPr>
          </w:p>
          <w:p w14:paraId="1AA1C404">
            <w:pPr>
              <w:pStyle w:val="9"/>
              <w:ind w:left="0"/>
              <w:rPr>
                <w:sz w:val="24"/>
              </w:rPr>
            </w:pPr>
          </w:p>
          <w:p w14:paraId="29A2BA63">
            <w:pPr>
              <w:pStyle w:val="9"/>
              <w:ind w:left="0"/>
              <w:rPr>
                <w:sz w:val="24"/>
              </w:rPr>
            </w:pPr>
          </w:p>
          <w:p w14:paraId="385B0773">
            <w:pPr>
              <w:pStyle w:val="9"/>
              <w:tabs>
                <w:tab w:val="left" w:pos="558"/>
              </w:tabs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учебного</w:t>
            </w:r>
          </w:p>
          <w:p w14:paraId="2279D90D">
            <w:pPr>
              <w:pStyle w:val="9"/>
              <w:ind w:right="4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2319" w:type="dxa"/>
          </w:tcPr>
          <w:p w14:paraId="4E48585D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ab/>
            </w:r>
          </w:p>
          <w:p w14:paraId="10F8490C">
            <w:pPr>
              <w:pStyle w:val="9"/>
              <w:ind w:right="100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 xml:space="preserve">ам. </w:t>
            </w: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иректора по УВР</w:t>
            </w:r>
            <w:r>
              <w:rPr>
                <w:rFonts w:hint="default"/>
                <w:sz w:val="24"/>
                <w:lang w:val="ru-RU"/>
              </w:rPr>
              <w:t>, б</w:t>
            </w:r>
            <w:r>
              <w:rPr>
                <w:sz w:val="24"/>
              </w:rPr>
              <w:t xml:space="preserve">иблиотекарь </w:t>
            </w:r>
            <w:r>
              <w:rPr>
                <w:rFonts w:hint="default"/>
                <w:sz w:val="24"/>
                <w:lang w:val="ru-RU"/>
              </w:rPr>
              <w:t>,ЗДВР</w:t>
            </w:r>
          </w:p>
        </w:tc>
      </w:tr>
      <w:tr w14:paraId="5E1D7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573" w:type="dxa"/>
            <w:gridSpan w:val="4"/>
          </w:tcPr>
          <w:p w14:paraId="1342B8AE">
            <w:pPr>
              <w:pStyle w:val="9"/>
              <w:spacing w:line="315" w:lineRule="exact"/>
              <w:ind w:left="5" w:right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Организационно-педагогическая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научно-методическая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0"/>
                <w:sz w:val="28"/>
              </w:rPr>
              <w:t xml:space="preserve"> с</w:t>
            </w:r>
          </w:p>
          <w:p w14:paraId="2167326C">
            <w:pPr>
              <w:pStyle w:val="9"/>
              <w:spacing w:line="308" w:lineRule="exact"/>
              <w:ind w:left="5" w:right="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педагогическим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коллективом</w:t>
            </w:r>
          </w:p>
        </w:tc>
      </w:tr>
      <w:tr w14:paraId="44927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4" w:hRule="atLeast"/>
        </w:trPr>
        <w:tc>
          <w:tcPr>
            <w:tcW w:w="535" w:type="dxa"/>
          </w:tcPr>
          <w:p w14:paraId="11310E84">
            <w:pPr>
              <w:pStyle w:val="9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45" w:type="dxa"/>
          </w:tcPr>
          <w:p w14:paraId="32109878">
            <w:pPr>
              <w:pStyle w:val="9"/>
              <w:numPr>
                <w:ilvl w:val="0"/>
                <w:numId w:val="7"/>
              </w:numPr>
              <w:tabs>
                <w:tab w:val="left" w:pos="399"/>
              </w:tabs>
              <w:spacing w:before="0" w:after="0" w:line="240" w:lineRule="auto"/>
              <w:ind w:left="105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 совет «Организация работы по профилактике буллинга в образовательной среде 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 «</w:t>
            </w:r>
            <w:r>
              <w:rPr>
                <w:sz w:val="24"/>
                <w:lang w:val="ru-RU"/>
              </w:rPr>
              <w:t>Биляр</w:t>
            </w:r>
            <w:r>
              <w:rPr>
                <w:rFonts w:hint="default"/>
                <w:sz w:val="24"/>
                <w:lang w:val="ru-RU"/>
              </w:rPr>
              <w:t>-Озерская СОШ</w:t>
            </w:r>
            <w:r>
              <w:rPr>
                <w:sz w:val="24"/>
              </w:rPr>
              <w:t>»</w:t>
            </w:r>
          </w:p>
          <w:p w14:paraId="039A9E89">
            <w:pPr>
              <w:pStyle w:val="9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Буллинг в образовательной среде: как помочь ребенку побороть агрессию»;</w:t>
            </w:r>
          </w:p>
          <w:p w14:paraId="7394918B">
            <w:pPr>
              <w:pStyle w:val="9"/>
              <w:numPr>
                <w:ilvl w:val="0"/>
                <w:numId w:val="7"/>
              </w:numPr>
              <w:tabs>
                <w:tab w:val="left" w:pos="285"/>
              </w:tabs>
              <w:spacing w:before="0" w:after="0" w:line="240" w:lineRule="auto"/>
              <w:ind w:left="285" w:right="0" w:hanging="180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руководителей:</w:t>
            </w:r>
          </w:p>
          <w:p w14:paraId="651B7C1C">
            <w:pPr>
              <w:pStyle w:val="9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«Буллинг: актуальность, состояние проблемы и психологическое сопровождение жертв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буллинга Нормативные основания и алгоритм действия педагогов в случае подозрения на возможный факт насилия в 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коллективе»;</w:t>
            </w:r>
          </w:p>
          <w:p w14:paraId="6251261D">
            <w:pPr>
              <w:pStyle w:val="9"/>
              <w:numPr>
                <w:ilvl w:val="0"/>
                <w:numId w:val="7"/>
              </w:numPr>
              <w:tabs>
                <w:tab w:val="left" w:pos="345"/>
              </w:tabs>
              <w:spacing w:before="0" w:after="0" w:line="240" w:lineRule="auto"/>
              <w:ind w:left="345" w:right="0" w:hanging="240"/>
              <w:jc w:val="both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директоре:</w:t>
            </w:r>
          </w:p>
          <w:p w14:paraId="1719C5C5">
            <w:pPr>
              <w:pStyle w:val="9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педагогического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474" w:type="dxa"/>
          </w:tcPr>
          <w:p w14:paraId="30133C4C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3AF3A81D">
            <w:pPr>
              <w:pStyle w:val="9"/>
              <w:ind w:left="0"/>
              <w:rPr>
                <w:sz w:val="24"/>
              </w:rPr>
            </w:pPr>
          </w:p>
          <w:p w14:paraId="074106A1">
            <w:pPr>
              <w:pStyle w:val="9"/>
              <w:ind w:left="0"/>
              <w:rPr>
                <w:sz w:val="24"/>
              </w:rPr>
            </w:pPr>
          </w:p>
          <w:p w14:paraId="3C5FAB6D">
            <w:pPr>
              <w:pStyle w:val="9"/>
              <w:ind w:left="0"/>
              <w:rPr>
                <w:sz w:val="24"/>
              </w:rPr>
            </w:pPr>
          </w:p>
          <w:p w14:paraId="5C783E2E">
            <w:pPr>
              <w:pStyle w:val="9"/>
              <w:ind w:left="0"/>
              <w:rPr>
                <w:sz w:val="24"/>
              </w:rPr>
            </w:pPr>
          </w:p>
          <w:p w14:paraId="623DD29A">
            <w:pPr>
              <w:pStyle w:val="9"/>
              <w:ind w:righ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  <w:p w14:paraId="296EAE80">
            <w:pPr>
              <w:pStyle w:val="9"/>
              <w:ind w:left="0"/>
              <w:rPr>
                <w:sz w:val="24"/>
              </w:rPr>
            </w:pPr>
          </w:p>
          <w:p w14:paraId="1D2465C3">
            <w:pPr>
              <w:pStyle w:val="9"/>
              <w:ind w:left="0"/>
              <w:rPr>
                <w:sz w:val="24"/>
              </w:rPr>
            </w:pPr>
          </w:p>
          <w:p w14:paraId="6F3A7DCC">
            <w:pPr>
              <w:pStyle w:val="9"/>
              <w:ind w:left="0"/>
              <w:rPr>
                <w:sz w:val="24"/>
              </w:rPr>
            </w:pPr>
          </w:p>
          <w:p w14:paraId="4FC79ACA">
            <w:pPr>
              <w:pStyle w:val="9"/>
              <w:ind w:left="0"/>
              <w:rPr>
                <w:sz w:val="24"/>
              </w:rPr>
            </w:pPr>
          </w:p>
          <w:p w14:paraId="74CD1891">
            <w:pPr>
              <w:pStyle w:val="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19" w:type="dxa"/>
          </w:tcPr>
          <w:p w14:paraId="55C1E037">
            <w:pPr>
              <w:pStyle w:val="9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 xml:space="preserve">ам. </w:t>
            </w: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иректора по УВР</w:t>
            </w:r>
            <w:r>
              <w:rPr>
                <w:rFonts w:hint="default"/>
                <w:sz w:val="24"/>
                <w:lang w:val="ru-RU"/>
              </w:rPr>
              <w:t>, б</w:t>
            </w:r>
            <w:r>
              <w:rPr>
                <w:sz w:val="24"/>
              </w:rPr>
              <w:t xml:space="preserve">иблиотекарь </w:t>
            </w:r>
            <w:r>
              <w:rPr>
                <w:rFonts w:hint="default"/>
                <w:sz w:val="24"/>
                <w:lang w:val="ru-RU"/>
              </w:rPr>
              <w:t>,ЗДВРп</w:t>
            </w:r>
            <w:r>
              <w:rPr>
                <w:spacing w:val="-2"/>
                <w:sz w:val="24"/>
              </w:rPr>
              <w:t>едагогический</w:t>
            </w:r>
          </w:p>
          <w:p w14:paraId="644A865C">
            <w:pPr>
              <w:pStyle w:val="9"/>
              <w:spacing w:line="268" w:lineRule="exact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>
              <w:rPr>
                <w:spacing w:val="-2"/>
                <w:sz w:val="24"/>
              </w:rPr>
              <w:t>оллектив</w:t>
            </w:r>
            <w:r>
              <w:rPr>
                <w:rFonts w:hint="default"/>
                <w:spacing w:val="-2"/>
                <w:sz w:val="24"/>
                <w:lang w:val="ru-RU"/>
              </w:rPr>
              <w:t>,</w:t>
            </w:r>
          </w:p>
          <w:p w14:paraId="3CE5C402">
            <w:pPr>
              <w:pStyle w:val="9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>
              <w:rPr>
                <w:spacing w:val="-2"/>
                <w:sz w:val="24"/>
              </w:rPr>
              <w:t>лассные руководители.</w:t>
            </w:r>
            <w:r>
              <w:rPr>
                <w:spacing w:val="-2"/>
                <w:sz w:val="24"/>
                <w:lang w:val="ru-RU"/>
              </w:rPr>
              <w:t>Психолог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ППМС центра «Доверие»</w:t>
            </w:r>
          </w:p>
        </w:tc>
      </w:tr>
    </w:tbl>
    <w:p w14:paraId="18934B47">
      <w:pPr>
        <w:pStyle w:val="9"/>
        <w:spacing w:after="0" w:line="264" w:lineRule="exact"/>
        <w:rPr>
          <w:sz w:val="24"/>
        </w:rPr>
        <w:sectPr>
          <w:pgSz w:w="11910" w:h="16840"/>
          <w:pgMar w:top="240" w:right="708" w:bottom="0" w:left="1559" w:header="720" w:footer="720" w:gutter="0"/>
          <w:cols w:space="720" w:num="1"/>
        </w:sectPr>
      </w:pPr>
    </w:p>
    <w:tbl>
      <w:tblPr>
        <w:tblStyle w:val="5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5245"/>
        <w:gridCol w:w="1474"/>
        <w:gridCol w:w="2319"/>
      </w:tblGrid>
      <w:tr w14:paraId="61706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5" w:hRule="atLeast"/>
        </w:trPr>
        <w:tc>
          <w:tcPr>
            <w:tcW w:w="535" w:type="dxa"/>
          </w:tcPr>
          <w:p w14:paraId="6133F398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1BCB4CD0">
            <w:pPr>
              <w:pStyle w:val="9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 «</w:t>
            </w:r>
            <w:r>
              <w:rPr>
                <w:sz w:val="24"/>
                <w:lang w:val="ru-RU"/>
              </w:rPr>
              <w:t>Биляр</w:t>
            </w:r>
            <w:r>
              <w:rPr>
                <w:rFonts w:hint="default"/>
                <w:sz w:val="24"/>
                <w:lang w:val="ru-RU"/>
              </w:rPr>
              <w:t>-Озерская СОШ</w:t>
            </w:r>
            <w:r>
              <w:rPr>
                <w:sz w:val="24"/>
              </w:rPr>
              <w:t>»; по профилактике детского насилия и буллинга за 2021-2022 учебный год».</w:t>
            </w:r>
          </w:p>
          <w:p w14:paraId="1EB95887">
            <w:pPr>
              <w:pStyle w:val="9"/>
              <w:numPr>
                <w:ilvl w:val="0"/>
                <w:numId w:val="8"/>
              </w:numPr>
              <w:tabs>
                <w:tab w:val="left" w:pos="407"/>
              </w:tabs>
              <w:spacing w:before="0" w:after="0" w:line="240" w:lineRule="auto"/>
              <w:ind w:left="105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Пополнение методической копилки новыми формами работы по профилактике и предотвращению буллинга;</w:t>
            </w:r>
          </w:p>
          <w:p w14:paraId="6A59DB39">
            <w:pPr>
              <w:pStyle w:val="9"/>
              <w:numPr>
                <w:ilvl w:val="0"/>
                <w:numId w:val="8"/>
              </w:numPr>
              <w:tabs>
                <w:tab w:val="left" w:pos="416"/>
              </w:tabs>
              <w:spacing w:before="0" w:after="0" w:line="240" w:lineRule="auto"/>
              <w:ind w:left="10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Лекция для педагогического коллектива на тему: «Буллинг как социально-педагогическая </w:t>
            </w:r>
            <w:r>
              <w:rPr>
                <w:spacing w:val="-2"/>
                <w:sz w:val="24"/>
              </w:rPr>
              <w:t>проблема»;</w:t>
            </w:r>
          </w:p>
          <w:p w14:paraId="0B1FCC81">
            <w:pPr>
              <w:pStyle w:val="9"/>
              <w:numPr>
                <w:ilvl w:val="0"/>
                <w:numId w:val="8"/>
              </w:numPr>
              <w:tabs>
                <w:tab w:val="left" w:pos="443"/>
              </w:tabs>
              <w:spacing w:before="0" w:after="0" w:line="240" w:lineRule="auto"/>
              <w:ind w:left="105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Заседания МО Семинары, круглые столы, деловые игры, тренинги для педагогов на темы:</w:t>
            </w:r>
          </w:p>
          <w:p w14:paraId="4A46CD28">
            <w:pPr>
              <w:pStyle w:val="9"/>
              <w:jc w:val="both"/>
              <w:rPr>
                <w:sz w:val="24"/>
              </w:rPr>
            </w:pPr>
            <w:r>
              <w:rPr>
                <w:sz w:val="24"/>
              </w:rPr>
              <w:t>«Методы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-2"/>
                <w:sz w:val="24"/>
              </w:rPr>
              <w:t xml:space="preserve"> буллинга»;</w:t>
            </w:r>
          </w:p>
          <w:p w14:paraId="7F6E5F71">
            <w:pPr>
              <w:pStyle w:val="9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 личности ребенка как основа противодействия насилию».</w:t>
            </w:r>
          </w:p>
          <w:p w14:paraId="4B79207D">
            <w:pPr>
              <w:pStyle w:val="9"/>
              <w:numPr>
                <w:ilvl w:val="0"/>
                <w:numId w:val="8"/>
              </w:numPr>
              <w:tabs>
                <w:tab w:val="left" w:pos="395"/>
              </w:tabs>
              <w:spacing w:before="0" w:after="0" w:line="270" w:lineRule="atLeast"/>
              <w:ind w:left="10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Групповые и индивидуальные консультации по проблемным ситуациям (по запросу)</w:t>
            </w:r>
          </w:p>
        </w:tc>
        <w:tc>
          <w:tcPr>
            <w:tcW w:w="1474" w:type="dxa"/>
          </w:tcPr>
          <w:p w14:paraId="12204EC8">
            <w:pPr>
              <w:pStyle w:val="9"/>
              <w:spacing w:before="267"/>
              <w:ind w:left="0"/>
              <w:rPr>
                <w:sz w:val="24"/>
              </w:rPr>
            </w:pPr>
          </w:p>
          <w:p w14:paraId="65A3D4D3">
            <w:pPr>
              <w:pStyle w:val="9"/>
              <w:ind w:righ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  <w:p w14:paraId="1A270149">
            <w:pPr>
              <w:pStyle w:val="9"/>
              <w:ind w:left="0"/>
              <w:rPr>
                <w:sz w:val="24"/>
              </w:rPr>
            </w:pPr>
          </w:p>
          <w:p w14:paraId="5E8D7BCE">
            <w:pPr>
              <w:pStyle w:val="9"/>
              <w:ind w:left="0"/>
              <w:rPr>
                <w:sz w:val="24"/>
              </w:rPr>
            </w:pPr>
          </w:p>
          <w:p w14:paraId="039BE2F5">
            <w:pPr>
              <w:pStyle w:val="9"/>
              <w:ind w:left="0"/>
              <w:rPr>
                <w:sz w:val="24"/>
              </w:rPr>
            </w:pPr>
          </w:p>
          <w:p w14:paraId="12069901">
            <w:pPr>
              <w:pStyle w:val="9"/>
              <w:spacing w:before="1"/>
              <w:ind w:left="0"/>
              <w:rPr>
                <w:sz w:val="24"/>
              </w:rPr>
            </w:pPr>
          </w:p>
          <w:p w14:paraId="5212A88B">
            <w:pPr>
              <w:pStyle w:val="9"/>
              <w:ind w:righ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  <w:p w14:paraId="5E8B5B3B">
            <w:pPr>
              <w:pStyle w:val="9"/>
              <w:spacing w:before="264" w:line="270" w:lineRule="atLeast"/>
              <w:ind w:righ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9" w:type="dxa"/>
          </w:tcPr>
          <w:p w14:paraId="2A46B189">
            <w:pPr>
              <w:pStyle w:val="9"/>
              <w:rPr>
                <w:sz w:val="24"/>
              </w:rPr>
            </w:pPr>
          </w:p>
        </w:tc>
      </w:tr>
      <w:tr w14:paraId="7FC49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573" w:type="dxa"/>
            <w:gridSpan w:val="4"/>
          </w:tcPr>
          <w:p w14:paraId="1B073FA6">
            <w:pPr>
              <w:pStyle w:val="9"/>
              <w:spacing w:line="302" w:lineRule="exact"/>
              <w:ind w:left="5" w:right="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Работа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родителями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обучающихся</w:t>
            </w:r>
          </w:p>
        </w:tc>
      </w:tr>
      <w:tr w14:paraId="5DD0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5" w:hRule="atLeast"/>
        </w:trPr>
        <w:tc>
          <w:tcPr>
            <w:tcW w:w="535" w:type="dxa"/>
          </w:tcPr>
          <w:p w14:paraId="5056E281">
            <w:pPr>
              <w:pStyle w:val="9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45" w:type="dxa"/>
          </w:tcPr>
          <w:p w14:paraId="5F637A76">
            <w:pPr>
              <w:pStyle w:val="9"/>
              <w:numPr>
                <w:ilvl w:val="0"/>
                <w:numId w:val="9"/>
              </w:numPr>
              <w:tabs>
                <w:tab w:val="left" w:pos="597"/>
                <w:tab w:val="left" w:pos="2501"/>
                <w:tab w:val="left" w:pos="4195"/>
              </w:tabs>
              <w:spacing w:before="0" w:after="0" w:line="268" w:lineRule="exact"/>
              <w:ind w:left="597" w:right="0" w:hanging="4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</w:p>
          <w:p w14:paraId="3E533280">
            <w:pPr>
              <w:pStyle w:val="9"/>
              <w:rPr>
                <w:sz w:val="24"/>
              </w:rPr>
            </w:pPr>
            <w:r>
              <w:rPr>
                <w:sz w:val="24"/>
              </w:rPr>
              <w:t>«Буллинг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среде»;</w:t>
            </w:r>
          </w:p>
          <w:p w14:paraId="3231CAA4">
            <w:pPr>
              <w:pStyle w:val="9"/>
              <w:numPr>
                <w:ilvl w:val="0"/>
                <w:numId w:val="9"/>
              </w:numPr>
              <w:tabs>
                <w:tab w:val="left" w:pos="345"/>
              </w:tabs>
              <w:spacing w:before="0" w:after="0" w:line="240" w:lineRule="auto"/>
              <w:ind w:left="345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собрания:</w:t>
            </w:r>
          </w:p>
          <w:p w14:paraId="3E78ABD1">
            <w:pPr>
              <w:pStyle w:val="9"/>
              <w:numPr>
                <w:ilvl w:val="1"/>
                <w:numId w:val="9"/>
              </w:numPr>
              <w:tabs>
                <w:tab w:val="left" w:pos="825"/>
              </w:tabs>
              <w:spacing w:before="4" w:after="0" w:line="237" w:lineRule="auto"/>
              <w:ind w:left="825" w:right="104" w:hanging="360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любой формы насилия;</w:t>
            </w:r>
          </w:p>
          <w:p w14:paraId="4F796A40">
            <w:pPr>
              <w:pStyle w:val="9"/>
              <w:numPr>
                <w:ilvl w:val="1"/>
                <w:numId w:val="9"/>
              </w:numPr>
              <w:tabs>
                <w:tab w:val="left" w:pos="825"/>
              </w:tabs>
              <w:spacing w:before="2" w:after="0" w:line="292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предотвратить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буллинг;</w:t>
            </w:r>
          </w:p>
          <w:p w14:paraId="491B763C">
            <w:pPr>
              <w:pStyle w:val="9"/>
              <w:numPr>
                <w:ilvl w:val="0"/>
                <w:numId w:val="9"/>
              </w:numPr>
              <w:tabs>
                <w:tab w:val="left" w:pos="345"/>
              </w:tabs>
              <w:spacing w:before="0" w:after="0" w:line="274" w:lineRule="exact"/>
              <w:ind w:left="345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Стендовая</w:t>
            </w:r>
            <w:r>
              <w:rPr>
                <w:spacing w:val="-2"/>
                <w:sz w:val="24"/>
              </w:rPr>
              <w:t xml:space="preserve"> информация:</w:t>
            </w:r>
          </w:p>
          <w:p w14:paraId="2B428DD2">
            <w:pPr>
              <w:pStyle w:val="9"/>
              <w:numPr>
                <w:ilvl w:val="1"/>
                <w:numId w:val="9"/>
              </w:numPr>
              <w:tabs>
                <w:tab w:val="left" w:pos="825"/>
              </w:tabs>
              <w:spacing w:before="2" w:after="0" w:line="240" w:lineRule="auto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Буллинг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шалость;</w:t>
            </w:r>
          </w:p>
          <w:p w14:paraId="1FC4A02F">
            <w:pPr>
              <w:pStyle w:val="9"/>
              <w:numPr>
                <w:ilvl w:val="1"/>
                <w:numId w:val="9"/>
              </w:numPr>
              <w:tabs>
                <w:tab w:val="left" w:pos="825"/>
              </w:tabs>
              <w:spacing w:before="1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Невидимый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буллинг;</w:t>
            </w:r>
          </w:p>
          <w:p w14:paraId="52003598">
            <w:pPr>
              <w:pStyle w:val="9"/>
              <w:numPr>
                <w:ilvl w:val="1"/>
                <w:numId w:val="9"/>
              </w:numPr>
              <w:tabs>
                <w:tab w:val="left" w:pos="825"/>
                <w:tab w:val="left" w:pos="3886"/>
              </w:tabs>
              <w:spacing w:before="0" w:after="0" w:line="240" w:lineRule="auto"/>
              <w:ind w:left="825" w:right="100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дискомфорт </w:t>
            </w:r>
            <w:r>
              <w:rPr>
                <w:sz w:val="24"/>
              </w:rPr>
              <w:t xml:space="preserve">обучающихся в образовательной среде: причины, проявления, последствия и </w:t>
            </w:r>
            <w:r>
              <w:rPr>
                <w:spacing w:val="-2"/>
                <w:sz w:val="24"/>
              </w:rPr>
              <w:t>профилактика;</w:t>
            </w:r>
          </w:p>
          <w:p w14:paraId="70823EFB">
            <w:pPr>
              <w:pStyle w:val="9"/>
              <w:numPr>
                <w:ilvl w:val="1"/>
                <w:numId w:val="9"/>
              </w:numPr>
              <w:tabs>
                <w:tab w:val="left" w:pos="825"/>
              </w:tabs>
              <w:spacing w:before="1" w:after="0" w:line="237" w:lineRule="auto"/>
              <w:ind w:left="825" w:right="9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Буллинг, изгои и отверженные – одна </w:t>
            </w:r>
            <w:r>
              <w:rPr>
                <w:spacing w:val="-2"/>
                <w:sz w:val="24"/>
              </w:rPr>
              <w:t>проблема?</w:t>
            </w:r>
          </w:p>
          <w:p w14:paraId="68FAD5D5">
            <w:pPr>
              <w:pStyle w:val="9"/>
              <w:numPr>
                <w:ilvl w:val="0"/>
                <w:numId w:val="9"/>
              </w:numPr>
              <w:tabs>
                <w:tab w:val="left" w:pos="517"/>
              </w:tabs>
              <w:spacing w:before="1" w:after="0" w:line="240" w:lineRule="auto"/>
              <w:ind w:left="105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консультации педагога- 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успеха;</w:t>
            </w:r>
          </w:p>
          <w:p w14:paraId="139C36DF">
            <w:pPr>
              <w:pStyle w:val="9"/>
              <w:numPr>
                <w:ilvl w:val="0"/>
                <w:numId w:val="9"/>
              </w:numPr>
              <w:tabs>
                <w:tab w:val="left" w:pos="452"/>
              </w:tabs>
              <w:spacing w:before="0" w:after="0" w:line="240" w:lineRule="auto"/>
              <w:ind w:left="10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 диагностика в контексте проблемы буллинга:</w:t>
            </w:r>
          </w:p>
          <w:p w14:paraId="18AE0848">
            <w:pPr>
              <w:pStyle w:val="9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Анкетирование «Как я воспитываю своего </w:t>
            </w:r>
            <w:r>
              <w:rPr>
                <w:spacing w:val="-2"/>
                <w:sz w:val="24"/>
              </w:rPr>
              <w:t>ребенка»;</w:t>
            </w:r>
          </w:p>
          <w:p w14:paraId="4C682009">
            <w:pPr>
              <w:pStyle w:val="9"/>
              <w:tabs>
                <w:tab w:val="left" w:pos="2616"/>
                <w:tab w:val="left" w:pos="4420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уровня </w:t>
            </w:r>
            <w:r>
              <w:rPr>
                <w:sz w:val="24"/>
              </w:rPr>
              <w:t>удовлетворительности образовательной среды в 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 «</w:t>
            </w:r>
            <w:r>
              <w:rPr>
                <w:sz w:val="24"/>
                <w:lang w:val="ru-RU"/>
              </w:rPr>
              <w:t>Биляр</w:t>
            </w:r>
            <w:r>
              <w:rPr>
                <w:rFonts w:hint="default"/>
                <w:sz w:val="24"/>
                <w:lang w:val="ru-RU"/>
              </w:rPr>
              <w:t>-Озерская СОШ</w:t>
            </w:r>
            <w:r>
              <w:rPr>
                <w:sz w:val="24"/>
              </w:rPr>
              <w:t>»</w:t>
            </w:r>
          </w:p>
        </w:tc>
        <w:tc>
          <w:tcPr>
            <w:tcW w:w="1474" w:type="dxa"/>
          </w:tcPr>
          <w:p w14:paraId="6AB2C2A3">
            <w:pPr>
              <w:pStyle w:val="9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51100373">
            <w:pPr>
              <w:pStyle w:val="9"/>
              <w:ind w:left="0"/>
              <w:rPr>
                <w:sz w:val="24"/>
              </w:rPr>
            </w:pPr>
          </w:p>
          <w:p w14:paraId="698F56EF">
            <w:pPr>
              <w:pStyle w:val="9"/>
              <w:ind w:left="0"/>
              <w:rPr>
                <w:sz w:val="24"/>
              </w:rPr>
            </w:pPr>
          </w:p>
          <w:p w14:paraId="76ECE49E">
            <w:pPr>
              <w:pStyle w:val="9"/>
              <w:ind w:left="0"/>
              <w:rPr>
                <w:sz w:val="24"/>
              </w:rPr>
            </w:pPr>
          </w:p>
          <w:p w14:paraId="71C4271B">
            <w:pPr>
              <w:pStyle w:val="9"/>
              <w:ind w:righ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учебное</w:t>
            </w:r>
          </w:p>
          <w:p w14:paraId="193A60EC">
            <w:pPr>
              <w:pStyle w:val="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  <w:p w14:paraId="34AF5105">
            <w:pPr>
              <w:pStyle w:val="9"/>
              <w:ind w:left="0"/>
              <w:rPr>
                <w:sz w:val="24"/>
              </w:rPr>
            </w:pPr>
          </w:p>
          <w:p w14:paraId="791F2E99">
            <w:pPr>
              <w:pStyle w:val="9"/>
              <w:ind w:left="0"/>
              <w:rPr>
                <w:sz w:val="24"/>
              </w:rPr>
            </w:pPr>
          </w:p>
          <w:p w14:paraId="7B59D904">
            <w:pPr>
              <w:pStyle w:val="9"/>
              <w:ind w:left="0"/>
              <w:rPr>
                <w:sz w:val="24"/>
              </w:rPr>
            </w:pPr>
          </w:p>
          <w:p w14:paraId="53D3EAFE">
            <w:pPr>
              <w:pStyle w:val="9"/>
              <w:ind w:left="0"/>
              <w:rPr>
                <w:sz w:val="24"/>
              </w:rPr>
            </w:pPr>
          </w:p>
          <w:p w14:paraId="250BC319">
            <w:pPr>
              <w:pStyle w:val="9"/>
              <w:ind w:left="0"/>
              <w:rPr>
                <w:sz w:val="24"/>
              </w:rPr>
            </w:pPr>
          </w:p>
          <w:p w14:paraId="0831047B">
            <w:pPr>
              <w:pStyle w:val="9"/>
              <w:ind w:left="0"/>
              <w:rPr>
                <w:sz w:val="24"/>
              </w:rPr>
            </w:pPr>
          </w:p>
          <w:p w14:paraId="575074A8">
            <w:pPr>
              <w:pStyle w:val="9"/>
              <w:ind w:right="331" w:firstLine="60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 xml:space="preserve">четверть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 xml:space="preserve">года (по </w:t>
            </w:r>
            <w:r>
              <w:rPr>
                <w:spacing w:val="-2"/>
                <w:sz w:val="24"/>
              </w:rPr>
              <w:t>запросу)</w:t>
            </w:r>
          </w:p>
          <w:p w14:paraId="40D39CE4">
            <w:pPr>
              <w:pStyle w:val="9"/>
              <w:ind w:left="0"/>
              <w:rPr>
                <w:sz w:val="24"/>
              </w:rPr>
            </w:pPr>
          </w:p>
          <w:p w14:paraId="0DDC8B8E">
            <w:pPr>
              <w:pStyle w:val="9"/>
              <w:ind w:left="0"/>
              <w:rPr>
                <w:sz w:val="24"/>
              </w:rPr>
            </w:pPr>
          </w:p>
          <w:p w14:paraId="033203D7">
            <w:pPr>
              <w:pStyle w:val="9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  <w:p w14:paraId="1E5C40F0">
            <w:pPr>
              <w:pStyle w:val="9"/>
              <w:ind w:left="0"/>
              <w:rPr>
                <w:sz w:val="24"/>
              </w:rPr>
            </w:pPr>
          </w:p>
          <w:p w14:paraId="58F8FF83">
            <w:pPr>
              <w:pStyle w:val="9"/>
              <w:ind w:left="0"/>
              <w:rPr>
                <w:sz w:val="24"/>
              </w:rPr>
            </w:pPr>
          </w:p>
          <w:p w14:paraId="6415323A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19" w:type="dxa"/>
          </w:tcPr>
          <w:p w14:paraId="73BA415C">
            <w:pPr>
              <w:pStyle w:val="9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 xml:space="preserve">ам. </w:t>
            </w: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иректора по УВР</w:t>
            </w:r>
            <w:r>
              <w:rPr>
                <w:rFonts w:hint="default"/>
                <w:sz w:val="24"/>
                <w:lang w:val="ru-RU"/>
              </w:rPr>
              <w:t>, б</w:t>
            </w:r>
            <w:r>
              <w:rPr>
                <w:sz w:val="24"/>
              </w:rPr>
              <w:t xml:space="preserve">иблиотекарь </w:t>
            </w:r>
            <w:r>
              <w:rPr>
                <w:rFonts w:hint="default"/>
                <w:sz w:val="24"/>
                <w:lang w:val="ru-RU"/>
              </w:rPr>
              <w:t>,ЗДВРп</w:t>
            </w:r>
            <w:r>
              <w:rPr>
                <w:spacing w:val="-2"/>
                <w:sz w:val="24"/>
              </w:rPr>
              <w:t>едагогический</w:t>
            </w:r>
          </w:p>
          <w:p w14:paraId="2D398054">
            <w:pPr>
              <w:pStyle w:val="9"/>
              <w:spacing w:line="268" w:lineRule="exact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>
              <w:rPr>
                <w:spacing w:val="-2"/>
                <w:sz w:val="24"/>
              </w:rPr>
              <w:t>оллектив</w:t>
            </w:r>
            <w:r>
              <w:rPr>
                <w:rFonts w:hint="default"/>
                <w:spacing w:val="-2"/>
                <w:sz w:val="24"/>
                <w:lang w:val="ru-RU"/>
              </w:rPr>
              <w:t>,</w:t>
            </w:r>
          </w:p>
          <w:p w14:paraId="346F46EE">
            <w:pPr>
              <w:pStyle w:val="9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>
              <w:rPr>
                <w:spacing w:val="-2"/>
                <w:sz w:val="24"/>
              </w:rPr>
              <w:t>лассные руководители</w:t>
            </w:r>
            <w:r>
              <w:rPr>
                <w:rFonts w:hint="default"/>
                <w:spacing w:val="-2"/>
                <w:sz w:val="24"/>
                <w:lang w:val="ru-RU"/>
              </w:rPr>
              <w:t>, п</w:t>
            </w:r>
            <w:bookmarkStart w:id="0" w:name="_GoBack"/>
            <w:bookmarkEnd w:id="0"/>
            <w:r>
              <w:rPr>
                <w:spacing w:val="-2"/>
                <w:sz w:val="24"/>
                <w:lang w:val="ru-RU"/>
              </w:rPr>
              <w:t>сихолог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ППМС центра «Доверие»</w:t>
            </w:r>
          </w:p>
        </w:tc>
      </w:tr>
      <w:tr w14:paraId="1DE60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9573" w:type="dxa"/>
            <w:gridSpan w:val="4"/>
          </w:tcPr>
          <w:p w14:paraId="4961DA6E">
            <w:pPr>
              <w:pStyle w:val="9"/>
              <w:spacing w:line="315" w:lineRule="exact"/>
              <w:ind w:left="441"/>
              <w:rPr>
                <w:i/>
                <w:sz w:val="28"/>
              </w:rPr>
            </w:pPr>
            <w:r>
              <w:rPr>
                <w:i/>
                <w:sz w:val="28"/>
              </w:rPr>
              <w:t>Информационное,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организационно-кадровое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психолого-</w:t>
            </w:r>
            <w:r>
              <w:rPr>
                <w:i/>
                <w:spacing w:val="-2"/>
                <w:sz w:val="28"/>
              </w:rPr>
              <w:t>педагогическое</w:t>
            </w:r>
          </w:p>
          <w:p w14:paraId="45A19F4F">
            <w:pPr>
              <w:pStyle w:val="9"/>
              <w:spacing w:line="308" w:lineRule="exact"/>
              <w:ind w:left="587"/>
              <w:rPr>
                <w:i/>
                <w:sz w:val="28"/>
              </w:rPr>
            </w:pPr>
            <w:r>
              <w:rPr>
                <w:i/>
                <w:sz w:val="28"/>
              </w:rPr>
              <w:t>обеспечение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профилактики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предотвращения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буллинга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обучающихся</w:t>
            </w:r>
          </w:p>
        </w:tc>
      </w:tr>
      <w:tr w14:paraId="781D4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8" w:hRule="atLeast"/>
        </w:trPr>
        <w:tc>
          <w:tcPr>
            <w:tcW w:w="535" w:type="dxa"/>
          </w:tcPr>
          <w:p w14:paraId="6A7855BF">
            <w:pPr>
              <w:pStyle w:val="9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45" w:type="dxa"/>
          </w:tcPr>
          <w:p w14:paraId="746AB826">
            <w:pPr>
              <w:pStyle w:val="9"/>
              <w:numPr>
                <w:ilvl w:val="0"/>
                <w:numId w:val="10"/>
              </w:numPr>
              <w:tabs>
                <w:tab w:val="left" w:pos="416"/>
              </w:tabs>
              <w:spacing w:before="0" w:after="0" w:line="240" w:lineRule="auto"/>
              <w:ind w:left="105" w:right="102" w:firstLine="0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(примерная </w:t>
            </w:r>
            <w:r>
              <w:rPr>
                <w:spacing w:val="-2"/>
                <w:sz w:val="24"/>
              </w:rPr>
              <w:t>тематика):</w:t>
            </w:r>
          </w:p>
          <w:p w14:paraId="339F76E0">
            <w:pPr>
              <w:pStyle w:val="9"/>
              <w:numPr>
                <w:ilvl w:val="1"/>
                <w:numId w:val="10"/>
              </w:numPr>
              <w:tabs>
                <w:tab w:val="left" w:pos="483"/>
              </w:tabs>
              <w:spacing w:before="0" w:after="0" w:line="275" w:lineRule="exact"/>
              <w:ind w:left="483" w:right="0" w:hanging="378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  <w:p w14:paraId="775E1130">
            <w:pPr>
              <w:pStyle w:val="9"/>
              <w:numPr>
                <w:ilvl w:val="2"/>
                <w:numId w:val="10"/>
              </w:numPr>
              <w:tabs>
                <w:tab w:val="left" w:pos="825"/>
              </w:tabs>
              <w:spacing w:before="0" w:after="0" w:line="292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доброты;</w:t>
            </w:r>
          </w:p>
          <w:p w14:paraId="140A5F7B">
            <w:pPr>
              <w:pStyle w:val="9"/>
              <w:numPr>
                <w:ilvl w:val="2"/>
                <w:numId w:val="10"/>
              </w:numPr>
              <w:tabs>
                <w:tab w:val="left" w:pos="825"/>
              </w:tabs>
              <w:spacing w:before="0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себя </w:t>
            </w:r>
            <w:r>
              <w:rPr>
                <w:spacing w:val="-2"/>
                <w:sz w:val="24"/>
              </w:rPr>
              <w:t>обижать;</w:t>
            </w:r>
          </w:p>
          <w:p w14:paraId="1E2A2987">
            <w:pPr>
              <w:pStyle w:val="9"/>
              <w:numPr>
                <w:ilvl w:val="2"/>
                <w:numId w:val="10"/>
              </w:numPr>
              <w:tabs>
                <w:tab w:val="left" w:pos="825"/>
              </w:tabs>
              <w:spacing w:before="0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дружно;</w:t>
            </w:r>
          </w:p>
          <w:p w14:paraId="77873978">
            <w:pPr>
              <w:pStyle w:val="9"/>
              <w:numPr>
                <w:ilvl w:val="2"/>
                <w:numId w:val="10"/>
              </w:numPr>
              <w:tabs>
                <w:tab w:val="left" w:pos="825"/>
              </w:tabs>
              <w:spacing w:before="0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насилия.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себя?</w:t>
            </w:r>
          </w:p>
          <w:p w14:paraId="33F54209">
            <w:pPr>
              <w:pStyle w:val="9"/>
              <w:numPr>
                <w:ilvl w:val="2"/>
                <w:numId w:val="10"/>
              </w:numPr>
              <w:tabs>
                <w:tab w:val="left" w:pos="825"/>
              </w:tabs>
              <w:spacing w:before="0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Будем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добрыми;</w:t>
            </w:r>
          </w:p>
          <w:p w14:paraId="3731D550">
            <w:pPr>
              <w:pStyle w:val="9"/>
              <w:numPr>
                <w:ilvl w:val="2"/>
                <w:numId w:val="10"/>
              </w:numPr>
              <w:tabs>
                <w:tab w:val="left" w:pos="825"/>
              </w:tabs>
              <w:spacing w:before="0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драки.</w:t>
            </w:r>
          </w:p>
          <w:p w14:paraId="134D2415">
            <w:pPr>
              <w:pStyle w:val="9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5-8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класс:</w:t>
            </w:r>
          </w:p>
          <w:p w14:paraId="5A7FA9AE">
            <w:pPr>
              <w:pStyle w:val="9"/>
              <w:numPr>
                <w:ilvl w:val="0"/>
                <w:numId w:val="11"/>
              </w:numPr>
              <w:tabs>
                <w:tab w:val="left" w:pos="825"/>
                <w:tab w:val="left" w:pos="1979"/>
                <w:tab w:val="left" w:pos="3264"/>
                <w:tab w:val="left" w:pos="4895"/>
              </w:tabs>
              <w:spacing w:before="0" w:after="0" w:line="277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Бояться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страшно.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474" w:type="dxa"/>
          </w:tcPr>
          <w:p w14:paraId="5EF59CD9">
            <w:pPr>
              <w:pStyle w:val="9"/>
              <w:tabs>
                <w:tab w:val="left" w:pos="558"/>
              </w:tabs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учебного</w:t>
            </w:r>
          </w:p>
          <w:p w14:paraId="2C9AB1E4">
            <w:pPr>
              <w:pStyle w:val="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9" w:type="dxa"/>
          </w:tcPr>
          <w:p w14:paraId="087C01AE">
            <w:pPr>
              <w:pStyle w:val="9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 xml:space="preserve">ам. </w:t>
            </w: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иректора по УВР</w:t>
            </w:r>
            <w:r>
              <w:rPr>
                <w:rFonts w:hint="default"/>
                <w:sz w:val="24"/>
                <w:lang w:val="ru-RU"/>
              </w:rPr>
              <w:t>, б</w:t>
            </w:r>
            <w:r>
              <w:rPr>
                <w:sz w:val="24"/>
              </w:rPr>
              <w:t xml:space="preserve">иблиотекарь </w:t>
            </w:r>
            <w:r>
              <w:rPr>
                <w:rFonts w:hint="default"/>
                <w:sz w:val="24"/>
                <w:lang w:val="ru-RU"/>
              </w:rPr>
              <w:t>,ЗДВРп</w:t>
            </w:r>
            <w:r>
              <w:rPr>
                <w:spacing w:val="-2"/>
                <w:sz w:val="24"/>
              </w:rPr>
              <w:t>едагогический</w:t>
            </w:r>
          </w:p>
          <w:p w14:paraId="366C105D">
            <w:pPr>
              <w:pStyle w:val="9"/>
              <w:spacing w:line="268" w:lineRule="exact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>
              <w:rPr>
                <w:spacing w:val="-2"/>
                <w:sz w:val="24"/>
              </w:rPr>
              <w:t>оллектив</w:t>
            </w:r>
            <w:r>
              <w:rPr>
                <w:rFonts w:hint="default"/>
                <w:spacing w:val="-2"/>
                <w:sz w:val="24"/>
                <w:lang w:val="ru-RU"/>
              </w:rPr>
              <w:t>,</w:t>
            </w:r>
          </w:p>
          <w:p w14:paraId="1A6575DC">
            <w:pPr>
              <w:pStyle w:val="9"/>
              <w:jc w:val="both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к</w:t>
            </w:r>
            <w:r>
              <w:rPr>
                <w:spacing w:val="-2"/>
                <w:sz w:val="24"/>
              </w:rPr>
              <w:t>лассные руководители</w:t>
            </w:r>
            <w:r>
              <w:rPr>
                <w:rFonts w:hint="default"/>
                <w:spacing w:val="-2"/>
                <w:sz w:val="24"/>
                <w:lang w:val="ru-RU"/>
              </w:rPr>
              <w:t>, п</w:t>
            </w:r>
            <w:r>
              <w:rPr>
                <w:spacing w:val="-2"/>
                <w:sz w:val="24"/>
                <w:lang w:val="ru-RU"/>
              </w:rPr>
              <w:t>сихолог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ППМС центра «Доверие»</w:t>
            </w:r>
          </w:p>
        </w:tc>
      </w:tr>
    </w:tbl>
    <w:p w14:paraId="563A4CF9">
      <w:pPr>
        <w:pStyle w:val="9"/>
        <w:spacing w:after="0"/>
        <w:jc w:val="both"/>
        <w:rPr>
          <w:sz w:val="24"/>
        </w:rPr>
        <w:sectPr>
          <w:type w:val="continuous"/>
          <w:pgSz w:w="11910" w:h="16840"/>
          <w:pgMar w:top="300" w:right="708" w:bottom="0" w:left="1559" w:header="720" w:footer="720" w:gutter="0"/>
          <w:cols w:space="720" w:num="1"/>
        </w:sectPr>
      </w:pPr>
    </w:p>
    <w:tbl>
      <w:tblPr>
        <w:tblStyle w:val="5"/>
        <w:tblW w:w="0" w:type="auto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5245"/>
        <w:gridCol w:w="1474"/>
        <w:gridCol w:w="2319"/>
      </w:tblGrid>
      <w:tr w14:paraId="60350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4" w:hRule="atLeast"/>
        </w:trPr>
        <w:tc>
          <w:tcPr>
            <w:tcW w:w="535" w:type="dxa"/>
          </w:tcPr>
          <w:p w14:paraId="446BA2CF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14:paraId="66AF1086">
            <w:pPr>
              <w:pStyle w:val="9"/>
              <w:spacing w:line="268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страшно;</w:t>
            </w:r>
          </w:p>
          <w:p w14:paraId="03BBB0F3">
            <w:pPr>
              <w:pStyle w:val="9"/>
              <w:numPr>
                <w:ilvl w:val="0"/>
                <w:numId w:val="12"/>
              </w:numPr>
              <w:tabs>
                <w:tab w:val="left" w:pos="825"/>
              </w:tabs>
              <w:spacing w:before="4" w:after="0" w:line="237" w:lineRule="auto"/>
              <w:ind w:left="825" w:right="102" w:hanging="3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 правилах поведения и безопасности на </w:t>
            </w:r>
            <w:r>
              <w:rPr>
                <w:spacing w:val="-2"/>
                <w:sz w:val="24"/>
              </w:rPr>
              <w:t>улице;</w:t>
            </w:r>
          </w:p>
          <w:p w14:paraId="266729A8">
            <w:pPr>
              <w:pStyle w:val="9"/>
              <w:numPr>
                <w:ilvl w:val="0"/>
                <w:numId w:val="12"/>
              </w:numPr>
              <w:tabs>
                <w:tab w:val="left" w:pos="825"/>
              </w:tabs>
              <w:spacing w:before="2" w:after="0" w:line="294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Буллинг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допинг;</w:t>
            </w:r>
          </w:p>
          <w:p w14:paraId="3C071F7E">
            <w:pPr>
              <w:pStyle w:val="9"/>
              <w:numPr>
                <w:ilvl w:val="0"/>
                <w:numId w:val="12"/>
              </w:numPr>
              <w:tabs>
                <w:tab w:val="left" w:pos="825"/>
              </w:tabs>
              <w:spacing w:before="0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поведение;</w:t>
            </w:r>
          </w:p>
          <w:p w14:paraId="5437065C">
            <w:pPr>
              <w:pStyle w:val="9"/>
              <w:numPr>
                <w:ilvl w:val="0"/>
                <w:numId w:val="12"/>
              </w:numPr>
              <w:tabs>
                <w:tab w:val="left" w:pos="825"/>
              </w:tabs>
              <w:spacing w:before="0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Добро против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насилия;</w:t>
            </w:r>
          </w:p>
          <w:p w14:paraId="66AAE0CB">
            <w:pPr>
              <w:pStyle w:val="9"/>
              <w:numPr>
                <w:ilvl w:val="0"/>
                <w:numId w:val="12"/>
              </w:numPr>
              <w:tabs>
                <w:tab w:val="left" w:pos="825"/>
              </w:tabs>
              <w:spacing w:before="0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агрессия?</w:t>
            </w:r>
          </w:p>
          <w:p w14:paraId="74A6F408">
            <w:pPr>
              <w:pStyle w:val="9"/>
              <w:numPr>
                <w:ilvl w:val="0"/>
                <w:numId w:val="12"/>
              </w:numPr>
              <w:tabs>
                <w:tab w:val="left" w:pos="825"/>
              </w:tabs>
              <w:spacing w:before="1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насилия?</w:t>
            </w:r>
          </w:p>
          <w:p w14:paraId="288E5C4F">
            <w:pPr>
              <w:pStyle w:val="9"/>
              <w:numPr>
                <w:ilvl w:val="0"/>
                <w:numId w:val="12"/>
              </w:numPr>
              <w:tabs>
                <w:tab w:val="left" w:pos="825"/>
                <w:tab w:val="left" w:pos="2135"/>
                <w:tab w:val="left" w:pos="3411"/>
                <w:tab w:val="left" w:pos="5027"/>
              </w:tabs>
              <w:spacing w:before="2" w:after="0" w:line="237" w:lineRule="auto"/>
              <w:ind w:left="825" w:right="99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ровесниками.</w:t>
            </w:r>
          </w:p>
          <w:p w14:paraId="221980C6">
            <w:pPr>
              <w:pStyle w:val="9"/>
              <w:spacing w:before="5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rFonts w:hint="default"/>
                <w:b/>
                <w:sz w:val="24"/>
                <w:lang w:val="ru-RU"/>
              </w:rPr>
              <w:t>-11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  <w:r>
              <w:rPr>
                <w:b/>
                <w:spacing w:val="-2"/>
                <w:sz w:val="24"/>
                <w:lang w:val="ru-RU"/>
              </w:rPr>
              <w:t>ы</w:t>
            </w:r>
            <w:r>
              <w:rPr>
                <w:b/>
                <w:spacing w:val="-2"/>
                <w:sz w:val="24"/>
              </w:rPr>
              <w:t>:</w:t>
            </w:r>
          </w:p>
          <w:p w14:paraId="58AC05AD">
            <w:pPr>
              <w:pStyle w:val="9"/>
              <w:numPr>
                <w:ilvl w:val="0"/>
                <w:numId w:val="12"/>
              </w:numPr>
              <w:tabs>
                <w:tab w:val="left" w:pos="825"/>
              </w:tabs>
              <w:spacing w:before="0" w:after="0" w:line="292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саморегуляции;</w:t>
            </w:r>
          </w:p>
          <w:p w14:paraId="2A139110">
            <w:pPr>
              <w:pStyle w:val="9"/>
              <w:numPr>
                <w:ilvl w:val="0"/>
                <w:numId w:val="12"/>
              </w:numPr>
              <w:tabs>
                <w:tab w:val="left" w:pos="825"/>
              </w:tabs>
              <w:spacing w:before="0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характера;</w:t>
            </w:r>
          </w:p>
          <w:p w14:paraId="6C2D6597">
            <w:pPr>
              <w:pStyle w:val="9"/>
              <w:numPr>
                <w:ilvl w:val="0"/>
                <w:numId w:val="12"/>
              </w:numPr>
              <w:tabs>
                <w:tab w:val="left" w:pos="825"/>
              </w:tabs>
              <w:spacing w:before="2" w:after="0" w:line="237" w:lineRule="auto"/>
              <w:ind w:left="825" w:right="102" w:hanging="3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Предупреждение насилия и жестокости в </w:t>
            </w:r>
            <w:r>
              <w:rPr>
                <w:spacing w:val="-2"/>
                <w:sz w:val="24"/>
              </w:rPr>
              <w:t>жизни;</w:t>
            </w:r>
          </w:p>
          <w:p w14:paraId="28FCE9EA">
            <w:pPr>
              <w:pStyle w:val="9"/>
              <w:numPr>
                <w:ilvl w:val="0"/>
                <w:numId w:val="12"/>
              </w:numPr>
              <w:tabs>
                <w:tab w:val="left" w:pos="825"/>
              </w:tabs>
              <w:spacing w:before="2" w:after="0" w:line="240" w:lineRule="auto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каждого;</w:t>
            </w:r>
          </w:p>
          <w:p w14:paraId="2D2C896C">
            <w:pPr>
              <w:pStyle w:val="9"/>
              <w:numPr>
                <w:ilvl w:val="0"/>
                <w:numId w:val="12"/>
              </w:numPr>
              <w:tabs>
                <w:tab w:val="left" w:pos="825"/>
              </w:tabs>
              <w:spacing w:before="2" w:after="0" w:line="292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позиция.</w:t>
            </w:r>
          </w:p>
          <w:p w14:paraId="0500ADD0">
            <w:pPr>
              <w:pStyle w:val="9"/>
              <w:numPr>
                <w:ilvl w:val="0"/>
                <w:numId w:val="13"/>
              </w:numPr>
              <w:tabs>
                <w:tab w:val="left" w:pos="471"/>
              </w:tabs>
              <w:spacing w:before="0" w:after="0" w:line="240" w:lineRule="auto"/>
              <w:ind w:left="105" w:right="102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художественных </w:t>
            </w:r>
            <w:r>
              <w:rPr>
                <w:spacing w:val="-2"/>
                <w:sz w:val="24"/>
              </w:rPr>
              <w:t>фильмов:</w:t>
            </w:r>
          </w:p>
          <w:p w14:paraId="28F68D94">
            <w:pPr>
              <w:pStyle w:val="9"/>
              <w:numPr>
                <w:ilvl w:val="1"/>
                <w:numId w:val="13"/>
              </w:numPr>
              <w:tabs>
                <w:tab w:val="left" w:pos="825"/>
              </w:tabs>
              <w:spacing w:before="0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«Чучело»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г.);</w:t>
            </w:r>
          </w:p>
          <w:p w14:paraId="6313B4E4">
            <w:pPr>
              <w:pStyle w:val="9"/>
              <w:numPr>
                <w:ilvl w:val="1"/>
                <w:numId w:val="13"/>
              </w:numPr>
              <w:tabs>
                <w:tab w:val="left" w:pos="825"/>
              </w:tabs>
              <w:spacing w:before="0" w:after="0" w:line="293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«Класс»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(2007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г.);</w:t>
            </w:r>
          </w:p>
          <w:p w14:paraId="1ECC2700">
            <w:pPr>
              <w:pStyle w:val="9"/>
              <w:numPr>
                <w:ilvl w:val="1"/>
                <w:numId w:val="13"/>
              </w:numPr>
              <w:tabs>
                <w:tab w:val="left" w:pos="825"/>
              </w:tabs>
              <w:spacing w:before="0" w:after="0" w:line="292" w:lineRule="exact"/>
              <w:ind w:left="82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«Розыгрыш»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(2008 </w:t>
            </w:r>
            <w:r>
              <w:rPr>
                <w:spacing w:val="-4"/>
                <w:sz w:val="24"/>
              </w:rPr>
              <w:t>г.);</w:t>
            </w:r>
          </w:p>
          <w:p w14:paraId="69D99419">
            <w:pPr>
              <w:pStyle w:val="9"/>
              <w:numPr>
                <w:ilvl w:val="0"/>
                <w:numId w:val="13"/>
              </w:numPr>
              <w:tabs>
                <w:tab w:val="left" w:pos="546"/>
                <w:tab w:val="left" w:pos="2203"/>
                <w:tab w:val="left" w:pos="3831"/>
                <w:tab w:val="left" w:pos="4342"/>
              </w:tabs>
              <w:spacing w:before="0" w:after="0" w:line="240" w:lineRule="auto"/>
              <w:ind w:left="105" w:right="103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Читательские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книгам, </w:t>
            </w:r>
            <w:r>
              <w:rPr>
                <w:sz w:val="24"/>
              </w:rPr>
              <w:t>раскрывающим проблему буллинга:</w:t>
            </w:r>
          </w:p>
          <w:p w14:paraId="5F6940A7">
            <w:pPr>
              <w:pStyle w:val="9"/>
              <w:numPr>
                <w:ilvl w:val="1"/>
                <w:numId w:val="13"/>
              </w:numPr>
              <w:tabs>
                <w:tab w:val="left" w:pos="885"/>
              </w:tabs>
              <w:spacing w:before="1" w:after="0" w:line="293" w:lineRule="exact"/>
              <w:ind w:left="88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«Чучелов»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Железняков;</w:t>
            </w:r>
          </w:p>
          <w:p w14:paraId="5FEB8678">
            <w:pPr>
              <w:pStyle w:val="9"/>
              <w:numPr>
                <w:ilvl w:val="1"/>
                <w:numId w:val="13"/>
              </w:numPr>
              <w:tabs>
                <w:tab w:val="left" w:pos="885"/>
              </w:tabs>
              <w:spacing w:before="0" w:after="0" w:line="293" w:lineRule="exact"/>
              <w:ind w:left="88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«Украденные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Хосе</w:t>
            </w:r>
            <w:r>
              <w:rPr>
                <w:spacing w:val="-2"/>
                <w:sz w:val="24"/>
              </w:rPr>
              <w:t xml:space="preserve"> Тассиес;</w:t>
            </w:r>
          </w:p>
          <w:p w14:paraId="18805828">
            <w:pPr>
              <w:pStyle w:val="9"/>
              <w:numPr>
                <w:ilvl w:val="1"/>
                <w:numId w:val="13"/>
              </w:numPr>
              <w:tabs>
                <w:tab w:val="left" w:pos="885"/>
              </w:tabs>
              <w:spacing w:before="1" w:after="0" w:line="294" w:lineRule="exact"/>
              <w:ind w:left="88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«Заморыш»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Ватан;</w:t>
            </w:r>
          </w:p>
          <w:p w14:paraId="15D31EB1">
            <w:pPr>
              <w:pStyle w:val="9"/>
              <w:numPr>
                <w:ilvl w:val="1"/>
                <w:numId w:val="13"/>
              </w:numPr>
              <w:tabs>
                <w:tab w:val="left" w:pos="885"/>
              </w:tabs>
              <w:spacing w:before="0" w:after="0" w:line="293" w:lineRule="exact"/>
              <w:ind w:left="88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Е.В. </w:t>
            </w:r>
            <w:r>
              <w:rPr>
                <w:spacing w:val="-2"/>
                <w:sz w:val="24"/>
              </w:rPr>
              <w:t>Мурашов;</w:t>
            </w:r>
          </w:p>
          <w:p w14:paraId="25F07247">
            <w:pPr>
              <w:pStyle w:val="9"/>
              <w:numPr>
                <w:ilvl w:val="1"/>
                <w:numId w:val="13"/>
              </w:numPr>
              <w:tabs>
                <w:tab w:val="left" w:pos="885"/>
              </w:tabs>
              <w:spacing w:before="0" w:after="0" w:line="293" w:lineRule="exact"/>
              <w:ind w:left="88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«Кэри»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Стивен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Кинг;</w:t>
            </w:r>
          </w:p>
          <w:p w14:paraId="3EA2BF9E">
            <w:pPr>
              <w:pStyle w:val="9"/>
              <w:numPr>
                <w:ilvl w:val="1"/>
                <w:numId w:val="13"/>
              </w:numPr>
              <w:tabs>
                <w:tab w:val="left" w:pos="885"/>
              </w:tabs>
              <w:spacing w:before="0" w:after="0" w:line="293" w:lineRule="exact"/>
              <w:ind w:left="88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«Ученик»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Сережкин;</w:t>
            </w:r>
          </w:p>
          <w:p w14:paraId="6B22302D">
            <w:pPr>
              <w:pStyle w:val="9"/>
              <w:numPr>
                <w:ilvl w:val="1"/>
                <w:numId w:val="13"/>
              </w:numPr>
              <w:tabs>
                <w:tab w:val="left" w:pos="885"/>
              </w:tabs>
              <w:spacing w:before="0" w:after="0" w:line="293" w:lineRule="exact"/>
              <w:ind w:left="88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«Верочка»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-2"/>
                <w:sz w:val="24"/>
              </w:rPr>
              <w:t xml:space="preserve"> Богословский;</w:t>
            </w:r>
          </w:p>
          <w:p w14:paraId="492A65FD">
            <w:pPr>
              <w:pStyle w:val="9"/>
              <w:numPr>
                <w:ilvl w:val="1"/>
                <w:numId w:val="13"/>
              </w:numPr>
              <w:tabs>
                <w:tab w:val="left" w:pos="885"/>
              </w:tabs>
              <w:spacing w:before="0" w:after="0" w:line="293" w:lineRule="exact"/>
              <w:ind w:left="885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«Девятнадцать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ДжодиПиколт</w:t>
            </w:r>
          </w:p>
          <w:p w14:paraId="292FD9A9">
            <w:pPr>
              <w:pStyle w:val="9"/>
              <w:numPr>
                <w:ilvl w:val="0"/>
                <w:numId w:val="13"/>
              </w:numPr>
              <w:tabs>
                <w:tab w:val="left" w:pos="368"/>
              </w:tabs>
              <w:spacing w:before="0" w:after="0" w:line="240" w:lineRule="auto"/>
              <w:ind w:left="10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Самообследование образовательной среды на предмет безопасности и комфортности;</w:t>
            </w:r>
          </w:p>
          <w:p w14:paraId="3EF87C6F">
            <w:pPr>
              <w:pStyle w:val="9"/>
              <w:numPr>
                <w:ilvl w:val="0"/>
                <w:numId w:val="13"/>
              </w:numPr>
              <w:tabs>
                <w:tab w:val="left" w:pos="421"/>
              </w:tabs>
              <w:spacing w:before="0" w:after="0" w:line="240" w:lineRule="auto"/>
              <w:ind w:left="105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 диагностика (наблюдение, анкетирование, тестирование) в контексте проблемы буллинга:</w:t>
            </w:r>
          </w:p>
          <w:p w14:paraId="6098C4BE">
            <w:pPr>
              <w:pStyle w:val="9"/>
              <w:numPr>
                <w:ilvl w:val="1"/>
                <w:numId w:val="13"/>
              </w:numPr>
              <w:tabs>
                <w:tab w:val="left" w:pos="825"/>
              </w:tabs>
              <w:spacing w:before="1" w:after="0" w:line="240" w:lineRule="auto"/>
              <w:ind w:left="825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детей, склонных к проявлению жестокости к другим </w:t>
            </w:r>
            <w:r>
              <w:rPr>
                <w:spacing w:val="-2"/>
                <w:sz w:val="24"/>
              </w:rPr>
              <w:t>обучающимся;</w:t>
            </w:r>
          </w:p>
          <w:p w14:paraId="5366B6B8">
            <w:pPr>
              <w:pStyle w:val="9"/>
              <w:numPr>
                <w:ilvl w:val="1"/>
                <w:numId w:val="13"/>
              </w:numPr>
              <w:tabs>
                <w:tab w:val="left" w:pos="824"/>
              </w:tabs>
              <w:spacing w:before="0" w:after="0" w:line="293" w:lineRule="exact"/>
              <w:ind w:left="824" w:right="0" w:hanging="359"/>
              <w:jc w:val="both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группе;</w:t>
            </w:r>
          </w:p>
          <w:p w14:paraId="0781D5AB">
            <w:pPr>
              <w:pStyle w:val="9"/>
              <w:numPr>
                <w:ilvl w:val="1"/>
                <w:numId w:val="13"/>
              </w:numPr>
              <w:tabs>
                <w:tab w:val="left" w:pos="825"/>
              </w:tabs>
              <w:spacing w:before="0" w:after="0" w:line="240" w:lineRule="auto"/>
              <w:ind w:left="825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мотивации);</w:t>
            </w:r>
          </w:p>
          <w:p w14:paraId="6EF1A58B">
            <w:pPr>
              <w:pStyle w:val="9"/>
              <w:numPr>
                <w:ilvl w:val="0"/>
                <w:numId w:val="14"/>
              </w:numPr>
              <w:tabs>
                <w:tab w:val="left" w:pos="750"/>
              </w:tabs>
              <w:spacing w:before="0" w:after="0" w:line="240" w:lineRule="auto"/>
              <w:ind w:left="105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Цикл развивающих занятий по формированию навыков межличностного </w:t>
            </w:r>
            <w:r>
              <w:rPr>
                <w:spacing w:val="-2"/>
                <w:sz w:val="24"/>
              </w:rPr>
              <w:t>общения.</w:t>
            </w:r>
          </w:p>
          <w:p w14:paraId="7079901D">
            <w:pPr>
              <w:pStyle w:val="9"/>
              <w:numPr>
                <w:ilvl w:val="0"/>
                <w:numId w:val="14"/>
              </w:numPr>
              <w:tabs>
                <w:tab w:val="left" w:pos="366"/>
              </w:tabs>
              <w:spacing w:before="0" w:after="0" w:line="276" w:lineRule="exact"/>
              <w:ind w:left="105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консультации обучающихся по результатам диагностики.</w:t>
            </w:r>
          </w:p>
        </w:tc>
        <w:tc>
          <w:tcPr>
            <w:tcW w:w="1474" w:type="dxa"/>
          </w:tcPr>
          <w:p w14:paraId="0C665FEF">
            <w:pPr>
              <w:pStyle w:val="9"/>
              <w:tabs>
                <w:tab w:val="left" w:pos="558"/>
              </w:tabs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учебного</w:t>
            </w:r>
          </w:p>
          <w:p w14:paraId="73F0BA8B">
            <w:pPr>
              <w:pStyle w:val="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  <w:p w14:paraId="3F1DFC12">
            <w:pPr>
              <w:pStyle w:val="9"/>
              <w:ind w:left="0"/>
              <w:rPr>
                <w:sz w:val="24"/>
              </w:rPr>
            </w:pPr>
          </w:p>
          <w:p w14:paraId="4F07C01A">
            <w:pPr>
              <w:pStyle w:val="9"/>
              <w:ind w:left="0"/>
              <w:rPr>
                <w:sz w:val="24"/>
              </w:rPr>
            </w:pPr>
          </w:p>
          <w:p w14:paraId="0C337C2D">
            <w:pPr>
              <w:pStyle w:val="9"/>
              <w:ind w:left="0"/>
              <w:rPr>
                <w:sz w:val="24"/>
              </w:rPr>
            </w:pPr>
          </w:p>
          <w:p w14:paraId="0E2BA444">
            <w:pPr>
              <w:pStyle w:val="9"/>
              <w:ind w:left="0"/>
              <w:rPr>
                <w:sz w:val="24"/>
              </w:rPr>
            </w:pPr>
          </w:p>
          <w:p w14:paraId="229C8758">
            <w:pPr>
              <w:pStyle w:val="9"/>
              <w:ind w:left="0"/>
              <w:rPr>
                <w:sz w:val="24"/>
              </w:rPr>
            </w:pPr>
          </w:p>
          <w:p w14:paraId="0C34FDCB">
            <w:pPr>
              <w:pStyle w:val="9"/>
              <w:spacing w:before="268"/>
              <w:ind w:left="0"/>
              <w:rPr>
                <w:sz w:val="24"/>
              </w:rPr>
            </w:pPr>
          </w:p>
          <w:p w14:paraId="28165C6F">
            <w:pPr>
              <w:pStyle w:val="9"/>
              <w:ind w:righ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  <w:p w14:paraId="68E1B412">
            <w:pPr>
              <w:pStyle w:val="9"/>
              <w:ind w:left="0"/>
              <w:rPr>
                <w:sz w:val="24"/>
              </w:rPr>
            </w:pPr>
          </w:p>
          <w:p w14:paraId="44984B4A">
            <w:pPr>
              <w:pStyle w:val="9"/>
              <w:ind w:left="0"/>
              <w:rPr>
                <w:sz w:val="24"/>
              </w:rPr>
            </w:pPr>
          </w:p>
          <w:p w14:paraId="02C82207">
            <w:pPr>
              <w:pStyle w:val="9"/>
              <w:ind w:left="0"/>
              <w:rPr>
                <w:sz w:val="24"/>
              </w:rPr>
            </w:pPr>
          </w:p>
          <w:p w14:paraId="2CE0956A">
            <w:pPr>
              <w:pStyle w:val="9"/>
              <w:ind w:left="0"/>
              <w:rPr>
                <w:sz w:val="24"/>
              </w:rPr>
            </w:pPr>
          </w:p>
          <w:p w14:paraId="31B3E7FD">
            <w:pPr>
              <w:pStyle w:val="9"/>
              <w:ind w:left="0"/>
              <w:rPr>
                <w:sz w:val="24"/>
              </w:rPr>
            </w:pPr>
          </w:p>
          <w:p w14:paraId="210C1F4A">
            <w:pPr>
              <w:pStyle w:val="9"/>
              <w:ind w:left="0"/>
              <w:rPr>
                <w:sz w:val="24"/>
              </w:rPr>
            </w:pPr>
          </w:p>
          <w:p w14:paraId="33C21C70">
            <w:pPr>
              <w:pStyle w:val="9"/>
              <w:spacing w:before="1"/>
              <w:ind w:left="0"/>
              <w:rPr>
                <w:sz w:val="24"/>
              </w:rPr>
            </w:pPr>
          </w:p>
          <w:p w14:paraId="703121C2">
            <w:pPr>
              <w:pStyle w:val="9"/>
              <w:ind w:righ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  <w:p w14:paraId="0E2483B3">
            <w:pPr>
              <w:pStyle w:val="9"/>
              <w:ind w:left="0"/>
              <w:rPr>
                <w:sz w:val="24"/>
              </w:rPr>
            </w:pPr>
          </w:p>
          <w:p w14:paraId="2E7C08D4">
            <w:pPr>
              <w:pStyle w:val="9"/>
              <w:ind w:left="0"/>
              <w:rPr>
                <w:sz w:val="24"/>
              </w:rPr>
            </w:pPr>
          </w:p>
          <w:p w14:paraId="7B7A21F9">
            <w:pPr>
              <w:pStyle w:val="9"/>
              <w:ind w:left="0"/>
              <w:rPr>
                <w:sz w:val="24"/>
              </w:rPr>
            </w:pPr>
          </w:p>
          <w:p w14:paraId="71A40691">
            <w:pPr>
              <w:pStyle w:val="9"/>
              <w:ind w:left="0"/>
              <w:rPr>
                <w:sz w:val="24"/>
              </w:rPr>
            </w:pPr>
          </w:p>
          <w:p w14:paraId="5C711F04">
            <w:pPr>
              <w:pStyle w:val="9"/>
              <w:ind w:left="0"/>
              <w:rPr>
                <w:sz w:val="24"/>
              </w:rPr>
            </w:pPr>
          </w:p>
          <w:p w14:paraId="5CA15237">
            <w:pPr>
              <w:pStyle w:val="9"/>
              <w:ind w:left="0"/>
              <w:rPr>
                <w:sz w:val="24"/>
              </w:rPr>
            </w:pPr>
          </w:p>
          <w:p w14:paraId="6E1EA47C">
            <w:pPr>
              <w:pStyle w:val="9"/>
              <w:ind w:left="0"/>
              <w:rPr>
                <w:sz w:val="24"/>
              </w:rPr>
            </w:pPr>
          </w:p>
          <w:p w14:paraId="6F559262">
            <w:pPr>
              <w:pStyle w:val="9"/>
              <w:ind w:left="0"/>
              <w:rPr>
                <w:sz w:val="24"/>
              </w:rPr>
            </w:pPr>
          </w:p>
          <w:p w14:paraId="6C780C5D">
            <w:pPr>
              <w:pStyle w:val="9"/>
              <w:ind w:left="0"/>
              <w:rPr>
                <w:sz w:val="24"/>
              </w:rPr>
            </w:pPr>
          </w:p>
          <w:p w14:paraId="565403C0">
            <w:pPr>
              <w:pStyle w:val="9"/>
              <w:ind w:left="0"/>
              <w:rPr>
                <w:sz w:val="24"/>
              </w:rPr>
            </w:pPr>
          </w:p>
          <w:p w14:paraId="15FDB9D2">
            <w:pPr>
              <w:pStyle w:val="9"/>
              <w:ind w:left="0"/>
              <w:rPr>
                <w:sz w:val="24"/>
              </w:rPr>
            </w:pPr>
          </w:p>
          <w:p w14:paraId="24F80926">
            <w:pPr>
              <w:pStyle w:val="9"/>
              <w:ind w:left="0"/>
              <w:rPr>
                <w:sz w:val="24"/>
              </w:rPr>
            </w:pPr>
          </w:p>
          <w:p w14:paraId="3CFB869B">
            <w:pPr>
              <w:pStyle w:val="9"/>
              <w:ind w:left="0"/>
              <w:rPr>
                <w:sz w:val="24"/>
              </w:rPr>
            </w:pPr>
          </w:p>
          <w:p w14:paraId="2C51B33F">
            <w:pPr>
              <w:pStyle w:val="9"/>
              <w:ind w:left="0"/>
              <w:rPr>
                <w:sz w:val="24"/>
              </w:rPr>
            </w:pPr>
          </w:p>
          <w:p w14:paraId="25CFE8EB">
            <w:pPr>
              <w:pStyle w:val="9"/>
              <w:spacing w:before="274"/>
              <w:ind w:left="0"/>
              <w:rPr>
                <w:sz w:val="24"/>
              </w:rPr>
            </w:pPr>
          </w:p>
          <w:p w14:paraId="61BA0A76">
            <w:pPr>
              <w:pStyle w:val="9"/>
              <w:ind w:right="3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  <w:p w14:paraId="6D3FE921">
            <w:pPr>
              <w:pStyle w:val="9"/>
              <w:ind w:left="0"/>
              <w:rPr>
                <w:sz w:val="24"/>
              </w:rPr>
            </w:pPr>
          </w:p>
          <w:p w14:paraId="0EF358D0">
            <w:pPr>
              <w:pStyle w:val="9"/>
              <w:ind w:left="0"/>
              <w:rPr>
                <w:sz w:val="24"/>
              </w:rPr>
            </w:pPr>
          </w:p>
          <w:p w14:paraId="65BFF6A2">
            <w:pPr>
              <w:pStyle w:val="9"/>
              <w:ind w:left="0"/>
              <w:rPr>
                <w:sz w:val="24"/>
              </w:rPr>
            </w:pPr>
          </w:p>
          <w:p w14:paraId="430487EC">
            <w:pPr>
              <w:pStyle w:val="9"/>
              <w:ind w:left="0"/>
              <w:rPr>
                <w:sz w:val="24"/>
              </w:rPr>
            </w:pPr>
          </w:p>
          <w:p w14:paraId="77F85BC3">
            <w:pPr>
              <w:pStyle w:val="9"/>
              <w:ind w:left="0"/>
              <w:rPr>
                <w:sz w:val="24"/>
              </w:rPr>
            </w:pPr>
          </w:p>
          <w:p w14:paraId="2B672959">
            <w:pPr>
              <w:pStyle w:val="9"/>
              <w:ind w:left="0"/>
              <w:rPr>
                <w:sz w:val="24"/>
              </w:rPr>
            </w:pPr>
          </w:p>
          <w:p w14:paraId="1C5BCA68">
            <w:pPr>
              <w:pStyle w:val="9"/>
              <w:ind w:left="0"/>
              <w:rPr>
                <w:sz w:val="24"/>
              </w:rPr>
            </w:pPr>
          </w:p>
          <w:p w14:paraId="7771C02F">
            <w:pPr>
              <w:pStyle w:val="9"/>
              <w:ind w:left="0"/>
              <w:rPr>
                <w:sz w:val="24"/>
              </w:rPr>
            </w:pPr>
          </w:p>
          <w:p w14:paraId="18F96043">
            <w:pPr>
              <w:pStyle w:val="9"/>
              <w:spacing w:before="1"/>
              <w:ind w:left="0"/>
              <w:rPr>
                <w:sz w:val="24"/>
              </w:rPr>
            </w:pPr>
          </w:p>
          <w:p w14:paraId="23F29253">
            <w:pPr>
              <w:pStyle w:val="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2319" w:type="dxa"/>
          </w:tcPr>
          <w:p w14:paraId="3EC46303">
            <w:pPr>
              <w:pStyle w:val="9"/>
              <w:rPr>
                <w:sz w:val="24"/>
              </w:rPr>
            </w:pPr>
          </w:p>
          <w:p w14:paraId="353A1ED7">
            <w:pPr>
              <w:pStyle w:val="9"/>
              <w:rPr>
                <w:sz w:val="24"/>
              </w:rPr>
            </w:pPr>
          </w:p>
        </w:tc>
      </w:tr>
    </w:tbl>
    <w:p w14:paraId="54BA7926"/>
    <w:sectPr>
      <w:type w:val="continuous"/>
      <w:pgSz w:w="11910" w:h="16840"/>
      <w:pgMar w:top="300" w:right="708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105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4"/>
      <w:numFmt w:val="decimal"/>
      <w:lvlText w:val="%1-%2"/>
      <w:lvlJc w:val="left"/>
      <w:pPr>
        <w:ind w:left="484" w:hanging="38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324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6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6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383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83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09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</w:abstractNum>
  <w:abstractNum w:abstractNumId="3">
    <w:nsid w:val="C8879AEF"/>
    <w:multiLevelType w:val="multilevel"/>
    <w:tmpl w:val="C8879AEF"/>
    <w:lvl w:ilvl="0" w:tentative="0">
      <w:start w:val="2"/>
      <w:numFmt w:val="decimal"/>
      <w:lvlText w:val="%1."/>
      <w:lvlJc w:val="left"/>
      <w:pPr>
        <w:ind w:left="105" w:hanging="3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8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146" w:hanging="360"/>
      </w:pPr>
      <w:rPr>
        <w:rFonts w:hint="default"/>
        <w:lang w:val="ru-RU" w:eastAsia="en-US" w:bidi="ar-SA"/>
      </w:r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43" w:hanging="1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1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1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1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9" w:hanging="1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9" w:hanging="1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9" w:hanging="1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9" w:hanging="1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9" w:hanging="181"/>
      </w:pPr>
      <w:rPr>
        <w:rFonts w:hint="default"/>
        <w:lang w:val="ru-RU" w:eastAsia="en-US" w:bidi="ar-SA"/>
      </w:rPr>
    </w:lvl>
  </w:abstractNum>
  <w:abstractNum w:abstractNumId="5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1" w:hanging="20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63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27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91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55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19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83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47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11" w:hanging="202"/>
      </w:pPr>
      <w:rPr>
        <w:rFonts w:hint="default"/>
        <w:lang w:val="ru-RU" w:eastAsia="en-US" w:bidi="ar-SA"/>
      </w:rPr>
    </w:lvl>
  </w:abstractNum>
  <w:abstractNum w:abstractNumId="6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597" w:hanging="4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</w:abstractNum>
  <w:abstractNum w:abstractNumId="7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05" w:hanging="49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10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</w:abstractNum>
  <w:abstractNum w:abstractNumId="8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05" w:hanging="29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3" w:hanging="29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27" w:hanging="29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40" w:hanging="29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54" w:hanging="29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67" w:hanging="29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181" w:hanging="29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694" w:hanging="29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08" w:hanging="295"/>
      </w:pPr>
      <w:rPr>
        <w:rFonts w:hint="default"/>
        <w:lang w:val="ru-RU" w:eastAsia="en-US" w:bidi="ar-SA"/>
      </w:rPr>
    </w:lvl>
  </w:abstractNum>
  <w:abstractNum w:abstractNumId="9">
    <w:nsid w:val="2A8F537B"/>
    <w:multiLevelType w:val="multilevel"/>
    <w:tmpl w:val="2A8F537B"/>
    <w:lvl w:ilvl="0" w:tentative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</w:abstractNum>
  <w:abstractNum w:abstractNumId="10">
    <w:nsid w:val="4D4DC07F"/>
    <w:multiLevelType w:val="multilevel"/>
    <w:tmpl w:val="4D4DC07F"/>
    <w:lvl w:ilvl="0" w:tentative="0">
      <w:start w:val="7"/>
      <w:numFmt w:val="decimal"/>
      <w:lvlText w:val="%1."/>
      <w:lvlJc w:val="left"/>
      <w:pPr>
        <w:ind w:left="105" w:hanging="6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3" w:hanging="64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27" w:hanging="64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40" w:hanging="64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54" w:hanging="64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67" w:hanging="64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181" w:hanging="64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694" w:hanging="64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08" w:hanging="646"/>
      </w:pPr>
      <w:rPr>
        <w:rFonts w:hint="default"/>
        <w:lang w:val="ru-RU" w:eastAsia="en-US" w:bidi="ar-SA"/>
      </w:rPr>
    </w:lvl>
  </w:abstractNum>
  <w:abstractNum w:abstractNumId="11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43" w:hanging="35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35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35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35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9" w:hanging="35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9" w:hanging="35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9" w:hanging="35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9" w:hanging="35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9" w:hanging="355"/>
      </w:pPr>
      <w:rPr>
        <w:rFonts w:hint="default"/>
        <w:lang w:val="ru-RU" w:eastAsia="en-US" w:bidi="ar-SA"/>
      </w:rPr>
    </w:lvl>
  </w:abstractNum>
  <w:abstractNum w:abstractNumId="12">
    <w:nsid w:val="5A241D34"/>
    <w:multiLevelType w:val="multilevel"/>
    <w:tmpl w:val="5A241D34"/>
    <w:lvl w:ilvl="0" w:tentative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61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52" w:hanging="360"/>
      </w:pPr>
      <w:rPr>
        <w:rFonts w:hint="default"/>
        <w:lang w:val="ru-RU" w:eastAsia="en-US" w:bidi="ar-SA"/>
      </w:rPr>
    </w:lvl>
  </w:abstractNum>
  <w:abstractNum w:abstractNumId="13">
    <w:nsid w:val="72183CF9"/>
    <w:multiLevelType w:val="multilevel"/>
    <w:tmpl w:val="72183CF9"/>
    <w:lvl w:ilvl="0" w:tentative="0">
      <w:start w:val="3"/>
      <w:numFmt w:val="decimal"/>
      <w:lvlText w:val="%1."/>
      <w:lvlJc w:val="left"/>
      <w:pPr>
        <w:ind w:left="105" w:hanging="3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3" w:hanging="30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27" w:hanging="3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40" w:hanging="3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54" w:hanging="3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67" w:hanging="3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181" w:hanging="3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694" w:hanging="3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08" w:hanging="30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9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6F4E66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5"/>
      <w:ind w:left="85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spacing w:before="144"/>
      <w:ind w:left="143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37"/>
      <w:ind w:left="862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10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12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2025-02-18T07:46:00Z</dcterms:created>
  <dc:creator>Пользователь Windows</dc:creator>
  <cp:lastModifiedBy>школа</cp:lastModifiedBy>
  <dcterms:modified xsi:type="dcterms:W3CDTF">2025-02-18T08:23:23Z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1049-12.2.0.19805</vt:lpwstr>
  </property>
  <property fmtid="{D5CDD505-2E9C-101B-9397-08002B2CF9AE}" pid="7" name="ICV">
    <vt:lpwstr>FF71BF3BB8F84EC1AABB3B8DF312A5DC_12</vt:lpwstr>
  </property>
</Properties>
</file>