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B15" w:rsidRDefault="005E6B15" w:rsidP="00972EE2">
      <w:pPr>
        <w:spacing w:after="0" w:line="266" w:lineRule="auto"/>
        <w:ind w:left="444" w:firstLine="1776"/>
        <w:jc w:val="center"/>
        <w:rPr>
          <w:b/>
        </w:rPr>
      </w:pPr>
    </w:p>
    <w:p w:rsidR="005E6B15" w:rsidRDefault="005E6B15" w:rsidP="00972EE2">
      <w:pPr>
        <w:spacing w:after="0" w:line="266" w:lineRule="auto"/>
        <w:ind w:left="444" w:firstLine="1776"/>
        <w:jc w:val="center"/>
        <w:rPr>
          <w:b/>
        </w:rPr>
      </w:pPr>
    </w:p>
    <w:p w:rsidR="005E6B15" w:rsidRDefault="005E6B15" w:rsidP="00972EE2">
      <w:pPr>
        <w:spacing w:after="0" w:line="266" w:lineRule="auto"/>
        <w:ind w:left="444" w:firstLine="1776"/>
        <w:jc w:val="center"/>
        <w:rPr>
          <w:b/>
        </w:rPr>
      </w:pPr>
    </w:p>
    <w:p w:rsidR="005E6B15" w:rsidRDefault="005E6B15" w:rsidP="00972EE2">
      <w:pPr>
        <w:spacing w:after="0" w:line="266" w:lineRule="auto"/>
        <w:ind w:left="444" w:firstLine="1776"/>
        <w:jc w:val="center"/>
        <w:rPr>
          <w:b/>
        </w:rPr>
      </w:pPr>
    </w:p>
    <w:p w:rsidR="005E6B15" w:rsidRDefault="005E6B15" w:rsidP="00972EE2">
      <w:pPr>
        <w:spacing w:after="0" w:line="266" w:lineRule="auto"/>
        <w:ind w:left="444" w:firstLine="1776"/>
        <w:jc w:val="center"/>
        <w:rPr>
          <w:b/>
        </w:rPr>
      </w:pPr>
    </w:p>
    <w:p w:rsidR="005E6B15" w:rsidRDefault="005E6B15" w:rsidP="00972EE2">
      <w:pPr>
        <w:spacing w:after="0" w:line="266" w:lineRule="auto"/>
        <w:ind w:left="444" w:firstLine="1776"/>
        <w:jc w:val="center"/>
        <w:rPr>
          <w:b/>
        </w:rPr>
      </w:pPr>
    </w:p>
    <w:p w:rsidR="005E6B15" w:rsidRDefault="005E6B15" w:rsidP="00972EE2">
      <w:pPr>
        <w:spacing w:after="0" w:line="266" w:lineRule="auto"/>
        <w:ind w:left="444" w:firstLine="1776"/>
        <w:jc w:val="center"/>
        <w:rPr>
          <w:b/>
        </w:rPr>
      </w:pPr>
    </w:p>
    <w:p w:rsidR="005E6B15" w:rsidRDefault="005E6B15" w:rsidP="00972EE2">
      <w:pPr>
        <w:spacing w:after="0" w:line="266" w:lineRule="auto"/>
        <w:ind w:left="444" w:firstLine="1776"/>
        <w:jc w:val="center"/>
        <w:rPr>
          <w:b/>
        </w:rPr>
      </w:pPr>
    </w:p>
    <w:p w:rsidR="005E6B15" w:rsidRDefault="005E6B15" w:rsidP="00972EE2">
      <w:pPr>
        <w:spacing w:after="0" w:line="266" w:lineRule="auto"/>
        <w:ind w:left="444" w:firstLine="1776"/>
        <w:jc w:val="center"/>
        <w:rPr>
          <w:b/>
        </w:rPr>
      </w:pPr>
    </w:p>
    <w:p w:rsidR="005E6B15" w:rsidRDefault="005E6B15" w:rsidP="00972EE2">
      <w:pPr>
        <w:spacing w:after="0" w:line="266" w:lineRule="auto"/>
        <w:ind w:left="444" w:firstLine="1776"/>
        <w:jc w:val="center"/>
        <w:rPr>
          <w:b/>
        </w:rPr>
      </w:pPr>
    </w:p>
    <w:p w:rsidR="005E6B15" w:rsidRDefault="005E6B15" w:rsidP="00972EE2">
      <w:pPr>
        <w:spacing w:after="0" w:line="266" w:lineRule="auto"/>
        <w:ind w:left="444" w:firstLine="1776"/>
        <w:jc w:val="center"/>
        <w:rPr>
          <w:b/>
        </w:rPr>
      </w:pPr>
    </w:p>
    <w:p w:rsidR="005E6B15" w:rsidRDefault="005E6B15" w:rsidP="00972EE2">
      <w:pPr>
        <w:spacing w:after="0" w:line="266" w:lineRule="auto"/>
        <w:ind w:left="444" w:firstLine="1776"/>
        <w:jc w:val="center"/>
        <w:rPr>
          <w:b/>
        </w:rPr>
      </w:pPr>
    </w:p>
    <w:p w:rsidR="005E6B15" w:rsidRDefault="005E6B15" w:rsidP="00972EE2">
      <w:pPr>
        <w:spacing w:after="0" w:line="266" w:lineRule="auto"/>
        <w:ind w:left="444" w:firstLine="1776"/>
        <w:jc w:val="center"/>
        <w:rPr>
          <w:b/>
        </w:rPr>
      </w:pPr>
    </w:p>
    <w:p w:rsidR="005E6B15" w:rsidRDefault="005E6B15" w:rsidP="00972EE2">
      <w:pPr>
        <w:spacing w:after="0" w:line="266" w:lineRule="auto"/>
        <w:ind w:left="444" w:firstLine="1776"/>
        <w:jc w:val="center"/>
        <w:rPr>
          <w:b/>
        </w:rPr>
      </w:pPr>
    </w:p>
    <w:p w:rsidR="005E6B15" w:rsidRDefault="005E6B15" w:rsidP="00972EE2">
      <w:pPr>
        <w:spacing w:after="0" w:line="266" w:lineRule="auto"/>
        <w:ind w:left="444" w:firstLine="1776"/>
        <w:jc w:val="center"/>
        <w:rPr>
          <w:b/>
        </w:rPr>
      </w:pPr>
    </w:p>
    <w:p w:rsidR="005E6B15" w:rsidRDefault="005E6B15" w:rsidP="00972EE2">
      <w:pPr>
        <w:spacing w:after="0" w:line="266" w:lineRule="auto"/>
        <w:ind w:left="444" w:firstLine="1776"/>
        <w:jc w:val="center"/>
        <w:rPr>
          <w:b/>
        </w:rPr>
      </w:pPr>
    </w:p>
    <w:p w:rsidR="005E6B15" w:rsidRDefault="005E6B15" w:rsidP="00972EE2">
      <w:pPr>
        <w:spacing w:after="0" w:line="266" w:lineRule="auto"/>
        <w:ind w:left="444" w:firstLine="1776"/>
        <w:jc w:val="center"/>
        <w:rPr>
          <w:b/>
        </w:rPr>
      </w:pPr>
    </w:p>
    <w:p w:rsidR="005E6B15" w:rsidRDefault="005E6B15" w:rsidP="00972EE2">
      <w:pPr>
        <w:spacing w:after="0" w:line="266" w:lineRule="auto"/>
        <w:ind w:left="444" w:firstLine="1776"/>
        <w:jc w:val="center"/>
        <w:rPr>
          <w:b/>
        </w:rPr>
      </w:pPr>
    </w:p>
    <w:p w:rsidR="003B0DF0" w:rsidRDefault="00972EE2" w:rsidP="00972EE2">
      <w:pPr>
        <w:spacing w:after="0" w:line="266" w:lineRule="auto"/>
        <w:ind w:left="444" w:firstLine="1776"/>
        <w:jc w:val="center"/>
      </w:pPr>
      <w:r>
        <w:rPr>
          <w:b/>
        </w:rPr>
        <w:t>Положение по организации проектной деятельности в рамках реализации ФГОС</w:t>
      </w:r>
    </w:p>
    <w:p w:rsidR="003B0DF0" w:rsidRDefault="00972EE2">
      <w:pPr>
        <w:spacing w:after="18" w:line="259" w:lineRule="auto"/>
        <w:ind w:left="852" w:firstLine="0"/>
        <w:jc w:val="center"/>
      </w:pPr>
      <w:r>
        <w:rPr>
          <w:b/>
        </w:rPr>
        <w:t xml:space="preserve"> </w:t>
      </w:r>
    </w:p>
    <w:p w:rsidR="003B0DF0" w:rsidRDefault="00972EE2">
      <w:pPr>
        <w:spacing w:after="21" w:line="259" w:lineRule="auto"/>
        <w:ind w:left="852" w:firstLine="0"/>
        <w:jc w:val="center"/>
      </w:pPr>
      <w:r>
        <w:rPr>
          <w:b/>
        </w:rPr>
        <w:t xml:space="preserve"> </w:t>
      </w:r>
    </w:p>
    <w:p w:rsidR="003B0DF0" w:rsidRDefault="003B0DF0">
      <w:pPr>
        <w:spacing w:after="556" w:line="259" w:lineRule="auto"/>
        <w:ind w:left="926" w:firstLine="0"/>
        <w:jc w:val="left"/>
      </w:pPr>
    </w:p>
    <w:p w:rsidR="003B0DF0" w:rsidRDefault="00972EE2">
      <w:pPr>
        <w:spacing w:after="0" w:line="259" w:lineRule="auto"/>
        <w:ind w:left="360" w:firstLine="0"/>
        <w:jc w:val="left"/>
        <w:rPr>
          <w:b/>
          <w:sz w:val="32"/>
        </w:rPr>
      </w:pPr>
      <w:r>
        <w:rPr>
          <w:b/>
        </w:rPr>
        <w:tab/>
      </w:r>
      <w:r>
        <w:rPr>
          <w:b/>
          <w:sz w:val="32"/>
        </w:rPr>
        <w:t xml:space="preserve"> </w:t>
      </w:r>
    </w:p>
    <w:p w:rsidR="00972EE2" w:rsidRDefault="00972EE2">
      <w:pPr>
        <w:spacing w:after="0" w:line="259" w:lineRule="auto"/>
        <w:ind w:left="360" w:firstLine="0"/>
        <w:jc w:val="left"/>
        <w:rPr>
          <w:b/>
          <w:sz w:val="32"/>
        </w:rPr>
      </w:pPr>
    </w:p>
    <w:p w:rsidR="00972EE2" w:rsidRDefault="00972EE2">
      <w:pPr>
        <w:spacing w:after="0" w:line="259" w:lineRule="auto"/>
        <w:ind w:left="360" w:firstLine="0"/>
        <w:jc w:val="left"/>
        <w:rPr>
          <w:b/>
          <w:sz w:val="32"/>
        </w:rPr>
      </w:pPr>
    </w:p>
    <w:p w:rsidR="00972EE2" w:rsidRDefault="00972EE2">
      <w:pPr>
        <w:spacing w:after="0" w:line="259" w:lineRule="auto"/>
        <w:ind w:left="360" w:firstLine="0"/>
        <w:jc w:val="left"/>
        <w:rPr>
          <w:b/>
          <w:sz w:val="32"/>
        </w:rPr>
      </w:pPr>
    </w:p>
    <w:p w:rsidR="00972EE2" w:rsidRDefault="00972EE2">
      <w:pPr>
        <w:spacing w:after="0" w:line="259" w:lineRule="auto"/>
        <w:ind w:left="360" w:firstLine="0"/>
        <w:jc w:val="left"/>
        <w:rPr>
          <w:b/>
          <w:sz w:val="32"/>
        </w:rPr>
      </w:pPr>
    </w:p>
    <w:p w:rsidR="00972EE2" w:rsidRDefault="00972EE2">
      <w:pPr>
        <w:spacing w:after="0" w:line="259" w:lineRule="auto"/>
        <w:ind w:left="360" w:firstLine="0"/>
        <w:jc w:val="left"/>
        <w:rPr>
          <w:b/>
          <w:sz w:val="32"/>
        </w:rPr>
      </w:pPr>
    </w:p>
    <w:p w:rsidR="00972EE2" w:rsidRDefault="00972EE2">
      <w:pPr>
        <w:spacing w:after="0" w:line="259" w:lineRule="auto"/>
        <w:ind w:left="360" w:firstLine="0"/>
        <w:jc w:val="left"/>
        <w:rPr>
          <w:b/>
          <w:sz w:val="32"/>
        </w:rPr>
      </w:pPr>
    </w:p>
    <w:p w:rsidR="00972EE2" w:rsidRDefault="00972EE2">
      <w:pPr>
        <w:spacing w:after="0" w:line="259" w:lineRule="auto"/>
        <w:ind w:left="360" w:firstLine="0"/>
        <w:jc w:val="left"/>
        <w:rPr>
          <w:b/>
          <w:sz w:val="32"/>
        </w:rPr>
      </w:pPr>
    </w:p>
    <w:p w:rsidR="00972EE2" w:rsidRDefault="00972EE2" w:rsidP="00972EE2">
      <w:pPr>
        <w:rPr>
          <w:b/>
          <w:sz w:val="32"/>
        </w:rPr>
      </w:pPr>
    </w:p>
    <w:p w:rsidR="005E6B15" w:rsidRDefault="005E6B15" w:rsidP="00972EE2">
      <w:pPr>
        <w:rPr>
          <w:b/>
          <w:sz w:val="32"/>
        </w:rPr>
      </w:pPr>
    </w:p>
    <w:p w:rsidR="005E6B15" w:rsidRDefault="005E6B15" w:rsidP="00972EE2">
      <w:pPr>
        <w:rPr>
          <w:b/>
          <w:sz w:val="32"/>
        </w:rPr>
      </w:pPr>
    </w:p>
    <w:p w:rsidR="005E6B15" w:rsidRPr="00972EE2" w:rsidRDefault="005E6B15" w:rsidP="00972EE2"/>
    <w:p w:rsidR="003B0DF0" w:rsidRDefault="00972EE2" w:rsidP="00972EE2">
      <w:pPr>
        <w:pStyle w:val="1"/>
        <w:spacing w:after="0" w:line="284" w:lineRule="auto"/>
        <w:ind w:left="761" w:firstLine="902"/>
      </w:pPr>
      <w:r>
        <w:lastRenderedPageBreak/>
        <w:t>Раздел 1. Общие принципы организации проектно-</w:t>
      </w:r>
    </w:p>
    <w:p w:rsidR="003B0DF0" w:rsidRDefault="00972EE2" w:rsidP="00972EE2">
      <w:pPr>
        <w:spacing w:after="0" w:line="284" w:lineRule="auto"/>
        <w:ind w:left="761" w:firstLine="902"/>
        <w:jc w:val="center"/>
      </w:pPr>
      <w:r>
        <w:rPr>
          <w:b/>
          <w:sz w:val="32"/>
        </w:rPr>
        <w:t xml:space="preserve">исследовательской деятельности в школе в соответствии с </w:t>
      </w:r>
      <w:r w:rsidRPr="00972EE2">
        <w:rPr>
          <w:b/>
        </w:rPr>
        <w:t xml:space="preserve">ФГОС </w:t>
      </w:r>
    </w:p>
    <w:p w:rsidR="003B0DF0" w:rsidRDefault="003B0DF0" w:rsidP="00972EE2">
      <w:pPr>
        <w:spacing w:after="21" w:line="259" w:lineRule="auto"/>
        <w:ind w:left="852" w:firstLine="0"/>
        <w:jc w:val="center"/>
      </w:pPr>
    </w:p>
    <w:p w:rsidR="003B0DF0" w:rsidRDefault="00972EE2">
      <w:pPr>
        <w:spacing w:after="220"/>
        <w:ind w:left="345" w:right="138" w:firstLine="566"/>
      </w:pPr>
      <w:r>
        <w:t xml:space="preserve">Для успешности реализации задач, стоящих перед системой образования, становится востребованным метод проектов. Это активный метод обучения, стимулирующий интеллектуальную активность, формирующий умение работать в команде, способствующий развитию навыка самостоятельной постановки и решения проблемы, повышающий степень заинтересованности учащихся в результатах своей деятельности.  </w:t>
      </w:r>
    </w:p>
    <w:p w:rsidR="003B0DF0" w:rsidRDefault="00972EE2">
      <w:pPr>
        <w:spacing w:after="5" w:line="308" w:lineRule="auto"/>
        <w:ind w:left="1541" w:firstLine="163"/>
        <w:jc w:val="left"/>
      </w:pPr>
      <w:r>
        <w:rPr>
          <w:b/>
          <w:i/>
        </w:rPr>
        <w:t xml:space="preserve">1.1. Нормативные документы, регулирующие организацию проектной и исследовательской деятельности в школе </w:t>
      </w:r>
    </w:p>
    <w:p w:rsidR="003B0DF0" w:rsidRDefault="00972EE2">
      <w:pPr>
        <w:ind w:left="355" w:right="138"/>
      </w:pPr>
      <w:r>
        <w:t xml:space="preserve"> -Федеральный закон от 29 декабря 2012 г. N 273-ФЭ «Об образовании в Российской федерации»;  </w:t>
      </w:r>
    </w:p>
    <w:p w:rsidR="003B0DF0" w:rsidRDefault="00972EE2">
      <w:pPr>
        <w:ind w:left="355" w:right="138"/>
      </w:pPr>
      <w:r>
        <w:t xml:space="preserve">-Федеральный государственный образовательный стандарт дошкольного образования, утвержденный приказом Министерства образования и науки РФ от 17 октября 2013 г. N 1155;  </w:t>
      </w:r>
    </w:p>
    <w:p w:rsidR="003B0DF0" w:rsidRDefault="00972EE2">
      <w:pPr>
        <w:ind w:left="355" w:right="138"/>
      </w:pPr>
      <w: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 № 373 в ред. в ред. Приказа </w:t>
      </w:r>
      <w:proofErr w:type="spellStart"/>
      <w:r>
        <w:t>Минобрнауки</w:t>
      </w:r>
      <w:proofErr w:type="spellEnd"/>
      <w:r>
        <w:t xml:space="preserve"> России от </w:t>
      </w:r>
    </w:p>
    <w:p w:rsidR="003B0DF0" w:rsidRDefault="00972EE2">
      <w:pPr>
        <w:ind w:left="355" w:right="138"/>
      </w:pPr>
      <w:r>
        <w:t xml:space="preserve">26.11.2010 № 1241, от 22.09.2011 № 2357, от 18.12.2012 № 1060, от 29.12.2014 № 1643;  </w:t>
      </w:r>
    </w:p>
    <w:p w:rsidR="003B0DF0" w:rsidRDefault="00972EE2">
      <w:pPr>
        <w:ind w:left="355" w:right="138"/>
      </w:pPr>
      <w: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6 октября 2009 г. № 413 в ред. Приказа </w:t>
      </w:r>
      <w:proofErr w:type="spellStart"/>
      <w:r>
        <w:t>Минобрнауки</w:t>
      </w:r>
      <w:proofErr w:type="spellEnd"/>
      <w:r>
        <w:t xml:space="preserve"> России от 29.12.2014 № 1644;  </w:t>
      </w:r>
    </w:p>
    <w:p w:rsidR="003B0DF0" w:rsidRDefault="00972EE2">
      <w:pPr>
        <w:ind w:left="355" w:right="138"/>
      </w:pPr>
      <w:r>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в ред. Приказа </w:t>
      </w:r>
      <w:proofErr w:type="spellStart"/>
      <w:r>
        <w:t>Минобрнауки</w:t>
      </w:r>
      <w:proofErr w:type="spellEnd"/>
      <w:r>
        <w:t xml:space="preserve"> России от 29.12.2014 № 1645. </w:t>
      </w:r>
    </w:p>
    <w:p w:rsidR="003B0DF0" w:rsidRDefault="00504B3E">
      <w:pPr>
        <w:spacing w:after="225"/>
        <w:ind w:left="355" w:right="138"/>
      </w:pPr>
      <w:hyperlink r:id="rId7">
        <w:r w:rsidR="00972EE2">
          <w:t xml:space="preserve"> </w:t>
        </w:r>
      </w:hyperlink>
    </w:p>
    <w:p w:rsidR="00972EE2" w:rsidRDefault="00972EE2">
      <w:pPr>
        <w:spacing w:after="5" w:line="308" w:lineRule="auto"/>
        <w:ind w:left="2049" w:hanging="391"/>
        <w:jc w:val="left"/>
        <w:rPr>
          <w:b/>
          <w:i/>
        </w:rPr>
      </w:pPr>
    </w:p>
    <w:p w:rsidR="003B0DF0" w:rsidRDefault="00972EE2">
      <w:pPr>
        <w:spacing w:after="5" w:line="308" w:lineRule="auto"/>
        <w:ind w:left="2073" w:hanging="655"/>
        <w:jc w:val="left"/>
      </w:pPr>
      <w:r>
        <w:rPr>
          <w:b/>
          <w:i/>
        </w:rPr>
        <w:lastRenderedPageBreak/>
        <w:t xml:space="preserve">1.2. Рекомендации для методических объединений учителей по организации проектной деятельности в школе </w:t>
      </w:r>
    </w:p>
    <w:p w:rsidR="003B0DF0" w:rsidRDefault="00972EE2">
      <w:pPr>
        <w:spacing w:after="73" w:line="259" w:lineRule="auto"/>
        <w:ind w:left="926" w:firstLine="0"/>
        <w:jc w:val="left"/>
      </w:pPr>
      <w:r>
        <w:t xml:space="preserve"> </w:t>
      </w:r>
    </w:p>
    <w:p w:rsidR="003B0DF0" w:rsidRDefault="00972EE2">
      <w:pPr>
        <w:ind w:left="345" w:right="138" w:firstLine="566"/>
      </w:pPr>
      <w:r>
        <w:t xml:space="preserve">Как подготовить образовательную организацию е решению новых задач, которые нашли свое отражение в федеральных государственных образовательных стандартах? Среди этих задач – реализация проектной деятельности в контексте ФГОС – одна из наиболее интересных и сложных задач. Ведь индивидуальный проект и средство формирования, и система оценки новых </w:t>
      </w:r>
      <w:proofErr w:type="spellStart"/>
      <w:r>
        <w:t>метапредметных</w:t>
      </w:r>
      <w:proofErr w:type="spellEnd"/>
      <w:r>
        <w:t xml:space="preserve"> результатов.  </w:t>
      </w:r>
    </w:p>
    <w:p w:rsidR="003B0DF0" w:rsidRDefault="00972EE2">
      <w:pPr>
        <w:ind w:left="345" w:right="138" w:firstLine="566"/>
      </w:pPr>
      <w:r>
        <w:t xml:space="preserve">Как следует из всего, перечисленного выше, усилий только учителей предметников или заместителей директора по учебно-воспитательной работе для реализации требований ФГОС СОО очевидно недостаточно.  </w:t>
      </w:r>
    </w:p>
    <w:p w:rsidR="003B0DF0" w:rsidRDefault="00972EE2">
      <w:pPr>
        <w:ind w:left="345" w:right="138" w:firstLine="708"/>
      </w:pPr>
      <w:r>
        <w:t>Эффективным способом решения данной проблемы может стать</w:t>
      </w:r>
      <w:r>
        <w:rPr>
          <w:b/>
        </w:rPr>
        <w:t xml:space="preserve"> </w:t>
      </w:r>
      <w:r>
        <w:t xml:space="preserve">организация </w:t>
      </w:r>
      <w:r>
        <w:rPr>
          <w:i/>
        </w:rPr>
        <w:t>системы</w:t>
      </w:r>
      <w:r>
        <w:t xml:space="preserve"> методической работы в школе. </w:t>
      </w:r>
    </w:p>
    <w:p w:rsidR="003B0DF0" w:rsidRDefault="00972EE2">
      <w:pPr>
        <w:ind w:left="345" w:right="138" w:firstLine="708"/>
      </w:pPr>
      <w:r>
        <w:t xml:space="preserve">Система - это комплекс взаимосвязанных элементов, которые обладают такими свойствами, как целенаправленность, целостность. Всякая система открыта, т. е. связана с другими системными и несистемными объектами, и является частью системы более высокого порядка. Система методической работы в образовательном учреждении – это часть системы работы с педагогическими кадрами, часть системы управления работой педагогов, часть системы повышения уровня профессионального мастерства педагога. </w:t>
      </w:r>
    </w:p>
    <w:p w:rsidR="003B0DF0" w:rsidRDefault="00972EE2">
      <w:pPr>
        <w:spacing w:after="55" w:line="270" w:lineRule="auto"/>
        <w:ind w:left="345" w:right="136" w:firstLine="708"/>
      </w:pPr>
      <w:r>
        <w:rPr>
          <w:i/>
        </w:rPr>
        <w:t xml:space="preserve">Элементами системы могут считаться: деятельность администрации школы по организации учебно-воспитательного процесса, институт кураторства проектно-исследовательской работой в школе, работа методических объединений педагогов, работа с родителями, педагогический совет школы. </w:t>
      </w:r>
    </w:p>
    <w:p w:rsidR="003B0DF0" w:rsidRDefault="00972EE2">
      <w:pPr>
        <w:ind w:left="345" w:right="138" w:firstLine="566"/>
      </w:pPr>
      <w:r>
        <w:t xml:space="preserve">Как известно, реализация метода проектов и исследовательского метода на практике ведет к изменению позиции учителя. Из носителя готовых знаний он превращается в организатора познавательной, исследовательской деятельности своих учеников.  </w:t>
      </w:r>
    </w:p>
    <w:p w:rsidR="003B0DF0" w:rsidRDefault="00972EE2">
      <w:pPr>
        <w:spacing w:after="44"/>
        <w:ind w:left="345" w:right="138" w:firstLine="566"/>
      </w:pPr>
      <w:r>
        <w:t xml:space="preserve">Изменяется и психологический климат в классе, так как учителю приходится переориентировать свою работу и работу обучающихся на разнообразные виды самостоятельной деятельности, на приоритет деятельности исследовательского, поискового, творческого характера. Отсюда </w:t>
      </w:r>
      <w:r>
        <w:lastRenderedPageBreak/>
        <w:t xml:space="preserve">и новые требования, предъявляемые к педагогу. Учитель, реализующий задачи поисковой проектной и исследовательской деятельности должен: </w:t>
      </w:r>
    </w:p>
    <w:p w:rsidR="003B0DF0" w:rsidRDefault="00972EE2">
      <w:pPr>
        <w:spacing w:after="36"/>
        <w:ind w:left="345" w:right="138" w:firstLine="566"/>
      </w:pPr>
      <w:r>
        <w:rPr>
          <w:rFonts w:ascii="Segoe UI Symbol" w:eastAsia="Segoe UI Symbol" w:hAnsi="Segoe UI Symbol" w:cs="Segoe UI Symbol"/>
        </w:rPr>
        <w:t>−</w:t>
      </w:r>
      <w:r>
        <w:rPr>
          <w:rFonts w:ascii="Arial" w:eastAsia="Arial" w:hAnsi="Arial" w:cs="Arial"/>
        </w:rPr>
        <w:t xml:space="preserve"> </w:t>
      </w:r>
      <w:r>
        <w:t xml:space="preserve">занимать активную педагогическую позицию, иметь собственное стремление к проектной и исследовательской деятельности; </w:t>
      </w:r>
    </w:p>
    <w:p w:rsidR="003B0DF0" w:rsidRDefault="00972EE2">
      <w:pPr>
        <w:tabs>
          <w:tab w:val="center" w:pos="1003"/>
          <w:tab w:val="center" w:pos="2123"/>
          <w:tab w:val="center" w:pos="3905"/>
          <w:tab w:val="center" w:pos="6084"/>
          <w:tab w:val="center" w:pos="7524"/>
          <w:tab w:val="right" w:pos="9861"/>
        </w:tabs>
        <w:spacing w:after="16" w:line="259" w:lineRule="auto"/>
        <w:ind w:lef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уметь </w:t>
      </w:r>
      <w:r>
        <w:tab/>
        <w:t xml:space="preserve">прогнозировать </w:t>
      </w:r>
      <w:r>
        <w:tab/>
        <w:t xml:space="preserve">перспективу </w:t>
      </w:r>
      <w:r>
        <w:tab/>
        <w:t xml:space="preserve">как </w:t>
      </w:r>
      <w:r>
        <w:tab/>
        <w:t xml:space="preserve">собственной </w:t>
      </w:r>
    </w:p>
    <w:p w:rsidR="003B0DF0" w:rsidRDefault="00972EE2">
      <w:pPr>
        <w:spacing w:after="47"/>
        <w:ind w:left="355" w:right="138"/>
      </w:pPr>
      <w:r>
        <w:t xml:space="preserve">деятельности, так и деятельности учащегося; </w:t>
      </w:r>
    </w:p>
    <w:p w:rsidR="003B0DF0" w:rsidRDefault="00972EE2">
      <w:pPr>
        <w:ind w:left="345" w:right="138" w:firstLine="566"/>
      </w:pPr>
      <w:r>
        <w:rPr>
          <w:rFonts w:ascii="Segoe UI Symbol" w:eastAsia="Segoe UI Symbol" w:hAnsi="Segoe UI Symbol" w:cs="Segoe UI Symbol"/>
        </w:rPr>
        <w:t>−</w:t>
      </w:r>
      <w:r>
        <w:rPr>
          <w:rFonts w:ascii="Arial" w:eastAsia="Arial" w:hAnsi="Arial" w:cs="Arial"/>
        </w:rPr>
        <w:t xml:space="preserve"> </w:t>
      </w:r>
      <w:r>
        <w:t xml:space="preserve">уметь налаживать деловые формы общения с учащимися, уметь диагностировать творческие способности учащихся в определенной области. </w:t>
      </w:r>
    </w:p>
    <w:p w:rsidR="003B0DF0" w:rsidRDefault="00972EE2">
      <w:pPr>
        <w:ind w:left="345" w:right="138" w:firstLine="566"/>
      </w:pPr>
      <w:r>
        <w:t xml:space="preserve">Как следует из всего, перечисленного выше, система отношений учитель-ученик в рамках проектной деятельности ориентирована не только на образовательные цели, но и на цели и задачи деловой коммуникации.  </w:t>
      </w:r>
    </w:p>
    <w:p w:rsidR="003B0DF0" w:rsidRDefault="00972EE2">
      <w:pPr>
        <w:ind w:left="345" w:right="138" w:firstLine="566"/>
      </w:pPr>
      <w:r>
        <w:t xml:space="preserve">При таком взгляде на проектную и исследовательскую деятельность в школе становится понятно, что далеко не каждый учитель способен легко и непринужденно вписаться в процесс реализации требований ФГОС к осуществлению проектной деятельности.  </w:t>
      </w:r>
    </w:p>
    <w:p w:rsidR="003B0DF0" w:rsidRDefault="00972EE2">
      <w:pPr>
        <w:ind w:left="345" w:right="138" w:firstLine="566"/>
      </w:pPr>
      <w:r>
        <w:rPr>
          <w:i/>
        </w:rPr>
        <w:t xml:space="preserve"> В этом случае, связанном с трудностями организации проектной и исследовательской работы в школе, возрастает значение методической службы образовательного учреждения</w:t>
      </w:r>
      <w:r>
        <w:t xml:space="preserve">. Одна из задач методической работы может быть обозначена не только как знакомство педагогов с достижениями педагогической науки и передового педагогического опыта, но и помощь педагогам в выявлении и преодолении возможных трудностей реализации ключевых направлений общегосударственной системы образования и воспитания обучающихся, а также создание методически единого пространства внутри образовательной организации как во время уроков, так и вне их. </w:t>
      </w:r>
    </w:p>
    <w:p w:rsidR="003B0DF0" w:rsidRDefault="00972EE2">
      <w:pPr>
        <w:ind w:left="345" w:right="138" w:firstLine="566"/>
      </w:pPr>
      <w:r>
        <w:t xml:space="preserve">Процесс обновления современной образовательной системы требует реконструкции и совершенствования не только содержания обучения и воспитания, но обновленного взгляда на методическую деятельность школы.  </w:t>
      </w:r>
    </w:p>
    <w:p w:rsidR="003B0DF0" w:rsidRDefault="00972EE2">
      <w:pPr>
        <w:ind w:left="345" w:right="138" w:firstLine="566"/>
      </w:pPr>
      <w:r>
        <w:t xml:space="preserve">Методическая работа сегодня – это систематическая коллективная и индивидуальная деятельность педагогических кадров, направленная на повышение их научно-теоретического общекультурного уровня, </w:t>
      </w:r>
      <w:proofErr w:type="spellStart"/>
      <w:r>
        <w:t>психологопедагогической</w:t>
      </w:r>
      <w:proofErr w:type="spellEnd"/>
      <w:r>
        <w:t xml:space="preserve"> подготовки и профессионального мастерства. </w:t>
      </w:r>
    </w:p>
    <w:p w:rsidR="003B0DF0" w:rsidRDefault="00972EE2">
      <w:pPr>
        <w:ind w:left="345" w:right="138" w:firstLine="566"/>
      </w:pPr>
      <w:r>
        <w:t xml:space="preserve">В контексте реализации идей внедрения в образовательный процесс проектной и исследовательской деятельности школьников работа </w:t>
      </w:r>
      <w:r>
        <w:lastRenderedPageBreak/>
        <w:t xml:space="preserve">методической службы школы приобретает особое значение. На первый план работы методической службы в школе выходит оказание реальной, действенной помощи педагогическим работникам не только в развитии их мастерства как единства профессиональных знаний, навыков и умений, но </w:t>
      </w:r>
      <w:proofErr w:type="gramStart"/>
      <w:r>
        <w:t>и  сопровождение</w:t>
      </w:r>
      <w:proofErr w:type="gramEnd"/>
      <w:r>
        <w:t xml:space="preserve"> проектной деятельности обучающихся.  </w:t>
      </w:r>
    </w:p>
    <w:p w:rsidR="003B0DF0" w:rsidRDefault="00972EE2">
      <w:pPr>
        <w:ind w:left="345" w:right="138" w:firstLine="566"/>
      </w:pPr>
      <w:r>
        <w:t xml:space="preserve">Правильная постановка задач методической работы способствует оптимальному выбору средств решения задач внедрения в образовательный процесс проектной и исследовательской деятельности. </w:t>
      </w:r>
    </w:p>
    <w:p w:rsidR="003B0DF0" w:rsidRDefault="00972EE2">
      <w:pPr>
        <w:ind w:left="345" w:right="138" w:firstLine="566"/>
      </w:pPr>
      <w:r>
        <w:t xml:space="preserve">Сегодня все, кто имеет отношение к системе образования, понимают, что в современной школе обучаются разные дети: у каждого школьника свои интересы, желания и способности; в старших классах сегодня могут проходить обучение как одаренные дети, так и дети с ограниченными возможностями здоровья. Несмотря на это, педагоги должны дать всем детям знания, научить их основам познания окружающего мира, в том числе, и через реализацию проектной и исследовательской деятельности.  </w:t>
      </w:r>
    </w:p>
    <w:p w:rsidR="003B0DF0" w:rsidRDefault="00972EE2">
      <w:pPr>
        <w:ind w:left="345" w:right="138" w:firstLine="566"/>
      </w:pPr>
      <w:r>
        <w:t xml:space="preserve">В числе актуальных методических рекомендаций для руководителей общеобразовательных организаций по организации проектной деятельности в рамках реализации ФГОС среднего общего образования следует отметить как эффективный метод введение практики </w:t>
      </w:r>
      <w:r>
        <w:rPr>
          <w:i/>
        </w:rPr>
        <w:t>кураторства/</w:t>
      </w:r>
      <w:proofErr w:type="spellStart"/>
      <w:r>
        <w:rPr>
          <w:i/>
        </w:rPr>
        <w:t>тьюторства</w:t>
      </w:r>
      <w:proofErr w:type="spellEnd"/>
      <w:r>
        <w:rPr>
          <w:i/>
        </w:rPr>
        <w:t xml:space="preserve"> по вопросам реализации проектной и исследовательской деятельности школьников</w:t>
      </w:r>
      <w:r>
        <w:t xml:space="preserve">, поскольку в процессе выполнения проектной и исследовательской работы ответственность за обучение возлагается на самого ученика, руководителя его проекта и на куратора (координатора). </w:t>
      </w:r>
    </w:p>
    <w:p w:rsidR="003B0DF0" w:rsidRDefault="00972EE2">
      <w:pPr>
        <w:ind w:left="345" w:right="138" w:firstLine="566"/>
      </w:pPr>
      <w:r>
        <w:t xml:space="preserve"> «Куратор» (этот термин – один из возможных вариантов названия; в школьной практике также применяется название «руководитель проектной и исследовательской деятельности», «организатор проектной и исследовательской деятельности» «координатор проектной и исследовательской деятельности» и др.) должен создавать условия для реализации проектной и исследовательской деятельности, взаимодействовать с научными руководителями проектов (учителями-предметниками), классными руководителями, представителями администрации школы, родителями. </w:t>
      </w:r>
    </w:p>
    <w:p w:rsidR="003B0DF0" w:rsidRDefault="00972EE2">
      <w:pPr>
        <w:spacing w:after="27" w:line="270" w:lineRule="auto"/>
        <w:ind w:left="345" w:right="136" w:firstLine="566"/>
      </w:pPr>
      <w:r>
        <w:rPr>
          <w:i/>
        </w:rPr>
        <w:t xml:space="preserve">Обязанности координаторов проектной и исследовательской деятельности, научных руководителей, классных руководителей обучающихся, участвующих в проектной/исследовательской деятельности:  </w:t>
      </w:r>
    </w:p>
    <w:p w:rsidR="003B0DF0" w:rsidRDefault="00972EE2">
      <w:pPr>
        <w:ind w:left="345" w:right="138" w:firstLine="708"/>
      </w:pPr>
      <w:r>
        <w:lastRenderedPageBreak/>
        <w:t xml:space="preserve">На координаторов проектной и исследовательской деятельности возлагаются следующие функциональные обязанности:  </w:t>
      </w:r>
    </w:p>
    <w:p w:rsidR="003B0DF0" w:rsidRDefault="00972EE2">
      <w:pPr>
        <w:numPr>
          <w:ilvl w:val="0"/>
          <w:numId w:val="2"/>
        </w:numPr>
        <w:ind w:right="138" w:hanging="382"/>
      </w:pPr>
      <w:r>
        <w:t xml:space="preserve">нормативно-правовое сопровождение организации и осуществления проектной и исследовательской деятельности (разработка положений, </w:t>
      </w:r>
    </w:p>
    <w:p w:rsidR="003B0DF0" w:rsidRDefault="00972EE2">
      <w:pPr>
        <w:ind w:left="355" w:right="138"/>
      </w:pPr>
      <w:r>
        <w:t xml:space="preserve">локальных актов и т.п.)  </w:t>
      </w:r>
    </w:p>
    <w:p w:rsidR="003B0DF0" w:rsidRDefault="00972EE2">
      <w:pPr>
        <w:numPr>
          <w:ilvl w:val="0"/>
          <w:numId w:val="2"/>
        </w:numPr>
        <w:ind w:right="138" w:hanging="382"/>
      </w:pPr>
      <w:r>
        <w:t xml:space="preserve">организация и проведение проектных сессий, формирование экспертных комиссий.  </w:t>
      </w:r>
    </w:p>
    <w:p w:rsidR="003B0DF0" w:rsidRDefault="00972EE2">
      <w:pPr>
        <w:numPr>
          <w:ilvl w:val="0"/>
          <w:numId w:val="2"/>
        </w:numPr>
        <w:ind w:right="138" w:hanging="382"/>
      </w:pPr>
      <w:r>
        <w:t xml:space="preserve">оказание методической и консультационной помощи учителям, педагогам гимназии по организации и осуществлению проектной и исследовательской деятельности.  </w:t>
      </w:r>
    </w:p>
    <w:p w:rsidR="003B0DF0" w:rsidRDefault="00972EE2">
      <w:pPr>
        <w:numPr>
          <w:ilvl w:val="0"/>
          <w:numId w:val="2"/>
        </w:numPr>
        <w:ind w:right="138" w:hanging="382"/>
      </w:pPr>
      <w:r>
        <w:t xml:space="preserve">оказание методической и консультационной помощи обучающимся по выполнению проектных и исследовательских работ.  </w:t>
      </w:r>
    </w:p>
    <w:p w:rsidR="003B0DF0" w:rsidRDefault="00972EE2">
      <w:pPr>
        <w:ind w:left="355" w:right="138"/>
      </w:pPr>
      <w:r>
        <w:t>Задачи руководителя</w:t>
      </w:r>
      <w:r>
        <w:rPr>
          <w:b/>
        </w:rPr>
        <w:t xml:space="preserve"> </w:t>
      </w:r>
      <w:r>
        <w:t xml:space="preserve">проекта/исследования:  </w:t>
      </w:r>
    </w:p>
    <w:p w:rsidR="003B0DF0" w:rsidRDefault="00972EE2">
      <w:pPr>
        <w:numPr>
          <w:ilvl w:val="0"/>
          <w:numId w:val="2"/>
        </w:numPr>
        <w:ind w:right="138" w:hanging="382"/>
      </w:pPr>
      <w:r>
        <w:t xml:space="preserve">организовать консультации для обучающихся по вопросам выполнения проекта/исследования;  </w:t>
      </w:r>
    </w:p>
    <w:p w:rsidR="003B0DF0" w:rsidRDefault="00972EE2">
      <w:pPr>
        <w:numPr>
          <w:ilvl w:val="0"/>
          <w:numId w:val="2"/>
        </w:numPr>
        <w:ind w:right="138" w:hanging="382"/>
      </w:pPr>
      <w:r>
        <w:t xml:space="preserve">разработать задания для индивидуальной или </w:t>
      </w:r>
      <w:proofErr w:type="gramStart"/>
      <w:r>
        <w:t>групповой  работы</w:t>
      </w:r>
      <w:proofErr w:type="gramEnd"/>
      <w:r>
        <w:t xml:space="preserve"> обучающихся в соответствии с рабочей тетрадью «Индивидуальный проект: шаг за шагом»;  </w:t>
      </w:r>
    </w:p>
    <w:p w:rsidR="003B0DF0" w:rsidRDefault="00972EE2">
      <w:pPr>
        <w:numPr>
          <w:ilvl w:val="0"/>
          <w:numId w:val="2"/>
        </w:numPr>
        <w:ind w:right="138" w:hanging="382"/>
      </w:pPr>
      <w:r>
        <w:t xml:space="preserve">обучить обучающихся проведению проекта/исследования, познакомить с методологией, технологией проведения исследования, выполнения проекта.  </w:t>
      </w:r>
    </w:p>
    <w:p w:rsidR="003B0DF0" w:rsidRDefault="00972EE2">
      <w:pPr>
        <w:ind w:left="355" w:right="138"/>
      </w:pPr>
      <w:r>
        <w:t xml:space="preserve">Основными функциями руководителя является  </w:t>
      </w:r>
    </w:p>
    <w:p w:rsidR="003B0DF0" w:rsidRDefault="00972EE2">
      <w:pPr>
        <w:numPr>
          <w:ilvl w:val="0"/>
          <w:numId w:val="2"/>
        </w:numPr>
        <w:ind w:right="138" w:hanging="382"/>
      </w:pPr>
      <w:r>
        <w:t xml:space="preserve">оказание помощи участникам проекта/исследования в выборе темы, определении идеи проекта/исследования, определения его конечного </w:t>
      </w:r>
    </w:p>
    <w:p w:rsidR="003B0DF0" w:rsidRDefault="00972EE2">
      <w:pPr>
        <w:ind w:left="355" w:right="138"/>
      </w:pPr>
      <w:r>
        <w:t xml:space="preserve">продукта;  </w:t>
      </w:r>
    </w:p>
    <w:p w:rsidR="003B0DF0" w:rsidRDefault="00972EE2">
      <w:pPr>
        <w:numPr>
          <w:ilvl w:val="0"/>
          <w:numId w:val="2"/>
        </w:numPr>
        <w:ind w:right="138" w:hanging="382"/>
      </w:pPr>
      <w:r>
        <w:t xml:space="preserve">консультирование по вопросам содержания и последовательности выполнения проекта/исследования;  </w:t>
      </w:r>
    </w:p>
    <w:p w:rsidR="003B0DF0" w:rsidRDefault="00972EE2">
      <w:pPr>
        <w:numPr>
          <w:ilvl w:val="0"/>
          <w:numId w:val="2"/>
        </w:numPr>
        <w:ind w:right="138" w:hanging="382"/>
      </w:pPr>
      <w:r>
        <w:t xml:space="preserve">оказание помощи обучающимся в подборе необходимой литературы; - консультирование обучающихся по вопросам планирования, методики исследования, оформления и представления результатов исследования; создание условий для активности школьника;  </w:t>
      </w:r>
    </w:p>
    <w:p w:rsidR="003B0DF0" w:rsidRDefault="00972EE2">
      <w:pPr>
        <w:numPr>
          <w:ilvl w:val="0"/>
          <w:numId w:val="2"/>
        </w:numPr>
        <w:spacing w:after="12" w:line="307" w:lineRule="auto"/>
        <w:ind w:right="138" w:hanging="382"/>
      </w:pPr>
      <w:r>
        <w:t xml:space="preserve">содействие в прогнозировании результатов выполнения </w:t>
      </w:r>
      <w:proofErr w:type="gramStart"/>
      <w:r>
        <w:t>проекта;  -</w:t>
      </w:r>
      <w:proofErr w:type="gramEnd"/>
      <w:r>
        <w:t xml:space="preserve"> оказание помощи в подготовке доклада, презентации;  - помощь в оценке полученных результатов.  </w:t>
      </w:r>
    </w:p>
    <w:p w:rsidR="003B0DF0" w:rsidRDefault="00972EE2">
      <w:pPr>
        <w:numPr>
          <w:ilvl w:val="0"/>
          <w:numId w:val="2"/>
        </w:numPr>
        <w:ind w:right="138" w:hanging="382"/>
      </w:pPr>
      <w:r>
        <w:lastRenderedPageBreak/>
        <w:t xml:space="preserve">перед проведением проектных сессий информировать координаторов проектной и исследовательской деятельности, а также администрацию школы о наличии проекта и ходе его реализации;  </w:t>
      </w:r>
    </w:p>
    <w:p w:rsidR="003B0DF0" w:rsidRDefault="00972EE2">
      <w:pPr>
        <w:numPr>
          <w:ilvl w:val="0"/>
          <w:numId w:val="2"/>
        </w:numPr>
        <w:ind w:right="138" w:hanging="382"/>
      </w:pPr>
      <w:r>
        <w:t xml:space="preserve">осуществлять организацию и координацию проектной и исследовательской деятельности обучающихся; осуществлять контроль за выполнением проектной или исследовательской деятельностью обучающихся;  </w:t>
      </w:r>
    </w:p>
    <w:p w:rsidR="003B0DF0" w:rsidRDefault="00972EE2">
      <w:pPr>
        <w:numPr>
          <w:ilvl w:val="0"/>
          <w:numId w:val="2"/>
        </w:numPr>
        <w:ind w:right="138" w:hanging="382"/>
      </w:pPr>
      <w:r>
        <w:t xml:space="preserve">оказание помощи обучающимся в подготовке представления проектной или исследовательской работы для внешней оценки.  </w:t>
      </w:r>
    </w:p>
    <w:p w:rsidR="003B0DF0" w:rsidRDefault="00972EE2">
      <w:pPr>
        <w:ind w:left="355" w:right="138"/>
      </w:pPr>
      <w:r>
        <w:t xml:space="preserve">Задачи </w:t>
      </w:r>
      <w:r>
        <w:rPr>
          <w:i/>
        </w:rPr>
        <w:t>классного руководителя</w:t>
      </w:r>
      <w:r>
        <w:t xml:space="preserve"> обучающихся, участвующих в проектной/исследовательской деятельности:  </w:t>
      </w:r>
    </w:p>
    <w:p w:rsidR="003B0DF0" w:rsidRDefault="00972EE2">
      <w:pPr>
        <w:numPr>
          <w:ilvl w:val="0"/>
          <w:numId w:val="2"/>
        </w:numPr>
        <w:ind w:right="138" w:hanging="382"/>
      </w:pPr>
      <w:r>
        <w:t>инициировать участие обучающихся на всех ступенях обучения в проектно</w:t>
      </w:r>
      <w:r w:rsidR="00DA6F05">
        <w:t xml:space="preserve">- </w:t>
      </w:r>
      <w:r>
        <w:t xml:space="preserve">исследовательской деятельности;  </w:t>
      </w:r>
    </w:p>
    <w:p w:rsidR="003B0DF0" w:rsidRDefault="00972EE2" w:rsidP="00DA6F05">
      <w:pPr>
        <w:numPr>
          <w:ilvl w:val="0"/>
          <w:numId w:val="2"/>
        </w:numPr>
        <w:ind w:right="138" w:hanging="382"/>
      </w:pPr>
      <w:r>
        <w:t xml:space="preserve">способствовать </w:t>
      </w:r>
      <w:r>
        <w:tab/>
        <w:t xml:space="preserve">участию </w:t>
      </w:r>
      <w:r>
        <w:tab/>
        <w:t>обу</w:t>
      </w:r>
      <w:r w:rsidR="00DA6F05">
        <w:t xml:space="preserve">чающихся </w:t>
      </w:r>
      <w:r w:rsidR="00DA6F05">
        <w:tab/>
        <w:t xml:space="preserve">во </w:t>
      </w:r>
      <w:r w:rsidR="00DA6F05">
        <w:tab/>
        <w:t xml:space="preserve">внешних </w:t>
      </w:r>
      <w:proofErr w:type="gramStart"/>
      <w:r>
        <w:t xml:space="preserve">мероприятиях </w:t>
      </w:r>
      <w:r w:rsidR="00DA6F05">
        <w:t xml:space="preserve"> </w:t>
      </w:r>
      <w:r>
        <w:t>(</w:t>
      </w:r>
      <w:proofErr w:type="gramEnd"/>
      <w:r>
        <w:t xml:space="preserve">экскурсии, форумы, конференции и т.п.) по теме проекта;  </w:t>
      </w:r>
    </w:p>
    <w:p w:rsidR="003B0DF0" w:rsidRDefault="00972EE2">
      <w:pPr>
        <w:numPr>
          <w:ilvl w:val="0"/>
          <w:numId w:val="2"/>
        </w:numPr>
        <w:ind w:right="138" w:hanging="382"/>
      </w:pPr>
      <w:r>
        <w:t xml:space="preserve">проводить просветительскую работу с родителями обучающихся по организации проектно-исследовательской деятельности в школе, а также способствовать взаимодействию родителей с руководителями проектов/исследований.  </w:t>
      </w:r>
    </w:p>
    <w:p w:rsidR="003B0DF0" w:rsidRDefault="00972EE2">
      <w:pPr>
        <w:numPr>
          <w:ilvl w:val="0"/>
          <w:numId w:val="2"/>
        </w:numPr>
        <w:ind w:right="138" w:hanging="382"/>
      </w:pPr>
      <w:r>
        <w:t xml:space="preserve">осуществлять контроль за выполнением проектов/исследований обучающимися в течение учебного года;  </w:t>
      </w:r>
    </w:p>
    <w:p w:rsidR="003B0DF0" w:rsidRDefault="00972EE2">
      <w:pPr>
        <w:numPr>
          <w:ilvl w:val="0"/>
          <w:numId w:val="2"/>
        </w:numPr>
        <w:ind w:right="138" w:hanging="382"/>
      </w:pPr>
      <w:r>
        <w:t xml:space="preserve">организовать </w:t>
      </w:r>
      <w:r>
        <w:tab/>
        <w:t xml:space="preserve">взаимодействие </w:t>
      </w:r>
      <w:r>
        <w:tab/>
        <w:t xml:space="preserve">обучающихся </w:t>
      </w:r>
      <w:r>
        <w:tab/>
        <w:t xml:space="preserve">и </w:t>
      </w:r>
      <w:r>
        <w:tab/>
        <w:t xml:space="preserve">руководителей проектов/исследований. </w:t>
      </w:r>
    </w:p>
    <w:p w:rsidR="003B0DF0" w:rsidRDefault="00972EE2">
      <w:pPr>
        <w:spacing w:after="76" w:line="259" w:lineRule="auto"/>
        <w:ind w:left="360" w:firstLine="0"/>
        <w:jc w:val="left"/>
      </w:pPr>
      <w:r>
        <w:t xml:space="preserve"> </w:t>
      </w:r>
    </w:p>
    <w:p w:rsidR="003B0DF0" w:rsidRDefault="00972EE2">
      <w:pPr>
        <w:spacing w:after="5" w:line="308" w:lineRule="auto"/>
        <w:ind w:left="2110" w:hanging="1032"/>
        <w:jc w:val="left"/>
      </w:pPr>
      <w:r>
        <w:rPr>
          <w:b/>
          <w:i/>
        </w:rPr>
        <w:t>1.</w:t>
      </w:r>
      <w:r w:rsidR="00DA6F05">
        <w:rPr>
          <w:b/>
          <w:i/>
        </w:rPr>
        <w:t>3</w:t>
      </w:r>
      <w:r>
        <w:rPr>
          <w:b/>
          <w:i/>
        </w:rPr>
        <w:t>. Организация работы с родителями в ходе реализации проектно</w:t>
      </w:r>
      <w:r w:rsidR="00DA6F05">
        <w:rPr>
          <w:b/>
          <w:i/>
        </w:rPr>
        <w:t>-</w:t>
      </w:r>
      <w:r>
        <w:rPr>
          <w:b/>
          <w:i/>
        </w:rPr>
        <w:t xml:space="preserve">исследовательской деятельности школьников </w:t>
      </w:r>
    </w:p>
    <w:p w:rsidR="003B0DF0" w:rsidRDefault="00972EE2">
      <w:pPr>
        <w:spacing w:after="21" w:line="259" w:lineRule="auto"/>
        <w:ind w:left="926" w:firstLine="0"/>
        <w:jc w:val="left"/>
      </w:pPr>
      <w:r>
        <w:t xml:space="preserve"> </w:t>
      </w:r>
    </w:p>
    <w:p w:rsidR="003B0DF0" w:rsidRDefault="00972EE2">
      <w:pPr>
        <w:ind w:left="345" w:right="138" w:firstLine="566"/>
      </w:pPr>
      <w:r>
        <w:t xml:space="preserve">Как показали опросы мнения родителей по вопросам реализации проектно-исследовательской деятельности школьников, написание обучающимися проектной или исследовательской работы в режиме обязательного элемента образовательной деятельности не всегда положительно воспринимается родителями обучающихся.  </w:t>
      </w:r>
    </w:p>
    <w:p w:rsidR="003B0DF0" w:rsidRDefault="00972EE2">
      <w:pPr>
        <w:ind w:left="345" w:right="138" w:firstLine="566"/>
      </w:pPr>
      <w:r>
        <w:t xml:space="preserve">Среди аргументов «против» чаще всего озвучивается увеличение количества учебной нагрузки на детей; многие родители отмечают, что </w:t>
      </w:r>
      <w:r>
        <w:lastRenderedPageBreak/>
        <w:t xml:space="preserve">проектная работа будет хорошо развиваться, если детям будут помогать родители, у которых развиты интеллектуальные способности.  </w:t>
      </w:r>
    </w:p>
    <w:p w:rsidR="003B0DF0" w:rsidRDefault="00972EE2">
      <w:pPr>
        <w:ind w:left="345" w:right="138" w:firstLine="566"/>
      </w:pPr>
      <w:r>
        <w:t xml:space="preserve">Многие родители, размышляя о трудностях выполнения задания по проектной работе, отмечают, что школьники «не стремятся работать самостоятельно, потому что нужно терпение, усидчивость, умение сопоставлять, размышлять, анализировать».  </w:t>
      </w:r>
    </w:p>
    <w:p w:rsidR="003B0DF0" w:rsidRDefault="00972EE2">
      <w:pPr>
        <w:ind w:left="345" w:right="138" w:firstLine="566"/>
      </w:pPr>
      <w:r>
        <w:t xml:space="preserve">Часть родителей в процессе опроса отмечали, что проект должен быть по силам ребенку и не все дети должны его выполнять (или выполнять не в полном объеме).   </w:t>
      </w:r>
    </w:p>
    <w:p w:rsidR="003B0DF0" w:rsidRDefault="00972EE2">
      <w:pPr>
        <w:ind w:left="345" w:right="138" w:firstLine="566"/>
      </w:pPr>
      <w:r>
        <w:t xml:space="preserve">Некоторые родители видят недостатки идеи проектной деятельности в том, что зачастую большую часть работы по проекту делают учителя, а ребенок заучивает готовый текст.  </w:t>
      </w:r>
    </w:p>
    <w:p w:rsidR="003B0DF0" w:rsidRDefault="00972EE2">
      <w:pPr>
        <w:ind w:left="345" w:right="138" w:firstLine="566"/>
      </w:pPr>
      <w:r>
        <w:t xml:space="preserve">В свете перечисленных тенденций восприятия родителями проектной и исследовательской работы возникает необходимость вводить в режим работы школы специальные формы работы с родителями. </w:t>
      </w:r>
    </w:p>
    <w:p w:rsidR="003B0DF0" w:rsidRDefault="00972EE2">
      <w:pPr>
        <w:ind w:left="345" w:right="138" w:firstLine="566"/>
      </w:pPr>
      <w:r>
        <w:t xml:space="preserve">Для выработки положительного отношения к проектной деятельности в родительской среде следует регулярно демонстрировать развивающие эффекты проектной деятельности (предоставление родителям возможности присутствовать на публичной защите проектов; предоставление возможности ребенку участвовать в статусных мероприятиях школьного, районного и городского уровней; публикация проекта на сайте школы и др.). </w:t>
      </w:r>
    </w:p>
    <w:p w:rsidR="003B0DF0" w:rsidRDefault="00972EE2">
      <w:pPr>
        <w:ind w:left="345" w:right="138" w:firstLine="566"/>
      </w:pPr>
      <w:r>
        <w:t xml:space="preserve">Среди наиболее популярных форм сопровождения </w:t>
      </w:r>
      <w:proofErr w:type="gramStart"/>
      <w:r>
        <w:t>родителей</w:t>
      </w:r>
      <w:proofErr w:type="gramEnd"/>
      <w:r>
        <w:t xml:space="preserve"> обучающихся в школах практикуются лекционные занятия; семинары</w:t>
      </w:r>
      <w:r w:rsidR="00DA6F05">
        <w:t>-</w:t>
      </w:r>
      <w:r>
        <w:t xml:space="preserve">практикумы, консультации по запросам.  </w:t>
      </w:r>
    </w:p>
    <w:p w:rsidR="003B0DF0" w:rsidRDefault="00972EE2">
      <w:pPr>
        <w:ind w:left="345" w:right="138" w:firstLine="566"/>
      </w:pPr>
      <w:r>
        <w:t>Цель работы по сопровождению родителей обучающихся -</w:t>
      </w:r>
      <w:r>
        <w:rPr>
          <w:b/>
        </w:rPr>
        <w:t xml:space="preserve"> </w:t>
      </w:r>
      <w:r>
        <w:t xml:space="preserve">выработка и корректировка совместных действий учителя и родителей с целью оказания ребенку помощи в построении собственной образовательной траектории. </w:t>
      </w:r>
    </w:p>
    <w:p w:rsidR="003B0DF0" w:rsidRDefault="00972EE2">
      <w:pPr>
        <w:ind w:left="345" w:right="138" w:firstLine="566"/>
      </w:pPr>
      <w:r>
        <w:t xml:space="preserve">Отдельно следует сказать о необходимости организации внешней оценки проектов, поскольку только таким образом можно отслеживать их эффективность, сбои, необходимость своевременной коррекции. Характер этой оценки в большой степени зависит как от типа проекта, так и от темы проекты (его содержания), условий проведения. Если это исследовательский проект, то он с неизбежностью включает </w:t>
      </w:r>
      <w:proofErr w:type="spellStart"/>
      <w:r>
        <w:t>этапность</w:t>
      </w:r>
      <w:proofErr w:type="spellEnd"/>
      <w:r>
        <w:t xml:space="preserve"> проведения, причем успех </w:t>
      </w:r>
      <w:r>
        <w:lastRenderedPageBreak/>
        <w:t xml:space="preserve">всего проекта во многом зависит от правильно организованной работы на отдельных этапах.  </w:t>
      </w:r>
    </w:p>
    <w:p w:rsidR="003B0DF0" w:rsidRDefault="00972EE2">
      <w:pPr>
        <w:ind w:left="345" w:right="138" w:firstLine="566"/>
      </w:pPr>
      <w:r>
        <w:t xml:space="preserve">Для повышения эффективности работы с родителями полезно разработать сайт, посвященный проектно-исследовательской деятельности, где можно найти необходимые теоретические материалы, памятки, примеры   </w:t>
      </w:r>
      <w:proofErr w:type="gramStart"/>
      <w:r>
        <w:t>работ</w:t>
      </w:r>
      <w:proofErr w:type="gramEnd"/>
      <w:r>
        <w:t xml:space="preserve"> учащихся школы. Материалами этого сайта могут пользоваться все участники образовательного процесса.</w:t>
      </w:r>
      <w:r>
        <w:rPr>
          <w:b/>
        </w:rPr>
        <w:t xml:space="preserve"> </w:t>
      </w:r>
    </w:p>
    <w:p w:rsidR="003B0DF0" w:rsidRDefault="00972EE2">
      <w:pPr>
        <w:spacing w:after="0" w:line="259" w:lineRule="auto"/>
        <w:ind w:left="360" w:firstLine="0"/>
        <w:jc w:val="left"/>
      </w:pPr>
      <w:r>
        <w:rPr>
          <w:b/>
        </w:rPr>
        <w:t xml:space="preserve"> </w:t>
      </w:r>
      <w:r>
        <w:rPr>
          <w:b/>
        </w:rPr>
        <w:tab/>
      </w:r>
      <w:r>
        <w:rPr>
          <w:b/>
          <w:sz w:val="32"/>
        </w:rPr>
        <w:t xml:space="preserve"> </w:t>
      </w:r>
    </w:p>
    <w:p w:rsidR="003B0DF0" w:rsidRPr="00DA6F05" w:rsidRDefault="00972EE2" w:rsidP="00DA6F05">
      <w:pPr>
        <w:pStyle w:val="2"/>
        <w:spacing w:after="51"/>
        <w:ind w:left="359" w:right="56"/>
      </w:pPr>
      <w:r>
        <w:t xml:space="preserve">Раздел 2. Методические рекомендации по организации проектной деятельности в рамках </w:t>
      </w:r>
      <w:r w:rsidRPr="00DA6F05">
        <w:t xml:space="preserve">реализации ФГОС </w:t>
      </w:r>
    </w:p>
    <w:p w:rsidR="003B0DF0" w:rsidRDefault="00972EE2">
      <w:pPr>
        <w:spacing w:after="29" w:line="259" w:lineRule="auto"/>
        <w:ind w:left="286" w:firstLine="0"/>
        <w:jc w:val="center"/>
      </w:pPr>
      <w:r>
        <w:rPr>
          <w:b/>
          <w:i/>
        </w:rPr>
        <w:t xml:space="preserve"> </w:t>
      </w:r>
    </w:p>
    <w:p w:rsidR="003B0DF0" w:rsidRDefault="00972EE2">
      <w:pPr>
        <w:spacing w:after="5" w:line="308" w:lineRule="auto"/>
        <w:ind w:left="2016" w:hanging="175"/>
        <w:jc w:val="left"/>
      </w:pPr>
      <w:r>
        <w:rPr>
          <w:b/>
          <w:i/>
        </w:rPr>
        <w:t xml:space="preserve">2.1. Методологические основы организации проектной и исследовательской деятельности обучающихся </w:t>
      </w:r>
    </w:p>
    <w:p w:rsidR="003B0DF0" w:rsidRDefault="00972EE2">
      <w:pPr>
        <w:spacing w:after="65" w:line="259" w:lineRule="auto"/>
        <w:ind w:left="286" w:firstLine="0"/>
        <w:jc w:val="center"/>
      </w:pPr>
      <w:r>
        <w:rPr>
          <w:b/>
        </w:rPr>
        <w:t xml:space="preserve"> </w:t>
      </w:r>
    </w:p>
    <w:p w:rsidR="003B0DF0" w:rsidRDefault="00972EE2">
      <w:pPr>
        <w:pStyle w:val="3"/>
        <w:spacing w:after="99" w:line="259" w:lineRule="auto"/>
        <w:ind w:left="225" w:right="4"/>
        <w:jc w:val="center"/>
      </w:pPr>
      <w:r>
        <w:t>Понятие проектной деятельности и виды проектов</w:t>
      </w:r>
    </w:p>
    <w:p w:rsidR="003B0DF0" w:rsidRDefault="00972EE2">
      <w:pPr>
        <w:ind w:left="345" w:right="138" w:firstLine="566"/>
      </w:pPr>
      <w:r>
        <w:t>Проектная деятельность обучающихся - совместная учебно</w:t>
      </w:r>
      <w:r w:rsidR="003012F6">
        <w:t>-</w:t>
      </w:r>
      <w:r>
        <w:t xml:space="preserve">познавательная, творческая или игровая деятельность обучающихся, имеющая общую цель, согласованные методы, способы деятельности, направленная на достижение общего результата деятельности. При этом происходит самостоятельное освоение обучающимися научно-практических знаний и ключевых компетенций и создается собственный интеллектуальный продукт в современной электронной или иной форме, предназначенный для распространения и применения в различных видах деятельности.  </w:t>
      </w:r>
    </w:p>
    <w:p w:rsidR="003B0DF0" w:rsidRDefault="00972EE2">
      <w:pPr>
        <w:ind w:left="936" w:right="138"/>
      </w:pPr>
      <w:r>
        <w:rPr>
          <w:b/>
        </w:rPr>
        <w:t xml:space="preserve"> </w:t>
      </w:r>
      <w:r>
        <w:t xml:space="preserve">Проект - это:  </w:t>
      </w:r>
    </w:p>
    <w:p w:rsidR="003B0DF0" w:rsidRDefault="00972EE2">
      <w:pPr>
        <w:numPr>
          <w:ilvl w:val="0"/>
          <w:numId w:val="3"/>
        </w:numPr>
        <w:ind w:right="138" w:firstLine="566"/>
      </w:pPr>
      <w:r>
        <w:t xml:space="preserve">совокупность определенных действий, документов, предварительных текстов,  </w:t>
      </w:r>
    </w:p>
    <w:p w:rsidR="003B0DF0" w:rsidRDefault="00972EE2">
      <w:pPr>
        <w:numPr>
          <w:ilvl w:val="0"/>
          <w:numId w:val="3"/>
        </w:numPr>
        <w:ind w:right="138" w:firstLine="566"/>
      </w:pPr>
      <w:r>
        <w:t xml:space="preserve">замысел для создания реального объекта, предмета, разного рода теоретического продукта.  </w:t>
      </w:r>
    </w:p>
    <w:p w:rsidR="003B0DF0" w:rsidRDefault="00972EE2">
      <w:pPr>
        <w:ind w:left="345" w:right="138" w:firstLine="566"/>
      </w:pPr>
      <w:r>
        <w:t>Непременным условием проектной деятельности является наличие заранее выработанных представлений о конечном продукте деятельности, этапов проектирования (выработка концепции, определение целей и задач проекта, доступных и оптимальных ресурсов деятельности, создание плана,</w:t>
      </w:r>
      <w:r w:rsidR="00D10D85">
        <w:t xml:space="preserve"> </w:t>
      </w:r>
      <w:r>
        <w:t xml:space="preserve">программ и организация деятельности по реализации проекта) и реализации проекта, включая его осмысление и рефлексию результатов деятельности. </w:t>
      </w:r>
      <w:r>
        <w:rPr>
          <w:b/>
        </w:rPr>
        <w:t>Виды проектов</w:t>
      </w:r>
      <w:r>
        <w:t xml:space="preserve">: </w:t>
      </w:r>
    </w:p>
    <w:tbl>
      <w:tblPr>
        <w:tblStyle w:val="TableGrid"/>
        <w:tblW w:w="9347" w:type="dxa"/>
        <w:tblInd w:w="252" w:type="dxa"/>
        <w:tblCellMar>
          <w:top w:w="61" w:type="dxa"/>
          <w:left w:w="108" w:type="dxa"/>
          <w:right w:w="49" w:type="dxa"/>
        </w:tblCellMar>
        <w:tblLook w:val="04A0" w:firstRow="1" w:lastRow="0" w:firstColumn="1" w:lastColumn="0" w:noHBand="0" w:noVBand="1"/>
      </w:tblPr>
      <w:tblGrid>
        <w:gridCol w:w="2660"/>
        <w:gridCol w:w="6687"/>
      </w:tblGrid>
      <w:tr w:rsidR="003B0DF0" w:rsidTr="00D10D85">
        <w:trPr>
          <w:trHeight w:val="643"/>
        </w:trPr>
        <w:tc>
          <w:tcPr>
            <w:tcW w:w="2660" w:type="dxa"/>
            <w:tcBorders>
              <w:top w:val="single" w:sz="4" w:space="0" w:color="000000"/>
              <w:left w:val="single" w:sz="4" w:space="0" w:color="000000"/>
              <w:bottom w:val="single" w:sz="4" w:space="0" w:color="auto"/>
              <w:right w:val="single" w:sz="4" w:space="0" w:color="000000"/>
            </w:tcBorders>
          </w:tcPr>
          <w:p w:rsidR="003B0DF0" w:rsidRDefault="00972EE2">
            <w:pPr>
              <w:spacing w:after="0" w:line="259" w:lineRule="auto"/>
              <w:ind w:left="0" w:firstLine="0"/>
              <w:jc w:val="center"/>
            </w:pPr>
            <w:r>
              <w:rPr>
                <w:sz w:val="24"/>
              </w:rPr>
              <w:lastRenderedPageBreak/>
              <w:t xml:space="preserve">По ведущей деятельности </w:t>
            </w:r>
          </w:p>
        </w:tc>
        <w:tc>
          <w:tcPr>
            <w:tcW w:w="6687" w:type="dxa"/>
            <w:tcBorders>
              <w:top w:val="single" w:sz="4" w:space="0" w:color="000000"/>
              <w:left w:val="single" w:sz="4" w:space="0" w:color="000000"/>
              <w:bottom w:val="single" w:sz="4" w:space="0" w:color="auto"/>
              <w:right w:val="single" w:sz="4" w:space="0" w:color="000000"/>
            </w:tcBorders>
          </w:tcPr>
          <w:p w:rsidR="003B0DF0" w:rsidRDefault="00972EE2">
            <w:pPr>
              <w:spacing w:after="0" w:line="259" w:lineRule="auto"/>
              <w:ind w:left="0" w:firstLine="0"/>
              <w:jc w:val="left"/>
            </w:pPr>
            <w:r>
              <w:rPr>
                <w:sz w:val="24"/>
              </w:rPr>
              <w:t xml:space="preserve">поисковый, исследовательский </w:t>
            </w:r>
          </w:p>
        </w:tc>
      </w:tr>
      <w:tr w:rsidR="003B0DF0" w:rsidTr="00D10D85">
        <w:trPr>
          <w:trHeight w:val="1282"/>
        </w:trPr>
        <w:tc>
          <w:tcPr>
            <w:tcW w:w="2660" w:type="dxa"/>
            <w:tcBorders>
              <w:top w:val="single" w:sz="4" w:space="0" w:color="auto"/>
              <w:left w:val="single" w:sz="4" w:space="0" w:color="auto"/>
              <w:bottom w:val="single" w:sz="4" w:space="0" w:color="auto"/>
              <w:right w:val="single" w:sz="4" w:space="0" w:color="auto"/>
            </w:tcBorders>
          </w:tcPr>
          <w:p w:rsidR="003B0DF0" w:rsidRDefault="00972EE2">
            <w:pPr>
              <w:spacing w:after="0" w:line="321" w:lineRule="auto"/>
              <w:ind w:left="0" w:firstLine="0"/>
              <w:jc w:val="left"/>
            </w:pPr>
            <w:r>
              <w:rPr>
                <w:sz w:val="24"/>
              </w:rPr>
              <w:t xml:space="preserve">По </w:t>
            </w:r>
            <w:r>
              <w:rPr>
                <w:sz w:val="24"/>
              </w:rPr>
              <w:tab/>
              <w:t xml:space="preserve">используемым технологиям  </w:t>
            </w:r>
          </w:p>
          <w:p w:rsidR="003B0DF0" w:rsidRDefault="00972EE2">
            <w:pPr>
              <w:spacing w:after="0" w:line="259" w:lineRule="auto"/>
              <w:ind w:left="0" w:firstLine="0"/>
              <w:jc w:val="left"/>
            </w:pPr>
            <w:r>
              <w:rPr>
                <w:sz w:val="24"/>
              </w:rPr>
              <w:t xml:space="preserve"> </w:t>
            </w:r>
          </w:p>
        </w:tc>
        <w:tc>
          <w:tcPr>
            <w:tcW w:w="6687" w:type="dxa"/>
            <w:tcBorders>
              <w:top w:val="single" w:sz="4" w:space="0" w:color="auto"/>
              <w:left w:val="single" w:sz="4" w:space="0" w:color="auto"/>
              <w:bottom w:val="single" w:sz="4" w:space="0" w:color="auto"/>
              <w:right w:val="single" w:sz="4" w:space="0" w:color="auto"/>
            </w:tcBorders>
          </w:tcPr>
          <w:p w:rsidR="003B0DF0" w:rsidRDefault="00972EE2" w:rsidP="00D10D85">
            <w:pPr>
              <w:spacing w:after="45" w:line="275" w:lineRule="auto"/>
              <w:ind w:left="0" w:right="63" w:firstLine="0"/>
            </w:pPr>
            <w:r>
              <w:rPr>
                <w:sz w:val="24"/>
              </w:rPr>
              <w:t xml:space="preserve">технологический, имитационный, конструирующий, творческий мультимедиа, телекоммуникационный, технология 3D, театрализация, использующий </w:t>
            </w:r>
            <w:proofErr w:type="spellStart"/>
            <w:r>
              <w:rPr>
                <w:sz w:val="24"/>
              </w:rPr>
              <w:t>бумагопластику</w:t>
            </w:r>
            <w:proofErr w:type="spellEnd"/>
            <w:r>
              <w:rPr>
                <w:sz w:val="24"/>
              </w:rPr>
              <w:t xml:space="preserve">, лоскутную мозаику и другие материалы </w:t>
            </w:r>
          </w:p>
        </w:tc>
      </w:tr>
    </w:tbl>
    <w:p w:rsidR="003B0DF0" w:rsidRDefault="00972EE2" w:rsidP="00D10D85">
      <w:pPr>
        <w:spacing w:after="0" w:line="259" w:lineRule="auto"/>
        <w:ind w:left="0" w:firstLine="0"/>
        <w:jc w:val="left"/>
      </w:pPr>
      <w:r>
        <w:t xml:space="preserve"> </w:t>
      </w:r>
    </w:p>
    <w:tbl>
      <w:tblPr>
        <w:tblStyle w:val="TableGrid"/>
        <w:tblW w:w="9347" w:type="dxa"/>
        <w:tblInd w:w="252" w:type="dxa"/>
        <w:tblCellMar>
          <w:top w:w="14" w:type="dxa"/>
          <w:left w:w="108" w:type="dxa"/>
          <w:right w:w="49" w:type="dxa"/>
        </w:tblCellMar>
        <w:tblLook w:val="04A0" w:firstRow="1" w:lastRow="0" w:firstColumn="1" w:lastColumn="0" w:noHBand="0" w:noVBand="1"/>
      </w:tblPr>
      <w:tblGrid>
        <w:gridCol w:w="2660"/>
        <w:gridCol w:w="6687"/>
      </w:tblGrid>
      <w:tr w:rsidR="003B0DF0">
        <w:trPr>
          <w:trHeight w:val="963"/>
        </w:trPr>
        <w:tc>
          <w:tcPr>
            <w:tcW w:w="2660" w:type="dxa"/>
            <w:tcBorders>
              <w:top w:val="single" w:sz="4" w:space="0" w:color="000000"/>
              <w:left w:val="single" w:sz="4" w:space="0" w:color="000000"/>
              <w:bottom w:val="single" w:sz="4" w:space="0" w:color="000000"/>
              <w:right w:val="single" w:sz="4" w:space="0" w:color="000000"/>
            </w:tcBorders>
          </w:tcPr>
          <w:p w:rsidR="003B0DF0" w:rsidRDefault="00D10D85" w:rsidP="00D10D85">
            <w:pPr>
              <w:spacing w:after="0" w:line="259" w:lineRule="auto"/>
              <w:ind w:left="0" w:firstLine="0"/>
              <w:jc w:val="left"/>
            </w:pPr>
            <w:r>
              <w:rPr>
                <w:sz w:val="24"/>
              </w:rPr>
              <w:t>По предметно-</w:t>
            </w:r>
            <w:r w:rsidR="00972EE2">
              <w:rPr>
                <w:sz w:val="24"/>
              </w:rPr>
              <w:t xml:space="preserve">содержательной области  </w:t>
            </w:r>
          </w:p>
        </w:tc>
        <w:tc>
          <w:tcPr>
            <w:tcW w:w="6687" w:type="dxa"/>
            <w:tcBorders>
              <w:top w:val="single" w:sz="4" w:space="0" w:color="000000"/>
              <w:left w:val="single" w:sz="4" w:space="0" w:color="000000"/>
              <w:bottom w:val="single" w:sz="4" w:space="0" w:color="000000"/>
              <w:right w:val="single" w:sz="4" w:space="0" w:color="000000"/>
            </w:tcBorders>
          </w:tcPr>
          <w:p w:rsidR="003B0DF0" w:rsidRDefault="00972EE2">
            <w:pPr>
              <w:tabs>
                <w:tab w:val="center" w:pos="1792"/>
                <w:tab w:val="center" w:pos="2646"/>
                <w:tab w:val="center" w:pos="3714"/>
                <w:tab w:val="center" w:pos="4827"/>
                <w:tab w:val="right" w:pos="6530"/>
              </w:tabs>
              <w:spacing w:after="72" w:line="259" w:lineRule="auto"/>
              <w:ind w:left="0" w:firstLine="0"/>
              <w:jc w:val="left"/>
            </w:pPr>
            <w:r>
              <w:rPr>
                <w:sz w:val="24"/>
              </w:rPr>
              <w:t>-</w:t>
            </w:r>
            <w:proofErr w:type="spellStart"/>
            <w:r>
              <w:rPr>
                <w:sz w:val="24"/>
              </w:rPr>
              <w:t>монопроект</w:t>
            </w:r>
            <w:proofErr w:type="spellEnd"/>
            <w:r>
              <w:rPr>
                <w:sz w:val="24"/>
              </w:rPr>
              <w:t xml:space="preserve"> </w:t>
            </w:r>
            <w:r>
              <w:rPr>
                <w:sz w:val="24"/>
              </w:rPr>
              <w:tab/>
              <w:t xml:space="preserve">(в </w:t>
            </w:r>
            <w:r>
              <w:rPr>
                <w:sz w:val="24"/>
              </w:rPr>
              <w:tab/>
              <w:t xml:space="preserve">рамках </w:t>
            </w:r>
            <w:r>
              <w:rPr>
                <w:sz w:val="24"/>
              </w:rPr>
              <w:tab/>
              <w:t xml:space="preserve">одной </w:t>
            </w:r>
            <w:r>
              <w:rPr>
                <w:sz w:val="24"/>
              </w:rPr>
              <w:tab/>
              <w:t xml:space="preserve">области </w:t>
            </w:r>
            <w:r>
              <w:rPr>
                <w:sz w:val="24"/>
              </w:rPr>
              <w:tab/>
              <w:t xml:space="preserve">знания), </w:t>
            </w:r>
          </w:p>
          <w:p w:rsidR="003B0DF0" w:rsidRDefault="00972EE2">
            <w:pPr>
              <w:spacing w:after="0" w:line="259" w:lineRule="auto"/>
              <w:ind w:left="0" w:firstLine="0"/>
              <w:jc w:val="left"/>
            </w:pPr>
            <w:proofErr w:type="spellStart"/>
            <w:r>
              <w:rPr>
                <w:sz w:val="24"/>
              </w:rPr>
              <w:t>межпредметный</w:t>
            </w:r>
            <w:proofErr w:type="spellEnd"/>
            <w:r>
              <w:rPr>
                <w:sz w:val="24"/>
              </w:rPr>
              <w:t xml:space="preserve"> проект; </w:t>
            </w:r>
            <w:proofErr w:type="spellStart"/>
            <w:r>
              <w:rPr>
                <w:sz w:val="24"/>
              </w:rPr>
              <w:t>надпредметный</w:t>
            </w:r>
            <w:proofErr w:type="spellEnd"/>
            <w:r>
              <w:rPr>
                <w:sz w:val="24"/>
              </w:rPr>
              <w:t xml:space="preserve">; </w:t>
            </w:r>
          </w:p>
        </w:tc>
      </w:tr>
      <w:tr w:rsidR="003B0DF0">
        <w:trPr>
          <w:trHeight w:val="1279"/>
        </w:trPr>
        <w:tc>
          <w:tcPr>
            <w:tcW w:w="2660" w:type="dxa"/>
            <w:tcBorders>
              <w:top w:val="single" w:sz="4" w:space="0" w:color="000000"/>
              <w:left w:val="single" w:sz="4" w:space="0" w:color="000000"/>
              <w:bottom w:val="single" w:sz="4" w:space="0" w:color="000000"/>
              <w:right w:val="single" w:sz="4" w:space="0" w:color="000000"/>
            </w:tcBorders>
          </w:tcPr>
          <w:p w:rsidR="003B0DF0" w:rsidRDefault="00972EE2">
            <w:pPr>
              <w:tabs>
                <w:tab w:val="center" w:pos="928"/>
                <w:tab w:val="center" w:pos="1628"/>
                <w:tab w:val="right" w:pos="2502"/>
              </w:tabs>
              <w:spacing w:after="71" w:line="259" w:lineRule="auto"/>
              <w:ind w:left="0" w:firstLine="0"/>
              <w:jc w:val="left"/>
            </w:pPr>
            <w:r>
              <w:rPr>
                <w:sz w:val="24"/>
              </w:rPr>
              <w:t xml:space="preserve">По </w:t>
            </w:r>
            <w:r>
              <w:rPr>
                <w:sz w:val="24"/>
              </w:rPr>
              <w:tab/>
              <w:t xml:space="preserve">объему </w:t>
            </w:r>
            <w:r>
              <w:rPr>
                <w:sz w:val="24"/>
              </w:rPr>
              <w:tab/>
              <w:t xml:space="preserve">и </w:t>
            </w:r>
            <w:r>
              <w:rPr>
                <w:sz w:val="24"/>
              </w:rPr>
              <w:tab/>
              <w:t xml:space="preserve">виду </w:t>
            </w:r>
          </w:p>
          <w:p w:rsidR="003B0DF0" w:rsidRDefault="00972EE2">
            <w:pPr>
              <w:spacing w:after="16" w:line="259" w:lineRule="auto"/>
              <w:ind w:left="0" w:firstLine="0"/>
              <w:jc w:val="left"/>
            </w:pPr>
            <w:r>
              <w:rPr>
                <w:sz w:val="24"/>
              </w:rPr>
              <w:t xml:space="preserve">информации  </w:t>
            </w:r>
          </w:p>
          <w:p w:rsidR="003B0DF0" w:rsidRDefault="00972EE2">
            <w:pPr>
              <w:spacing w:after="0" w:line="259" w:lineRule="auto"/>
              <w:ind w:left="0" w:firstLine="0"/>
              <w:jc w:val="left"/>
            </w:pPr>
            <w:r>
              <w:rPr>
                <w:sz w:val="24"/>
              </w:rPr>
              <w:t xml:space="preserve"> </w:t>
            </w:r>
          </w:p>
        </w:tc>
        <w:tc>
          <w:tcPr>
            <w:tcW w:w="6687"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right="64" w:firstLine="0"/>
            </w:pPr>
            <w:r>
              <w:rPr>
                <w:sz w:val="24"/>
              </w:rPr>
              <w:t xml:space="preserve">экологический, страноведческий, социологический, краеведческий, этнографический, лингвистический, культурологический, маркетинговый, экономический, шоу бизнеса, технический/технологический; </w:t>
            </w:r>
          </w:p>
        </w:tc>
      </w:tr>
      <w:tr w:rsidR="003B0DF0">
        <w:trPr>
          <w:trHeight w:val="1018"/>
        </w:trPr>
        <w:tc>
          <w:tcPr>
            <w:tcW w:w="2660"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firstLine="0"/>
              <w:jc w:val="left"/>
            </w:pPr>
            <w:r>
              <w:rPr>
                <w:sz w:val="24"/>
              </w:rPr>
              <w:t xml:space="preserve">По сфере применения результатов </w:t>
            </w:r>
          </w:p>
        </w:tc>
        <w:tc>
          <w:tcPr>
            <w:tcW w:w="6687"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right="62" w:firstLine="0"/>
            </w:pPr>
            <w:r>
              <w:rPr>
                <w:sz w:val="24"/>
              </w:rPr>
              <w:t xml:space="preserve">издательский, инсценирующий, макетирующий, видео демонстрирующий, </w:t>
            </w:r>
            <w:proofErr w:type="spellStart"/>
            <w:r>
              <w:rPr>
                <w:sz w:val="24"/>
              </w:rPr>
              <w:t>компьютеро</w:t>
            </w:r>
            <w:proofErr w:type="spellEnd"/>
            <w:r>
              <w:rPr>
                <w:sz w:val="24"/>
              </w:rPr>
              <w:t xml:space="preserve"> демонстрирующий, интернет представительствующий; </w:t>
            </w:r>
          </w:p>
        </w:tc>
      </w:tr>
      <w:tr w:rsidR="003B0DF0">
        <w:trPr>
          <w:trHeight w:val="648"/>
        </w:trPr>
        <w:tc>
          <w:tcPr>
            <w:tcW w:w="2660"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firstLine="0"/>
              <w:jc w:val="left"/>
            </w:pPr>
            <w:r>
              <w:rPr>
                <w:sz w:val="24"/>
              </w:rPr>
              <w:t xml:space="preserve">По видам презентации  </w:t>
            </w:r>
          </w:p>
        </w:tc>
        <w:tc>
          <w:tcPr>
            <w:tcW w:w="6687"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firstLine="0"/>
              <w:jc w:val="left"/>
            </w:pPr>
            <w:r>
              <w:rPr>
                <w:sz w:val="24"/>
              </w:rPr>
              <w:t xml:space="preserve">мозаика, конференция, конкурс, состязание, концерт, саммит </w:t>
            </w:r>
          </w:p>
        </w:tc>
      </w:tr>
      <w:tr w:rsidR="003B0DF0">
        <w:trPr>
          <w:trHeight w:val="1280"/>
        </w:trPr>
        <w:tc>
          <w:tcPr>
            <w:tcW w:w="2660" w:type="dxa"/>
            <w:tcBorders>
              <w:top w:val="single" w:sz="4" w:space="0" w:color="000000"/>
              <w:left w:val="single" w:sz="4" w:space="0" w:color="000000"/>
              <w:bottom w:val="single" w:sz="4" w:space="0" w:color="000000"/>
              <w:right w:val="single" w:sz="4" w:space="0" w:color="000000"/>
            </w:tcBorders>
          </w:tcPr>
          <w:p w:rsidR="003B0DF0" w:rsidRDefault="00972EE2">
            <w:pPr>
              <w:spacing w:after="63" w:line="259" w:lineRule="auto"/>
              <w:ind w:left="0" w:firstLine="0"/>
              <w:jc w:val="left"/>
            </w:pPr>
            <w:r>
              <w:rPr>
                <w:sz w:val="24"/>
              </w:rPr>
              <w:t xml:space="preserve"> </w:t>
            </w:r>
          </w:p>
          <w:p w:rsidR="003B0DF0" w:rsidRDefault="00972EE2">
            <w:pPr>
              <w:spacing w:after="19" w:line="259" w:lineRule="auto"/>
              <w:ind w:left="0" w:firstLine="0"/>
            </w:pPr>
            <w:r>
              <w:rPr>
                <w:sz w:val="24"/>
              </w:rPr>
              <w:t xml:space="preserve">По срокам исполнения  </w:t>
            </w:r>
          </w:p>
          <w:p w:rsidR="003B0DF0" w:rsidRDefault="00972EE2">
            <w:pPr>
              <w:spacing w:after="0" w:line="259" w:lineRule="auto"/>
              <w:ind w:left="0" w:firstLine="0"/>
              <w:jc w:val="left"/>
            </w:pPr>
            <w:r>
              <w:rPr>
                <w:sz w:val="24"/>
              </w:rPr>
              <w:t xml:space="preserve"> </w:t>
            </w:r>
          </w:p>
        </w:tc>
        <w:tc>
          <w:tcPr>
            <w:tcW w:w="6687"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right="61" w:firstLine="0"/>
            </w:pPr>
            <w:r>
              <w:rPr>
                <w:sz w:val="24"/>
              </w:rPr>
              <w:t xml:space="preserve">проектная задача (для урока (занятия), учебного дня), краткосрочный (до одной недели), среднесрочный (до одного месяца), долгосрочный (до одного года в основной школе, до двух лет в средней школе); </w:t>
            </w:r>
          </w:p>
        </w:tc>
      </w:tr>
      <w:tr w:rsidR="003B0DF0">
        <w:trPr>
          <w:trHeight w:val="1598"/>
        </w:trPr>
        <w:tc>
          <w:tcPr>
            <w:tcW w:w="2660" w:type="dxa"/>
            <w:tcBorders>
              <w:top w:val="single" w:sz="4" w:space="0" w:color="000000"/>
              <w:left w:val="single" w:sz="4" w:space="0" w:color="000000"/>
              <w:bottom w:val="single" w:sz="4" w:space="0" w:color="000000"/>
              <w:right w:val="single" w:sz="4" w:space="0" w:color="000000"/>
            </w:tcBorders>
          </w:tcPr>
          <w:p w:rsidR="003B0DF0" w:rsidRDefault="00972EE2">
            <w:pPr>
              <w:spacing w:after="48" w:line="259" w:lineRule="auto"/>
              <w:ind w:left="0" w:firstLine="0"/>
              <w:jc w:val="left"/>
            </w:pPr>
            <w:r>
              <w:rPr>
                <w:sz w:val="24"/>
              </w:rPr>
              <w:t xml:space="preserve"> </w:t>
            </w:r>
          </w:p>
          <w:p w:rsidR="003B0DF0" w:rsidRDefault="00972EE2">
            <w:pPr>
              <w:tabs>
                <w:tab w:val="right" w:pos="2502"/>
              </w:tabs>
              <w:spacing w:after="68" w:line="259" w:lineRule="auto"/>
              <w:ind w:left="0" w:firstLine="0"/>
              <w:jc w:val="left"/>
            </w:pPr>
            <w:r>
              <w:rPr>
                <w:sz w:val="24"/>
              </w:rPr>
              <w:t xml:space="preserve">По </w:t>
            </w:r>
            <w:r>
              <w:rPr>
                <w:sz w:val="24"/>
              </w:rPr>
              <w:tab/>
              <w:t xml:space="preserve">количеству </w:t>
            </w:r>
          </w:p>
          <w:p w:rsidR="003B0DF0" w:rsidRDefault="00972EE2">
            <w:pPr>
              <w:spacing w:after="16" w:line="259" w:lineRule="auto"/>
              <w:ind w:left="0" w:firstLine="0"/>
              <w:jc w:val="left"/>
            </w:pPr>
            <w:r>
              <w:rPr>
                <w:sz w:val="24"/>
              </w:rPr>
              <w:t xml:space="preserve">участников </w:t>
            </w:r>
          </w:p>
          <w:p w:rsidR="003B0DF0" w:rsidRDefault="00972EE2">
            <w:pPr>
              <w:spacing w:after="0" w:line="259" w:lineRule="auto"/>
              <w:ind w:left="0" w:firstLine="0"/>
              <w:jc w:val="left"/>
            </w:pPr>
            <w:r>
              <w:rPr>
                <w:sz w:val="24"/>
              </w:rPr>
              <w:t xml:space="preserve"> </w:t>
            </w:r>
          </w:p>
        </w:tc>
        <w:tc>
          <w:tcPr>
            <w:tcW w:w="6687"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right="63" w:firstLine="0"/>
            </w:pPr>
            <w:r>
              <w:rPr>
                <w:sz w:val="24"/>
              </w:rPr>
              <w:t xml:space="preserve">индивидуальный, парный, </w:t>
            </w:r>
            <w:proofErr w:type="spellStart"/>
            <w:r>
              <w:rPr>
                <w:sz w:val="24"/>
              </w:rPr>
              <w:t>малогрупповой</w:t>
            </w:r>
            <w:proofErr w:type="spellEnd"/>
            <w:r>
              <w:rPr>
                <w:sz w:val="24"/>
              </w:rPr>
              <w:t xml:space="preserve"> (до 5 человек), групповой (до 10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 </w:t>
            </w:r>
          </w:p>
        </w:tc>
      </w:tr>
    </w:tbl>
    <w:p w:rsidR="003B0DF0" w:rsidRDefault="00972EE2">
      <w:pPr>
        <w:spacing w:after="77" w:line="259" w:lineRule="auto"/>
        <w:ind w:left="360" w:firstLine="0"/>
        <w:jc w:val="left"/>
      </w:pPr>
      <w:r>
        <w:t xml:space="preserve"> </w:t>
      </w:r>
    </w:p>
    <w:p w:rsidR="003B0DF0" w:rsidRDefault="00972EE2">
      <w:pPr>
        <w:spacing w:after="72" w:line="259" w:lineRule="auto"/>
        <w:ind w:left="225" w:right="2"/>
        <w:jc w:val="center"/>
      </w:pPr>
      <w:r>
        <w:rPr>
          <w:b/>
        </w:rPr>
        <w:t>Понятие исследовательской деятельности обучающегося</w:t>
      </w:r>
      <w:r>
        <w:t xml:space="preserve">. </w:t>
      </w:r>
    </w:p>
    <w:p w:rsidR="003B0DF0" w:rsidRDefault="00972EE2">
      <w:pPr>
        <w:ind w:left="345" w:right="138" w:firstLine="708"/>
      </w:pPr>
      <w:r>
        <w:t xml:space="preserve">Исследовательская деятельность обучающегося - это форма организации учебно-воспитательного процесса, содержанием которой является исследование - самостоятельный творческий процесс приобретения новых знаний.  </w:t>
      </w:r>
    </w:p>
    <w:p w:rsidR="003B0DF0" w:rsidRDefault="00972EE2">
      <w:pPr>
        <w:ind w:left="345" w:right="138" w:firstLine="708"/>
      </w:pPr>
      <w:r>
        <w:t xml:space="preserve">Исследовательская деятельность, как и любая деятельность, имеет структуру: цель, мотив, предмет, действия (операции), продукт, результат.  </w:t>
      </w:r>
    </w:p>
    <w:p w:rsidR="003B0DF0" w:rsidRDefault="00972EE2">
      <w:pPr>
        <w:ind w:left="345" w:right="138" w:firstLine="708"/>
      </w:pPr>
      <w:r>
        <w:t xml:space="preserve">Целью исследовательской деятельности является получение нового знания. Поэтому исследовательская деятельность характеризуется приростом нового знания, которое может быть абсолютно новым или может быть новым аспектом, точкой зрения рассмотрения известного факта по выбранной теме.  </w:t>
      </w:r>
    </w:p>
    <w:p w:rsidR="003B0DF0" w:rsidRDefault="00972EE2">
      <w:pPr>
        <w:ind w:left="345" w:right="138" w:firstLine="708"/>
      </w:pPr>
      <w:r>
        <w:lastRenderedPageBreak/>
        <w:t xml:space="preserve">Предмет исследовательской деятельности - получение нового знания. Исследовательские действия:  </w:t>
      </w:r>
    </w:p>
    <w:p w:rsidR="003B0DF0" w:rsidRDefault="00972EE2">
      <w:pPr>
        <w:ind w:left="345" w:right="138" w:firstLine="708"/>
      </w:pPr>
      <w:r>
        <w:t xml:space="preserve">умственные (интеллектуальные) действия (анализ, синтез, сравнение, обобщение, классификация, абстрагирование) и практические (творческие, исследовательские), направленные на проведение собственно исследования, обеспечение осуществления исследования в соответствии с его целями. </w:t>
      </w:r>
    </w:p>
    <w:p w:rsidR="003B0DF0" w:rsidRDefault="00972EE2">
      <w:pPr>
        <w:ind w:left="345" w:right="138" w:firstLine="708"/>
      </w:pPr>
      <w:r>
        <w:t xml:space="preserve">Результатом осуществления исследовательской деятельности является новое знание в рамках той науки, в которой осуществлена работа. Результат научного исследования оформляется в письменном виде - в виде научного отчета, доклада, реферата, статьи, монографии, книги и т.д., что является, по своей сути, продуктом исследовательской деятельности.  </w:t>
      </w:r>
    </w:p>
    <w:p w:rsidR="003B0DF0" w:rsidRDefault="00972EE2">
      <w:pPr>
        <w:ind w:left="345" w:right="138" w:firstLine="708"/>
      </w:pPr>
      <w:r>
        <w:t xml:space="preserve">Главным смыслом исследования в школе есть то, что оно является учебным и его главной целью является развитие личности обучающегося.   </w:t>
      </w:r>
    </w:p>
    <w:p w:rsidR="003B0DF0" w:rsidRDefault="00972EE2">
      <w:pPr>
        <w:spacing w:after="78" w:line="259" w:lineRule="auto"/>
        <w:ind w:left="991" w:firstLine="0"/>
        <w:jc w:val="center"/>
      </w:pPr>
      <w:r>
        <w:rPr>
          <w:b/>
        </w:rPr>
        <w:t xml:space="preserve"> </w:t>
      </w:r>
    </w:p>
    <w:p w:rsidR="003B0DF0" w:rsidRDefault="00972EE2">
      <w:pPr>
        <w:spacing w:after="63" w:line="266" w:lineRule="auto"/>
        <w:ind w:left="2448"/>
        <w:jc w:val="left"/>
      </w:pPr>
      <w:r>
        <w:rPr>
          <w:b/>
        </w:rPr>
        <w:t xml:space="preserve">Типы </w:t>
      </w:r>
      <w:r w:rsidR="00DA6F05">
        <w:rPr>
          <w:b/>
        </w:rPr>
        <w:t>исследовательских работ,</w:t>
      </w:r>
      <w:r>
        <w:rPr>
          <w:b/>
        </w:rPr>
        <w:t xml:space="preserve"> обучающихся: </w:t>
      </w:r>
    </w:p>
    <w:p w:rsidR="003B0DF0" w:rsidRDefault="00972EE2">
      <w:pPr>
        <w:ind w:left="345" w:right="138" w:firstLine="708"/>
      </w:pPr>
      <w:r>
        <w:t xml:space="preserve">-Проблемно-реферативные - работы, написанные на основе нескольких литературных источников, предполагающие анализ и обобщение данных разных источников, формулирование на этой основе собственных подходов к решению поставленной проблемы.  </w:t>
      </w:r>
    </w:p>
    <w:p w:rsidR="003B0DF0" w:rsidRDefault="00972EE2">
      <w:pPr>
        <w:ind w:left="345" w:right="138" w:firstLine="708"/>
      </w:pPr>
      <w:r>
        <w:t xml:space="preserve">-Экспериментальные - работы, предполагавшие обязательное планирование, проведение и обобщение результатов эксперимента.  </w:t>
      </w:r>
    </w:p>
    <w:p w:rsidR="003B0DF0" w:rsidRDefault="00972EE2">
      <w:pPr>
        <w:ind w:left="345" w:right="138" w:firstLine="708"/>
      </w:pPr>
      <w:r>
        <w:t xml:space="preserve">-Натуралистические и описательные - работы, выполненные на основе наблюдений и качественного описания какого-либо явления. Отличительной особенностью является отсутствие корректной методики исследования.  </w:t>
      </w:r>
    </w:p>
    <w:p w:rsidR="003B0DF0" w:rsidRDefault="00972EE2">
      <w:pPr>
        <w:ind w:left="345" w:right="138" w:firstLine="708"/>
      </w:pPr>
      <w:r>
        <w:t xml:space="preserve">-Исследовательские - работы, выполненные с помощью корректной с научной точки зрения методики, имеющие полученный с помощью этой методики собственный экспериментальный материал, на основании которого делается анализ и выводы о характере исследуемого явления. Особенностью таких работ является неопределенность результата, который может дать исследование. </w:t>
      </w:r>
    </w:p>
    <w:p w:rsidR="003012F6" w:rsidRDefault="003012F6">
      <w:pPr>
        <w:spacing w:after="80" w:line="259" w:lineRule="auto"/>
        <w:ind w:left="286" w:firstLine="0"/>
        <w:jc w:val="center"/>
        <w:rPr>
          <w:b/>
        </w:rPr>
      </w:pPr>
    </w:p>
    <w:p w:rsidR="003012F6" w:rsidRDefault="003012F6">
      <w:pPr>
        <w:spacing w:after="80" w:line="259" w:lineRule="auto"/>
        <w:ind w:left="286" w:firstLine="0"/>
        <w:jc w:val="center"/>
        <w:rPr>
          <w:b/>
        </w:rPr>
      </w:pPr>
    </w:p>
    <w:p w:rsidR="003B0DF0" w:rsidRDefault="00972EE2">
      <w:pPr>
        <w:spacing w:after="80" w:line="259" w:lineRule="auto"/>
        <w:ind w:left="286" w:firstLine="0"/>
        <w:jc w:val="center"/>
      </w:pPr>
      <w:r>
        <w:rPr>
          <w:b/>
        </w:rPr>
        <w:t xml:space="preserve"> </w:t>
      </w:r>
    </w:p>
    <w:p w:rsidR="003B0DF0" w:rsidRDefault="00972EE2">
      <w:pPr>
        <w:pStyle w:val="3"/>
        <w:spacing w:after="0" w:line="259" w:lineRule="auto"/>
        <w:ind w:left="225"/>
        <w:jc w:val="center"/>
      </w:pPr>
      <w:r>
        <w:lastRenderedPageBreak/>
        <w:t xml:space="preserve">Различие проектной и исследовательской деятельности </w:t>
      </w:r>
    </w:p>
    <w:tbl>
      <w:tblPr>
        <w:tblStyle w:val="TableGrid"/>
        <w:tblW w:w="9290" w:type="dxa"/>
        <w:tblInd w:w="252" w:type="dxa"/>
        <w:tblCellMar>
          <w:top w:w="14" w:type="dxa"/>
          <w:left w:w="106" w:type="dxa"/>
          <w:right w:w="49" w:type="dxa"/>
        </w:tblCellMar>
        <w:tblLook w:val="04A0" w:firstRow="1" w:lastRow="0" w:firstColumn="1" w:lastColumn="0" w:noHBand="0" w:noVBand="1"/>
      </w:tblPr>
      <w:tblGrid>
        <w:gridCol w:w="4645"/>
        <w:gridCol w:w="4645"/>
      </w:tblGrid>
      <w:tr w:rsidR="003B0DF0">
        <w:trPr>
          <w:trHeight w:val="326"/>
        </w:trPr>
        <w:tc>
          <w:tcPr>
            <w:tcW w:w="4645"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2" w:firstLine="0"/>
              <w:jc w:val="left"/>
            </w:pPr>
            <w:r>
              <w:rPr>
                <w:b/>
                <w:sz w:val="24"/>
              </w:rPr>
              <w:t xml:space="preserve">Проектная деятельность </w:t>
            </w:r>
          </w:p>
        </w:tc>
        <w:tc>
          <w:tcPr>
            <w:tcW w:w="4645"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firstLine="0"/>
              <w:jc w:val="left"/>
            </w:pPr>
            <w:r>
              <w:rPr>
                <w:b/>
                <w:sz w:val="24"/>
              </w:rPr>
              <w:t xml:space="preserve">Исследовательская деятельность </w:t>
            </w:r>
          </w:p>
        </w:tc>
      </w:tr>
      <w:tr w:rsidR="003B0DF0">
        <w:trPr>
          <w:trHeight w:val="5091"/>
        </w:trPr>
        <w:tc>
          <w:tcPr>
            <w:tcW w:w="4645" w:type="dxa"/>
            <w:tcBorders>
              <w:top w:val="single" w:sz="4" w:space="0" w:color="000000"/>
              <w:left w:val="single" w:sz="4" w:space="0" w:color="000000"/>
              <w:bottom w:val="single" w:sz="4" w:space="0" w:color="000000"/>
              <w:right w:val="single" w:sz="4" w:space="0" w:color="000000"/>
            </w:tcBorders>
          </w:tcPr>
          <w:p w:rsidR="003B0DF0" w:rsidRDefault="00972EE2">
            <w:pPr>
              <w:spacing w:after="62" w:line="259" w:lineRule="auto"/>
              <w:ind w:left="2" w:firstLine="0"/>
              <w:jc w:val="left"/>
            </w:pPr>
            <w:r>
              <w:rPr>
                <w:sz w:val="24"/>
              </w:rPr>
              <w:t xml:space="preserve">Отсутствует гипотеза  </w:t>
            </w:r>
          </w:p>
          <w:p w:rsidR="003B0DF0" w:rsidRDefault="00972EE2">
            <w:pPr>
              <w:spacing w:after="0" w:line="287" w:lineRule="auto"/>
              <w:ind w:left="2" w:right="60" w:firstLine="0"/>
            </w:pPr>
            <w:r>
              <w:rPr>
                <w:sz w:val="24"/>
              </w:rPr>
              <w:t xml:space="preserve">Цель - получить конкретный продукт, обладающий определенными свойствами и необходимый для конкретного использования </w:t>
            </w:r>
          </w:p>
          <w:p w:rsidR="003B0DF0" w:rsidRDefault="00972EE2">
            <w:pPr>
              <w:spacing w:after="16" w:line="259" w:lineRule="auto"/>
              <w:ind w:left="2" w:firstLine="0"/>
              <w:jc w:val="left"/>
            </w:pPr>
            <w:r>
              <w:rPr>
                <w:sz w:val="24"/>
              </w:rPr>
              <w:t xml:space="preserve"> </w:t>
            </w:r>
          </w:p>
          <w:p w:rsidR="003B0DF0" w:rsidRDefault="00972EE2">
            <w:pPr>
              <w:spacing w:after="0" w:line="293" w:lineRule="auto"/>
              <w:ind w:left="2" w:right="63" w:firstLine="0"/>
            </w:pPr>
            <w:r>
              <w:rPr>
                <w:sz w:val="24"/>
              </w:rPr>
              <w:t xml:space="preserve">Должно быть выработано представление о конечном продукте деятельности как результате  </w:t>
            </w:r>
          </w:p>
          <w:p w:rsidR="003B0DF0" w:rsidRDefault="00972EE2">
            <w:pPr>
              <w:spacing w:after="16" w:line="259" w:lineRule="auto"/>
              <w:ind w:left="2" w:firstLine="0"/>
              <w:jc w:val="left"/>
            </w:pPr>
            <w:r>
              <w:rPr>
                <w:sz w:val="24"/>
              </w:rPr>
              <w:t xml:space="preserve"> </w:t>
            </w:r>
          </w:p>
          <w:p w:rsidR="003B0DF0" w:rsidRDefault="00972EE2">
            <w:pPr>
              <w:spacing w:after="0" w:line="284" w:lineRule="auto"/>
              <w:ind w:left="2" w:right="61" w:firstLine="0"/>
            </w:pPr>
            <w:r>
              <w:rPr>
                <w:sz w:val="24"/>
              </w:rPr>
              <w:t xml:space="preserve">Структура проекта: постановка цели и задач, определение способов действия, составление плана работы по проекту, работа с информацией, создание продукта, как результата проектной  </w:t>
            </w:r>
          </w:p>
          <w:p w:rsidR="003B0DF0" w:rsidRDefault="00972EE2">
            <w:pPr>
              <w:spacing w:after="0" w:line="259" w:lineRule="auto"/>
              <w:ind w:left="2" w:firstLine="0"/>
              <w:jc w:val="left"/>
            </w:pPr>
            <w:r>
              <w:rPr>
                <w:sz w:val="24"/>
              </w:rPr>
              <w:t xml:space="preserve"> </w:t>
            </w:r>
          </w:p>
        </w:tc>
        <w:tc>
          <w:tcPr>
            <w:tcW w:w="4645" w:type="dxa"/>
            <w:tcBorders>
              <w:top w:val="single" w:sz="4" w:space="0" w:color="000000"/>
              <w:left w:val="single" w:sz="4" w:space="0" w:color="000000"/>
              <w:bottom w:val="single" w:sz="4" w:space="0" w:color="000000"/>
              <w:right w:val="single" w:sz="4" w:space="0" w:color="000000"/>
            </w:tcBorders>
          </w:tcPr>
          <w:p w:rsidR="003B0DF0" w:rsidRDefault="00972EE2">
            <w:pPr>
              <w:spacing w:after="61" w:line="259" w:lineRule="auto"/>
              <w:ind w:left="0" w:firstLine="0"/>
              <w:jc w:val="left"/>
            </w:pPr>
            <w:r>
              <w:rPr>
                <w:sz w:val="24"/>
              </w:rPr>
              <w:t xml:space="preserve">Наличие гипотезы обязательно  </w:t>
            </w:r>
          </w:p>
          <w:p w:rsidR="003B0DF0" w:rsidRDefault="00972EE2">
            <w:pPr>
              <w:spacing w:after="16" w:line="259" w:lineRule="auto"/>
              <w:ind w:left="0" w:firstLine="0"/>
              <w:jc w:val="left"/>
            </w:pPr>
            <w:r>
              <w:rPr>
                <w:sz w:val="24"/>
              </w:rPr>
              <w:t xml:space="preserve">Цель - получить новое знание  </w:t>
            </w:r>
          </w:p>
          <w:p w:rsidR="003B0DF0" w:rsidRDefault="00972EE2">
            <w:pPr>
              <w:spacing w:after="16" w:line="259" w:lineRule="auto"/>
              <w:ind w:left="0" w:firstLine="0"/>
              <w:jc w:val="left"/>
            </w:pPr>
            <w:r>
              <w:rPr>
                <w:sz w:val="24"/>
              </w:rPr>
              <w:t xml:space="preserve"> </w:t>
            </w:r>
          </w:p>
          <w:p w:rsidR="003B0DF0" w:rsidRDefault="00972EE2">
            <w:pPr>
              <w:spacing w:after="19" w:line="259" w:lineRule="auto"/>
              <w:ind w:left="0" w:firstLine="0"/>
              <w:jc w:val="left"/>
            </w:pPr>
            <w:r>
              <w:rPr>
                <w:sz w:val="24"/>
              </w:rPr>
              <w:t xml:space="preserve"> </w:t>
            </w:r>
          </w:p>
          <w:p w:rsidR="003B0DF0" w:rsidRDefault="00972EE2">
            <w:pPr>
              <w:spacing w:after="16" w:line="259" w:lineRule="auto"/>
              <w:ind w:left="0" w:firstLine="0"/>
              <w:jc w:val="left"/>
            </w:pPr>
            <w:r>
              <w:rPr>
                <w:sz w:val="24"/>
              </w:rPr>
              <w:t xml:space="preserve"> </w:t>
            </w:r>
          </w:p>
          <w:p w:rsidR="003B0DF0" w:rsidRDefault="00972EE2">
            <w:pPr>
              <w:spacing w:after="16" w:line="259" w:lineRule="auto"/>
              <w:ind w:left="0" w:firstLine="0"/>
              <w:jc w:val="left"/>
            </w:pPr>
            <w:r>
              <w:rPr>
                <w:sz w:val="24"/>
              </w:rPr>
              <w:t xml:space="preserve"> </w:t>
            </w:r>
          </w:p>
          <w:p w:rsidR="003B0DF0" w:rsidRDefault="00972EE2">
            <w:pPr>
              <w:spacing w:after="0" w:line="313" w:lineRule="auto"/>
              <w:ind w:left="0" w:firstLine="0"/>
            </w:pPr>
            <w:r>
              <w:rPr>
                <w:sz w:val="24"/>
              </w:rPr>
              <w:t xml:space="preserve">Представления о конечном результате исследования нет   </w:t>
            </w:r>
          </w:p>
          <w:p w:rsidR="003B0DF0" w:rsidRDefault="00972EE2">
            <w:pPr>
              <w:spacing w:after="19" w:line="259" w:lineRule="auto"/>
              <w:ind w:left="0" w:firstLine="0"/>
              <w:jc w:val="left"/>
            </w:pPr>
            <w:r>
              <w:rPr>
                <w:sz w:val="24"/>
              </w:rPr>
              <w:t xml:space="preserve"> </w:t>
            </w:r>
          </w:p>
          <w:p w:rsidR="003B0DF0" w:rsidRDefault="00972EE2">
            <w:pPr>
              <w:spacing w:after="16" w:line="259" w:lineRule="auto"/>
              <w:ind w:left="0" w:firstLine="0"/>
              <w:jc w:val="left"/>
            </w:pPr>
            <w:r>
              <w:rPr>
                <w:sz w:val="24"/>
              </w:rPr>
              <w:t xml:space="preserve"> </w:t>
            </w:r>
          </w:p>
          <w:p w:rsidR="003B0DF0" w:rsidRDefault="00972EE2">
            <w:pPr>
              <w:spacing w:after="0" w:line="259" w:lineRule="auto"/>
              <w:ind w:left="0" w:right="58" w:firstLine="0"/>
            </w:pPr>
            <w:r>
              <w:rPr>
                <w:sz w:val="24"/>
              </w:rPr>
              <w:t xml:space="preserve">Структура исследования: постановка проблемы, цели и задач, предварительный анализ информации, формулировка гипотезы; планирование и организация эксперимента; анализ деятельности - презентация - рефлексия. и обобщение </w:t>
            </w:r>
          </w:p>
        </w:tc>
      </w:tr>
      <w:tr w:rsidR="003B0DF0">
        <w:trPr>
          <w:trHeight w:val="3502"/>
        </w:trPr>
        <w:tc>
          <w:tcPr>
            <w:tcW w:w="4645" w:type="dxa"/>
            <w:tcBorders>
              <w:top w:val="single" w:sz="4" w:space="0" w:color="000000"/>
              <w:left w:val="single" w:sz="4" w:space="0" w:color="000000"/>
              <w:bottom w:val="single" w:sz="4" w:space="0" w:color="000000"/>
              <w:right w:val="single" w:sz="4" w:space="0" w:color="000000"/>
            </w:tcBorders>
          </w:tcPr>
          <w:p w:rsidR="003B0DF0" w:rsidRDefault="00972EE2">
            <w:pPr>
              <w:spacing w:after="19" w:line="259" w:lineRule="auto"/>
              <w:ind w:left="2" w:firstLine="0"/>
              <w:jc w:val="left"/>
            </w:pPr>
            <w:r>
              <w:rPr>
                <w:sz w:val="24"/>
              </w:rPr>
              <w:t xml:space="preserve"> </w:t>
            </w:r>
          </w:p>
          <w:p w:rsidR="003B0DF0" w:rsidRDefault="003B0DF0" w:rsidP="00D10D85">
            <w:pPr>
              <w:spacing w:after="16" w:line="259" w:lineRule="auto"/>
              <w:ind w:left="0" w:firstLine="0"/>
              <w:jc w:val="left"/>
            </w:pPr>
          </w:p>
          <w:p w:rsidR="003B0DF0" w:rsidRDefault="00972EE2">
            <w:pPr>
              <w:spacing w:after="0" w:line="259" w:lineRule="auto"/>
              <w:ind w:left="2" w:right="58" w:firstLine="0"/>
            </w:pPr>
            <w:r>
              <w:rPr>
                <w:sz w:val="24"/>
              </w:rPr>
              <w:t>Результат проекта должен быть точно соотнесен со всеми характеристиками, формулированными в его замысле</w:t>
            </w:r>
            <w:r>
              <w:rPr>
                <w:b/>
                <w:sz w:val="24"/>
              </w:rPr>
              <w:t xml:space="preserve"> </w:t>
            </w:r>
          </w:p>
        </w:tc>
        <w:tc>
          <w:tcPr>
            <w:tcW w:w="4645"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82" w:lineRule="auto"/>
              <w:ind w:left="0" w:right="59" w:firstLine="0"/>
            </w:pPr>
            <w:r>
              <w:rPr>
                <w:sz w:val="24"/>
              </w:rPr>
              <w:t xml:space="preserve">полученных результатов в эксперименте; проверка исходной гипотезы на основе полученных фактов в эксперименте; окончательная формулировка новых знаний; получение объяснений или научных предсказаний </w:t>
            </w:r>
          </w:p>
          <w:p w:rsidR="003B0DF0" w:rsidRDefault="00972EE2">
            <w:pPr>
              <w:spacing w:after="0" w:line="313" w:lineRule="auto"/>
              <w:ind w:left="0" w:firstLine="0"/>
            </w:pPr>
            <w:r>
              <w:rPr>
                <w:sz w:val="24"/>
              </w:rPr>
              <w:t xml:space="preserve">Результат исследования определить достаточно сложно.  </w:t>
            </w:r>
          </w:p>
          <w:p w:rsidR="003B0DF0" w:rsidRDefault="00972EE2">
            <w:pPr>
              <w:spacing w:after="0" w:line="259" w:lineRule="auto"/>
              <w:ind w:left="0" w:firstLine="0"/>
            </w:pPr>
            <w:r>
              <w:rPr>
                <w:sz w:val="24"/>
              </w:rPr>
              <w:t>Отрицательный результат - тоже результат</w:t>
            </w:r>
            <w:r>
              <w:rPr>
                <w:b/>
                <w:sz w:val="24"/>
              </w:rPr>
              <w:t xml:space="preserve"> </w:t>
            </w:r>
          </w:p>
        </w:tc>
      </w:tr>
    </w:tbl>
    <w:p w:rsidR="003B0DF0" w:rsidRDefault="00972EE2">
      <w:pPr>
        <w:spacing w:after="79" w:line="259" w:lineRule="auto"/>
        <w:ind w:left="360" w:firstLine="0"/>
        <w:jc w:val="left"/>
      </w:pPr>
      <w:r>
        <w:t xml:space="preserve"> </w:t>
      </w:r>
    </w:p>
    <w:p w:rsidR="003B0DF0" w:rsidRDefault="00972EE2">
      <w:pPr>
        <w:ind w:left="345" w:right="138" w:firstLine="451"/>
      </w:pPr>
      <w:r>
        <w:rPr>
          <w:b/>
        </w:rPr>
        <w:t xml:space="preserve">Понятие проектно-исследовательской деятельности обучающихся </w:t>
      </w:r>
      <w:r>
        <w:t xml:space="preserve">Проектно-исследовательская деятельность - деятельность по проектированию собственного исследования:  </w:t>
      </w:r>
    </w:p>
    <w:p w:rsidR="003B0DF0" w:rsidRDefault="00972EE2">
      <w:pPr>
        <w:numPr>
          <w:ilvl w:val="0"/>
          <w:numId w:val="4"/>
        </w:numPr>
        <w:ind w:right="2322" w:hanging="163"/>
      </w:pPr>
      <w:r>
        <w:t xml:space="preserve">выделение целей и задач,  </w:t>
      </w:r>
    </w:p>
    <w:p w:rsidR="003B0DF0" w:rsidRDefault="00972EE2">
      <w:pPr>
        <w:numPr>
          <w:ilvl w:val="0"/>
          <w:numId w:val="4"/>
        </w:numPr>
        <w:ind w:right="2322" w:hanging="163"/>
      </w:pPr>
      <w:r>
        <w:t xml:space="preserve">выделение принципов отбора </w:t>
      </w:r>
      <w:r w:rsidR="00DA6F05">
        <w:t>методик, -</w:t>
      </w:r>
      <w:r>
        <w:t xml:space="preserve"> планирование хода исследования, </w:t>
      </w:r>
    </w:p>
    <w:p w:rsidR="003B0DF0" w:rsidRDefault="00972EE2">
      <w:pPr>
        <w:numPr>
          <w:ilvl w:val="0"/>
          <w:numId w:val="4"/>
        </w:numPr>
        <w:ind w:right="2322" w:hanging="163"/>
      </w:pPr>
      <w:r>
        <w:t xml:space="preserve">определение ожидаемых </w:t>
      </w:r>
      <w:r w:rsidR="00DA6F05">
        <w:t>результатов, -</w:t>
      </w:r>
      <w:r>
        <w:t xml:space="preserve"> оценка реализуемости исследования,  </w:t>
      </w:r>
    </w:p>
    <w:p w:rsidR="003B0DF0" w:rsidRDefault="00972EE2">
      <w:pPr>
        <w:numPr>
          <w:ilvl w:val="0"/>
          <w:numId w:val="4"/>
        </w:numPr>
        <w:ind w:right="2322" w:hanging="163"/>
      </w:pPr>
      <w:r>
        <w:t xml:space="preserve">определение необходимых ресурсов.  </w:t>
      </w:r>
    </w:p>
    <w:p w:rsidR="003B0DF0" w:rsidRDefault="00972EE2">
      <w:pPr>
        <w:spacing w:after="18" w:line="259" w:lineRule="auto"/>
        <w:ind w:left="286" w:firstLine="0"/>
        <w:jc w:val="center"/>
      </w:pPr>
      <w:r>
        <w:rPr>
          <w:b/>
        </w:rPr>
        <w:t xml:space="preserve"> </w:t>
      </w:r>
    </w:p>
    <w:p w:rsidR="003B0DF0" w:rsidRDefault="00972EE2">
      <w:pPr>
        <w:spacing w:after="0" w:line="259" w:lineRule="auto"/>
        <w:ind w:left="225" w:right="215"/>
        <w:jc w:val="center"/>
      </w:pPr>
      <w:r>
        <w:rPr>
          <w:b/>
        </w:rPr>
        <w:lastRenderedPageBreak/>
        <w:t xml:space="preserve">Основные продукты проектной и исследовательской деятельности обучающихся: </w:t>
      </w:r>
    </w:p>
    <w:tbl>
      <w:tblPr>
        <w:tblStyle w:val="TableGrid"/>
        <w:tblW w:w="9290" w:type="dxa"/>
        <w:tblInd w:w="252" w:type="dxa"/>
        <w:tblCellMar>
          <w:top w:w="52" w:type="dxa"/>
          <w:left w:w="108" w:type="dxa"/>
        </w:tblCellMar>
        <w:tblLook w:val="04A0" w:firstRow="1" w:lastRow="0" w:firstColumn="1" w:lastColumn="0" w:noHBand="0" w:noVBand="1"/>
      </w:tblPr>
      <w:tblGrid>
        <w:gridCol w:w="1555"/>
        <w:gridCol w:w="5387"/>
        <w:gridCol w:w="2348"/>
      </w:tblGrid>
      <w:tr w:rsidR="003B0DF0">
        <w:trPr>
          <w:trHeight w:val="962"/>
        </w:trPr>
        <w:tc>
          <w:tcPr>
            <w:tcW w:w="1555"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firstLine="0"/>
              <w:jc w:val="center"/>
            </w:pPr>
            <w:r>
              <w:rPr>
                <w:sz w:val="24"/>
              </w:rPr>
              <w:t>Уровень образования</w:t>
            </w:r>
            <w:r>
              <w:rPr>
                <w:b/>
                <w:sz w:val="24"/>
              </w:rPr>
              <w:t xml:space="preserve"> </w:t>
            </w:r>
          </w:p>
        </w:tc>
        <w:tc>
          <w:tcPr>
            <w:tcW w:w="5387"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right="111" w:firstLine="0"/>
              <w:jc w:val="center"/>
            </w:pPr>
            <w:r>
              <w:rPr>
                <w:sz w:val="24"/>
              </w:rPr>
              <w:t>Продукт проектной деятельности</w:t>
            </w:r>
            <w:r>
              <w:rPr>
                <w:b/>
                <w:sz w:val="24"/>
              </w:rPr>
              <w:t xml:space="preserve"> </w:t>
            </w:r>
          </w:p>
        </w:tc>
        <w:tc>
          <w:tcPr>
            <w:tcW w:w="2348"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firstLine="0"/>
              <w:jc w:val="center"/>
            </w:pPr>
            <w:r>
              <w:rPr>
                <w:sz w:val="24"/>
              </w:rPr>
              <w:t>Продукт исследовательской деятельности</w:t>
            </w:r>
            <w:r>
              <w:rPr>
                <w:b/>
                <w:sz w:val="24"/>
              </w:rPr>
              <w:t xml:space="preserve"> </w:t>
            </w:r>
          </w:p>
        </w:tc>
      </w:tr>
      <w:tr w:rsidR="003B0DF0">
        <w:trPr>
          <w:trHeight w:val="3183"/>
        </w:trPr>
        <w:tc>
          <w:tcPr>
            <w:tcW w:w="1555"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firstLine="0"/>
              <w:jc w:val="left"/>
            </w:pPr>
            <w:r>
              <w:rPr>
                <w:sz w:val="24"/>
              </w:rPr>
              <w:t xml:space="preserve">НОО </w:t>
            </w:r>
          </w:p>
        </w:tc>
        <w:tc>
          <w:tcPr>
            <w:tcW w:w="5387" w:type="dxa"/>
            <w:tcBorders>
              <w:top w:val="single" w:sz="4" w:space="0" w:color="000000"/>
              <w:left w:val="single" w:sz="4" w:space="0" w:color="000000"/>
              <w:bottom w:val="single" w:sz="4" w:space="0" w:color="000000"/>
              <w:right w:val="single" w:sz="4" w:space="0" w:color="000000"/>
            </w:tcBorders>
          </w:tcPr>
          <w:p w:rsidR="003B0DF0" w:rsidRDefault="00972EE2">
            <w:pPr>
              <w:spacing w:after="30" w:line="288" w:lineRule="auto"/>
              <w:ind w:left="0" w:firstLine="0"/>
              <w:jc w:val="left"/>
            </w:pPr>
            <w:r>
              <w:rPr>
                <w:sz w:val="24"/>
              </w:rPr>
              <w:t xml:space="preserve">серия иллюстраций, фотоальбом, гербарий, игра, спектакль, викторина, газета, журнал, альбом, буклет, чертёж, макет, модель, коллаж, стенд, выставка, </w:t>
            </w:r>
            <w:r>
              <w:rPr>
                <w:sz w:val="24"/>
              </w:rPr>
              <w:tab/>
              <w:t xml:space="preserve">оформление </w:t>
            </w:r>
            <w:r>
              <w:rPr>
                <w:sz w:val="24"/>
              </w:rPr>
              <w:tab/>
              <w:t xml:space="preserve">кабинета, мультимедийный продукт, возможные варианты презентаций </w:t>
            </w:r>
          </w:p>
          <w:p w:rsidR="003B0DF0" w:rsidRDefault="00972EE2">
            <w:pPr>
              <w:spacing w:after="54" w:line="259" w:lineRule="auto"/>
              <w:ind w:left="0" w:firstLine="0"/>
            </w:pPr>
            <w:r>
              <w:rPr>
                <w:sz w:val="24"/>
              </w:rPr>
              <w:t xml:space="preserve">Интеллектуальна форма представления продукта:  </w:t>
            </w:r>
          </w:p>
          <w:p w:rsidR="003B0DF0" w:rsidRDefault="00972EE2">
            <w:pPr>
              <w:spacing w:after="59" w:line="259" w:lineRule="auto"/>
              <w:ind w:left="0" w:firstLine="0"/>
              <w:jc w:val="left"/>
            </w:pPr>
            <w:r>
              <w:rPr>
                <w:sz w:val="24"/>
              </w:rPr>
              <w:t xml:space="preserve">- игра,  </w:t>
            </w:r>
          </w:p>
          <w:p w:rsidR="003B0DF0" w:rsidRDefault="00972EE2">
            <w:pPr>
              <w:spacing w:after="60" w:line="259" w:lineRule="auto"/>
              <w:ind w:left="0" w:firstLine="0"/>
              <w:jc w:val="left"/>
            </w:pPr>
            <w:r>
              <w:rPr>
                <w:sz w:val="24"/>
              </w:rPr>
              <w:t xml:space="preserve">-спектакль,  </w:t>
            </w:r>
          </w:p>
          <w:p w:rsidR="003B0DF0" w:rsidRDefault="00972EE2">
            <w:pPr>
              <w:spacing w:after="0" w:line="259" w:lineRule="auto"/>
              <w:ind w:left="0" w:firstLine="0"/>
              <w:jc w:val="left"/>
            </w:pPr>
            <w:r>
              <w:rPr>
                <w:sz w:val="24"/>
              </w:rPr>
              <w:t>-викторина и т.д.</w:t>
            </w:r>
            <w:r>
              <w:rPr>
                <w:b/>
                <w:sz w:val="24"/>
              </w:rPr>
              <w:t xml:space="preserve"> </w:t>
            </w:r>
          </w:p>
        </w:tc>
        <w:tc>
          <w:tcPr>
            <w:tcW w:w="2348" w:type="dxa"/>
            <w:tcBorders>
              <w:top w:val="single" w:sz="4" w:space="0" w:color="000000"/>
              <w:left w:val="single" w:sz="4" w:space="0" w:color="000000"/>
              <w:bottom w:val="single" w:sz="4" w:space="0" w:color="000000"/>
              <w:right w:val="single" w:sz="4" w:space="0" w:color="000000"/>
            </w:tcBorders>
          </w:tcPr>
          <w:p w:rsidR="003B0DF0" w:rsidRDefault="00972EE2">
            <w:pPr>
              <w:numPr>
                <w:ilvl w:val="0"/>
                <w:numId w:val="14"/>
              </w:numPr>
              <w:spacing w:after="58" w:line="259" w:lineRule="auto"/>
              <w:ind w:hanging="139"/>
              <w:jc w:val="left"/>
            </w:pPr>
            <w:r>
              <w:rPr>
                <w:sz w:val="24"/>
              </w:rPr>
              <w:t xml:space="preserve">доклад, </w:t>
            </w:r>
          </w:p>
          <w:p w:rsidR="003B0DF0" w:rsidRDefault="00972EE2">
            <w:pPr>
              <w:numPr>
                <w:ilvl w:val="0"/>
                <w:numId w:val="14"/>
              </w:numPr>
              <w:spacing w:after="49" w:line="259" w:lineRule="auto"/>
              <w:ind w:hanging="139"/>
              <w:jc w:val="left"/>
            </w:pPr>
            <w:r>
              <w:rPr>
                <w:sz w:val="24"/>
              </w:rPr>
              <w:t xml:space="preserve">стендовый доклад,  </w:t>
            </w:r>
          </w:p>
          <w:p w:rsidR="003B0DF0" w:rsidRDefault="00972EE2">
            <w:pPr>
              <w:numPr>
                <w:ilvl w:val="0"/>
                <w:numId w:val="14"/>
              </w:numPr>
              <w:spacing w:after="0" w:line="259" w:lineRule="auto"/>
              <w:ind w:hanging="139"/>
              <w:jc w:val="left"/>
            </w:pPr>
            <w:r>
              <w:rPr>
                <w:sz w:val="24"/>
              </w:rPr>
              <w:t>эссе</w:t>
            </w:r>
            <w:r>
              <w:rPr>
                <w:b/>
                <w:sz w:val="24"/>
              </w:rPr>
              <w:t xml:space="preserve"> </w:t>
            </w:r>
          </w:p>
        </w:tc>
      </w:tr>
      <w:tr w:rsidR="003B0DF0">
        <w:trPr>
          <w:trHeight w:val="1598"/>
        </w:trPr>
        <w:tc>
          <w:tcPr>
            <w:tcW w:w="1555"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firstLine="0"/>
              <w:jc w:val="left"/>
            </w:pPr>
            <w:r>
              <w:rPr>
                <w:sz w:val="24"/>
              </w:rPr>
              <w:t xml:space="preserve">ООО </w:t>
            </w:r>
          </w:p>
        </w:tc>
        <w:tc>
          <w:tcPr>
            <w:tcW w:w="5387" w:type="dxa"/>
            <w:tcBorders>
              <w:top w:val="single" w:sz="4" w:space="0" w:color="000000"/>
              <w:left w:val="single" w:sz="4" w:space="0" w:color="000000"/>
              <w:bottom w:val="single" w:sz="4" w:space="0" w:color="000000"/>
              <w:right w:val="single" w:sz="4" w:space="0" w:color="000000"/>
            </w:tcBorders>
          </w:tcPr>
          <w:p w:rsidR="003B0DF0" w:rsidRDefault="00972EE2">
            <w:pPr>
              <w:numPr>
                <w:ilvl w:val="0"/>
                <w:numId w:val="15"/>
              </w:numPr>
              <w:spacing w:after="60" w:line="259" w:lineRule="auto"/>
              <w:ind w:firstLine="0"/>
              <w:jc w:val="left"/>
            </w:pPr>
            <w:r>
              <w:rPr>
                <w:sz w:val="24"/>
              </w:rPr>
              <w:t xml:space="preserve">газета, журнал, альбом, </w:t>
            </w:r>
          </w:p>
          <w:p w:rsidR="003B0DF0" w:rsidRDefault="00972EE2">
            <w:pPr>
              <w:numPr>
                <w:ilvl w:val="0"/>
                <w:numId w:val="15"/>
              </w:numPr>
              <w:spacing w:after="0" w:line="312" w:lineRule="auto"/>
              <w:ind w:firstLine="0"/>
              <w:jc w:val="left"/>
            </w:pPr>
            <w:r>
              <w:rPr>
                <w:sz w:val="24"/>
              </w:rPr>
              <w:t>реферат</w:t>
            </w:r>
            <w:r w:rsidR="00D10D85">
              <w:rPr>
                <w:sz w:val="24"/>
              </w:rPr>
              <w:t xml:space="preserve">, статья - фотоальбом, буклет, </w:t>
            </w:r>
            <w:r>
              <w:rPr>
                <w:sz w:val="24"/>
              </w:rPr>
              <w:t xml:space="preserve">серия иллюстраций, </w:t>
            </w:r>
          </w:p>
          <w:p w:rsidR="003B0DF0" w:rsidRDefault="00972EE2">
            <w:pPr>
              <w:numPr>
                <w:ilvl w:val="0"/>
                <w:numId w:val="15"/>
              </w:numPr>
              <w:spacing w:after="0" w:line="259" w:lineRule="auto"/>
              <w:ind w:firstLine="0"/>
              <w:jc w:val="left"/>
            </w:pPr>
            <w:r>
              <w:rPr>
                <w:sz w:val="24"/>
              </w:rPr>
              <w:t xml:space="preserve">справочник,  </w:t>
            </w:r>
          </w:p>
        </w:tc>
        <w:tc>
          <w:tcPr>
            <w:tcW w:w="2348" w:type="dxa"/>
            <w:tcBorders>
              <w:top w:val="single" w:sz="4" w:space="0" w:color="000000"/>
              <w:left w:val="single" w:sz="4" w:space="0" w:color="000000"/>
              <w:bottom w:val="single" w:sz="4" w:space="0" w:color="000000"/>
              <w:right w:val="single" w:sz="4" w:space="0" w:color="000000"/>
            </w:tcBorders>
          </w:tcPr>
          <w:p w:rsidR="003B0DF0" w:rsidRDefault="00972EE2">
            <w:pPr>
              <w:numPr>
                <w:ilvl w:val="0"/>
                <w:numId w:val="16"/>
              </w:numPr>
              <w:spacing w:after="62" w:line="259" w:lineRule="auto"/>
              <w:ind w:firstLine="0"/>
              <w:jc w:val="left"/>
            </w:pPr>
            <w:r>
              <w:rPr>
                <w:sz w:val="24"/>
              </w:rPr>
              <w:t xml:space="preserve">реферат </w:t>
            </w:r>
          </w:p>
          <w:p w:rsidR="003B0DF0" w:rsidRDefault="00972EE2">
            <w:pPr>
              <w:numPr>
                <w:ilvl w:val="0"/>
                <w:numId w:val="16"/>
              </w:numPr>
              <w:spacing w:after="0" w:line="308" w:lineRule="auto"/>
              <w:ind w:firstLine="0"/>
              <w:jc w:val="left"/>
            </w:pPr>
            <w:r>
              <w:rPr>
                <w:sz w:val="24"/>
              </w:rPr>
              <w:t xml:space="preserve">доклад, стендовый доклад - статья  </w:t>
            </w:r>
          </w:p>
          <w:p w:rsidR="003B0DF0" w:rsidRDefault="00972EE2">
            <w:pPr>
              <w:numPr>
                <w:ilvl w:val="0"/>
                <w:numId w:val="16"/>
              </w:numPr>
              <w:spacing w:after="0" w:line="259" w:lineRule="auto"/>
              <w:ind w:firstLine="0"/>
              <w:jc w:val="left"/>
            </w:pPr>
            <w:r>
              <w:rPr>
                <w:sz w:val="24"/>
              </w:rPr>
              <w:t xml:space="preserve">эссе,  </w:t>
            </w:r>
          </w:p>
        </w:tc>
      </w:tr>
      <w:tr w:rsidR="003B0DF0">
        <w:trPr>
          <w:trHeight w:val="4455"/>
        </w:trPr>
        <w:tc>
          <w:tcPr>
            <w:tcW w:w="1555" w:type="dxa"/>
            <w:tcBorders>
              <w:top w:val="single" w:sz="4" w:space="0" w:color="000000"/>
              <w:left w:val="single" w:sz="4" w:space="0" w:color="000000"/>
              <w:bottom w:val="single" w:sz="4" w:space="0" w:color="000000"/>
              <w:right w:val="single" w:sz="4" w:space="0" w:color="000000"/>
            </w:tcBorders>
          </w:tcPr>
          <w:p w:rsidR="003B0DF0" w:rsidRDefault="003B0DF0">
            <w:pPr>
              <w:spacing w:after="160" w:line="259" w:lineRule="auto"/>
              <w:ind w:left="0" w:firstLine="0"/>
              <w:jc w:val="left"/>
            </w:pPr>
          </w:p>
        </w:tc>
        <w:tc>
          <w:tcPr>
            <w:tcW w:w="5387" w:type="dxa"/>
            <w:tcBorders>
              <w:top w:val="single" w:sz="4" w:space="0" w:color="000000"/>
              <w:left w:val="single" w:sz="4" w:space="0" w:color="000000"/>
              <w:bottom w:val="single" w:sz="4" w:space="0" w:color="000000"/>
              <w:right w:val="single" w:sz="4" w:space="0" w:color="000000"/>
            </w:tcBorders>
          </w:tcPr>
          <w:p w:rsidR="003B0DF0" w:rsidRDefault="00972EE2">
            <w:pPr>
              <w:spacing w:after="62" w:line="259" w:lineRule="auto"/>
              <w:ind w:left="0" w:firstLine="0"/>
              <w:jc w:val="left"/>
            </w:pPr>
            <w:r>
              <w:rPr>
                <w:sz w:val="24"/>
              </w:rPr>
              <w:t xml:space="preserve"> -сценарий/</w:t>
            </w:r>
            <w:proofErr w:type="gramStart"/>
            <w:r>
              <w:rPr>
                <w:sz w:val="24"/>
              </w:rPr>
              <w:t>разработка  мероприятия</w:t>
            </w:r>
            <w:proofErr w:type="gramEnd"/>
            <w:r>
              <w:rPr>
                <w:sz w:val="24"/>
              </w:rPr>
              <w:t xml:space="preserve">/игры,  </w:t>
            </w:r>
          </w:p>
          <w:p w:rsidR="003B0DF0" w:rsidRDefault="00972EE2">
            <w:pPr>
              <w:numPr>
                <w:ilvl w:val="0"/>
                <w:numId w:val="17"/>
              </w:numPr>
              <w:spacing w:after="60" w:line="259" w:lineRule="auto"/>
              <w:ind w:firstLine="0"/>
              <w:jc w:val="left"/>
            </w:pPr>
            <w:r>
              <w:rPr>
                <w:sz w:val="24"/>
              </w:rPr>
              <w:t xml:space="preserve">пакет рекомендаций, </w:t>
            </w:r>
          </w:p>
          <w:p w:rsidR="003B0DF0" w:rsidRDefault="00972EE2">
            <w:pPr>
              <w:numPr>
                <w:ilvl w:val="0"/>
                <w:numId w:val="17"/>
              </w:numPr>
              <w:spacing w:after="55" w:line="259" w:lineRule="auto"/>
              <w:ind w:firstLine="0"/>
              <w:jc w:val="left"/>
            </w:pPr>
            <w:r>
              <w:rPr>
                <w:sz w:val="24"/>
              </w:rPr>
              <w:t xml:space="preserve">чертёж, макет, модель, коллаж.  </w:t>
            </w:r>
          </w:p>
          <w:p w:rsidR="003B0DF0" w:rsidRDefault="00972EE2">
            <w:pPr>
              <w:spacing w:after="63" w:line="259" w:lineRule="auto"/>
              <w:ind w:left="0" w:firstLine="0"/>
              <w:jc w:val="left"/>
            </w:pPr>
            <w:r>
              <w:rPr>
                <w:sz w:val="24"/>
              </w:rPr>
              <w:t xml:space="preserve"> -бизнес-план,  </w:t>
            </w:r>
          </w:p>
          <w:p w:rsidR="003B0DF0" w:rsidRDefault="00972EE2">
            <w:pPr>
              <w:numPr>
                <w:ilvl w:val="0"/>
                <w:numId w:val="17"/>
              </w:numPr>
              <w:spacing w:after="1" w:line="311" w:lineRule="auto"/>
              <w:ind w:firstLine="0"/>
              <w:jc w:val="left"/>
            </w:pPr>
            <w:r>
              <w:rPr>
                <w:sz w:val="24"/>
              </w:rPr>
              <w:t xml:space="preserve">стенд, выставка, оформление кабинета, школы и пр.,  </w:t>
            </w:r>
          </w:p>
          <w:p w:rsidR="003B0DF0" w:rsidRDefault="00972EE2">
            <w:pPr>
              <w:spacing w:after="62" w:line="259" w:lineRule="auto"/>
              <w:ind w:left="0" w:firstLine="0"/>
              <w:jc w:val="left"/>
            </w:pPr>
            <w:r>
              <w:rPr>
                <w:sz w:val="24"/>
              </w:rPr>
              <w:t xml:space="preserve">-видеофильм, видеоклип, </w:t>
            </w:r>
          </w:p>
          <w:p w:rsidR="003B0DF0" w:rsidRDefault="00972EE2">
            <w:pPr>
              <w:spacing w:after="0" w:line="315" w:lineRule="auto"/>
              <w:ind w:left="0" w:right="65" w:firstLine="0"/>
            </w:pPr>
            <w:r>
              <w:rPr>
                <w:sz w:val="24"/>
              </w:rPr>
              <w:t xml:space="preserve"> -мультимедийный продукт, программный продукт, возможные варианты презентаций.  Интеллектуальна форма представления продукта:  </w:t>
            </w:r>
          </w:p>
          <w:p w:rsidR="003B0DF0" w:rsidRDefault="00972EE2">
            <w:pPr>
              <w:numPr>
                <w:ilvl w:val="0"/>
                <w:numId w:val="17"/>
              </w:numPr>
              <w:spacing w:after="57" w:line="259" w:lineRule="auto"/>
              <w:ind w:firstLine="0"/>
              <w:jc w:val="left"/>
            </w:pPr>
            <w:r>
              <w:rPr>
                <w:sz w:val="24"/>
              </w:rPr>
              <w:t xml:space="preserve">игра,  </w:t>
            </w:r>
          </w:p>
          <w:p w:rsidR="003B0DF0" w:rsidRDefault="00972EE2">
            <w:pPr>
              <w:numPr>
                <w:ilvl w:val="0"/>
                <w:numId w:val="17"/>
              </w:numPr>
              <w:spacing w:after="3" w:line="310" w:lineRule="auto"/>
              <w:ind w:firstLine="0"/>
              <w:jc w:val="left"/>
            </w:pPr>
            <w:proofErr w:type="gramStart"/>
            <w:r>
              <w:rPr>
                <w:sz w:val="24"/>
              </w:rPr>
              <w:t>спектакль,  -</w:t>
            </w:r>
            <w:proofErr w:type="gramEnd"/>
            <w:r>
              <w:rPr>
                <w:sz w:val="24"/>
              </w:rPr>
              <w:t xml:space="preserve">викторина,  </w:t>
            </w:r>
          </w:p>
          <w:p w:rsidR="003B0DF0" w:rsidRDefault="00972EE2">
            <w:pPr>
              <w:numPr>
                <w:ilvl w:val="0"/>
                <w:numId w:val="17"/>
              </w:numPr>
              <w:spacing w:after="0" w:line="259" w:lineRule="auto"/>
              <w:ind w:firstLine="0"/>
              <w:jc w:val="left"/>
            </w:pPr>
            <w:r>
              <w:rPr>
                <w:sz w:val="24"/>
              </w:rPr>
              <w:t xml:space="preserve">дискуссия и т.д.  </w:t>
            </w:r>
          </w:p>
        </w:tc>
        <w:tc>
          <w:tcPr>
            <w:tcW w:w="2348"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firstLine="0"/>
              <w:jc w:val="left"/>
            </w:pPr>
            <w:r>
              <w:rPr>
                <w:sz w:val="24"/>
              </w:rPr>
              <w:t>- отчеты о проведенных исследованиях</w:t>
            </w:r>
            <w:r>
              <w:rPr>
                <w:b/>
                <w:sz w:val="24"/>
              </w:rPr>
              <w:t xml:space="preserve"> </w:t>
            </w:r>
          </w:p>
        </w:tc>
      </w:tr>
      <w:tr w:rsidR="003B0DF0">
        <w:trPr>
          <w:trHeight w:val="4452"/>
        </w:trPr>
        <w:tc>
          <w:tcPr>
            <w:tcW w:w="1555"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firstLine="0"/>
              <w:jc w:val="left"/>
            </w:pPr>
            <w:r>
              <w:rPr>
                <w:sz w:val="24"/>
              </w:rPr>
              <w:lastRenderedPageBreak/>
              <w:t xml:space="preserve">СОО </w:t>
            </w:r>
          </w:p>
        </w:tc>
        <w:tc>
          <w:tcPr>
            <w:tcW w:w="5387" w:type="dxa"/>
            <w:tcBorders>
              <w:top w:val="single" w:sz="4" w:space="0" w:color="000000"/>
              <w:left w:val="single" w:sz="4" w:space="0" w:color="000000"/>
              <w:bottom w:val="single" w:sz="4" w:space="0" w:color="000000"/>
              <w:right w:val="single" w:sz="4" w:space="0" w:color="000000"/>
            </w:tcBorders>
          </w:tcPr>
          <w:p w:rsidR="003B0DF0" w:rsidRDefault="00972EE2">
            <w:pPr>
              <w:spacing w:after="60" w:line="259" w:lineRule="auto"/>
              <w:ind w:left="0" w:firstLine="0"/>
              <w:jc w:val="left"/>
            </w:pPr>
            <w:r>
              <w:rPr>
                <w:sz w:val="24"/>
              </w:rPr>
              <w:t xml:space="preserve">-газета, журнал, альбом, </w:t>
            </w:r>
          </w:p>
          <w:p w:rsidR="003B0DF0" w:rsidRDefault="00972EE2">
            <w:pPr>
              <w:spacing w:after="60" w:line="259" w:lineRule="auto"/>
              <w:ind w:left="0" w:firstLine="0"/>
              <w:jc w:val="left"/>
            </w:pPr>
            <w:r>
              <w:rPr>
                <w:sz w:val="24"/>
              </w:rPr>
              <w:t xml:space="preserve"> -фотоальбом, буклет,  </w:t>
            </w:r>
          </w:p>
          <w:p w:rsidR="003B0DF0" w:rsidRDefault="00972EE2">
            <w:pPr>
              <w:spacing w:after="60" w:line="259" w:lineRule="auto"/>
              <w:ind w:left="0" w:firstLine="0"/>
              <w:jc w:val="left"/>
            </w:pPr>
            <w:r>
              <w:rPr>
                <w:sz w:val="24"/>
              </w:rPr>
              <w:t xml:space="preserve"> -серия иллюстраций, </w:t>
            </w:r>
          </w:p>
          <w:p w:rsidR="003B0DF0" w:rsidRDefault="00972EE2">
            <w:pPr>
              <w:numPr>
                <w:ilvl w:val="0"/>
                <w:numId w:val="18"/>
              </w:numPr>
              <w:spacing w:after="62" w:line="259" w:lineRule="auto"/>
              <w:ind w:firstLine="0"/>
              <w:jc w:val="left"/>
            </w:pPr>
            <w:r>
              <w:rPr>
                <w:sz w:val="24"/>
              </w:rPr>
              <w:t xml:space="preserve">справочник,  </w:t>
            </w:r>
          </w:p>
          <w:p w:rsidR="003B0DF0" w:rsidRDefault="00972EE2">
            <w:pPr>
              <w:spacing w:after="60" w:line="259" w:lineRule="auto"/>
              <w:ind w:left="0" w:firstLine="0"/>
              <w:jc w:val="left"/>
            </w:pPr>
            <w:r>
              <w:rPr>
                <w:sz w:val="24"/>
              </w:rPr>
              <w:t>-сценарий/</w:t>
            </w:r>
            <w:proofErr w:type="gramStart"/>
            <w:r>
              <w:rPr>
                <w:sz w:val="24"/>
              </w:rPr>
              <w:t>разработка  мероприятия</w:t>
            </w:r>
            <w:proofErr w:type="gramEnd"/>
            <w:r>
              <w:rPr>
                <w:sz w:val="24"/>
              </w:rPr>
              <w:t xml:space="preserve">/игры,  </w:t>
            </w:r>
          </w:p>
          <w:p w:rsidR="003B0DF0" w:rsidRDefault="00972EE2">
            <w:pPr>
              <w:numPr>
                <w:ilvl w:val="0"/>
                <w:numId w:val="18"/>
              </w:numPr>
              <w:spacing w:after="61" w:line="259" w:lineRule="auto"/>
              <w:ind w:firstLine="0"/>
              <w:jc w:val="left"/>
            </w:pPr>
            <w:r>
              <w:rPr>
                <w:sz w:val="24"/>
              </w:rPr>
              <w:t xml:space="preserve">пакет рекомендаций,  </w:t>
            </w:r>
          </w:p>
          <w:p w:rsidR="003B0DF0" w:rsidRDefault="00972EE2">
            <w:pPr>
              <w:numPr>
                <w:ilvl w:val="0"/>
                <w:numId w:val="18"/>
              </w:numPr>
              <w:spacing w:after="61" w:line="259" w:lineRule="auto"/>
              <w:ind w:firstLine="0"/>
              <w:jc w:val="left"/>
            </w:pPr>
            <w:r>
              <w:rPr>
                <w:sz w:val="24"/>
              </w:rPr>
              <w:t xml:space="preserve">чертёж, макет, модель, коллаж.  </w:t>
            </w:r>
          </w:p>
          <w:p w:rsidR="003B0DF0" w:rsidRDefault="00972EE2">
            <w:pPr>
              <w:spacing w:after="54" w:line="259" w:lineRule="auto"/>
              <w:ind w:left="0" w:firstLine="0"/>
              <w:jc w:val="left"/>
            </w:pPr>
            <w:r>
              <w:rPr>
                <w:sz w:val="24"/>
              </w:rPr>
              <w:t xml:space="preserve">-гербарий,  </w:t>
            </w:r>
          </w:p>
          <w:p w:rsidR="003B0DF0" w:rsidRDefault="00972EE2">
            <w:pPr>
              <w:numPr>
                <w:ilvl w:val="0"/>
                <w:numId w:val="18"/>
              </w:numPr>
              <w:spacing w:after="63" w:line="259" w:lineRule="auto"/>
              <w:ind w:firstLine="0"/>
              <w:jc w:val="left"/>
            </w:pPr>
            <w:r>
              <w:rPr>
                <w:sz w:val="24"/>
              </w:rPr>
              <w:t xml:space="preserve">бизнес-план,  </w:t>
            </w:r>
          </w:p>
          <w:p w:rsidR="003B0DF0" w:rsidRDefault="00972EE2">
            <w:pPr>
              <w:numPr>
                <w:ilvl w:val="0"/>
                <w:numId w:val="18"/>
              </w:numPr>
              <w:spacing w:after="6" w:line="309" w:lineRule="auto"/>
              <w:ind w:firstLine="0"/>
              <w:jc w:val="left"/>
            </w:pPr>
            <w:r>
              <w:rPr>
                <w:sz w:val="24"/>
              </w:rPr>
              <w:t xml:space="preserve">стенд, выставка, оформление кабинета, школы и пр., </w:t>
            </w:r>
          </w:p>
          <w:p w:rsidR="003B0DF0" w:rsidRDefault="00972EE2">
            <w:pPr>
              <w:numPr>
                <w:ilvl w:val="0"/>
                <w:numId w:val="18"/>
              </w:numPr>
              <w:spacing w:after="57" w:line="259" w:lineRule="auto"/>
              <w:ind w:firstLine="0"/>
              <w:jc w:val="left"/>
            </w:pPr>
            <w:r>
              <w:rPr>
                <w:sz w:val="24"/>
              </w:rPr>
              <w:t xml:space="preserve">видеофильм, видеоклип,  </w:t>
            </w:r>
          </w:p>
          <w:p w:rsidR="003B0DF0" w:rsidRDefault="00972EE2">
            <w:pPr>
              <w:spacing w:after="0" w:line="259" w:lineRule="auto"/>
              <w:ind w:left="0" w:firstLine="0"/>
              <w:jc w:val="left"/>
            </w:pPr>
            <w:r>
              <w:rPr>
                <w:sz w:val="24"/>
              </w:rPr>
              <w:t>-</w:t>
            </w:r>
            <w:proofErr w:type="spellStart"/>
            <w:r>
              <w:rPr>
                <w:sz w:val="24"/>
              </w:rPr>
              <w:t>web</w:t>
            </w:r>
            <w:proofErr w:type="spellEnd"/>
            <w:r>
              <w:rPr>
                <w:sz w:val="24"/>
              </w:rPr>
              <w:t xml:space="preserve">-сайт, </w:t>
            </w:r>
            <w:r>
              <w:rPr>
                <w:sz w:val="24"/>
              </w:rPr>
              <w:tab/>
              <w:t xml:space="preserve">мультимедийный </w:t>
            </w:r>
            <w:r>
              <w:rPr>
                <w:sz w:val="24"/>
              </w:rPr>
              <w:tab/>
              <w:t>продукт, программный продукт, ЗD-модель.</w:t>
            </w:r>
            <w:r>
              <w:rPr>
                <w:b/>
                <w:sz w:val="24"/>
              </w:rPr>
              <w:t xml:space="preserve"> </w:t>
            </w:r>
          </w:p>
        </w:tc>
        <w:tc>
          <w:tcPr>
            <w:tcW w:w="2348" w:type="dxa"/>
            <w:tcBorders>
              <w:top w:val="single" w:sz="4" w:space="0" w:color="000000"/>
              <w:left w:val="single" w:sz="4" w:space="0" w:color="000000"/>
              <w:bottom w:val="single" w:sz="4" w:space="0" w:color="000000"/>
              <w:right w:val="single" w:sz="4" w:space="0" w:color="000000"/>
            </w:tcBorders>
          </w:tcPr>
          <w:p w:rsidR="003B0DF0" w:rsidRDefault="00972EE2">
            <w:pPr>
              <w:spacing w:after="2" w:line="303" w:lineRule="auto"/>
              <w:ind w:left="0" w:firstLine="0"/>
              <w:jc w:val="left"/>
            </w:pPr>
            <w:r>
              <w:rPr>
                <w:sz w:val="24"/>
              </w:rPr>
              <w:t>-реферат (аналитического проблемного типа</w:t>
            </w:r>
            <w:proofErr w:type="gramStart"/>
            <w:r>
              <w:rPr>
                <w:sz w:val="24"/>
              </w:rPr>
              <w:t>),  -</w:t>
            </w:r>
            <w:proofErr w:type="gramEnd"/>
            <w:r>
              <w:rPr>
                <w:sz w:val="24"/>
              </w:rPr>
              <w:t xml:space="preserve">доклад, стендовый доклад </w:t>
            </w:r>
          </w:p>
          <w:p w:rsidR="003B0DF0" w:rsidRDefault="00972EE2">
            <w:pPr>
              <w:numPr>
                <w:ilvl w:val="0"/>
                <w:numId w:val="19"/>
              </w:numPr>
              <w:spacing w:after="62" w:line="259" w:lineRule="auto"/>
              <w:ind w:firstLine="0"/>
              <w:jc w:val="left"/>
            </w:pPr>
            <w:r>
              <w:rPr>
                <w:sz w:val="24"/>
              </w:rPr>
              <w:t xml:space="preserve">статья, </w:t>
            </w:r>
          </w:p>
          <w:p w:rsidR="003B0DF0" w:rsidRDefault="00972EE2">
            <w:pPr>
              <w:tabs>
                <w:tab w:val="right" w:pos="2240"/>
              </w:tabs>
              <w:spacing w:after="70" w:line="259" w:lineRule="auto"/>
              <w:ind w:left="0" w:firstLine="0"/>
              <w:jc w:val="left"/>
            </w:pPr>
            <w:r>
              <w:rPr>
                <w:sz w:val="24"/>
              </w:rPr>
              <w:t xml:space="preserve">-пособие, </w:t>
            </w:r>
            <w:r>
              <w:rPr>
                <w:sz w:val="24"/>
              </w:rPr>
              <w:tab/>
              <w:t xml:space="preserve">учебное </w:t>
            </w:r>
          </w:p>
          <w:p w:rsidR="003B0DF0" w:rsidRDefault="00972EE2">
            <w:pPr>
              <w:spacing w:after="49" w:line="259" w:lineRule="auto"/>
              <w:ind w:left="0" w:firstLine="0"/>
              <w:jc w:val="left"/>
            </w:pPr>
            <w:r>
              <w:rPr>
                <w:sz w:val="24"/>
              </w:rPr>
              <w:t xml:space="preserve">пособие, </w:t>
            </w:r>
          </w:p>
          <w:p w:rsidR="003B0DF0" w:rsidRDefault="00972EE2">
            <w:pPr>
              <w:numPr>
                <w:ilvl w:val="0"/>
                <w:numId w:val="19"/>
              </w:numPr>
              <w:spacing w:after="58" w:line="259" w:lineRule="auto"/>
              <w:ind w:firstLine="0"/>
              <w:jc w:val="left"/>
            </w:pPr>
            <w:r>
              <w:rPr>
                <w:sz w:val="24"/>
              </w:rPr>
              <w:t xml:space="preserve">эссе </w:t>
            </w:r>
          </w:p>
          <w:p w:rsidR="003B0DF0" w:rsidRDefault="00972EE2">
            <w:pPr>
              <w:numPr>
                <w:ilvl w:val="0"/>
                <w:numId w:val="19"/>
              </w:numPr>
              <w:spacing w:after="0" w:line="259" w:lineRule="auto"/>
              <w:ind w:firstLine="0"/>
              <w:jc w:val="left"/>
            </w:pPr>
            <w:r>
              <w:rPr>
                <w:sz w:val="24"/>
              </w:rPr>
              <w:t xml:space="preserve">отчёты </w:t>
            </w:r>
            <w:r>
              <w:rPr>
                <w:sz w:val="24"/>
              </w:rPr>
              <w:tab/>
              <w:t>о проведённых исследованиях</w:t>
            </w:r>
            <w:r>
              <w:rPr>
                <w:b/>
                <w:sz w:val="24"/>
              </w:rPr>
              <w:t xml:space="preserve"> </w:t>
            </w:r>
          </w:p>
        </w:tc>
      </w:tr>
    </w:tbl>
    <w:p w:rsidR="003B0DF0" w:rsidRDefault="00972EE2">
      <w:pPr>
        <w:spacing w:after="5" w:line="308" w:lineRule="auto"/>
        <w:ind w:left="4188" w:hanging="2854"/>
        <w:jc w:val="left"/>
      </w:pPr>
      <w:r>
        <w:rPr>
          <w:b/>
          <w:i/>
        </w:rPr>
        <w:t xml:space="preserve">2.2. Организация проектной и исследовательской деятельности обучающихся </w:t>
      </w:r>
    </w:p>
    <w:p w:rsidR="003B0DF0" w:rsidRDefault="00972EE2">
      <w:pPr>
        <w:ind w:left="345" w:right="138" w:firstLine="566"/>
      </w:pPr>
      <w:r>
        <w:t xml:space="preserve">Согласно требованиям ФГОС основного общего образования обучающиеся 9-х классов обязательно выполняют индивидуальный проект и защищают его обязательно. Решение о включении его итогов в систему внутренней оценки – решение образовательной организации.  </w:t>
      </w:r>
    </w:p>
    <w:p w:rsidR="003B0DF0" w:rsidRDefault="00972EE2">
      <w:pPr>
        <w:ind w:left="345" w:right="138" w:firstLine="708"/>
      </w:pPr>
      <w:r>
        <w:t xml:space="preserve">Более детально роль и место индивидуального проекта определено во ФГОС СОО.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w:t>
      </w:r>
      <w:r>
        <w:tab/>
        <w:t xml:space="preserve">прикладного, </w:t>
      </w:r>
      <w:r>
        <w:tab/>
        <w:t xml:space="preserve">инновационного, </w:t>
      </w:r>
      <w:r>
        <w:tab/>
        <w:t>конструкторского, инженерного.</w:t>
      </w:r>
      <w:r>
        <w:rPr>
          <w:vertAlign w:val="superscript"/>
        </w:rPr>
        <w:footnoteReference w:id="1"/>
      </w:r>
      <w:r>
        <w:rPr>
          <w:sz w:val="24"/>
        </w:rPr>
        <w:t xml:space="preserve"> </w:t>
      </w:r>
    </w:p>
    <w:p w:rsidR="003B0DF0" w:rsidRDefault="00972EE2">
      <w:pPr>
        <w:ind w:left="345" w:right="138" w:firstLine="566"/>
      </w:pPr>
      <w:r>
        <w:t xml:space="preserve">Согласно требованиям ФГОС среднего общего образования обучающиеся 10-11 классов выполняют индивидуальный проект и защищают его обязательно; отметка по итогам выполнения и защиты индивидуального проекта заносится в аттестат о среднем общем образовании </w:t>
      </w:r>
      <w:r w:rsidR="00DA6F05">
        <w:t>(при</w:t>
      </w:r>
      <w:r>
        <w:t xml:space="preserve"> реализации предмета «Индивидуальный проект» в полном объеме, не менее 68 часов).  </w:t>
      </w:r>
    </w:p>
    <w:p w:rsidR="003B0DF0" w:rsidRDefault="00972EE2">
      <w:pPr>
        <w:ind w:left="345" w:right="138" w:firstLine="708"/>
      </w:pPr>
      <w:r>
        <w:lastRenderedPageBreak/>
        <w:t xml:space="preserve">Формы организации проектной и исследовательской деятельности и организация работы над проектом определены Примерной основной образовательной программой: </w:t>
      </w:r>
    </w:p>
    <w:p w:rsidR="003B0DF0" w:rsidRDefault="00972EE2">
      <w:pPr>
        <w:spacing w:after="55" w:line="270" w:lineRule="auto"/>
        <w:ind w:left="355" w:right="136"/>
      </w:pPr>
      <w:r>
        <w:rPr>
          <w:i/>
        </w:rPr>
        <w:t xml:space="preserve">На урочных занятиях: </w:t>
      </w:r>
    </w:p>
    <w:p w:rsidR="003B0DF0" w:rsidRDefault="00972EE2">
      <w:pPr>
        <w:numPr>
          <w:ilvl w:val="0"/>
          <w:numId w:val="5"/>
        </w:numPr>
        <w:ind w:right="138" w:hanging="163"/>
      </w:pPr>
      <w:r>
        <w:t xml:space="preserve">урок-исследование, урок-лаборатория, урок-творческий отчет, урок изобретательства, урок «Удивительное рядом», урок-рассказ об ученых, урок - защита исследовательских проектов, урок-экспертиза, урок «Патент на открытие», урок открытых мыслей и др.;  </w:t>
      </w:r>
    </w:p>
    <w:p w:rsidR="003B0DF0" w:rsidRDefault="00972EE2">
      <w:pPr>
        <w:numPr>
          <w:ilvl w:val="0"/>
          <w:numId w:val="5"/>
        </w:numPr>
        <w:ind w:right="138" w:hanging="163"/>
      </w:pPr>
      <w:r>
        <w:t xml:space="preserve">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3B0DF0" w:rsidRDefault="00972EE2">
      <w:pPr>
        <w:numPr>
          <w:ilvl w:val="0"/>
          <w:numId w:val="5"/>
        </w:numPr>
        <w:ind w:right="138" w:hanging="163"/>
      </w:pPr>
      <w:r>
        <w:t xml:space="preserve">учебный проект, который научит составлять план работы над проектом, ставить цели и задачи, создавать продукт; </w:t>
      </w:r>
    </w:p>
    <w:p w:rsidR="003B0DF0" w:rsidRDefault="00972EE2">
      <w:pPr>
        <w:numPr>
          <w:ilvl w:val="0"/>
          <w:numId w:val="5"/>
        </w:numPr>
        <w:ind w:right="138" w:hanging="163"/>
      </w:pPr>
      <w:r>
        <w:t xml:space="preserve">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 </w:t>
      </w:r>
    </w:p>
    <w:p w:rsidR="003B0DF0" w:rsidRDefault="00972EE2">
      <w:pPr>
        <w:numPr>
          <w:ilvl w:val="0"/>
          <w:numId w:val="5"/>
        </w:numPr>
        <w:ind w:right="138" w:hanging="163"/>
      </w:pPr>
      <w:r>
        <w:t xml:space="preserve">учебный предмет «Индивидуальный проект» (СОО). </w:t>
      </w:r>
    </w:p>
    <w:p w:rsidR="003B0DF0" w:rsidRDefault="00972EE2">
      <w:pPr>
        <w:spacing w:after="55" w:line="270" w:lineRule="auto"/>
        <w:ind w:left="355" w:right="136"/>
      </w:pPr>
      <w:r>
        <w:rPr>
          <w:i/>
        </w:rPr>
        <w:t xml:space="preserve">На внеурочных занятиях: </w:t>
      </w:r>
    </w:p>
    <w:p w:rsidR="003B0DF0" w:rsidRDefault="00972EE2">
      <w:pPr>
        <w:ind w:left="355" w:right="138"/>
      </w:pPr>
      <w:r>
        <w:t xml:space="preserve"> -исследовательская практика обучающихся, в том числе на базе сторонних организаций (вузов, предприятий, центров детского и юношеского </w:t>
      </w:r>
      <w:r w:rsidR="00DA6F05">
        <w:t>творчества и</w:t>
      </w:r>
      <w:r>
        <w:t xml:space="preserve"> т.п.);  </w:t>
      </w:r>
    </w:p>
    <w:p w:rsidR="003B0DF0" w:rsidRDefault="00972EE2">
      <w:pPr>
        <w:ind w:left="355" w:right="138"/>
      </w:pPr>
      <w:r>
        <w:t xml:space="preserve">-образовательные экспедиции-походы,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проектного и исследовательского характера; </w:t>
      </w:r>
    </w:p>
    <w:p w:rsidR="003B0DF0" w:rsidRDefault="00972EE2">
      <w:pPr>
        <w:numPr>
          <w:ilvl w:val="0"/>
          <w:numId w:val="5"/>
        </w:numPr>
        <w:ind w:right="138" w:hanging="163"/>
      </w:pPr>
      <w:r>
        <w:t xml:space="preserve">курсы, предполагающие углубленное изучение предмета, дающие большие возможности для реализации на них проектной и учебно-исследовательской деятельности обучающихся;  </w:t>
      </w:r>
    </w:p>
    <w:p w:rsidR="003B0DF0" w:rsidRDefault="00972EE2">
      <w:pPr>
        <w:numPr>
          <w:ilvl w:val="0"/>
          <w:numId w:val="5"/>
        </w:numPr>
        <w:ind w:right="138" w:hanging="163"/>
      </w:pPr>
      <w:r>
        <w:t xml:space="preserve">научное общество учащихся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пр., а также встречи с представителями </w:t>
      </w:r>
      <w:r>
        <w:lastRenderedPageBreak/>
        <w:t xml:space="preserve">науки и образования, экскурсии в учреждения науки и образования, сотрудничество с научными </w:t>
      </w:r>
      <w:r w:rsidR="00D10D85">
        <w:t>обществами других</w:t>
      </w:r>
      <w:r>
        <w:t xml:space="preserve"> школ;  </w:t>
      </w:r>
    </w:p>
    <w:p w:rsidR="003B0DF0" w:rsidRDefault="00972EE2">
      <w:pPr>
        <w:numPr>
          <w:ilvl w:val="0"/>
          <w:numId w:val="5"/>
        </w:numPr>
        <w:ind w:right="138" w:hanging="163"/>
      </w:pPr>
      <w:r>
        <w:t xml:space="preserve">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3B0DF0" w:rsidRDefault="00972EE2">
      <w:pPr>
        <w:ind w:left="345" w:right="138" w:firstLine="566"/>
      </w:pPr>
      <w:r>
        <w:t xml:space="preserve">Обучающиеся выполняют проекты в соответствии с нормативами основной образовательной программы среднего общего образования и выбранным профилем обучения.  Этапы работы обучающихся: </w:t>
      </w:r>
    </w:p>
    <w:tbl>
      <w:tblPr>
        <w:tblStyle w:val="TableGrid"/>
        <w:tblW w:w="9290" w:type="dxa"/>
        <w:tblInd w:w="252" w:type="dxa"/>
        <w:tblCellMar>
          <w:top w:w="61" w:type="dxa"/>
          <w:left w:w="106" w:type="dxa"/>
          <w:right w:w="52" w:type="dxa"/>
        </w:tblCellMar>
        <w:tblLook w:val="04A0" w:firstRow="1" w:lastRow="0" w:firstColumn="1" w:lastColumn="0" w:noHBand="0" w:noVBand="1"/>
      </w:tblPr>
      <w:tblGrid>
        <w:gridCol w:w="4645"/>
        <w:gridCol w:w="4645"/>
      </w:tblGrid>
      <w:tr w:rsidR="003B0DF0">
        <w:trPr>
          <w:trHeight w:val="646"/>
        </w:trPr>
        <w:tc>
          <w:tcPr>
            <w:tcW w:w="4645"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2" w:firstLine="0"/>
            </w:pPr>
            <w:r>
              <w:rPr>
                <w:b/>
                <w:sz w:val="24"/>
              </w:rPr>
              <w:t xml:space="preserve">Этапы работы проектной деятельности  </w:t>
            </w:r>
          </w:p>
        </w:tc>
        <w:tc>
          <w:tcPr>
            <w:tcW w:w="4645" w:type="dxa"/>
            <w:tcBorders>
              <w:top w:val="single" w:sz="4" w:space="0" w:color="000000"/>
              <w:left w:val="single" w:sz="4" w:space="0" w:color="000000"/>
              <w:bottom w:val="single" w:sz="4" w:space="0" w:color="000000"/>
              <w:right w:val="single" w:sz="4" w:space="0" w:color="000000"/>
            </w:tcBorders>
          </w:tcPr>
          <w:p w:rsidR="003B0DF0" w:rsidRDefault="00972EE2">
            <w:pPr>
              <w:spacing w:after="16" w:line="259" w:lineRule="auto"/>
              <w:ind w:left="0" w:firstLine="0"/>
              <w:jc w:val="left"/>
            </w:pPr>
            <w:r>
              <w:rPr>
                <w:b/>
                <w:sz w:val="24"/>
              </w:rPr>
              <w:t xml:space="preserve">Этапы работы над исследованием </w:t>
            </w:r>
          </w:p>
          <w:p w:rsidR="003B0DF0" w:rsidRDefault="00972EE2">
            <w:pPr>
              <w:spacing w:after="0" w:line="259" w:lineRule="auto"/>
              <w:ind w:left="0" w:firstLine="0"/>
              <w:jc w:val="left"/>
            </w:pPr>
            <w:r>
              <w:rPr>
                <w:b/>
                <w:sz w:val="24"/>
              </w:rPr>
              <w:t xml:space="preserve"> </w:t>
            </w:r>
          </w:p>
        </w:tc>
      </w:tr>
      <w:tr w:rsidR="003B0DF0">
        <w:trPr>
          <w:trHeight w:val="5406"/>
        </w:trPr>
        <w:tc>
          <w:tcPr>
            <w:tcW w:w="4645" w:type="dxa"/>
            <w:tcBorders>
              <w:top w:val="single" w:sz="4" w:space="0" w:color="000000"/>
              <w:left w:val="single" w:sz="4" w:space="0" w:color="000000"/>
              <w:bottom w:val="single" w:sz="4" w:space="0" w:color="000000"/>
              <w:right w:val="single" w:sz="4" w:space="0" w:color="000000"/>
            </w:tcBorders>
          </w:tcPr>
          <w:p w:rsidR="003B0DF0" w:rsidRDefault="00972EE2">
            <w:pPr>
              <w:numPr>
                <w:ilvl w:val="0"/>
                <w:numId w:val="20"/>
              </w:numPr>
              <w:spacing w:after="63" w:line="259" w:lineRule="auto"/>
              <w:ind w:firstLine="0"/>
              <w:jc w:val="left"/>
            </w:pPr>
            <w:r>
              <w:rPr>
                <w:sz w:val="24"/>
              </w:rPr>
              <w:t xml:space="preserve">Выбор темы и задачи проекта.  </w:t>
            </w:r>
          </w:p>
          <w:p w:rsidR="003B0DF0" w:rsidRDefault="00972EE2">
            <w:pPr>
              <w:numPr>
                <w:ilvl w:val="0"/>
                <w:numId w:val="20"/>
              </w:numPr>
              <w:spacing w:after="63" w:line="259" w:lineRule="auto"/>
              <w:ind w:firstLine="0"/>
              <w:jc w:val="left"/>
            </w:pPr>
            <w:r>
              <w:rPr>
                <w:sz w:val="24"/>
              </w:rPr>
              <w:t xml:space="preserve">Выдвижение первоначальных идей.  </w:t>
            </w:r>
          </w:p>
          <w:p w:rsidR="003B0DF0" w:rsidRDefault="00972EE2">
            <w:pPr>
              <w:numPr>
                <w:ilvl w:val="0"/>
                <w:numId w:val="20"/>
              </w:numPr>
              <w:spacing w:after="66" w:line="259" w:lineRule="auto"/>
              <w:ind w:firstLine="0"/>
              <w:jc w:val="left"/>
            </w:pPr>
            <w:r>
              <w:rPr>
                <w:sz w:val="24"/>
              </w:rPr>
              <w:t xml:space="preserve">Выбор лучшей идеи.  </w:t>
            </w:r>
          </w:p>
          <w:p w:rsidR="003B0DF0" w:rsidRDefault="00972EE2">
            <w:pPr>
              <w:numPr>
                <w:ilvl w:val="0"/>
                <w:numId w:val="20"/>
              </w:numPr>
              <w:spacing w:after="64" w:line="259" w:lineRule="auto"/>
              <w:ind w:firstLine="0"/>
              <w:jc w:val="left"/>
            </w:pPr>
            <w:r>
              <w:rPr>
                <w:sz w:val="24"/>
              </w:rPr>
              <w:t xml:space="preserve">Планирование проектного задания.  </w:t>
            </w:r>
          </w:p>
          <w:p w:rsidR="003B0DF0" w:rsidRDefault="00972EE2">
            <w:pPr>
              <w:numPr>
                <w:ilvl w:val="0"/>
                <w:numId w:val="20"/>
              </w:numPr>
              <w:spacing w:after="0" w:line="259" w:lineRule="auto"/>
              <w:ind w:firstLine="0"/>
              <w:jc w:val="left"/>
            </w:pPr>
            <w:r>
              <w:rPr>
                <w:sz w:val="24"/>
              </w:rPr>
              <w:t xml:space="preserve">Непосредственное выполнение проекта.  6. Защита (представление) и оценка проекта. </w:t>
            </w:r>
          </w:p>
        </w:tc>
        <w:tc>
          <w:tcPr>
            <w:tcW w:w="4645" w:type="dxa"/>
            <w:tcBorders>
              <w:top w:val="single" w:sz="4" w:space="0" w:color="000000"/>
              <w:left w:val="single" w:sz="4" w:space="0" w:color="000000"/>
              <w:bottom w:val="single" w:sz="4" w:space="0" w:color="000000"/>
              <w:right w:val="single" w:sz="4" w:space="0" w:color="000000"/>
            </w:tcBorders>
          </w:tcPr>
          <w:p w:rsidR="003B0DF0" w:rsidRDefault="00D10D85">
            <w:pPr>
              <w:spacing w:after="63" w:line="259" w:lineRule="auto"/>
              <w:ind w:left="0" w:firstLine="0"/>
              <w:jc w:val="left"/>
            </w:pPr>
            <w:r>
              <w:rPr>
                <w:sz w:val="24"/>
              </w:rPr>
              <w:t xml:space="preserve">1.        </w:t>
            </w:r>
            <w:r w:rsidR="00972EE2">
              <w:rPr>
                <w:sz w:val="24"/>
              </w:rPr>
              <w:t xml:space="preserve">Актуализация проблемы.  </w:t>
            </w:r>
          </w:p>
          <w:p w:rsidR="003B0DF0" w:rsidRDefault="00972EE2">
            <w:pPr>
              <w:numPr>
                <w:ilvl w:val="0"/>
                <w:numId w:val="21"/>
              </w:numPr>
              <w:spacing w:after="63" w:line="259" w:lineRule="auto"/>
              <w:ind w:firstLine="0"/>
              <w:jc w:val="left"/>
            </w:pPr>
            <w:r>
              <w:rPr>
                <w:sz w:val="24"/>
              </w:rPr>
              <w:t xml:space="preserve">Определение сферы исследования.  </w:t>
            </w:r>
          </w:p>
          <w:p w:rsidR="003B0DF0" w:rsidRDefault="00972EE2">
            <w:pPr>
              <w:numPr>
                <w:ilvl w:val="0"/>
                <w:numId w:val="21"/>
              </w:numPr>
              <w:spacing w:after="65" w:line="259" w:lineRule="auto"/>
              <w:ind w:firstLine="0"/>
              <w:jc w:val="left"/>
            </w:pPr>
            <w:r>
              <w:rPr>
                <w:sz w:val="24"/>
              </w:rPr>
              <w:t xml:space="preserve">Выбор темы исследования.  </w:t>
            </w:r>
          </w:p>
          <w:p w:rsidR="003B0DF0" w:rsidRDefault="00972EE2">
            <w:pPr>
              <w:numPr>
                <w:ilvl w:val="0"/>
                <w:numId w:val="21"/>
              </w:numPr>
              <w:spacing w:after="17" w:line="259" w:lineRule="auto"/>
              <w:ind w:firstLine="0"/>
              <w:jc w:val="left"/>
            </w:pPr>
            <w:r>
              <w:rPr>
                <w:sz w:val="24"/>
              </w:rPr>
              <w:t xml:space="preserve">Выработка гипотезы.  </w:t>
            </w:r>
          </w:p>
          <w:p w:rsidR="003B0DF0" w:rsidRDefault="00972EE2">
            <w:pPr>
              <w:numPr>
                <w:ilvl w:val="0"/>
                <w:numId w:val="21"/>
              </w:numPr>
              <w:spacing w:after="0" w:line="312" w:lineRule="auto"/>
              <w:ind w:firstLine="0"/>
              <w:jc w:val="left"/>
            </w:pPr>
            <w:r>
              <w:rPr>
                <w:sz w:val="24"/>
              </w:rPr>
              <w:t xml:space="preserve">Выявление и систематизация подходов к решению.  </w:t>
            </w:r>
          </w:p>
          <w:p w:rsidR="003B0DF0" w:rsidRDefault="00972EE2">
            <w:pPr>
              <w:numPr>
                <w:ilvl w:val="0"/>
                <w:numId w:val="21"/>
              </w:numPr>
              <w:spacing w:after="0" w:line="319" w:lineRule="auto"/>
              <w:ind w:firstLine="0"/>
              <w:jc w:val="left"/>
            </w:pPr>
            <w:r>
              <w:rPr>
                <w:sz w:val="24"/>
              </w:rPr>
              <w:t xml:space="preserve">Определение </w:t>
            </w:r>
            <w:r>
              <w:rPr>
                <w:sz w:val="24"/>
              </w:rPr>
              <w:tab/>
              <w:t xml:space="preserve">последовательности проведения исследования.  </w:t>
            </w:r>
          </w:p>
          <w:p w:rsidR="003B0DF0" w:rsidRDefault="00972EE2">
            <w:pPr>
              <w:numPr>
                <w:ilvl w:val="0"/>
                <w:numId w:val="21"/>
              </w:numPr>
              <w:spacing w:after="46" w:line="259" w:lineRule="auto"/>
              <w:ind w:firstLine="0"/>
              <w:jc w:val="left"/>
            </w:pPr>
            <w:r>
              <w:rPr>
                <w:sz w:val="24"/>
              </w:rPr>
              <w:t xml:space="preserve">Сбор и обработка информации.  </w:t>
            </w:r>
          </w:p>
          <w:p w:rsidR="003B0DF0" w:rsidRDefault="00972EE2">
            <w:pPr>
              <w:numPr>
                <w:ilvl w:val="0"/>
                <w:numId w:val="21"/>
              </w:numPr>
              <w:spacing w:after="0" w:line="318" w:lineRule="auto"/>
              <w:ind w:firstLine="0"/>
              <w:jc w:val="left"/>
            </w:pPr>
            <w:r>
              <w:rPr>
                <w:sz w:val="24"/>
              </w:rPr>
              <w:t xml:space="preserve">Анализ </w:t>
            </w:r>
            <w:r>
              <w:rPr>
                <w:sz w:val="24"/>
              </w:rPr>
              <w:tab/>
              <w:t xml:space="preserve">и </w:t>
            </w:r>
            <w:r>
              <w:rPr>
                <w:sz w:val="24"/>
              </w:rPr>
              <w:tab/>
              <w:t xml:space="preserve">обобщение </w:t>
            </w:r>
            <w:r>
              <w:rPr>
                <w:sz w:val="24"/>
              </w:rPr>
              <w:tab/>
              <w:t xml:space="preserve">полученных материалов.  </w:t>
            </w:r>
          </w:p>
          <w:p w:rsidR="003B0DF0" w:rsidRDefault="00972EE2">
            <w:pPr>
              <w:numPr>
                <w:ilvl w:val="0"/>
                <w:numId w:val="21"/>
              </w:numPr>
              <w:spacing w:after="64" w:line="259" w:lineRule="auto"/>
              <w:ind w:firstLine="0"/>
              <w:jc w:val="left"/>
            </w:pPr>
            <w:r>
              <w:rPr>
                <w:sz w:val="24"/>
              </w:rPr>
              <w:t xml:space="preserve">Подготовка отчета.  </w:t>
            </w:r>
          </w:p>
          <w:p w:rsidR="003B0DF0" w:rsidRDefault="00972EE2">
            <w:pPr>
              <w:numPr>
                <w:ilvl w:val="0"/>
                <w:numId w:val="21"/>
              </w:numPr>
              <w:spacing w:after="46" w:line="259" w:lineRule="auto"/>
              <w:ind w:firstLine="0"/>
              <w:jc w:val="left"/>
            </w:pPr>
            <w:r>
              <w:rPr>
                <w:sz w:val="24"/>
              </w:rPr>
              <w:t xml:space="preserve">Доклад.  </w:t>
            </w:r>
          </w:p>
          <w:p w:rsidR="003B0DF0" w:rsidRDefault="00972EE2">
            <w:pPr>
              <w:numPr>
                <w:ilvl w:val="0"/>
                <w:numId w:val="21"/>
              </w:numPr>
              <w:spacing w:after="0" w:line="317" w:lineRule="auto"/>
              <w:ind w:firstLine="0"/>
              <w:jc w:val="left"/>
            </w:pPr>
            <w:r>
              <w:rPr>
                <w:sz w:val="24"/>
              </w:rPr>
              <w:t xml:space="preserve">Обсуждение </w:t>
            </w:r>
            <w:r>
              <w:rPr>
                <w:sz w:val="24"/>
              </w:rPr>
              <w:tab/>
              <w:t xml:space="preserve">итогов </w:t>
            </w:r>
            <w:r>
              <w:rPr>
                <w:sz w:val="24"/>
              </w:rPr>
              <w:tab/>
              <w:t xml:space="preserve">завершенной работы.  </w:t>
            </w:r>
          </w:p>
          <w:p w:rsidR="003B0DF0" w:rsidRDefault="00972EE2">
            <w:pPr>
              <w:numPr>
                <w:ilvl w:val="0"/>
                <w:numId w:val="21"/>
              </w:numPr>
              <w:spacing w:after="0" w:line="259" w:lineRule="auto"/>
              <w:ind w:firstLine="0"/>
              <w:jc w:val="left"/>
            </w:pPr>
            <w:r>
              <w:rPr>
                <w:sz w:val="24"/>
              </w:rPr>
              <w:t xml:space="preserve">Защита (представление) и оценка исследовательской работы. </w:t>
            </w:r>
          </w:p>
        </w:tc>
      </w:tr>
    </w:tbl>
    <w:p w:rsidR="003B0DF0" w:rsidRDefault="00972EE2">
      <w:pPr>
        <w:spacing w:after="73" w:line="259" w:lineRule="auto"/>
        <w:ind w:left="360" w:firstLine="0"/>
        <w:jc w:val="left"/>
      </w:pPr>
      <w:r>
        <w:rPr>
          <w:b/>
        </w:rPr>
        <w:t xml:space="preserve"> </w:t>
      </w:r>
    </w:p>
    <w:p w:rsidR="003B0DF0" w:rsidRDefault="00972EE2">
      <w:pPr>
        <w:ind w:left="345" w:right="138" w:firstLine="566"/>
      </w:pPr>
      <w:r>
        <w:t xml:space="preserve">Индивидуальный проект/исследование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 Индивидуальный итоговый проект является основным объектом оценки </w:t>
      </w:r>
      <w:proofErr w:type="spellStart"/>
      <w:r>
        <w:t>метапредметных</w:t>
      </w:r>
      <w:proofErr w:type="spellEnd"/>
      <w:r>
        <w:t xml:space="preserve"> результатов, полученных обучающимися в ходе освоения междисциплинарных учебных программ.  </w:t>
      </w:r>
    </w:p>
    <w:p w:rsidR="003B0DF0" w:rsidRDefault="00972EE2">
      <w:pPr>
        <w:ind w:left="345" w:right="138" w:firstLine="566"/>
      </w:pPr>
      <w:r>
        <w:lastRenderedPageBreak/>
        <w:t xml:space="preserve">Индивидуальный итоговой проект представляет собой учебный проект, выполняемый обучающимися в рамках одного или нескольких учебных предметов с целью демонстрации своих достижения в самостоятельном освоении содержания и методов избранных областей знаний и видов деятельности,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w:t>
      </w:r>
    </w:p>
    <w:p w:rsidR="003B0DF0" w:rsidRDefault="00972EE2">
      <w:pPr>
        <w:ind w:left="345" w:right="138" w:firstLine="566"/>
      </w:pPr>
      <w:r>
        <w:t xml:space="preserve">Защита индивидуального итогового проекта является одной из обязательных составляющих материалов системы </w:t>
      </w:r>
      <w:proofErr w:type="spellStart"/>
      <w:r>
        <w:t>внутришкольного</w:t>
      </w:r>
      <w:proofErr w:type="spellEnd"/>
      <w:r>
        <w:t xml:space="preserve"> мониторинга образовательных достижений. </w:t>
      </w:r>
    </w:p>
    <w:p w:rsidR="003B0DF0" w:rsidRDefault="00972EE2">
      <w:pPr>
        <w:spacing w:after="18" w:line="259" w:lineRule="auto"/>
        <w:ind w:left="926" w:firstLine="0"/>
        <w:jc w:val="left"/>
      </w:pPr>
      <w:r>
        <w:rPr>
          <w:b/>
          <w:i/>
        </w:rPr>
        <w:t xml:space="preserve"> </w:t>
      </w:r>
    </w:p>
    <w:p w:rsidR="003B0DF0" w:rsidRDefault="00972EE2">
      <w:pPr>
        <w:ind w:left="345" w:right="138" w:firstLine="566"/>
      </w:pPr>
      <w:r>
        <w:t xml:space="preserve">Обычно представление тем проектных работ на уровне основной и средней школы на текущий учебный год осуществляется не позднее конца сентября, согласовывается методическим советом и утверждается Приказом директора школы. При утверждении </w:t>
      </w:r>
      <w:r w:rsidR="00DA6F05">
        <w:t>тем внимание</w:t>
      </w:r>
      <w:r>
        <w:t xml:space="preserve"> обращается на их научную обоснованность, актуальность, соответствие </w:t>
      </w:r>
      <w:r w:rsidR="00DA6F05">
        <w:t>возрасту учащихся</w:t>
      </w:r>
      <w:r>
        <w:t xml:space="preserve">, наличие проблемы, связь с </w:t>
      </w:r>
      <w:r w:rsidR="00DA6F05">
        <w:t>учебной программой</w:t>
      </w:r>
      <w:r>
        <w:t xml:space="preserve">. Перечень тем может быть изменен или дополнен в течение первого полугодия по согласованию с руководителями проектов.  </w:t>
      </w:r>
    </w:p>
    <w:p w:rsidR="003B0DF0" w:rsidRDefault="00972EE2">
      <w:pPr>
        <w:spacing w:after="12" w:line="307" w:lineRule="auto"/>
        <w:ind w:left="345" w:firstLine="566"/>
        <w:jc w:val="left"/>
      </w:pPr>
      <w:r>
        <w:t xml:space="preserve">Проектная работа выполняется под контролем руководителя. Научными руководителями могут быть учителя - предметники, педагоги-организаторы, педагоги-библиотекари, методисты гимназии, родители и преподаватели вузов </w:t>
      </w:r>
      <w:r>
        <w:tab/>
        <w:t xml:space="preserve">партнеров, </w:t>
      </w:r>
      <w:r>
        <w:tab/>
        <w:t xml:space="preserve">владеющие </w:t>
      </w:r>
      <w:r>
        <w:tab/>
        <w:t xml:space="preserve">технологией </w:t>
      </w:r>
      <w:r>
        <w:tab/>
        <w:t xml:space="preserve">организации проектной/исследовательской деятельностью и имеющие опыт в выполнения данной деятельности. </w:t>
      </w:r>
    </w:p>
    <w:p w:rsidR="003B0DF0" w:rsidRDefault="00972EE2">
      <w:pPr>
        <w:ind w:left="345" w:right="138" w:firstLine="566"/>
      </w:pPr>
      <w:r>
        <w:t xml:space="preserve">Научные руководители несут ответственность за качество выполнения проектной/исследовательской работы обучающимися. Если проектная работа является </w:t>
      </w:r>
      <w:proofErr w:type="spellStart"/>
      <w:r>
        <w:t>межпредметной</w:t>
      </w:r>
      <w:proofErr w:type="spellEnd"/>
      <w:r>
        <w:t xml:space="preserve">, по согласованию с руководителем к работе могут привлекаться один или несколько консультантов. </w:t>
      </w:r>
    </w:p>
    <w:p w:rsidR="003B0DF0" w:rsidRDefault="00972EE2">
      <w:pPr>
        <w:ind w:left="345" w:right="138" w:firstLine="566"/>
      </w:pPr>
      <w:r>
        <w:t xml:space="preserve">В рамках организации проектной деятельности в ежегодно проводятся </w:t>
      </w:r>
      <w:proofErr w:type="gramStart"/>
      <w:r>
        <w:t>организационные  мероприятия</w:t>
      </w:r>
      <w:proofErr w:type="gramEnd"/>
      <w:r>
        <w:t xml:space="preserve">, например:  </w:t>
      </w:r>
    </w:p>
    <w:p w:rsidR="003B0DF0" w:rsidRDefault="00972EE2">
      <w:pPr>
        <w:numPr>
          <w:ilvl w:val="0"/>
          <w:numId w:val="6"/>
        </w:numPr>
        <w:ind w:right="138" w:firstLine="566"/>
      </w:pPr>
      <w:r>
        <w:t xml:space="preserve">Установочный семинар для всех педагогов, которые планируют руководить консультировать проекты учащихся (август).  </w:t>
      </w:r>
    </w:p>
    <w:p w:rsidR="003B0DF0" w:rsidRDefault="00972EE2">
      <w:pPr>
        <w:numPr>
          <w:ilvl w:val="0"/>
          <w:numId w:val="6"/>
        </w:numPr>
        <w:ind w:right="138" w:firstLine="566"/>
      </w:pPr>
      <w:r>
        <w:t xml:space="preserve">Обучающий семинар для педагогов, впервые планирующих реализовывать проектную форму обучения (июнь).  </w:t>
      </w:r>
    </w:p>
    <w:p w:rsidR="003B0DF0" w:rsidRDefault="00972EE2">
      <w:pPr>
        <w:numPr>
          <w:ilvl w:val="0"/>
          <w:numId w:val="6"/>
        </w:numPr>
        <w:ind w:right="138" w:firstLine="566"/>
      </w:pPr>
      <w:r>
        <w:lastRenderedPageBreak/>
        <w:t xml:space="preserve">Выбор учащимися руководителей проектов. Оформление списков проектных групп и их консультантов, руководителей.  </w:t>
      </w:r>
    </w:p>
    <w:p w:rsidR="003B0DF0" w:rsidRDefault="00972EE2">
      <w:pPr>
        <w:numPr>
          <w:ilvl w:val="0"/>
          <w:numId w:val="6"/>
        </w:numPr>
        <w:ind w:right="138" w:firstLine="566"/>
      </w:pPr>
      <w:r>
        <w:t xml:space="preserve">Доведение общей организационной информации, касающейся реализации проектной деятельности в гимназии до обучающихся и их родителей осуществляет классный руководитель. </w:t>
      </w:r>
    </w:p>
    <w:p w:rsidR="003B0DF0" w:rsidRDefault="00972EE2">
      <w:pPr>
        <w:numPr>
          <w:ilvl w:val="0"/>
          <w:numId w:val="6"/>
        </w:numPr>
        <w:ind w:right="138" w:firstLine="566"/>
      </w:pPr>
      <w:r>
        <w:t xml:space="preserve">Защита тем проектов.  </w:t>
      </w:r>
    </w:p>
    <w:p w:rsidR="003B0DF0" w:rsidRDefault="00972EE2">
      <w:pPr>
        <w:numPr>
          <w:ilvl w:val="0"/>
          <w:numId w:val="6"/>
        </w:numPr>
        <w:ind w:right="138" w:firstLine="566"/>
      </w:pPr>
      <w:r>
        <w:t xml:space="preserve">Рефлексия проектов в проектных группах. </w:t>
      </w:r>
    </w:p>
    <w:p w:rsidR="003B0DF0" w:rsidRDefault="00972EE2">
      <w:pPr>
        <w:numPr>
          <w:ilvl w:val="0"/>
          <w:numId w:val="6"/>
        </w:numPr>
        <w:ind w:right="138" w:firstLine="566"/>
      </w:pPr>
      <w:r>
        <w:t xml:space="preserve">Представление материалов и продукта проекта на экспертизу (1 - 2 декада декабря).  </w:t>
      </w:r>
    </w:p>
    <w:p w:rsidR="003B0DF0" w:rsidRDefault="00D10D85">
      <w:pPr>
        <w:numPr>
          <w:ilvl w:val="0"/>
          <w:numId w:val="6"/>
        </w:numPr>
        <w:ind w:right="138" w:firstLine="566"/>
      </w:pPr>
      <w:r>
        <w:t>Предзащита проектов (</w:t>
      </w:r>
      <w:r w:rsidR="00972EE2">
        <w:t xml:space="preserve">декабрь). С целью ликвидации перегрузок учащихся, планомерности организации процесса защиты проектов, возможна досрочная защита (по мере готовности проектов, проектных групп), которая заранее предусматривается при составлении расписания защит (консультант проекта и координатор проектной деятельности заранее (не позднее, чем за 2 недели до защиты) планируют дату защиты и вносят её в расписание защит.  </w:t>
      </w:r>
    </w:p>
    <w:p w:rsidR="003B0DF0" w:rsidRDefault="00972EE2">
      <w:pPr>
        <w:numPr>
          <w:ilvl w:val="0"/>
          <w:numId w:val="6"/>
        </w:numPr>
        <w:ind w:right="138" w:firstLine="566"/>
      </w:pPr>
      <w:r>
        <w:t xml:space="preserve">Отбор проектов для участия в конкурсах проектных работ в других мероприятиях муниципального, районного, городского, федерального уровней.  </w:t>
      </w:r>
    </w:p>
    <w:p w:rsidR="003B0DF0" w:rsidRDefault="003B0DF0" w:rsidP="003012F6">
      <w:pPr>
        <w:spacing w:after="75" w:line="259" w:lineRule="auto"/>
        <w:ind w:left="926" w:firstLine="0"/>
        <w:jc w:val="left"/>
      </w:pPr>
    </w:p>
    <w:p w:rsidR="003B0DF0" w:rsidRDefault="00972EE2">
      <w:pPr>
        <w:pStyle w:val="3"/>
        <w:spacing w:after="0" w:line="259" w:lineRule="auto"/>
        <w:ind w:left="225" w:right="3"/>
        <w:jc w:val="center"/>
      </w:pPr>
      <w:r>
        <w:t xml:space="preserve">Этапы и сроки работы над проектом </w:t>
      </w:r>
    </w:p>
    <w:p w:rsidR="003B0DF0" w:rsidRDefault="00972EE2">
      <w:pPr>
        <w:ind w:left="355" w:right="138"/>
      </w:pPr>
      <w:r>
        <w:t xml:space="preserve">Работа над индивидуальным итоговым проектом проходит поэтапно. Этапы работы учащегося: </w:t>
      </w:r>
    </w:p>
    <w:tbl>
      <w:tblPr>
        <w:tblStyle w:val="TableGrid"/>
        <w:tblW w:w="9573" w:type="dxa"/>
        <w:tblInd w:w="252" w:type="dxa"/>
        <w:tblCellMar>
          <w:top w:w="50" w:type="dxa"/>
          <w:left w:w="108" w:type="dxa"/>
          <w:right w:w="48" w:type="dxa"/>
        </w:tblCellMar>
        <w:tblLook w:val="04A0" w:firstRow="1" w:lastRow="0" w:firstColumn="1" w:lastColumn="0" w:noHBand="0" w:noVBand="1"/>
      </w:tblPr>
      <w:tblGrid>
        <w:gridCol w:w="3190"/>
        <w:gridCol w:w="1738"/>
        <w:gridCol w:w="4645"/>
      </w:tblGrid>
      <w:tr w:rsidR="003B0DF0">
        <w:trPr>
          <w:trHeight w:val="646"/>
        </w:trPr>
        <w:tc>
          <w:tcPr>
            <w:tcW w:w="3190"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firstLine="0"/>
              <w:jc w:val="center"/>
            </w:pPr>
            <w:r>
              <w:rPr>
                <w:b/>
                <w:sz w:val="24"/>
              </w:rPr>
              <w:t xml:space="preserve">Этапы проектной деятельности </w:t>
            </w:r>
          </w:p>
        </w:tc>
        <w:tc>
          <w:tcPr>
            <w:tcW w:w="1738"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firstLine="0"/>
              <w:jc w:val="center"/>
            </w:pPr>
            <w:r>
              <w:rPr>
                <w:b/>
                <w:sz w:val="24"/>
              </w:rPr>
              <w:t xml:space="preserve">Сроки реализации </w:t>
            </w:r>
          </w:p>
        </w:tc>
        <w:tc>
          <w:tcPr>
            <w:tcW w:w="4645"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right="61" w:firstLine="0"/>
              <w:jc w:val="center"/>
            </w:pPr>
            <w:r>
              <w:rPr>
                <w:b/>
                <w:sz w:val="24"/>
              </w:rPr>
              <w:t xml:space="preserve">Деятельность учащегося </w:t>
            </w:r>
          </w:p>
        </w:tc>
      </w:tr>
      <w:tr w:rsidR="003B0DF0">
        <w:trPr>
          <w:trHeight w:val="439"/>
        </w:trPr>
        <w:tc>
          <w:tcPr>
            <w:tcW w:w="9573" w:type="dxa"/>
            <w:gridSpan w:val="3"/>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right="62" w:firstLine="0"/>
              <w:jc w:val="center"/>
            </w:pPr>
            <w:r>
              <w:rPr>
                <w:b/>
                <w:sz w:val="24"/>
              </w:rPr>
              <w:t xml:space="preserve">10 класс </w:t>
            </w:r>
          </w:p>
        </w:tc>
      </w:tr>
      <w:tr w:rsidR="003B0DF0">
        <w:trPr>
          <w:trHeight w:val="1330"/>
        </w:trPr>
        <w:tc>
          <w:tcPr>
            <w:tcW w:w="3190"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right="331" w:firstLine="0"/>
              <w:jc w:val="left"/>
            </w:pPr>
            <w:r>
              <w:rPr>
                <w:sz w:val="24"/>
              </w:rPr>
              <w:t xml:space="preserve">1этап. Подготовительный  </w:t>
            </w:r>
          </w:p>
        </w:tc>
        <w:tc>
          <w:tcPr>
            <w:tcW w:w="1738" w:type="dxa"/>
            <w:tcBorders>
              <w:top w:val="single" w:sz="4" w:space="0" w:color="000000"/>
              <w:left w:val="single" w:sz="4" w:space="0" w:color="000000"/>
              <w:bottom w:val="single" w:sz="4" w:space="0" w:color="000000"/>
              <w:right w:val="single" w:sz="4" w:space="0" w:color="000000"/>
            </w:tcBorders>
          </w:tcPr>
          <w:p w:rsidR="003B0DF0" w:rsidRDefault="00972EE2">
            <w:pPr>
              <w:spacing w:after="61" w:line="259" w:lineRule="auto"/>
              <w:ind w:left="0" w:firstLine="0"/>
              <w:jc w:val="left"/>
            </w:pPr>
            <w:r>
              <w:rPr>
                <w:sz w:val="24"/>
              </w:rPr>
              <w:t xml:space="preserve">1 сентября –  </w:t>
            </w:r>
          </w:p>
          <w:p w:rsidR="003B0DF0" w:rsidRDefault="00972EE2">
            <w:pPr>
              <w:spacing w:after="0" w:line="259" w:lineRule="auto"/>
              <w:ind w:left="0" w:firstLine="0"/>
              <w:jc w:val="left"/>
            </w:pPr>
            <w:r>
              <w:rPr>
                <w:sz w:val="24"/>
              </w:rPr>
              <w:t xml:space="preserve">1 октября </w:t>
            </w:r>
          </w:p>
        </w:tc>
        <w:tc>
          <w:tcPr>
            <w:tcW w:w="4645" w:type="dxa"/>
            <w:tcBorders>
              <w:top w:val="single" w:sz="4" w:space="0" w:color="000000"/>
              <w:left w:val="single" w:sz="4" w:space="0" w:color="000000"/>
              <w:bottom w:val="single" w:sz="4" w:space="0" w:color="000000"/>
              <w:right w:val="single" w:sz="4" w:space="0" w:color="000000"/>
            </w:tcBorders>
          </w:tcPr>
          <w:p w:rsidR="003B0DF0" w:rsidRDefault="00972EE2">
            <w:pPr>
              <w:spacing w:after="40" w:line="259" w:lineRule="auto"/>
              <w:ind w:left="31" w:firstLine="0"/>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Выбор и утверждение темы проекта. </w:t>
            </w:r>
          </w:p>
          <w:p w:rsidR="003B0DF0" w:rsidRDefault="00972EE2">
            <w:pPr>
              <w:spacing w:after="23" w:line="313" w:lineRule="auto"/>
              <w:ind w:left="170" w:hanging="139"/>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Тема проекта утверждается директором гимназии. </w:t>
            </w:r>
          </w:p>
          <w:p w:rsidR="003B0DF0" w:rsidRDefault="00972EE2">
            <w:pPr>
              <w:spacing w:after="0" w:line="259" w:lineRule="auto"/>
              <w:ind w:left="31" w:firstLine="0"/>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Планирование работы над проектом.  </w:t>
            </w:r>
          </w:p>
        </w:tc>
      </w:tr>
      <w:tr w:rsidR="003B0DF0">
        <w:trPr>
          <w:trHeight w:val="662"/>
        </w:trPr>
        <w:tc>
          <w:tcPr>
            <w:tcW w:w="3190"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firstLine="0"/>
              <w:jc w:val="left"/>
            </w:pPr>
            <w:r>
              <w:rPr>
                <w:sz w:val="24"/>
              </w:rPr>
              <w:t xml:space="preserve">2 этап. Основной </w:t>
            </w:r>
          </w:p>
        </w:tc>
        <w:tc>
          <w:tcPr>
            <w:tcW w:w="1738" w:type="dxa"/>
            <w:tcBorders>
              <w:top w:val="single" w:sz="4" w:space="0" w:color="000000"/>
              <w:left w:val="single" w:sz="4" w:space="0" w:color="000000"/>
              <w:bottom w:val="single" w:sz="4" w:space="0" w:color="000000"/>
              <w:right w:val="single" w:sz="4" w:space="0" w:color="000000"/>
            </w:tcBorders>
          </w:tcPr>
          <w:p w:rsidR="003B0DF0" w:rsidRDefault="00972EE2">
            <w:pPr>
              <w:spacing w:after="61" w:line="259" w:lineRule="auto"/>
              <w:ind w:left="0" w:firstLine="0"/>
              <w:jc w:val="left"/>
            </w:pPr>
            <w:r>
              <w:rPr>
                <w:sz w:val="24"/>
              </w:rPr>
              <w:t xml:space="preserve">1 октября –  </w:t>
            </w:r>
          </w:p>
          <w:p w:rsidR="003B0DF0" w:rsidRDefault="00972EE2">
            <w:pPr>
              <w:spacing w:after="0" w:line="259" w:lineRule="auto"/>
              <w:ind w:left="0" w:firstLine="0"/>
              <w:jc w:val="left"/>
            </w:pPr>
            <w:r>
              <w:rPr>
                <w:sz w:val="24"/>
              </w:rPr>
              <w:t xml:space="preserve">1 апреля </w:t>
            </w:r>
          </w:p>
        </w:tc>
        <w:tc>
          <w:tcPr>
            <w:tcW w:w="4645"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170" w:hanging="139"/>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Непосредственная работа над проектом в соответствии с планом </w:t>
            </w:r>
          </w:p>
        </w:tc>
      </w:tr>
      <w:tr w:rsidR="003B0DF0">
        <w:trPr>
          <w:trHeight w:val="979"/>
        </w:trPr>
        <w:tc>
          <w:tcPr>
            <w:tcW w:w="3190"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firstLine="0"/>
            </w:pPr>
            <w:r>
              <w:rPr>
                <w:sz w:val="24"/>
              </w:rPr>
              <w:t xml:space="preserve">3 этап. Предварительная защита. Собеседование. </w:t>
            </w:r>
          </w:p>
        </w:tc>
        <w:tc>
          <w:tcPr>
            <w:tcW w:w="1738"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firstLine="0"/>
              <w:jc w:val="left"/>
            </w:pPr>
            <w:r>
              <w:rPr>
                <w:sz w:val="24"/>
              </w:rPr>
              <w:t xml:space="preserve">1 апреля – 25 мая  </w:t>
            </w:r>
          </w:p>
        </w:tc>
        <w:tc>
          <w:tcPr>
            <w:tcW w:w="4645"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170" w:right="62" w:hanging="139"/>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Реферативная часть исследовательских и информационных проектов представляется на экспертизу. </w:t>
            </w:r>
          </w:p>
        </w:tc>
      </w:tr>
      <w:tr w:rsidR="003B0DF0">
        <w:trPr>
          <w:trHeight w:val="329"/>
        </w:trPr>
        <w:tc>
          <w:tcPr>
            <w:tcW w:w="9573" w:type="dxa"/>
            <w:gridSpan w:val="3"/>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106" w:firstLine="0"/>
              <w:jc w:val="center"/>
            </w:pPr>
            <w:r>
              <w:rPr>
                <w:b/>
                <w:sz w:val="24"/>
              </w:rPr>
              <w:t xml:space="preserve">11 класс </w:t>
            </w:r>
          </w:p>
        </w:tc>
      </w:tr>
      <w:tr w:rsidR="003B0DF0">
        <w:trPr>
          <w:trHeight w:val="1330"/>
        </w:trPr>
        <w:tc>
          <w:tcPr>
            <w:tcW w:w="3190"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firstLine="0"/>
              <w:jc w:val="left"/>
            </w:pPr>
            <w:r>
              <w:rPr>
                <w:sz w:val="24"/>
              </w:rPr>
              <w:lastRenderedPageBreak/>
              <w:t xml:space="preserve">4 этап. Заключительный  </w:t>
            </w:r>
          </w:p>
        </w:tc>
        <w:tc>
          <w:tcPr>
            <w:tcW w:w="1738" w:type="dxa"/>
            <w:tcBorders>
              <w:top w:val="single" w:sz="4" w:space="0" w:color="000000"/>
              <w:left w:val="single" w:sz="4" w:space="0" w:color="000000"/>
              <w:bottom w:val="single" w:sz="4" w:space="0" w:color="000000"/>
              <w:right w:val="single" w:sz="4" w:space="0" w:color="000000"/>
            </w:tcBorders>
          </w:tcPr>
          <w:p w:rsidR="003B0DF0" w:rsidRDefault="00972EE2">
            <w:pPr>
              <w:spacing w:after="61" w:line="259" w:lineRule="auto"/>
              <w:ind w:left="0" w:firstLine="0"/>
              <w:jc w:val="left"/>
            </w:pPr>
            <w:r>
              <w:rPr>
                <w:sz w:val="24"/>
              </w:rPr>
              <w:t xml:space="preserve">1 сентября –  </w:t>
            </w:r>
          </w:p>
          <w:p w:rsidR="003B0DF0" w:rsidRDefault="00972EE2">
            <w:pPr>
              <w:spacing w:after="0" w:line="259" w:lineRule="auto"/>
              <w:ind w:left="0" w:firstLine="0"/>
              <w:jc w:val="left"/>
            </w:pPr>
            <w:r>
              <w:rPr>
                <w:sz w:val="24"/>
              </w:rPr>
              <w:t xml:space="preserve">25 декабря </w:t>
            </w:r>
          </w:p>
        </w:tc>
        <w:tc>
          <w:tcPr>
            <w:tcW w:w="4645" w:type="dxa"/>
            <w:tcBorders>
              <w:top w:val="single" w:sz="4" w:space="0" w:color="000000"/>
              <w:left w:val="single" w:sz="4" w:space="0" w:color="000000"/>
              <w:bottom w:val="single" w:sz="4" w:space="0" w:color="000000"/>
              <w:right w:val="single" w:sz="4" w:space="0" w:color="000000"/>
            </w:tcBorders>
          </w:tcPr>
          <w:p w:rsidR="003B0DF0" w:rsidRDefault="00972EE2">
            <w:pPr>
              <w:spacing w:after="26" w:line="310" w:lineRule="auto"/>
              <w:ind w:left="170" w:hanging="139"/>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Устранение выявленных недостатков работы; </w:t>
            </w:r>
          </w:p>
          <w:p w:rsidR="003B0DF0" w:rsidRDefault="00972EE2">
            <w:pPr>
              <w:spacing w:after="41" w:line="259" w:lineRule="auto"/>
              <w:ind w:left="31" w:firstLine="0"/>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Создание презентации к защите; </w:t>
            </w:r>
          </w:p>
          <w:p w:rsidR="003B0DF0" w:rsidRDefault="00972EE2">
            <w:pPr>
              <w:spacing w:after="0" w:line="259" w:lineRule="auto"/>
              <w:ind w:left="31" w:firstLine="0"/>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Создание продукта проекта; </w:t>
            </w:r>
          </w:p>
        </w:tc>
      </w:tr>
    </w:tbl>
    <w:p w:rsidR="003B0DF0" w:rsidRDefault="00972EE2" w:rsidP="00D10D85">
      <w:pPr>
        <w:spacing w:after="0" w:line="259" w:lineRule="auto"/>
        <w:ind w:left="0" w:firstLine="0"/>
        <w:jc w:val="left"/>
      </w:pPr>
      <w:r>
        <w:t xml:space="preserve"> </w:t>
      </w:r>
    </w:p>
    <w:tbl>
      <w:tblPr>
        <w:tblStyle w:val="TableGrid"/>
        <w:tblW w:w="9573" w:type="dxa"/>
        <w:tblInd w:w="252" w:type="dxa"/>
        <w:tblCellMar>
          <w:top w:w="60" w:type="dxa"/>
          <w:left w:w="108" w:type="dxa"/>
          <w:right w:w="50" w:type="dxa"/>
        </w:tblCellMar>
        <w:tblLook w:val="04A0" w:firstRow="1" w:lastRow="0" w:firstColumn="1" w:lastColumn="0" w:noHBand="0" w:noVBand="1"/>
      </w:tblPr>
      <w:tblGrid>
        <w:gridCol w:w="3190"/>
        <w:gridCol w:w="1738"/>
        <w:gridCol w:w="4645"/>
      </w:tblGrid>
      <w:tr w:rsidR="003B0DF0">
        <w:trPr>
          <w:trHeight w:val="670"/>
        </w:trPr>
        <w:tc>
          <w:tcPr>
            <w:tcW w:w="3190" w:type="dxa"/>
            <w:tcBorders>
              <w:top w:val="single" w:sz="4" w:space="0" w:color="000000"/>
              <w:left w:val="single" w:sz="4" w:space="0" w:color="000000"/>
              <w:bottom w:val="single" w:sz="4" w:space="0" w:color="000000"/>
              <w:right w:val="single" w:sz="4" w:space="0" w:color="000000"/>
            </w:tcBorders>
          </w:tcPr>
          <w:p w:rsidR="003B0DF0" w:rsidRDefault="003B0DF0">
            <w:pPr>
              <w:spacing w:after="160" w:line="259" w:lineRule="auto"/>
              <w:ind w:left="0" w:firstLine="0"/>
              <w:jc w:val="left"/>
            </w:pPr>
          </w:p>
        </w:tc>
        <w:tc>
          <w:tcPr>
            <w:tcW w:w="1738" w:type="dxa"/>
            <w:tcBorders>
              <w:top w:val="single" w:sz="4" w:space="0" w:color="000000"/>
              <w:left w:val="single" w:sz="4" w:space="0" w:color="000000"/>
              <w:bottom w:val="single" w:sz="4" w:space="0" w:color="000000"/>
              <w:right w:val="single" w:sz="4" w:space="0" w:color="000000"/>
            </w:tcBorders>
          </w:tcPr>
          <w:p w:rsidR="003B0DF0" w:rsidRDefault="003B0DF0">
            <w:pPr>
              <w:spacing w:after="160" w:line="259" w:lineRule="auto"/>
              <w:ind w:left="0" w:firstLine="0"/>
              <w:jc w:val="left"/>
            </w:pPr>
          </w:p>
        </w:tc>
        <w:tc>
          <w:tcPr>
            <w:tcW w:w="4645" w:type="dxa"/>
            <w:tcBorders>
              <w:top w:val="single" w:sz="4" w:space="0" w:color="000000"/>
              <w:left w:val="single" w:sz="4" w:space="0" w:color="000000"/>
              <w:bottom w:val="single" w:sz="4" w:space="0" w:color="000000"/>
              <w:right w:val="single" w:sz="4" w:space="0" w:color="000000"/>
            </w:tcBorders>
          </w:tcPr>
          <w:p w:rsidR="003B0DF0" w:rsidRDefault="00972EE2">
            <w:pPr>
              <w:spacing w:after="18" w:line="259" w:lineRule="auto"/>
              <w:ind w:left="31" w:firstLine="0"/>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Окончание работы над исследованием </w:t>
            </w:r>
          </w:p>
          <w:p w:rsidR="003B0DF0" w:rsidRDefault="00972EE2">
            <w:pPr>
              <w:spacing w:after="0" w:line="259" w:lineRule="auto"/>
              <w:ind w:left="170" w:firstLine="0"/>
              <w:jc w:val="left"/>
            </w:pPr>
            <w:r>
              <w:rPr>
                <w:sz w:val="24"/>
              </w:rPr>
              <w:t xml:space="preserve">(проектом); </w:t>
            </w:r>
          </w:p>
        </w:tc>
      </w:tr>
      <w:tr w:rsidR="003B0DF0">
        <w:trPr>
          <w:trHeight w:val="2782"/>
        </w:trPr>
        <w:tc>
          <w:tcPr>
            <w:tcW w:w="3190" w:type="dxa"/>
            <w:tcBorders>
              <w:top w:val="single" w:sz="4" w:space="0" w:color="000000"/>
              <w:left w:val="single" w:sz="4" w:space="0" w:color="000000"/>
              <w:bottom w:val="single" w:sz="4" w:space="0" w:color="000000"/>
              <w:right w:val="single" w:sz="4" w:space="0" w:color="000000"/>
            </w:tcBorders>
          </w:tcPr>
          <w:p w:rsidR="003B0DF0" w:rsidRDefault="00972EE2">
            <w:pPr>
              <w:spacing w:after="61" w:line="259" w:lineRule="auto"/>
              <w:ind w:left="0" w:firstLine="0"/>
              <w:jc w:val="left"/>
            </w:pPr>
            <w:r>
              <w:rPr>
                <w:sz w:val="24"/>
              </w:rPr>
              <w:t xml:space="preserve">5 этап. Подведение итогов. </w:t>
            </w:r>
          </w:p>
          <w:p w:rsidR="003B0DF0" w:rsidRDefault="00972EE2">
            <w:pPr>
              <w:spacing w:after="0" w:line="259" w:lineRule="auto"/>
              <w:ind w:left="0" w:firstLine="0"/>
              <w:jc w:val="left"/>
            </w:pPr>
            <w:r>
              <w:rPr>
                <w:sz w:val="24"/>
              </w:rPr>
              <w:t xml:space="preserve">Рефлексия </w:t>
            </w:r>
          </w:p>
        </w:tc>
        <w:tc>
          <w:tcPr>
            <w:tcW w:w="1738"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firstLine="0"/>
              <w:jc w:val="left"/>
            </w:pPr>
            <w:r>
              <w:rPr>
                <w:sz w:val="24"/>
              </w:rPr>
              <w:t xml:space="preserve">январь </w:t>
            </w:r>
          </w:p>
        </w:tc>
        <w:tc>
          <w:tcPr>
            <w:tcW w:w="4645" w:type="dxa"/>
            <w:tcBorders>
              <w:top w:val="single" w:sz="4" w:space="0" w:color="000000"/>
              <w:left w:val="single" w:sz="4" w:space="0" w:color="000000"/>
              <w:bottom w:val="single" w:sz="4" w:space="0" w:color="000000"/>
              <w:right w:val="single" w:sz="4" w:space="0" w:color="000000"/>
            </w:tcBorders>
          </w:tcPr>
          <w:p w:rsidR="003B0DF0" w:rsidRDefault="00972EE2">
            <w:pPr>
              <w:spacing w:after="25" w:line="313" w:lineRule="auto"/>
              <w:ind w:left="170" w:hanging="139"/>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Анализ полученных результатов проектно-исследовательской деятельности и процесса работы; </w:t>
            </w:r>
          </w:p>
          <w:p w:rsidR="003B0DF0" w:rsidRDefault="00972EE2">
            <w:pPr>
              <w:spacing w:after="40" w:line="259" w:lineRule="auto"/>
              <w:ind w:left="31" w:firstLine="0"/>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Обсуждение перспектив; </w:t>
            </w:r>
          </w:p>
          <w:p w:rsidR="003B0DF0" w:rsidRDefault="00972EE2">
            <w:pPr>
              <w:spacing w:after="0" w:line="259" w:lineRule="auto"/>
              <w:ind w:left="170" w:hanging="139"/>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Представление лучших проектов на районных, городских, Всероссийских и международных конференциях, конкурсах и т.д. </w:t>
            </w:r>
          </w:p>
        </w:tc>
      </w:tr>
    </w:tbl>
    <w:p w:rsidR="003B0DF0" w:rsidRDefault="00972EE2">
      <w:pPr>
        <w:spacing w:after="80" w:line="259" w:lineRule="auto"/>
        <w:ind w:left="1068" w:firstLine="0"/>
        <w:jc w:val="left"/>
      </w:pPr>
      <w:r>
        <w:t xml:space="preserve"> </w:t>
      </w:r>
    </w:p>
    <w:p w:rsidR="003B0DF0" w:rsidRDefault="00972EE2">
      <w:pPr>
        <w:spacing w:after="92" w:line="266" w:lineRule="auto"/>
        <w:ind w:left="355"/>
        <w:jc w:val="left"/>
      </w:pPr>
      <w:r>
        <w:rPr>
          <w:b/>
        </w:rPr>
        <w:t xml:space="preserve">Этапы работы и материалы учителя: </w:t>
      </w:r>
    </w:p>
    <w:p w:rsidR="003B0DF0" w:rsidRDefault="00972EE2">
      <w:pPr>
        <w:spacing w:after="45"/>
        <w:ind w:left="628" w:right="138" w:hanging="283"/>
      </w:pPr>
      <w:r>
        <w:rPr>
          <w:rFonts w:ascii="Segoe UI Symbol" w:eastAsia="Segoe UI Symbol" w:hAnsi="Segoe UI Symbol" w:cs="Segoe UI Symbol"/>
        </w:rPr>
        <w:t>−</w:t>
      </w:r>
      <w:r>
        <w:rPr>
          <w:rFonts w:ascii="Arial" w:eastAsia="Arial" w:hAnsi="Arial" w:cs="Arial"/>
        </w:rPr>
        <w:t xml:space="preserve"> </w:t>
      </w:r>
      <w:r>
        <w:t xml:space="preserve">Руководитель проекта проводит (в любой из выбранных форм) защиту темы и плана проекта (первый год работы над проектом, не позднее 01 октября) (Информационная карта социального (творческого, информационного) индивидуального проекта в рамках курса «Индивидуальный проект» 10-11 класс. Приложение 1) </w:t>
      </w:r>
    </w:p>
    <w:p w:rsidR="003B0DF0" w:rsidRDefault="00972EE2">
      <w:pPr>
        <w:spacing w:after="42"/>
        <w:ind w:left="628" w:right="138" w:hanging="283"/>
      </w:pPr>
      <w:r>
        <w:rPr>
          <w:rFonts w:ascii="Segoe UI Symbol" w:eastAsia="Segoe UI Symbol" w:hAnsi="Segoe UI Symbol" w:cs="Segoe UI Symbol"/>
        </w:rPr>
        <w:t>−</w:t>
      </w:r>
      <w:r>
        <w:rPr>
          <w:rFonts w:ascii="Arial" w:eastAsia="Arial" w:hAnsi="Arial" w:cs="Arial"/>
        </w:rPr>
        <w:t xml:space="preserve"> </w:t>
      </w:r>
      <w:r>
        <w:t xml:space="preserve">Классный руководитель контролирует занятость учащихся в проектной деятельности, информирует родителей о выборе темы проекта и предварительных результатах работы учащегося над проектом (первый год работы над проектом, не позднее 15 октября). </w:t>
      </w:r>
    </w:p>
    <w:p w:rsidR="003B0DF0" w:rsidRDefault="00972EE2">
      <w:pPr>
        <w:spacing w:after="41"/>
        <w:ind w:left="628" w:right="138" w:hanging="283"/>
      </w:pPr>
      <w:r>
        <w:rPr>
          <w:rFonts w:ascii="Segoe UI Symbol" w:eastAsia="Segoe UI Symbol" w:hAnsi="Segoe UI Symbol" w:cs="Segoe UI Symbol"/>
        </w:rPr>
        <w:t>−</w:t>
      </w:r>
      <w:r>
        <w:rPr>
          <w:rFonts w:ascii="Arial" w:eastAsia="Arial" w:hAnsi="Arial" w:cs="Arial"/>
        </w:rPr>
        <w:t xml:space="preserve"> </w:t>
      </w:r>
      <w:r>
        <w:t>Руководитель образовательной организации издает приказ о комиссии/</w:t>
      </w:r>
      <w:proofErr w:type="spellStart"/>
      <w:r>
        <w:t>ях</w:t>
      </w:r>
      <w:proofErr w:type="spellEnd"/>
      <w:r>
        <w:t xml:space="preserve"> по оценке защиты проектов (второй год работы над проектом, не позднее 10 декабря). </w:t>
      </w:r>
    </w:p>
    <w:p w:rsidR="003B0DF0" w:rsidRDefault="00972EE2">
      <w:pPr>
        <w:ind w:left="628" w:right="138" w:hanging="283"/>
      </w:pPr>
      <w:r>
        <w:rPr>
          <w:rFonts w:ascii="Segoe UI Symbol" w:eastAsia="Segoe UI Symbol" w:hAnsi="Segoe UI Symbol" w:cs="Segoe UI Symbol"/>
        </w:rPr>
        <w:t>−</w:t>
      </w:r>
      <w:r>
        <w:rPr>
          <w:rFonts w:ascii="Arial" w:eastAsia="Arial" w:hAnsi="Arial" w:cs="Arial"/>
        </w:rPr>
        <w:t xml:space="preserve"> </w:t>
      </w:r>
      <w:r>
        <w:t xml:space="preserve">Комиссия по оценке защиты проектов оценивает защиту (в любой из выбранных форм), (второй год работы над проектом, не позднее 30 апреля). </w:t>
      </w:r>
    </w:p>
    <w:p w:rsidR="003B0DF0" w:rsidRDefault="00972EE2">
      <w:pPr>
        <w:spacing w:after="92" w:line="266" w:lineRule="auto"/>
        <w:ind w:left="355"/>
        <w:jc w:val="left"/>
      </w:pPr>
      <w:r>
        <w:rPr>
          <w:b/>
        </w:rPr>
        <w:t>Представление результатов индивидуального проекта:</w:t>
      </w:r>
      <w:r>
        <w:t xml:space="preserve">  </w:t>
      </w:r>
    </w:p>
    <w:p w:rsidR="003B0DF0" w:rsidRDefault="00972EE2">
      <w:pPr>
        <w:spacing w:after="39"/>
        <w:ind w:left="1080" w:right="138" w:hanging="360"/>
      </w:pPr>
      <w:r>
        <w:rPr>
          <w:rFonts w:ascii="Segoe UI Symbol" w:eastAsia="Segoe UI Symbol" w:hAnsi="Segoe UI Symbol" w:cs="Segoe UI Symbol"/>
        </w:rPr>
        <w:t>−</w:t>
      </w:r>
      <w:r>
        <w:rPr>
          <w:rFonts w:ascii="Arial" w:eastAsia="Arial" w:hAnsi="Arial" w:cs="Arial"/>
        </w:rPr>
        <w:t xml:space="preserve"> </w:t>
      </w:r>
      <w:r>
        <w:t>Результаты работы в рамках индивидуального проекта представляются в виде публичной защиты. В том числе, на школьной научно</w:t>
      </w:r>
      <w:r w:rsidR="00DA6F05">
        <w:t>-</w:t>
      </w:r>
      <w:r>
        <w:lastRenderedPageBreak/>
        <w:t xml:space="preserve">практической конференции, на конференциях всех уровней, на конференциях вузов-партнеров. </w:t>
      </w:r>
    </w:p>
    <w:p w:rsidR="003B0DF0" w:rsidRDefault="00972EE2">
      <w:pPr>
        <w:ind w:left="1080" w:right="138" w:hanging="360"/>
      </w:pPr>
      <w:r>
        <w:rPr>
          <w:rFonts w:ascii="Segoe UI Symbol" w:eastAsia="Segoe UI Symbol" w:hAnsi="Segoe UI Symbol" w:cs="Segoe UI Symbol"/>
        </w:rPr>
        <w:t>−</w:t>
      </w:r>
      <w:r>
        <w:rPr>
          <w:rFonts w:ascii="Arial" w:eastAsia="Arial" w:hAnsi="Arial" w:cs="Arial"/>
        </w:rPr>
        <w:t xml:space="preserve"> </w:t>
      </w:r>
      <w:r>
        <w:t xml:space="preserve">Для обучающихся с ОВЗ возможна дистанционная форма защиты результатов индивидуального проекта. </w:t>
      </w:r>
    </w:p>
    <w:p w:rsidR="003B0DF0" w:rsidRDefault="00972EE2">
      <w:pPr>
        <w:spacing w:after="41"/>
        <w:ind w:left="1080" w:right="138" w:hanging="360"/>
      </w:pPr>
      <w:r>
        <w:rPr>
          <w:rFonts w:ascii="Segoe UI Symbol" w:eastAsia="Segoe UI Symbol" w:hAnsi="Segoe UI Symbol" w:cs="Segoe UI Symbol"/>
        </w:rPr>
        <w:t>−</w:t>
      </w:r>
      <w:r>
        <w:rPr>
          <w:rFonts w:ascii="Arial" w:eastAsia="Arial" w:hAnsi="Arial" w:cs="Arial"/>
        </w:rPr>
        <w:t xml:space="preserve"> </w:t>
      </w:r>
      <w:r>
        <w:t>Для процедуры защиты проекта создаются экспертные комиссии.  В число членов экспертной группы (не менее 3-х человек) могут входить независимые эксперты из числа преподавателей вузов-партнеров, родителей. Результаты выполнения проекта оцениваются по итогам рассмотрения комиссией информационной карты проекта, пояснительной записки к проекту, собственно проектного продукта, презентации обучающегося. При выставлении комплексной оценки учитывается оценка работы руководителем/</w:t>
      </w:r>
      <w:proofErr w:type="spellStart"/>
      <w:r>
        <w:t>тьютором</w:t>
      </w:r>
      <w:proofErr w:type="spellEnd"/>
      <w:r>
        <w:t xml:space="preserve"> проекта. </w:t>
      </w:r>
    </w:p>
    <w:p w:rsidR="003B0DF0" w:rsidRDefault="00972EE2">
      <w:pPr>
        <w:spacing w:after="12" w:line="307" w:lineRule="auto"/>
        <w:ind w:left="1080" w:hanging="360"/>
        <w:jc w:val="left"/>
      </w:pPr>
      <w:r>
        <w:rPr>
          <w:rFonts w:ascii="Segoe UI Symbol" w:eastAsia="Segoe UI Symbol" w:hAnsi="Segoe UI Symbol" w:cs="Segoe UI Symbol"/>
        </w:rPr>
        <w:t>−</w:t>
      </w:r>
      <w:r>
        <w:rPr>
          <w:rFonts w:ascii="Arial" w:eastAsia="Arial" w:hAnsi="Arial" w:cs="Arial"/>
        </w:rPr>
        <w:t xml:space="preserve"> </w:t>
      </w:r>
      <w:r>
        <w:t xml:space="preserve">Индивидуальный </w:t>
      </w:r>
      <w:r>
        <w:tab/>
        <w:t xml:space="preserve">проект, </w:t>
      </w:r>
      <w:r>
        <w:tab/>
        <w:t>явл</w:t>
      </w:r>
      <w:r w:rsidR="00DA6F05">
        <w:t xml:space="preserve">яясь </w:t>
      </w:r>
      <w:r w:rsidR="00DA6F05">
        <w:tab/>
        <w:t xml:space="preserve">курсом </w:t>
      </w:r>
      <w:r w:rsidR="00DA6F05">
        <w:tab/>
        <w:t xml:space="preserve">учебного </w:t>
      </w:r>
      <w:r>
        <w:t xml:space="preserve">плана, предусматривает </w:t>
      </w:r>
      <w:r>
        <w:tab/>
        <w:t xml:space="preserve">внутренний </w:t>
      </w:r>
      <w:r>
        <w:tab/>
        <w:t xml:space="preserve">итоговый </w:t>
      </w:r>
      <w:r>
        <w:tab/>
        <w:t xml:space="preserve">контроль. </w:t>
      </w:r>
      <w:r>
        <w:tab/>
        <w:t xml:space="preserve">Отсутствие выполненной </w:t>
      </w:r>
      <w:r>
        <w:tab/>
        <w:t xml:space="preserve">проектной </w:t>
      </w:r>
      <w:r>
        <w:tab/>
        <w:t xml:space="preserve">работы </w:t>
      </w:r>
      <w:r>
        <w:tab/>
        <w:t xml:space="preserve">равноценно </w:t>
      </w:r>
      <w:r>
        <w:tab/>
        <w:t xml:space="preserve">получению неудовлетворительной отметки за курс по любому другому предмету учебного плана.  </w:t>
      </w:r>
    </w:p>
    <w:p w:rsidR="003B0DF0" w:rsidRDefault="00972EE2">
      <w:pPr>
        <w:pStyle w:val="3"/>
        <w:spacing w:after="10"/>
        <w:ind w:left="355"/>
      </w:pPr>
      <w:r>
        <w:t>Возможные типы работ и формы их представления</w:t>
      </w:r>
      <w:r>
        <w:rPr>
          <w:b w:val="0"/>
        </w:rPr>
        <w:t xml:space="preserve"> </w:t>
      </w:r>
    </w:p>
    <w:p w:rsidR="003B0DF0" w:rsidRDefault="00972EE2">
      <w:pPr>
        <w:ind w:left="345" w:right="138" w:firstLine="566"/>
      </w:pPr>
      <w:r>
        <w:t>В качестве итогового проекта может выбрать работу в одном из рекомендованных основной образовательной программой направлении: социальное; бизнес-проектирование; исследовательское; инженерно</w:t>
      </w:r>
      <w:r w:rsidR="00DA6F05">
        <w:t>-</w:t>
      </w:r>
      <w:r>
        <w:t xml:space="preserve">конструкторское; информационное; творческое. </w:t>
      </w:r>
    </w:p>
    <w:p w:rsidR="003B0DF0" w:rsidRDefault="00972EE2">
      <w:pPr>
        <w:spacing w:after="36"/>
        <w:ind w:left="1068" w:right="138" w:hanging="142"/>
      </w:pPr>
      <w:r>
        <w:t>Формы представления результатов проектной деятельности (продуктов</w:t>
      </w:r>
      <w:proofErr w:type="gramStart"/>
      <w:r>
        <w:t xml:space="preserve">):  </w:t>
      </w:r>
      <w:r>
        <w:rPr>
          <w:u w:val="single" w:color="000000"/>
        </w:rPr>
        <w:t>Мультимедийные</w:t>
      </w:r>
      <w:proofErr w:type="gramEnd"/>
      <w:r>
        <w:t xml:space="preserve">: </w:t>
      </w:r>
    </w:p>
    <w:p w:rsidR="003B0DF0" w:rsidRDefault="00972EE2">
      <w:pPr>
        <w:ind w:left="1438" w:right="138"/>
      </w:pPr>
      <w:r>
        <w:rPr>
          <w:rFonts w:ascii="Segoe UI Symbol" w:eastAsia="Segoe UI Symbol" w:hAnsi="Segoe UI Symbol" w:cs="Segoe UI Symbol"/>
        </w:rPr>
        <w:t>−</w:t>
      </w:r>
      <w:r>
        <w:rPr>
          <w:rFonts w:ascii="Arial" w:eastAsia="Arial" w:hAnsi="Arial" w:cs="Arial"/>
        </w:rPr>
        <w:t xml:space="preserve"> </w:t>
      </w:r>
      <w:r>
        <w:t xml:space="preserve">презентации; </w:t>
      </w:r>
    </w:p>
    <w:p w:rsidR="003B0DF0" w:rsidRDefault="00972EE2">
      <w:pPr>
        <w:ind w:left="1438" w:right="138"/>
      </w:pPr>
      <w:r>
        <w:rPr>
          <w:rFonts w:ascii="Segoe UI Symbol" w:eastAsia="Segoe UI Symbol" w:hAnsi="Segoe UI Symbol" w:cs="Segoe UI Symbol"/>
        </w:rPr>
        <w:t>−</w:t>
      </w:r>
      <w:r>
        <w:rPr>
          <w:rFonts w:ascii="Arial" w:eastAsia="Arial" w:hAnsi="Arial" w:cs="Arial"/>
        </w:rPr>
        <w:t xml:space="preserve"> </w:t>
      </w:r>
      <w:r>
        <w:t xml:space="preserve">документальные фильмы, мультфильмы;  </w:t>
      </w:r>
    </w:p>
    <w:p w:rsidR="003B0DF0" w:rsidRDefault="00972EE2">
      <w:pPr>
        <w:ind w:left="1788" w:right="138" w:hanging="360"/>
      </w:pPr>
      <w:r>
        <w:rPr>
          <w:rFonts w:ascii="Segoe UI Symbol" w:eastAsia="Segoe UI Symbol" w:hAnsi="Segoe UI Symbol" w:cs="Segoe UI Symbol"/>
        </w:rPr>
        <w:t>−</w:t>
      </w:r>
      <w:r>
        <w:rPr>
          <w:rFonts w:ascii="Arial" w:eastAsia="Arial" w:hAnsi="Arial" w:cs="Arial"/>
        </w:rPr>
        <w:t xml:space="preserve"> </w:t>
      </w:r>
      <w:r>
        <w:t xml:space="preserve">веб-сайты, программное обеспечение, компакт-диски (или другие цифровые носители);  </w:t>
      </w:r>
    </w:p>
    <w:p w:rsidR="003B0DF0" w:rsidRDefault="00972EE2">
      <w:pPr>
        <w:ind w:left="1438" w:right="138"/>
      </w:pPr>
      <w:r>
        <w:rPr>
          <w:rFonts w:ascii="Segoe UI Symbol" w:eastAsia="Segoe UI Symbol" w:hAnsi="Segoe UI Symbol" w:cs="Segoe UI Symbol"/>
        </w:rPr>
        <w:t>−</w:t>
      </w:r>
      <w:r>
        <w:rPr>
          <w:rFonts w:ascii="Arial" w:eastAsia="Arial" w:hAnsi="Arial" w:cs="Arial"/>
        </w:rPr>
        <w:t xml:space="preserve"> </w:t>
      </w:r>
      <w:r>
        <w:t xml:space="preserve">видео ролики; </w:t>
      </w:r>
    </w:p>
    <w:p w:rsidR="003B0DF0" w:rsidRDefault="00972EE2">
      <w:pPr>
        <w:ind w:left="1438" w:right="138"/>
      </w:pPr>
      <w:r>
        <w:rPr>
          <w:rFonts w:ascii="Segoe UI Symbol" w:eastAsia="Segoe UI Symbol" w:hAnsi="Segoe UI Symbol" w:cs="Segoe UI Symbol"/>
        </w:rPr>
        <w:t>−</w:t>
      </w:r>
      <w:r>
        <w:rPr>
          <w:rFonts w:ascii="Arial" w:eastAsia="Arial" w:hAnsi="Arial" w:cs="Arial"/>
        </w:rPr>
        <w:t xml:space="preserve"> </w:t>
      </w:r>
      <w:r>
        <w:t xml:space="preserve">блоги; </w:t>
      </w:r>
    </w:p>
    <w:p w:rsidR="003B0DF0" w:rsidRDefault="00972EE2">
      <w:pPr>
        <w:ind w:left="1438" w:right="138"/>
      </w:pPr>
      <w:r>
        <w:rPr>
          <w:rFonts w:ascii="Segoe UI Symbol" w:eastAsia="Segoe UI Symbol" w:hAnsi="Segoe UI Symbol" w:cs="Segoe UI Symbol"/>
        </w:rPr>
        <w:t>−</w:t>
      </w:r>
      <w:r>
        <w:rPr>
          <w:rFonts w:ascii="Arial" w:eastAsia="Arial" w:hAnsi="Arial" w:cs="Arial"/>
        </w:rPr>
        <w:t xml:space="preserve"> </w:t>
      </w:r>
      <w:r>
        <w:t xml:space="preserve">интерактивные викторины, анкеты, карты, социальный опрос; </w:t>
      </w:r>
    </w:p>
    <w:p w:rsidR="003B0DF0" w:rsidRDefault="00972EE2">
      <w:pPr>
        <w:ind w:left="1438" w:right="138"/>
      </w:pPr>
      <w:r>
        <w:rPr>
          <w:rFonts w:ascii="Segoe UI Symbol" w:eastAsia="Segoe UI Symbol" w:hAnsi="Segoe UI Symbol" w:cs="Segoe UI Symbol"/>
        </w:rPr>
        <w:t>−</w:t>
      </w:r>
      <w:r>
        <w:rPr>
          <w:rFonts w:ascii="Arial" w:eastAsia="Arial" w:hAnsi="Arial" w:cs="Arial"/>
        </w:rPr>
        <w:t xml:space="preserve"> </w:t>
      </w:r>
      <w:r>
        <w:t xml:space="preserve">виртуальные выставки и тематические экспозиции; </w:t>
      </w:r>
    </w:p>
    <w:p w:rsidR="003B0DF0" w:rsidRDefault="00972EE2">
      <w:pPr>
        <w:ind w:left="1438" w:right="138"/>
      </w:pPr>
      <w:r>
        <w:rPr>
          <w:rFonts w:ascii="Segoe UI Symbol" w:eastAsia="Segoe UI Symbol" w:hAnsi="Segoe UI Symbol" w:cs="Segoe UI Symbol"/>
        </w:rPr>
        <w:lastRenderedPageBreak/>
        <w:t>−</w:t>
      </w:r>
      <w:r>
        <w:rPr>
          <w:rFonts w:ascii="Arial" w:eastAsia="Arial" w:hAnsi="Arial" w:cs="Arial"/>
        </w:rPr>
        <w:t xml:space="preserve"> </w:t>
      </w:r>
      <w:r>
        <w:t xml:space="preserve">реклама и антиреклама; </w:t>
      </w:r>
    </w:p>
    <w:p w:rsidR="003B0DF0" w:rsidRDefault="00972EE2">
      <w:pPr>
        <w:ind w:left="1438" w:right="138"/>
      </w:pPr>
      <w:r>
        <w:rPr>
          <w:rFonts w:ascii="Segoe UI Symbol" w:eastAsia="Segoe UI Symbol" w:hAnsi="Segoe UI Symbol" w:cs="Segoe UI Symbol"/>
        </w:rPr>
        <w:t>−</w:t>
      </w:r>
      <w:r>
        <w:rPr>
          <w:rFonts w:ascii="Arial" w:eastAsia="Arial" w:hAnsi="Arial" w:cs="Arial"/>
        </w:rPr>
        <w:t xml:space="preserve"> </w:t>
      </w:r>
      <w:r>
        <w:t xml:space="preserve">кроссворд; </w:t>
      </w:r>
    </w:p>
    <w:p w:rsidR="003B0DF0" w:rsidRDefault="00972EE2">
      <w:pPr>
        <w:ind w:left="1438" w:right="138"/>
      </w:pPr>
      <w:r>
        <w:rPr>
          <w:rFonts w:ascii="Segoe UI Symbol" w:eastAsia="Segoe UI Symbol" w:hAnsi="Segoe UI Symbol" w:cs="Segoe UI Symbol"/>
        </w:rPr>
        <w:t>−</w:t>
      </w:r>
      <w:r>
        <w:rPr>
          <w:rFonts w:ascii="Arial" w:eastAsia="Arial" w:hAnsi="Arial" w:cs="Arial"/>
        </w:rPr>
        <w:t xml:space="preserve"> </w:t>
      </w:r>
      <w:r>
        <w:t xml:space="preserve">диаграмма; </w:t>
      </w:r>
    </w:p>
    <w:p w:rsidR="003B0DF0" w:rsidRDefault="00972EE2">
      <w:pPr>
        <w:ind w:left="1438" w:right="138"/>
      </w:pPr>
      <w:r>
        <w:rPr>
          <w:rFonts w:ascii="Segoe UI Symbol" w:eastAsia="Segoe UI Symbol" w:hAnsi="Segoe UI Symbol" w:cs="Segoe UI Symbol"/>
        </w:rPr>
        <w:t>−</w:t>
      </w:r>
      <w:r>
        <w:rPr>
          <w:rFonts w:ascii="Arial" w:eastAsia="Arial" w:hAnsi="Arial" w:cs="Arial"/>
        </w:rPr>
        <w:t xml:space="preserve"> </w:t>
      </w:r>
      <w:r>
        <w:t xml:space="preserve">учебное пособие. </w:t>
      </w:r>
    </w:p>
    <w:p w:rsidR="003B0DF0" w:rsidRDefault="00972EE2">
      <w:pPr>
        <w:spacing w:after="46" w:line="259" w:lineRule="auto"/>
        <w:ind w:left="1428" w:firstLine="0"/>
        <w:jc w:val="left"/>
      </w:pPr>
      <w:r>
        <w:rPr>
          <w:rFonts w:ascii="Segoe UI Symbol" w:eastAsia="Segoe UI Symbol" w:hAnsi="Segoe UI Symbol" w:cs="Segoe UI Symbol"/>
        </w:rPr>
        <w:t>−</w:t>
      </w:r>
      <w:r>
        <w:rPr>
          <w:rFonts w:ascii="Arial" w:eastAsia="Arial" w:hAnsi="Arial" w:cs="Arial"/>
        </w:rPr>
        <w:t xml:space="preserve"> </w:t>
      </w:r>
      <w:r>
        <w:rPr>
          <w:u w:val="single" w:color="000000"/>
        </w:rPr>
        <w:t>Полиграфические:</w:t>
      </w:r>
      <w:r>
        <w:t xml:space="preserve"> </w:t>
      </w:r>
    </w:p>
    <w:p w:rsidR="003B0DF0" w:rsidRDefault="00972EE2">
      <w:pPr>
        <w:ind w:left="1438" w:right="138"/>
      </w:pPr>
      <w:r>
        <w:rPr>
          <w:rFonts w:ascii="Segoe UI Symbol" w:eastAsia="Segoe UI Symbol" w:hAnsi="Segoe UI Symbol" w:cs="Segoe UI Symbol"/>
        </w:rPr>
        <w:t>−</w:t>
      </w:r>
      <w:r>
        <w:rPr>
          <w:rFonts w:ascii="Arial" w:eastAsia="Arial" w:hAnsi="Arial" w:cs="Arial"/>
        </w:rPr>
        <w:t xml:space="preserve"> </w:t>
      </w:r>
      <w:r>
        <w:t xml:space="preserve">иллюстрационный материал к уроку; </w:t>
      </w:r>
    </w:p>
    <w:p w:rsidR="003B0DF0" w:rsidRDefault="00972EE2">
      <w:pPr>
        <w:ind w:left="1438" w:right="138"/>
      </w:pPr>
      <w:r>
        <w:rPr>
          <w:rFonts w:ascii="Segoe UI Symbol" w:eastAsia="Segoe UI Symbol" w:hAnsi="Segoe UI Symbol" w:cs="Segoe UI Symbol"/>
        </w:rPr>
        <w:t>−</w:t>
      </w:r>
      <w:r>
        <w:rPr>
          <w:rFonts w:ascii="Arial" w:eastAsia="Arial" w:hAnsi="Arial" w:cs="Arial"/>
        </w:rPr>
        <w:t xml:space="preserve"> </w:t>
      </w:r>
      <w:r>
        <w:t xml:space="preserve">постер, буклет, альбом;  </w:t>
      </w:r>
    </w:p>
    <w:p w:rsidR="003B0DF0" w:rsidRDefault="00972EE2">
      <w:pPr>
        <w:ind w:left="1438" w:right="138"/>
      </w:pPr>
      <w:r>
        <w:rPr>
          <w:rFonts w:ascii="Segoe UI Symbol" w:eastAsia="Segoe UI Symbol" w:hAnsi="Segoe UI Symbol" w:cs="Segoe UI Symbol"/>
        </w:rPr>
        <w:t>−</w:t>
      </w:r>
      <w:r>
        <w:rPr>
          <w:rFonts w:ascii="Arial" w:eastAsia="Arial" w:hAnsi="Arial" w:cs="Arial"/>
        </w:rPr>
        <w:t xml:space="preserve"> </w:t>
      </w:r>
      <w:r>
        <w:t xml:space="preserve">брошюра, книга, справочник, газета, журнал; </w:t>
      </w:r>
    </w:p>
    <w:p w:rsidR="003B0DF0" w:rsidRDefault="00972EE2">
      <w:pPr>
        <w:ind w:left="1438" w:right="138"/>
      </w:pPr>
      <w:r>
        <w:rPr>
          <w:rFonts w:ascii="Segoe UI Symbol" w:eastAsia="Segoe UI Symbol" w:hAnsi="Segoe UI Symbol" w:cs="Segoe UI Symbol"/>
        </w:rPr>
        <w:t>−</w:t>
      </w:r>
      <w:r>
        <w:rPr>
          <w:rFonts w:ascii="Arial" w:eastAsia="Arial" w:hAnsi="Arial" w:cs="Arial"/>
        </w:rPr>
        <w:t xml:space="preserve"> </w:t>
      </w:r>
      <w:r>
        <w:t xml:space="preserve">схема, </w:t>
      </w:r>
      <w:proofErr w:type="gramStart"/>
      <w:r>
        <w:t>план-карта</w:t>
      </w:r>
      <w:proofErr w:type="gramEnd"/>
      <w:r>
        <w:t xml:space="preserve">; </w:t>
      </w:r>
    </w:p>
    <w:tbl>
      <w:tblPr>
        <w:tblStyle w:val="TableGrid"/>
        <w:tblW w:w="8356" w:type="dxa"/>
        <w:tblInd w:w="1428" w:type="dxa"/>
        <w:tblCellMar>
          <w:top w:w="54" w:type="dxa"/>
        </w:tblCellMar>
        <w:tblLook w:val="04A0" w:firstRow="1" w:lastRow="0" w:firstColumn="1" w:lastColumn="0" w:noHBand="0" w:noVBand="1"/>
      </w:tblPr>
      <w:tblGrid>
        <w:gridCol w:w="6595"/>
        <w:gridCol w:w="1761"/>
      </w:tblGrid>
      <w:tr w:rsidR="003B0DF0">
        <w:trPr>
          <w:trHeight w:val="1563"/>
        </w:trPr>
        <w:tc>
          <w:tcPr>
            <w:tcW w:w="8356" w:type="dxa"/>
            <w:gridSpan w:val="2"/>
            <w:tcBorders>
              <w:top w:val="nil"/>
              <w:left w:val="nil"/>
              <w:bottom w:val="nil"/>
              <w:right w:val="nil"/>
            </w:tcBorders>
          </w:tcPr>
          <w:p w:rsidR="003B0DF0" w:rsidRDefault="00972EE2">
            <w:pPr>
              <w:spacing w:after="44" w:line="259" w:lineRule="auto"/>
              <w:ind w:left="0" w:firstLine="0"/>
              <w:jc w:val="left"/>
            </w:pPr>
            <w:r>
              <w:rPr>
                <w:rFonts w:ascii="Segoe UI Symbol" w:eastAsia="Segoe UI Symbol" w:hAnsi="Segoe UI Symbol" w:cs="Segoe UI Symbol"/>
              </w:rPr>
              <w:t>−</w:t>
            </w:r>
            <w:r>
              <w:rPr>
                <w:rFonts w:ascii="Arial" w:eastAsia="Arial" w:hAnsi="Arial" w:cs="Arial"/>
              </w:rPr>
              <w:t xml:space="preserve"> </w:t>
            </w:r>
            <w:r>
              <w:t xml:space="preserve">таблицы;  </w:t>
            </w:r>
          </w:p>
          <w:p w:rsidR="003B0DF0" w:rsidRDefault="00972EE2">
            <w:pPr>
              <w:spacing w:after="47" w:line="259" w:lineRule="auto"/>
              <w:ind w:left="0" w:firstLine="0"/>
              <w:jc w:val="left"/>
            </w:pPr>
            <w:r>
              <w:rPr>
                <w:rFonts w:ascii="Segoe UI Symbol" w:eastAsia="Segoe UI Symbol" w:hAnsi="Segoe UI Symbol" w:cs="Segoe UI Symbol"/>
              </w:rPr>
              <w:t>−</w:t>
            </w:r>
            <w:r>
              <w:rPr>
                <w:rFonts w:ascii="Arial" w:eastAsia="Arial" w:hAnsi="Arial" w:cs="Arial"/>
              </w:rPr>
              <w:t xml:space="preserve"> </w:t>
            </w:r>
            <w:r>
              <w:t xml:space="preserve">инструкции;  </w:t>
            </w:r>
          </w:p>
          <w:p w:rsidR="003B0DF0" w:rsidRDefault="00972EE2">
            <w:pPr>
              <w:spacing w:after="45" w:line="259" w:lineRule="auto"/>
              <w:ind w:left="0" w:firstLine="0"/>
              <w:jc w:val="left"/>
            </w:pPr>
            <w:r>
              <w:rPr>
                <w:rFonts w:ascii="Segoe UI Symbol" w:eastAsia="Segoe UI Symbol" w:hAnsi="Segoe UI Symbol" w:cs="Segoe UI Symbol"/>
              </w:rPr>
              <w:t>−</w:t>
            </w:r>
            <w:r>
              <w:rPr>
                <w:rFonts w:ascii="Arial" w:eastAsia="Arial" w:hAnsi="Arial" w:cs="Arial"/>
              </w:rPr>
              <w:t xml:space="preserve"> </w:t>
            </w:r>
            <w:r>
              <w:t xml:space="preserve">статья, обзор, заключение по итогам исследований; </w:t>
            </w:r>
          </w:p>
          <w:p w:rsidR="003B0DF0" w:rsidRDefault="00972EE2">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r>
              <w:t xml:space="preserve">заключение по итогам анализа архивных материалов, мемуаров;  </w:t>
            </w:r>
          </w:p>
        </w:tc>
      </w:tr>
      <w:tr w:rsidR="003B0DF0">
        <w:trPr>
          <w:trHeight w:val="2305"/>
        </w:trPr>
        <w:tc>
          <w:tcPr>
            <w:tcW w:w="6595" w:type="dxa"/>
            <w:tcBorders>
              <w:top w:val="nil"/>
              <w:left w:val="nil"/>
              <w:bottom w:val="nil"/>
              <w:right w:val="nil"/>
            </w:tcBorders>
          </w:tcPr>
          <w:p w:rsidR="003B0DF0" w:rsidRDefault="00972EE2">
            <w:pPr>
              <w:spacing w:after="43" w:line="259" w:lineRule="auto"/>
              <w:ind w:left="0" w:firstLine="0"/>
              <w:jc w:val="left"/>
            </w:pPr>
            <w:r>
              <w:rPr>
                <w:rFonts w:ascii="Segoe UI Symbol" w:eastAsia="Segoe UI Symbol" w:hAnsi="Segoe UI Symbol" w:cs="Segoe UI Symbol"/>
              </w:rPr>
              <w:t>−</w:t>
            </w:r>
            <w:r>
              <w:rPr>
                <w:rFonts w:ascii="Arial" w:eastAsia="Arial" w:hAnsi="Arial" w:cs="Arial"/>
              </w:rPr>
              <w:t xml:space="preserve"> </w:t>
            </w:r>
            <w:r>
              <w:t xml:space="preserve">литературный обзор, комплексный анализ текста; </w:t>
            </w:r>
          </w:p>
          <w:p w:rsidR="003B0DF0" w:rsidRDefault="00972EE2">
            <w:pPr>
              <w:spacing w:after="41" w:line="259" w:lineRule="auto"/>
              <w:ind w:left="0" w:firstLine="0"/>
              <w:jc w:val="left"/>
            </w:pPr>
            <w:r>
              <w:rPr>
                <w:rFonts w:ascii="Segoe UI Symbol" w:eastAsia="Segoe UI Symbol" w:hAnsi="Segoe UI Symbol" w:cs="Segoe UI Symbol"/>
              </w:rPr>
              <w:t>−</w:t>
            </w:r>
            <w:r>
              <w:rPr>
                <w:rFonts w:ascii="Arial" w:eastAsia="Arial" w:hAnsi="Arial" w:cs="Arial"/>
              </w:rPr>
              <w:t xml:space="preserve"> </w:t>
            </w:r>
            <w:r>
              <w:t xml:space="preserve">кроссворд;  </w:t>
            </w:r>
          </w:p>
          <w:p w:rsidR="003B0DF0" w:rsidRDefault="00972EE2">
            <w:pPr>
              <w:spacing w:after="47" w:line="259" w:lineRule="auto"/>
              <w:ind w:left="0" w:firstLine="0"/>
              <w:jc w:val="left"/>
            </w:pPr>
            <w:r>
              <w:rPr>
                <w:rFonts w:ascii="Segoe UI Symbol" w:eastAsia="Segoe UI Symbol" w:hAnsi="Segoe UI Symbol" w:cs="Segoe UI Symbol"/>
              </w:rPr>
              <w:t>−</w:t>
            </w:r>
            <w:r>
              <w:rPr>
                <w:rFonts w:ascii="Arial" w:eastAsia="Arial" w:hAnsi="Arial" w:cs="Arial"/>
              </w:rPr>
              <w:t xml:space="preserve"> </w:t>
            </w:r>
            <w:r>
              <w:t xml:space="preserve">диаграмма; </w:t>
            </w:r>
          </w:p>
          <w:p w:rsidR="003B0DF0" w:rsidRDefault="00972EE2">
            <w:pPr>
              <w:spacing w:after="45" w:line="259" w:lineRule="auto"/>
              <w:ind w:left="0" w:firstLine="0"/>
              <w:jc w:val="left"/>
            </w:pPr>
            <w:r>
              <w:rPr>
                <w:rFonts w:ascii="Segoe UI Symbol" w:eastAsia="Segoe UI Symbol" w:hAnsi="Segoe UI Symbol" w:cs="Segoe UI Symbol"/>
              </w:rPr>
              <w:t>−</w:t>
            </w:r>
            <w:r>
              <w:rPr>
                <w:rFonts w:ascii="Arial" w:eastAsia="Arial" w:hAnsi="Arial" w:cs="Arial"/>
              </w:rPr>
              <w:t xml:space="preserve"> </w:t>
            </w:r>
            <w:r>
              <w:t xml:space="preserve">учебное пособие (стенды, плакат и др.). </w:t>
            </w:r>
          </w:p>
          <w:p w:rsidR="003B0DF0" w:rsidRDefault="00972EE2">
            <w:pPr>
              <w:spacing w:after="44" w:line="259" w:lineRule="auto"/>
              <w:ind w:left="0" w:firstLine="0"/>
              <w:jc w:val="left"/>
            </w:pPr>
            <w:r>
              <w:rPr>
                <w:rFonts w:ascii="Segoe UI Symbol" w:eastAsia="Segoe UI Symbol" w:hAnsi="Segoe UI Symbol" w:cs="Segoe UI Symbol"/>
              </w:rPr>
              <w:t>−</w:t>
            </w:r>
            <w:r>
              <w:rPr>
                <w:rFonts w:ascii="Arial" w:eastAsia="Arial" w:hAnsi="Arial" w:cs="Arial"/>
              </w:rPr>
              <w:t xml:space="preserve"> </w:t>
            </w:r>
            <w:r>
              <w:rPr>
                <w:u w:val="single" w:color="000000"/>
              </w:rPr>
              <w:t>Проекты событий</w:t>
            </w:r>
            <w:r>
              <w:t xml:space="preserve"> </w:t>
            </w:r>
          </w:p>
          <w:p w:rsidR="003B0DF0" w:rsidRDefault="00972EE2">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r>
              <w:t xml:space="preserve">сценарии классных и внеклассных часов; </w:t>
            </w:r>
          </w:p>
        </w:tc>
        <w:tc>
          <w:tcPr>
            <w:tcW w:w="1761" w:type="dxa"/>
            <w:tcBorders>
              <w:top w:val="nil"/>
              <w:left w:val="nil"/>
              <w:bottom w:val="nil"/>
              <w:right w:val="nil"/>
            </w:tcBorders>
          </w:tcPr>
          <w:p w:rsidR="003B0DF0" w:rsidRDefault="003B0DF0">
            <w:pPr>
              <w:spacing w:after="160" w:line="259" w:lineRule="auto"/>
              <w:ind w:left="0" w:firstLine="0"/>
              <w:jc w:val="left"/>
            </w:pPr>
          </w:p>
        </w:tc>
      </w:tr>
      <w:tr w:rsidR="003B0DF0">
        <w:trPr>
          <w:trHeight w:val="3846"/>
        </w:trPr>
        <w:tc>
          <w:tcPr>
            <w:tcW w:w="6595" w:type="dxa"/>
            <w:tcBorders>
              <w:top w:val="nil"/>
              <w:left w:val="nil"/>
              <w:bottom w:val="nil"/>
              <w:right w:val="nil"/>
            </w:tcBorders>
          </w:tcPr>
          <w:p w:rsidR="003B0DF0" w:rsidRDefault="00972EE2">
            <w:pPr>
              <w:spacing w:after="29" w:line="312" w:lineRule="auto"/>
              <w:ind w:left="360" w:hanging="360"/>
            </w:pPr>
            <w:r>
              <w:rPr>
                <w:rFonts w:ascii="Segoe UI Symbol" w:eastAsia="Segoe UI Symbol" w:hAnsi="Segoe UI Symbol" w:cs="Segoe UI Symbol"/>
              </w:rPr>
              <w:t>−</w:t>
            </w:r>
            <w:r>
              <w:rPr>
                <w:rFonts w:ascii="Arial" w:eastAsia="Arial" w:hAnsi="Arial" w:cs="Arial"/>
              </w:rPr>
              <w:t xml:space="preserve"> </w:t>
            </w:r>
            <w:r>
              <w:t xml:space="preserve">сценарии тематических, литературных, спортивных праздников; </w:t>
            </w:r>
          </w:p>
          <w:p w:rsidR="003B0DF0" w:rsidRDefault="00972EE2">
            <w:pPr>
              <w:spacing w:after="0" w:line="287" w:lineRule="auto"/>
              <w:ind w:left="0" w:right="163" w:firstLine="0"/>
              <w:jc w:val="left"/>
            </w:pPr>
            <w:r>
              <w:rPr>
                <w:rFonts w:ascii="Segoe UI Symbol" w:eastAsia="Segoe UI Symbol" w:hAnsi="Segoe UI Symbol" w:cs="Segoe UI Symbol"/>
              </w:rPr>
              <w:t>−</w:t>
            </w:r>
            <w:r>
              <w:rPr>
                <w:rFonts w:ascii="Arial" w:eastAsia="Arial" w:hAnsi="Arial" w:cs="Arial"/>
              </w:rPr>
              <w:t xml:space="preserve"> </w:t>
            </w:r>
            <w:r>
              <w:t xml:space="preserve">сценарии спектакля, концерта, </w:t>
            </w:r>
            <w:proofErr w:type="spellStart"/>
            <w:r>
              <w:t>флешмобов</w:t>
            </w:r>
            <w:proofErr w:type="spellEnd"/>
            <w:r>
              <w:t xml:space="preserve"> и др.; </w:t>
            </w:r>
            <w:r>
              <w:rPr>
                <w:rFonts w:ascii="Segoe UI Symbol" w:eastAsia="Segoe UI Symbol" w:hAnsi="Segoe UI Symbol" w:cs="Segoe UI Symbol"/>
              </w:rPr>
              <w:t>−</w:t>
            </w:r>
            <w:r>
              <w:rPr>
                <w:rFonts w:ascii="Arial" w:eastAsia="Arial" w:hAnsi="Arial" w:cs="Arial"/>
              </w:rPr>
              <w:t xml:space="preserve"> </w:t>
            </w:r>
            <w:r>
              <w:t xml:space="preserve">разработка игры по станциям. </w:t>
            </w:r>
          </w:p>
          <w:p w:rsidR="003B0DF0" w:rsidRDefault="00972EE2">
            <w:pPr>
              <w:spacing w:after="41" w:line="259" w:lineRule="auto"/>
              <w:ind w:left="0" w:firstLine="0"/>
              <w:jc w:val="left"/>
            </w:pPr>
            <w:r>
              <w:rPr>
                <w:rFonts w:ascii="Segoe UI Symbol" w:eastAsia="Segoe UI Symbol" w:hAnsi="Segoe UI Symbol" w:cs="Segoe UI Symbol"/>
              </w:rPr>
              <w:t>−</w:t>
            </w:r>
            <w:r>
              <w:rPr>
                <w:rFonts w:ascii="Arial" w:eastAsia="Arial" w:hAnsi="Arial" w:cs="Arial"/>
              </w:rPr>
              <w:t xml:space="preserve"> </w:t>
            </w:r>
            <w:r>
              <w:rPr>
                <w:u w:val="single" w:color="000000"/>
              </w:rPr>
              <w:t>Модели</w:t>
            </w:r>
            <w:r>
              <w:t xml:space="preserve"> </w:t>
            </w:r>
          </w:p>
          <w:p w:rsidR="003B0DF0" w:rsidRDefault="00972EE2">
            <w:pPr>
              <w:spacing w:after="44" w:line="259" w:lineRule="auto"/>
              <w:ind w:left="0" w:firstLine="0"/>
              <w:jc w:val="left"/>
            </w:pPr>
            <w:r>
              <w:rPr>
                <w:rFonts w:ascii="Segoe UI Symbol" w:eastAsia="Segoe UI Symbol" w:hAnsi="Segoe UI Symbol" w:cs="Segoe UI Symbol"/>
              </w:rPr>
              <w:t>−</w:t>
            </w:r>
            <w:r>
              <w:rPr>
                <w:rFonts w:ascii="Arial" w:eastAsia="Arial" w:hAnsi="Arial" w:cs="Arial"/>
              </w:rPr>
              <w:t xml:space="preserve"> </w:t>
            </w:r>
            <w:r>
              <w:t xml:space="preserve">макет;  </w:t>
            </w:r>
          </w:p>
          <w:p w:rsidR="003B0DF0" w:rsidRDefault="00972EE2">
            <w:pPr>
              <w:spacing w:after="45" w:line="259" w:lineRule="auto"/>
              <w:ind w:left="0" w:firstLine="0"/>
              <w:jc w:val="left"/>
            </w:pPr>
            <w:r>
              <w:rPr>
                <w:rFonts w:ascii="Segoe UI Symbol" w:eastAsia="Segoe UI Symbol" w:hAnsi="Segoe UI Symbol" w:cs="Segoe UI Symbol"/>
              </w:rPr>
              <w:t>−</w:t>
            </w:r>
            <w:r>
              <w:rPr>
                <w:rFonts w:ascii="Arial" w:eastAsia="Arial" w:hAnsi="Arial" w:cs="Arial"/>
              </w:rPr>
              <w:t xml:space="preserve"> </w:t>
            </w:r>
            <w:r>
              <w:t xml:space="preserve">модели объектов, явлений, процессов; </w:t>
            </w:r>
          </w:p>
          <w:p w:rsidR="003B0DF0" w:rsidRDefault="00972EE2">
            <w:pPr>
              <w:spacing w:after="46" w:line="259" w:lineRule="auto"/>
              <w:ind w:left="0" w:firstLine="0"/>
              <w:jc w:val="left"/>
            </w:pPr>
            <w:r>
              <w:rPr>
                <w:rFonts w:ascii="Segoe UI Symbol" w:eastAsia="Segoe UI Symbol" w:hAnsi="Segoe UI Symbol" w:cs="Segoe UI Symbol"/>
              </w:rPr>
              <w:t>−</w:t>
            </w:r>
            <w:r>
              <w:rPr>
                <w:rFonts w:ascii="Arial" w:eastAsia="Arial" w:hAnsi="Arial" w:cs="Arial"/>
              </w:rPr>
              <w:t xml:space="preserve"> </w:t>
            </w:r>
            <w:r>
              <w:t xml:space="preserve">рабочая установка; </w:t>
            </w:r>
          </w:p>
          <w:p w:rsidR="003B0DF0" w:rsidRDefault="00972EE2">
            <w:pPr>
              <w:spacing w:after="0" w:line="259" w:lineRule="auto"/>
              <w:ind w:left="0" w:right="2117" w:firstLine="0"/>
              <w:jc w:val="left"/>
            </w:pPr>
            <w:r>
              <w:rPr>
                <w:rFonts w:ascii="Segoe UI Symbol" w:eastAsia="Segoe UI Symbol" w:hAnsi="Segoe UI Symbol" w:cs="Segoe UI Symbol"/>
              </w:rPr>
              <w:t>−</w:t>
            </w:r>
            <w:r>
              <w:rPr>
                <w:rFonts w:ascii="Arial" w:eastAsia="Arial" w:hAnsi="Arial" w:cs="Arial"/>
              </w:rPr>
              <w:t xml:space="preserve"> </w:t>
            </w:r>
            <w:r>
              <w:t xml:space="preserve">изделие ручного труда, сувенир; </w:t>
            </w:r>
            <w:r>
              <w:rPr>
                <w:rFonts w:ascii="Segoe UI Symbol" w:eastAsia="Segoe UI Symbol" w:hAnsi="Segoe UI Symbol" w:cs="Segoe UI Symbol"/>
              </w:rPr>
              <w:t>−</w:t>
            </w:r>
            <w:r>
              <w:rPr>
                <w:rFonts w:ascii="Arial" w:eastAsia="Arial" w:hAnsi="Arial" w:cs="Arial"/>
              </w:rPr>
              <w:t xml:space="preserve"> </w:t>
            </w:r>
            <w:r>
              <w:t xml:space="preserve">костюм и др. </w:t>
            </w:r>
          </w:p>
        </w:tc>
        <w:tc>
          <w:tcPr>
            <w:tcW w:w="1761" w:type="dxa"/>
            <w:tcBorders>
              <w:top w:val="nil"/>
              <w:left w:val="nil"/>
              <w:bottom w:val="nil"/>
              <w:right w:val="nil"/>
            </w:tcBorders>
          </w:tcPr>
          <w:p w:rsidR="003B0DF0" w:rsidRDefault="00972EE2">
            <w:pPr>
              <w:spacing w:after="0" w:line="259" w:lineRule="auto"/>
              <w:ind w:left="0" w:firstLine="0"/>
            </w:pPr>
            <w:r>
              <w:t xml:space="preserve">музыкальных, </w:t>
            </w:r>
          </w:p>
        </w:tc>
      </w:tr>
    </w:tbl>
    <w:p w:rsidR="003B0DF0" w:rsidRDefault="00972EE2">
      <w:pPr>
        <w:pStyle w:val="3"/>
        <w:ind w:left="355"/>
      </w:pPr>
      <w:r>
        <w:lastRenderedPageBreak/>
        <w:t>Общие особенности организации работы над проектом</w:t>
      </w:r>
    </w:p>
    <w:p w:rsidR="003B0DF0" w:rsidRDefault="00972EE2">
      <w:pPr>
        <w:spacing w:after="41"/>
        <w:ind w:left="628" w:right="138" w:hanging="283"/>
      </w:pPr>
      <w:r>
        <w:rPr>
          <w:rFonts w:ascii="Segoe UI Symbol" w:eastAsia="Segoe UI Symbol" w:hAnsi="Segoe UI Symbol" w:cs="Segoe UI Symbol"/>
        </w:rPr>
        <w:t>−</w:t>
      </w:r>
      <w:r>
        <w:rPr>
          <w:rFonts w:ascii="Arial" w:eastAsia="Arial" w:hAnsi="Arial" w:cs="Arial"/>
        </w:rPr>
        <w:t xml:space="preserve"> </w:t>
      </w:r>
      <w:r>
        <w:t xml:space="preserve">Выбор формы и темы индивидуального итогового проекта осуществляется обучающимися самостоятельно или с помощью педагога не позднее 1 октября. </w:t>
      </w:r>
    </w:p>
    <w:p w:rsidR="003B0DF0" w:rsidRDefault="00972EE2">
      <w:pPr>
        <w:spacing w:after="43"/>
        <w:ind w:left="628" w:right="138" w:hanging="283"/>
      </w:pPr>
      <w:r>
        <w:rPr>
          <w:rFonts w:ascii="Segoe UI Symbol" w:eastAsia="Segoe UI Symbol" w:hAnsi="Segoe UI Symbol" w:cs="Segoe UI Symbol"/>
        </w:rPr>
        <w:t>−</w:t>
      </w:r>
      <w:r>
        <w:rPr>
          <w:rFonts w:ascii="Arial" w:eastAsia="Arial" w:hAnsi="Arial" w:cs="Arial"/>
        </w:rPr>
        <w:t xml:space="preserve"> </w:t>
      </w:r>
      <w:r>
        <w:t xml:space="preserve">На базе школы формируется поле проектной деятельности на текущий учебный год, предоставляющее обучающимся возможность выбора формы и темы индивидуального итогового проекта (далее – ИИП). </w:t>
      </w:r>
    </w:p>
    <w:p w:rsidR="003B0DF0" w:rsidRDefault="00972EE2">
      <w:pPr>
        <w:spacing w:after="36"/>
        <w:ind w:left="628" w:right="138" w:hanging="283"/>
      </w:pPr>
      <w:r>
        <w:rPr>
          <w:rFonts w:ascii="Segoe UI Symbol" w:eastAsia="Segoe UI Symbol" w:hAnsi="Segoe UI Symbol" w:cs="Segoe UI Symbol"/>
        </w:rPr>
        <w:t>−</w:t>
      </w:r>
      <w:r>
        <w:rPr>
          <w:rFonts w:ascii="Arial" w:eastAsia="Arial" w:hAnsi="Arial" w:cs="Arial"/>
        </w:rPr>
        <w:t xml:space="preserve"> </w:t>
      </w:r>
      <w:r>
        <w:t xml:space="preserve">Руководителем (куратором) индивидуального итогового проекта может быть учитель-предметник, классный руководитель, педагог-организатор, педагог дополнительного образования. </w:t>
      </w:r>
    </w:p>
    <w:p w:rsidR="003B0DF0" w:rsidRDefault="00972EE2" w:rsidP="00D10D85">
      <w:pPr>
        <w:spacing w:after="592"/>
        <w:ind w:left="628" w:right="138" w:hanging="283"/>
      </w:pPr>
      <w:r>
        <w:rPr>
          <w:rFonts w:ascii="Segoe UI Symbol" w:eastAsia="Segoe UI Symbol" w:hAnsi="Segoe UI Symbol" w:cs="Segoe UI Symbol"/>
        </w:rPr>
        <w:t>−</w:t>
      </w:r>
      <w:r>
        <w:rPr>
          <w:rFonts w:ascii="Arial" w:eastAsia="Arial" w:hAnsi="Arial" w:cs="Arial"/>
        </w:rPr>
        <w:t xml:space="preserve"> </w:t>
      </w:r>
      <w:r>
        <w:t xml:space="preserve">В качестве консультантов и </w:t>
      </w:r>
      <w:proofErr w:type="spellStart"/>
      <w:r>
        <w:t>соруководителей</w:t>
      </w:r>
      <w:proofErr w:type="spellEnd"/>
      <w:r>
        <w:t xml:space="preserve"> ИИП могут привлекаться сетевые и социальные партнеры школы (преподаватели вузов или иных организаций-партнеров, родители (законные представители), общественные ил</w:t>
      </w:r>
      <w:r w:rsidR="00D10D85">
        <w:t>и социокультурные организации).</w:t>
      </w:r>
      <w:r>
        <w:t xml:space="preserve"> </w:t>
      </w:r>
    </w:p>
    <w:p w:rsidR="003B0DF0" w:rsidRDefault="00972EE2">
      <w:pPr>
        <w:spacing w:after="42"/>
        <w:ind w:left="628" w:right="138" w:hanging="283"/>
      </w:pPr>
      <w:r>
        <w:rPr>
          <w:rFonts w:ascii="Segoe UI Symbol" w:eastAsia="Segoe UI Symbol" w:hAnsi="Segoe UI Symbol" w:cs="Segoe UI Symbol"/>
        </w:rPr>
        <w:t>−</w:t>
      </w:r>
      <w:r>
        <w:rPr>
          <w:rFonts w:ascii="Arial" w:eastAsia="Arial" w:hAnsi="Arial" w:cs="Arial"/>
        </w:rPr>
        <w:t xml:space="preserve"> </w:t>
      </w:r>
      <w:r>
        <w:t xml:space="preserve">Классные руководители контролируют занятость всех обучающихся в проектной деятельности, информируют обучающихся и родителей (законных представителей) об ответственности за процесс и результаты выполнения ИИП.  </w:t>
      </w:r>
    </w:p>
    <w:p w:rsidR="003B0DF0" w:rsidRDefault="00972EE2">
      <w:pPr>
        <w:spacing w:after="39"/>
        <w:ind w:left="628" w:right="138" w:hanging="283"/>
      </w:pPr>
      <w:r>
        <w:rPr>
          <w:rFonts w:ascii="Segoe UI Symbol" w:eastAsia="Segoe UI Symbol" w:hAnsi="Segoe UI Symbol" w:cs="Segoe UI Symbol"/>
        </w:rPr>
        <w:t>−</w:t>
      </w:r>
      <w:r>
        <w:rPr>
          <w:rFonts w:ascii="Arial" w:eastAsia="Arial" w:hAnsi="Arial" w:cs="Arial"/>
        </w:rPr>
        <w:t xml:space="preserve"> </w:t>
      </w:r>
      <w:r>
        <w:t xml:space="preserve">Индивидуальный итоговый проект выполняется в течение одного учебного года в 9 и 10 классе. В особых случаях, по решению педагогического совета, работа над индивидуальным проектом в средней школе может быть продлена еще на один год. </w:t>
      </w:r>
    </w:p>
    <w:p w:rsidR="003B0DF0" w:rsidRDefault="00972EE2">
      <w:pPr>
        <w:spacing w:after="37"/>
        <w:ind w:left="628" w:right="138" w:hanging="283"/>
      </w:pPr>
      <w:r>
        <w:rPr>
          <w:rFonts w:ascii="Segoe UI Symbol" w:eastAsia="Segoe UI Symbol" w:hAnsi="Segoe UI Symbol" w:cs="Segoe UI Symbol"/>
        </w:rPr>
        <w:t>−</w:t>
      </w:r>
      <w:r>
        <w:rPr>
          <w:rFonts w:ascii="Arial" w:eastAsia="Arial" w:hAnsi="Arial" w:cs="Arial"/>
        </w:rPr>
        <w:t xml:space="preserve"> </w:t>
      </w:r>
      <w:r>
        <w:t xml:space="preserve">Темы индивидуальных итоговых проектов утверждаются приказом </w:t>
      </w:r>
      <w:proofErr w:type="gramStart"/>
      <w:r>
        <w:t>директора  не</w:t>
      </w:r>
      <w:proofErr w:type="gramEnd"/>
      <w:r>
        <w:t xml:space="preserve"> позднее 05 октября. </w:t>
      </w:r>
    </w:p>
    <w:p w:rsidR="003B0DF0" w:rsidRDefault="00972EE2">
      <w:pPr>
        <w:spacing w:after="40"/>
        <w:ind w:left="628" w:right="138" w:hanging="283"/>
      </w:pPr>
      <w:r>
        <w:rPr>
          <w:rFonts w:ascii="Segoe UI Symbol" w:eastAsia="Segoe UI Symbol" w:hAnsi="Segoe UI Symbol" w:cs="Segoe UI Symbol"/>
        </w:rPr>
        <w:t>−</w:t>
      </w:r>
      <w:r>
        <w:rPr>
          <w:rFonts w:ascii="Arial" w:eastAsia="Arial" w:hAnsi="Arial" w:cs="Arial"/>
        </w:rPr>
        <w:t xml:space="preserve"> </w:t>
      </w:r>
      <w:r>
        <w:t xml:space="preserve">Тема и форма индивидуального проекта, научный руководитель могут быть изменены по желанию обучающихся и согласованию с администрацией школы не позднее 20 октября. </w:t>
      </w:r>
    </w:p>
    <w:p w:rsidR="003B0DF0" w:rsidRDefault="00972EE2">
      <w:pPr>
        <w:spacing w:after="42"/>
        <w:ind w:left="628" w:right="138" w:hanging="283"/>
      </w:pPr>
      <w:r>
        <w:rPr>
          <w:rFonts w:ascii="Segoe UI Symbol" w:eastAsia="Segoe UI Symbol" w:hAnsi="Segoe UI Symbol" w:cs="Segoe UI Symbol"/>
        </w:rPr>
        <w:t>−</w:t>
      </w:r>
      <w:r>
        <w:rPr>
          <w:rFonts w:ascii="Arial" w:eastAsia="Arial" w:hAnsi="Arial" w:cs="Arial"/>
        </w:rPr>
        <w:t xml:space="preserve"> </w:t>
      </w:r>
      <w:r>
        <w:t xml:space="preserve">Тема и форма ИИП может быть предложена самим обучающимся, но обязательно согласовывается с руководителем (куратором) проекта. План реализации итогового индивидуального проекта разрабатывается обучающимся совместно с руководителем (или консультантом) проекта. </w:t>
      </w:r>
    </w:p>
    <w:p w:rsidR="003B0DF0" w:rsidRDefault="00972EE2">
      <w:pPr>
        <w:ind w:left="628" w:right="138" w:hanging="283"/>
      </w:pPr>
      <w:r>
        <w:rPr>
          <w:rFonts w:ascii="Segoe UI Symbol" w:eastAsia="Segoe UI Symbol" w:hAnsi="Segoe UI Symbol" w:cs="Segoe UI Symbol"/>
        </w:rPr>
        <w:lastRenderedPageBreak/>
        <w:t>−</w:t>
      </w:r>
      <w:r>
        <w:rPr>
          <w:rFonts w:ascii="Arial" w:eastAsia="Arial" w:hAnsi="Arial" w:cs="Arial"/>
        </w:rPr>
        <w:t xml:space="preserve"> </w:t>
      </w:r>
      <w:r>
        <w:t xml:space="preserve">Индивидуальный итоговый проект является инструментом индивидуализации образования с учетом индивидуальных образовательных потребностей, запросов, возможностей. </w:t>
      </w:r>
    </w:p>
    <w:p w:rsidR="003B0DF0" w:rsidRDefault="00972EE2">
      <w:pPr>
        <w:spacing w:after="78" w:line="259" w:lineRule="auto"/>
        <w:ind w:left="360" w:firstLine="0"/>
        <w:jc w:val="left"/>
      </w:pPr>
      <w:r>
        <w:rPr>
          <w:b/>
        </w:rPr>
        <w:t xml:space="preserve"> </w:t>
      </w:r>
    </w:p>
    <w:p w:rsidR="003B0DF0" w:rsidRDefault="00972EE2">
      <w:pPr>
        <w:pStyle w:val="3"/>
        <w:ind w:left="355"/>
      </w:pPr>
      <w:r>
        <w:t xml:space="preserve">Содержание и направленность индивидуального проекта </w:t>
      </w:r>
    </w:p>
    <w:p w:rsidR="003B0DF0" w:rsidRDefault="00972EE2">
      <w:pPr>
        <w:spacing w:after="42"/>
        <w:ind w:left="1080" w:right="138" w:hanging="360"/>
      </w:pPr>
      <w:r>
        <w:rPr>
          <w:rFonts w:ascii="Segoe UI Symbol" w:eastAsia="Segoe UI Symbol" w:hAnsi="Segoe UI Symbol" w:cs="Segoe UI Symbol"/>
        </w:rPr>
        <w:t>−</w:t>
      </w:r>
      <w:r>
        <w:rPr>
          <w:rFonts w:ascii="Arial" w:eastAsia="Arial" w:hAnsi="Arial" w:cs="Arial"/>
        </w:rPr>
        <w:t xml:space="preserve"> </w:t>
      </w:r>
      <w:r>
        <w:t>Индивидуальный итоговый проект в 9 классе должен иметь практическую направленность и может быть связан с подготовкой к выбору профессии (области профессиональной самореализации), сформировавшимися или формирующимися интересами обучающихся, максимально раскрывать их способности.</w:t>
      </w:r>
      <w:r>
        <w:rPr>
          <w:b/>
        </w:rPr>
        <w:t xml:space="preserve"> </w:t>
      </w:r>
    </w:p>
    <w:p w:rsidR="003B0DF0" w:rsidRDefault="00972EE2">
      <w:pPr>
        <w:spacing w:after="40"/>
        <w:ind w:left="1080" w:right="138" w:hanging="360"/>
      </w:pPr>
      <w:r>
        <w:rPr>
          <w:rFonts w:ascii="Segoe UI Symbol" w:eastAsia="Segoe UI Symbol" w:hAnsi="Segoe UI Symbol" w:cs="Segoe UI Symbol"/>
        </w:rPr>
        <w:t>−</w:t>
      </w:r>
      <w:r>
        <w:rPr>
          <w:rFonts w:ascii="Arial" w:eastAsia="Arial" w:hAnsi="Arial" w:cs="Arial"/>
        </w:rPr>
        <w:t xml:space="preserve"> </w:t>
      </w:r>
      <w:r>
        <w:t xml:space="preserve">Индивидуальный итоговый проект в 10-11 классах обязательно должен быть интегрированным, </w:t>
      </w:r>
      <w:proofErr w:type="spellStart"/>
      <w:r>
        <w:t>метапредметным</w:t>
      </w:r>
      <w:proofErr w:type="spellEnd"/>
      <w:r>
        <w:t xml:space="preserve"> или </w:t>
      </w:r>
      <w:proofErr w:type="spellStart"/>
      <w:r>
        <w:t>межпредметным</w:t>
      </w:r>
      <w:proofErr w:type="spellEnd"/>
      <w:r>
        <w:t xml:space="preserve"> (междисциплинарным), посвященным одной из актуальных проблем научной, культурной, политической, правовой, социальной жизни современного российского или мирового сообщества.</w:t>
      </w:r>
      <w:r>
        <w:rPr>
          <w:b/>
        </w:rPr>
        <w:t xml:space="preserve"> </w:t>
      </w:r>
    </w:p>
    <w:p w:rsidR="003B0DF0" w:rsidRDefault="00972EE2">
      <w:pPr>
        <w:ind w:left="730" w:right="138"/>
      </w:pPr>
      <w:r>
        <w:rPr>
          <w:rFonts w:ascii="Segoe UI Symbol" w:eastAsia="Segoe UI Symbol" w:hAnsi="Segoe UI Symbol" w:cs="Segoe UI Symbol"/>
        </w:rPr>
        <w:t>−</w:t>
      </w:r>
      <w:r>
        <w:rPr>
          <w:rFonts w:ascii="Arial" w:eastAsia="Arial" w:hAnsi="Arial" w:cs="Arial"/>
        </w:rPr>
        <w:t xml:space="preserve"> </w:t>
      </w:r>
      <w:r>
        <w:t xml:space="preserve">Примерные виды и формы организации работы над ИИП </w:t>
      </w:r>
    </w:p>
    <w:tbl>
      <w:tblPr>
        <w:tblStyle w:val="TableGrid"/>
        <w:tblW w:w="9347" w:type="dxa"/>
        <w:tblInd w:w="252" w:type="dxa"/>
        <w:tblCellMar>
          <w:top w:w="58" w:type="dxa"/>
          <w:left w:w="108" w:type="dxa"/>
          <w:right w:w="48" w:type="dxa"/>
        </w:tblCellMar>
        <w:tblLook w:val="04A0" w:firstRow="1" w:lastRow="0" w:firstColumn="1" w:lastColumn="0" w:noHBand="0" w:noVBand="1"/>
      </w:tblPr>
      <w:tblGrid>
        <w:gridCol w:w="2986"/>
        <w:gridCol w:w="2377"/>
        <w:gridCol w:w="3984"/>
      </w:tblGrid>
      <w:tr w:rsidR="003B0DF0">
        <w:trPr>
          <w:trHeight w:val="646"/>
        </w:trPr>
        <w:tc>
          <w:tcPr>
            <w:tcW w:w="2264"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right="41" w:firstLine="708"/>
              <w:jc w:val="left"/>
            </w:pPr>
            <w:r>
              <w:rPr>
                <w:b/>
                <w:sz w:val="24"/>
              </w:rPr>
              <w:t xml:space="preserve">Вид проекта </w:t>
            </w:r>
          </w:p>
        </w:tc>
        <w:tc>
          <w:tcPr>
            <w:tcW w:w="2552" w:type="dxa"/>
            <w:tcBorders>
              <w:top w:val="single" w:sz="4" w:space="0" w:color="000000"/>
              <w:left w:val="single" w:sz="4" w:space="0" w:color="000000"/>
              <w:bottom w:val="single" w:sz="4" w:space="0" w:color="000000"/>
              <w:right w:val="single" w:sz="4" w:space="0" w:color="000000"/>
            </w:tcBorders>
            <w:vAlign w:val="center"/>
          </w:tcPr>
          <w:p w:rsidR="003B0DF0" w:rsidRDefault="00972EE2">
            <w:pPr>
              <w:spacing w:after="0" w:line="259" w:lineRule="auto"/>
              <w:ind w:left="708" w:firstLine="0"/>
              <w:jc w:val="left"/>
            </w:pPr>
            <w:r>
              <w:rPr>
                <w:b/>
                <w:sz w:val="24"/>
              </w:rPr>
              <w:t xml:space="preserve">Цель проекта </w:t>
            </w:r>
          </w:p>
        </w:tc>
        <w:tc>
          <w:tcPr>
            <w:tcW w:w="4532" w:type="dxa"/>
            <w:tcBorders>
              <w:top w:val="single" w:sz="4" w:space="0" w:color="000000"/>
              <w:left w:val="single" w:sz="4" w:space="0" w:color="000000"/>
              <w:bottom w:val="single" w:sz="4" w:space="0" w:color="000000"/>
              <w:right w:val="single" w:sz="4" w:space="0" w:color="000000"/>
            </w:tcBorders>
            <w:vAlign w:val="center"/>
          </w:tcPr>
          <w:p w:rsidR="003B0DF0" w:rsidRDefault="00972EE2">
            <w:pPr>
              <w:spacing w:after="0" w:line="259" w:lineRule="auto"/>
              <w:ind w:left="708" w:firstLine="0"/>
              <w:jc w:val="left"/>
            </w:pPr>
            <w:r>
              <w:rPr>
                <w:b/>
                <w:sz w:val="24"/>
              </w:rPr>
              <w:t xml:space="preserve">Возможные формы продукта </w:t>
            </w:r>
          </w:p>
        </w:tc>
      </w:tr>
      <w:tr w:rsidR="003B0DF0">
        <w:trPr>
          <w:trHeight w:val="643"/>
        </w:trPr>
        <w:tc>
          <w:tcPr>
            <w:tcW w:w="2264"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firstLine="0"/>
              <w:jc w:val="center"/>
            </w:pPr>
            <w:proofErr w:type="spellStart"/>
            <w:r>
              <w:rPr>
                <w:sz w:val="24"/>
              </w:rPr>
              <w:t>Практикоориентированный</w:t>
            </w:r>
            <w:proofErr w:type="spellEnd"/>
            <w:r>
              <w:rPr>
                <w:sz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17" w:right="17" w:firstLine="0"/>
              <w:jc w:val="center"/>
            </w:pPr>
            <w:r>
              <w:rPr>
                <w:sz w:val="24"/>
              </w:rPr>
              <w:t xml:space="preserve">Решение практических задач </w:t>
            </w:r>
          </w:p>
        </w:tc>
        <w:tc>
          <w:tcPr>
            <w:tcW w:w="4532" w:type="dxa"/>
            <w:tcBorders>
              <w:top w:val="single" w:sz="4" w:space="0" w:color="000000"/>
              <w:left w:val="single" w:sz="4" w:space="0" w:color="000000"/>
              <w:bottom w:val="single" w:sz="4" w:space="0" w:color="000000"/>
              <w:right w:val="single" w:sz="4" w:space="0" w:color="000000"/>
            </w:tcBorders>
            <w:vAlign w:val="center"/>
          </w:tcPr>
          <w:p w:rsidR="003B0DF0" w:rsidRDefault="00972EE2">
            <w:pPr>
              <w:spacing w:after="0" w:line="259" w:lineRule="auto"/>
              <w:ind w:left="1296" w:firstLine="0"/>
              <w:jc w:val="left"/>
            </w:pPr>
            <w:r>
              <w:rPr>
                <w:sz w:val="24"/>
              </w:rPr>
              <w:t xml:space="preserve">Рекомендации, пособие </w:t>
            </w:r>
          </w:p>
        </w:tc>
      </w:tr>
      <w:tr w:rsidR="003B0DF0">
        <w:trPr>
          <w:trHeight w:val="646"/>
        </w:trPr>
        <w:tc>
          <w:tcPr>
            <w:tcW w:w="2264" w:type="dxa"/>
            <w:tcBorders>
              <w:top w:val="single" w:sz="4" w:space="0" w:color="000000"/>
              <w:left w:val="single" w:sz="4" w:space="0" w:color="000000"/>
              <w:bottom w:val="single" w:sz="4" w:space="0" w:color="000000"/>
              <w:right w:val="single" w:sz="4" w:space="0" w:color="000000"/>
            </w:tcBorders>
            <w:vAlign w:val="center"/>
          </w:tcPr>
          <w:p w:rsidR="003B0DF0" w:rsidRDefault="00972EE2">
            <w:pPr>
              <w:spacing w:after="0" w:line="259" w:lineRule="auto"/>
              <w:ind w:left="0" w:firstLine="0"/>
            </w:pPr>
            <w:r>
              <w:rPr>
                <w:sz w:val="24"/>
              </w:rPr>
              <w:t xml:space="preserve">Исследовательский </w:t>
            </w:r>
          </w:p>
        </w:tc>
        <w:tc>
          <w:tcPr>
            <w:tcW w:w="2552"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firstLine="0"/>
            </w:pPr>
            <w:r>
              <w:rPr>
                <w:sz w:val="24"/>
              </w:rPr>
              <w:t>Доказательство или опровержение какой-</w:t>
            </w:r>
          </w:p>
        </w:tc>
        <w:tc>
          <w:tcPr>
            <w:tcW w:w="4532"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firstLine="0"/>
            </w:pPr>
            <w:r>
              <w:rPr>
                <w:sz w:val="24"/>
              </w:rPr>
              <w:t xml:space="preserve">Исследовательская работа, научная статья, реферат с элементами </w:t>
            </w:r>
          </w:p>
        </w:tc>
      </w:tr>
      <w:tr w:rsidR="003B0DF0">
        <w:trPr>
          <w:trHeight w:val="963"/>
        </w:trPr>
        <w:tc>
          <w:tcPr>
            <w:tcW w:w="2264" w:type="dxa"/>
            <w:tcBorders>
              <w:top w:val="single" w:sz="4" w:space="0" w:color="000000"/>
              <w:left w:val="single" w:sz="4" w:space="0" w:color="000000"/>
              <w:bottom w:val="single" w:sz="4" w:space="0" w:color="000000"/>
              <w:right w:val="single" w:sz="4" w:space="0" w:color="000000"/>
            </w:tcBorders>
          </w:tcPr>
          <w:p w:rsidR="003B0DF0" w:rsidRDefault="003B0DF0">
            <w:pPr>
              <w:spacing w:after="160" w:line="259" w:lineRule="auto"/>
              <w:ind w:left="0" w:firstLine="0"/>
              <w:jc w:val="left"/>
            </w:pPr>
          </w:p>
        </w:tc>
        <w:tc>
          <w:tcPr>
            <w:tcW w:w="2552"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firstLine="0"/>
              <w:jc w:val="left"/>
            </w:pPr>
            <w:r>
              <w:rPr>
                <w:sz w:val="24"/>
              </w:rPr>
              <w:t xml:space="preserve">либо гипотезы. </w:t>
            </w:r>
          </w:p>
        </w:tc>
        <w:tc>
          <w:tcPr>
            <w:tcW w:w="4532"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right="62" w:firstLine="0"/>
            </w:pPr>
            <w:r>
              <w:rPr>
                <w:sz w:val="24"/>
              </w:rPr>
              <w:t xml:space="preserve">исследования, отчёты о проведённых исследованиях, справочник, стендовый доклад и др. </w:t>
            </w:r>
          </w:p>
        </w:tc>
      </w:tr>
      <w:tr w:rsidR="003B0DF0">
        <w:trPr>
          <w:trHeight w:val="962"/>
        </w:trPr>
        <w:tc>
          <w:tcPr>
            <w:tcW w:w="2264" w:type="dxa"/>
            <w:tcBorders>
              <w:top w:val="single" w:sz="4" w:space="0" w:color="000000"/>
              <w:left w:val="single" w:sz="4" w:space="0" w:color="000000"/>
              <w:bottom w:val="single" w:sz="4" w:space="0" w:color="000000"/>
              <w:right w:val="single" w:sz="4" w:space="0" w:color="000000"/>
            </w:tcBorders>
            <w:vAlign w:val="center"/>
          </w:tcPr>
          <w:p w:rsidR="003B0DF0" w:rsidRDefault="00972EE2">
            <w:pPr>
              <w:spacing w:after="0" w:line="259" w:lineRule="auto"/>
              <w:ind w:left="0" w:firstLine="0"/>
              <w:jc w:val="left"/>
            </w:pPr>
            <w:r>
              <w:rPr>
                <w:sz w:val="24"/>
              </w:rPr>
              <w:t xml:space="preserve">Информационный </w:t>
            </w:r>
          </w:p>
        </w:tc>
        <w:tc>
          <w:tcPr>
            <w:tcW w:w="2552"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right="58" w:firstLine="0"/>
            </w:pPr>
            <w:r>
              <w:rPr>
                <w:sz w:val="24"/>
              </w:rPr>
              <w:t xml:space="preserve">Сбор информации о каком-либо объекте или явлении. </w:t>
            </w:r>
          </w:p>
        </w:tc>
        <w:tc>
          <w:tcPr>
            <w:tcW w:w="4532" w:type="dxa"/>
            <w:tcBorders>
              <w:top w:val="single" w:sz="4" w:space="0" w:color="000000"/>
              <w:left w:val="single" w:sz="4" w:space="0" w:color="000000"/>
              <w:bottom w:val="single" w:sz="4" w:space="0" w:color="000000"/>
              <w:right w:val="single" w:sz="4" w:space="0" w:color="000000"/>
            </w:tcBorders>
            <w:vAlign w:val="center"/>
          </w:tcPr>
          <w:p w:rsidR="003B0DF0" w:rsidRDefault="00972EE2">
            <w:pPr>
              <w:spacing w:after="0" w:line="259" w:lineRule="auto"/>
              <w:ind w:left="0" w:firstLine="0"/>
            </w:pPr>
            <w:r>
              <w:rPr>
                <w:sz w:val="24"/>
              </w:rPr>
              <w:t xml:space="preserve">Анализ данных социологического опроса, атлас, статья, путеводитель и др. </w:t>
            </w:r>
          </w:p>
        </w:tc>
      </w:tr>
      <w:tr w:rsidR="003B0DF0">
        <w:trPr>
          <w:trHeight w:val="962"/>
        </w:trPr>
        <w:tc>
          <w:tcPr>
            <w:tcW w:w="2264" w:type="dxa"/>
            <w:tcBorders>
              <w:top w:val="single" w:sz="4" w:space="0" w:color="000000"/>
              <w:left w:val="single" w:sz="4" w:space="0" w:color="000000"/>
              <w:bottom w:val="single" w:sz="4" w:space="0" w:color="000000"/>
              <w:right w:val="single" w:sz="4" w:space="0" w:color="000000"/>
            </w:tcBorders>
            <w:vAlign w:val="center"/>
          </w:tcPr>
          <w:p w:rsidR="003B0DF0" w:rsidRDefault="00972EE2">
            <w:pPr>
              <w:spacing w:after="0" w:line="259" w:lineRule="auto"/>
              <w:ind w:left="0" w:firstLine="0"/>
              <w:jc w:val="left"/>
            </w:pPr>
            <w:proofErr w:type="spellStart"/>
            <w:r>
              <w:rPr>
                <w:sz w:val="24"/>
              </w:rPr>
              <w:t>Профориентационный</w:t>
            </w:r>
            <w:proofErr w:type="spellEnd"/>
            <w:r>
              <w:rPr>
                <w:sz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right="59" w:firstLine="0"/>
            </w:pPr>
            <w:r>
              <w:rPr>
                <w:sz w:val="24"/>
              </w:rPr>
              <w:t xml:space="preserve">Сбор информации о профиле обучения и будущей профессии </w:t>
            </w:r>
          </w:p>
        </w:tc>
        <w:tc>
          <w:tcPr>
            <w:tcW w:w="4532" w:type="dxa"/>
            <w:tcBorders>
              <w:top w:val="single" w:sz="4" w:space="0" w:color="000000"/>
              <w:left w:val="single" w:sz="4" w:space="0" w:color="000000"/>
              <w:bottom w:val="single" w:sz="4" w:space="0" w:color="000000"/>
              <w:right w:val="single" w:sz="4" w:space="0" w:color="000000"/>
            </w:tcBorders>
            <w:vAlign w:val="center"/>
          </w:tcPr>
          <w:p w:rsidR="003B0DF0" w:rsidRDefault="00972EE2">
            <w:pPr>
              <w:spacing w:after="0" w:line="259" w:lineRule="auto"/>
              <w:ind w:left="0" w:firstLine="0"/>
            </w:pPr>
            <w:r>
              <w:rPr>
                <w:sz w:val="24"/>
              </w:rPr>
              <w:t xml:space="preserve">Портфолио навыков, методики, фото-, видео или письменные отчеты, интервью </w:t>
            </w:r>
          </w:p>
        </w:tc>
      </w:tr>
      <w:tr w:rsidR="003B0DF0">
        <w:trPr>
          <w:trHeight w:val="1279"/>
        </w:trPr>
        <w:tc>
          <w:tcPr>
            <w:tcW w:w="2264" w:type="dxa"/>
            <w:tcBorders>
              <w:top w:val="single" w:sz="4" w:space="0" w:color="000000"/>
              <w:left w:val="single" w:sz="4" w:space="0" w:color="000000"/>
              <w:bottom w:val="single" w:sz="4" w:space="0" w:color="000000"/>
              <w:right w:val="single" w:sz="4" w:space="0" w:color="000000"/>
            </w:tcBorders>
            <w:vAlign w:val="center"/>
          </w:tcPr>
          <w:p w:rsidR="003B0DF0" w:rsidRDefault="00972EE2">
            <w:pPr>
              <w:spacing w:after="0" w:line="259" w:lineRule="auto"/>
              <w:ind w:left="0" w:firstLine="0"/>
              <w:jc w:val="left"/>
            </w:pPr>
            <w:r>
              <w:rPr>
                <w:sz w:val="24"/>
              </w:rPr>
              <w:t xml:space="preserve">Социальный </w:t>
            </w:r>
          </w:p>
        </w:tc>
        <w:tc>
          <w:tcPr>
            <w:tcW w:w="2552" w:type="dxa"/>
            <w:tcBorders>
              <w:top w:val="single" w:sz="4" w:space="0" w:color="000000"/>
              <w:left w:val="single" w:sz="4" w:space="0" w:color="000000"/>
              <w:bottom w:val="single" w:sz="4" w:space="0" w:color="000000"/>
              <w:right w:val="single" w:sz="4" w:space="0" w:color="000000"/>
            </w:tcBorders>
            <w:vAlign w:val="center"/>
          </w:tcPr>
          <w:p w:rsidR="003B0DF0" w:rsidRDefault="00972EE2">
            <w:pPr>
              <w:spacing w:after="0" w:line="259" w:lineRule="auto"/>
              <w:ind w:left="0" w:right="59" w:firstLine="0"/>
            </w:pPr>
            <w:r>
              <w:rPr>
                <w:sz w:val="24"/>
              </w:rPr>
              <w:t xml:space="preserve">Привлечение интереса публики к проблеме проекта </w:t>
            </w:r>
          </w:p>
        </w:tc>
        <w:tc>
          <w:tcPr>
            <w:tcW w:w="4532" w:type="dxa"/>
            <w:tcBorders>
              <w:top w:val="single" w:sz="4" w:space="0" w:color="000000"/>
              <w:left w:val="single" w:sz="4" w:space="0" w:color="000000"/>
              <w:bottom w:val="single" w:sz="4" w:space="0" w:color="000000"/>
              <w:right w:val="single" w:sz="4" w:space="0" w:color="000000"/>
            </w:tcBorders>
          </w:tcPr>
          <w:p w:rsidR="003B0DF0" w:rsidRDefault="00972EE2">
            <w:pPr>
              <w:spacing w:after="0" w:line="259" w:lineRule="auto"/>
              <w:ind w:left="0" w:right="60" w:firstLine="0"/>
            </w:pPr>
            <w:r>
              <w:rPr>
                <w:sz w:val="24"/>
              </w:rPr>
              <w:t xml:space="preserve">Отчет, веб-сайт, организационная модель, видеофильм, бизнес-план, действующая фирма, коллекция, социальная акция и др. </w:t>
            </w:r>
          </w:p>
        </w:tc>
      </w:tr>
      <w:tr w:rsidR="003B0DF0">
        <w:trPr>
          <w:trHeight w:val="1597"/>
        </w:trPr>
        <w:tc>
          <w:tcPr>
            <w:tcW w:w="2264" w:type="dxa"/>
            <w:tcBorders>
              <w:top w:val="single" w:sz="4" w:space="0" w:color="000000"/>
              <w:left w:val="single" w:sz="4" w:space="0" w:color="000000"/>
              <w:bottom w:val="single" w:sz="4" w:space="0" w:color="000000"/>
              <w:right w:val="single" w:sz="4" w:space="0" w:color="000000"/>
            </w:tcBorders>
            <w:vAlign w:val="center"/>
          </w:tcPr>
          <w:p w:rsidR="003B0DF0" w:rsidRDefault="00972EE2">
            <w:pPr>
              <w:spacing w:after="0" w:line="259" w:lineRule="auto"/>
              <w:ind w:left="0" w:firstLine="0"/>
              <w:jc w:val="left"/>
            </w:pPr>
            <w:r>
              <w:rPr>
                <w:sz w:val="24"/>
              </w:rPr>
              <w:lastRenderedPageBreak/>
              <w:t xml:space="preserve">Творческий </w:t>
            </w:r>
          </w:p>
        </w:tc>
        <w:tc>
          <w:tcPr>
            <w:tcW w:w="2552" w:type="dxa"/>
            <w:tcBorders>
              <w:top w:val="single" w:sz="4" w:space="0" w:color="000000"/>
              <w:left w:val="single" w:sz="4" w:space="0" w:color="000000"/>
              <w:bottom w:val="single" w:sz="4" w:space="0" w:color="000000"/>
              <w:right w:val="single" w:sz="4" w:space="0" w:color="000000"/>
            </w:tcBorders>
          </w:tcPr>
          <w:p w:rsidR="003B0DF0" w:rsidRDefault="00972EE2">
            <w:pPr>
              <w:spacing w:after="44" w:line="274" w:lineRule="auto"/>
              <w:ind w:left="0" w:right="60" w:firstLine="0"/>
            </w:pPr>
            <w:r>
              <w:rPr>
                <w:sz w:val="24"/>
              </w:rPr>
              <w:t xml:space="preserve">Создание художественного, музыкального или иного творческого </w:t>
            </w:r>
          </w:p>
          <w:p w:rsidR="003B0DF0" w:rsidRDefault="00972EE2">
            <w:pPr>
              <w:spacing w:after="0" w:line="259" w:lineRule="auto"/>
              <w:ind w:left="0" w:firstLine="0"/>
              <w:jc w:val="left"/>
            </w:pPr>
            <w:r>
              <w:rPr>
                <w:sz w:val="24"/>
              </w:rPr>
              <w:t xml:space="preserve">продукта </w:t>
            </w:r>
          </w:p>
        </w:tc>
        <w:tc>
          <w:tcPr>
            <w:tcW w:w="4532" w:type="dxa"/>
            <w:tcBorders>
              <w:top w:val="single" w:sz="4" w:space="0" w:color="000000"/>
              <w:left w:val="single" w:sz="4" w:space="0" w:color="000000"/>
              <w:bottom w:val="single" w:sz="4" w:space="0" w:color="000000"/>
              <w:right w:val="single" w:sz="4" w:space="0" w:color="000000"/>
            </w:tcBorders>
            <w:vAlign w:val="center"/>
          </w:tcPr>
          <w:p w:rsidR="003B0DF0" w:rsidRDefault="00972EE2">
            <w:pPr>
              <w:spacing w:after="0" w:line="259" w:lineRule="auto"/>
              <w:ind w:left="0" w:right="63" w:firstLine="0"/>
            </w:pPr>
            <w:r>
              <w:rPr>
                <w:sz w:val="24"/>
              </w:rPr>
              <w:t xml:space="preserve">Выставка, газета, журнал, сценарий, спектакль, музыкальное произведение, костюм, литературные произведения, оформление кабинета </w:t>
            </w:r>
          </w:p>
        </w:tc>
      </w:tr>
      <w:tr w:rsidR="003B0DF0">
        <w:trPr>
          <w:trHeight w:val="1121"/>
        </w:trPr>
        <w:tc>
          <w:tcPr>
            <w:tcW w:w="2264" w:type="dxa"/>
            <w:tcBorders>
              <w:top w:val="single" w:sz="4" w:space="0" w:color="000000"/>
              <w:left w:val="single" w:sz="4" w:space="0" w:color="000000"/>
              <w:bottom w:val="single" w:sz="4" w:space="0" w:color="000000"/>
              <w:right w:val="single" w:sz="4" w:space="0" w:color="000000"/>
            </w:tcBorders>
            <w:vAlign w:val="center"/>
          </w:tcPr>
          <w:p w:rsidR="003B0DF0" w:rsidRDefault="00972EE2">
            <w:pPr>
              <w:tabs>
                <w:tab w:val="right" w:pos="2107"/>
              </w:tabs>
              <w:spacing w:after="67" w:line="259" w:lineRule="auto"/>
              <w:ind w:left="0" w:firstLine="0"/>
              <w:jc w:val="left"/>
            </w:pPr>
            <w:r>
              <w:rPr>
                <w:sz w:val="24"/>
              </w:rPr>
              <w:t xml:space="preserve">Игровой </w:t>
            </w:r>
            <w:r>
              <w:rPr>
                <w:sz w:val="24"/>
              </w:rPr>
              <w:tab/>
              <w:t xml:space="preserve">или </w:t>
            </w:r>
          </w:p>
          <w:p w:rsidR="003B0DF0" w:rsidRDefault="00972EE2">
            <w:pPr>
              <w:spacing w:after="0" w:line="259" w:lineRule="auto"/>
              <w:ind w:left="0" w:firstLine="0"/>
              <w:jc w:val="left"/>
            </w:pPr>
            <w:r>
              <w:rPr>
                <w:sz w:val="24"/>
              </w:rPr>
              <w:t xml:space="preserve">ролевой </w:t>
            </w:r>
          </w:p>
        </w:tc>
        <w:tc>
          <w:tcPr>
            <w:tcW w:w="2552" w:type="dxa"/>
            <w:tcBorders>
              <w:top w:val="single" w:sz="4" w:space="0" w:color="000000"/>
              <w:left w:val="single" w:sz="4" w:space="0" w:color="000000"/>
              <w:bottom w:val="single" w:sz="4" w:space="0" w:color="000000"/>
              <w:right w:val="single" w:sz="4" w:space="0" w:color="000000"/>
            </w:tcBorders>
            <w:vAlign w:val="center"/>
          </w:tcPr>
          <w:p w:rsidR="003B0DF0" w:rsidRDefault="00972EE2">
            <w:pPr>
              <w:spacing w:after="0" w:line="259" w:lineRule="auto"/>
              <w:ind w:left="0" w:right="60" w:firstLine="0"/>
            </w:pPr>
            <w:r>
              <w:rPr>
                <w:sz w:val="24"/>
              </w:rPr>
              <w:t xml:space="preserve">Представление опыта участия в решении проблемы проекта </w:t>
            </w:r>
          </w:p>
        </w:tc>
        <w:tc>
          <w:tcPr>
            <w:tcW w:w="4532" w:type="dxa"/>
            <w:tcBorders>
              <w:top w:val="single" w:sz="4" w:space="0" w:color="000000"/>
              <w:left w:val="single" w:sz="4" w:space="0" w:color="000000"/>
              <w:bottom w:val="single" w:sz="4" w:space="0" w:color="000000"/>
              <w:right w:val="single" w:sz="4" w:space="0" w:color="000000"/>
            </w:tcBorders>
            <w:vAlign w:val="center"/>
          </w:tcPr>
          <w:p w:rsidR="003B0DF0" w:rsidRDefault="00972EE2">
            <w:pPr>
              <w:spacing w:after="0" w:line="259" w:lineRule="auto"/>
              <w:ind w:left="0" w:firstLine="0"/>
            </w:pPr>
            <w:r>
              <w:rPr>
                <w:sz w:val="24"/>
              </w:rPr>
              <w:t xml:space="preserve">Игра, компьютерная анимация, макет, мультимедийный продукт, экскурсия </w:t>
            </w:r>
          </w:p>
        </w:tc>
      </w:tr>
      <w:tr w:rsidR="003B0DF0">
        <w:trPr>
          <w:trHeight w:val="1280"/>
        </w:trPr>
        <w:tc>
          <w:tcPr>
            <w:tcW w:w="2264" w:type="dxa"/>
            <w:tcBorders>
              <w:top w:val="single" w:sz="4" w:space="0" w:color="000000"/>
              <w:left w:val="single" w:sz="4" w:space="0" w:color="000000"/>
              <w:bottom w:val="single" w:sz="4" w:space="0" w:color="000000"/>
              <w:right w:val="single" w:sz="4" w:space="0" w:color="000000"/>
            </w:tcBorders>
            <w:vAlign w:val="center"/>
          </w:tcPr>
          <w:p w:rsidR="003B0DF0" w:rsidRDefault="00972EE2">
            <w:pPr>
              <w:spacing w:after="0" w:line="259" w:lineRule="auto"/>
              <w:ind w:left="0" w:firstLine="0"/>
              <w:jc w:val="left"/>
            </w:pPr>
            <w:r>
              <w:rPr>
                <w:sz w:val="24"/>
              </w:rPr>
              <w:t xml:space="preserve">Конструкторский </w:t>
            </w:r>
          </w:p>
        </w:tc>
        <w:tc>
          <w:tcPr>
            <w:tcW w:w="2552" w:type="dxa"/>
            <w:tcBorders>
              <w:top w:val="single" w:sz="4" w:space="0" w:color="000000"/>
              <w:left w:val="single" w:sz="4" w:space="0" w:color="000000"/>
              <w:bottom w:val="single" w:sz="4" w:space="0" w:color="000000"/>
              <w:right w:val="single" w:sz="4" w:space="0" w:color="000000"/>
            </w:tcBorders>
          </w:tcPr>
          <w:p w:rsidR="003B0DF0" w:rsidRDefault="00972EE2">
            <w:pPr>
              <w:spacing w:after="45" w:line="274" w:lineRule="auto"/>
              <w:ind w:left="0" w:right="59" w:firstLine="0"/>
            </w:pPr>
            <w:r>
              <w:rPr>
                <w:sz w:val="24"/>
              </w:rPr>
              <w:t xml:space="preserve">Создание прототипа, модели, опытного образца или </w:t>
            </w:r>
          </w:p>
          <w:p w:rsidR="003B0DF0" w:rsidRDefault="00972EE2">
            <w:pPr>
              <w:spacing w:after="0" w:line="259" w:lineRule="auto"/>
              <w:ind w:left="0" w:firstLine="0"/>
              <w:jc w:val="left"/>
            </w:pPr>
            <w:r>
              <w:rPr>
                <w:sz w:val="24"/>
              </w:rPr>
              <w:t xml:space="preserve">технического изделия </w:t>
            </w:r>
          </w:p>
        </w:tc>
        <w:tc>
          <w:tcPr>
            <w:tcW w:w="4532" w:type="dxa"/>
            <w:tcBorders>
              <w:top w:val="single" w:sz="4" w:space="0" w:color="000000"/>
              <w:left w:val="single" w:sz="4" w:space="0" w:color="000000"/>
              <w:bottom w:val="single" w:sz="4" w:space="0" w:color="000000"/>
              <w:right w:val="single" w:sz="4" w:space="0" w:color="000000"/>
            </w:tcBorders>
            <w:vAlign w:val="center"/>
          </w:tcPr>
          <w:p w:rsidR="003B0DF0" w:rsidRDefault="00972EE2">
            <w:pPr>
              <w:spacing w:after="0" w:line="259" w:lineRule="auto"/>
              <w:ind w:left="0" w:right="64" w:firstLine="0"/>
            </w:pPr>
            <w:r>
              <w:rPr>
                <w:sz w:val="24"/>
              </w:rPr>
              <w:t xml:space="preserve">Модель, стендовый доклад, программа, чертеж, изделия технического творчества и др. </w:t>
            </w:r>
          </w:p>
        </w:tc>
      </w:tr>
    </w:tbl>
    <w:p w:rsidR="003B0DF0" w:rsidRPr="00D93308" w:rsidRDefault="00972EE2" w:rsidP="0087721F">
      <w:pPr>
        <w:spacing w:after="41"/>
        <w:ind w:left="628" w:right="138" w:hanging="283"/>
        <w:rPr>
          <w:color w:val="FF0000"/>
        </w:rPr>
      </w:pPr>
      <w:r w:rsidRPr="00D93308">
        <w:rPr>
          <w:color w:val="FF0000"/>
          <w:sz w:val="24"/>
        </w:rPr>
        <w:t xml:space="preserve"> </w:t>
      </w:r>
      <w:r w:rsidR="0087721F" w:rsidRPr="00D93308">
        <w:rPr>
          <w:color w:val="FF0000"/>
        </w:rPr>
        <w:t>Каждая образовательная организация разрабатывает собственный план/ порядок/регламент проектной деятельности, отражая его, обычно, в Положении о проектной деятельности</w:t>
      </w:r>
    </w:p>
    <w:p w:rsidR="003B0DF0" w:rsidRDefault="00972EE2">
      <w:pPr>
        <w:pStyle w:val="3"/>
        <w:ind w:left="355"/>
      </w:pPr>
      <w:r>
        <w:t xml:space="preserve">Этапы и сроки работы над индивидуальным итоговым проектом </w:t>
      </w:r>
    </w:p>
    <w:p w:rsidR="003B0DF0" w:rsidRDefault="00972EE2">
      <w:pPr>
        <w:spacing w:after="41"/>
        <w:ind w:left="628" w:right="138" w:hanging="283"/>
      </w:pPr>
      <w:r>
        <w:rPr>
          <w:rFonts w:ascii="Segoe UI Symbol" w:eastAsia="Segoe UI Symbol" w:hAnsi="Segoe UI Symbol" w:cs="Segoe UI Symbol"/>
        </w:rPr>
        <w:t>−</w:t>
      </w:r>
      <w:r>
        <w:rPr>
          <w:rFonts w:ascii="Arial" w:eastAsia="Arial" w:hAnsi="Arial" w:cs="Arial"/>
        </w:rPr>
        <w:t xml:space="preserve"> </w:t>
      </w:r>
      <w:r>
        <w:t xml:space="preserve">В процессе работы над проектом учащийся под контролем руководителя планирует свою деятельность по этапам: подготовительный, основной, заключительный.  </w:t>
      </w:r>
    </w:p>
    <w:p w:rsidR="003B0DF0" w:rsidRDefault="00972EE2">
      <w:pPr>
        <w:spacing w:after="42"/>
        <w:ind w:left="628" w:right="138" w:hanging="283"/>
      </w:pPr>
      <w:r>
        <w:rPr>
          <w:rFonts w:ascii="Segoe UI Symbol" w:eastAsia="Segoe UI Symbol" w:hAnsi="Segoe UI Symbol" w:cs="Segoe UI Symbol"/>
        </w:rPr>
        <w:t>−</w:t>
      </w:r>
      <w:r>
        <w:rPr>
          <w:rFonts w:ascii="Arial" w:eastAsia="Arial" w:hAnsi="Arial" w:cs="Arial"/>
        </w:rPr>
        <w:t xml:space="preserve"> </w:t>
      </w:r>
      <w:r>
        <w:t xml:space="preserve">Примерное содержание этапов: подготовительный этап (сентябрь): выбор темы и руководителя проекта, основной этап (октябрь-февраль): совместно с педагогом разрабатывается план реализации проекта, сбор и изучение литературы, отбор и анализ информации, выбор способа представления результатов, оформление работы, предварительная проверка руководителем проекта; заключительный (март): защита проекта, оценивание работы (по графику). </w:t>
      </w:r>
    </w:p>
    <w:p w:rsidR="003B0DF0" w:rsidRDefault="00972EE2">
      <w:pPr>
        <w:ind w:left="628" w:right="138" w:hanging="283"/>
      </w:pPr>
      <w:r>
        <w:rPr>
          <w:rFonts w:ascii="Segoe UI Symbol" w:eastAsia="Segoe UI Symbol" w:hAnsi="Segoe UI Symbol" w:cs="Segoe UI Symbol"/>
        </w:rPr>
        <w:t>−</w:t>
      </w:r>
      <w:r>
        <w:rPr>
          <w:rFonts w:ascii="Arial" w:eastAsia="Arial" w:hAnsi="Arial" w:cs="Arial"/>
        </w:rPr>
        <w:t xml:space="preserve"> </w:t>
      </w:r>
      <w:r>
        <w:t xml:space="preserve">Контроль соблюдения сроков и качества работы обучающегося на каждом этапе осуществляет руководитель проекта.  </w:t>
      </w:r>
    </w:p>
    <w:p w:rsidR="003B0DF0" w:rsidRDefault="00972EE2">
      <w:pPr>
        <w:spacing w:after="76" w:line="259" w:lineRule="auto"/>
        <w:ind w:left="991" w:firstLine="0"/>
        <w:jc w:val="center"/>
      </w:pPr>
      <w:r>
        <w:rPr>
          <w:b/>
          <w:i/>
        </w:rPr>
        <w:t xml:space="preserve"> </w:t>
      </w:r>
    </w:p>
    <w:p w:rsidR="003B0DF0" w:rsidRDefault="00972EE2">
      <w:pPr>
        <w:spacing w:after="5" w:line="308" w:lineRule="auto"/>
        <w:ind w:left="1334" w:firstLine="151"/>
        <w:jc w:val="left"/>
      </w:pPr>
      <w:r>
        <w:rPr>
          <w:b/>
          <w:i/>
        </w:rPr>
        <w:t>2.</w:t>
      </w:r>
      <w:r w:rsidR="0087721F">
        <w:rPr>
          <w:b/>
          <w:i/>
        </w:rPr>
        <w:t>3</w:t>
      </w:r>
      <w:r>
        <w:rPr>
          <w:b/>
          <w:i/>
        </w:rPr>
        <w:t>. Модель формирования индивидуального образовательного маршрута учащегося исследовательской направленности</w:t>
      </w:r>
    </w:p>
    <w:p w:rsidR="003B0DF0" w:rsidRDefault="00972EE2">
      <w:pPr>
        <w:ind w:left="345" w:right="138" w:firstLine="566"/>
      </w:pPr>
      <w:r>
        <w:t xml:space="preserve">Проведение школьного научного исследования начинается с формирования у обучающегося основ </w:t>
      </w:r>
      <w:r w:rsidR="003012F6">
        <w:t xml:space="preserve">методологии </w:t>
      </w:r>
      <w:proofErr w:type="gramStart"/>
      <w:r w:rsidR="003012F6">
        <w:t>и</w:t>
      </w:r>
      <w:r>
        <w:t xml:space="preserve">  технологии</w:t>
      </w:r>
      <w:proofErr w:type="gramEnd"/>
      <w:r>
        <w:t xml:space="preserve"> выполнения такого рода работ. Это, прежде всего, умения самостоятельно работать с </w:t>
      </w:r>
      <w:r>
        <w:lastRenderedPageBreak/>
        <w:t xml:space="preserve">информацией, формулировать цель, искать и обрабатывать информационный материал, проводить его анализ, </w:t>
      </w:r>
      <w:r w:rsidR="003012F6">
        <w:t>обобщение, оценивать</w:t>
      </w:r>
      <w:r>
        <w:t xml:space="preserve"> полученные в исследовании </w:t>
      </w:r>
      <w:r w:rsidR="003012F6">
        <w:t>результаты, делать</w:t>
      </w:r>
      <w:r>
        <w:t xml:space="preserve"> выводы. Такого рода компетенции лежат в основе системно - деятельностного подхода к обучению, как требования освоения ФГОС. </w:t>
      </w:r>
    </w:p>
    <w:p w:rsidR="003B0DF0" w:rsidRDefault="00972EE2">
      <w:pPr>
        <w:ind w:left="345" w:right="138" w:firstLine="566"/>
      </w:pPr>
      <w:r>
        <w:t xml:space="preserve">В основе организации учителем исследовательской деятельности учащихся -  вопросно-ответная система, диалог (учитель-учащийся, учитель - группа учащихся). Ключевая задача учителя – создать условия для активной направленной максимально самостоятельной деятельности учащегося.  </w:t>
      </w:r>
    </w:p>
    <w:p w:rsidR="003B0DF0" w:rsidRDefault="00972EE2">
      <w:pPr>
        <w:spacing w:after="35"/>
        <w:ind w:left="345" w:right="138" w:firstLine="566"/>
      </w:pPr>
      <w:r>
        <w:t xml:space="preserve">При </w:t>
      </w:r>
      <w:r w:rsidR="00D10D85">
        <w:t>выполнении и</w:t>
      </w:r>
      <w:r>
        <w:t xml:space="preserve"> оформлении учебно-исследовательской работы реализуется определенный алгоритм: </w:t>
      </w:r>
    </w:p>
    <w:p w:rsidR="003B0DF0" w:rsidRDefault="00972EE2">
      <w:pPr>
        <w:tabs>
          <w:tab w:val="center" w:pos="437"/>
          <w:tab w:val="center" w:pos="2658"/>
        </w:tabs>
        <w:ind w:lef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Выбор темы исследования </w:t>
      </w:r>
    </w:p>
    <w:p w:rsidR="003B0DF0" w:rsidRDefault="00972EE2">
      <w:pPr>
        <w:tabs>
          <w:tab w:val="center" w:pos="437"/>
          <w:tab w:val="center" w:pos="3956"/>
        </w:tabs>
        <w:ind w:lef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Установление объекта и предмета исследования </w:t>
      </w:r>
    </w:p>
    <w:p w:rsidR="003B0DF0" w:rsidRDefault="00972EE2" w:rsidP="005E6B15">
      <w:pPr>
        <w:tabs>
          <w:tab w:val="center" w:pos="437"/>
          <w:tab w:val="center" w:pos="3487"/>
        </w:tabs>
        <w:ind w:lef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Определение цели и задач исследования  </w:t>
      </w:r>
    </w:p>
    <w:tbl>
      <w:tblPr>
        <w:tblStyle w:val="TableGrid"/>
        <w:tblW w:w="9419" w:type="dxa"/>
        <w:tblInd w:w="360" w:type="dxa"/>
        <w:tblCellMar>
          <w:top w:w="39" w:type="dxa"/>
        </w:tblCellMar>
        <w:tblLook w:val="04A0" w:firstRow="1" w:lastRow="0" w:firstColumn="1" w:lastColumn="0" w:noHBand="0" w:noVBand="1"/>
      </w:tblPr>
      <w:tblGrid>
        <w:gridCol w:w="708"/>
        <w:gridCol w:w="5575"/>
        <w:gridCol w:w="590"/>
        <w:gridCol w:w="847"/>
        <w:gridCol w:w="1699"/>
      </w:tblGrid>
      <w:tr w:rsidR="003B0DF0">
        <w:trPr>
          <w:trHeight w:val="354"/>
        </w:trPr>
        <w:tc>
          <w:tcPr>
            <w:tcW w:w="708" w:type="dxa"/>
            <w:tcBorders>
              <w:top w:val="nil"/>
              <w:left w:val="nil"/>
              <w:bottom w:val="nil"/>
              <w:right w:val="nil"/>
            </w:tcBorders>
          </w:tcPr>
          <w:p w:rsidR="003B0DF0" w:rsidRDefault="00972EE2">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5576" w:type="dxa"/>
            <w:tcBorders>
              <w:top w:val="nil"/>
              <w:left w:val="nil"/>
              <w:bottom w:val="nil"/>
              <w:right w:val="nil"/>
            </w:tcBorders>
          </w:tcPr>
          <w:p w:rsidR="003B0DF0" w:rsidRDefault="00972EE2">
            <w:pPr>
              <w:spacing w:after="0" w:line="259" w:lineRule="auto"/>
              <w:ind w:left="0" w:firstLine="0"/>
              <w:jc w:val="left"/>
            </w:pPr>
            <w:r>
              <w:t xml:space="preserve">Выдвижение  рабочей гипотезы </w:t>
            </w:r>
          </w:p>
        </w:tc>
        <w:tc>
          <w:tcPr>
            <w:tcW w:w="590" w:type="dxa"/>
            <w:tcBorders>
              <w:top w:val="nil"/>
              <w:left w:val="nil"/>
              <w:bottom w:val="nil"/>
              <w:right w:val="nil"/>
            </w:tcBorders>
          </w:tcPr>
          <w:p w:rsidR="003B0DF0" w:rsidRDefault="003B0DF0">
            <w:pPr>
              <w:spacing w:after="160" w:line="259" w:lineRule="auto"/>
              <w:ind w:left="0" w:firstLine="0"/>
              <w:jc w:val="left"/>
            </w:pPr>
          </w:p>
        </w:tc>
        <w:tc>
          <w:tcPr>
            <w:tcW w:w="847" w:type="dxa"/>
            <w:tcBorders>
              <w:top w:val="nil"/>
              <w:left w:val="nil"/>
              <w:bottom w:val="nil"/>
              <w:right w:val="nil"/>
            </w:tcBorders>
          </w:tcPr>
          <w:p w:rsidR="003B0DF0" w:rsidRDefault="003B0DF0">
            <w:pPr>
              <w:spacing w:after="160" w:line="259" w:lineRule="auto"/>
              <w:ind w:left="0" w:firstLine="0"/>
              <w:jc w:val="left"/>
            </w:pPr>
          </w:p>
        </w:tc>
        <w:tc>
          <w:tcPr>
            <w:tcW w:w="1699" w:type="dxa"/>
            <w:tcBorders>
              <w:top w:val="nil"/>
              <w:left w:val="nil"/>
              <w:bottom w:val="nil"/>
              <w:right w:val="nil"/>
            </w:tcBorders>
          </w:tcPr>
          <w:p w:rsidR="003B0DF0" w:rsidRDefault="003B0DF0">
            <w:pPr>
              <w:spacing w:after="160" w:line="259" w:lineRule="auto"/>
              <w:ind w:left="0" w:firstLine="0"/>
              <w:jc w:val="left"/>
            </w:pPr>
          </w:p>
        </w:tc>
      </w:tr>
      <w:tr w:rsidR="003B0DF0">
        <w:trPr>
          <w:trHeight w:val="391"/>
        </w:trPr>
        <w:tc>
          <w:tcPr>
            <w:tcW w:w="708" w:type="dxa"/>
            <w:tcBorders>
              <w:top w:val="nil"/>
              <w:left w:val="nil"/>
              <w:bottom w:val="nil"/>
              <w:right w:val="nil"/>
            </w:tcBorders>
          </w:tcPr>
          <w:p w:rsidR="003B0DF0" w:rsidRDefault="00972EE2">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5576" w:type="dxa"/>
            <w:tcBorders>
              <w:top w:val="nil"/>
              <w:left w:val="nil"/>
              <w:bottom w:val="nil"/>
              <w:right w:val="nil"/>
            </w:tcBorders>
          </w:tcPr>
          <w:p w:rsidR="003B0DF0" w:rsidRDefault="00972EE2">
            <w:pPr>
              <w:spacing w:after="0" w:line="259" w:lineRule="auto"/>
              <w:ind w:left="0" w:firstLine="0"/>
              <w:jc w:val="left"/>
            </w:pPr>
            <w:r>
              <w:t xml:space="preserve">Написание  плана исследования </w:t>
            </w:r>
          </w:p>
        </w:tc>
        <w:tc>
          <w:tcPr>
            <w:tcW w:w="590" w:type="dxa"/>
            <w:tcBorders>
              <w:top w:val="nil"/>
              <w:left w:val="nil"/>
              <w:bottom w:val="nil"/>
              <w:right w:val="nil"/>
            </w:tcBorders>
          </w:tcPr>
          <w:p w:rsidR="003B0DF0" w:rsidRDefault="003B0DF0">
            <w:pPr>
              <w:spacing w:after="160" w:line="259" w:lineRule="auto"/>
              <w:ind w:left="0" w:firstLine="0"/>
              <w:jc w:val="left"/>
            </w:pPr>
          </w:p>
        </w:tc>
        <w:tc>
          <w:tcPr>
            <w:tcW w:w="847" w:type="dxa"/>
            <w:tcBorders>
              <w:top w:val="nil"/>
              <w:left w:val="nil"/>
              <w:bottom w:val="nil"/>
              <w:right w:val="nil"/>
            </w:tcBorders>
          </w:tcPr>
          <w:p w:rsidR="003B0DF0" w:rsidRDefault="003B0DF0">
            <w:pPr>
              <w:spacing w:after="160" w:line="259" w:lineRule="auto"/>
              <w:ind w:left="0" w:firstLine="0"/>
              <w:jc w:val="left"/>
            </w:pPr>
          </w:p>
        </w:tc>
        <w:tc>
          <w:tcPr>
            <w:tcW w:w="1699" w:type="dxa"/>
            <w:tcBorders>
              <w:top w:val="nil"/>
              <w:left w:val="nil"/>
              <w:bottom w:val="nil"/>
              <w:right w:val="nil"/>
            </w:tcBorders>
          </w:tcPr>
          <w:p w:rsidR="003B0DF0" w:rsidRDefault="003B0DF0">
            <w:pPr>
              <w:spacing w:after="160" w:line="259" w:lineRule="auto"/>
              <w:ind w:left="0" w:firstLine="0"/>
              <w:jc w:val="left"/>
            </w:pPr>
          </w:p>
        </w:tc>
      </w:tr>
      <w:tr w:rsidR="003B0DF0">
        <w:trPr>
          <w:trHeight w:val="390"/>
        </w:trPr>
        <w:tc>
          <w:tcPr>
            <w:tcW w:w="708" w:type="dxa"/>
            <w:tcBorders>
              <w:top w:val="nil"/>
              <w:left w:val="nil"/>
              <w:bottom w:val="nil"/>
              <w:right w:val="nil"/>
            </w:tcBorders>
          </w:tcPr>
          <w:p w:rsidR="003B0DF0" w:rsidRDefault="00972EE2">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5576" w:type="dxa"/>
            <w:tcBorders>
              <w:top w:val="nil"/>
              <w:left w:val="nil"/>
              <w:bottom w:val="nil"/>
              <w:right w:val="nil"/>
            </w:tcBorders>
          </w:tcPr>
          <w:p w:rsidR="003B0DF0" w:rsidRDefault="00972EE2">
            <w:pPr>
              <w:spacing w:after="0" w:line="259" w:lineRule="auto"/>
              <w:ind w:left="0" w:firstLine="0"/>
              <w:jc w:val="left"/>
            </w:pPr>
            <w:r>
              <w:t xml:space="preserve">Определение источников информации </w:t>
            </w:r>
          </w:p>
        </w:tc>
        <w:tc>
          <w:tcPr>
            <w:tcW w:w="590" w:type="dxa"/>
            <w:tcBorders>
              <w:top w:val="nil"/>
              <w:left w:val="nil"/>
              <w:bottom w:val="nil"/>
              <w:right w:val="nil"/>
            </w:tcBorders>
          </w:tcPr>
          <w:p w:rsidR="003B0DF0" w:rsidRDefault="003B0DF0">
            <w:pPr>
              <w:spacing w:after="160" w:line="259" w:lineRule="auto"/>
              <w:ind w:left="0" w:firstLine="0"/>
              <w:jc w:val="left"/>
            </w:pPr>
          </w:p>
        </w:tc>
        <w:tc>
          <w:tcPr>
            <w:tcW w:w="847" w:type="dxa"/>
            <w:tcBorders>
              <w:top w:val="nil"/>
              <w:left w:val="nil"/>
              <w:bottom w:val="nil"/>
              <w:right w:val="nil"/>
            </w:tcBorders>
          </w:tcPr>
          <w:p w:rsidR="003B0DF0" w:rsidRDefault="003B0DF0">
            <w:pPr>
              <w:spacing w:after="160" w:line="259" w:lineRule="auto"/>
              <w:ind w:left="0" w:firstLine="0"/>
              <w:jc w:val="left"/>
            </w:pPr>
          </w:p>
        </w:tc>
        <w:tc>
          <w:tcPr>
            <w:tcW w:w="1699" w:type="dxa"/>
            <w:tcBorders>
              <w:top w:val="nil"/>
              <w:left w:val="nil"/>
              <w:bottom w:val="nil"/>
              <w:right w:val="nil"/>
            </w:tcBorders>
          </w:tcPr>
          <w:p w:rsidR="003B0DF0" w:rsidRDefault="003B0DF0">
            <w:pPr>
              <w:spacing w:after="160" w:line="259" w:lineRule="auto"/>
              <w:ind w:left="0" w:firstLine="0"/>
              <w:jc w:val="left"/>
            </w:pPr>
          </w:p>
        </w:tc>
      </w:tr>
      <w:tr w:rsidR="003B0DF0">
        <w:trPr>
          <w:trHeight w:val="390"/>
        </w:trPr>
        <w:tc>
          <w:tcPr>
            <w:tcW w:w="708" w:type="dxa"/>
            <w:tcBorders>
              <w:top w:val="nil"/>
              <w:left w:val="nil"/>
              <w:bottom w:val="nil"/>
              <w:right w:val="nil"/>
            </w:tcBorders>
          </w:tcPr>
          <w:p w:rsidR="003B0DF0" w:rsidRDefault="00972EE2">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5576" w:type="dxa"/>
            <w:tcBorders>
              <w:top w:val="nil"/>
              <w:left w:val="nil"/>
              <w:bottom w:val="nil"/>
              <w:right w:val="nil"/>
            </w:tcBorders>
          </w:tcPr>
          <w:p w:rsidR="003B0DF0" w:rsidRDefault="00972EE2">
            <w:pPr>
              <w:spacing w:after="0" w:line="259" w:lineRule="auto"/>
              <w:ind w:left="0" w:firstLine="0"/>
              <w:jc w:val="left"/>
            </w:pPr>
            <w:r>
              <w:t xml:space="preserve">Отбор методов исследования  </w:t>
            </w:r>
          </w:p>
        </w:tc>
        <w:tc>
          <w:tcPr>
            <w:tcW w:w="590" w:type="dxa"/>
            <w:tcBorders>
              <w:top w:val="nil"/>
              <w:left w:val="nil"/>
              <w:bottom w:val="nil"/>
              <w:right w:val="nil"/>
            </w:tcBorders>
          </w:tcPr>
          <w:p w:rsidR="003B0DF0" w:rsidRDefault="003B0DF0">
            <w:pPr>
              <w:spacing w:after="160" w:line="259" w:lineRule="auto"/>
              <w:ind w:left="0" w:firstLine="0"/>
              <w:jc w:val="left"/>
            </w:pPr>
          </w:p>
        </w:tc>
        <w:tc>
          <w:tcPr>
            <w:tcW w:w="847" w:type="dxa"/>
            <w:tcBorders>
              <w:top w:val="nil"/>
              <w:left w:val="nil"/>
              <w:bottom w:val="nil"/>
              <w:right w:val="nil"/>
            </w:tcBorders>
          </w:tcPr>
          <w:p w:rsidR="003B0DF0" w:rsidRDefault="003B0DF0">
            <w:pPr>
              <w:spacing w:after="160" w:line="259" w:lineRule="auto"/>
              <w:ind w:left="0" w:firstLine="0"/>
              <w:jc w:val="left"/>
            </w:pPr>
          </w:p>
        </w:tc>
        <w:tc>
          <w:tcPr>
            <w:tcW w:w="1699" w:type="dxa"/>
            <w:tcBorders>
              <w:top w:val="nil"/>
              <w:left w:val="nil"/>
              <w:bottom w:val="nil"/>
              <w:right w:val="nil"/>
            </w:tcBorders>
          </w:tcPr>
          <w:p w:rsidR="003B0DF0" w:rsidRDefault="003B0DF0">
            <w:pPr>
              <w:spacing w:after="160" w:line="259" w:lineRule="auto"/>
              <w:ind w:left="0" w:firstLine="0"/>
              <w:jc w:val="left"/>
            </w:pPr>
          </w:p>
        </w:tc>
      </w:tr>
      <w:tr w:rsidR="003B0DF0">
        <w:trPr>
          <w:trHeight w:val="391"/>
        </w:trPr>
        <w:tc>
          <w:tcPr>
            <w:tcW w:w="708" w:type="dxa"/>
            <w:tcBorders>
              <w:top w:val="nil"/>
              <w:left w:val="nil"/>
              <w:bottom w:val="nil"/>
              <w:right w:val="nil"/>
            </w:tcBorders>
          </w:tcPr>
          <w:p w:rsidR="003B0DF0" w:rsidRDefault="00972EE2">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5576" w:type="dxa"/>
            <w:tcBorders>
              <w:top w:val="nil"/>
              <w:left w:val="nil"/>
              <w:bottom w:val="nil"/>
              <w:right w:val="nil"/>
            </w:tcBorders>
          </w:tcPr>
          <w:p w:rsidR="003B0DF0" w:rsidRDefault="00972EE2">
            <w:pPr>
              <w:spacing w:after="0" w:line="259" w:lineRule="auto"/>
              <w:ind w:left="0" w:firstLine="0"/>
              <w:jc w:val="left"/>
            </w:pPr>
            <w:r>
              <w:t xml:space="preserve">Накопление исследовательских материалов </w:t>
            </w:r>
          </w:p>
        </w:tc>
        <w:tc>
          <w:tcPr>
            <w:tcW w:w="590" w:type="dxa"/>
            <w:tcBorders>
              <w:top w:val="nil"/>
              <w:left w:val="nil"/>
              <w:bottom w:val="nil"/>
              <w:right w:val="nil"/>
            </w:tcBorders>
          </w:tcPr>
          <w:p w:rsidR="003B0DF0" w:rsidRDefault="003B0DF0">
            <w:pPr>
              <w:spacing w:after="160" w:line="259" w:lineRule="auto"/>
              <w:ind w:left="0" w:firstLine="0"/>
              <w:jc w:val="left"/>
            </w:pPr>
          </w:p>
        </w:tc>
        <w:tc>
          <w:tcPr>
            <w:tcW w:w="847" w:type="dxa"/>
            <w:tcBorders>
              <w:top w:val="nil"/>
              <w:left w:val="nil"/>
              <w:bottom w:val="nil"/>
              <w:right w:val="nil"/>
            </w:tcBorders>
          </w:tcPr>
          <w:p w:rsidR="003B0DF0" w:rsidRDefault="003B0DF0">
            <w:pPr>
              <w:spacing w:after="160" w:line="259" w:lineRule="auto"/>
              <w:ind w:left="0" w:firstLine="0"/>
              <w:jc w:val="left"/>
            </w:pPr>
          </w:p>
        </w:tc>
        <w:tc>
          <w:tcPr>
            <w:tcW w:w="1699" w:type="dxa"/>
            <w:tcBorders>
              <w:top w:val="nil"/>
              <w:left w:val="nil"/>
              <w:bottom w:val="nil"/>
              <w:right w:val="nil"/>
            </w:tcBorders>
          </w:tcPr>
          <w:p w:rsidR="003B0DF0" w:rsidRDefault="003B0DF0">
            <w:pPr>
              <w:spacing w:after="160" w:line="259" w:lineRule="auto"/>
              <w:ind w:left="0" w:firstLine="0"/>
              <w:jc w:val="left"/>
            </w:pPr>
          </w:p>
        </w:tc>
      </w:tr>
      <w:tr w:rsidR="003B0DF0">
        <w:trPr>
          <w:trHeight w:val="390"/>
        </w:trPr>
        <w:tc>
          <w:tcPr>
            <w:tcW w:w="708" w:type="dxa"/>
            <w:tcBorders>
              <w:top w:val="nil"/>
              <w:left w:val="nil"/>
              <w:bottom w:val="nil"/>
              <w:right w:val="nil"/>
            </w:tcBorders>
          </w:tcPr>
          <w:p w:rsidR="003B0DF0" w:rsidRDefault="00972EE2">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5576" w:type="dxa"/>
            <w:tcBorders>
              <w:top w:val="nil"/>
              <w:left w:val="nil"/>
              <w:bottom w:val="nil"/>
              <w:right w:val="nil"/>
            </w:tcBorders>
          </w:tcPr>
          <w:p w:rsidR="003B0DF0" w:rsidRDefault="00972EE2">
            <w:pPr>
              <w:spacing w:after="0" w:line="259" w:lineRule="auto"/>
              <w:ind w:left="0" w:firstLine="0"/>
              <w:jc w:val="left"/>
            </w:pPr>
            <w:r>
              <w:t xml:space="preserve">Проверка рабочей гипотезы </w:t>
            </w:r>
          </w:p>
        </w:tc>
        <w:tc>
          <w:tcPr>
            <w:tcW w:w="590" w:type="dxa"/>
            <w:tcBorders>
              <w:top w:val="nil"/>
              <w:left w:val="nil"/>
              <w:bottom w:val="nil"/>
              <w:right w:val="nil"/>
            </w:tcBorders>
          </w:tcPr>
          <w:p w:rsidR="003B0DF0" w:rsidRDefault="003B0DF0">
            <w:pPr>
              <w:spacing w:after="160" w:line="259" w:lineRule="auto"/>
              <w:ind w:left="0" w:firstLine="0"/>
              <w:jc w:val="left"/>
            </w:pPr>
          </w:p>
        </w:tc>
        <w:tc>
          <w:tcPr>
            <w:tcW w:w="847" w:type="dxa"/>
            <w:tcBorders>
              <w:top w:val="nil"/>
              <w:left w:val="nil"/>
              <w:bottom w:val="nil"/>
              <w:right w:val="nil"/>
            </w:tcBorders>
          </w:tcPr>
          <w:p w:rsidR="003B0DF0" w:rsidRDefault="003B0DF0">
            <w:pPr>
              <w:spacing w:after="160" w:line="259" w:lineRule="auto"/>
              <w:ind w:left="0" w:firstLine="0"/>
              <w:jc w:val="left"/>
            </w:pPr>
          </w:p>
        </w:tc>
        <w:tc>
          <w:tcPr>
            <w:tcW w:w="1699" w:type="dxa"/>
            <w:tcBorders>
              <w:top w:val="nil"/>
              <w:left w:val="nil"/>
              <w:bottom w:val="nil"/>
              <w:right w:val="nil"/>
            </w:tcBorders>
          </w:tcPr>
          <w:p w:rsidR="003B0DF0" w:rsidRDefault="003B0DF0">
            <w:pPr>
              <w:spacing w:after="160" w:line="259" w:lineRule="auto"/>
              <w:ind w:left="0" w:firstLine="0"/>
              <w:jc w:val="left"/>
            </w:pPr>
          </w:p>
        </w:tc>
      </w:tr>
      <w:tr w:rsidR="003B0DF0">
        <w:trPr>
          <w:trHeight w:val="390"/>
        </w:trPr>
        <w:tc>
          <w:tcPr>
            <w:tcW w:w="708" w:type="dxa"/>
            <w:tcBorders>
              <w:top w:val="nil"/>
              <w:left w:val="nil"/>
              <w:bottom w:val="nil"/>
              <w:right w:val="nil"/>
            </w:tcBorders>
          </w:tcPr>
          <w:p w:rsidR="003B0DF0" w:rsidRDefault="00972EE2">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5576" w:type="dxa"/>
            <w:tcBorders>
              <w:top w:val="nil"/>
              <w:left w:val="nil"/>
              <w:bottom w:val="nil"/>
              <w:right w:val="nil"/>
            </w:tcBorders>
          </w:tcPr>
          <w:p w:rsidR="003B0DF0" w:rsidRDefault="00972EE2">
            <w:pPr>
              <w:spacing w:after="0" w:line="259" w:lineRule="auto"/>
              <w:ind w:left="0" w:firstLine="0"/>
              <w:jc w:val="left"/>
            </w:pPr>
            <w:r>
              <w:t xml:space="preserve">Формулирование выводов </w:t>
            </w:r>
          </w:p>
        </w:tc>
        <w:tc>
          <w:tcPr>
            <w:tcW w:w="590" w:type="dxa"/>
            <w:tcBorders>
              <w:top w:val="nil"/>
              <w:left w:val="nil"/>
              <w:bottom w:val="nil"/>
              <w:right w:val="nil"/>
            </w:tcBorders>
          </w:tcPr>
          <w:p w:rsidR="003B0DF0" w:rsidRDefault="003B0DF0">
            <w:pPr>
              <w:spacing w:after="160" w:line="259" w:lineRule="auto"/>
              <w:ind w:left="0" w:firstLine="0"/>
              <w:jc w:val="left"/>
            </w:pPr>
          </w:p>
        </w:tc>
        <w:tc>
          <w:tcPr>
            <w:tcW w:w="847" w:type="dxa"/>
            <w:tcBorders>
              <w:top w:val="nil"/>
              <w:left w:val="nil"/>
              <w:bottom w:val="nil"/>
              <w:right w:val="nil"/>
            </w:tcBorders>
          </w:tcPr>
          <w:p w:rsidR="003B0DF0" w:rsidRDefault="003B0DF0">
            <w:pPr>
              <w:spacing w:after="160" w:line="259" w:lineRule="auto"/>
              <w:ind w:left="0" w:firstLine="0"/>
              <w:jc w:val="left"/>
            </w:pPr>
          </w:p>
        </w:tc>
        <w:tc>
          <w:tcPr>
            <w:tcW w:w="1699" w:type="dxa"/>
            <w:tcBorders>
              <w:top w:val="nil"/>
              <w:left w:val="nil"/>
              <w:bottom w:val="nil"/>
              <w:right w:val="nil"/>
            </w:tcBorders>
          </w:tcPr>
          <w:p w:rsidR="003B0DF0" w:rsidRDefault="003B0DF0">
            <w:pPr>
              <w:spacing w:after="160" w:line="259" w:lineRule="auto"/>
              <w:ind w:left="0" w:firstLine="0"/>
              <w:jc w:val="left"/>
            </w:pPr>
          </w:p>
        </w:tc>
      </w:tr>
      <w:tr w:rsidR="003B0DF0">
        <w:trPr>
          <w:trHeight w:val="391"/>
        </w:trPr>
        <w:tc>
          <w:tcPr>
            <w:tcW w:w="708" w:type="dxa"/>
            <w:tcBorders>
              <w:top w:val="nil"/>
              <w:left w:val="nil"/>
              <w:bottom w:val="nil"/>
              <w:right w:val="nil"/>
            </w:tcBorders>
          </w:tcPr>
          <w:p w:rsidR="003B0DF0" w:rsidRDefault="00972EE2">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5576" w:type="dxa"/>
            <w:tcBorders>
              <w:top w:val="nil"/>
              <w:left w:val="nil"/>
              <w:bottom w:val="nil"/>
              <w:right w:val="nil"/>
            </w:tcBorders>
          </w:tcPr>
          <w:p w:rsidR="003B0DF0" w:rsidRDefault="00972EE2">
            <w:pPr>
              <w:spacing w:after="0" w:line="259" w:lineRule="auto"/>
              <w:ind w:left="0" w:firstLine="0"/>
              <w:jc w:val="left"/>
            </w:pPr>
            <w:r>
              <w:t xml:space="preserve">Работа над текстом исследования </w:t>
            </w:r>
          </w:p>
        </w:tc>
        <w:tc>
          <w:tcPr>
            <w:tcW w:w="590" w:type="dxa"/>
            <w:tcBorders>
              <w:top w:val="nil"/>
              <w:left w:val="nil"/>
              <w:bottom w:val="nil"/>
              <w:right w:val="nil"/>
            </w:tcBorders>
          </w:tcPr>
          <w:p w:rsidR="003B0DF0" w:rsidRDefault="003B0DF0">
            <w:pPr>
              <w:spacing w:after="160" w:line="259" w:lineRule="auto"/>
              <w:ind w:left="0" w:firstLine="0"/>
              <w:jc w:val="left"/>
            </w:pPr>
          </w:p>
        </w:tc>
        <w:tc>
          <w:tcPr>
            <w:tcW w:w="847" w:type="dxa"/>
            <w:tcBorders>
              <w:top w:val="nil"/>
              <w:left w:val="nil"/>
              <w:bottom w:val="nil"/>
              <w:right w:val="nil"/>
            </w:tcBorders>
          </w:tcPr>
          <w:p w:rsidR="003B0DF0" w:rsidRDefault="003B0DF0">
            <w:pPr>
              <w:spacing w:after="160" w:line="259" w:lineRule="auto"/>
              <w:ind w:left="0" w:firstLine="0"/>
              <w:jc w:val="left"/>
            </w:pPr>
          </w:p>
        </w:tc>
        <w:tc>
          <w:tcPr>
            <w:tcW w:w="1699" w:type="dxa"/>
            <w:tcBorders>
              <w:top w:val="nil"/>
              <w:left w:val="nil"/>
              <w:bottom w:val="nil"/>
              <w:right w:val="nil"/>
            </w:tcBorders>
          </w:tcPr>
          <w:p w:rsidR="003B0DF0" w:rsidRDefault="003B0DF0">
            <w:pPr>
              <w:spacing w:after="160" w:line="259" w:lineRule="auto"/>
              <w:ind w:left="0" w:firstLine="0"/>
              <w:jc w:val="left"/>
            </w:pPr>
          </w:p>
        </w:tc>
      </w:tr>
      <w:tr w:rsidR="003B0DF0">
        <w:trPr>
          <w:trHeight w:val="390"/>
        </w:trPr>
        <w:tc>
          <w:tcPr>
            <w:tcW w:w="708" w:type="dxa"/>
            <w:tcBorders>
              <w:top w:val="nil"/>
              <w:left w:val="nil"/>
              <w:bottom w:val="nil"/>
              <w:right w:val="nil"/>
            </w:tcBorders>
          </w:tcPr>
          <w:p w:rsidR="003B0DF0" w:rsidRDefault="00972EE2">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5576" w:type="dxa"/>
            <w:tcBorders>
              <w:top w:val="nil"/>
              <w:left w:val="nil"/>
              <w:bottom w:val="nil"/>
              <w:right w:val="nil"/>
            </w:tcBorders>
          </w:tcPr>
          <w:p w:rsidR="003B0DF0" w:rsidRDefault="00972EE2">
            <w:pPr>
              <w:spacing w:after="0" w:line="259" w:lineRule="auto"/>
              <w:ind w:left="0" w:firstLine="0"/>
              <w:jc w:val="left"/>
            </w:pPr>
            <w:r>
              <w:t xml:space="preserve">Техническое оформление материалов </w:t>
            </w:r>
          </w:p>
        </w:tc>
        <w:tc>
          <w:tcPr>
            <w:tcW w:w="590" w:type="dxa"/>
            <w:tcBorders>
              <w:top w:val="nil"/>
              <w:left w:val="nil"/>
              <w:bottom w:val="nil"/>
              <w:right w:val="nil"/>
            </w:tcBorders>
          </w:tcPr>
          <w:p w:rsidR="003B0DF0" w:rsidRDefault="003B0DF0">
            <w:pPr>
              <w:spacing w:after="160" w:line="259" w:lineRule="auto"/>
              <w:ind w:left="0" w:firstLine="0"/>
              <w:jc w:val="left"/>
            </w:pPr>
          </w:p>
        </w:tc>
        <w:tc>
          <w:tcPr>
            <w:tcW w:w="847" w:type="dxa"/>
            <w:tcBorders>
              <w:top w:val="nil"/>
              <w:left w:val="nil"/>
              <w:bottom w:val="nil"/>
              <w:right w:val="nil"/>
            </w:tcBorders>
          </w:tcPr>
          <w:p w:rsidR="003B0DF0" w:rsidRDefault="003B0DF0">
            <w:pPr>
              <w:spacing w:after="160" w:line="259" w:lineRule="auto"/>
              <w:ind w:left="0" w:firstLine="0"/>
              <w:jc w:val="left"/>
            </w:pPr>
          </w:p>
        </w:tc>
        <w:tc>
          <w:tcPr>
            <w:tcW w:w="1699" w:type="dxa"/>
            <w:tcBorders>
              <w:top w:val="nil"/>
              <w:left w:val="nil"/>
              <w:bottom w:val="nil"/>
              <w:right w:val="nil"/>
            </w:tcBorders>
          </w:tcPr>
          <w:p w:rsidR="003B0DF0" w:rsidRDefault="003B0DF0">
            <w:pPr>
              <w:spacing w:after="160" w:line="259" w:lineRule="auto"/>
              <w:ind w:left="0" w:firstLine="0"/>
              <w:jc w:val="left"/>
            </w:pPr>
          </w:p>
        </w:tc>
      </w:tr>
      <w:tr w:rsidR="003B0DF0">
        <w:trPr>
          <w:trHeight w:val="352"/>
        </w:trPr>
        <w:tc>
          <w:tcPr>
            <w:tcW w:w="708" w:type="dxa"/>
            <w:tcBorders>
              <w:top w:val="nil"/>
              <w:left w:val="nil"/>
              <w:bottom w:val="nil"/>
              <w:right w:val="nil"/>
            </w:tcBorders>
          </w:tcPr>
          <w:p w:rsidR="003B0DF0" w:rsidRDefault="00972EE2">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5576" w:type="dxa"/>
            <w:tcBorders>
              <w:top w:val="nil"/>
              <w:left w:val="nil"/>
              <w:bottom w:val="nil"/>
              <w:right w:val="nil"/>
            </w:tcBorders>
          </w:tcPr>
          <w:p w:rsidR="003B0DF0" w:rsidRDefault="00972EE2">
            <w:pPr>
              <w:tabs>
                <w:tab w:val="center" w:pos="1763"/>
                <w:tab w:val="center" w:pos="2132"/>
                <w:tab w:val="center" w:pos="3128"/>
                <w:tab w:val="center" w:pos="4700"/>
              </w:tabs>
              <w:spacing w:after="0" w:line="259" w:lineRule="auto"/>
              <w:ind w:left="0" w:firstLine="0"/>
              <w:jc w:val="left"/>
            </w:pPr>
            <w:r>
              <w:t xml:space="preserve">Подготовка </w:t>
            </w:r>
            <w:r>
              <w:tab/>
              <w:t xml:space="preserve">к </w:t>
            </w:r>
            <w:r>
              <w:tab/>
              <w:t xml:space="preserve"> </w:t>
            </w:r>
            <w:r>
              <w:tab/>
              <w:t xml:space="preserve">сообщению </w:t>
            </w:r>
            <w:r>
              <w:tab/>
              <w:t xml:space="preserve">(докладу) </w:t>
            </w:r>
          </w:p>
        </w:tc>
        <w:tc>
          <w:tcPr>
            <w:tcW w:w="590" w:type="dxa"/>
            <w:tcBorders>
              <w:top w:val="nil"/>
              <w:left w:val="nil"/>
              <w:bottom w:val="nil"/>
              <w:right w:val="nil"/>
            </w:tcBorders>
          </w:tcPr>
          <w:p w:rsidR="003B0DF0" w:rsidRDefault="00972EE2">
            <w:pPr>
              <w:spacing w:after="0" w:line="259" w:lineRule="auto"/>
              <w:ind w:left="0" w:firstLine="0"/>
              <w:jc w:val="left"/>
            </w:pPr>
            <w:r>
              <w:t xml:space="preserve">по </w:t>
            </w:r>
          </w:p>
        </w:tc>
        <w:tc>
          <w:tcPr>
            <w:tcW w:w="847" w:type="dxa"/>
            <w:tcBorders>
              <w:top w:val="nil"/>
              <w:left w:val="nil"/>
              <w:bottom w:val="nil"/>
              <w:right w:val="nil"/>
            </w:tcBorders>
          </w:tcPr>
          <w:p w:rsidR="003B0DF0" w:rsidRDefault="00972EE2">
            <w:pPr>
              <w:spacing w:after="0" w:line="259" w:lineRule="auto"/>
              <w:ind w:left="0" w:firstLine="0"/>
              <w:jc w:val="left"/>
            </w:pPr>
            <w:r>
              <w:t xml:space="preserve">теме </w:t>
            </w:r>
          </w:p>
        </w:tc>
        <w:tc>
          <w:tcPr>
            <w:tcW w:w="1699" w:type="dxa"/>
            <w:tcBorders>
              <w:top w:val="nil"/>
              <w:left w:val="nil"/>
              <w:bottom w:val="nil"/>
              <w:right w:val="nil"/>
            </w:tcBorders>
          </w:tcPr>
          <w:p w:rsidR="003B0DF0" w:rsidRDefault="00972EE2">
            <w:pPr>
              <w:spacing w:after="0" w:line="259" w:lineRule="auto"/>
              <w:ind w:left="0" w:firstLine="0"/>
            </w:pPr>
            <w:r>
              <w:t xml:space="preserve">исследования </w:t>
            </w:r>
          </w:p>
        </w:tc>
      </w:tr>
    </w:tbl>
    <w:p w:rsidR="003B0DF0" w:rsidRDefault="00972EE2">
      <w:pPr>
        <w:ind w:left="355" w:right="138"/>
      </w:pPr>
      <w:r>
        <w:t xml:space="preserve">(составление доклада, тезисов и презентации) </w:t>
      </w:r>
    </w:p>
    <w:p w:rsidR="003B0DF0" w:rsidRDefault="00972EE2">
      <w:pPr>
        <w:ind w:left="345" w:right="138" w:firstLine="566"/>
      </w:pPr>
      <w:r>
        <w:t xml:space="preserve">Организация работы учащихся начинается на этапе планирования совместной исследовательской деятельности. Для этого учитель проводит консультации (беседы), на которых обсуждаются значимые для исследователей-учащихся вопросы. Консультации могут быть как индивидуальные, по личному запросу, так и групповые.  В центре </w:t>
      </w:r>
      <w:r>
        <w:lastRenderedPageBreak/>
        <w:t xml:space="preserve">консультации -  рассмотрение текущего материала, результатов, достигнутых на том или ином </w:t>
      </w:r>
      <w:r w:rsidR="003012F6">
        <w:t>этапе работы</w:t>
      </w:r>
      <w:r>
        <w:t xml:space="preserve">. </w:t>
      </w:r>
    </w:p>
    <w:p w:rsidR="003B0DF0" w:rsidRDefault="00972EE2">
      <w:pPr>
        <w:ind w:left="345" w:right="138" w:firstLine="566"/>
      </w:pPr>
      <w:r>
        <w:t xml:space="preserve">Консультация предполагает тесное взаимодействие учащегося и учителя. Учащийся должен </w:t>
      </w:r>
      <w:r w:rsidR="005E6B15">
        <w:t>понимать, что</w:t>
      </w:r>
      <w:r>
        <w:t xml:space="preserve"> учитель с уважением относится к его точке зрения, даже если она не совпадает с точкой зрения педагога. Как сопровождающему исследование, учителю необходимо, не давая верного ответа на вопрос, побуждать юного исследователя к деятельности по поиску ответа. Важнейшая рекомендация в этом </w:t>
      </w:r>
      <w:r w:rsidR="005E6B15">
        <w:t>случае: «</w:t>
      </w:r>
      <w:r>
        <w:t xml:space="preserve">Не </w:t>
      </w:r>
      <w:r w:rsidR="005E6B15">
        <w:t>делать вместо учащегося</w:t>
      </w:r>
      <w:r>
        <w:t xml:space="preserve">, а </w:t>
      </w:r>
      <w:r w:rsidR="003012F6">
        <w:t>делать вместе с</w:t>
      </w:r>
      <w:r>
        <w:t xml:space="preserve"> ним». </w:t>
      </w:r>
    </w:p>
    <w:p w:rsidR="003B0DF0" w:rsidRDefault="00972EE2">
      <w:pPr>
        <w:ind w:left="345" w:right="138" w:firstLine="566"/>
      </w:pPr>
      <w:r>
        <w:t xml:space="preserve">Роль родителей в проведении исследований «ребенка» и важна, и значима во многих отношениях. Между родителями и ребенком – учеником устанавливаются более доверительные, тесные отношения. Родители в ситуации </w:t>
      </w:r>
      <w:r w:rsidR="005E6B15">
        <w:t xml:space="preserve">исследования </w:t>
      </w:r>
      <w:r w:rsidR="003012F6">
        <w:t>подключаются не</w:t>
      </w:r>
      <w:r>
        <w:t xml:space="preserve"> только к работе своего ребенка, но погружаются в мир его интересов; с </w:t>
      </w:r>
      <w:proofErr w:type="gramStart"/>
      <w:r>
        <w:t>удовольствием  не</w:t>
      </w:r>
      <w:proofErr w:type="gramEnd"/>
      <w:r>
        <w:t xml:space="preserve"> только идут рядом с детьми,  но и увлекаются исследованием. </w:t>
      </w:r>
    </w:p>
    <w:p w:rsidR="003B0DF0" w:rsidRDefault="00972EE2">
      <w:pPr>
        <w:ind w:left="345" w:right="138" w:firstLine="566"/>
      </w:pPr>
      <w:r>
        <w:t xml:space="preserve">Более того, погружение родителей в процесс исследования порой позволяет сформировать сотрудничество на уровне ученик-педагог-родитель. Такой союз очень естественно и незаметно способствует сплочению людей вокруг исследовательского материала, помогая повышению </w:t>
      </w:r>
      <w:proofErr w:type="spellStart"/>
      <w:r>
        <w:t>мотивированности</w:t>
      </w:r>
      <w:proofErr w:type="spellEnd"/>
      <w:r>
        <w:t xml:space="preserve"> учащегося, улучшению качества добываемых им знаний.  </w:t>
      </w:r>
    </w:p>
    <w:p w:rsidR="003B0DF0" w:rsidRDefault="00972EE2">
      <w:pPr>
        <w:spacing w:after="44"/>
        <w:ind w:left="345" w:right="138" w:firstLine="566"/>
      </w:pPr>
      <w:r>
        <w:t xml:space="preserve">В работе с родителями учащихся учитель обращается </w:t>
      </w:r>
      <w:proofErr w:type="gramStart"/>
      <w:r>
        <w:t>к  коллективным</w:t>
      </w:r>
      <w:proofErr w:type="gramEnd"/>
      <w:r>
        <w:t xml:space="preserve"> и индивидуальным формам взаимодействия. Возможны экскурсии в научно</w:t>
      </w:r>
      <w:r w:rsidR="005E6B15">
        <w:t>-</w:t>
      </w:r>
      <w:r>
        <w:t xml:space="preserve">исследовательские институты и </w:t>
      </w:r>
      <w:proofErr w:type="gramStart"/>
      <w:r>
        <w:t>лаборатории,  посещение</w:t>
      </w:r>
      <w:proofErr w:type="gramEnd"/>
      <w:r>
        <w:t xml:space="preserve"> библиотек  и архивов  - мест  работы родителей, лекции родителей - ученых о сущности исследовательской деятельности. Весьма эффективно участие родителей в: заседании УНО, организации круглых столов, дебатов, дискуссий, интеллектуальных игр, жюри конференций, выступление на открытии и закрытии научных конференций.   </w:t>
      </w:r>
    </w:p>
    <w:p w:rsidR="003B0DF0" w:rsidRDefault="00972EE2">
      <w:pPr>
        <w:spacing w:after="55" w:line="270" w:lineRule="auto"/>
        <w:ind w:left="936" w:right="136"/>
      </w:pPr>
      <w:r>
        <w:rPr>
          <w:i/>
        </w:rPr>
        <w:t xml:space="preserve">Основные этапы организации исследований обучающихся. </w:t>
      </w:r>
    </w:p>
    <w:p w:rsidR="003B0DF0" w:rsidRDefault="00972EE2">
      <w:pPr>
        <w:ind w:left="936" w:right="138"/>
      </w:pPr>
      <w:r>
        <w:t xml:space="preserve">Этап выбора темы исследования – важный и сложный. </w:t>
      </w:r>
    </w:p>
    <w:p w:rsidR="003B0DF0" w:rsidRDefault="00972EE2">
      <w:pPr>
        <w:ind w:left="345" w:right="138" w:firstLine="566"/>
      </w:pPr>
      <w:r>
        <w:t xml:space="preserve">На этом этапе учащемуся необходимо определиться с темой работы, выбрать научного руководителя (как правило, это школьный учитель) и научного консультанта (обычно это преподаватель ВУЗа).  </w:t>
      </w:r>
    </w:p>
    <w:p w:rsidR="003B0DF0" w:rsidRDefault="00972EE2">
      <w:pPr>
        <w:ind w:left="345" w:right="138" w:firstLine="566"/>
      </w:pPr>
      <w:r>
        <w:lastRenderedPageBreak/>
        <w:t xml:space="preserve">Выбранная тема должна быть понятна и доступна учащемуся, содержать элементы новизны, научной актуальности, иметь поисково-практическую направленность. Необходимо учитывать наличие информации по </w:t>
      </w:r>
      <w:proofErr w:type="gramStart"/>
      <w:r>
        <w:t>проблеме,  литературы</w:t>
      </w:r>
      <w:proofErr w:type="gramEnd"/>
      <w:r>
        <w:t xml:space="preserve">, необходимых для осуществления исследования материалов, экспериментальных установок и возможности проводить исследования в специализированных лабораториях. Огромную роль в подготовке практической части научно-исследовательских работ играет сотрудничество и поддержка научных консультантов ВУЗов. </w:t>
      </w:r>
    </w:p>
    <w:tbl>
      <w:tblPr>
        <w:tblStyle w:val="TableGrid"/>
        <w:tblW w:w="9573" w:type="dxa"/>
        <w:tblInd w:w="252" w:type="dxa"/>
        <w:tblCellMar>
          <w:top w:w="70" w:type="dxa"/>
          <w:left w:w="108" w:type="dxa"/>
          <w:right w:w="38" w:type="dxa"/>
        </w:tblCellMar>
        <w:tblLook w:val="04A0" w:firstRow="1" w:lastRow="0" w:firstColumn="1" w:lastColumn="0" w:noHBand="0" w:noVBand="1"/>
      </w:tblPr>
      <w:tblGrid>
        <w:gridCol w:w="9573"/>
      </w:tblGrid>
      <w:tr w:rsidR="003B0DF0">
        <w:trPr>
          <w:trHeight w:val="7045"/>
        </w:trPr>
        <w:tc>
          <w:tcPr>
            <w:tcW w:w="9573" w:type="dxa"/>
            <w:tcBorders>
              <w:top w:val="single" w:sz="4" w:space="0" w:color="000000"/>
              <w:left w:val="single" w:sz="4" w:space="0" w:color="000000"/>
              <w:bottom w:val="single" w:sz="4" w:space="0" w:color="000000"/>
              <w:right w:val="single" w:sz="4" w:space="0" w:color="000000"/>
            </w:tcBorders>
          </w:tcPr>
          <w:p w:rsidR="003B0DF0" w:rsidRDefault="00972EE2">
            <w:pPr>
              <w:spacing w:after="73" w:line="259" w:lineRule="auto"/>
              <w:ind w:left="566" w:firstLine="0"/>
              <w:jc w:val="left"/>
            </w:pPr>
            <w:r>
              <w:t xml:space="preserve">Как выбрать тему? </w:t>
            </w:r>
          </w:p>
          <w:p w:rsidR="003B0DF0" w:rsidRDefault="00972EE2">
            <w:pPr>
              <w:spacing w:after="18" w:line="259" w:lineRule="auto"/>
              <w:ind w:left="566" w:firstLine="0"/>
              <w:jc w:val="left"/>
            </w:pPr>
            <w:r>
              <w:t xml:space="preserve">Вопросы в помощь </w:t>
            </w:r>
            <w:proofErr w:type="gramStart"/>
            <w:r>
              <w:t>учащемуся  при</w:t>
            </w:r>
            <w:proofErr w:type="gramEnd"/>
            <w:r>
              <w:t xml:space="preserve"> выборе темы исследования  </w:t>
            </w:r>
          </w:p>
          <w:p w:rsidR="003B0DF0" w:rsidRDefault="00972EE2">
            <w:pPr>
              <w:spacing w:after="0" w:line="315" w:lineRule="auto"/>
              <w:ind w:left="0" w:firstLine="566"/>
            </w:pPr>
            <w:r>
              <w:t xml:space="preserve">Выбрать тему оказывается несложно, если учащийся точно знает, что ему интересно в данный момент, какая проблема волнует более других.  </w:t>
            </w:r>
          </w:p>
          <w:p w:rsidR="003B0DF0" w:rsidRDefault="00972EE2">
            <w:pPr>
              <w:spacing w:after="1" w:line="313" w:lineRule="auto"/>
              <w:ind w:left="0" w:firstLine="566"/>
              <w:jc w:val="left"/>
            </w:pPr>
            <w:r>
              <w:t xml:space="preserve">Перед формулированием темы учащемуся </w:t>
            </w:r>
            <w:proofErr w:type="gramStart"/>
            <w:r>
              <w:t>рекомендуется  задать</w:t>
            </w:r>
            <w:proofErr w:type="gramEnd"/>
            <w:r>
              <w:t xml:space="preserve"> самому себе следующие вопросы: </w:t>
            </w:r>
          </w:p>
          <w:p w:rsidR="003B0DF0" w:rsidRDefault="00972EE2">
            <w:pPr>
              <w:numPr>
                <w:ilvl w:val="0"/>
                <w:numId w:val="22"/>
              </w:numPr>
              <w:spacing w:after="76" w:line="259" w:lineRule="auto"/>
              <w:ind w:firstLine="566"/>
            </w:pPr>
            <w:r>
              <w:t xml:space="preserve">Что мне интересно больше всего узнать, исследовать, выяснить? </w:t>
            </w:r>
          </w:p>
          <w:p w:rsidR="003B0DF0" w:rsidRDefault="00972EE2">
            <w:pPr>
              <w:numPr>
                <w:ilvl w:val="0"/>
                <w:numId w:val="22"/>
              </w:numPr>
              <w:spacing w:after="1" w:line="313" w:lineRule="auto"/>
              <w:ind w:firstLine="566"/>
            </w:pPr>
            <w:r>
              <w:t xml:space="preserve">Чем я хочу заниматься в первую очередь – какими предметами, проблемами, вопросами? </w:t>
            </w:r>
          </w:p>
          <w:p w:rsidR="003B0DF0" w:rsidRDefault="00972EE2">
            <w:pPr>
              <w:numPr>
                <w:ilvl w:val="0"/>
                <w:numId w:val="22"/>
              </w:numPr>
              <w:spacing w:after="21" w:line="259" w:lineRule="auto"/>
              <w:ind w:firstLine="566"/>
            </w:pPr>
            <w:r>
              <w:t xml:space="preserve">Чему я чаще всего </w:t>
            </w:r>
            <w:proofErr w:type="gramStart"/>
            <w:r>
              <w:t>посвящаю  свободное</w:t>
            </w:r>
            <w:proofErr w:type="gramEnd"/>
            <w:r>
              <w:t xml:space="preserve"> время? </w:t>
            </w:r>
          </w:p>
          <w:p w:rsidR="003B0DF0" w:rsidRDefault="00972EE2">
            <w:pPr>
              <w:numPr>
                <w:ilvl w:val="0"/>
                <w:numId w:val="22"/>
              </w:numPr>
              <w:spacing w:after="0" w:line="313" w:lineRule="auto"/>
              <w:ind w:firstLine="566"/>
            </w:pPr>
            <w:r>
              <w:t xml:space="preserve">По каким предметам у меня достаточно высокие достижения? Стоит ли погрузиться в их изучение? </w:t>
            </w:r>
          </w:p>
          <w:p w:rsidR="003B0DF0" w:rsidRDefault="00972EE2">
            <w:pPr>
              <w:numPr>
                <w:ilvl w:val="0"/>
                <w:numId w:val="22"/>
              </w:numPr>
              <w:spacing w:after="5" w:line="311" w:lineRule="auto"/>
              <w:ind w:firstLine="566"/>
            </w:pPr>
            <w:r>
              <w:t xml:space="preserve">Что из изученного в школе хотелось бы узнать подробнее, детальнее, глубже? </w:t>
            </w:r>
          </w:p>
          <w:p w:rsidR="003B0DF0" w:rsidRDefault="00972EE2">
            <w:pPr>
              <w:numPr>
                <w:ilvl w:val="0"/>
                <w:numId w:val="22"/>
              </w:numPr>
              <w:spacing w:after="0" w:line="313" w:lineRule="auto"/>
              <w:ind w:firstLine="566"/>
            </w:pPr>
            <w:r>
              <w:t xml:space="preserve">Есть ли что-то такое, чем я особенно горжусь (например, собрал или сконструировал прибор, устройство, оно работает, я этим горжусь). </w:t>
            </w:r>
          </w:p>
          <w:p w:rsidR="003B0DF0" w:rsidRDefault="00972EE2">
            <w:pPr>
              <w:spacing w:after="0" w:line="259" w:lineRule="auto"/>
              <w:ind w:left="0" w:right="71" w:firstLine="566"/>
            </w:pPr>
            <w:r>
              <w:t xml:space="preserve">Если эти вопросы не помогли, обратитесь к учителям, спросите своих родителей, поговорите об этом с одноклассниками. Может быть, кто-то подскажет интересную идею… </w:t>
            </w:r>
          </w:p>
        </w:tc>
      </w:tr>
    </w:tbl>
    <w:p w:rsidR="003B0DF0" w:rsidRDefault="00972EE2">
      <w:pPr>
        <w:ind w:left="345" w:right="138" w:firstLine="566"/>
      </w:pPr>
      <w:r>
        <w:t xml:space="preserve">Представляется необходимым обратить внимание на несколько критериев, связанных с выбираемой </w:t>
      </w:r>
      <w:proofErr w:type="gramStart"/>
      <w:r>
        <w:t>темой  исследования</w:t>
      </w:r>
      <w:proofErr w:type="gramEnd"/>
      <w:r>
        <w:t xml:space="preserve">.  </w:t>
      </w:r>
    </w:p>
    <w:tbl>
      <w:tblPr>
        <w:tblStyle w:val="TableGrid"/>
        <w:tblW w:w="9347" w:type="dxa"/>
        <w:tblInd w:w="252" w:type="dxa"/>
        <w:tblCellMar>
          <w:top w:w="71" w:type="dxa"/>
          <w:left w:w="108" w:type="dxa"/>
          <w:right w:w="38" w:type="dxa"/>
        </w:tblCellMar>
        <w:tblLook w:val="04A0" w:firstRow="1" w:lastRow="0" w:firstColumn="1" w:lastColumn="0" w:noHBand="0" w:noVBand="1"/>
      </w:tblPr>
      <w:tblGrid>
        <w:gridCol w:w="9347"/>
      </w:tblGrid>
      <w:tr w:rsidR="003B0DF0">
        <w:trPr>
          <w:trHeight w:val="7107"/>
        </w:trPr>
        <w:tc>
          <w:tcPr>
            <w:tcW w:w="9347" w:type="dxa"/>
            <w:tcBorders>
              <w:top w:val="single" w:sz="4" w:space="0" w:color="000000"/>
              <w:left w:val="single" w:sz="4" w:space="0" w:color="000000"/>
              <w:bottom w:val="single" w:sz="4" w:space="0" w:color="000000"/>
              <w:right w:val="single" w:sz="4" w:space="0" w:color="000000"/>
            </w:tcBorders>
          </w:tcPr>
          <w:p w:rsidR="003B0DF0" w:rsidRDefault="00972EE2">
            <w:pPr>
              <w:spacing w:after="99" w:line="259" w:lineRule="auto"/>
              <w:ind w:left="566" w:firstLine="0"/>
              <w:jc w:val="left"/>
            </w:pPr>
            <w:r>
              <w:lastRenderedPageBreak/>
              <w:t xml:space="preserve">Основные критерии выбора темы: </w:t>
            </w:r>
          </w:p>
          <w:p w:rsidR="003B0DF0" w:rsidRDefault="00972EE2">
            <w:pPr>
              <w:spacing w:after="25" w:line="316" w:lineRule="auto"/>
              <w:ind w:lef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Сначала надо найти проблему, которую можно исследовать и которую хотелось бы разрешить. Она-то и подскажет, как сформулировать тему исследования. </w:t>
            </w:r>
          </w:p>
          <w:p w:rsidR="003B0DF0" w:rsidRDefault="00972EE2">
            <w:pPr>
              <w:spacing w:after="28" w:line="311" w:lineRule="auto"/>
              <w:ind w:left="0" w:firstLine="0"/>
            </w:pPr>
            <w:r>
              <w:rPr>
                <w:rFonts w:ascii="Segoe UI Symbol" w:eastAsia="Segoe UI Symbol" w:hAnsi="Segoe UI Symbol" w:cs="Segoe UI Symbol"/>
              </w:rPr>
              <w:t>−</w:t>
            </w:r>
            <w:r>
              <w:rPr>
                <w:rFonts w:ascii="Arial" w:eastAsia="Arial" w:hAnsi="Arial" w:cs="Arial"/>
              </w:rPr>
              <w:t xml:space="preserve"> </w:t>
            </w:r>
            <w:r>
              <w:t xml:space="preserve">Выбор темы должен быть обоюдно мотивирован интересом к ней и ученика, и педагога.  </w:t>
            </w:r>
          </w:p>
          <w:p w:rsidR="003B0DF0" w:rsidRDefault="00972EE2">
            <w:pPr>
              <w:spacing w:after="0" w:line="314" w:lineRule="auto"/>
              <w:ind w:left="0" w:firstLine="0"/>
            </w:pPr>
            <w:r>
              <w:rPr>
                <w:rFonts w:ascii="Segoe UI Symbol" w:eastAsia="Segoe UI Symbol" w:hAnsi="Segoe UI Symbol" w:cs="Segoe UI Symbol"/>
              </w:rPr>
              <w:t>−</w:t>
            </w:r>
            <w:r>
              <w:rPr>
                <w:rFonts w:ascii="Arial" w:eastAsia="Arial" w:hAnsi="Arial" w:cs="Arial"/>
              </w:rPr>
              <w:t xml:space="preserve"> </w:t>
            </w:r>
            <w:r>
              <w:t xml:space="preserve">Тема должна быть реализуема в имеющихся условиях. Это значит, что по выбранной теме должны быть доступны оборудование и литература. </w:t>
            </w:r>
          </w:p>
          <w:p w:rsidR="003B0DF0" w:rsidRDefault="00972EE2">
            <w:pPr>
              <w:spacing w:after="76" w:line="259" w:lineRule="auto"/>
              <w:ind w:left="566" w:firstLine="0"/>
              <w:jc w:val="left"/>
            </w:pPr>
            <w:r>
              <w:t xml:space="preserve">-------------------------------------------- </w:t>
            </w:r>
          </w:p>
          <w:p w:rsidR="003B0DF0" w:rsidRDefault="00972EE2">
            <w:pPr>
              <w:spacing w:after="18" w:line="259" w:lineRule="auto"/>
              <w:ind w:left="566" w:firstLine="0"/>
              <w:jc w:val="left"/>
            </w:pPr>
            <w:r>
              <w:t xml:space="preserve">Какими могут быть темы исследования? </w:t>
            </w:r>
          </w:p>
          <w:p w:rsidR="003B0DF0" w:rsidRDefault="00972EE2">
            <w:pPr>
              <w:spacing w:after="0" w:line="313" w:lineRule="auto"/>
              <w:ind w:left="0" w:firstLine="566"/>
              <w:jc w:val="left"/>
            </w:pPr>
            <w:r>
              <w:t xml:space="preserve">Темы для проведения учебных исследований можно условно разделить </w:t>
            </w:r>
            <w:proofErr w:type="gramStart"/>
            <w:r>
              <w:t>на  три</w:t>
            </w:r>
            <w:proofErr w:type="gramEnd"/>
            <w:r>
              <w:t xml:space="preserve"> группы: </w:t>
            </w:r>
          </w:p>
          <w:p w:rsidR="003B0DF0" w:rsidRDefault="00972EE2">
            <w:pPr>
              <w:spacing w:after="73" w:line="259" w:lineRule="auto"/>
              <w:ind w:left="0" w:right="72" w:firstLine="0"/>
              <w:jc w:val="right"/>
            </w:pPr>
            <w:r>
              <w:t xml:space="preserve">фантастические - темы о несуществующих, фантастических объектах и </w:t>
            </w:r>
          </w:p>
          <w:p w:rsidR="003B0DF0" w:rsidRDefault="00972EE2">
            <w:pPr>
              <w:spacing w:after="0" w:line="313" w:lineRule="auto"/>
              <w:ind w:left="566" w:right="69" w:hanging="566"/>
              <w:jc w:val="left"/>
            </w:pPr>
            <w:r>
              <w:t xml:space="preserve">явлениях; экспериментальные –темы, предполагающие проведение собственных </w:t>
            </w:r>
          </w:p>
          <w:p w:rsidR="003B0DF0" w:rsidRDefault="00972EE2">
            <w:pPr>
              <w:spacing w:after="0" w:line="259" w:lineRule="auto"/>
              <w:ind w:left="0" w:right="74" w:firstLine="0"/>
            </w:pPr>
            <w:r>
              <w:t xml:space="preserve">наблюдений и экспериментов; теоретические - темы по изучению и обобщению сведений, фактов, материалов, содержащихся в разных теоретических источниках: книгах, кинофильмах и др. </w:t>
            </w:r>
          </w:p>
        </w:tc>
      </w:tr>
    </w:tbl>
    <w:p w:rsidR="003B0DF0" w:rsidRDefault="00972EE2">
      <w:pPr>
        <w:spacing w:after="18" w:line="259" w:lineRule="auto"/>
        <w:ind w:left="360" w:firstLine="0"/>
        <w:jc w:val="left"/>
      </w:pPr>
      <w:r>
        <w:t xml:space="preserve"> </w:t>
      </w:r>
    </w:p>
    <w:p w:rsidR="003B0DF0" w:rsidRDefault="00972EE2">
      <w:pPr>
        <w:ind w:left="345" w:right="138" w:firstLine="566"/>
      </w:pPr>
      <w:r>
        <w:t>Как показывает практика, самостоятельно тему исследования формулируют ученики с ярко выраженным интересом к исследовательской деятельности, наличием собственных увлечений. Самостоятельный выбор и формулирование темы сложно для учащихся любого класса. Для 10</w:t>
      </w:r>
      <w:r w:rsidR="0087721F">
        <w:t xml:space="preserve"> </w:t>
      </w:r>
      <w:proofErr w:type="spellStart"/>
      <w:r>
        <w:t>классников</w:t>
      </w:r>
      <w:proofErr w:type="spellEnd"/>
      <w:r>
        <w:t xml:space="preserve"> самостоятельная формулировка темы доступна в соотношении 3 к 10. </w:t>
      </w:r>
    </w:p>
    <w:p w:rsidR="003B0DF0" w:rsidRDefault="00972EE2">
      <w:pPr>
        <w:ind w:left="345" w:right="138" w:firstLine="566"/>
      </w:pPr>
      <w:r>
        <w:t xml:space="preserve">Педагогическая задача учителя на этапе формулирования темы - создание мотивации для реализации целей проекта. Деятельность учащегося направлена на выполнение заданий, предложенных учителем. Результат работы на этом </w:t>
      </w:r>
      <w:proofErr w:type="gramStart"/>
      <w:r>
        <w:t>этапе  связан</w:t>
      </w:r>
      <w:proofErr w:type="gramEnd"/>
      <w:r>
        <w:t xml:space="preserve"> с осмыслением предложенной темы. </w:t>
      </w:r>
    </w:p>
    <w:p w:rsidR="003B0DF0" w:rsidRDefault="00972EE2">
      <w:pPr>
        <w:ind w:left="345" w:right="138" w:firstLine="566"/>
      </w:pPr>
      <w:r>
        <w:t xml:space="preserve">Обратимся к рассмотрению следующего, всегда сложного для учащихся этапа исследования. Этап включает формулирование определенных методологических оснований исследования: объекта и </w:t>
      </w:r>
      <w:proofErr w:type="gramStart"/>
      <w:r>
        <w:t>предмета,  цели</w:t>
      </w:r>
      <w:proofErr w:type="gramEnd"/>
      <w:r>
        <w:t xml:space="preserve"> и задач,  гипотезы. </w:t>
      </w:r>
    </w:p>
    <w:p w:rsidR="003B0DF0" w:rsidRDefault="00972EE2">
      <w:pPr>
        <w:pBdr>
          <w:top w:val="single" w:sz="4" w:space="0" w:color="000000"/>
          <w:left w:val="single" w:sz="4" w:space="0" w:color="000000"/>
          <w:bottom w:val="single" w:sz="4" w:space="0" w:color="000000"/>
          <w:right w:val="single" w:sz="4" w:space="0" w:color="000000"/>
        </w:pBdr>
        <w:spacing w:after="0" w:line="313" w:lineRule="auto"/>
        <w:ind w:left="360" w:firstLine="566"/>
        <w:jc w:val="left"/>
      </w:pPr>
      <w:r>
        <w:lastRenderedPageBreak/>
        <w:t xml:space="preserve">Объект исследования - это пространство, область, в рамках которой находится то, что будет изучаться. </w:t>
      </w:r>
    </w:p>
    <w:tbl>
      <w:tblPr>
        <w:tblStyle w:val="TableGrid"/>
        <w:tblW w:w="9347" w:type="dxa"/>
        <w:tblInd w:w="252" w:type="dxa"/>
        <w:tblCellMar>
          <w:top w:w="71" w:type="dxa"/>
          <w:left w:w="108" w:type="dxa"/>
          <w:right w:w="42" w:type="dxa"/>
        </w:tblCellMar>
        <w:tblLook w:val="04A0" w:firstRow="1" w:lastRow="0" w:firstColumn="1" w:lastColumn="0" w:noHBand="0" w:noVBand="1"/>
      </w:tblPr>
      <w:tblGrid>
        <w:gridCol w:w="9347"/>
      </w:tblGrid>
      <w:tr w:rsidR="003B0DF0">
        <w:trPr>
          <w:trHeight w:val="4085"/>
        </w:trPr>
        <w:tc>
          <w:tcPr>
            <w:tcW w:w="9347" w:type="dxa"/>
            <w:tcBorders>
              <w:top w:val="single" w:sz="4" w:space="0" w:color="000000"/>
              <w:left w:val="single" w:sz="4" w:space="0" w:color="000000"/>
              <w:bottom w:val="single" w:sz="4" w:space="0" w:color="000000"/>
              <w:right w:val="single" w:sz="4" w:space="0" w:color="000000"/>
            </w:tcBorders>
          </w:tcPr>
          <w:p w:rsidR="003B0DF0" w:rsidRDefault="00972EE2">
            <w:pPr>
              <w:spacing w:after="40" w:line="283" w:lineRule="auto"/>
              <w:ind w:left="0" w:right="68" w:firstLine="566"/>
            </w:pPr>
            <w:r>
              <w:t xml:space="preserve">Предмет исследования - это конкретная часть объекта или процесс, в нем происходящий, или аспект проблемы, который и исследуется. Объект дает ответы на вопрос: "Что рассматривается?", предмет дает ответ на вопрос: "Как рассматривается объект, в каких отношениях, связях, функциях?". </w:t>
            </w:r>
          </w:p>
          <w:p w:rsidR="003B0DF0" w:rsidRDefault="00972EE2">
            <w:pPr>
              <w:spacing w:after="73" w:line="259" w:lineRule="auto"/>
              <w:ind w:left="566" w:firstLine="0"/>
              <w:jc w:val="left"/>
            </w:pPr>
            <w:r>
              <w:t xml:space="preserve">Цель исследования – это планируемый или ожидаемый его результат.  </w:t>
            </w:r>
          </w:p>
          <w:p w:rsidR="003B0DF0" w:rsidRDefault="00972EE2">
            <w:pPr>
              <w:spacing w:after="28" w:line="293" w:lineRule="auto"/>
              <w:ind w:left="0" w:right="71" w:firstLine="566"/>
            </w:pPr>
            <w:r>
              <w:t xml:space="preserve">Задачи – положения, которые конкретизируют цель, направляют исследователя на изучение </w:t>
            </w:r>
            <w:proofErr w:type="gramStart"/>
            <w:r>
              <w:t>составляющих,  компонентов</w:t>
            </w:r>
            <w:proofErr w:type="gramEnd"/>
            <w:r>
              <w:t xml:space="preserve"> цели, как аспектов проблемы. </w:t>
            </w:r>
          </w:p>
          <w:p w:rsidR="003B0DF0" w:rsidRDefault="00972EE2">
            <w:pPr>
              <w:spacing w:after="0" w:line="259" w:lineRule="auto"/>
              <w:ind w:left="0" w:firstLine="566"/>
            </w:pPr>
            <w:r>
              <w:t xml:space="preserve">Гипотеза – это предположение или утверждение, которое проверяется в исследовании. </w:t>
            </w:r>
          </w:p>
        </w:tc>
      </w:tr>
    </w:tbl>
    <w:p w:rsidR="003B0DF0" w:rsidRDefault="00972EE2">
      <w:pPr>
        <w:spacing w:after="73" w:line="259" w:lineRule="auto"/>
        <w:ind w:left="926" w:firstLine="0"/>
        <w:jc w:val="left"/>
      </w:pPr>
      <w:r>
        <w:t xml:space="preserve"> </w:t>
      </w:r>
    </w:p>
    <w:p w:rsidR="003B0DF0" w:rsidRDefault="00972EE2">
      <w:pPr>
        <w:ind w:left="936" w:right="138"/>
      </w:pPr>
      <w:r>
        <w:t xml:space="preserve">Пример темы, объекта и предмета исследования, гипотезы. </w:t>
      </w:r>
    </w:p>
    <w:p w:rsidR="003B0DF0" w:rsidRDefault="00972EE2">
      <w:pPr>
        <w:ind w:left="345" w:right="138" w:firstLine="566"/>
      </w:pPr>
      <w:r>
        <w:t xml:space="preserve">Тема – Эффективность использования моющего средства FAIRY для выведения пятен» или эффективность использования зубной пасты </w:t>
      </w:r>
      <w:proofErr w:type="spellStart"/>
      <w:r>
        <w:t>Элмекс</w:t>
      </w:r>
      <w:proofErr w:type="spellEnd"/>
      <w:r>
        <w:t xml:space="preserve"> для гигиены полости рта. </w:t>
      </w:r>
    </w:p>
    <w:p w:rsidR="003B0DF0" w:rsidRDefault="00972EE2">
      <w:pPr>
        <w:ind w:left="345" w:right="138" w:firstLine="566"/>
      </w:pPr>
      <w:r>
        <w:t xml:space="preserve">Объект - поверхностное натяжение и ПАВ (поверхностно-активные вещества). </w:t>
      </w:r>
    </w:p>
    <w:p w:rsidR="003B0DF0" w:rsidRDefault="00972EE2">
      <w:pPr>
        <w:ind w:left="936" w:right="138"/>
      </w:pPr>
      <w:r>
        <w:t xml:space="preserve">Предмет - ПАВ -  активный компонент моющих и чистящих средств. </w:t>
      </w:r>
    </w:p>
    <w:p w:rsidR="003B0DF0" w:rsidRDefault="00972EE2">
      <w:pPr>
        <w:ind w:left="345" w:right="138" w:firstLine="566"/>
      </w:pPr>
      <w:r>
        <w:t xml:space="preserve">Цель исследования - изучение причин возникновения поверхностного натяжения в жидкостях, его свойств и проявлений. </w:t>
      </w:r>
    </w:p>
    <w:p w:rsidR="003B0DF0" w:rsidRDefault="00972EE2">
      <w:pPr>
        <w:ind w:left="936" w:right="138"/>
      </w:pPr>
      <w:r>
        <w:t xml:space="preserve">Задачи: </w:t>
      </w:r>
    </w:p>
    <w:p w:rsidR="003B0DF0" w:rsidRDefault="00972EE2">
      <w:pPr>
        <w:numPr>
          <w:ilvl w:val="0"/>
          <w:numId w:val="7"/>
        </w:numPr>
        <w:ind w:right="138" w:firstLine="566"/>
      </w:pPr>
      <w:r>
        <w:t xml:space="preserve">изучить теоретический материал по теме </w:t>
      </w:r>
    </w:p>
    <w:p w:rsidR="003B0DF0" w:rsidRDefault="00972EE2">
      <w:pPr>
        <w:numPr>
          <w:ilvl w:val="0"/>
          <w:numId w:val="7"/>
        </w:numPr>
        <w:ind w:right="138" w:firstLine="566"/>
      </w:pPr>
      <w:r>
        <w:t xml:space="preserve">ознакомиться </w:t>
      </w:r>
      <w:r>
        <w:tab/>
        <w:t xml:space="preserve">со </w:t>
      </w:r>
      <w:r>
        <w:tab/>
        <w:t xml:space="preserve">способами </w:t>
      </w:r>
      <w:r>
        <w:tab/>
        <w:t xml:space="preserve">определения </w:t>
      </w:r>
      <w:r>
        <w:tab/>
        <w:t xml:space="preserve">коэффициента </w:t>
      </w:r>
    </w:p>
    <w:p w:rsidR="003B0DF0" w:rsidRDefault="00972EE2">
      <w:pPr>
        <w:ind w:left="355" w:right="138"/>
      </w:pPr>
      <w:r>
        <w:t xml:space="preserve">поверхностного натяжения </w:t>
      </w:r>
    </w:p>
    <w:p w:rsidR="003B0DF0" w:rsidRDefault="00972EE2">
      <w:pPr>
        <w:numPr>
          <w:ilvl w:val="0"/>
          <w:numId w:val="7"/>
        </w:numPr>
        <w:ind w:right="138" w:firstLine="566"/>
      </w:pPr>
      <w:r>
        <w:t xml:space="preserve">провести ряд экспериментов по его определению </w:t>
      </w:r>
    </w:p>
    <w:p w:rsidR="003B0DF0" w:rsidRDefault="00972EE2">
      <w:pPr>
        <w:numPr>
          <w:ilvl w:val="0"/>
          <w:numId w:val="7"/>
        </w:numPr>
        <w:ind w:right="138" w:firstLine="566"/>
      </w:pPr>
      <w:r>
        <w:t xml:space="preserve">рассмотреть влияние значения коэффициента поверхностного натяжения на моющие свойства очищающих жидкостей. </w:t>
      </w:r>
    </w:p>
    <w:p w:rsidR="003B0DF0" w:rsidRDefault="00972EE2">
      <w:pPr>
        <w:ind w:left="345" w:right="138" w:firstLine="566"/>
      </w:pPr>
      <w:r>
        <w:t xml:space="preserve">Гипотеза – если ежедневно использовать зубную пасту </w:t>
      </w:r>
      <w:proofErr w:type="spellStart"/>
      <w:r>
        <w:t>Элмекс</w:t>
      </w:r>
      <w:proofErr w:type="spellEnd"/>
      <w:r>
        <w:t xml:space="preserve">, то зубной налет не образуется. </w:t>
      </w:r>
    </w:p>
    <w:p w:rsidR="003B0DF0" w:rsidRDefault="00972EE2">
      <w:pPr>
        <w:ind w:left="345" w:right="138" w:firstLine="566"/>
      </w:pPr>
      <w:r>
        <w:t xml:space="preserve">Уяснив и сформулировав основные методологические позиции </w:t>
      </w:r>
      <w:proofErr w:type="gramStart"/>
      <w:r>
        <w:t>исследования,  учащийся</w:t>
      </w:r>
      <w:proofErr w:type="gramEnd"/>
      <w:r>
        <w:t xml:space="preserve"> оценивает имеющийся у него образовательный </w:t>
      </w:r>
      <w:r>
        <w:lastRenderedPageBreak/>
        <w:t xml:space="preserve">ресурс: «Что я знаю по  выбранной теме? Что нужно изучить, выяснить, понять, чтобы начать исследование, а потом получить результаты?» </w:t>
      </w:r>
    </w:p>
    <w:p w:rsidR="003B0DF0" w:rsidRDefault="00972EE2">
      <w:pPr>
        <w:ind w:left="345" w:right="138" w:firstLine="566"/>
      </w:pPr>
      <w:r>
        <w:t xml:space="preserve">Далее учащийся выполняет систему заданий, стимулирующую к </w:t>
      </w:r>
      <w:proofErr w:type="gramStart"/>
      <w:r>
        <w:t>выполнению  исследования</w:t>
      </w:r>
      <w:proofErr w:type="gramEnd"/>
      <w:r>
        <w:t xml:space="preserve">.  </w:t>
      </w:r>
    </w:p>
    <w:p w:rsidR="003B0DF0" w:rsidRDefault="00972EE2">
      <w:pPr>
        <w:ind w:left="345" w:right="138" w:firstLine="566"/>
      </w:pPr>
      <w:r>
        <w:t xml:space="preserve">Прежде всего, учащийся изучает предложенную литературу, обобщает   информацию по теме </w:t>
      </w:r>
      <w:proofErr w:type="gramStart"/>
      <w:r>
        <w:t>и  проблеме</w:t>
      </w:r>
      <w:proofErr w:type="gramEnd"/>
      <w:r>
        <w:t xml:space="preserve">.  </w:t>
      </w:r>
    </w:p>
    <w:p w:rsidR="003B0DF0" w:rsidRDefault="00972EE2">
      <w:pPr>
        <w:ind w:left="345" w:right="138" w:firstLine="566"/>
      </w:pPr>
      <w:r>
        <w:t xml:space="preserve">На этапе сбора информации по теме исследования учитель выступает в роли консультанта, который помогает учащемуся сориентироваться в поисках источников информации. Затем учащийся планирует собственные исследовательские действия и результаты, он должен понять, что надо сделать, чтобы провести исследование.  </w:t>
      </w:r>
      <w:proofErr w:type="gramStart"/>
      <w:r>
        <w:t>Учитель  и</w:t>
      </w:r>
      <w:proofErr w:type="gramEnd"/>
      <w:r>
        <w:t xml:space="preserve"> тут выступает в роли консультанта  чаще всего по методикам проведения эксперимента.   </w:t>
      </w:r>
    </w:p>
    <w:p w:rsidR="003B0DF0" w:rsidRDefault="00972EE2">
      <w:pPr>
        <w:ind w:left="345" w:right="138" w:firstLine="566"/>
      </w:pPr>
      <w:r>
        <w:t xml:space="preserve">Далее необходимо сформулировать гипотезу, как предположение, которое будет проверено в ходе исследования.  </w:t>
      </w:r>
    </w:p>
    <w:p w:rsidR="003B0DF0" w:rsidRDefault="00972EE2">
      <w:pPr>
        <w:ind w:left="345" w:right="138" w:firstLine="566"/>
      </w:pPr>
      <w:r>
        <w:t xml:space="preserve">Формулирование объекта и </w:t>
      </w:r>
      <w:proofErr w:type="gramStart"/>
      <w:r>
        <w:t>предмета,  цели</w:t>
      </w:r>
      <w:proofErr w:type="gramEnd"/>
      <w:r>
        <w:t xml:space="preserve"> и задач,  гипотезы -  один из самых сложных этапов исследования, поэтому практически все учащиеся без исключения получают подробные консультации руководителя и значительную помощь в формулировке цели, задач исследования, предмета и объекта исследования. Только в отдельных случаях (сильные ученики) оказание помощи сводится к корректировке и уточнении целей и задач исследования. </w:t>
      </w:r>
    </w:p>
    <w:p w:rsidR="003B0DF0" w:rsidRDefault="00972EE2">
      <w:pPr>
        <w:ind w:left="345" w:right="138" w:firstLine="566"/>
      </w:pPr>
      <w:r>
        <w:t xml:space="preserve">Следующий, теоретический, этап исследования предполагает </w:t>
      </w:r>
      <w:proofErr w:type="gramStart"/>
      <w:r>
        <w:t>составление  плана</w:t>
      </w:r>
      <w:proofErr w:type="gramEnd"/>
      <w:r>
        <w:t xml:space="preserve">,  программы будущей работы. Обобщается теоретический </w:t>
      </w:r>
      <w:proofErr w:type="gramStart"/>
      <w:r>
        <w:t>материал,  подбираются</w:t>
      </w:r>
      <w:proofErr w:type="gramEnd"/>
      <w:r>
        <w:t xml:space="preserve"> методики проведения эксперимента. </w:t>
      </w:r>
    </w:p>
    <w:p w:rsidR="003B0DF0" w:rsidRDefault="00972EE2">
      <w:pPr>
        <w:ind w:left="345" w:right="138" w:firstLine="566"/>
      </w:pPr>
      <w:r>
        <w:t xml:space="preserve">На этом этапе важно познакомить учащихся </w:t>
      </w:r>
      <w:proofErr w:type="gramStart"/>
      <w:r>
        <w:t>с  алгоритмом</w:t>
      </w:r>
      <w:proofErr w:type="gramEnd"/>
      <w:r>
        <w:t xml:space="preserve"> поиска информации по теме исследования. Рекомендуется применять </w:t>
      </w:r>
      <w:proofErr w:type="gramStart"/>
      <w:r>
        <w:t>алгоритм  поиска</w:t>
      </w:r>
      <w:proofErr w:type="gramEnd"/>
      <w:r>
        <w:t xml:space="preserve"> по ключевым словам темы исследования. Ключевое слово темы исследования позволяет вести поиск в энциклопедии, в каталоге библиотеки, в Интернете, дает возможность пользоваться алфавитным указателем. </w:t>
      </w:r>
    </w:p>
    <w:p w:rsidR="003B0DF0" w:rsidRDefault="00972EE2">
      <w:pPr>
        <w:ind w:left="345" w:right="138" w:firstLine="566"/>
      </w:pPr>
      <w:r>
        <w:t>Пример ключевых слов: поверхностное натяжение, поверхностно</w:t>
      </w:r>
      <w:r w:rsidR="003012F6">
        <w:t>-</w:t>
      </w:r>
      <w:r>
        <w:t xml:space="preserve">активные вещества. </w:t>
      </w:r>
    </w:p>
    <w:p w:rsidR="003B0DF0" w:rsidRDefault="00972EE2">
      <w:pPr>
        <w:ind w:left="345" w:right="138" w:firstLine="566"/>
      </w:pPr>
      <w:r>
        <w:t xml:space="preserve">Сбор, анализ, обобщение информации – основная задача теоретического подготовительного этапа. В результате учащийся оформляет теоретическую часть работы </w:t>
      </w:r>
      <w:proofErr w:type="gramStart"/>
      <w:r>
        <w:t>и,  этой</w:t>
      </w:r>
      <w:proofErr w:type="gramEnd"/>
      <w:r>
        <w:t xml:space="preserve"> основе, может перейти к  практической части. </w:t>
      </w:r>
    </w:p>
    <w:p w:rsidR="003B0DF0" w:rsidRDefault="00972EE2">
      <w:pPr>
        <w:ind w:left="345" w:right="138" w:firstLine="566"/>
      </w:pPr>
      <w:r>
        <w:lastRenderedPageBreak/>
        <w:t xml:space="preserve">Практический этап исследования связан с составлением плана проведения эксперимента, определением необходимых для </w:t>
      </w:r>
      <w:proofErr w:type="gramStart"/>
      <w:r>
        <w:t>этого  условий</w:t>
      </w:r>
      <w:proofErr w:type="gramEnd"/>
      <w:r>
        <w:t xml:space="preserve">. Если работа выполняется на имеющемся лабораторном оборудовании, необходимо ознакомиться с описанием и принципом работы установки.  </w:t>
      </w:r>
    </w:p>
    <w:p w:rsidR="003B0DF0" w:rsidRDefault="00972EE2">
      <w:pPr>
        <w:ind w:left="345" w:right="138" w:firstLine="566"/>
      </w:pPr>
      <w:r>
        <w:t xml:space="preserve">Результаты исследовательской </w:t>
      </w:r>
      <w:proofErr w:type="gramStart"/>
      <w:r>
        <w:t>деятельности  учащихся</w:t>
      </w:r>
      <w:proofErr w:type="gramEnd"/>
      <w:r>
        <w:t xml:space="preserve"> могут быть представлены на предзащите, научной конференции, заседании УНО и пр. </w:t>
      </w:r>
    </w:p>
    <w:p w:rsidR="003B0DF0" w:rsidRDefault="00972EE2">
      <w:pPr>
        <w:ind w:left="345" w:right="138" w:firstLine="566"/>
      </w:pPr>
      <w:r>
        <w:t xml:space="preserve">Предзащита </w:t>
      </w:r>
      <w:proofErr w:type="gramStart"/>
      <w:r>
        <w:t>проводится  в</w:t>
      </w:r>
      <w:proofErr w:type="gramEnd"/>
      <w:r>
        <w:t xml:space="preserve"> классе или малой группе учащихся. Учащийся, рассказывающий о своем исследовании, должен быть готов не только </w:t>
      </w:r>
      <w:proofErr w:type="gramStart"/>
      <w:r>
        <w:t>понятно  и</w:t>
      </w:r>
      <w:proofErr w:type="gramEnd"/>
      <w:r>
        <w:t xml:space="preserve"> кратко раскрыть его суть, но и ответить на вопросы, аргументировать свою позицию,  проанализировать полученные результаты. </w:t>
      </w:r>
    </w:p>
    <w:p w:rsidR="003B0DF0" w:rsidRDefault="00972EE2">
      <w:pPr>
        <w:ind w:left="345" w:right="138" w:firstLine="566"/>
      </w:pPr>
      <w:r>
        <w:t xml:space="preserve">При проведении предзащиты учащиеся - слушатели находятся не столько в позиции критиков, сколько помощников. Они   учатся:  </w:t>
      </w:r>
    </w:p>
    <w:p w:rsidR="003B0DF0" w:rsidRDefault="00972EE2">
      <w:pPr>
        <w:numPr>
          <w:ilvl w:val="0"/>
          <w:numId w:val="8"/>
        </w:numPr>
        <w:ind w:left="1089" w:right="138" w:hanging="163"/>
      </w:pPr>
      <w:r>
        <w:t xml:space="preserve">сохранять партнерскую позицию в ситуации обсуждении; </w:t>
      </w:r>
    </w:p>
    <w:p w:rsidR="003B0DF0" w:rsidRDefault="00972EE2">
      <w:pPr>
        <w:numPr>
          <w:ilvl w:val="0"/>
          <w:numId w:val="8"/>
        </w:numPr>
        <w:ind w:left="1089" w:right="138" w:hanging="163"/>
      </w:pPr>
      <w:r>
        <w:t xml:space="preserve">задавать уточняющие и иные вопросы;  </w:t>
      </w:r>
    </w:p>
    <w:p w:rsidR="003B0DF0" w:rsidRDefault="00972EE2">
      <w:pPr>
        <w:numPr>
          <w:ilvl w:val="0"/>
          <w:numId w:val="8"/>
        </w:numPr>
        <w:ind w:left="1089" w:right="138" w:hanging="163"/>
      </w:pPr>
      <w:r>
        <w:t xml:space="preserve">возможно, давать </w:t>
      </w:r>
      <w:proofErr w:type="gramStart"/>
      <w:r>
        <w:t>рекомендации  по</w:t>
      </w:r>
      <w:proofErr w:type="gramEnd"/>
      <w:r>
        <w:t xml:space="preserve"> исследовательскому материалу,   по  процессу его подачи, интерпретации результатов. </w:t>
      </w:r>
    </w:p>
    <w:p w:rsidR="003B0DF0" w:rsidRDefault="00972EE2">
      <w:pPr>
        <w:ind w:left="345" w:right="138" w:firstLine="566"/>
      </w:pPr>
      <w:r>
        <w:t xml:space="preserve">Учащемуся - слушателю необходимо избегать прямых оценок деятельности и высказываний защищающихся. </w:t>
      </w:r>
    </w:p>
    <w:p w:rsidR="003B0DF0" w:rsidRDefault="00972EE2">
      <w:pPr>
        <w:ind w:left="345" w:right="138" w:firstLine="566"/>
      </w:pPr>
      <w:r>
        <w:t xml:space="preserve">Конференция по итогам проведенных научно-исследовательских </w:t>
      </w:r>
      <w:proofErr w:type="gramStart"/>
      <w:r>
        <w:t>работ  позволяет</w:t>
      </w:r>
      <w:proofErr w:type="gramEnd"/>
      <w:r>
        <w:t xml:space="preserve"> учащимся выступить  перед большой аудиторией. Выступление может быть подготовлено и проведено </w:t>
      </w:r>
      <w:proofErr w:type="gramStart"/>
      <w:r>
        <w:t>в  разных</w:t>
      </w:r>
      <w:proofErr w:type="gramEnd"/>
      <w:r>
        <w:t xml:space="preserve"> формах: устный доклад, компьютерная презентация, стендовый доклад. </w:t>
      </w:r>
    </w:p>
    <w:p w:rsidR="003B0DF0" w:rsidRDefault="00972EE2">
      <w:pPr>
        <w:ind w:left="936" w:right="138"/>
      </w:pPr>
      <w:r>
        <w:t xml:space="preserve">Один из </w:t>
      </w:r>
      <w:proofErr w:type="gramStart"/>
      <w:r>
        <w:t>вариантов  представления</w:t>
      </w:r>
      <w:proofErr w:type="gramEnd"/>
      <w:r>
        <w:t xml:space="preserve"> работы может содержать: </w:t>
      </w:r>
    </w:p>
    <w:p w:rsidR="003B0DF0" w:rsidRDefault="00972EE2">
      <w:pPr>
        <w:numPr>
          <w:ilvl w:val="0"/>
          <w:numId w:val="8"/>
        </w:numPr>
        <w:spacing w:after="49"/>
        <w:ind w:left="1089" w:right="138" w:hanging="163"/>
      </w:pPr>
      <w:r>
        <w:t xml:space="preserve">актуальность выбранной темы </w:t>
      </w:r>
    </w:p>
    <w:p w:rsidR="003B0DF0" w:rsidRDefault="00972EE2">
      <w:pPr>
        <w:numPr>
          <w:ilvl w:val="0"/>
          <w:numId w:val="8"/>
        </w:numPr>
        <w:spacing w:after="50"/>
        <w:ind w:left="1089" w:right="138" w:hanging="163"/>
      </w:pPr>
      <w:r>
        <w:t xml:space="preserve">цели и задачи </w:t>
      </w:r>
    </w:p>
    <w:p w:rsidR="003B0DF0" w:rsidRDefault="00972EE2">
      <w:pPr>
        <w:numPr>
          <w:ilvl w:val="0"/>
          <w:numId w:val="8"/>
        </w:numPr>
        <w:ind w:left="1089" w:right="138" w:hanging="163"/>
      </w:pPr>
      <w:r>
        <w:t xml:space="preserve">краткое описание проделанной работы </w:t>
      </w:r>
      <w:r>
        <w:rPr>
          <w:rFonts w:ascii="Calibri" w:eastAsia="Calibri" w:hAnsi="Calibri" w:cs="Calibri"/>
        </w:rPr>
        <w:t>-</w:t>
      </w:r>
      <w:r>
        <w:rPr>
          <w:rFonts w:ascii="Arial" w:eastAsia="Arial" w:hAnsi="Arial" w:cs="Arial"/>
        </w:rPr>
        <w:t xml:space="preserve"> </w:t>
      </w:r>
      <w:r>
        <w:t xml:space="preserve">методы, использованные в работе </w:t>
      </w:r>
    </w:p>
    <w:p w:rsidR="003B0DF0" w:rsidRDefault="00972EE2">
      <w:pPr>
        <w:numPr>
          <w:ilvl w:val="0"/>
          <w:numId w:val="8"/>
        </w:numPr>
        <w:ind w:left="1089" w:right="138" w:hanging="163"/>
      </w:pPr>
      <w:r>
        <w:t xml:space="preserve">основные результаты и выводы. </w:t>
      </w:r>
    </w:p>
    <w:p w:rsidR="003B0DF0" w:rsidRDefault="00972EE2">
      <w:pPr>
        <w:spacing w:after="21" w:line="259" w:lineRule="auto"/>
        <w:ind w:left="926" w:firstLine="0"/>
        <w:jc w:val="left"/>
      </w:pPr>
      <w:r>
        <w:t xml:space="preserve"> </w:t>
      </w:r>
    </w:p>
    <w:p w:rsidR="003B0DF0" w:rsidRDefault="00972EE2">
      <w:pPr>
        <w:ind w:left="345" w:right="138" w:firstLine="566"/>
      </w:pPr>
      <w:r>
        <w:t xml:space="preserve">Рефлексивный этап. Проведенная учащимся </w:t>
      </w:r>
      <w:proofErr w:type="gramStart"/>
      <w:r>
        <w:t>исследовательская  работа</w:t>
      </w:r>
      <w:proofErr w:type="gramEnd"/>
      <w:r>
        <w:t xml:space="preserve">, процесс ее выполнения, преодоленные проблемы и трудности нуждается в осмыслении.   </w:t>
      </w:r>
    </w:p>
    <w:p w:rsidR="003B0DF0" w:rsidRDefault="00972EE2">
      <w:pPr>
        <w:ind w:left="345" w:right="138" w:firstLine="566"/>
      </w:pPr>
      <w:r>
        <w:lastRenderedPageBreak/>
        <w:t xml:space="preserve">На этом </w:t>
      </w:r>
      <w:proofErr w:type="gramStart"/>
      <w:r>
        <w:t>этапе  можно</w:t>
      </w:r>
      <w:proofErr w:type="gramEnd"/>
      <w:r>
        <w:t xml:space="preserve"> предложить учащимся написать эссе на тему:  «Как я оцениваю свою деятельность в рамках исследования и его практическую значимость».   </w:t>
      </w:r>
    </w:p>
    <w:p w:rsidR="003B0DF0" w:rsidRDefault="00972EE2">
      <w:pPr>
        <w:ind w:left="345" w:right="138" w:firstLine="566"/>
      </w:pPr>
      <w:r>
        <w:t xml:space="preserve">Как вариант рефлексии возможно заполнение </w:t>
      </w:r>
      <w:proofErr w:type="gramStart"/>
      <w:r>
        <w:t>таблицы:  знал</w:t>
      </w:r>
      <w:proofErr w:type="gramEnd"/>
      <w:r>
        <w:t xml:space="preserve"> – узнал; умел- научился и др. Учитель  инструктирует  и дает рекомендации по заполнению таблицы. </w:t>
      </w:r>
    </w:p>
    <w:p w:rsidR="003B0DF0" w:rsidRDefault="00972EE2">
      <w:pPr>
        <w:ind w:left="345" w:right="138" w:firstLine="566"/>
      </w:pPr>
      <w:r>
        <w:t xml:space="preserve">Исследовательская деятельность является одним из ориентиров формирования индивидуального образовательного маршрута </w:t>
      </w:r>
    </w:p>
    <w:p w:rsidR="003B0DF0" w:rsidRDefault="005E6B15" w:rsidP="005E6B15">
      <w:pPr>
        <w:ind w:right="138"/>
      </w:pPr>
      <w:r>
        <w:t xml:space="preserve"> </w:t>
      </w:r>
      <w:r w:rsidR="00972EE2">
        <w:t xml:space="preserve">старшеклассника. Модель построения </w:t>
      </w:r>
      <w:proofErr w:type="gramStart"/>
      <w:r w:rsidR="00972EE2">
        <w:t xml:space="preserve">ИОМ,   </w:t>
      </w:r>
      <w:proofErr w:type="gramEnd"/>
      <w:r w:rsidR="00972EE2">
        <w:t xml:space="preserve">цель которого – проведение  исследования, имеет определенную логику и последовательность при  осуществлении.   </w:t>
      </w:r>
    </w:p>
    <w:p w:rsidR="003B0DF0" w:rsidRDefault="00972EE2">
      <w:pPr>
        <w:ind w:left="345" w:right="138" w:firstLine="566"/>
      </w:pPr>
      <w:r>
        <w:t xml:space="preserve">Основные этапы – выбор темы (на основе выделенной проблемы), формулирование объекта и предмета, цели и задач, гипотезы – могут быть пройдены учащимися в той или иной мере самостоятельно, однако чаще нуждаются </w:t>
      </w:r>
      <w:proofErr w:type="gramStart"/>
      <w:r>
        <w:t>в  поддержке</w:t>
      </w:r>
      <w:proofErr w:type="gramEnd"/>
      <w:r>
        <w:t xml:space="preserve"> и помощи учителя и родителей.  </w:t>
      </w:r>
    </w:p>
    <w:p w:rsidR="003B0DF0" w:rsidRDefault="00972EE2">
      <w:pPr>
        <w:ind w:left="345" w:right="138" w:firstLine="566"/>
      </w:pPr>
      <w:r>
        <w:t xml:space="preserve">Важные этапы в формировании модели ИОМ связаны </w:t>
      </w:r>
      <w:proofErr w:type="gramStart"/>
      <w:r>
        <w:t>с  оформлением</w:t>
      </w:r>
      <w:proofErr w:type="gramEnd"/>
      <w:r>
        <w:t xml:space="preserve"> теоретической и практической частей исследования;  проведением анализа полученных результатов.  </w:t>
      </w:r>
    </w:p>
    <w:p w:rsidR="003B0DF0" w:rsidRDefault="00972EE2">
      <w:pPr>
        <w:ind w:left="345" w:right="138" w:firstLine="566"/>
      </w:pPr>
      <w:r>
        <w:t xml:space="preserve">Оформленное исследование, его результаты презентуются </w:t>
      </w:r>
      <w:proofErr w:type="gramStart"/>
      <w:r>
        <w:t>учащимся  сначала</w:t>
      </w:r>
      <w:proofErr w:type="gramEnd"/>
      <w:r>
        <w:t xml:space="preserve">  в небольшой группе, далее – на научных семинарах, конференциях, секциях УНО и пр. Рефлексия проведенной работы – завершает процесс исследования, позволяя учащемуся осмыслить   итоги  своей работы.   </w:t>
      </w:r>
    </w:p>
    <w:p w:rsidR="003B0DF0" w:rsidRDefault="00972EE2">
      <w:pPr>
        <w:spacing w:after="222"/>
        <w:ind w:left="345" w:right="138" w:firstLine="566"/>
      </w:pPr>
      <w:r>
        <w:t xml:space="preserve">Таким образом. Формирование модели ИОМ исследовательской </w:t>
      </w:r>
      <w:proofErr w:type="gramStart"/>
      <w:r>
        <w:t>направленности  предполагает</w:t>
      </w:r>
      <w:proofErr w:type="gramEnd"/>
      <w:r>
        <w:t xml:space="preserve">: освоение учащимся методологии исследования, овладение некоторыми  методиками и методами проведения такого рода работ, умениями оформлять, защищать полученные результаты, презентовать их публично, обосновывать и отстаивать.   </w:t>
      </w:r>
    </w:p>
    <w:p w:rsidR="003B0DF0" w:rsidRDefault="00972EE2">
      <w:pPr>
        <w:ind w:left="345" w:right="138" w:firstLine="708"/>
      </w:pPr>
      <w:r>
        <w:rPr>
          <w:b/>
          <w:i/>
        </w:rPr>
        <w:t xml:space="preserve">2.5. Критерии оценки проектной и исследовательской работы </w:t>
      </w:r>
      <w:r>
        <w:t xml:space="preserve">Примерная основная образовательная программа ФГОС СОО дает общую инвариантную систему оценки индивидуального проекта: </w:t>
      </w:r>
    </w:p>
    <w:p w:rsidR="003B0DF0" w:rsidRDefault="00972EE2">
      <w:pPr>
        <w:ind w:left="355" w:right="138"/>
      </w:pPr>
      <w:r>
        <w:t>Общие критерии оценки содержания и защиты проекта:</w:t>
      </w:r>
      <w:r>
        <w:rPr>
          <w:vertAlign w:val="superscript"/>
        </w:rPr>
        <w:footnoteReference w:id="2"/>
      </w:r>
      <w:r>
        <w:t xml:space="preserve"> </w:t>
      </w:r>
    </w:p>
    <w:p w:rsidR="003B0DF0" w:rsidRDefault="00972EE2">
      <w:pPr>
        <w:spacing w:after="39"/>
        <w:ind w:left="355" w:right="138"/>
      </w:pPr>
      <w:r>
        <w:lastRenderedPageBreak/>
        <w:t xml:space="preserve">Итоговый индивидуальный проект (учебное исследование) целесообразно оценивать по следующим критериям. </w:t>
      </w:r>
    </w:p>
    <w:p w:rsidR="003B0DF0" w:rsidRDefault="00972EE2">
      <w:pPr>
        <w:spacing w:after="42"/>
        <w:ind w:left="788" w:right="138" w:hanging="286"/>
      </w:pPr>
      <w:r>
        <w:rPr>
          <w:rFonts w:ascii="Segoe UI Symbol" w:eastAsia="Segoe UI Symbol" w:hAnsi="Segoe UI Symbol" w:cs="Segoe UI Symbol"/>
        </w:rPr>
        <w:t>−</w:t>
      </w:r>
      <w:r>
        <w:rPr>
          <w:rFonts w:ascii="Arial" w:eastAsia="Arial" w:hAnsi="Arial" w:cs="Arial"/>
        </w:rPr>
        <w:t xml:space="preserve"> </w:t>
      </w:r>
      <w:r>
        <w:t xml:space="preserve">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3B0DF0" w:rsidRDefault="00972EE2">
      <w:pPr>
        <w:spacing w:after="43"/>
        <w:ind w:left="788" w:right="138" w:hanging="286"/>
      </w:pPr>
      <w:r>
        <w:rPr>
          <w:rFonts w:ascii="Segoe UI Symbol" w:eastAsia="Segoe UI Symbol" w:hAnsi="Segoe UI Symbol" w:cs="Segoe UI Symbol"/>
        </w:rPr>
        <w:t>−</w:t>
      </w:r>
      <w:r>
        <w:rPr>
          <w:rFonts w:ascii="Arial" w:eastAsia="Arial" w:hAnsi="Arial" w:cs="Arial"/>
        </w:rPr>
        <w:t xml:space="preserve"> </w:t>
      </w:r>
      <w: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3B0DF0" w:rsidRDefault="00972EE2" w:rsidP="0087721F">
      <w:pPr>
        <w:spacing w:after="0" w:line="360" w:lineRule="auto"/>
        <w:ind w:left="789" w:right="136" w:hanging="284"/>
      </w:pPr>
      <w:r>
        <w:rPr>
          <w:rFonts w:ascii="Segoe UI Symbol" w:eastAsia="Segoe UI Symbol" w:hAnsi="Segoe UI Symbol" w:cs="Segoe UI Symbol"/>
        </w:rPr>
        <w:t>−</w:t>
      </w:r>
      <w:r>
        <w:rPr>
          <w:rFonts w:ascii="Arial" w:eastAsia="Arial" w:hAnsi="Arial" w:cs="Arial"/>
        </w:rPr>
        <w:t xml:space="preserve"> </w:t>
      </w:r>
      <w: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w:t>
      </w:r>
      <w:r w:rsidR="003012F6">
        <w:t xml:space="preserve"> стратегий в трудных ситуациях.</w:t>
      </w:r>
      <w:r>
        <w:t xml:space="preserve"> </w:t>
      </w:r>
    </w:p>
    <w:p w:rsidR="003B0DF0" w:rsidRDefault="00972EE2" w:rsidP="0087721F">
      <w:pPr>
        <w:spacing w:after="0" w:line="360" w:lineRule="auto"/>
        <w:ind w:left="789" w:right="136" w:hanging="284"/>
      </w:pPr>
      <w:r>
        <w:rPr>
          <w:rFonts w:ascii="Segoe UI Symbol" w:eastAsia="Segoe UI Symbol" w:hAnsi="Segoe UI Symbol" w:cs="Segoe UI Symbol"/>
        </w:rPr>
        <w:t>−</w:t>
      </w:r>
      <w:r>
        <w:rPr>
          <w:rFonts w:ascii="Arial" w:eastAsia="Arial" w:hAnsi="Arial" w:cs="Arial"/>
        </w:rPr>
        <w:t xml:space="preserve"> </w:t>
      </w:r>
      <w:r>
        <w:t xml:space="preserve">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 </w:t>
      </w:r>
    </w:p>
    <w:p w:rsidR="003B0DF0" w:rsidRDefault="00972EE2">
      <w:pPr>
        <w:spacing w:after="45"/>
        <w:ind w:left="788" w:right="138" w:hanging="286"/>
      </w:pPr>
      <w:r>
        <w:rPr>
          <w:rFonts w:ascii="Segoe UI Symbol" w:eastAsia="Segoe UI Symbol" w:hAnsi="Segoe UI Symbol" w:cs="Segoe UI Symbol"/>
        </w:rPr>
        <w:t>−</w:t>
      </w:r>
      <w:r>
        <w:rPr>
          <w:rFonts w:ascii="Arial" w:eastAsia="Arial" w:hAnsi="Arial" w:cs="Arial"/>
        </w:rPr>
        <w:t xml:space="preserve"> </w:t>
      </w:r>
      <w: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3B0DF0" w:rsidRDefault="00972EE2">
      <w:pPr>
        <w:ind w:left="788" w:right="138" w:hanging="286"/>
      </w:pPr>
      <w:r>
        <w:rPr>
          <w:rFonts w:ascii="Segoe UI Symbol" w:eastAsia="Segoe UI Symbol" w:hAnsi="Segoe UI Symbol" w:cs="Segoe UI Symbol"/>
        </w:rPr>
        <w:t>−</w:t>
      </w:r>
      <w:r>
        <w:rPr>
          <w:rFonts w:ascii="Arial" w:eastAsia="Arial" w:hAnsi="Arial" w:cs="Arial"/>
        </w:rPr>
        <w:t xml:space="preserve"> </w:t>
      </w:r>
      <w:r>
        <w:t xml:space="preserve">Каждая образовательная организация дополняет предложенную систему оценки </w:t>
      </w:r>
      <w:proofErr w:type="gramStart"/>
      <w:r>
        <w:t>в соответствиями</w:t>
      </w:r>
      <w:proofErr w:type="gramEnd"/>
      <w:r>
        <w:t xml:space="preserve"> с особенностями подготовки индивидуального проекта. </w:t>
      </w:r>
    </w:p>
    <w:p w:rsidR="003B0DF0" w:rsidRDefault="00972EE2">
      <w:pPr>
        <w:spacing w:after="78" w:line="259" w:lineRule="auto"/>
        <w:ind w:left="643" w:firstLine="0"/>
        <w:jc w:val="left"/>
      </w:pPr>
      <w:r>
        <w:rPr>
          <w:b/>
        </w:rPr>
        <w:t xml:space="preserve"> </w:t>
      </w:r>
    </w:p>
    <w:p w:rsidR="003B0DF0" w:rsidRDefault="00972EE2">
      <w:pPr>
        <w:spacing w:after="21" w:line="250" w:lineRule="auto"/>
        <w:ind w:left="360" w:right="143" w:firstLine="0"/>
      </w:pPr>
      <w:r>
        <w:rPr>
          <w:b/>
        </w:rPr>
        <w:lastRenderedPageBreak/>
        <w:t xml:space="preserve">Требования к оценке </w:t>
      </w:r>
      <w:proofErr w:type="spellStart"/>
      <w:r>
        <w:rPr>
          <w:b/>
        </w:rPr>
        <w:t>сформированности</w:t>
      </w:r>
      <w:proofErr w:type="spellEnd"/>
      <w:r>
        <w:rPr>
          <w:b/>
        </w:rPr>
        <w:t xml:space="preserve"> проектно-исследовательской компетентности обучающихся, </w:t>
      </w:r>
      <w:proofErr w:type="spellStart"/>
      <w:r>
        <w:rPr>
          <w:b/>
        </w:rPr>
        <w:t>метапредметных</w:t>
      </w:r>
      <w:proofErr w:type="spellEnd"/>
      <w:r>
        <w:rPr>
          <w:b/>
        </w:rPr>
        <w:t xml:space="preserve"> и личностных результатов при оценке итогового индивидуального проекта</w:t>
      </w:r>
    </w:p>
    <w:p w:rsidR="003B0DF0" w:rsidRDefault="00972EE2">
      <w:pPr>
        <w:spacing w:after="73" w:line="259" w:lineRule="auto"/>
        <w:ind w:left="643" w:firstLine="0"/>
        <w:jc w:val="left"/>
      </w:pPr>
      <w:r>
        <w:t xml:space="preserve"> </w:t>
      </w:r>
    </w:p>
    <w:p w:rsidR="0087721F" w:rsidRDefault="0087721F" w:rsidP="0087721F">
      <w:pPr>
        <w:pStyle w:val="1"/>
        <w:ind w:left="-5"/>
      </w:pPr>
      <w:r>
        <w:t xml:space="preserve">Критерии оценивания индивидуального проекта </w:t>
      </w:r>
      <w:r>
        <w:rPr>
          <w:b w:val="0"/>
        </w:rPr>
        <w:t xml:space="preserve"> </w:t>
      </w:r>
    </w:p>
    <w:p w:rsidR="0087721F" w:rsidRDefault="0087721F" w:rsidP="00D93308">
      <w:pPr>
        <w:spacing w:after="0" w:line="360" w:lineRule="auto"/>
        <w:ind w:left="-5" w:right="131"/>
      </w:pPr>
      <w:r>
        <w:t xml:space="preserve">  Индивидуальный проект оценивается по следующим критериям:  </w:t>
      </w:r>
    </w:p>
    <w:p w:rsidR="0087721F" w:rsidRDefault="0087721F" w:rsidP="00D93308">
      <w:pPr>
        <w:numPr>
          <w:ilvl w:val="0"/>
          <w:numId w:val="23"/>
        </w:numPr>
        <w:spacing w:after="0" w:line="360" w:lineRule="auto"/>
        <w:ind w:right="131" w:hanging="427"/>
      </w:pPr>
      <w:r>
        <w:t xml:space="preserve">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87721F" w:rsidRDefault="0087721F" w:rsidP="00D93308">
      <w:pPr>
        <w:numPr>
          <w:ilvl w:val="0"/>
          <w:numId w:val="23"/>
        </w:numPr>
        <w:spacing w:after="0" w:line="360" w:lineRule="auto"/>
        <w:ind w:right="131" w:hanging="427"/>
      </w:pPr>
      <w: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87721F" w:rsidRDefault="0087721F" w:rsidP="00D93308">
      <w:pPr>
        <w:numPr>
          <w:ilvl w:val="0"/>
          <w:numId w:val="23"/>
        </w:numPr>
        <w:spacing w:after="0" w:line="360" w:lineRule="auto"/>
        <w:ind w:right="131" w:hanging="427"/>
      </w:pPr>
      <w:r>
        <w:t xml:space="preserve">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87721F" w:rsidRDefault="0087721F" w:rsidP="00D93308">
      <w:pPr>
        <w:numPr>
          <w:ilvl w:val="0"/>
          <w:numId w:val="23"/>
        </w:numPr>
        <w:spacing w:after="0" w:line="360" w:lineRule="auto"/>
        <w:ind w:right="131" w:hanging="427"/>
      </w:pPr>
      <w:r>
        <w:t xml:space="preserve">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  </w:t>
      </w:r>
    </w:p>
    <w:p w:rsidR="0087721F" w:rsidRDefault="0087721F" w:rsidP="00D93308">
      <w:pPr>
        <w:spacing w:after="0" w:line="360" w:lineRule="auto"/>
        <w:ind w:left="0" w:firstLine="0"/>
        <w:jc w:val="left"/>
      </w:pPr>
      <w:r>
        <w:rPr>
          <w:rFonts w:ascii="Calibri" w:eastAsia="Calibri" w:hAnsi="Calibri" w:cs="Calibri"/>
          <w:sz w:val="22"/>
        </w:rPr>
        <w:t xml:space="preserve"> </w:t>
      </w:r>
    </w:p>
    <w:p w:rsidR="0087721F" w:rsidRPr="0087721F" w:rsidRDefault="0087721F" w:rsidP="00D93308">
      <w:pPr>
        <w:spacing w:after="0" w:line="360" w:lineRule="auto"/>
        <w:ind w:left="-5" w:right="131"/>
        <w:rPr>
          <w:i/>
        </w:rPr>
      </w:pPr>
      <w:r>
        <w:t xml:space="preserve"> </w:t>
      </w:r>
      <w:r w:rsidRPr="0087721F">
        <w:rPr>
          <w:i/>
        </w:rPr>
        <w:t xml:space="preserve">Критерии оценки содержательной части проекта в баллах:  </w:t>
      </w:r>
    </w:p>
    <w:p w:rsidR="0087721F" w:rsidRDefault="0087721F" w:rsidP="00D93308">
      <w:pPr>
        <w:spacing w:after="0" w:line="360" w:lineRule="auto"/>
        <w:ind w:left="-5" w:right="131"/>
      </w:pPr>
      <w:r>
        <w:t xml:space="preserve">2 балла – ярко выраженные положительные стороны работы во всех её составных частях (отдельно за каждый критерий);1 балл – имеют место; 0 баллов – отсутствуют.  </w:t>
      </w:r>
    </w:p>
    <w:tbl>
      <w:tblPr>
        <w:tblStyle w:val="TableGrid"/>
        <w:tblW w:w="9636" w:type="dxa"/>
        <w:tblInd w:w="5" w:type="dxa"/>
        <w:tblCellMar>
          <w:top w:w="13" w:type="dxa"/>
          <w:left w:w="108" w:type="dxa"/>
        </w:tblCellMar>
        <w:tblLook w:val="04A0" w:firstRow="1" w:lastRow="0" w:firstColumn="1" w:lastColumn="0" w:noHBand="0" w:noVBand="1"/>
      </w:tblPr>
      <w:tblGrid>
        <w:gridCol w:w="778"/>
        <w:gridCol w:w="7017"/>
        <w:gridCol w:w="1841"/>
      </w:tblGrid>
      <w:tr w:rsidR="0087721F" w:rsidTr="00645E2D">
        <w:trPr>
          <w:trHeight w:val="562"/>
        </w:trPr>
        <w:tc>
          <w:tcPr>
            <w:tcW w:w="778"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pPr>
            <w:r>
              <w:rPr>
                <w:b/>
                <w:sz w:val="23"/>
              </w:rPr>
              <w:lastRenderedPageBreak/>
              <w:t xml:space="preserve">№п/п </w:t>
            </w:r>
            <w:r>
              <w:rPr>
                <w:b/>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left"/>
            </w:pPr>
            <w:r>
              <w:rPr>
                <w:b/>
              </w:rPr>
              <w:t xml:space="preserve">Критерии </w:t>
            </w:r>
          </w:p>
        </w:tc>
        <w:tc>
          <w:tcPr>
            <w:tcW w:w="1841"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center"/>
            </w:pPr>
            <w:r>
              <w:rPr>
                <w:b/>
              </w:rPr>
              <w:t xml:space="preserve">Оценка в баллах </w:t>
            </w:r>
          </w:p>
        </w:tc>
      </w:tr>
      <w:tr w:rsidR="0087721F" w:rsidTr="00645E2D">
        <w:trPr>
          <w:trHeight w:val="286"/>
        </w:trPr>
        <w:tc>
          <w:tcPr>
            <w:tcW w:w="778"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left"/>
            </w:pPr>
            <w:r>
              <w:t>1.</w:t>
            </w:r>
            <w:r>
              <w:rPr>
                <w:rFonts w:ascii="Arial" w:eastAsia="Arial" w:hAnsi="Arial" w:cs="Arial"/>
              </w:rPr>
              <w:t xml:space="preserve"> </w:t>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left"/>
            </w:pPr>
            <w:r>
              <w:t xml:space="preserve">Актуальность темы </w:t>
            </w:r>
          </w:p>
        </w:tc>
        <w:tc>
          <w:tcPr>
            <w:tcW w:w="1841"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right="108" w:firstLine="0"/>
              <w:jc w:val="center"/>
            </w:pPr>
            <w:r>
              <w:t xml:space="preserve">0-2 </w:t>
            </w:r>
          </w:p>
        </w:tc>
      </w:tr>
      <w:tr w:rsidR="0087721F" w:rsidTr="00645E2D">
        <w:trPr>
          <w:trHeight w:val="288"/>
        </w:trPr>
        <w:tc>
          <w:tcPr>
            <w:tcW w:w="778"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left"/>
            </w:pPr>
            <w:r>
              <w:t>2.</w:t>
            </w:r>
            <w:r>
              <w:rPr>
                <w:rFonts w:ascii="Arial" w:eastAsia="Arial" w:hAnsi="Arial" w:cs="Arial"/>
              </w:rPr>
              <w:t xml:space="preserve"> </w:t>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left"/>
            </w:pPr>
            <w:r>
              <w:t xml:space="preserve">Важность темы </w:t>
            </w:r>
          </w:p>
        </w:tc>
        <w:tc>
          <w:tcPr>
            <w:tcW w:w="1841"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right="108" w:firstLine="0"/>
              <w:jc w:val="center"/>
            </w:pPr>
            <w:r>
              <w:t xml:space="preserve">0-2 </w:t>
            </w:r>
          </w:p>
        </w:tc>
      </w:tr>
      <w:tr w:rsidR="0087721F" w:rsidTr="00645E2D">
        <w:trPr>
          <w:trHeight w:val="286"/>
        </w:trPr>
        <w:tc>
          <w:tcPr>
            <w:tcW w:w="778"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left"/>
            </w:pPr>
            <w:r>
              <w:t>3.</w:t>
            </w:r>
            <w:r>
              <w:rPr>
                <w:rFonts w:ascii="Arial" w:eastAsia="Arial" w:hAnsi="Arial" w:cs="Arial"/>
              </w:rPr>
              <w:t xml:space="preserve"> </w:t>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left"/>
            </w:pPr>
            <w:r>
              <w:t xml:space="preserve">Научно-теоретическое значение </w:t>
            </w:r>
          </w:p>
        </w:tc>
        <w:tc>
          <w:tcPr>
            <w:tcW w:w="1841"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right="108" w:firstLine="0"/>
              <w:jc w:val="center"/>
            </w:pPr>
            <w:r>
              <w:t xml:space="preserve">0-2 </w:t>
            </w:r>
          </w:p>
        </w:tc>
      </w:tr>
      <w:tr w:rsidR="0087721F" w:rsidTr="00645E2D">
        <w:trPr>
          <w:trHeight w:val="286"/>
        </w:trPr>
        <w:tc>
          <w:tcPr>
            <w:tcW w:w="778"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left"/>
            </w:pPr>
            <w:r>
              <w:t>4.</w:t>
            </w:r>
            <w:r>
              <w:rPr>
                <w:rFonts w:ascii="Arial" w:eastAsia="Arial" w:hAnsi="Arial" w:cs="Arial"/>
              </w:rPr>
              <w:t xml:space="preserve"> </w:t>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left"/>
            </w:pPr>
            <w:r>
              <w:t xml:space="preserve">Практическое значение </w:t>
            </w:r>
          </w:p>
        </w:tc>
        <w:tc>
          <w:tcPr>
            <w:tcW w:w="1841"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right="108" w:firstLine="0"/>
              <w:jc w:val="center"/>
            </w:pPr>
            <w:r>
              <w:t xml:space="preserve">0-2 </w:t>
            </w:r>
          </w:p>
        </w:tc>
      </w:tr>
      <w:tr w:rsidR="0087721F" w:rsidTr="00645E2D">
        <w:trPr>
          <w:trHeight w:val="286"/>
        </w:trPr>
        <w:tc>
          <w:tcPr>
            <w:tcW w:w="778"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left"/>
            </w:pPr>
            <w:r>
              <w:t>5.</w:t>
            </w:r>
            <w:r>
              <w:rPr>
                <w:rFonts w:ascii="Arial" w:eastAsia="Arial" w:hAnsi="Arial" w:cs="Arial"/>
              </w:rPr>
              <w:t xml:space="preserve"> </w:t>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left"/>
            </w:pPr>
            <w:r>
              <w:t xml:space="preserve">Степень освещенности данного вопроса </w:t>
            </w:r>
          </w:p>
        </w:tc>
        <w:tc>
          <w:tcPr>
            <w:tcW w:w="1841"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right="108" w:firstLine="0"/>
              <w:jc w:val="center"/>
            </w:pPr>
            <w:r>
              <w:t xml:space="preserve">0-2 </w:t>
            </w:r>
          </w:p>
        </w:tc>
      </w:tr>
      <w:tr w:rsidR="0087721F" w:rsidTr="00645E2D">
        <w:trPr>
          <w:trHeight w:val="286"/>
        </w:trPr>
        <w:tc>
          <w:tcPr>
            <w:tcW w:w="778"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left"/>
            </w:pPr>
            <w:r>
              <w:t>6.</w:t>
            </w:r>
            <w:r>
              <w:rPr>
                <w:rFonts w:ascii="Arial" w:eastAsia="Arial" w:hAnsi="Arial" w:cs="Arial"/>
              </w:rPr>
              <w:t xml:space="preserve"> </w:t>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left"/>
            </w:pPr>
            <w:r>
              <w:t xml:space="preserve">Выбор средств и методов, адекватных поставленным целям </w:t>
            </w:r>
          </w:p>
        </w:tc>
        <w:tc>
          <w:tcPr>
            <w:tcW w:w="1841"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right="108" w:firstLine="0"/>
              <w:jc w:val="center"/>
            </w:pPr>
            <w:r>
              <w:t xml:space="preserve">0-2 </w:t>
            </w:r>
          </w:p>
        </w:tc>
      </w:tr>
      <w:tr w:rsidR="0087721F" w:rsidTr="00645E2D">
        <w:trPr>
          <w:trHeight w:val="286"/>
        </w:trPr>
        <w:tc>
          <w:tcPr>
            <w:tcW w:w="778"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left"/>
            </w:pPr>
            <w:r>
              <w:t>7.</w:t>
            </w:r>
            <w:r>
              <w:rPr>
                <w:rFonts w:ascii="Arial" w:eastAsia="Arial" w:hAnsi="Arial" w:cs="Arial"/>
              </w:rPr>
              <w:t xml:space="preserve"> </w:t>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left"/>
            </w:pPr>
            <w:r>
              <w:t xml:space="preserve">Планирование, определение последовательности и сроков работ </w:t>
            </w:r>
          </w:p>
        </w:tc>
        <w:tc>
          <w:tcPr>
            <w:tcW w:w="1841"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right="108" w:firstLine="0"/>
              <w:jc w:val="center"/>
            </w:pPr>
            <w:r>
              <w:t xml:space="preserve">0-2 </w:t>
            </w:r>
          </w:p>
        </w:tc>
      </w:tr>
      <w:tr w:rsidR="0087721F" w:rsidTr="00645E2D">
        <w:trPr>
          <w:trHeight w:val="286"/>
        </w:trPr>
        <w:tc>
          <w:tcPr>
            <w:tcW w:w="778"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left"/>
            </w:pPr>
            <w:r>
              <w:t>8.</w:t>
            </w:r>
            <w:r>
              <w:rPr>
                <w:rFonts w:ascii="Arial" w:eastAsia="Arial" w:hAnsi="Arial" w:cs="Arial"/>
              </w:rPr>
              <w:t xml:space="preserve"> </w:t>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left"/>
            </w:pPr>
            <w:r>
              <w:t xml:space="preserve">Проведение проектных работ или исследования </w:t>
            </w:r>
          </w:p>
        </w:tc>
        <w:tc>
          <w:tcPr>
            <w:tcW w:w="1841"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right="108" w:firstLine="0"/>
              <w:jc w:val="center"/>
            </w:pPr>
            <w:r>
              <w:t xml:space="preserve">0-2 </w:t>
            </w:r>
          </w:p>
        </w:tc>
      </w:tr>
      <w:tr w:rsidR="0087721F" w:rsidTr="00645E2D">
        <w:trPr>
          <w:trHeight w:val="564"/>
        </w:trPr>
        <w:tc>
          <w:tcPr>
            <w:tcW w:w="778"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left"/>
            </w:pPr>
            <w:r>
              <w:t>9.</w:t>
            </w:r>
            <w:r>
              <w:rPr>
                <w:rFonts w:ascii="Arial" w:eastAsia="Arial" w:hAnsi="Arial" w:cs="Arial"/>
              </w:rPr>
              <w:t xml:space="preserve"> </w:t>
            </w:r>
            <w:r>
              <w:t xml:space="preserve"> </w:t>
            </w:r>
          </w:p>
        </w:tc>
        <w:tc>
          <w:tcPr>
            <w:tcW w:w="7017"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pPr>
            <w:r>
              <w:t xml:space="preserve">Оформление результатов работ в соответствии с замыслом проекта или целям исследования </w:t>
            </w:r>
          </w:p>
        </w:tc>
        <w:tc>
          <w:tcPr>
            <w:tcW w:w="1841"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right="108" w:firstLine="0"/>
              <w:jc w:val="center"/>
            </w:pPr>
            <w:r>
              <w:t xml:space="preserve">0-2 </w:t>
            </w:r>
          </w:p>
        </w:tc>
      </w:tr>
    </w:tbl>
    <w:p w:rsidR="0087721F" w:rsidRDefault="0087721F" w:rsidP="0087721F">
      <w:pPr>
        <w:ind w:left="-5" w:right="131"/>
      </w:pPr>
      <w:r>
        <w:t xml:space="preserve">Максимальный балл за всю содержательную часть проекта – 18 баллов. </w:t>
      </w:r>
    </w:p>
    <w:p w:rsidR="0087721F" w:rsidRDefault="0087721F" w:rsidP="0087721F">
      <w:pPr>
        <w:spacing w:after="0" w:line="259" w:lineRule="auto"/>
        <w:ind w:left="0" w:firstLine="0"/>
        <w:jc w:val="left"/>
      </w:pPr>
      <w:r>
        <w:t xml:space="preserve"> </w:t>
      </w:r>
    </w:p>
    <w:p w:rsidR="0087721F" w:rsidRPr="0087721F" w:rsidRDefault="0087721F" w:rsidP="0087721F">
      <w:pPr>
        <w:ind w:left="-5" w:right="131"/>
        <w:rPr>
          <w:i/>
        </w:rPr>
      </w:pPr>
      <w:r w:rsidRPr="0087721F">
        <w:rPr>
          <w:i/>
        </w:rPr>
        <w:t xml:space="preserve"> Критерии оценки защиты проекта:  </w:t>
      </w:r>
    </w:p>
    <w:tbl>
      <w:tblPr>
        <w:tblStyle w:val="TableGrid"/>
        <w:tblW w:w="9636" w:type="dxa"/>
        <w:tblInd w:w="5" w:type="dxa"/>
        <w:tblCellMar>
          <w:top w:w="13" w:type="dxa"/>
          <w:left w:w="106" w:type="dxa"/>
        </w:tblCellMar>
        <w:tblLook w:val="04A0" w:firstRow="1" w:lastRow="0" w:firstColumn="1" w:lastColumn="0" w:noHBand="0" w:noVBand="1"/>
      </w:tblPr>
      <w:tblGrid>
        <w:gridCol w:w="842"/>
        <w:gridCol w:w="2231"/>
        <w:gridCol w:w="5589"/>
        <w:gridCol w:w="974"/>
      </w:tblGrid>
      <w:tr w:rsidR="0087721F" w:rsidTr="00645E2D">
        <w:trPr>
          <w:trHeight w:val="274"/>
        </w:trPr>
        <w:tc>
          <w:tcPr>
            <w:tcW w:w="847"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2" w:firstLine="0"/>
            </w:pPr>
            <w:r>
              <w:rPr>
                <w:b/>
                <w:sz w:val="23"/>
              </w:rPr>
              <w:t xml:space="preserve">№п/п </w:t>
            </w:r>
            <w:r>
              <w:rPr>
                <w:sz w:val="23"/>
              </w:rPr>
              <w:t xml:space="preserve"> </w:t>
            </w:r>
          </w:p>
        </w:tc>
        <w:tc>
          <w:tcPr>
            <w:tcW w:w="2125"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left"/>
            </w:pPr>
            <w:r>
              <w:rPr>
                <w:b/>
                <w:sz w:val="23"/>
              </w:rPr>
              <w:t xml:space="preserve">Критерий </w:t>
            </w:r>
            <w:r>
              <w:rPr>
                <w:sz w:val="23"/>
              </w:rPr>
              <w:t xml:space="preserve"> </w:t>
            </w:r>
          </w:p>
        </w:tc>
        <w:tc>
          <w:tcPr>
            <w:tcW w:w="5673" w:type="dxa"/>
            <w:tcBorders>
              <w:top w:val="single" w:sz="4" w:space="0" w:color="000000"/>
              <w:left w:val="single" w:sz="4" w:space="0" w:color="000000"/>
              <w:bottom w:val="single" w:sz="4" w:space="0" w:color="000000"/>
              <w:right w:val="nil"/>
            </w:tcBorders>
          </w:tcPr>
          <w:p w:rsidR="0087721F" w:rsidRDefault="0087721F" w:rsidP="00645E2D">
            <w:pPr>
              <w:spacing w:after="0" w:line="259" w:lineRule="auto"/>
              <w:ind w:left="886" w:firstLine="0"/>
              <w:jc w:val="center"/>
            </w:pPr>
            <w:r>
              <w:rPr>
                <w:b/>
                <w:sz w:val="23"/>
              </w:rPr>
              <w:t xml:space="preserve">Оценка в баллах </w:t>
            </w:r>
          </w:p>
        </w:tc>
        <w:tc>
          <w:tcPr>
            <w:tcW w:w="991" w:type="dxa"/>
            <w:tcBorders>
              <w:top w:val="single" w:sz="4" w:space="0" w:color="000000"/>
              <w:left w:val="nil"/>
              <w:bottom w:val="single" w:sz="4" w:space="0" w:color="000000"/>
              <w:right w:val="single" w:sz="4" w:space="0" w:color="000000"/>
            </w:tcBorders>
          </w:tcPr>
          <w:p w:rsidR="0087721F" w:rsidRDefault="0087721F" w:rsidP="00645E2D">
            <w:pPr>
              <w:spacing w:after="160" w:line="259" w:lineRule="auto"/>
              <w:ind w:left="0" w:firstLine="0"/>
              <w:jc w:val="left"/>
            </w:pPr>
          </w:p>
        </w:tc>
      </w:tr>
      <w:tr w:rsidR="0087721F" w:rsidTr="00645E2D">
        <w:trPr>
          <w:trHeight w:val="396"/>
        </w:trPr>
        <w:tc>
          <w:tcPr>
            <w:tcW w:w="847" w:type="dxa"/>
            <w:vMerge w:val="restart"/>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2" w:firstLine="0"/>
              <w:jc w:val="left"/>
            </w:pPr>
            <w:r>
              <w:rPr>
                <w:sz w:val="23"/>
              </w:rPr>
              <w:t xml:space="preserve">1.  </w:t>
            </w:r>
          </w:p>
        </w:tc>
        <w:tc>
          <w:tcPr>
            <w:tcW w:w="2125" w:type="dxa"/>
            <w:vMerge w:val="restart"/>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pPr>
            <w:r>
              <w:t xml:space="preserve">Качество доклада  </w:t>
            </w:r>
          </w:p>
        </w:tc>
        <w:tc>
          <w:tcPr>
            <w:tcW w:w="5673"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2" w:firstLine="0"/>
              <w:jc w:val="left"/>
            </w:pPr>
            <w:r>
              <w:t xml:space="preserve">доклад зачитывается  </w:t>
            </w:r>
          </w:p>
        </w:tc>
        <w:tc>
          <w:tcPr>
            <w:tcW w:w="991"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right="108" w:firstLine="0"/>
              <w:jc w:val="center"/>
            </w:pPr>
            <w:r>
              <w:t xml:space="preserve">1 </w:t>
            </w:r>
          </w:p>
        </w:tc>
      </w:tr>
      <w:tr w:rsidR="0087721F" w:rsidTr="00645E2D">
        <w:trPr>
          <w:trHeight w:val="398"/>
        </w:trPr>
        <w:tc>
          <w:tcPr>
            <w:tcW w:w="0" w:type="auto"/>
            <w:vMerge/>
            <w:tcBorders>
              <w:top w:val="nil"/>
              <w:left w:val="single" w:sz="4" w:space="0" w:color="000000"/>
              <w:bottom w:val="nil"/>
              <w:right w:val="single" w:sz="4" w:space="0" w:color="000000"/>
            </w:tcBorders>
          </w:tcPr>
          <w:p w:rsidR="0087721F" w:rsidRDefault="0087721F" w:rsidP="00645E2D">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87721F" w:rsidRDefault="0087721F" w:rsidP="00645E2D">
            <w:pPr>
              <w:spacing w:after="160" w:line="259" w:lineRule="auto"/>
              <w:ind w:left="0" w:firstLine="0"/>
              <w:jc w:val="left"/>
            </w:pPr>
          </w:p>
        </w:tc>
        <w:tc>
          <w:tcPr>
            <w:tcW w:w="5673"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2" w:firstLine="0"/>
              <w:jc w:val="left"/>
            </w:pPr>
            <w:r>
              <w:t xml:space="preserve">доклад пересказывается, но не объяснена суть работы  </w:t>
            </w:r>
          </w:p>
        </w:tc>
        <w:tc>
          <w:tcPr>
            <w:tcW w:w="991"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right="108" w:firstLine="0"/>
              <w:jc w:val="center"/>
            </w:pPr>
            <w:r>
              <w:t xml:space="preserve">2 </w:t>
            </w:r>
          </w:p>
        </w:tc>
      </w:tr>
      <w:tr w:rsidR="0087721F" w:rsidTr="00645E2D">
        <w:trPr>
          <w:trHeight w:val="396"/>
        </w:trPr>
        <w:tc>
          <w:tcPr>
            <w:tcW w:w="0" w:type="auto"/>
            <w:vMerge/>
            <w:tcBorders>
              <w:top w:val="nil"/>
              <w:left w:val="single" w:sz="4" w:space="0" w:color="000000"/>
              <w:bottom w:val="nil"/>
              <w:right w:val="single" w:sz="4" w:space="0" w:color="000000"/>
            </w:tcBorders>
          </w:tcPr>
          <w:p w:rsidR="0087721F" w:rsidRDefault="0087721F" w:rsidP="00645E2D">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87721F" w:rsidRDefault="0087721F" w:rsidP="00645E2D">
            <w:pPr>
              <w:spacing w:after="160" w:line="259" w:lineRule="auto"/>
              <w:ind w:left="0" w:firstLine="0"/>
              <w:jc w:val="left"/>
            </w:pPr>
          </w:p>
        </w:tc>
        <w:tc>
          <w:tcPr>
            <w:tcW w:w="5673"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2" w:firstLine="0"/>
              <w:jc w:val="left"/>
            </w:pPr>
            <w:r>
              <w:t xml:space="preserve">доклад пересказывается, суть работы объяснена  </w:t>
            </w:r>
          </w:p>
        </w:tc>
        <w:tc>
          <w:tcPr>
            <w:tcW w:w="991"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right="108" w:firstLine="0"/>
              <w:jc w:val="center"/>
            </w:pPr>
            <w:r>
              <w:t xml:space="preserve">3 </w:t>
            </w:r>
          </w:p>
        </w:tc>
      </w:tr>
      <w:tr w:rsidR="0087721F" w:rsidTr="00645E2D">
        <w:trPr>
          <w:trHeight w:val="562"/>
        </w:trPr>
        <w:tc>
          <w:tcPr>
            <w:tcW w:w="0" w:type="auto"/>
            <w:vMerge/>
            <w:tcBorders>
              <w:top w:val="nil"/>
              <w:left w:val="single" w:sz="4" w:space="0" w:color="000000"/>
              <w:bottom w:val="nil"/>
              <w:right w:val="single" w:sz="4" w:space="0" w:color="000000"/>
            </w:tcBorders>
          </w:tcPr>
          <w:p w:rsidR="0087721F" w:rsidRDefault="0087721F" w:rsidP="00645E2D">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87721F" w:rsidRDefault="0087721F" w:rsidP="00645E2D">
            <w:pPr>
              <w:spacing w:after="160" w:line="259" w:lineRule="auto"/>
              <w:ind w:left="0" w:firstLine="0"/>
              <w:jc w:val="left"/>
            </w:pPr>
          </w:p>
        </w:tc>
        <w:tc>
          <w:tcPr>
            <w:tcW w:w="5673"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2" w:firstLine="0"/>
              <w:jc w:val="left"/>
            </w:pPr>
            <w:r>
              <w:t xml:space="preserve">Кроме знания доклада-владение иллюстративным материалом </w:t>
            </w:r>
          </w:p>
        </w:tc>
        <w:tc>
          <w:tcPr>
            <w:tcW w:w="991" w:type="dxa"/>
            <w:tcBorders>
              <w:top w:val="single" w:sz="4" w:space="0" w:color="000000"/>
              <w:left w:val="single" w:sz="4" w:space="0" w:color="000000"/>
              <w:bottom w:val="single" w:sz="4" w:space="0" w:color="000000"/>
              <w:right w:val="single" w:sz="4" w:space="0" w:color="000000"/>
            </w:tcBorders>
            <w:vAlign w:val="center"/>
          </w:tcPr>
          <w:p w:rsidR="0087721F" w:rsidRDefault="0087721F" w:rsidP="00645E2D">
            <w:pPr>
              <w:spacing w:after="0" w:line="259" w:lineRule="auto"/>
              <w:ind w:left="0" w:right="108" w:firstLine="0"/>
              <w:jc w:val="center"/>
            </w:pPr>
            <w:r>
              <w:t xml:space="preserve">4 </w:t>
            </w:r>
          </w:p>
        </w:tc>
      </w:tr>
      <w:tr w:rsidR="0087721F" w:rsidTr="00645E2D">
        <w:trPr>
          <w:trHeight w:val="838"/>
        </w:trPr>
        <w:tc>
          <w:tcPr>
            <w:tcW w:w="0" w:type="auto"/>
            <w:vMerge/>
            <w:tcBorders>
              <w:top w:val="nil"/>
              <w:left w:val="single" w:sz="4" w:space="0" w:color="000000"/>
              <w:bottom w:val="single" w:sz="4" w:space="0" w:color="000000"/>
              <w:right w:val="single" w:sz="4" w:space="0" w:color="000000"/>
            </w:tcBorders>
          </w:tcPr>
          <w:p w:rsidR="0087721F" w:rsidRDefault="0087721F" w:rsidP="00645E2D">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87721F" w:rsidRDefault="0087721F" w:rsidP="00645E2D">
            <w:pPr>
              <w:spacing w:after="160" w:line="259" w:lineRule="auto"/>
              <w:ind w:left="0" w:firstLine="0"/>
              <w:jc w:val="left"/>
            </w:pPr>
          </w:p>
        </w:tc>
        <w:tc>
          <w:tcPr>
            <w:tcW w:w="5673"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2" w:right="111" w:firstLine="0"/>
            </w:pPr>
            <w:r>
              <w:t xml:space="preserve">Выступающий свободной владеет содержанием, ясно и грамотно излагает суть работы, отвечает на вопросы, использует весь сопутствующий материал </w:t>
            </w:r>
          </w:p>
        </w:tc>
        <w:tc>
          <w:tcPr>
            <w:tcW w:w="991" w:type="dxa"/>
            <w:tcBorders>
              <w:top w:val="single" w:sz="4" w:space="0" w:color="000000"/>
              <w:left w:val="single" w:sz="4" w:space="0" w:color="000000"/>
              <w:bottom w:val="single" w:sz="4" w:space="0" w:color="000000"/>
              <w:right w:val="single" w:sz="4" w:space="0" w:color="000000"/>
            </w:tcBorders>
            <w:vAlign w:val="center"/>
          </w:tcPr>
          <w:p w:rsidR="0087721F" w:rsidRDefault="0087721F" w:rsidP="00645E2D">
            <w:pPr>
              <w:spacing w:after="0" w:line="259" w:lineRule="auto"/>
              <w:ind w:left="0" w:right="108" w:firstLine="0"/>
              <w:jc w:val="center"/>
            </w:pPr>
            <w:r>
              <w:t xml:space="preserve">5 </w:t>
            </w:r>
          </w:p>
        </w:tc>
      </w:tr>
      <w:tr w:rsidR="0087721F" w:rsidTr="00645E2D">
        <w:trPr>
          <w:trHeight w:val="288"/>
        </w:trPr>
        <w:tc>
          <w:tcPr>
            <w:tcW w:w="847" w:type="dxa"/>
            <w:vMerge w:val="restart"/>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2" w:firstLine="0"/>
              <w:jc w:val="left"/>
            </w:pPr>
            <w:r>
              <w:rPr>
                <w:sz w:val="23"/>
              </w:rPr>
              <w:t xml:space="preserve">2.  </w:t>
            </w:r>
          </w:p>
        </w:tc>
        <w:tc>
          <w:tcPr>
            <w:tcW w:w="2125" w:type="dxa"/>
            <w:vMerge w:val="restart"/>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left"/>
            </w:pPr>
            <w:r>
              <w:t xml:space="preserve">Качество ответов на вопросы  </w:t>
            </w:r>
          </w:p>
        </w:tc>
        <w:tc>
          <w:tcPr>
            <w:tcW w:w="5673"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2" w:firstLine="0"/>
              <w:jc w:val="left"/>
            </w:pPr>
            <w:r>
              <w:t xml:space="preserve">нет четкости ответов на большинство вопросов  </w:t>
            </w:r>
          </w:p>
        </w:tc>
        <w:tc>
          <w:tcPr>
            <w:tcW w:w="991"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right="108" w:firstLine="0"/>
              <w:jc w:val="center"/>
            </w:pPr>
            <w:r>
              <w:t xml:space="preserve">1 </w:t>
            </w:r>
          </w:p>
        </w:tc>
      </w:tr>
      <w:tr w:rsidR="0087721F" w:rsidTr="00645E2D">
        <w:trPr>
          <w:trHeight w:val="286"/>
        </w:trPr>
        <w:tc>
          <w:tcPr>
            <w:tcW w:w="0" w:type="auto"/>
            <w:vMerge/>
            <w:tcBorders>
              <w:top w:val="nil"/>
              <w:left w:val="single" w:sz="4" w:space="0" w:color="000000"/>
              <w:bottom w:val="nil"/>
              <w:right w:val="single" w:sz="4" w:space="0" w:color="000000"/>
            </w:tcBorders>
          </w:tcPr>
          <w:p w:rsidR="0087721F" w:rsidRDefault="0087721F" w:rsidP="00645E2D">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87721F" w:rsidRDefault="0087721F" w:rsidP="00645E2D">
            <w:pPr>
              <w:spacing w:after="160" w:line="259" w:lineRule="auto"/>
              <w:ind w:left="0" w:firstLine="0"/>
              <w:jc w:val="left"/>
            </w:pPr>
          </w:p>
        </w:tc>
        <w:tc>
          <w:tcPr>
            <w:tcW w:w="5673"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2" w:firstLine="0"/>
              <w:jc w:val="left"/>
            </w:pPr>
            <w:r>
              <w:t xml:space="preserve">ответы на большинство вопросов </w:t>
            </w:r>
          </w:p>
        </w:tc>
        <w:tc>
          <w:tcPr>
            <w:tcW w:w="991"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right="108" w:firstLine="0"/>
              <w:jc w:val="center"/>
            </w:pPr>
            <w:r>
              <w:t xml:space="preserve">2 </w:t>
            </w:r>
          </w:p>
        </w:tc>
      </w:tr>
      <w:tr w:rsidR="0087721F" w:rsidTr="00645E2D">
        <w:trPr>
          <w:trHeight w:val="562"/>
        </w:trPr>
        <w:tc>
          <w:tcPr>
            <w:tcW w:w="0" w:type="auto"/>
            <w:vMerge/>
            <w:tcBorders>
              <w:top w:val="nil"/>
              <w:left w:val="single" w:sz="4" w:space="0" w:color="000000"/>
              <w:bottom w:val="single" w:sz="4" w:space="0" w:color="000000"/>
              <w:right w:val="single" w:sz="4" w:space="0" w:color="000000"/>
            </w:tcBorders>
          </w:tcPr>
          <w:p w:rsidR="0087721F" w:rsidRDefault="0087721F" w:rsidP="00645E2D">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87721F" w:rsidRDefault="0087721F" w:rsidP="00645E2D">
            <w:pPr>
              <w:spacing w:after="160" w:line="259" w:lineRule="auto"/>
              <w:ind w:left="0" w:firstLine="0"/>
              <w:jc w:val="left"/>
            </w:pPr>
          </w:p>
        </w:tc>
        <w:tc>
          <w:tcPr>
            <w:tcW w:w="5673"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2" w:firstLine="0"/>
              <w:jc w:val="left"/>
            </w:pPr>
            <w:r>
              <w:t xml:space="preserve">ответы </w:t>
            </w:r>
            <w:r>
              <w:tab/>
              <w:t xml:space="preserve">на </w:t>
            </w:r>
            <w:r>
              <w:tab/>
              <w:t xml:space="preserve">все </w:t>
            </w:r>
            <w:r>
              <w:tab/>
              <w:t xml:space="preserve">вопросы </w:t>
            </w:r>
            <w:r>
              <w:tab/>
              <w:t xml:space="preserve">убедительно, аргументировано  </w:t>
            </w:r>
          </w:p>
        </w:tc>
        <w:tc>
          <w:tcPr>
            <w:tcW w:w="991" w:type="dxa"/>
            <w:tcBorders>
              <w:top w:val="single" w:sz="4" w:space="0" w:color="000000"/>
              <w:left w:val="single" w:sz="4" w:space="0" w:color="000000"/>
              <w:bottom w:val="single" w:sz="4" w:space="0" w:color="000000"/>
              <w:right w:val="single" w:sz="4" w:space="0" w:color="000000"/>
            </w:tcBorders>
            <w:vAlign w:val="center"/>
          </w:tcPr>
          <w:p w:rsidR="0087721F" w:rsidRDefault="0087721F" w:rsidP="00645E2D">
            <w:pPr>
              <w:spacing w:after="0" w:line="259" w:lineRule="auto"/>
              <w:ind w:left="0" w:right="108" w:firstLine="0"/>
              <w:jc w:val="center"/>
            </w:pPr>
            <w:r>
              <w:t xml:space="preserve">3 </w:t>
            </w:r>
          </w:p>
        </w:tc>
      </w:tr>
      <w:tr w:rsidR="0087721F" w:rsidTr="00645E2D">
        <w:trPr>
          <w:trHeight w:val="562"/>
        </w:trPr>
        <w:tc>
          <w:tcPr>
            <w:tcW w:w="847" w:type="dxa"/>
            <w:vMerge w:val="restart"/>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2" w:firstLine="0"/>
              <w:jc w:val="left"/>
            </w:pPr>
            <w:r>
              <w:rPr>
                <w:sz w:val="23"/>
              </w:rPr>
              <w:t xml:space="preserve">3.  </w:t>
            </w:r>
          </w:p>
        </w:tc>
        <w:tc>
          <w:tcPr>
            <w:tcW w:w="2125" w:type="dxa"/>
            <w:vMerge w:val="restart"/>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left"/>
            </w:pPr>
            <w:r>
              <w:t xml:space="preserve">Использование </w:t>
            </w:r>
            <w:proofErr w:type="spellStart"/>
            <w:r>
              <w:t>демонстрационно</w:t>
            </w:r>
            <w:proofErr w:type="spellEnd"/>
            <w:r>
              <w:t xml:space="preserve"> </w:t>
            </w:r>
            <w:proofErr w:type="spellStart"/>
            <w:r>
              <w:t>го</w:t>
            </w:r>
            <w:proofErr w:type="spellEnd"/>
            <w:r>
              <w:t xml:space="preserve"> материала  </w:t>
            </w:r>
          </w:p>
        </w:tc>
        <w:tc>
          <w:tcPr>
            <w:tcW w:w="5673"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2" w:firstLine="0"/>
            </w:pPr>
            <w:r>
              <w:t xml:space="preserve">представленный демонстрационный материал не используется в докладе  </w:t>
            </w:r>
          </w:p>
        </w:tc>
        <w:tc>
          <w:tcPr>
            <w:tcW w:w="991" w:type="dxa"/>
            <w:tcBorders>
              <w:top w:val="single" w:sz="4" w:space="0" w:color="000000"/>
              <w:left w:val="single" w:sz="4" w:space="0" w:color="000000"/>
              <w:bottom w:val="single" w:sz="4" w:space="0" w:color="000000"/>
              <w:right w:val="single" w:sz="4" w:space="0" w:color="000000"/>
            </w:tcBorders>
            <w:vAlign w:val="center"/>
          </w:tcPr>
          <w:p w:rsidR="0087721F" w:rsidRDefault="0087721F" w:rsidP="00645E2D">
            <w:pPr>
              <w:spacing w:after="0" w:line="259" w:lineRule="auto"/>
              <w:ind w:left="0" w:right="108" w:firstLine="0"/>
              <w:jc w:val="center"/>
            </w:pPr>
            <w:r>
              <w:t xml:space="preserve">1 </w:t>
            </w:r>
          </w:p>
        </w:tc>
      </w:tr>
      <w:tr w:rsidR="0087721F" w:rsidTr="00645E2D">
        <w:trPr>
          <w:trHeight w:val="562"/>
        </w:trPr>
        <w:tc>
          <w:tcPr>
            <w:tcW w:w="0" w:type="auto"/>
            <w:vMerge/>
            <w:tcBorders>
              <w:top w:val="nil"/>
              <w:left w:val="single" w:sz="4" w:space="0" w:color="000000"/>
              <w:bottom w:val="nil"/>
              <w:right w:val="single" w:sz="4" w:space="0" w:color="000000"/>
            </w:tcBorders>
          </w:tcPr>
          <w:p w:rsidR="0087721F" w:rsidRDefault="0087721F" w:rsidP="00645E2D">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87721F" w:rsidRDefault="0087721F" w:rsidP="00645E2D">
            <w:pPr>
              <w:spacing w:after="160" w:line="259" w:lineRule="auto"/>
              <w:ind w:left="0" w:firstLine="0"/>
              <w:jc w:val="left"/>
            </w:pPr>
          </w:p>
        </w:tc>
        <w:tc>
          <w:tcPr>
            <w:tcW w:w="5673" w:type="dxa"/>
            <w:tcBorders>
              <w:top w:val="single" w:sz="4" w:space="0" w:color="000000"/>
              <w:left w:val="single" w:sz="4" w:space="0" w:color="000000"/>
              <w:bottom w:val="single" w:sz="4" w:space="0" w:color="000000"/>
              <w:right w:val="single" w:sz="4" w:space="0" w:color="000000"/>
            </w:tcBorders>
          </w:tcPr>
          <w:p w:rsidR="0087721F" w:rsidRDefault="0087721F" w:rsidP="00645E2D">
            <w:pPr>
              <w:tabs>
                <w:tab w:val="center" w:pos="3098"/>
                <w:tab w:val="right" w:pos="5567"/>
              </w:tabs>
              <w:spacing w:after="28" w:line="259" w:lineRule="auto"/>
              <w:ind w:left="0" w:firstLine="0"/>
              <w:jc w:val="left"/>
            </w:pPr>
            <w:r>
              <w:t xml:space="preserve">представленный </w:t>
            </w:r>
            <w:r>
              <w:tab/>
              <w:t xml:space="preserve">демонстрационный </w:t>
            </w:r>
            <w:r>
              <w:tab/>
              <w:t xml:space="preserve">материал </w:t>
            </w:r>
          </w:p>
          <w:p w:rsidR="0087721F" w:rsidRDefault="0087721F" w:rsidP="00645E2D">
            <w:pPr>
              <w:spacing w:after="0" w:line="259" w:lineRule="auto"/>
              <w:ind w:left="2" w:firstLine="0"/>
              <w:jc w:val="left"/>
            </w:pPr>
            <w:r>
              <w:lastRenderedPageBreak/>
              <w:t xml:space="preserve">используется в докладе </w:t>
            </w:r>
          </w:p>
        </w:tc>
        <w:tc>
          <w:tcPr>
            <w:tcW w:w="991" w:type="dxa"/>
            <w:tcBorders>
              <w:top w:val="single" w:sz="4" w:space="0" w:color="000000"/>
              <w:left w:val="single" w:sz="4" w:space="0" w:color="000000"/>
              <w:bottom w:val="single" w:sz="4" w:space="0" w:color="000000"/>
              <w:right w:val="single" w:sz="4" w:space="0" w:color="000000"/>
            </w:tcBorders>
            <w:vAlign w:val="center"/>
          </w:tcPr>
          <w:p w:rsidR="0087721F" w:rsidRDefault="0087721F" w:rsidP="00645E2D">
            <w:pPr>
              <w:spacing w:after="0" w:line="259" w:lineRule="auto"/>
              <w:ind w:left="0" w:right="108" w:firstLine="0"/>
              <w:jc w:val="center"/>
            </w:pPr>
            <w:r>
              <w:lastRenderedPageBreak/>
              <w:t xml:space="preserve">2 </w:t>
            </w:r>
          </w:p>
        </w:tc>
      </w:tr>
      <w:tr w:rsidR="0087721F" w:rsidTr="00645E2D">
        <w:trPr>
          <w:trHeight w:val="838"/>
        </w:trPr>
        <w:tc>
          <w:tcPr>
            <w:tcW w:w="0" w:type="auto"/>
            <w:vMerge/>
            <w:tcBorders>
              <w:top w:val="nil"/>
              <w:left w:val="single" w:sz="4" w:space="0" w:color="000000"/>
              <w:bottom w:val="single" w:sz="4" w:space="0" w:color="000000"/>
              <w:right w:val="single" w:sz="4" w:space="0" w:color="000000"/>
            </w:tcBorders>
          </w:tcPr>
          <w:p w:rsidR="0087721F" w:rsidRDefault="0087721F" w:rsidP="00645E2D">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87721F" w:rsidRDefault="0087721F" w:rsidP="00645E2D">
            <w:pPr>
              <w:spacing w:after="160" w:line="259" w:lineRule="auto"/>
              <w:ind w:left="0" w:firstLine="0"/>
              <w:jc w:val="left"/>
            </w:pPr>
          </w:p>
        </w:tc>
        <w:tc>
          <w:tcPr>
            <w:tcW w:w="5673"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2" w:right="113" w:firstLine="0"/>
            </w:pPr>
            <w:r>
              <w:t xml:space="preserve">представленный демонстрационный материал используется в докладе, информативен, автор свободно в нем ориентируется </w:t>
            </w:r>
          </w:p>
        </w:tc>
        <w:tc>
          <w:tcPr>
            <w:tcW w:w="991" w:type="dxa"/>
            <w:tcBorders>
              <w:top w:val="single" w:sz="4" w:space="0" w:color="000000"/>
              <w:left w:val="single" w:sz="4" w:space="0" w:color="000000"/>
              <w:bottom w:val="single" w:sz="4" w:space="0" w:color="000000"/>
              <w:right w:val="single" w:sz="4" w:space="0" w:color="000000"/>
            </w:tcBorders>
            <w:vAlign w:val="center"/>
          </w:tcPr>
          <w:p w:rsidR="0087721F" w:rsidRDefault="0087721F" w:rsidP="00645E2D">
            <w:pPr>
              <w:spacing w:after="0" w:line="259" w:lineRule="auto"/>
              <w:ind w:left="0" w:right="108" w:firstLine="0"/>
              <w:jc w:val="center"/>
            </w:pPr>
            <w:r>
              <w:t xml:space="preserve">3 </w:t>
            </w:r>
          </w:p>
        </w:tc>
      </w:tr>
      <w:tr w:rsidR="0087721F" w:rsidTr="00645E2D">
        <w:trPr>
          <w:trHeight w:val="840"/>
        </w:trPr>
        <w:tc>
          <w:tcPr>
            <w:tcW w:w="847" w:type="dxa"/>
            <w:vMerge w:val="restart"/>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2" w:firstLine="0"/>
              <w:jc w:val="left"/>
            </w:pPr>
            <w:r>
              <w:rPr>
                <w:sz w:val="23"/>
              </w:rPr>
              <w:t xml:space="preserve">4.  </w:t>
            </w:r>
          </w:p>
        </w:tc>
        <w:tc>
          <w:tcPr>
            <w:tcW w:w="2125" w:type="dxa"/>
            <w:vMerge w:val="restart"/>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left"/>
            </w:pPr>
            <w:r>
              <w:t xml:space="preserve">Оформление </w:t>
            </w:r>
            <w:proofErr w:type="spellStart"/>
            <w:r>
              <w:t>демонстрационно</w:t>
            </w:r>
            <w:proofErr w:type="spellEnd"/>
            <w:r>
              <w:t xml:space="preserve"> </w:t>
            </w:r>
            <w:proofErr w:type="spellStart"/>
            <w:r>
              <w:t>го</w:t>
            </w:r>
            <w:proofErr w:type="spellEnd"/>
            <w:r>
              <w:t xml:space="preserve"> материала  </w:t>
            </w:r>
          </w:p>
        </w:tc>
        <w:tc>
          <w:tcPr>
            <w:tcW w:w="5673"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77" w:lineRule="auto"/>
              <w:ind w:left="2" w:firstLine="0"/>
              <w:jc w:val="left"/>
            </w:pPr>
            <w:r>
              <w:t xml:space="preserve">представлен плохо оформленный демонстрационный материал,  </w:t>
            </w:r>
          </w:p>
          <w:p w:rsidR="0087721F" w:rsidRDefault="0087721F" w:rsidP="00645E2D">
            <w:pPr>
              <w:spacing w:after="0" w:line="259" w:lineRule="auto"/>
              <w:ind w:left="2"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87721F" w:rsidRDefault="0087721F" w:rsidP="00645E2D">
            <w:pPr>
              <w:spacing w:after="0" w:line="259" w:lineRule="auto"/>
              <w:ind w:left="0" w:right="108" w:firstLine="0"/>
              <w:jc w:val="center"/>
            </w:pPr>
            <w:r>
              <w:t xml:space="preserve">1 </w:t>
            </w:r>
          </w:p>
        </w:tc>
      </w:tr>
      <w:tr w:rsidR="0087721F" w:rsidTr="00645E2D">
        <w:trPr>
          <w:trHeight w:val="562"/>
        </w:trPr>
        <w:tc>
          <w:tcPr>
            <w:tcW w:w="0" w:type="auto"/>
            <w:vMerge/>
            <w:tcBorders>
              <w:top w:val="nil"/>
              <w:left w:val="single" w:sz="4" w:space="0" w:color="000000"/>
              <w:bottom w:val="nil"/>
              <w:right w:val="single" w:sz="4" w:space="0" w:color="000000"/>
            </w:tcBorders>
          </w:tcPr>
          <w:p w:rsidR="0087721F" w:rsidRDefault="0087721F" w:rsidP="00645E2D">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87721F" w:rsidRDefault="0087721F" w:rsidP="00645E2D">
            <w:pPr>
              <w:spacing w:after="160" w:line="259" w:lineRule="auto"/>
              <w:ind w:left="0" w:firstLine="0"/>
              <w:jc w:val="left"/>
            </w:pPr>
          </w:p>
        </w:tc>
        <w:tc>
          <w:tcPr>
            <w:tcW w:w="5673"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2" w:firstLine="0"/>
            </w:pPr>
            <w:r>
              <w:t xml:space="preserve">демонстрационный материал хорошо оформлен, но есть отдельные претензии </w:t>
            </w:r>
          </w:p>
        </w:tc>
        <w:tc>
          <w:tcPr>
            <w:tcW w:w="991" w:type="dxa"/>
            <w:tcBorders>
              <w:top w:val="single" w:sz="4" w:space="0" w:color="000000"/>
              <w:left w:val="single" w:sz="4" w:space="0" w:color="000000"/>
              <w:bottom w:val="single" w:sz="4" w:space="0" w:color="000000"/>
              <w:right w:val="single" w:sz="4" w:space="0" w:color="000000"/>
            </w:tcBorders>
            <w:vAlign w:val="center"/>
          </w:tcPr>
          <w:p w:rsidR="0087721F" w:rsidRDefault="0087721F" w:rsidP="00645E2D">
            <w:pPr>
              <w:spacing w:after="0" w:line="259" w:lineRule="auto"/>
              <w:ind w:left="0" w:right="108" w:firstLine="0"/>
              <w:jc w:val="center"/>
            </w:pPr>
            <w:r>
              <w:t xml:space="preserve">2 </w:t>
            </w:r>
          </w:p>
        </w:tc>
      </w:tr>
      <w:tr w:rsidR="0087721F" w:rsidTr="00645E2D">
        <w:trPr>
          <w:trHeight w:val="363"/>
        </w:trPr>
        <w:tc>
          <w:tcPr>
            <w:tcW w:w="0" w:type="auto"/>
            <w:vMerge/>
            <w:tcBorders>
              <w:top w:val="nil"/>
              <w:left w:val="single" w:sz="4" w:space="0" w:color="000000"/>
              <w:bottom w:val="single" w:sz="4" w:space="0" w:color="000000"/>
              <w:right w:val="single" w:sz="4" w:space="0" w:color="000000"/>
            </w:tcBorders>
          </w:tcPr>
          <w:p w:rsidR="0087721F" w:rsidRDefault="0087721F" w:rsidP="00645E2D">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87721F" w:rsidRDefault="0087721F" w:rsidP="00645E2D">
            <w:pPr>
              <w:spacing w:after="160" w:line="259" w:lineRule="auto"/>
              <w:ind w:left="0" w:firstLine="0"/>
              <w:jc w:val="left"/>
            </w:pPr>
          </w:p>
        </w:tc>
        <w:tc>
          <w:tcPr>
            <w:tcW w:w="5673"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2" w:firstLine="0"/>
              <w:jc w:val="left"/>
            </w:pPr>
            <w:r>
              <w:t xml:space="preserve">к демонстрационному материалу нет претензий  </w:t>
            </w:r>
          </w:p>
        </w:tc>
        <w:tc>
          <w:tcPr>
            <w:tcW w:w="991"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right="108" w:firstLine="0"/>
              <w:jc w:val="center"/>
            </w:pPr>
            <w:r>
              <w:t xml:space="preserve">3 </w:t>
            </w:r>
          </w:p>
        </w:tc>
      </w:tr>
    </w:tbl>
    <w:p w:rsidR="0087721F" w:rsidRDefault="0087721F" w:rsidP="00D93308">
      <w:pPr>
        <w:spacing w:after="0" w:line="360" w:lineRule="auto"/>
        <w:ind w:left="-6" w:right="130" w:hanging="11"/>
      </w:pPr>
      <w:r>
        <w:t xml:space="preserve">Максимальный балл за защиту индивидуального проекта – 14 баллов. </w:t>
      </w:r>
    </w:p>
    <w:p w:rsidR="0087721F" w:rsidRDefault="0087721F" w:rsidP="00D93308">
      <w:pPr>
        <w:spacing w:after="0" w:line="360" w:lineRule="auto"/>
        <w:ind w:left="-6" w:right="130" w:hanging="11"/>
      </w:pPr>
      <w:r>
        <w:t xml:space="preserve"> Итоговый балл за содержание и защиту индивидуального проекта – 32 балла. </w:t>
      </w:r>
    </w:p>
    <w:p w:rsidR="0087721F" w:rsidRDefault="0087721F" w:rsidP="00D93308">
      <w:pPr>
        <w:spacing w:after="0" w:line="360" w:lineRule="auto"/>
        <w:ind w:left="-6" w:right="130" w:hanging="11"/>
      </w:pPr>
      <w:r>
        <w:t xml:space="preserve">Итоговая оценка индивидуального проекта осуществляется на основе пятибалльной системы оценивания, учитывая критерии в соответствии с уровнями </w:t>
      </w:r>
      <w:proofErr w:type="spellStart"/>
      <w:r>
        <w:t>сформированности</w:t>
      </w:r>
      <w:proofErr w:type="spellEnd"/>
      <w:r>
        <w:t xml:space="preserve"> навыков проектной деятельности: </w:t>
      </w:r>
    </w:p>
    <w:tbl>
      <w:tblPr>
        <w:tblStyle w:val="TableGrid"/>
        <w:tblW w:w="9489" w:type="dxa"/>
        <w:tblInd w:w="5" w:type="dxa"/>
        <w:tblCellMar>
          <w:top w:w="39" w:type="dxa"/>
          <w:left w:w="115" w:type="dxa"/>
          <w:right w:w="115" w:type="dxa"/>
        </w:tblCellMar>
        <w:tblLook w:val="04A0" w:firstRow="1" w:lastRow="0" w:firstColumn="1" w:lastColumn="0" w:noHBand="0" w:noVBand="1"/>
      </w:tblPr>
      <w:tblGrid>
        <w:gridCol w:w="4746"/>
        <w:gridCol w:w="4743"/>
      </w:tblGrid>
      <w:tr w:rsidR="0087721F" w:rsidTr="00645E2D">
        <w:trPr>
          <w:trHeight w:val="286"/>
        </w:trPr>
        <w:tc>
          <w:tcPr>
            <w:tcW w:w="4746"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right="2" w:firstLine="0"/>
              <w:jc w:val="center"/>
            </w:pPr>
            <w:r>
              <w:rPr>
                <w:b/>
              </w:rPr>
              <w:t xml:space="preserve">Баллы  </w:t>
            </w:r>
          </w:p>
        </w:tc>
        <w:tc>
          <w:tcPr>
            <w:tcW w:w="4743"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right="5" w:firstLine="0"/>
              <w:jc w:val="center"/>
            </w:pPr>
            <w:r>
              <w:rPr>
                <w:b/>
              </w:rPr>
              <w:t xml:space="preserve">Отметка  </w:t>
            </w:r>
          </w:p>
        </w:tc>
      </w:tr>
      <w:tr w:rsidR="0087721F" w:rsidTr="00645E2D">
        <w:trPr>
          <w:trHeight w:val="286"/>
        </w:trPr>
        <w:tc>
          <w:tcPr>
            <w:tcW w:w="4746"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center"/>
            </w:pPr>
            <w:r>
              <w:t xml:space="preserve">28 – 32 баллов </w:t>
            </w:r>
          </w:p>
        </w:tc>
        <w:tc>
          <w:tcPr>
            <w:tcW w:w="4743"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right="2" w:firstLine="0"/>
              <w:jc w:val="center"/>
            </w:pPr>
            <w:r>
              <w:t xml:space="preserve">5 (отлично) </w:t>
            </w:r>
          </w:p>
        </w:tc>
      </w:tr>
      <w:tr w:rsidR="0087721F" w:rsidTr="00645E2D">
        <w:trPr>
          <w:trHeight w:val="286"/>
        </w:trPr>
        <w:tc>
          <w:tcPr>
            <w:tcW w:w="4746"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center"/>
            </w:pPr>
            <w:r>
              <w:t xml:space="preserve">23 – 27 баллов </w:t>
            </w:r>
          </w:p>
        </w:tc>
        <w:tc>
          <w:tcPr>
            <w:tcW w:w="4743"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right="4" w:firstLine="0"/>
              <w:jc w:val="center"/>
            </w:pPr>
            <w:r>
              <w:t xml:space="preserve">4 (хорошо) </w:t>
            </w:r>
          </w:p>
        </w:tc>
      </w:tr>
      <w:tr w:rsidR="0087721F" w:rsidTr="00645E2D">
        <w:trPr>
          <w:trHeight w:val="288"/>
        </w:trPr>
        <w:tc>
          <w:tcPr>
            <w:tcW w:w="4746"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firstLine="0"/>
              <w:jc w:val="center"/>
            </w:pPr>
            <w:r>
              <w:t xml:space="preserve">17 – 22 баллов </w:t>
            </w:r>
          </w:p>
        </w:tc>
        <w:tc>
          <w:tcPr>
            <w:tcW w:w="4743"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right="5" w:firstLine="0"/>
              <w:jc w:val="center"/>
            </w:pPr>
            <w:r>
              <w:t xml:space="preserve">3 (удовлетворительно) </w:t>
            </w:r>
          </w:p>
        </w:tc>
      </w:tr>
      <w:tr w:rsidR="0087721F" w:rsidTr="00645E2D">
        <w:trPr>
          <w:trHeight w:val="286"/>
        </w:trPr>
        <w:tc>
          <w:tcPr>
            <w:tcW w:w="4746"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right="3" w:firstLine="0"/>
              <w:jc w:val="center"/>
            </w:pPr>
            <w:r>
              <w:t xml:space="preserve">16 баллов и менее </w:t>
            </w:r>
          </w:p>
        </w:tc>
        <w:tc>
          <w:tcPr>
            <w:tcW w:w="4743" w:type="dxa"/>
            <w:tcBorders>
              <w:top w:val="single" w:sz="4" w:space="0" w:color="000000"/>
              <w:left w:val="single" w:sz="4" w:space="0" w:color="000000"/>
              <w:bottom w:val="single" w:sz="4" w:space="0" w:color="000000"/>
              <w:right w:val="single" w:sz="4" w:space="0" w:color="000000"/>
            </w:tcBorders>
          </w:tcPr>
          <w:p w:rsidR="0087721F" w:rsidRDefault="0087721F" w:rsidP="00645E2D">
            <w:pPr>
              <w:spacing w:after="0" w:line="259" w:lineRule="auto"/>
              <w:ind w:left="0" w:right="3" w:firstLine="0"/>
              <w:jc w:val="center"/>
            </w:pPr>
            <w:r>
              <w:t xml:space="preserve">2 (неудовлетворительно) </w:t>
            </w:r>
          </w:p>
        </w:tc>
      </w:tr>
    </w:tbl>
    <w:p w:rsidR="0087721F" w:rsidRDefault="0087721F" w:rsidP="0087721F">
      <w:pPr>
        <w:spacing w:after="20" w:line="259" w:lineRule="auto"/>
        <w:ind w:left="0" w:firstLine="0"/>
        <w:jc w:val="left"/>
      </w:pPr>
      <w:r>
        <w:t xml:space="preserve"> </w:t>
      </w:r>
    </w:p>
    <w:p w:rsidR="003B0DF0" w:rsidRDefault="00972EE2">
      <w:pPr>
        <w:ind w:left="355" w:right="138"/>
      </w:pPr>
      <w:r>
        <w:t xml:space="preserve">Помимо оценки, работа может получить особые рекомендации комиссии. </w:t>
      </w:r>
    </w:p>
    <w:p w:rsidR="003B0DF0" w:rsidRDefault="00972EE2">
      <w:pPr>
        <w:spacing w:after="18" w:line="259" w:lineRule="auto"/>
        <w:ind w:left="360" w:firstLine="0"/>
        <w:jc w:val="left"/>
      </w:pPr>
      <w:r>
        <w:t xml:space="preserve"> </w:t>
      </w:r>
    </w:p>
    <w:p w:rsidR="003B0DF0" w:rsidRPr="00D93308" w:rsidRDefault="00972EE2">
      <w:pPr>
        <w:ind w:left="355" w:right="138"/>
        <w:rPr>
          <w:color w:val="FF0000"/>
        </w:rPr>
      </w:pPr>
      <w:r w:rsidRPr="00D93308">
        <w:rPr>
          <w:color w:val="FF0000"/>
        </w:rPr>
        <w:t xml:space="preserve">Отметка за выполнение проекта может быть занесена в аттестат отдельной строкой «Выполнение итогового проекта». </w:t>
      </w:r>
      <w:bookmarkStart w:id="0" w:name="_GoBack"/>
      <w:bookmarkEnd w:id="0"/>
    </w:p>
    <w:p w:rsidR="003B0DF0" w:rsidRDefault="00972EE2">
      <w:pPr>
        <w:spacing w:after="19" w:line="259" w:lineRule="auto"/>
        <w:ind w:left="360" w:firstLine="0"/>
        <w:jc w:val="left"/>
      </w:pPr>
      <w:r>
        <w:t xml:space="preserve"> </w:t>
      </w:r>
    </w:p>
    <w:p w:rsidR="003B0DF0" w:rsidRDefault="00972EE2">
      <w:pPr>
        <w:spacing w:after="18" w:line="259" w:lineRule="auto"/>
        <w:ind w:left="852" w:firstLine="0"/>
        <w:jc w:val="center"/>
      </w:pPr>
      <w:r>
        <w:rPr>
          <w:b/>
        </w:rPr>
        <w:t xml:space="preserve"> </w:t>
      </w:r>
    </w:p>
    <w:p w:rsidR="005E6B15" w:rsidRDefault="00972EE2" w:rsidP="005E6B15">
      <w:pPr>
        <w:spacing w:after="18" w:line="259" w:lineRule="auto"/>
        <w:ind w:left="643" w:firstLine="0"/>
        <w:jc w:val="left"/>
      </w:pPr>
      <w:r>
        <w:t xml:space="preserve"> </w:t>
      </w:r>
    </w:p>
    <w:p w:rsidR="003B0DF0" w:rsidRDefault="003B0DF0">
      <w:pPr>
        <w:ind w:left="355"/>
      </w:pPr>
    </w:p>
    <w:sectPr w:rsidR="003B0DF0" w:rsidSect="00972EE2">
      <w:headerReference w:type="even" r:id="rId8"/>
      <w:headerReference w:type="default" r:id="rId9"/>
      <w:headerReference w:type="first" r:id="rId10"/>
      <w:pgSz w:w="11906" w:h="16838"/>
      <w:pgMar w:top="993" w:right="703" w:bottom="1143" w:left="134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4B3E" w:rsidRDefault="00504B3E">
      <w:pPr>
        <w:spacing w:after="0" w:line="240" w:lineRule="auto"/>
      </w:pPr>
      <w:r>
        <w:separator/>
      </w:r>
    </w:p>
  </w:endnote>
  <w:endnote w:type="continuationSeparator" w:id="0">
    <w:p w:rsidR="00504B3E" w:rsidRDefault="00504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4B3E" w:rsidRDefault="00504B3E">
      <w:pPr>
        <w:spacing w:after="39" w:line="259" w:lineRule="auto"/>
        <w:ind w:left="360" w:firstLine="0"/>
        <w:jc w:val="left"/>
      </w:pPr>
      <w:r>
        <w:separator/>
      </w:r>
    </w:p>
  </w:footnote>
  <w:footnote w:type="continuationSeparator" w:id="0">
    <w:p w:rsidR="00504B3E" w:rsidRDefault="00504B3E">
      <w:pPr>
        <w:spacing w:after="39" w:line="259" w:lineRule="auto"/>
        <w:ind w:left="360" w:firstLine="0"/>
        <w:jc w:val="left"/>
      </w:pPr>
      <w:r>
        <w:continuationSeparator/>
      </w:r>
    </w:p>
  </w:footnote>
  <w:footnote w:id="1">
    <w:p w:rsidR="00D10D85" w:rsidRDefault="00D10D85">
      <w:pPr>
        <w:pStyle w:val="footnotedescription"/>
        <w:spacing w:after="50" w:line="254" w:lineRule="auto"/>
        <w:ind w:right="150" w:firstLine="708"/>
        <w:jc w:val="both"/>
      </w:pPr>
      <w:r>
        <w:rPr>
          <w:rStyle w:val="footnotemark"/>
        </w:rPr>
        <w:footnoteRef/>
      </w:r>
      <w:r>
        <w:t xml:space="preserve"> </w:t>
      </w:r>
      <w:r>
        <w:rPr>
          <w:sz w:val="24"/>
        </w:rPr>
        <w:t>Федеральный государственный образовательный стандарт среднего общего образования (утв. приказом Министерства образования и науки РФ от 17 мая 2012 г. N 413)</w:t>
      </w:r>
      <w:r>
        <w:rPr>
          <w:sz w:val="28"/>
        </w:rPr>
        <w:t xml:space="preserve"> </w:t>
      </w:r>
    </w:p>
  </w:footnote>
  <w:footnote w:id="2">
    <w:p w:rsidR="00D10D85" w:rsidRDefault="00D10D85">
      <w:pPr>
        <w:pStyle w:val="footnotedescription"/>
      </w:pPr>
      <w:r>
        <w:rPr>
          <w:rStyle w:val="footnotemark"/>
        </w:rPr>
        <w:footnoteRef/>
      </w:r>
      <w:r>
        <w:t xml:space="preserve"> </w:t>
      </w:r>
      <w:r>
        <w:rPr>
          <w:sz w:val="24"/>
        </w:rPr>
        <w:t xml:space="preserve">Примерная ООП СОО: адрес доступа: </w:t>
      </w:r>
      <w:hyperlink r:id="rId1">
        <w:r>
          <w:rPr>
            <w:sz w:val="24"/>
          </w:rPr>
          <w:t>http://fgosreestr.ru</w:t>
        </w:r>
      </w:hyperlink>
      <w:hyperlink r:id="rId2">
        <w:r>
          <w:rPr>
            <w:sz w:val="24"/>
          </w:rPr>
          <w:t xml:space="preserve"> </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D85" w:rsidRDefault="00D10D85">
    <w:pPr>
      <w:spacing w:after="0" w:line="259" w:lineRule="auto"/>
      <w:ind w:left="0" w:right="144" w:firstLine="0"/>
      <w:jc w:val="right"/>
    </w:pPr>
    <w:r>
      <w:fldChar w:fldCharType="begin"/>
    </w:r>
    <w:r>
      <w:instrText xml:space="preserve"> PAGE   \* MERGEFORMAT </w:instrText>
    </w:r>
    <w:r>
      <w:fldChar w:fldCharType="separate"/>
    </w:r>
    <w:r>
      <w:t>2</w:t>
    </w:r>
    <w:r>
      <w:fldChar w:fldCharType="end"/>
    </w:r>
    <w:r>
      <w:t xml:space="preserve"> </w:t>
    </w:r>
  </w:p>
  <w:p w:rsidR="00D10D85" w:rsidRDefault="00D10D85">
    <w:pPr>
      <w:spacing w:after="0" w:line="259" w:lineRule="auto"/>
      <w:ind w:left="1068"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D85" w:rsidRDefault="00D10D85">
    <w:pPr>
      <w:spacing w:after="0" w:line="259" w:lineRule="auto"/>
      <w:ind w:left="0" w:right="144" w:firstLine="0"/>
      <w:jc w:val="right"/>
    </w:pPr>
    <w:r>
      <w:fldChar w:fldCharType="begin"/>
    </w:r>
    <w:r>
      <w:instrText xml:space="preserve"> PAGE   \* MERGEFORMAT </w:instrText>
    </w:r>
    <w:r>
      <w:fldChar w:fldCharType="separate"/>
    </w:r>
    <w:r w:rsidR="00D93308">
      <w:rPr>
        <w:noProof/>
      </w:rPr>
      <w:t>36</w:t>
    </w:r>
    <w:r>
      <w:fldChar w:fldCharType="end"/>
    </w:r>
    <w:r>
      <w:t xml:space="preserve"> </w:t>
    </w:r>
  </w:p>
  <w:p w:rsidR="00D10D85" w:rsidRDefault="00D10D85">
    <w:pPr>
      <w:spacing w:after="0" w:line="259" w:lineRule="auto"/>
      <w:ind w:left="1068"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D85" w:rsidRDefault="00D10D8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56D25"/>
    <w:multiLevelType w:val="hybridMultilevel"/>
    <w:tmpl w:val="E258F996"/>
    <w:lvl w:ilvl="0" w:tplc="7F6E45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6AC290">
      <w:start w:val="1"/>
      <w:numFmt w:val="bullet"/>
      <w:lvlText w:val="o"/>
      <w:lvlJc w:val="left"/>
      <w:pPr>
        <w:ind w:left="1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260C0">
      <w:start w:val="1"/>
      <w:numFmt w:val="bullet"/>
      <w:lvlText w:val="▪"/>
      <w:lvlJc w:val="left"/>
      <w:pPr>
        <w:ind w:left="1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9650B0">
      <w:start w:val="1"/>
      <w:numFmt w:val="bullet"/>
      <w:lvlText w:val="•"/>
      <w:lvlJc w:val="left"/>
      <w:pPr>
        <w:ind w:left="2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902A4C">
      <w:start w:val="1"/>
      <w:numFmt w:val="bullet"/>
      <w:lvlText w:val="o"/>
      <w:lvlJc w:val="left"/>
      <w:pPr>
        <w:ind w:left="3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A29BD2">
      <w:start w:val="1"/>
      <w:numFmt w:val="bullet"/>
      <w:lvlText w:val="▪"/>
      <w:lvlJc w:val="left"/>
      <w:pPr>
        <w:ind w:left="4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FE2A48">
      <w:start w:val="1"/>
      <w:numFmt w:val="bullet"/>
      <w:lvlText w:val="•"/>
      <w:lvlJc w:val="left"/>
      <w:pPr>
        <w:ind w:left="4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A20F92">
      <w:start w:val="1"/>
      <w:numFmt w:val="bullet"/>
      <w:lvlText w:val="o"/>
      <w:lvlJc w:val="left"/>
      <w:pPr>
        <w:ind w:left="5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460484">
      <w:start w:val="1"/>
      <w:numFmt w:val="bullet"/>
      <w:lvlText w:val="▪"/>
      <w:lvlJc w:val="left"/>
      <w:pPr>
        <w:ind w:left="6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A70B3E"/>
    <w:multiLevelType w:val="hybridMultilevel"/>
    <w:tmpl w:val="E4867A22"/>
    <w:lvl w:ilvl="0" w:tplc="CA4690F8">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4A6EE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138F9A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0A72E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50369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300F2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E65ED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7EC7C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A40C46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2961CC"/>
    <w:multiLevelType w:val="hybridMultilevel"/>
    <w:tmpl w:val="2CB0EBC4"/>
    <w:lvl w:ilvl="0" w:tplc="8318B030">
      <w:start w:val="1"/>
      <w:numFmt w:val="bullet"/>
      <w:lvlText w:val="-"/>
      <w:lvlJc w:val="left"/>
      <w:pPr>
        <w:ind w:left="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F0A642">
      <w:start w:val="1"/>
      <w:numFmt w:val="bullet"/>
      <w:lvlText w:val="o"/>
      <w:lvlJc w:val="left"/>
      <w:pPr>
        <w:ind w:left="10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F46B90">
      <w:start w:val="1"/>
      <w:numFmt w:val="bullet"/>
      <w:lvlText w:val="▪"/>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E8CF5E">
      <w:start w:val="1"/>
      <w:numFmt w:val="bullet"/>
      <w:lvlText w:val="•"/>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1040C8">
      <w:start w:val="1"/>
      <w:numFmt w:val="bullet"/>
      <w:lvlText w:val="o"/>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7A037C">
      <w:start w:val="1"/>
      <w:numFmt w:val="bullet"/>
      <w:lvlText w:val="▪"/>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C27044">
      <w:start w:val="1"/>
      <w:numFmt w:val="bullet"/>
      <w:lvlText w:val="•"/>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0C5A12">
      <w:start w:val="1"/>
      <w:numFmt w:val="bullet"/>
      <w:lvlText w:val="o"/>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10F81A">
      <w:start w:val="1"/>
      <w:numFmt w:val="bullet"/>
      <w:lvlText w:val="▪"/>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E561DE8"/>
    <w:multiLevelType w:val="hybridMultilevel"/>
    <w:tmpl w:val="F184D3E0"/>
    <w:lvl w:ilvl="0" w:tplc="E4900DFC">
      <w:start w:val="13"/>
      <w:numFmt w:val="decimal"/>
      <w:lvlText w:val="%1."/>
      <w:lvlJc w:val="left"/>
      <w:pPr>
        <w:ind w:left="10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1A5C6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B64F2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6AEC2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28578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EED36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523EC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1A2B5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2A419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8467B08"/>
    <w:multiLevelType w:val="hybridMultilevel"/>
    <w:tmpl w:val="64B258CE"/>
    <w:lvl w:ilvl="0" w:tplc="5EECE864">
      <w:start w:val="1"/>
      <w:numFmt w:val="bullet"/>
      <w:lvlText w:val="-"/>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D6577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AE39A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7E1F0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A2641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CA186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9C71C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82CD1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5E6E6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84716D7"/>
    <w:multiLevelType w:val="hybridMultilevel"/>
    <w:tmpl w:val="C40461AE"/>
    <w:lvl w:ilvl="0" w:tplc="E092ED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7C5E7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BA100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44295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9A26E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04FB1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360DD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C28B4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8623E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26B2D92"/>
    <w:multiLevelType w:val="hybridMultilevel"/>
    <w:tmpl w:val="D31A18F6"/>
    <w:lvl w:ilvl="0" w:tplc="D7649906">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545FD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74CEB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7296E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3094B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42A9D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7E00D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2C27D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98587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2D4609C"/>
    <w:multiLevelType w:val="hybridMultilevel"/>
    <w:tmpl w:val="36B40F08"/>
    <w:lvl w:ilvl="0" w:tplc="045806A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66A832">
      <w:start w:val="1"/>
      <w:numFmt w:val="bullet"/>
      <w:lvlText w:val="o"/>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9ED08C">
      <w:start w:val="1"/>
      <w:numFmt w:val="bullet"/>
      <w:lvlText w:val="▪"/>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3A2068">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9E53AA">
      <w:start w:val="1"/>
      <w:numFmt w:val="bullet"/>
      <w:lvlText w:val="o"/>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40EE2E">
      <w:start w:val="1"/>
      <w:numFmt w:val="bullet"/>
      <w:lvlText w:val="▪"/>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D085C6">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86B546">
      <w:start w:val="1"/>
      <w:numFmt w:val="bullet"/>
      <w:lvlText w:val="o"/>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C87160">
      <w:start w:val="1"/>
      <w:numFmt w:val="bullet"/>
      <w:lvlText w:val="▪"/>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3996AEB"/>
    <w:multiLevelType w:val="hybridMultilevel"/>
    <w:tmpl w:val="2108AB70"/>
    <w:lvl w:ilvl="0" w:tplc="54909814">
      <w:start w:val="1"/>
      <w:numFmt w:val="bullet"/>
      <w:lvlText w:val="-"/>
      <w:lvlJc w:val="left"/>
      <w:pPr>
        <w:ind w:left="1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DC78A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3EBA5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2A77F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7E206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F6153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603A9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C02CF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98178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42B51A9"/>
    <w:multiLevelType w:val="hybridMultilevel"/>
    <w:tmpl w:val="00FC4580"/>
    <w:lvl w:ilvl="0" w:tplc="BDDC144E">
      <w:start w:val="1"/>
      <w:numFmt w:val="bullet"/>
      <w:lvlText w:val="-"/>
      <w:lvlJc w:val="left"/>
      <w:pPr>
        <w:ind w:left="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1AA5B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2C825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A242D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F6DFD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94475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22C95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DE939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62D11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2E254D9"/>
    <w:multiLevelType w:val="hybridMultilevel"/>
    <w:tmpl w:val="9496AFD6"/>
    <w:lvl w:ilvl="0" w:tplc="366089EC">
      <w:start w:val="1"/>
      <w:numFmt w:val="bullet"/>
      <w:lvlText w:val="–"/>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3A4716">
      <w:start w:val="1"/>
      <w:numFmt w:val="bullet"/>
      <w:lvlText w:val="o"/>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28E212">
      <w:start w:val="1"/>
      <w:numFmt w:val="bullet"/>
      <w:lvlText w:val="▪"/>
      <w:lvlJc w:val="left"/>
      <w:pPr>
        <w:ind w:left="2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7C4B82">
      <w:start w:val="1"/>
      <w:numFmt w:val="bullet"/>
      <w:lvlText w:val="•"/>
      <w:lvlJc w:val="left"/>
      <w:pPr>
        <w:ind w:left="2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7A14A6">
      <w:start w:val="1"/>
      <w:numFmt w:val="bullet"/>
      <w:lvlText w:val="o"/>
      <w:lvlJc w:val="left"/>
      <w:pPr>
        <w:ind w:left="3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4231DE">
      <w:start w:val="1"/>
      <w:numFmt w:val="bullet"/>
      <w:lvlText w:val="▪"/>
      <w:lvlJc w:val="left"/>
      <w:pPr>
        <w:ind w:left="4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66CA20">
      <w:start w:val="1"/>
      <w:numFmt w:val="bullet"/>
      <w:lvlText w:val="•"/>
      <w:lvlJc w:val="left"/>
      <w:pPr>
        <w:ind w:left="4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92EC58">
      <w:start w:val="1"/>
      <w:numFmt w:val="bullet"/>
      <w:lvlText w:val="o"/>
      <w:lvlJc w:val="left"/>
      <w:pPr>
        <w:ind w:left="5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8B07844">
      <w:start w:val="1"/>
      <w:numFmt w:val="bullet"/>
      <w:lvlText w:val="▪"/>
      <w:lvlJc w:val="left"/>
      <w:pPr>
        <w:ind w:left="6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EC9748B"/>
    <w:multiLevelType w:val="hybridMultilevel"/>
    <w:tmpl w:val="A484C89C"/>
    <w:lvl w:ilvl="0" w:tplc="95986D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1CDB1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181D2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A49AE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B0989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96EDE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4CE53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6E1B1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10966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40E7E9B"/>
    <w:multiLevelType w:val="hybridMultilevel"/>
    <w:tmpl w:val="9CB2F9AE"/>
    <w:lvl w:ilvl="0" w:tplc="2AFA0F56">
      <w:start w:val="1"/>
      <w:numFmt w:val="bullet"/>
      <w:lvlText w:val="-"/>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1CA09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787C8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B66C9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FCF6A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52828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169D0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40A51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968D0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B88588B"/>
    <w:multiLevelType w:val="hybridMultilevel"/>
    <w:tmpl w:val="38F0C62A"/>
    <w:lvl w:ilvl="0" w:tplc="B202A588">
      <w:start w:val="17"/>
      <w:numFmt w:val="decimal"/>
      <w:lvlText w:val="%1."/>
      <w:lvlJc w:val="left"/>
      <w:pPr>
        <w:ind w:left="10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C8FBF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AE50A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2451A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5CBF0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901C1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66633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4E653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2A6B9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BB47ABD"/>
    <w:multiLevelType w:val="hybridMultilevel"/>
    <w:tmpl w:val="EE9A145A"/>
    <w:lvl w:ilvl="0" w:tplc="065897B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D0DCAA">
      <w:start w:val="1"/>
      <w:numFmt w:val="bullet"/>
      <w:lvlText w:val="o"/>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3EA986">
      <w:start w:val="1"/>
      <w:numFmt w:val="bullet"/>
      <w:lvlText w:val="▪"/>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FE0920">
      <w:start w:val="1"/>
      <w:numFmt w:val="bullet"/>
      <w:lvlText w:val="•"/>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29C00">
      <w:start w:val="1"/>
      <w:numFmt w:val="bullet"/>
      <w:lvlText w:val="o"/>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E0A018">
      <w:start w:val="1"/>
      <w:numFmt w:val="bullet"/>
      <w:lvlText w:val="▪"/>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4EA3EE">
      <w:start w:val="1"/>
      <w:numFmt w:val="bullet"/>
      <w:lvlText w:val="•"/>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2EF61E">
      <w:start w:val="1"/>
      <w:numFmt w:val="bullet"/>
      <w:lvlText w:val="o"/>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663EF2">
      <w:start w:val="1"/>
      <w:numFmt w:val="bullet"/>
      <w:lvlText w:val="▪"/>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ED162AE"/>
    <w:multiLevelType w:val="hybridMultilevel"/>
    <w:tmpl w:val="EF5429DE"/>
    <w:lvl w:ilvl="0" w:tplc="93803D96">
      <w:start w:val="11"/>
      <w:numFmt w:val="decimal"/>
      <w:lvlText w:val="%1."/>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683FD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40622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0C433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DA846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D2CCC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38C69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82AFA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6A582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2F3684A"/>
    <w:multiLevelType w:val="hybridMultilevel"/>
    <w:tmpl w:val="47FE668C"/>
    <w:lvl w:ilvl="0" w:tplc="A30444C6">
      <w:start w:val="1"/>
      <w:numFmt w:val="bullet"/>
      <w:lvlText w:val="-"/>
      <w:lvlJc w:val="left"/>
      <w:pPr>
        <w:ind w:left="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286A78">
      <w:start w:val="1"/>
      <w:numFmt w:val="bullet"/>
      <w:lvlText w:val="o"/>
      <w:lvlJc w:val="left"/>
      <w:pPr>
        <w:ind w:left="1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CC2BB8">
      <w:start w:val="1"/>
      <w:numFmt w:val="bullet"/>
      <w:lvlText w:val="▪"/>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602A08">
      <w:start w:val="1"/>
      <w:numFmt w:val="bullet"/>
      <w:lvlText w:val="•"/>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C47468">
      <w:start w:val="1"/>
      <w:numFmt w:val="bullet"/>
      <w:lvlText w:val="o"/>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4AB952">
      <w:start w:val="1"/>
      <w:numFmt w:val="bullet"/>
      <w:lvlText w:val="▪"/>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BCA18C">
      <w:start w:val="1"/>
      <w:numFmt w:val="bullet"/>
      <w:lvlText w:val="•"/>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7AF832">
      <w:start w:val="1"/>
      <w:numFmt w:val="bullet"/>
      <w:lvlText w:val="o"/>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9624F0">
      <w:start w:val="1"/>
      <w:numFmt w:val="bullet"/>
      <w:lvlText w:val="▪"/>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9DD4726"/>
    <w:multiLevelType w:val="hybridMultilevel"/>
    <w:tmpl w:val="7EBC71FC"/>
    <w:lvl w:ilvl="0" w:tplc="5E1607AE">
      <w:start w:val="1"/>
      <w:numFmt w:val="decimal"/>
      <w:lvlText w:val="%1."/>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8205D0">
      <w:start w:val="1"/>
      <w:numFmt w:val="lowerLetter"/>
      <w:lvlText w:val="%2"/>
      <w:lvlJc w:val="left"/>
      <w:pPr>
        <w:ind w:left="1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3ADD9C">
      <w:start w:val="1"/>
      <w:numFmt w:val="lowerRoman"/>
      <w:lvlText w:val="%3"/>
      <w:lvlJc w:val="left"/>
      <w:pPr>
        <w:ind w:left="2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BCE76C">
      <w:start w:val="1"/>
      <w:numFmt w:val="decimal"/>
      <w:lvlText w:val="%4"/>
      <w:lvlJc w:val="left"/>
      <w:pPr>
        <w:ind w:left="2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3A4382">
      <w:start w:val="1"/>
      <w:numFmt w:val="lowerLetter"/>
      <w:lvlText w:val="%5"/>
      <w:lvlJc w:val="left"/>
      <w:pPr>
        <w:ind w:left="3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6A7912">
      <w:start w:val="1"/>
      <w:numFmt w:val="lowerRoman"/>
      <w:lvlText w:val="%6"/>
      <w:lvlJc w:val="left"/>
      <w:pPr>
        <w:ind w:left="4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002B32">
      <w:start w:val="1"/>
      <w:numFmt w:val="decimal"/>
      <w:lvlText w:val="%7"/>
      <w:lvlJc w:val="left"/>
      <w:pPr>
        <w:ind w:left="50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2CF044">
      <w:start w:val="1"/>
      <w:numFmt w:val="lowerLetter"/>
      <w:lvlText w:val="%8"/>
      <w:lvlJc w:val="left"/>
      <w:pPr>
        <w:ind w:left="5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7E0922">
      <w:start w:val="1"/>
      <w:numFmt w:val="lowerRoman"/>
      <w:lvlText w:val="%9"/>
      <w:lvlJc w:val="left"/>
      <w:pPr>
        <w:ind w:left="6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0D80B7B"/>
    <w:multiLevelType w:val="hybridMultilevel"/>
    <w:tmpl w:val="58681D06"/>
    <w:lvl w:ilvl="0" w:tplc="BDD6306E">
      <w:start w:val="1"/>
      <w:numFmt w:val="decimal"/>
      <w:lvlText w:val="%1."/>
      <w:lvlJc w:val="left"/>
      <w:pPr>
        <w:ind w:left="10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807CC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985DE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88E92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F04DF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3E919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D2EAA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9E7AD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66701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2C8556E"/>
    <w:multiLevelType w:val="hybridMultilevel"/>
    <w:tmpl w:val="6F1E49C6"/>
    <w:lvl w:ilvl="0" w:tplc="B500537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3A3886">
      <w:start w:val="1"/>
      <w:numFmt w:val="lowerLetter"/>
      <w:lvlText w:val="%2"/>
      <w:lvlJc w:val="left"/>
      <w:pPr>
        <w:ind w:left="1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6E6438">
      <w:start w:val="1"/>
      <w:numFmt w:val="lowerRoman"/>
      <w:lvlText w:val="%3"/>
      <w:lvlJc w:val="left"/>
      <w:pPr>
        <w:ind w:left="2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427E14">
      <w:start w:val="1"/>
      <w:numFmt w:val="decimal"/>
      <w:lvlText w:val="%4"/>
      <w:lvlJc w:val="left"/>
      <w:pPr>
        <w:ind w:left="3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9E918A">
      <w:start w:val="1"/>
      <w:numFmt w:val="lowerLetter"/>
      <w:lvlText w:val="%5"/>
      <w:lvlJc w:val="left"/>
      <w:pPr>
        <w:ind w:left="3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E08760">
      <w:start w:val="1"/>
      <w:numFmt w:val="lowerRoman"/>
      <w:lvlText w:val="%6"/>
      <w:lvlJc w:val="left"/>
      <w:pPr>
        <w:ind w:left="46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6A380A">
      <w:start w:val="1"/>
      <w:numFmt w:val="decimal"/>
      <w:lvlText w:val="%7"/>
      <w:lvlJc w:val="left"/>
      <w:pPr>
        <w:ind w:left="5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EE06E6">
      <w:start w:val="1"/>
      <w:numFmt w:val="lowerLetter"/>
      <w:lvlText w:val="%8"/>
      <w:lvlJc w:val="left"/>
      <w:pPr>
        <w:ind w:left="6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0C3A6E">
      <w:start w:val="1"/>
      <w:numFmt w:val="lowerRoman"/>
      <w:lvlText w:val="%9"/>
      <w:lvlJc w:val="left"/>
      <w:pPr>
        <w:ind w:left="6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6CCC200A"/>
    <w:multiLevelType w:val="hybridMultilevel"/>
    <w:tmpl w:val="CA747258"/>
    <w:lvl w:ilvl="0" w:tplc="FDCAFCA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3072B0">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8E9CFC">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86D68A">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42BABC">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8C273A">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5807E6">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6EBBBA">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A8378E">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8517E18"/>
    <w:multiLevelType w:val="hybridMultilevel"/>
    <w:tmpl w:val="402E7EDA"/>
    <w:lvl w:ilvl="0" w:tplc="0A220D12">
      <w:start w:val="1"/>
      <w:numFmt w:val="decimal"/>
      <w:lvlText w:val="%1."/>
      <w:lvlJc w:val="left"/>
      <w:pPr>
        <w:ind w:left="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72DCE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94897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160BF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5AD04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4CEC2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F607B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94916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4295C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B682353"/>
    <w:multiLevelType w:val="hybridMultilevel"/>
    <w:tmpl w:val="AE36CAB8"/>
    <w:lvl w:ilvl="0" w:tplc="AE7C48C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2C960E">
      <w:start w:val="1"/>
      <w:numFmt w:val="bullet"/>
      <w:lvlText w:val="o"/>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2C5EFA">
      <w:start w:val="1"/>
      <w:numFmt w:val="bullet"/>
      <w:lvlText w:val="▪"/>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B8604C">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10264C">
      <w:start w:val="1"/>
      <w:numFmt w:val="bullet"/>
      <w:lvlText w:val="o"/>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A8E438">
      <w:start w:val="1"/>
      <w:numFmt w:val="bullet"/>
      <w:lvlText w:val="▪"/>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BADE50">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669CFA">
      <w:start w:val="1"/>
      <w:numFmt w:val="bullet"/>
      <w:lvlText w:val="o"/>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847D7C">
      <w:start w:val="1"/>
      <w:numFmt w:val="bullet"/>
      <w:lvlText w:val="▪"/>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9"/>
  </w:num>
  <w:num w:numId="3">
    <w:abstractNumId w:val="4"/>
  </w:num>
  <w:num w:numId="4">
    <w:abstractNumId w:val="2"/>
  </w:num>
  <w:num w:numId="5">
    <w:abstractNumId w:val="16"/>
  </w:num>
  <w:num w:numId="6">
    <w:abstractNumId w:val="12"/>
  </w:num>
  <w:num w:numId="7">
    <w:abstractNumId w:val="21"/>
  </w:num>
  <w:num w:numId="8">
    <w:abstractNumId w:val="8"/>
  </w:num>
  <w:num w:numId="9">
    <w:abstractNumId w:val="17"/>
  </w:num>
  <w:num w:numId="10">
    <w:abstractNumId w:val="18"/>
  </w:num>
  <w:num w:numId="11">
    <w:abstractNumId w:val="15"/>
  </w:num>
  <w:num w:numId="12">
    <w:abstractNumId w:val="3"/>
  </w:num>
  <w:num w:numId="13">
    <w:abstractNumId w:val="13"/>
  </w:num>
  <w:num w:numId="14">
    <w:abstractNumId w:val="7"/>
  </w:num>
  <w:num w:numId="15">
    <w:abstractNumId w:val="0"/>
  </w:num>
  <w:num w:numId="16">
    <w:abstractNumId w:val="11"/>
  </w:num>
  <w:num w:numId="17">
    <w:abstractNumId w:val="22"/>
  </w:num>
  <w:num w:numId="18">
    <w:abstractNumId w:val="14"/>
  </w:num>
  <w:num w:numId="19">
    <w:abstractNumId w:val="5"/>
  </w:num>
  <w:num w:numId="20">
    <w:abstractNumId w:val="6"/>
  </w:num>
  <w:num w:numId="21">
    <w:abstractNumId w:val="20"/>
  </w:num>
  <w:num w:numId="22">
    <w:abstractNumId w:val="19"/>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DF0"/>
    <w:rsid w:val="00170761"/>
    <w:rsid w:val="003012F6"/>
    <w:rsid w:val="003B0DF0"/>
    <w:rsid w:val="00504B3E"/>
    <w:rsid w:val="005E6B15"/>
    <w:rsid w:val="00775156"/>
    <w:rsid w:val="0087721F"/>
    <w:rsid w:val="00972EE2"/>
    <w:rsid w:val="00B928E0"/>
    <w:rsid w:val="00D10D85"/>
    <w:rsid w:val="00D93308"/>
    <w:rsid w:val="00DA6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C963EB-51FB-41E2-8AB2-FCD510F91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304" w:lineRule="auto"/>
      <w:ind w:left="37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3" w:line="250" w:lineRule="auto"/>
      <w:ind w:left="928" w:hanging="10"/>
      <w:jc w:val="center"/>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13" w:line="250" w:lineRule="auto"/>
      <w:ind w:left="928" w:hanging="10"/>
      <w:jc w:val="center"/>
      <w:outlineLvl w:val="1"/>
    </w:pPr>
    <w:rPr>
      <w:rFonts w:ascii="Times New Roman" w:eastAsia="Times New Roman" w:hAnsi="Times New Roman" w:cs="Times New Roman"/>
      <w:b/>
      <w:color w:val="000000"/>
      <w:sz w:val="32"/>
    </w:rPr>
  </w:style>
  <w:style w:type="paragraph" w:styleId="3">
    <w:name w:val="heading 3"/>
    <w:next w:val="a"/>
    <w:link w:val="30"/>
    <w:uiPriority w:val="9"/>
    <w:unhideWhenUsed/>
    <w:qFormat/>
    <w:pPr>
      <w:keepNext/>
      <w:keepLines/>
      <w:spacing w:after="92" w:line="266" w:lineRule="auto"/>
      <w:ind w:left="789" w:hanging="10"/>
      <w:outlineLvl w:val="2"/>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32"/>
    </w:rPr>
  </w:style>
  <w:style w:type="paragraph" w:customStyle="1" w:styleId="footnotedescription">
    <w:name w:val="footnote description"/>
    <w:next w:val="a"/>
    <w:link w:val="footnotedescriptionChar"/>
    <w:hidden/>
    <w:pPr>
      <w:spacing w:after="0"/>
      <w:ind w:left="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32"/>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fgosreestr.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fgosreestr.ru/" TargetMode="External"/><Relationship Id="rId1" Type="http://schemas.openxmlformats.org/officeDocument/2006/relationships/hyperlink" Target="http://fgosrees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36</Pages>
  <Words>9013</Words>
  <Characters>51379</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Sizova</dc:creator>
  <cp:keywords/>
  <cp:lastModifiedBy>Sergey</cp:lastModifiedBy>
  <cp:revision>5</cp:revision>
  <dcterms:created xsi:type="dcterms:W3CDTF">2022-03-05T18:02:00Z</dcterms:created>
  <dcterms:modified xsi:type="dcterms:W3CDTF">2022-03-06T08:42:00Z</dcterms:modified>
</cp:coreProperties>
</file>