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208" w:rsidRPr="004257CF" w:rsidRDefault="00000000" w:rsidP="004257CF">
      <w:pPr>
        <w:pStyle w:val="1"/>
        <w:spacing w:before="0"/>
        <w:ind w:right="-574"/>
        <w:jc w:val="center"/>
        <w:rPr>
          <w:color w:val="auto"/>
          <w:lang w:val="ru-RU"/>
        </w:rPr>
      </w:pPr>
      <w:r w:rsidRPr="004257CF">
        <w:rPr>
          <w:color w:val="auto"/>
          <w:lang w:val="ru-RU"/>
        </w:rPr>
        <w:t>Мониторинг информационно-телекоммуникационной сети (ИКТ-среды)</w:t>
      </w:r>
    </w:p>
    <w:p w:rsidR="00F94208" w:rsidRPr="004257CF" w:rsidRDefault="00000000" w:rsidP="004257CF">
      <w:pPr>
        <w:ind w:right="-574" w:firstLine="567"/>
        <w:jc w:val="both"/>
        <w:rPr>
          <w:sz w:val="28"/>
          <w:szCs w:val="28"/>
          <w:lang w:val="ru-RU"/>
        </w:rPr>
      </w:pPr>
      <w:r w:rsidRPr="004257CF">
        <w:rPr>
          <w:sz w:val="28"/>
          <w:szCs w:val="28"/>
          <w:lang w:val="ru-RU"/>
        </w:rPr>
        <w:t>Цель: предупреждение распространения экстремистской и террористической идеологии в образовательной среде, обеспечение информационной безопасности обучающихся.</w:t>
      </w:r>
    </w:p>
    <w:tbl>
      <w:tblPr>
        <w:tblStyle w:val="aff0"/>
        <w:tblW w:w="9294" w:type="dxa"/>
        <w:tblLook w:val="04A0" w:firstRow="1" w:lastRow="0" w:firstColumn="1" w:lastColumn="0" w:noHBand="0" w:noVBand="1"/>
      </w:tblPr>
      <w:tblGrid>
        <w:gridCol w:w="523"/>
        <w:gridCol w:w="4321"/>
        <w:gridCol w:w="2256"/>
        <w:gridCol w:w="2194"/>
      </w:tblGrid>
      <w:tr w:rsidR="004257CF" w:rsidRPr="004257CF" w:rsidTr="004257CF">
        <w:tc>
          <w:tcPr>
            <w:tcW w:w="523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r w:rsidRPr="004257CF">
              <w:rPr>
                <w:sz w:val="28"/>
                <w:szCs w:val="28"/>
              </w:rPr>
              <w:t>№</w:t>
            </w:r>
          </w:p>
        </w:tc>
        <w:tc>
          <w:tcPr>
            <w:tcW w:w="4326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258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Сроки</w:t>
            </w:r>
            <w:proofErr w:type="spellEnd"/>
            <w:r w:rsidRPr="004257CF">
              <w:rPr>
                <w:sz w:val="28"/>
                <w:szCs w:val="28"/>
              </w:rPr>
              <w:t xml:space="preserve"> </w:t>
            </w:r>
            <w:proofErr w:type="spellStart"/>
            <w:r w:rsidRPr="004257CF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187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257CF" w:rsidRPr="004257CF" w:rsidTr="004257CF">
        <w:tc>
          <w:tcPr>
            <w:tcW w:w="523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r w:rsidRPr="004257CF">
              <w:rPr>
                <w:sz w:val="28"/>
                <w:szCs w:val="28"/>
              </w:rPr>
              <w:t>1</w:t>
            </w:r>
          </w:p>
        </w:tc>
        <w:tc>
          <w:tcPr>
            <w:tcW w:w="4326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  <w:lang w:val="ru-RU"/>
              </w:rPr>
            </w:pPr>
            <w:r w:rsidRPr="004257CF">
              <w:rPr>
                <w:sz w:val="28"/>
                <w:szCs w:val="28"/>
                <w:lang w:val="ru-RU"/>
              </w:rPr>
              <w:t>Проведение регулярного мониторинга информационно-телекоммуникационной сети, включая сеть «Интернет», используемой в образовательных целях, на предмет наличия контента, содержащего признаки экстремистской, террористической, деструктивной и запрещённой информации</w:t>
            </w:r>
          </w:p>
        </w:tc>
        <w:tc>
          <w:tcPr>
            <w:tcW w:w="2258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  <w:lang w:val="ru-RU"/>
              </w:rPr>
            </w:pPr>
            <w:r w:rsidRPr="004257CF">
              <w:rPr>
                <w:sz w:val="28"/>
                <w:szCs w:val="28"/>
                <w:lang w:val="ru-RU"/>
              </w:rPr>
              <w:t>Ежемесячно (не реже 1 раза в месяц)</w:t>
            </w:r>
          </w:p>
        </w:tc>
        <w:tc>
          <w:tcPr>
            <w:tcW w:w="2187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Гайнуллина</w:t>
            </w:r>
            <w:proofErr w:type="spellEnd"/>
            <w:r w:rsidRPr="004257CF">
              <w:rPr>
                <w:sz w:val="28"/>
                <w:szCs w:val="28"/>
              </w:rPr>
              <w:t xml:space="preserve"> Г.З.</w:t>
            </w:r>
          </w:p>
        </w:tc>
      </w:tr>
      <w:tr w:rsidR="004257CF" w:rsidRPr="004257CF" w:rsidTr="004257CF">
        <w:tc>
          <w:tcPr>
            <w:tcW w:w="523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r w:rsidRPr="004257CF">
              <w:rPr>
                <w:sz w:val="28"/>
                <w:szCs w:val="28"/>
              </w:rPr>
              <w:t>2</w:t>
            </w:r>
          </w:p>
        </w:tc>
        <w:tc>
          <w:tcPr>
            <w:tcW w:w="4326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  <w:lang w:val="ru-RU"/>
              </w:rPr>
            </w:pPr>
            <w:r w:rsidRPr="004257CF">
              <w:rPr>
                <w:sz w:val="28"/>
                <w:szCs w:val="28"/>
                <w:lang w:val="ru-RU"/>
              </w:rPr>
              <w:t>Документирование результатов мониторинга с оформлением актов/отчетов</w:t>
            </w:r>
          </w:p>
        </w:tc>
        <w:tc>
          <w:tcPr>
            <w:tcW w:w="2258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По</w:t>
            </w:r>
            <w:proofErr w:type="spellEnd"/>
            <w:r w:rsidRPr="004257CF">
              <w:rPr>
                <w:sz w:val="28"/>
                <w:szCs w:val="28"/>
              </w:rPr>
              <w:t xml:space="preserve"> </w:t>
            </w:r>
            <w:proofErr w:type="spellStart"/>
            <w:r w:rsidRPr="004257CF">
              <w:rPr>
                <w:sz w:val="28"/>
                <w:szCs w:val="28"/>
              </w:rPr>
              <w:t>итогам</w:t>
            </w:r>
            <w:proofErr w:type="spellEnd"/>
            <w:r w:rsidRPr="004257CF">
              <w:rPr>
                <w:sz w:val="28"/>
                <w:szCs w:val="28"/>
              </w:rPr>
              <w:t xml:space="preserve"> </w:t>
            </w:r>
            <w:proofErr w:type="spellStart"/>
            <w:r w:rsidRPr="004257CF">
              <w:rPr>
                <w:sz w:val="28"/>
                <w:szCs w:val="28"/>
              </w:rPr>
              <w:t>каждого</w:t>
            </w:r>
            <w:proofErr w:type="spellEnd"/>
            <w:r w:rsidRPr="004257CF">
              <w:rPr>
                <w:sz w:val="28"/>
                <w:szCs w:val="28"/>
              </w:rPr>
              <w:t xml:space="preserve"> </w:t>
            </w:r>
            <w:proofErr w:type="spellStart"/>
            <w:r w:rsidRPr="004257CF">
              <w:rPr>
                <w:sz w:val="28"/>
                <w:szCs w:val="28"/>
              </w:rPr>
              <w:t>мониторинга</w:t>
            </w:r>
            <w:proofErr w:type="spellEnd"/>
          </w:p>
        </w:tc>
        <w:tc>
          <w:tcPr>
            <w:tcW w:w="2187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Гайнуллина</w:t>
            </w:r>
            <w:proofErr w:type="spellEnd"/>
            <w:r w:rsidRPr="004257CF">
              <w:rPr>
                <w:sz w:val="28"/>
                <w:szCs w:val="28"/>
              </w:rPr>
              <w:t xml:space="preserve"> Г.З.</w:t>
            </w:r>
          </w:p>
        </w:tc>
      </w:tr>
      <w:tr w:rsidR="004257CF" w:rsidRPr="004257CF" w:rsidTr="004257CF">
        <w:tc>
          <w:tcPr>
            <w:tcW w:w="523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r w:rsidRPr="004257CF">
              <w:rPr>
                <w:sz w:val="28"/>
                <w:szCs w:val="28"/>
              </w:rPr>
              <w:t>3</w:t>
            </w:r>
          </w:p>
        </w:tc>
        <w:tc>
          <w:tcPr>
            <w:tcW w:w="4326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  <w:lang w:val="ru-RU"/>
              </w:rPr>
            </w:pPr>
            <w:r w:rsidRPr="004257CF">
              <w:rPr>
                <w:sz w:val="28"/>
                <w:szCs w:val="28"/>
                <w:lang w:val="ru-RU"/>
              </w:rPr>
              <w:t>Оперативное информирование администрации учреждения и органов управления образованием при выявлении признаков запрещённого контента</w:t>
            </w:r>
          </w:p>
        </w:tc>
        <w:tc>
          <w:tcPr>
            <w:tcW w:w="2258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По</w:t>
            </w:r>
            <w:proofErr w:type="spellEnd"/>
            <w:r w:rsidRPr="004257CF">
              <w:rPr>
                <w:sz w:val="28"/>
                <w:szCs w:val="28"/>
              </w:rPr>
              <w:t xml:space="preserve"> </w:t>
            </w:r>
            <w:proofErr w:type="spellStart"/>
            <w:r w:rsidRPr="004257CF">
              <w:rPr>
                <w:sz w:val="28"/>
                <w:szCs w:val="28"/>
              </w:rPr>
              <w:t>мере</w:t>
            </w:r>
            <w:proofErr w:type="spellEnd"/>
            <w:r w:rsidRPr="004257CF">
              <w:rPr>
                <w:sz w:val="28"/>
                <w:szCs w:val="28"/>
              </w:rPr>
              <w:t xml:space="preserve"> </w:t>
            </w:r>
            <w:proofErr w:type="spellStart"/>
            <w:r w:rsidRPr="004257CF">
              <w:rPr>
                <w:sz w:val="28"/>
                <w:szCs w:val="28"/>
              </w:rPr>
              <w:t>выявления</w:t>
            </w:r>
            <w:proofErr w:type="spellEnd"/>
          </w:p>
        </w:tc>
        <w:tc>
          <w:tcPr>
            <w:tcW w:w="2187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Гайнуллина</w:t>
            </w:r>
            <w:proofErr w:type="spellEnd"/>
            <w:r w:rsidRPr="004257CF">
              <w:rPr>
                <w:sz w:val="28"/>
                <w:szCs w:val="28"/>
              </w:rPr>
              <w:t xml:space="preserve"> Г.З.</w:t>
            </w:r>
          </w:p>
        </w:tc>
      </w:tr>
      <w:tr w:rsidR="004257CF" w:rsidRPr="004257CF" w:rsidTr="004257CF">
        <w:tc>
          <w:tcPr>
            <w:tcW w:w="523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r w:rsidRPr="004257CF">
              <w:rPr>
                <w:sz w:val="28"/>
                <w:szCs w:val="28"/>
              </w:rPr>
              <w:t>4</w:t>
            </w:r>
          </w:p>
        </w:tc>
        <w:tc>
          <w:tcPr>
            <w:tcW w:w="4326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  <w:lang w:val="ru-RU"/>
              </w:rPr>
            </w:pPr>
            <w:r w:rsidRPr="004257CF">
              <w:rPr>
                <w:sz w:val="28"/>
                <w:szCs w:val="28"/>
                <w:lang w:val="ru-RU"/>
              </w:rPr>
              <w:t>Взаимодействие с поставщиком СКФ по вопросам обновления перечня запрещённых ресурсов в соответствии с обновлённым списком Минюста РФ</w:t>
            </w:r>
          </w:p>
        </w:tc>
        <w:tc>
          <w:tcPr>
            <w:tcW w:w="2258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  <w:lang w:val="ru-RU"/>
              </w:rPr>
            </w:pPr>
            <w:r w:rsidRPr="004257CF">
              <w:rPr>
                <w:sz w:val="28"/>
                <w:szCs w:val="28"/>
                <w:lang w:val="ru-RU"/>
              </w:rPr>
              <w:t>В течение 3 рабочих дней с момента публикации перечня</w:t>
            </w:r>
          </w:p>
        </w:tc>
        <w:tc>
          <w:tcPr>
            <w:tcW w:w="2187" w:type="dxa"/>
          </w:tcPr>
          <w:p w:rsidR="00F94208" w:rsidRPr="004257CF" w:rsidRDefault="00000000" w:rsidP="004257CF">
            <w:pPr>
              <w:ind w:right="-7"/>
              <w:rPr>
                <w:sz w:val="28"/>
                <w:szCs w:val="28"/>
              </w:rPr>
            </w:pPr>
            <w:proofErr w:type="spellStart"/>
            <w:r w:rsidRPr="004257CF">
              <w:rPr>
                <w:sz w:val="28"/>
                <w:szCs w:val="28"/>
              </w:rPr>
              <w:t>Гайнуллина</w:t>
            </w:r>
            <w:proofErr w:type="spellEnd"/>
            <w:r w:rsidRPr="004257CF">
              <w:rPr>
                <w:sz w:val="28"/>
                <w:szCs w:val="28"/>
              </w:rPr>
              <w:t xml:space="preserve"> Г.З.</w:t>
            </w:r>
          </w:p>
        </w:tc>
      </w:tr>
    </w:tbl>
    <w:p w:rsidR="004257CF" w:rsidRDefault="004257CF" w:rsidP="004257CF">
      <w:pPr>
        <w:ind w:right="-7"/>
        <w:rPr>
          <w:lang w:val="ru-RU"/>
        </w:rPr>
      </w:pPr>
    </w:p>
    <w:p w:rsidR="00F94208" w:rsidRPr="004257CF" w:rsidRDefault="00000000" w:rsidP="004257CF">
      <w:pPr>
        <w:ind w:right="-574" w:firstLine="426"/>
        <w:jc w:val="both"/>
        <w:rPr>
          <w:lang w:val="ru-RU"/>
        </w:rPr>
      </w:pPr>
      <w:r w:rsidRPr="004257CF">
        <w:rPr>
          <w:lang w:val="ru-RU"/>
        </w:rPr>
        <w:t>Примечание</w:t>
      </w:r>
      <w:proofErr w:type="gramStart"/>
      <w:r w:rsidRPr="004257CF">
        <w:rPr>
          <w:lang w:val="ru-RU"/>
        </w:rPr>
        <w:t>: При</w:t>
      </w:r>
      <w:proofErr w:type="gramEnd"/>
      <w:r w:rsidRPr="004257CF">
        <w:rPr>
          <w:lang w:val="ru-RU"/>
        </w:rPr>
        <w:t xml:space="preserve"> проведении мониторинга в приоритетном порядке учитываются ресурсы, указанные в обновлённом перечне экстремистских материалов, размещённом на сайте Министерства юстиции Российской Федерации.</w:t>
      </w:r>
    </w:p>
    <w:sectPr w:rsidR="00F94208" w:rsidRPr="004257CF" w:rsidSect="004257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3106280">
    <w:abstractNumId w:val="8"/>
  </w:num>
  <w:num w:numId="2" w16cid:durableId="156776500">
    <w:abstractNumId w:val="6"/>
  </w:num>
  <w:num w:numId="3" w16cid:durableId="358775777">
    <w:abstractNumId w:val="5"/>
  </w:num>
  <w:num w:numId="4" w16cid:durableId="1091052045">
    <w:abstractNumId w:val="4"/>
  </w:num>
  <w:num w:numId="5" w16cid:durableId="576133600">
    <w:abstractNumId w:val="7"/>
  </w:num>
  <w:num w:numId="6" w16cid:durableId="538250538">
    <w:abstractNumId w:val="3"/>
  </w:num>
  <w:num w:numId="7" w16cid:durableId="1757245249">
    <w:abstractNumId w:val="2"/>
  </w:num>
  <w:num w:numId="8" w16cid:durableId="1333142249">
    <w:abstractNumId w:val="1"/>
  </w:num>
  <w:num w:numId="9" w16cid:durableId="121531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57CF"/>
    <w:rsid w:val="00AA1D8D"/>
    <w:rsid w:val="00B47730"/>
    <w:rsid w:val="00CB0664"/>
    <w:rsid w:val="00F942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050A6"/>
  <w14:defaultImageDpi w14:val="300"/>
  <w15:docId w15:val="{E50ADFA7-BF13-734F-8756-E4074532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2025-06-26T09:15:00Z</dcterms:created>
  <dcterms:modified xsi:type="dcterms:W3CDTF">2025-06-26T09:15:00Z</dcterms:modified>
  <cp:category/>
</cp:coreProperties>
</file>