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DD" w:rsidRPr="001F7E49" w:rsidRDefault="00A74BDD" w:rsidP="00A74BDD">
      <w:pPr>
        <w:spacing w:line="240" w:lineRule="auto"/>
        <w:ind w:right="566"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F7E49">
        <w:rPr>
          <w:rFonts w:ascii="Times New Roman" w:hAnsi="Times New Roman" w:cs="Times New Roman"/>
          <w:b/>
          <w:iCs/>
          <w:sz w:val="28"/>
          <w:szCs w:val="28"/>
        </w:rPr>
        <w:t>Итоги участия в конкурсах на 2018-2019 учебный год</w:t>
      </w:r>
    </w:p>
    <w:tbl>
      <w:tblPr>
        <w:tblStyle w:val="a9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42"/>
        <w:gridCol w:w="141"/>
        <w:gridCol w:w="1418"/>
        <w:gridCol w:w="142"/>
        <w:gridCol w:w="708"/>
        <w:gridCol w:w="142"/>
        <w:gridCol w:w="1985"/>
        <w:gridCol w:w="1984"/>
      </w:tblGrid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gridSpan w:val="3"/>
          </w:tcPr>
          <w:p w:rsidR="00A74BDD" w:rsidRPr="001F7E49" w:rsidRDefault="00A74BDD" w:rsidP="00BA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418" w:type="dxa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Ф. И. О. участника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74BDD" w:rsidRPr="001F7E49" w:rsidTr="00BA3E06">
        <w:trPr>
          <w:trHeight w:val="541"/>
        </w:trPr>
        <w:tc>
          <w:tcPr>
            <w:tcW w:w="11057" w:type="dxa"/>
            <w:gridSpan w:val="10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Муниципальный уровень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«Мое Хобби» в номинации «Мир компьютеров и технологий»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Мустафина А.С., 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народного творчества “Без бергэ” в номинации “Декоративно прикладное искусство”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Лебедев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Р.Э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народного творчества “Без бергэ” в номинации “Декоративно-прикладное искусство”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Г.З.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народного творчества “Без бергэ” в номинации “Декоративно-прикладное искусство”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Г.З.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«Дружно, смело, с оптимизмом – за здоровый образ жизни» секция «Я выбираю жизнь»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Алешина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«Дружно, смело, с оптимизмом – за здоровый образ жизни» секция «Формула здоровья»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И., Васильева. Д, 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«Дорогой мой человек - мама!» секция «Подарок маме»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Подгорнова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«Дорогой мой человек - мама!» секция «Подарок маме»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Закирова Р.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«Дорогой мой человек - мама!» секция «Дорогой мой человек»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«Дорогой мой человек - мама!» секция «Подарок маме»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Алешина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творческого конкурса среди детей и молодежи с ограниченными возможностями здоровья «Мы граждане России» в номинации «Мой голос важен»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Горина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этап 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творческого конкурса среди детей и молодежи с ограниченными возможностями здоровья «Мы граждане России» в номинации «Я – будущий избиратель»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Самошкина У.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этапа 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рисунков и сочинений на тему «Охрана и условия труда в процессе трудовой деятельности» в номинации « Лучший рисунок»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Абдуллина С.И.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смотра конкурса деятельности отрядов ЮИД 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для отрядов школьников, участников Республиканского антинаркотического проекта «Самостоятельные дети». 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«Планета здоровья»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Мустафина А.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и видеороликов «Буду бдительным на льду и на воде»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Габдрашитова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Проектно-практическая конференция «Улица Кайманова – моя улица» в рамках муниципального проекта «Улица моего города» секция «Инженерные проекты»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9А 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Лебедев А., Савельев Д.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Михайлова А.А., Хуснутдинова Э.И.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Проектно-практическая конференция «Улица Кайманова – моя улица» в рамках муниципального проекта «Улица моего города» секция «Инженерные проекты»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4" w:type="dxa"/>
          </w:tcPr>
          <w:p w:rsidR="00A74BDD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А.А.</w:t>
            </w:r>
          </w:p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А.С.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среди первоклассников и их родителей «Я - пешеход» номинации «Оригинальность идеи»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Минапова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М.М 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фестиваль-конкурс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кураистов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курайчылар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», посвященного Году театра в России и Году рабочих профессий в Татарстане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кураистов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Краснова Л.А.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смена «Юнармеец» ДОЛ «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Зангар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Куль» лучший результат в личном первенстве по огневой подготовке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Савельев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Бутлеровская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смена «Юнармеец» ДОЛ «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Зангар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Куль» лучший командир отделения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Бутлеровская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смена «Юнармеец» ДОЛ «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Зангар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Куль» за активное участие 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Бутлеровская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смена «Юнармеец» ДОЛ «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Зангар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Куль» за активное участие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Савельев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Бутлеровская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по БДД среди отрядов Всероссийского военно-патриотического общественного движения «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посвященного Дню памяти жертв ДТП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984" w:type="dxa"/>
          </w:tcPr>
          <w:p w:rsidR="00A74BDD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Бельклва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Э.И.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творческих работ «Дорога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ез опасностей»  в номинации «Мини – книга по ПДД» 04.03.2019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Ильина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Ханафиева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творческих работ «Дорога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ез опасностей»  в номинации «Мини – книга по ПДД» 04.03.2019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Ягафаров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Ханафиева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творческих работ «Дорога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ез опасностей»  в номинации «Мини – книга по ПДД» 04.03.2019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Моисеев Н.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Шапкин А.Н.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турнир «Мисс и Мистер ЮИД» 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приуроченном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46-летию создания отрядов юных инспекторов движения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конкурс-смотр строя и песни посвященного Дню защитников Отечества и приуроченного 30- летней годовщине вывода войск из Афганистана соревнования  по разборке и сборке автомата Калашникова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Почетная грамота  1 место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Взвод 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Нурмухамедов Р.А.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конкурс-смотр строя и песни посвященного Дню защитников Отечества и приуроченного 30- летней годовщине вывода войск из Афганистана  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Почетная грамота 3 место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Взвод </w:t>
            </w:r>
          </w:p>
        </w:tc>
        <w:tc>
          <w:tcPr>
            <w:tcW w:w="1984" w:type="dxa"/>
          </w:tcPr>
          <w:p w:rsidR="00A74BDD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М.В.</w:t>
            </w: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 В.В.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конкурс-смотр строя и песни посвященного Дню защитников Отечества и приуроченного 30- летней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годовщине вывода войск из Афганистана в номинации «За волю к победе» 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Почетная грамота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A74BDD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Взвод</w:t>
            </w:r>
          </w:p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Нурмухамедов Р.А.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конкурс-смотр строя и песни посвященного Дню защитников Отечества и приуроченного 30- летней годовщине вывода войск из Афганистана в номинации «Лучший командир»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Краснов К.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Нурмухамедов Р.А.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юных инспекторов движения «Безопасное колесо»  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агитбригад по ПДД среди отрядов юных инспекторов «Давай дружить, дорога!»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агитбригад по ПДД среди отрядов юных инспекторов «Давай дружить, дорога!» номинация « Мастерство и исполнения и артистизм»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Коробкова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«Мама, папа, я – рабочая семья» в номинации «Самая дружная семья»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Кудриева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детско-юношеского творчества по пожарной безопасности «Неопалимая Купина» в номинации «Декоративно-прикладное творчество»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Зеленков М.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Городской конкурс  «Смелый боец – всегда молодец!», посвященного Дню защитника Отечества победитель этапа «Мозговая атака»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Бутлеровская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«Детство без границ»  муниципальный этап конкурса «Фантазия без границ» 07.05.2019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Мусина К.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«Детство без границ»  муниципальный этап конкурса «Фантазия без границ» 07.05.2019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«Детство без границ»  муниципальный этап конкурса «Добрый волшебник» 07.05.2019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Косоротова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XXI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«Детство без границ»  муниципальный этап конкурса «Добрый волшебник» 07.05.2019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3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«Детство без границ»  муниципальный этап конкурса «Добрый волшебник» 07.05.2019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Кононова Д.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«Детство без границ»  муниципальный этап конкурса «Добрый волшебник» 07.05.2019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Горина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«Готовим рюкзак в поход» номинация «Лучше гор могут быть только горы» средняя возрастная категория 14-18  лет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Бутлеровская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лучший рекламный ролик о детском телефоне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единым номером 8 800 2000 122, приуроченный к Международному дню детского телефона доверия (17 мая)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Хуснутдинова Э.И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в рамках проекта «Герои Отечества», в номинации «Лучший музей 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музейная экспозиция), посвященный увековечиванию памяти защитников Отечества и совершенных ими подвигах»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«СОШ№9»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Михайлова А.А.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«Нижнекамскнефтехим» конкурс детских рисунков и поделок ко Дню химика на тему: «Химия в жизни»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gridSpan w:val="2"/>
          </w:tcPr>
          <w:p w:rsidR="00A74BDD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11057" w:type="dxa"/>
            <w:gridSpan w:val="10"/>
          </w:tcPr>
          <w:p w:rsidR="00A74BDD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 в номинации декоративно-прикладного творчества «Выставка-ярмарка» работа «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и шаль»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Ахметова К.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Шаихова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Л.К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»  в номинации декоративно-прикладного творчества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«Выставка-ярмарка» работа «Матрена»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Сатдарова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С.Ю., 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 в номинации декоративно-прикладного творчества «Выставка-ярмарка» работа «Маша и медведь»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Лебедев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Г.З.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 в номинации декоративно-прикладного творчества «Выставка-ярмарка» работа «Зимний вечер»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 в номинации декоративно-прикладного творчества «Выставка-ярмарка» работа «Шаль»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 в номинации декоративно-прикладного творчества «Выставка-ярмарка» работа  «Петушок»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Фаттахова С.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 в номинации декоративно-прикладного творчества «Выставка-ярмарка» работа «Шкатулка»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 в номинации декоративно-прикладного творчества «Выставка-ярмарка» работа «Ожерелье»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Янкина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 в номинации декоративно-прикладного творчества «Выставка-ярмарка» работа «Мышонок»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 в номинации декоративно-прикладного творчества «Выставка-ярмарка» работа «Шкатулка»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 в номинации декоративно-прикладного творчества «Выставка-ярмарка» работа «Шаль»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Мусинга К.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 в номинации декоративно-прикладного творчества «Выставка-ярмарка» работа «Шкатулка»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Лебедев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«Готовим рюкзак в поход» номинация «У похода есть начало, а конца походу нет» средняя возрастная категория 10-13 лет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«Готовим рюкзак в поход» номинация «Лучше гор могут быть только горы» средняя возрастная категория 14-18  лет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Хайруллина Л.Д.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«Готовим рюкзак в поход» номинация «Лучше гор могут быть только горы» средняя возрастная категория 14-18  лет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Мусина К.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Хайруллина Л.Д.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рисунков «Готовим рюкзак в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поход» номинация «Лучше гор могут быть только горы» средняя возрастная категория 14-18  лет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Хайруллина Л.Д.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«Готовим рюкзак в поход» номинация «Лучше гор могут быть только горы» средняя возрастная категория 14-18  лет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Хайруллина Л.Д.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3828" w:type="dxa"/>
            <w:shd w:val="clear" w:color="auto" w:fill="FFFFFF" w:themeFill="background1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Открытый конкурс профессионального мастерства «Юный профессионал»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708" w:type="dxa"/>
            <w:shd w:val="clear" w:color="auto" w:fill="FFFFFF" w:themeFill="background1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Алешина В.</w:t>
            </w:r>
          </w:p>
        </w:tc>
        <w:tc>
          <w:tcPr>
            <w:tcW w:w="1984" w:type="dxa"/>
            <w:shd w:val="clear" w:color="auto" w:fill="FFFFFF" w:themeFill="background1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Г.З.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Открытый конкурс профессионального мастерства «Юный профессионал»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Ананина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Мартынова Г.З.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Профильная смена «Школы Лидера»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Утробин И.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Бутлеровсая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«Дорогой мой человек - мама!» секция «Мама мир мне подарила»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«Дорогой мой человек - мама!» секция «Подарок маме»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Слепнева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«Дорогой мой человек - мама!» секция «Мама мир мне подарила»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Мусина К.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среди первоклассников и их родителей «Я - пешеход» номинации «Оригинальность идеи»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Минапова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М.М 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«Листая страницы истории школы…» 12.11.2018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Заболонская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Петрушкова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фотоконкурс «Мой город» 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Мустафин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spellEnd"/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Мустафина. А.С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Присуждение премии главы муниципального образования «Нижнекамский муниципальный район» РТ победителю национального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чеспионата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« Профессионал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будещего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JuniorSkills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Присуждение премии главы муниципального образования «Нижнекамский муниципальный район» РТ победителю национального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чеспионата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« Профессионал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будещего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JuniorSkills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Присуждение премии главы муниципального образования «Нижнекамский муниципальный район» РТ победителю регионального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чеспионата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« Профессионал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будещего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JuniorSkills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Сатдарова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Присуждение премии главы муниципального образования «Нижнекамский муниципальный район» РТ победителю регионального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чеспионата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« Профессионал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будещего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JuniorSkills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Наумова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и видеороликов «Буду бдительным на льду и на воде» 20.11.18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Мустафин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Мустафина А.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и видеороликов «Буду бдительным на льду и на воде» 20.11.18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Мустафин Т.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Мустафина А.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и видеороликов «Буду бдительным на льду и на воде» 20.11.18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Обухов И.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Мустафина А.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смена «Юнармеец» ДОЛ «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Зангар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Куль»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Бутлеровская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смена «Юнармеец» ДОЛ «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Зангар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Куль»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Савельев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Бутлеровская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этам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отрядов профилактики правонарушений и отрядов «ФОРТПОСТ»  образовательных организаций НМР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Хуснутдинова Э.И.</w:t>
            </w:r>
          </w:p>
        </w:tc>
      </w:tr>
      <w:tr w:rsidR="00A74BDD" w:rsidRPr="001F7E49" w:rsidTr="00BA3E06">
        <w:tc>
          <w:tcPr>
            <w:tcW w:w="11057" w:type="dxa"/>
            <w:gridSpan w:val="10"/>
            <w:shd w:val="clear" w:color="auto" w:fill="F79646" w:themeFill="accent6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Зональный уровень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Зональный творческий конкурс «По дорогая сказок» в номинации «Декоративно-прикладное творчество»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С.Ю.,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Минапова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74BDD" w:rsidRPr="001F7E49" w:rsidTr="00BA3E06">
        <w:trPr>
          <w:trHeight w:val="888"/>
        </w:trPr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3828" w:type="dxa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Зональный творческий конкурс «По дорогая сказок» в номинации «Лучший рисунок»</w:t>
            </w:r>
          </w:p>
        </w:tc>
        <w:tc>
          <w:tcPr>
            <w:tcW w:w="1843" w:type="dxa"/>
            <w:gridSpan w:val="4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С.Ю., Нуруллина О.В.</w:t>
            </w:r>
          </w:p>
        </w:tc>
      </w:tr>
      <w:tr w:rsidR="00A74BDD" w:rsidRPr="001F7E49" w:rsidTr="00BA3E06">
        <w:tc>
          <w:tcPr>
            <w:tcW w:w="11057" w:type="dxa"/>
            <w:gridSpan w:val="10"/>
            <w:shd w:val="clear" w:color="auto" w:fill="FFFFFF" w:themeFill="background1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Региональный, Республиканский  уровень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научно-практическая конференция «Создание историко-культурного и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духовного наследия России» театральный коллектив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Вторые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Корноухова Н.М., Шарапова И.А., Краснова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научно-практическая конференция «Создание историко-культурного и духовного наследия России» исследовательская работа «Дебют в поэзии и прозе»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Хайбдрахманов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Петрушкова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научно-практическая конференция «Создание историко-культурного и духовного наследия России» исследовательская работа «Краеведение. Улицы моего города»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Кадырова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Михайлова А.А.</w:t>
            </w:r>
          </w:p>
        </w:tc>
      </w:tr>
      <w:tr w:rsidR="00A74BDD" w:rsidRPr="001F7E49" w:rsidTr="00BA3E06">
        <w:trPr>
          <w:trHeight w:val="1470"/>
        </w:trPr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экологический фестиваль школьников « Природа и мы» номинации « Экологический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плокат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JuniorMasters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РТ возрастная категория 10+ компетенция «Лабораторный химический анализ»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 6Б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О.В., 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JuniorMasters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РТ возрастная категория 14+ компетенция «Лабораторный химический анализ»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10А10А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Наумова В., Михайлов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О.В., 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JuniorMasters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РТ возрастная категория 14+ компетенция «Лабораторный химический анализ»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  <w:proofErr w:type="spellEnd"/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Салимова А.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О.В., 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JuniorMasters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РТ возрастная категория 14+ компетенция «Агрономия»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11А 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Сатдарова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 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О.В., 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Региональный чемпионат «Молодые профессионалы» (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) РТ компетенция «Лабораторный химический анализ» чемпионатного цикла 2018/2019 годов 14.10.18-07.12.18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Диплом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Салимова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О.В., 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Региональный чемпионат «Молодые профессионалы» (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) РТ компетенция «Лабораторный химический анализ» чемпионатного цикла 2018/2019 годов 14.10.18-07.12.18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О.В., 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творческий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«Новогодний переполох» в номинации «Рисунок»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1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степени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творческий конкурс «Новогодний переполох» в номинации «Рисунок»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творческий конкурс «Новогодний переполох» в номинации «Рисунок»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Алешина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рисунков и видеороликов «Буду бдительным на льду и на воде» 20.11.18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Габдрашитова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Вьюкова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творческих работ «Музыкальная палитра» посвященного 220-летию со Дня рождения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номинация» Электронная муза» возрастная категория 14-17 лет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Л.А.,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Открытый конкурс выставка декоративно-прикладного и технического творчества «Дети, техника, творчество» номинация « Удивительные резервы»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Забалонская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Открытый конкурс выставка декоративно-прикладного и технического творчества «Дети, техника, творчество» номинация « Удивительные резервы»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Сатдарова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Открытый конкурс выставка декоративно-прикладного и технического творчества «Дети, техника, творчество» номинация « Дары природы»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социальных баннеров «Мой выбор» за творческий подход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Республики Татарстан по запуску бумажных самолетов среди школьников 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летчика Михаила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Девятаева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на точность 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Трофимов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Ермола В.В.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Республики Татарстан по запуску бумажных самолетов среди школьников 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летчика Михаила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Девятаева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на дальность 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Якунина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Ермола В.В.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Республики Татарстан по запуску бумажных самолетов среди школьников 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летчика Михаила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Девятаева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на дальность 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Ермола В.В.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Республики Татарстан по запуску бумажных самолетов среди школьников 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летчика Михаила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Девятаева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абсолютный чемпион 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Ермола В.В.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Пятый Международный Чемпионат им. Михаила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Девятаева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по запуску бумажных самолетиков среди школьников номинации « Приз зрительских симпатий»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Ермола В.В.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Пятый Международный Чемпионат им. Михаила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Девятаева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по запуску бумажных самолетиков среди школьников номинации « Приз зрительских симпатий»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Ермола В.В.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Пятый Международный Чемпионат им. Михаила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Девятаева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по запуску бумажных самолетиков среди школьников номинации « Приз зрительских симпатий»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Поликарпова Д.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Ермола В.В.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Университет талантов «Кадры будущего для регионов» 17.08.2018-25.08.2018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Сатдарова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Университет талантов «Кадры будущего для регионов» 17.08.2018-25.08.2018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Заболонская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Университет талантов профильная школа «Открытия талантов» 30.10.2018-03.11.2018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Сатдарова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Университет талантов «Кадры будущего для регионов» 31.10.2018-03.11.2018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Наумова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ораторского мастерства «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Contest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участника 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Новиков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Петрова М.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образовательная смена «СОК. Стань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дной Командой!» в рамках Всероссийской программы «Ученическое самоуправление»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Лебедев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Хуснутдинова Э.И.</w:t>
            </w:r>
          </w:p>
        </w:tc>
      </w:tr>
      <w:tr w:rsidR="00A74BDD" w:rsidRPr="001F7E49" w:rsidTr="00BA3E06">
        <w:tc>
          <w:tcPr>
            <w:tcW w:w="11057" w:type="dxa"/>
            <w:gridSpan w:val="10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науки конкурс детского рисунка «Мир науки глазами детей»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850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985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Минапова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науки конкурс детского рисунка «Мир науки глазами детей»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850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науки конкурс детского рисунка «Мир науки глазами детей»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850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фестиваль науки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детского рисунка «Мир науки глазами детей»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850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1985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Алешина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970" w:type="dxa"/>
            <w:gridSpan w:val="2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детский центр Смена Профильная смена 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WorldSkillds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(лабораторный химический анализ) 09.11.18-22.11.18</w:t>
            </w:r>
          </w:p>
        </w:tc>
        <w:tc>
          <w:tcPr>
            <w:tcW w:w="1701" w:type="dxa"/>
            <w:gridSpan w:val="3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Свидетельство о доп. образовании </w:t>
            </w:r>
          </w:p>
        </w:tc>
        <w:tc>
          <w:tcPr>
            <w:tcW w:w="850" w:type="dxa"/>
            <w:gridSpan w:val="2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</w:t>
            </w:r>
          </w:p>
        </w:tc>
      </w:tr>
      <w:tr w:rsidR="00A74BDD" w:rsidRPr="001F7E49" w:rsidTr="00BA3E06">
        <w:tc>
          <w:tcPr>
            <w:tcW w:w="11057" w:type="dxa"/>
            <w:gridSpan w:val="10"/>
            <w:shd w:val="clear" w:color="auto" w:fill="FFFFFF" w:themeFill="background1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4111" w:type="dxa"/>
            <w:gridSpan w:val="3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Международный проект «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Somik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» очная олимпиада «Математическое путешествие» 20.10.18</w:t>
            </w:r>
          </w:p>
        </w:tc>
        <w:tc>
          <w:tcPr>
            <w:tcW w:w="1560" w:type="dxa"/>
            <w:gridSpan w:val="2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Коронухова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4111" w:type="dxa"/>
            <w:gridSpan w:val="3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армарис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Турция 30.04.19-08.05.19</w:t>
            </w:r>
          </w:p>
        </w:tc>
        <w:tc>
          <w:tcPr>
            <w:tcW w:w="1560" w:type="dxa"/>
            <w:gridSpan w:val="2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награждение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Сатдарова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4111" w:type="dxa"/>
            <w:gridSpan w:val="3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армарис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Турция 30.04.19-08.05.19</w:t>
            </w:r>
          </w:p>
        </w:tc>
        <w:tc>
          <w:tcPr>
            <w:tcW w:w="1560" w:type="dxa"/>
            <w:gridSpan w:val="2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награждение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Наумова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1126</w:t>
            </w:r>
          </w:p>
        </w:tc>
        <w:tc>
          <w:tcPr>
            <w:tcW w:w="4111" w:type="dxa"/>
            <w:gridSpan w:val="3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армарис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Турция 30.04.19-08.05.19</w:t>
            </w:r>
          </w:p>
        </w:tc>
        <w:tc>
          <w:tcPr>
            <w:tcW w:w="1560" w:type="dxa"/>
            <w:gridSpan w:val="2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награждение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</w:tc>
        <w:tc>
          <w:tcPr>
            <w:tcW w:w="4111" w:type="dxa"/>
            <w:gridSpan w:val="3"/>
          </w:tcPr>
          <w:p w:rsidR="00A74BDD" w:rsidRPr="001F7E49" w:rsidRDefault="00A74BDD" w:rsidP="00BA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армарис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Турция 30.04.19-08.05.19</w:t>
            </w:r>
          </w:p>
        </w:tc>
        <w:tc>
          <w:tcPr>
            <w:tcW w:w="1560" w:type="dxa"/>
            <w:gridSpan w:val="2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награждение 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Нуруллина О.В.</w:t>
            </w:r>
          </w:p>
        </w:tc>
      </w:tr>
      <w:tr w:rsidR="00A74BDD" w:rsidRPr="001F7E49" w:rsidTr="00BA3E06">
        <w:tc>
          <w:tcPr>
            <w:tcW w:w="567" w:type="dxa"/>
          </w:tcPr>
          <w:p w:rsidR="00A74BDD" w:rsidRPr="001F7E49" w:rsidRDefault="00A74BDD" w:rsidP="00BA3E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4111" w:type="dxa"/>
            <w:gridSpan w:val="3"/>
          </w:tcPr>
          <w:p w:rsidR="00A74BDD" w:rsidRPr="001F7E49" w:rsidRDefault="00A74BDD" w:rsidP="00BA3E06">
            <w:pPr>
              <w:pStyle w:val="2"/>
              <w:shd w:val="clear" w:color="auto" w:fill="FFFFFF"/>
              <w:spacing w:before="0" w:line="280" w:lineRule="atLeast"/>
              <w:outlineLvl w:val="1"/>
              <w:rPr>
                <w:rFonts w:ascii="Times New Roman" w:hAnsi="Times New Roman"/>
                <w:b w:val="0"/>
                <w:bCs w:val="0"/>
                <w:color w:val="222222"/>
                <w:sz w:val="24"/>
                <w:szCs w:val="24"/>
              </w:rPr>
            </w:pPr>
            <w:r w:rsidRPr="001F7E49">
              <w:rPr>
                <w:rFonts w:ascii="Times New Roman" w:hAnsi="Times New Roman"/>
                <w:b w:val="0"/>
                <w:bCs w:val="0"/>
                <w:color w:val="222222"/>
                <w:sz w:val="24"/>
                <w:szCs w:val="24"/>
              </w:rPr>
              <w:t>9-й Международный детско-юношеский конкурс изобразительного искусства «</w:t>
            </w:r>
            <w:proofErr w:type="spellStart"/>
            <w:r w:rsidRPr="001F7E49">
              <w:rPr>
                <w:rFonts w:ascii="Times New Roman" w:hAnsi="Times New Roman"/>
                <w:b w:val="0"/>
                <w:bCs w:val="0"/>
                <w:color w:val="222222"/>
                <w:sz w:val="24"/>
                <w:szCs w:val="24"/>
              </w:rPr>
              <w:t>Краса</w:t>
            </w:r>
            <w:proofErr w:type="gramStart"/>
            <w:r w:rsidRPr="001F7E49">
              <w:rPr>
                <w:rFonts w:ascii="Times New Roman" w:hAnsi="Times New Roman"/>
                <w:b w:val="0"/>
                <w:bCs w:val="0"/>
                <w:color w:val="222222"/>
                <w:sz w:val="24"/>
                <w:szCs w:val="24"/>
              </w:rPr>
              <w:t>WEEK</w:t>
            </w:r>
            <w:proofErr w:type="spellEnd"/>
            <w:proofErr w:type="gramEnd"/>
            <w:r w:rsidRPr="001F7E49">
              <w:rPr>
                <w:rFonts w:ascii="Times New Roman" w:hAnsi="Times New Roman"/>
                <w:b w:val="0"/>
                <w:bCs w:val="0"/>
                <w:color w:val="222222"/>
                <w:sz w:val="24"/>
                <w:szCs w:val="24"/>
              </w:rPr>
              <w:t>»</w:t>
            </w:r>
          </w:p>
        </w:tc>
        <w:tc>
          <w:tcPr>
            <w:tcW w:w="1560" w:type="dxa"/>
            <w:gridSpan w:val="2"/>
          </w:tcPr>
          <w:p w:rsidR="00A74BDD" w:rsidRPr="001F7E49" w:rsidRDefault="00A74BDD" w:rsidP="00BA3E06">
            <w:pPr>
              <w:tabs>
                <w:tab w:val="left" w:pos="1167"/>
                <w:tab w:val="left" w:pos="1201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8" w:type="dxa"/>
          </w:tcPr>
          <w:p w:rsidR="00A74BDD" w:rsidRPr="001F7E49" w:rsidRDefault="00A74BDD" w:rsidP="00BA3E0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gridSpan w:val="2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 w:rsidRPr="001F7E4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A74BDD" w:rsidRPr="001F7E49" w:rsidRDefault="00A74BDD" w:rsidP="00BA3E0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E49">
              <w:rPr>
                <w:rFonts w:ascii="Times New Roman" w:hAnsi="Times New Roman" w:cs="Times New Roman"/>
                <w:sz w:val="24"/>
                <w:szCs w:val="24"/>
              </w:rPr>
              <w:t>Гурьянова С.Ю.</w:t>
            </w:r>
          </w:p>
        </w:tc>
      </w:tr>
    </w:tbl>
    <w:p w:rsidR="00A74BDD" w:rsidRPr="001F7E49" w:rsidRDefault="00A74BDD" w:rsidP="00A74B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74BDD" w:rsidRDefault="00A74BDD">
      <w:bookmarkStart w:id="0" w:name="_GoBack"/>
      <w:bookmarkEnd w:id="0"/>
    </w:p>
    <w:sectPr w:rsidR="00A7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A3F"/>
    <w:multiLevelType w:val="hybridMultilevel"/>
    <w:tmpl w:val="029432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3713457"/>
    <w:multiLevelType w:val="hybridMultilevel"/>
    <w:tmpl w:val="4BE8997E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C0E37"/>
    <w:multiLevelType w:val="hybridMultilevel"/>
    <w:tmpl w:val="0AACA4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320596"/>
    <w:multiLevelType w:val="hybridMultilevel"/>
    <w:tmpl w:val="DF2C2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5D617E"/>
    <w:multiLevelType w:val="hybridMultilevel"/>
    <w:tmpl w:val="B8E248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693D82"/>
    <w:multiLevelType w:val="multilevel"/>
    <w:tmpl w:val="EAB6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25FF9"/>
    <w:multiLevelType w:val="hybridMultilevel"/>
    <w:tmpl w:val="0B60A8F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399C5D3D"/>
    <w:multiLevelType w:val="hybridMultilevel"/>
    <w:tmpl w:val="7ABC08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9107140"/>
    <w:multiLevelType w:val="hybridMultilevel"/>
    <w:tmpl w:val="FE5CC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D612F6"/>
    <w:multiLevelType w:val="hybridMultilevel"/>
    <w:tmpl w:val="72440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2A3F28"/>
    <w:multiLevelType w:val="hybridMultilevel"/>
    <w:tmpl w:val="9BE4FE86"/>
    <w:lvl w:ilvl="0" w:tplc="52A87D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012E47"/>
    <w:multiLevelType w:val="hybridMultilevel"/>
    <w:tmpl w:val="504CD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D91311F"/>
    <w:multiLevelType w:val="hybridMultilevel"/>
    <w:tmpl w:val="7B8E74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20501FC"/>
    <w:multiLevelType w:val="hybridMultilevel"/>
    <w:tmpl w:val="C29C7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AC7A4A"/>
    <w:multiLevelType w:val="hybridMultilevel"/>
    <w:tmpl w:val="66568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F13D05"/>
    <w:multiLevelType w:val="hybridMultilevel"/>
    <w:tmpl w:val="4FD2C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3"/>
  </w:num>
  <w:num w:numId="5">
    <w:abstractNumId w:val="11"/>
  </w:num>
  <w:num w:numId="6">
    <w:abstractNumId w:val="9"/>
  </w:num>
  <w:num w:numId="7">
    <w:abstractNumId w:val="1"/>
  </w:num>
  <w:num w:numId="8">
    <w:abstractNumId w:val="8"/>
  </w:num>
  <w:num w:numId="9">
    <w:abstractNumId w:val="12"/>
  </w:num>
  <w:num w:numId="10">
    <w:abstractNumId w:val="4"/>
  </w:num>
  <w:num w:numId="11">
    <w:abstractNumId w:val="14"/>
  </w:num>
  <w:num w:numId="12">
    <w:abstractNumId w:val="0"/>
  </w:num>
  <w:num w:numId="13">
    <w:abstractNumId w:val="3"/>
  </w:num>
  <w:num w:numId="14">
    <w:abstractNumId w:val="10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DD"/>
    <w:rsid w:val="00A7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D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74BD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4B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rsid w:val="00A74BDD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74BDD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74BDD"/>
  </w:style>
  <w:style w:type="character" w:customStyle="1" w:styleId="apple-converted-space">
    <w:name w:val="apple-converted-space"/>
    <w:rsid w:val="00A74BDD"/>
  </w:style>
  <w:style w:type="paragraph" w:styleId="a4">
    <w:name w:val="No Spacing"/>
    <w:uiPriority w:val="1"/>
    <w:qFormat/>
    <w:rsid w:val="00A74B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74BD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Strong"/>
    <w:basedOn w:val="a0"/>
    <w:uiPriority w:val="22"/>
    <w:qFormat/>
    <w:rsid w:val="00A74BDD"/>
    <w:rPr>
      <w:b/>
      <w:bCs/>
    </w:rPr>
  </w:style>
  <w:style w:type="paragraph" w:styleId="a7">
    <w:name w:val="Body Text"/>
    <w:basedOn w:val="a"/>
    <w:link w:val="a8"/>
    <w:unhideWhenUsed/>
    <w:rsid w:val="00A74BD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8">
    <w:name w:val="Основной текст Знак"/>
    <w:basedOn w:val="a0"/>
    <w:link w:val="a7"/>
    <w:rsid w:val="00A74BDD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9">
    <w:name w:val="Table Grid"/>
    <w:basedOn w:val="a1"/>
    <w:uiPriority w:val="59"/>
    <w:rsid w:val="00A74B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D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74BD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4B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rsid w:val="00A74BDD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74BDD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74BDD"/>
  </w:style>
  <w:style w:type="character" w:customStyle="1" w:styleId="apple-converted-space">
    <w:name w:val="apple-converted-space"/>
    <w:rsid w:val="00A74BDD"/>
  </w:style>
  <w:style w:type="paragraph" w:styleId="a4">
    <w:name w:val="No Spacing"/>
    <w:uiPriority w:val="1"/>
    <w:qFormat/>
    <w:rsid w:val="00A74B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74BD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Strong"/>
    <w:basedOn w:val="a0"/>
    <w:uiPriority w:val="22"/>
    <w:qFormat/>
    <w:rsid w:val="00A74BDD"/>
    <w:rPr>
      <w:b/>
      <w:bCs/>
    </w:rPr>
  </w:style>
  <w:style w:type="paragraph" w:styleId="a7">
    <w:name w:val="Body Text"/>
    <w:basedOn w:val="a"/>
    <w:link w:val="a8"/>
    <w:unhideWhenUsed/>
    <w:rsid w:val="00A74BD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8">
    <w:name w:val="Основной текст Знак"/>
    <w:basedOn w:val="a0"/>
    <w:link w:val="a7"/>
    <w:rsid w:val="00A74BDD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9">
    <w:name w:val="Table Grid"/>
    <w:basedOn w:val="a1"/>
    <w:uiPriority w:val="59"/>
    <w:rsid w:val="00A74B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3531</Words>
  <Characters>20131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2019-10-31T10:51:00Z</dcterms:created>
  <dcterms:modified xsi:type="dcterms:W3CDTF">2019-10-31T10:51:00Z</dcterms:modified>
</cp:coreProperties>
</file>