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МИНИСТЕРСТВО ОБРАЗОВАНИЯ РОССИЙСКОЙ ФЕДЕРАЦИИ</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ПИСЬМО</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31 октября 2003 г.</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N 13-51-263/123</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ОБ ОЦЕНИВАНИИ И АТТЕСТАЦИИ</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УЧАЩИХСЯ, ОТНЕСЕННЫХ ПО СОСТОЯНИЮ ЗДОРОВЬЯ</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К СПЕЦИАЛЬНОЙ МЕДИЦИНСКОЙ ГРУППЕ ДЛЯ ЗАНЯТИЙ</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b/>
          <w:bCs/>
          <w:color w:val="2B2B2B"/>
          <w:sz w:val="18"/>
        </w:rPr>
        <w:t>ФИЗИЧЕСКОЙ КУЛЬТУРОЙ</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В целях дифференцированного подхода к организации уроков физической культуры </w:t>
      </w:r>
      <w:r w:rsidRPr="00734464">
        <w:rPr>
          <w:rFonts w:ascii="Arial" w:eastAsia="Times New Roman" w:hAnsi="Arial" w:cs="Arial"/>
          <w:b/>
          <w:color w:val="2B2B2B"/>
          <w:sz w:val="18"/>
          <w:szCs w:val="18"/>
        </w:rPr>
        <w:t>все обучающиеся общеобразовательных учреждений</w:t>
      </w:r>
      <w:r w:rsidRPr="006C7961">
        <w:rPr>
          <w:rFonts w:ascii="Arial" w:eastAsia="Times New Roman" w:hAnsi="Arial" w:cs="Arial"/>
          <w:color w:val="2B2B2B"/>
          <w:sz w:val="18"/>
          <w:szCs w:val="18"/>
        </w:rPr>
        <w:t xml:space="preserve"> в зависимости от состояния здоровья делятся на три группы: основную, подготовительную и специальную медицинскую. Занятия в этих группах отличаются учебными программами, объемом и структурой физической нагрузки, а также требованиями к уровню освоения учебного материала.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Обучающиеся, имеющие удовлетворительное состояние здоровья, относятся </w:t>
      </w:r>
      <w:r w:rsidRPr="00734464">
        <w:rPr>
          <w:rFonts w:ascii="Arial" w:eastAsia="Times New Roman" w:hAnsi="Arial" w:cs="Arial"/>
          <w:b/>
          <w:color w:val="2B2B2B"/>
          <w:sz w:val="18"/>
          <w:szCs w:val="18"/>
        </w:rPr>
        <w:t>к основной медицинской группе</w:t>
      </w:r>
      <w:r w:rsidRPr="006C7961">
        <w:rPr>
          <w:rFonts w:ascii="Arial" w:eastAsia="Times New Roman" w:hAnsi="Arial" w:cs="Arial"/>
          <w:color w:val="2B2B2B"/>
          <w:sz w:val="18"/>
          <w:szCs w:val="18"/>
        </w:rPr>
        <w:t>.</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Обучающиеся с недостаточным физическим развитием и низкой физической подготовленностью или имеющие незначительные отклонения в состоянии здоровья относятся </w:t>
      </w:r>
      <w:r w:rsidRPr="00734464">
        <w:rPr>
          <w:rFonts w:ascii="Arial" w:eastAsia="Times New Roman" w:hAnsi="Arial" w:cs="Arial"/>
          <w:b/>
          <w:color w:val="2B2B2B"/>
          <w:sz w:val="18"/>
          <w:szCs w:val="18"/>
        </w:rPr>
        <w:t>к подготовительной медицинской группе.</w:t>
      </w:r>
      <w:r w:rsidRPr="006C7961">
        <w:rPr>
          <w:rFonts w:ascii="Arial" w:eastAsia="Times New Roman" w:hAnsi="Arial" w:cs="Arial"/>
          <w:color w:val="2B2B2B"/>
          <w:sz w:val="18"/>
          <w:szCs w:val="18"/>
        </w:rPr>
        <w:t xml:space="preserve"> Этой категории обучающихся разрешается заниматься физической культурой по программе для основной группы с учетом некоторых ограничений в объеме и интенсивности физических нагрузок (в том числе временных).</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Обучающиеся, которые на основании медицинского заключения о состоянии их здоровья не могут заниматься физической культурой по программе для основной группы (10-15% от общей численности учащихся), относятся </w:t>
      </w:r>
      <w:r w:rsidRPr="00734464">
        <w:rPr>
          <w:rFonts w:ascii="Arial" w:eastAsia="Times New Roman" w:hAnsi="Arial" w:cs="Arial"/>
          <w:b/>
          <w:color w:val="2B2B2B"/>
          <w:sz w:val="18"/>
          <w:szCs w:val="18"/>
        </w:rPr>
        <w:t>к специальной медицинской группе</w:t>
      </w:r>
      <w:r w:rsidRPr="006C7961">
        <w:rPr>
          <w:rFonts w:ascii="Arial" w:eastAsia="Times New Roman" w:hAnsi="Arial" w:cs="Arial"/>
          <w:color w:val="2B2B2B"/>
          <w:sz w:val="18"/>
          <w:szCs w:val="18"/>
        </w:rPr>
        <w:t xml:space="preserve"> (СМГ).</w:t>
      </w:r>
    </w:p>
    <w:p w:rsid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Специальную медицинскую группу условно можно разделить </w:t>
      </w:r>
      <w:r w:rsidRPr="00734464">
        <w:rPr>
          <w:rFonts w:ascii="Arial" w:eastAsia="Times New Roman" w:hAnsi="Arial" w:cs="Arial"/>
          <w:b/>
          <w:color w:val="2B2B2B"/>
          <w:sz w:val="18"/>
          <w:szCs w:val="18"/>
        </w:rPr>
        <w:t>на две подгруппы</w:t>
      </w:r>
      <w:r w:rsidRPr="006C7961">
        <w:rPr>
          <w:rFonts w:ascii="Arial" w:eastAsia="Times New Roman" w:hAnsi="Arial" w:cs="Arial"/>
          <w:color w:val="2B2B2B"/>
          <w:sz w:val="18"/>
          <w:szCs w:val="18"/>
        </w:rPr>
        <w:t>: подгруппу "А" (</w:t>
      </w:r>
      <w:r w:rsidRPr="00734464">
        <w:rPr>
          <w:rFonts w:ascii="Arial" w:eastAsia="Times New Roman" w:hAnsi="Arial" w:cs="Arial"/>
          <w:b/>
          <w:color w:val="2B2B2B"/>
          <w:sz w:val="18"/>
          <w:szCs w:val="18"/>
        </w:rPr>
        <w:t>обучающиеся с обратимыми заболеваниями</w:t>
      </w:r>
      <w:r w:rsidRPr="006C7961">
        <w:rPr>
          <w:rFonts w:ascii="Arial" w:eastAsia="Times New Roman" w:hAnsi="Arial" w:cs="Arial"/>
          <w:color w:val="2B2B2B"/>
          <w:sz w:val="18"/>
          <w:szCs w:val="18"/>
        </w:rPr>
        <w:t>, которые после лечебно-оздоровительных мероприятий могут быть переведены в подготовительную группу) и подгруппу "Б" (</w:t>
      </w:r>
      <w:r w:rsidRPr="00734464">
        <w:rPr>
          <w:rFonts w:ascii="Arial" w:eastAsia="Times New Roman" w:hAnsi="Arial" w:cs="Arial"/>
          <w:b/>
          <w:color w:val="2B2B2B"/>
          <w:sz w:val="18"/>
          <w:szCs w:val="18"/>
        </w:rPr>
        <w:t>обучающиеся</w:t>
      </w:r>
      <w:r w:rsidRPr="006C7961">
        <w:rPr>
          <w:rFonts w:ascii="Arial" w:eastAsia="Times New Roman" w:hAnsi="Arial" w:cs="Arial"/>
          <w:color w:val="2B2B2B"/>
          <w:sz w:val="18"/>
          <w:szCs w:val="18"/>
        </w:rPr>
        <w:t xml:space="preserve"> с патологическими отклонениями (</w:t>
      </w:r>
      <w:r w:rsidRPr="00734464">
        <w:rPr>
          <w:rFonts w:ascii="Arial" w:eastAsia="Times New Roman" w:hAnsi="Arial" w:cs="Arial"/>
          <w:b/>
          <w:color w:val="2B2B2B"/>
          <w:sz w:val="18"/>
          <w:szCs w:val="18"/>
        </w:rPr>
        <w:t>необратимыми заболеваниями</w:t>
      </w:r>
      <w:r w:rsidRPr="006C7961">
        <w:rPr>
          <w:rFonts w:ascii="Arial" w:eastAsia="Times New Roman" w:hAnsi="Arial" w:cs="Arial"/>
          <w:color w:val="2B2B2B"/>
          <w:sz w:val="18"/>
          <w:szCs w:val="18"/>
        </w:rPr>
        <w:t>)).</w:t>
      </w:r>
    </w:p>
    <w:p w:rsidR="00734464" w:rsidRPr="006C7961" w:rsidRDefault="00734464" w:rsidP="006C7961">
      <w:pPr>
        <w:shd w:val="clear" w:color="auto" w:fill="FFFFFF"/>
        <w:spacing w:after="0" w:line="240" w:lineRule="auto"/>
        <w:jc w:val="both"/>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734464">
        <w:rPr>
          <w:rFonts w:ascii="Arial" w:eastAsia="Times New Roman" w:hAnsi="Arial" w:cs="Arial"/>
          <w:b/>
          <w:color w:val="2B2B2B"/>
          <w:sz w:val="18"/>
          <w:szCs w:val="18"/>
        </w:rPr>
        <w:t>Основные задачи</w:t>
      </w:r>
      <w:r w:rsidRPr="006C7961">
        <w:rPr>
          <w:rFonts w:ascii="Arial" w:eastAsia="Times New Roman" w:hAnsi="Arial" w:cs="Arial"/>
          <w:color w:val="2B2B2B"/>
          <w:sz w:val="18"/>
          <w:szCs w:val="18"/>
        </w:rPr>
        <w:t xml:space="preserve"> физического воспитания учащихся, отнесенных к СМГ:</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укрепление здоровья, ликвидация или стойкая компенсация нарушений, вызванных заболеванием;</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улучшение показателей физического развития;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освоение жизненно важных двигательных умений, навыков и качеств;</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постепенная адаптация организма к воздействию физических нагрузок, расширение диапазона функциональных возможностей физиологических систем организма;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закаливание и повышение сопротивляемости защитных сил организма;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формирование волевых качеств личности и интереса к регулярным занятиям физической культурой;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воспитание сознательного и активного отношения к ценности здоровья и здоровому образу жизни;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овладение комплексами упражнений, благоприятно воздействующими на состояние организма обучающегося, с учетом имеющегося у него заболевания;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обучение правилам подбора, выполнения и самостоятельного формирования комплекса упражнений утренней гигиенической гимнастики с учетом рекомендаций врача и педагога;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обучение способам самоконтроля при выполнении физических нагрузок различного характера;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соблюдение правил личной гигиены, рационального режима труда и отдыха, полноценного и рационального питания.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Ниже перечислены некоторые </w:t>
      </w:r>
      <w:r w:rsidRPr="00734464">
        <w:rPr>
          <w:rFonts w:ascii="Arial" w:eastAsia="Times New Roman" w:hAnsi="Arial" w:cs="Arial"/>
          <w:b/>
          <w:color w:val="2B2B2B"/>
          <w:sz w:val="18"/>
          <w:szCs w:val="18"/>
        </w:rPr>
        <w:t>ограничения,</w:t>
      </w:r>
      <w:r w:rsidRPr="006C7961">
        <w:rPr>
          <w:rFonts w:ascii="Arial" w:eastAsia="Times New Roman" w:hAnsi="Arial" w:cs="Arial"/>
          <w:color w:val="2B2B2B"/>
          <w:sz w:val="18"/>
          <w:szCs w:val="18"/>
        </w:rPr>
        <w:t xml:space="preserve"> накладываемые на занятия физической культурой в зависимости от наиболее часто встречающейся нозологической формы заболевания, а также рекомендуемые виды оздоровительных упражнений.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При комплектовании СМГ школьный врач и учитель физической культуры, кроме диагноза заболевания и данных о функциональном состоянии обучающихся, должны также знать уровень их физической подготовленности, который определяется при помощи двигательных тестов. В качестве тестов допустимо использовать только те упражнения, которые с учетом формы и тяжести заболевания не противопоказаны обучающимся.</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----------------T-------------------------T----------------------¬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Заболевания  ¦    Противопоказания     ¦     Рекомендации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и ограничения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¦Сердечно</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выполнение   </w:t>
      </w:r>
      <w:proofErr w:type="spellStart"/>
      <w:r w:rsidRPr="006C7961">
        <w:rPr>
          <w:rFonts w:ascii="Courier New" w:eastAsia="Times New Roman" w:hAnsi="Courier New" w:cs="Courier New"/>
          <w:color w:val="2B2B2B"/>
          <w:sz w:val="20"/>
          <w:szCs w:val="20"/>
        </w:rPr>
        <w:t>¦Общеразвивающие</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w:t>
      </w:r>
      <w:proofErr w:type="gramStart"/>
      <w:r w:rsidRPr="006C7961">
        <w:rPr>
          <w:rFonts w:ascii="Courier New" w:eastAsia="Times New Roman" w:hAnsi="Courier New" w:cs="Courier New"/>
          <w:color w:val="2B2B2B"/>
          <w:sz w:val="20"/>
          <w:szCs w:val="20"/>
        </w:rPr>
        <w:t>сосудистая</w:t>
      </w:r>
      <w:proofErr w:type="spellEnd"/>
      <w:proofErr w:type="gram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¦которых</w:t>
      </w:r>
      <w:proofErr w:type="spellEnd"/>
      <w:r w:rsidRPr="006C7961">
        <w:rPr>
          <w:rFonts w:ascii="Courier New" w:eastAsia="Times New Roman" w:hAnsi="Courier New" w:cs="Courier New"/>
          <w:color w:val="2B2B2B"/>
          <w:sz w:val="20"/>
          <w:szCs w:val="20"/>
        </w:rPr>
        <w:t xml:space="preserve"> связано с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¦система</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¦задержкой</w:t>
      </w:r>
      <w:proofErr w:type="spellEnd"/>
      <w:r w:rsidRPr="006C7961">
        <w:rPr>
          <w:rFonts w:ascii="Courier New" w:eastAsia="Times New Roman" w:hAnsi="Courier New" w:cs="Courier New"/>
          <w:color w:val="2B2B2B"/>
          <w:sz w:val="20"/>
          <w:szCs w:val="20"/>
        </w:rPr>
        <w:t xml:space="preserve"> дыхания,       </w:t>
      </w:r>
      <w:proofErr w:type="spellStart"/>
      <w:r w:rsidRPr="006C7961">
        <w:rPr>
          <w:rFonts w:ascii="Courier New" w:eastAsia="Times New Roman" w:hAnsi="Courier New" w:cs="Courier New"/>
          <w:color w:val="2B2B2B"/>
          <w:sz w:val="20"/>
          <w:szCs w:val="20"/>
        </w:rPr>
        <w:t>¦охватывающие</w:t>
      </w:r>
      <w:proofErr w:type="spellEnd"/>
      <w:r w:rsidRPr="006C7961">
        <w:rPr>
          <w:rFonts w:ascii="Courier New" w:eastAsia="Times New Roman" w:hAnsi="Courier New" w:cs="Courier New"/>
          <w:color w:val="2B2B2B"/>
          <w:sz w:val="20"/>
          <w:szCs w:val="20"/>
        </w:rPr>
        <w:t xml:space="preserve"> все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gramStart"/>
      <w:r w:rsidRPr="006C7961">
        <w:rPr>
          <w:rFonts w:ascii="Courier New" w:eastAsia="Times New Roman" w:hAnsi="Courier New" w:cs="Courier New"/>
          <w:color w:val="2B2B2B"/>
          <w:sz w:val="20"/>
          <w:szCs w:val="20"/>
        </w:rPr>
        <w:t xml:space="preserve">¦(неактивная    </w:t>
      </w:r>
      <w:proofErr w:type="spellStart"/>
      <w:r w:rsidRPr="006C7961">
        <w:rPr>
          <w:rFonts w:ascii="Courier New" w:eastAsia="Times New Roman" w:hAnsi="Courier New" w:cs="Courier New"/>
          <w:color w:val="2B2B2B"/>
          <w:sz w:val="20"/>
          <w:szCs w:val="20"/>
        </w:rPr>
        <w:t>¦напряжением</w:t>
      </w:r>
      <w:proofErr w:type="spellEnd"/>
      <w:r w:rsidRPr="006C7961">
        <w:rPr>
          <w:rFonts w:ascii="Courier New" w:eastAsia="Times New Roman" w:hAnsi="Courier New" w:cs="Courier New"/>
          <w:color w:val="2B2B2B"/>
          <w:sz w:val="20"/>
          <w:szCs w:val="20"/>
        </w:rPr>
        <w:t xml:space="preserve"> мышц </w:t>
      </w:r>
      <w:proofErr w:type="spellStart"/>
      <w:r w:rsidRPr="006C7961">
        <w:rPr>
          <w:rFonts w:ascii="Courier New" w:eastAsia="Times New Roman" w:hAnsi="Courier New" w:cs="Courier New"/>
          <w:color w:val="2B2B2B"/>
          <w:sz w:val="20"/>
          <w:szCs w:val="20"/>
        </w:rPr>
        <w:t>брюшного¦мышечные</w:t>
      </w:r>
      <w:proofErr w:type="spellEnd"/>
      <w:r w:rsidRPr="006C7961">
        <w:rPr>
          <w:rFonts w:ascii="Courier New" w:eastAsia="Times New Roman" w:hAnsi="Courier New" w:cs="Courier New"/>
          <w:color w:val="2B2B2B"/>
          <w:sz w:val="20"/>
          <w:szCs w:val="20"/>
        </w:rPr>
        <w:t xml:space="preserve"> группы, в    ¦</w:t>
      </w:r>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¦фаза</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¦пресса</w:t>
      </w:r>
      <w:proofErr w:type="spellEnd"/>
      <w:r w:rsidRPr="006C7961">
        <w:rPr>
          <w:rFonts w:ascii="Courier New" w:eastAsia="Times New Roman" w:hAnsi="Courier New" w:cs="Courier New"/>
          <w:color w:val="2B2B2B"/>
          <w:sz w:val="20"/>
          <w:szCs w:val="20"/>
        </w:rPr>
        <w:t xml:space="preserve"> и ускорением </w:t>
      </w:r>
      <w:proofErr w:type="spellStart"/>
      <w:r w:rsidRPr="006C7961">
        <w:rPr>
          <w:rFonts w:ascii="Courier New" w:eastAsia="Times New Roman" w:hAnsi="Courier New" w:cs="Courier New"/>
          <w:color w:val="2B2B2B"/>
          <w:sz w:val="20"/>
          <w:szCs w:val="20"/>
        </w:rPr>
        <w:t>темпа¦исходном</w:t>
      </w:r>
      <w:proofErr w:type="spellEnd"/>
      <w:r w:rsidRPr="006C7961">
        <w:rPr>
          <w:rFonts w:ascii="Courier New" w:eastAsia="Times New Roman" w:hAnsi="Courier New" w:cs="Courier New"/>
          <w:color w:val="2B2B2B"/>
          <w:sz w:val="20"/>
          <w:szCs w:val="20"/>
        </w:rPr>
        <w:t xml:space="preserve"> </w:t>
      </w:r>
      <w:proofErr w:type="gramStart"/>
      <w:r w:rsidRPr="006C7961">
        <w:rPr>
          <w:rFonts w:ascii="Courier New" w:eastAsia="Times New Roman" w:hAnsi="Courier New" w:cs="Courier New"/>
          <w:color w:val="2B2B2B"/>
          <w:sz w:val="20"/>
          <w:szCs w:val="20"/>
        </w:rPr>
        <w:t>положении</w:t>
      </w:r>
      <w:proofErr w:type="gram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¦ревматизма</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¦движений</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¦лежа</w:t>
      </w:r>
      <w:proofErr w:type="spellEnd"/>
      <w:r w:rsidRPr="006C7961">
        <w:rPr>
          <w:rFonts w:ascii="Courier New" w:eastAsia="Times New Roman" w:hAnsi="Courier New" w:cs="Courier New"/>
          <w:color w:val="2B2B2B"/>
          <w:sz w:val="20"/>
          <w:szCs w:val="20"/>
        </w:rPr>
        <w:t>, сидя, стоя;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lastRenderedPageBreak/>
        <w:t>¦</w:t>
      </w:r>
      <w:proofErr w:type="gramStart"/>
      <w:r w:rsidRPr="006C7961">
        <w:rPr>
          <w:rFonts w:ascii="Courier New" w:eastAsia="Times New Roman" w:hAnsi="Courier New" w:cs="Courier New"/>
          <w:color w:val="2B2B2B"/>
          <w:sz w:val="20"/>
          <w:szCs w:val="20"/>
        </w:rPr>
        <w:t>функциональные</w:t>
      </w:r>
      <w:proofErr w:type="spellEnd"/>
      <w:proofErr w:type="gram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¦ходьба</w:t>
      </w:r>
      <w:proofErr w:type="spellEnd"/>
      <w:r w:rsidRPr="006C7961">
        <w:rPr>
          <w:rFonts w:ascii="Courier New" w:eastAsia="Times New Roman" w:hAnsi="Courier New" w:cs="Courier New"/>
          <w:color w:val="2B2B2B"/>
          <w:sz w:val="20"/>
          <w:szCs w:val="20"/>
        </w:rPr>
        <w:t>, дозированный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¦изменения</w:t>
      </w:r>
      <w:proofErr w:type="spellEnd"/>
      <w:r w:rsidRPr="006C7961">
        <w:rPr>
          <w:rFonts w:ascii="Courier New" w:eastAsia="Times New Roman" w:hAnsi="Courier New" w:cs="Courier New"/>
          <w:color w:val="2B2B2B"/>
          <w:sz w:val="20"/>
          <w:szCs w:val="20"/>
        </w:rPr>
        <w:t xml:space="preserve"> и    ¦                         </w:t>
      </w:r>
      <w:proofErr w:type="spellStart"/>
      <w:r w:rsidRPr="006C7961">
        <w:rPr>
          <w:rFonts w:ascii="Courier New" w:eastAsia="Times New Roman" w:hAnsi="Courier New" w:cs="Courier New"/>
          <w:color w:val="2B2B2B"/>
          <w:sz w:val="20"/>
          <w:szCs w:val="20"/>
        </w:rPr>
        <w:t>¦бег</w:t>
      </w:r>
      <w:proofErr w:type="spellEnd"/>
      <w:r w:rsidRPr="006C7961">
        <w:rPr>
          <w:rFonts w:ascii="Courier New" w:eastAsia="Times New Roman" w:hAnsi="Courier New" w:cs="Courier New"/>
          <w:color w:val="2B2B2B"/>
          <w:sz w:val="20"/>
          <w:szCs w:val="20"/>
        </w:rPr>
        <w:t xml:space="preserve"> в медленном темпе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¦др</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¦Органы</w:t>
      </w:r>
      <w:proofErr w:type="spellEnd"/>
      <w:r w:rsidRPr="006C7961">
        <w:rPr>
          <w:rFonts w:ascii="Courier New" w:eastAsia="Times New Roman" w:hAnsi="Courier New" w:cs="Courier New"/>
          <w:color w:val="2B2B2B"/>
          <w:sz w:val="20"/>
          <w:szCs w:val="20"/>
        </w:rPr>
        <w:t xml:space="preserve"> дыхания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вызывающие   </w:t>
      </w:r>
      <w:proofErr w:type="spellStart"/>
      <w:r w:rsidRPr="006C7961">
        <w:rPr>
          <w:rFonts w:ascii="Courier New" w:eastAsia="Times New Roman" w:hAnsi="Courier New" w:cs="Courier New"/>
          <w:color w:val="2B2B2B"/>
          <w:sz w:val="20"/>
          <w:szCs w:val="20"/>
        </w:rPr>
        <w:t>¦Дыхательные</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gramStart"/>
      <w:r w:rsidRPr="006C7961">
        <w:rPr>
          <w:rFonts w:ascii="Courier New" w:eastAsia="Times New Roman" w:hAnsi="Courier New" w:cs="Courier New"/>
          <w:color w:val="2B2B2B"/>
          <w:sz w:val="20"/>
          <w:szCs w:val="20"/>
        </w:rPr>
        <w:t xml:space="preserve">¦(хронический   </w:t>
      </w:r>
      <w:proofErr w:type="spellStart"/>
      <w:r w:rsidRPr="006C7961">
        <w:rPr>
          <w:rFonts w:ascii="Courier New" w:eastAsia="Times New Roman" w:hAnsi="Courier New" w:cs="Courier New"/>
          <w:color w:val="2B2B2B"/>
          <w:sz w:val="20"/>
          <w:szCs w:val="20"/>
        </w:rPr>
        <w:t>¦задержку</w:t>
      </w:r>
      <w:proofErr w:type="spellEnd"/>
      <w:r w:rsidRPr="006C7961">
        <w:rPr>
          <w:rFonts w:ascii="Courier New" w:eastAsia="Times New Roman" w:hAnsi="Courier New" w:cs="Courier New"/>
          <w:color w:val="2B2B2B"/>
          <w:sz w:val="20"/>
          <w:szCs w:val="20"/>
        </w:rPr>
        <w:t xml:space="preserve"> дыхания и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тренировка¦</w:t>
      </w:r>
      <w:proofErr w:type="spellEnd"/>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¦бронхит</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¦чрезмерное</w:t>
      </w:r>
      <w:proofErr w:type="spellEnd"/>
      <w:r w:rsidRPr="006C7961">
        <w:rPr>
          <w:rFonts w:ascii="Courier New" w:eastAsia="Times New Roman" w:hAnsi="Courier New" w:cs="Courier New"/>
          <w:color w:val="2B2B2B"/>
          <w:sz w:val="20"/>
          <w:szCs w:val="20"/>
        </w:rPr>
        <w:t xml:space="preserve"> напряжение    </w:t>
      </w:r>
      <w:proofErr w:type="spellStart"/>
      <w:r w:rsidRPr="006C7961">
        <w:rPr>
          <w:rFonts w:ascii="Courier New" w:eastAsia="Times New Roman" w:hAnsi="Courier New" w:cs="Courier New"/>
          <w:color w:val="2B2B2B"/>
          <w:sz w:val="20"/>
          <w:szCs w:val="20"/>
        </w:rPr>
        <w:t>¦полного</w:t>
      </w:r>
      <w:proofErr w:type="spellEnd"/>
      <w:r w:rsidRPr="006C7961">
        <w:rPr>
          <w:rFonts w:ascii="Courier New" w:eastAsia="Times New Roman" w:hAnsi="Courier New" w:cs="Courier New"/>
          <w:color w:val="2B2B2B"/>
          <w:sz w:val="20"/>
          <w:szCs w:val="20"/>
        </w:rPr>
        <w:t xml:space="preserve"> дыхания и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¦воспаление</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¦мышц</w:t>
      </w:r>
      <w:proofErr w:type="spellEnd"/>
      <w:r w:rsidRPr="006C7961">
        <w:rPr>
          <w:rFonts w:ascii="Courier New" w:eastAsia="Times New Roman" w:hAnsi="Courier New" w:cs="Courier New"/>
          <w:color w:val="2B2B2B"/>
          <w:sz w:val="20"/>
          <w:szCs w:val="20"/>
        </w:rPr>
        <w:t xml:space="preserve"> брюшного пресса     </w:t>
      </w:r>
      <w:proofErr w:type="spellStart"/>
      <w:r w:rsidRPr="006C7961">
        <w:rPr>
          <w:rFonts w:ascii="Courier New" w:eastAsia="Times New Roman" w:hAnsi="Courier New" w:cs="Courier New"/>
          <w:color w:val="2B2B2B"/>
          <w:sz w:val="20"/>
          <w:szCs w:val="20"/>
        </w:rPr>
        <w:t>¦особенно</w:t>
      </w:r>
      <w:proofErr w:type="spellEnd"/>
      <w:r w:rsidRPr="006C7961">
        <w:rPr>
          <w:rFonts w:ascii="Courier New" w:eastAsia="Times New Roman" w:hAnsi="Courier New" w:cs="Courier New"/>
          <w:color w:val="2B2B2B"/>
          <w:sz w:val="20"/>
          <w:szCs w:val="20"/>
        </w:rPr>
        <w:t xml:space="preserve"> удлиненного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¦легких</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¦выхода</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¦бронхиальная</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¦астма</w:t>
      </w:r>
      <w:proofErr w:type="spellEnd"/>
      <w:r w:rsidRPr="006C7961">
        <w:rPr>
          <w:rFonts w:ascii="Courier New" w:eastAsia="Times New Roman" w:hAnsi="Courier New" w:cs="Courier New"/>
          <w:color w:val="2B2B2B"/>
          <w:sz w:val="20"/>
          <w:szCs w:val="20"/>
        </w:rPr>
        <w:t xml:space="preserve"> и др.)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¦Заболевания</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¦Недопустимы</w:t>
      </w:r>
      <w:proofErr w:type="spellEnd"/>
      <w:r w:rsidRPr="006C7961">
        <w:rPr>
          <w:rFonts w:ascii="Courier New" w:eastAsia="Times New Roman" w:hAnsi="Courier New" w:cs="Courier New"/>
          <w:color w:val="2B2B2B"/>
          <w:sz w:val="20"/>
          <w:szCs w:val="20"/>
        </w:rPr>
        <w:t xml:space="preserve"> упражнения с</w:t>
      </w:r>
      <w:proofErr w:type="gramStart"/>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w:t>
      </w:r>
      <w:proofErr w:type="gramEnd"/>
      <w:r w:rsidRPr="006C7961">
        <w:rPr>
          <w:rFonts w:ascii="Courier New" w:eastAsia="Times New Roman" w:hAnsi="Courier New" w:cs="Courier New"/>
          <w:color w:val="2B2B2B"/>
          <w:sz w:val="20"/>
          <w:szCs w:val="20"/>
        </w:rPr>
        <w:t>ри</w:t>
      </w:r>
      <w:proofErr w:type="spellEnd"/>
      <w:r w:rsidRPr="006C7961">
        <w:rPr>
          <w:rFonts w:ascii="Courier New" w:eastAsia="Times New Roman" w:hAnsi="Courier New" w:cs="Courier New"/>
          <w:color w:val="2B2B2B"/>
          <w:sz w:val="20"/>
          <w:szCs w:val="20"/>
        </w:rPr>
        <w:t xml:space="preserve"> проведении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proofErr w:type="gramStart"/>
      <w:r w:rsidRPr="006C7961">
        <w:rPr>
          <w:rFonts w:ascii="Courier New" w:eastAsia="Times New Roman" w:hAnsi="Courier New" w:cs="Courier New"/>
          <w:color w:val="2B2B2B"/>
          <w:sz w:val="20"/>
          <w:szCs w:val="20"/>
        </w:rPr>
        <w:t>¦почек</w:t>
      </w:r>
      <w:proofErr w:type="spellEnd"/>
      <w:r w:rsidRPr="006C7961">
        <w:rPr>
          <w:rFonts w:ascii="Courier New" w:eastAsia="Times New Roman" w:hAnsi="Courier New" w:cs="Courier New"/>
          <w:color w:val="2B2B2B"/>
          <w:sz w:val="20"/>
          <w:szCs w:val="20"/>
        </w:rPr>
        <w:t xml:space="preserve"> (нефрит, </w:t>
      </w:r>
      <w:proofErr w:type="spellStart"/>
      <w:r w:rsidRPr="006C7961">
        <w:rPr>
          <w:rFonts w:ascii="Courier New" w:eastAsia="Times New Roman" w:hAnsi="Courier New" w:cs="Courier New"/>
          <w:color w:val="2B2B2B"/>
          <w:sz w:val="20"/>
          <w:szCs w:val="20"/>
        </w:rPr>
        <w:t>¦высокой</w:t>
      </w:r>
      <w:proofErr w:type="spellEnd"/>
      <w:r w:rsidRPr="006C7961">
        <w:rPr>
          <w:rFonts w:ascii="Courier New" w:eastAsia="Times New Roman" w:hAnsi="Courier New" w:cs="Courier New"/>
          <w:color w:val="2B2B2B"/>
          <w:sz w:val="20"/>
          <w:szCs w:val="20"/>
        </w:rPr>
        <w:t xml:space="preserve"> частотой         </w:t>
      </w:r>
      <w:proofErr w:type="spellStart"/>
      <w:r w:rsidRPr="006C7961">
        <w:rPr>
          <w:rFonts w:ascii="Courier New" w:eastAsia="Times New Roman" w:hAnsi="Courier New" w:cs="Courier New"/>
          <w:color w:val="2B2B2B"/>
          <w:sz w:val="20"/>
          <w:szCs w:val="20"/>
        </w:rPr>
        <w:t>¦общеразвивающих</w:t>
      </w:r>
      <w:proofErr w:type="spellEnd"/>
      <w:r w:rsidRPr="006C7961">
        <w:rPr>
          <w:rFonts w:ascii="Courier New" w:eastAsia="Times New Roman" w:hAnsi="Courier New" w:cs="Courier New"/>
          <w:color w:val="2B2B2B"/>
          <w:sz w:val="20"/>
          <w:szCs w:val="20"/>
        </w:rPr>
        <w:t xml:space="preserve">       ¦</w:t>
      </w:r>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¦пиелонефрит</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¦движений</w:t>
      </w:r>
      <w:proofErr w:type="spellEnd"/>
      <w:r w:rsidRPr="006C7961">
        <w:rPr>
          <w:rFonts w:ascii="Courier New" w:eastAsia="Times New Roman" w:hAnsi="Courier New" w:cs="Courier New"/>
          <w:color w:val="2B2B2B"/>
          <w:sz w:val="20"/>
          <w:szCs w:val="20"/>
        </w:rPr>
        <w:t xml:space="preserve">, интенсивностью </w:t>
      </w:r>
      <w:proofErr w:type="spellStart"/>
      <w:r w:rsidRPr="006C7961">
        <w:rPr>
          <w:rFonts w:ascii="Courier New" w:eastAsia="Times New Roman" w:hAnsi="Courier New" w:cs="Courier New"/>
          <w:color w:val="2B2B2B"/>
          <w:sz w:val="20"/>
          <w:szCs w:val="20"/>
        </w:rPr>
        <w:t>¦упражнений</w:t>
      </w:r>
      <w:proofErr w:type="spellEnd"/>
      <w:r w:rsidRPr="006C7961">
        <w:rPr>
          <w:rFonts w:ascii="Courier New" w:eastAsia="Times New Roman" w:hAnsi="Courier New" w:cs="Courier New"/>
          <w:color w:val="2B2B2B"/>
          <w:sz w:val="20"/>
          <w:szCs w:val="20"/>
        </w:rPr>
        <w:t xml:space="preserve"> </w:t>
      </w:r>
      <w:proofErr w:type="gramStart"/>
      <w:r w:rsidRPr="006C7961">
        <w:rPr>
          <w:rFonts w:ascii="Courier New" w:eastAsia="Times New Roman" w:hAnsi="Courier New" w:cs="Courier New"/>
          <w:color w:val="2B2B2B"/>
          <w:sz w:val="20"/>
          <w:szCs w:val="20"/>
        </w:rPr>
        <w:t>особое</w:t>
      </w:r>
      <w:proofErr w:type="gram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¦нефроз</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¦нагрузки</w:t>
      </w:r>
      <w:proofErr w:type="spellEnd"/>
      <w:r w:rsidRPr="006C7961">
        <w:rPr>
          <w:rFonts w:ascii="Courier New" w:eastAsia="Times New Roman" w:hAnsi="Courier New" w:cs="Courier New"/>
          <w:color w:val="2B2B2B"/>
          <w:sz w:val="20"/>
          <w:szCs w:val="20"/>
        </w:rPr>
        <w:t xml:space="preserve"> и               </w:t>
      </w:r>
      <w:proofErr w:type="spellStart"/>
      <w:r w:rsidRPr="006C7961">
        <w:rPr>
          <w:rFonts w:ascii="Courier New" w:eastAsia="Times New Roman" w:hAnsi="Courier New" w:cs="Courier New"/>
          <w:color w:val="2B2B2B"/>
          <w:sz w:val="20"/>
          <w:szCs w:val="20"/>
        </w:rPr>
        <w:t>¦внимание</w:t>
      </w:r>
      <w:proofErr w:type="spellEnd"/>
      <w:r w:rsidRPr="006C7961">
        <w:rPr>
          <w:rFonts w:ascii="Courier New" w:eastAsia="Times New Roman" w:hAnsi="Courier New" w:cs="Courier New"/>
          <w:color w:val="2B2B2B"/>
          <w:sz w:val="20"/>
          <w:szCs w:val="20"/>
        </w:rPr>
        <w:t xml:space="preserve"> уделяется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gramStart"/>
      <w:r w:rsidRPr="006C7961">
        <w:rPr>
          <w:rFonts w:ascii="Courier New" w:eastAsia="Times New Roman" w:hAnsi="Courier New" w:cs="Courier New"/>
          <w:color w:val="2B2B2B"/>
          <w:sz w:val="20"/>
          <w:szCs w:val="20"/>
        </w:rPr>
        <w:t>скоростно-силовой</w:t>
      </w:r>
      <w:proofErr w:type="spellEnd"/>
      <w:proofErr w:type="gram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¦укреплению</w:t>
      </w:r>
      <w:proofErr w:type="spellEnd"/>
      <w:r w:rsidRPr="006C7961">
        <w:rPr>
          <w:rFonts w:ascii="Courier New" w:eastAsia="Times New Roman" w:hAnsi="Courier New" w:cs="Courier New"/>
          <w:color w:val="2B2B2B"/>
          <w:sz w:val="20"/>
          <w:szCs w:val="20"/>
        </w:rPr>
        <w:t xml:space="preserve"> мышц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¦направленностью</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¦передней</w:t>
      </w:r>
      <w:proofErr w:type="spellEnd"/>
      <w:r w:rsidRPr="006C7961">
        <w:rPr>
          <w:rFonts w:ascii="Courier New" w:eastAsia="Times New Roman" w:hAnsi="Courier New" w:cs="Courier New"/>
          <w:color w:val="2B2B2B"/>
          <w:sz w:val="20"/>
          <w:szCs w:val="20"/>
        </w:rPr>
        <w:t xml:space="preserve"> стенки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¦переохлаждение</w:t>
      </w:r>
      <w:proofErr w:type="spellEnd"/>
      <w:r w:rsidRPr="006C7961">
        <w:rPr>
          <w:rFonts w:ascii="Courier New" w:eastAsia="Times New Roman" w:hAnsi="Courier New" w:cs="Courier New"/>
          <w:color w:val="2B2B2B"/>
          <w:sz w:val="20"/>
          <w:szCs w:val="20"/>
        </w:rPr>
        <w:t xml:space="preserve"> тела      </w:t>
      </w:r>
      <w:proofErr w:type="spellStart"/>
      <w:r w:rsidRPr="006C7961">
        <w:rPr>
          <w:rFonts w:ascii="Courier New" w:eastAsia="Times New Roman" w:hAnsi="Courier New" w:cs="Courier New"/>
          <w:color w:val="2B2B2B"/>
          <w:sz w:val="20"/>
          <w:szCs w:val="20"/>
        </w:rPr>
        <w:t>¦живота</w:t>
      </w:r>
      <w:proofErr w:type="spellEnd"/>
      <w:r w:rsidRPr="006C7961">
        <w:rPr>
          <w:rFonts w:ascii="Courier New" w:eastAsia="Times New Roman" w:hAnsi="Courier New" w:cs="Courier New"/>
          <w:color w:val="2B2B2B"/>
          <w:sz w:val="20"/>
          <w:szCs w:val="20"/>
        </w:rPr>
        <w:t>. При занятиях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gramStart"/>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¦плаванием</w:t>
      </w:r>
      <w:proofErr w:type="spellEnd"/>
      <w:r w:rsidRPr="006C7961">
        <w:rPr>
          <w:rFonts w:ascii="Courier New" w:eastAsia="Times New Roman" w:hAnsi="Courier New" w:cs="Courier New"/>
          <w:color w:val="2B2B2B"/>
          <w:sz w:val="20"/>
          <w:szCs w:val="20"/>
        </w:rPr>
        <w:t xml:space="preserve"> (по         ¦</w:t>
      </w:r>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¦специальному</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¦разрешению</w:t>
      </w:r>
      <w:proofErr w:type="spellEnd"/>
      <w:r w:rsidRPr="006C7961">
        <w:rPr>
          <w:rFonts w:ascii="Courier New" w:eastAsia="Times New Roman" w:hAnsi="Courier New" w:cs="Courier New"/>
          <w:color w:val="2B2B2B"/>
          <w:sz w:val="20"/>
          <w:szCs w:val="20"/>
        </w:rPr>
        <w:t xml:space="preserve"> врача)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¦ограничивается</w:t>
      </w:r>
      <w:proofErr w:type="spellEnd"/>
      <w:r w:rsidRPr="006C7961">
        <w:rPr>
          <w:rFonts w:ascii="Courier New" w:eastAsia="Times New Roman" w:hAnsi="Courier New" w:cs="Courier New"/>
          <w:color w:val="2B2B2B"/>
          <w:sz w:val="20"/>
          <w:szCs w:val="20"/>
        </w:rPr>
        <w:t xml:space="preserve"> время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¦пребывания</w:t>
      </w:r>
      <w:proofErr w:type="spellEnd"/>
      <w:r w:rsidRPr="006C7961">
        <w:rPr>
          <w:rFonts w:ascii="Courier New" w:eastAsia="Times New Roman" w:hAnsi="Courier New" w:cs="Courier New"/>
          <w:color w:val="2B2B2B"/>
          <w:sz w:val="20"/>
          <w:szCs w:val="20"/>
        </w:rPr>
        <w:t xml:space="preserve"> в воде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gramStart"/>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(5-10 мин. - первый   ¦</w:t>
      </w:r>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¦год</w:t>
      </w:r>
      <w:proofErr w:type="spellEnd"/>
      <w:r w:rsidRPr="006C7961">
        <w:rPr>
          <w:rFonts w:ascii="Courier New" w:eastAsia="Times New Roman" w:hAnsi="Courier New" w:cs="Courier New"/>
          <w:color w:val="2B2B2B"/>
          <w:sz w:val="20"/>
          <w:szCs w:val="20"/>
        </w:rPr>
        <w:t xml:space="preserve"> обучения, 10-15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¦мин</w:t>
      </w:r>
      <w:proofErr w:type="spellEnd"/>
      <w:r w:rsidRPr="006C7961">
        <w:rPr>
          <w:rFonts w:ascii="Courier New" w:eastAsia="Times New Roman" w:hAnsi="Courier New" w:cs="Courier New"/>
          <w:color w:val="2B2B2B"/>
          <w:sz w:val="20"/>
          <w:szCs w:val="20"/>
        </w:rPr>
        <w:t>. - второй и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¦последующие</w:t>
      </w:r>
      <w:proofErr w:type="spellEnd"/>
      <w:r w:rsidRPr="006C7961">
        <w:rPr>
          <w:rFonts w:ascii="Courier New" w:eastAsia="Times New Roman" w:hAnsi="Courier New" w:cs="Courier New"/>
          <w:color w:val="2B2B2B"/>
          <w:sz w:val="20"/>
          <w:szCs w:val="20"/>
        </w:rPr>
        <w:t xml:space="preserve"> годы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¦обучения</w:t>
      </w:r>
      <w:proofErr w:type="spellEnd"/>
      <w:r w:rsidRPr="006C7961">
        <w:rPr>
          <w:rFonts w:ascii="Courier New" w:eastAsia="Times New Roman" w:hAnsi="Courier New" w:cs="Courier New"/>
          <w:color w:val="2B2B2B"/>
          <w:sz w:val="20"/>
          <w:szCs w:val="20"/>
        </w:rPr>
        <w:t>)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¦Нарушения</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вызывающие   </w:t>
      </w:r>
      <w:proofErr w:type="spellStart"/>
      <w:r w:rsidRPr="006C7961">
        <w:rPr>
          <w:rFonts w:ascii="Courier New" w:eastAsia="Times New Roman" w:hAnsi="Courier New" w:cs="Courier New"/>
          <w:color w:val="2B2B2B"/>
          <w:sz w:val="20"/>
          <w:szCs w:val="20"/>
        </w:rPr>
        <w:t>¦Дыхательные</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¦нервной</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системы¦нервное</w:t>
      </w:r>
      <w:proofErr w:type="spellEnd"/>
      <w:r w:rsidRPr="006C7961">
        <w:rPr>
          <w:rFonts w:ascii="Courier New" w:eastAsia="Times New Roman" w:hAnsi="Courier New" w:cs="Courier New"/>
          <w:color w:val="2B2B2B"/>
          <w:sz w:val="20"/>
          <w:szCs w:val="20"/>
        </w:rPr>
        <w:t xml:space="preserve"> перенапряжение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водные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gramStart"/>
      <w:r w:rsidRPr="006C7961">
        <w:rPr>
          <w:rFonts w:ascii="Courier New" w:eastAsia="Times New Roman" w:hAnsi="Courier New" w:cs="Courier New"/>
          <w:color w:val="2B2B2B"/>
          <w:sz w:val="20"/>
          <w:szCs w:val="20"/>
        </w:rPr>
        <w:t xml:space="preserve">¦               ¦(упражнения в равновесии </w:t>
      </w:r>
      <w:proofErr w:type="spellStart"/>
      <w:r w:rsidRPr="006C7961">
        <w:rPr>
          <w:rFonts w:ascii="Courier New" w:eastAsia="Times New Roman" w:hAnsi="Courier New" w:cs="Courier New"/>
          <w:color w:val="2B2B2B"/>
          <w:sz w:val="20"/>
          <w:szCs w:val="20"/>
        </w:rPr>
        <w:t>¦процедуры</w:t>
      </w:r>
      <w:proofErr w:type="spellEnd"/>
      <w:r w:rsidRPr="006C7961">
        <w:rPr>
          <w:rFonts w:ascii="Courier New" w:eastAsia="Times New Roman" w:hAnsi="Courier New" w:cs="Courier New"/>
          <w:color w:val="2B2B2B"/>
          <w:sz w:val="20"/>
          <w:szCs w:val="20"/>
        </w:rPr>
        <w:t>, аэробные   ¦</w:t>
      </w:r>
      <w:proofErr w:type="gram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¦на</w:t>
      </w:r>
      <w:proofErr w:type="spellEnd"/>
      <w:r w:rsidRPr="006C7961">
        <w:rPr>
          <w:rFonts w:ascii="Courier New" w:eastAsia="Times New Roman" w:hAnsi="Courier New" w:cs="Courier New"/>
          <w:color w:val="2B2B2B"/>
          <w:sz w:val="20"/>
          <w:szCs w:val="20"/>
        </w:rPr>
        <w:t xml:space="preserve"> повышенной опоре),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¦ограничивается</w:t>
      </w:r>
      <w:proofErr w:type="spellEnd"/>
      <w:r w:rsidRPr="006C7961">
        <w:rPr>
          <w:rFonts w:ascii="Courier New" w:eastAsia="Times New Roman" w:hAnsi="Courier New" w:cs="Courier New"/>
          <w:color w:val="2B2B2B"/>
          <w:sz w:val="20"/>
          <w:szCs w:val="20"/>
        </w:rPr>
        <w:t xml:space="preserve"> время игр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¦и</w:t>
      </w:r>
      <w:proofErr w:type="spellEnd"/>
      <w:r w:rsidRPr="006C7961">
        <w:rPr>
          <w:rFonts w:ascii="Courier New" w:eastAsia="Times New Roman" w:hAnsi="Courier New" w:cs="Courier New"/>
          <w:color w:val="2B2B2B"/>
          <w:sz w:val="20"/>
          <w:szCs w:val="20"/>
        </w:rPr>
        <w:t xml:space="preserve"> т.д.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¦Органы</w:t>
      </w:r>
      <w:proofErr w:type="spellEnd"/>
      <w:r w:rsidRPr="006C7961">
        <w:rPr>
          <w:rFonts w:ascii="Courier New" w:eastAsia="Times New Roman" w:hAnsi="Courier New" w:cs="Courier New"/>
          <w:color w:val="2B2B2B"/>
          <w:sz w:val="20"/>
          <w:szCs w:val="20"/>
        </w:rPr>
        <w:t xml:space="preserve"> зрения</w:t>
      </w:r>
      <w:proofErr w:type="gramStart"/>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¦И</w:t>
      </w:r>
      <w:proofErr w:type="gramEnd"/>
      <w:r w:rsidRPr="006C7961">
        <w:rPr>
          <w:rFonts w:ascii="Courier New" w:eastAsia="Times New Roman" w:hAnsi="Courier New" w:cs="Courier New"/>
          <w:color w:val="2B2B2B"/>
          <w:sz w:val="20"/>
          <w:szCs w:val="20"/>
        </w:rPr>
        <w:t>сключаются</w:t>
      </w:r>
      <w:proofErr w:type="spellEnd"/>
      <w:r w:rsidRPr="006C7961">
        <w:rPr>
          <w:rFonts w:ascii="Courier New" w:eastAsia="Times New Roman" w:hAnsi="Courier New" w:cs="Courier New"/>
          <w:color w:val="2B2B2B"/>
          <w:sz w:val="20"/>
          <w:szCs w:val="20"/>
        </w:rPr>
        <w:t xml:space="preserve"> прыжки с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на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¦разбега</w:t>
      </w:r>
      <w:proofErr w:type="spellEnd"/>
      <w:r w:rsidRPr="006C7961">
        <w:rPr>
          <w:rFonts w:ascii="Courier New" w:eastAsia="Times New Roman" w:hAnsi="Courier New" w:cs="Courier New"/>
          <w:color w:val="2B2B2B"/>
          <w:sz w:val="20"/>
          <w:szCs w:val="20"/>
        </w:rPr>
        <w:t xml:space="preserve">, кувырки,        </w:t>
      </w:r>
      <w:proofErr w:type="spellStart"/>
      <w:r w:rsidRPr="006C7961">
        <w:rPr>
          <w:rFonts w:ascii="Courier New" w:eastAsia="Times New Roman" w:hAnsi="Courier New" w:cs="Courier New"/>
          <w:color w:val="2B2B2B"/>
          <w:sz w:val="20"/>
          <w:szCs w:val="20"/>
        </w:rPr>
        <w:t>¦</w:t>
      </w:r>
      <w:proofErr w:type="gramStart"/>
      <w:r w:rsidRPr="006C7961">
        <w:rPr>
          <w:rFonts w:ascii="Courier New" w:eastAsia="Times New Roman" w:hAnsi="Courier New" w:cs="Courier New"/>
          <w:color w:val="2B2B2B"/>
          <w:sz w:val="20"/>
          <w:szCs w:val="20"/>
        </w:rPr>
        <w:t>пространственную</w:t>
      </w:r>
      <w:proofErr w:type="spellEnd"/>
      <w:proofErr w:type="gramEnd"/>
      <w:r w:rsidRPr="006C7961">
        <w:rPr>
          <w:rFonts w:ascii="Courier New" w:eastAsia="Times New Roman" w:hAnsi="Courier New" w:cs="Courier New"/>
          <w:color w:val="2B2B2B"/>
          <w:sz w:val="20"/>
          <w:szCs w:val="20"/>
        </w:rPr>
        <w:t xml:space="preserve">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¦упражнения</w:t>
      </w:r>
      <w:proofErr w:type="spellEnd"/>
      <w:r w:rsidRPr="006C7961">
        <w:rPr>
          <w:rFonts w:ascii="Courier New" w:eastAsia="Times New Roman" w:hAnsi="Courier New" w:cs="Courier New"/>
          <w:color w:val="2B2B2B"/>
          <w:sz w:val="20"/>
          <w:szCs w:val="20"/>
        </w:rPr>
        <w:t xml:space="preserve"> со </w:t>
      </w:r>
      <w:proofErr w:type="spellStart"/>
      <w:proofErr w:type="gramStart"/>
      <w:r w:rsidRPr="006C7961">
        <w:rPr>
          <w:rFonts w:ascii="Courier New" w:eastAsia="Times New Roman" w:hAnsi="Courier New" w:cs="Courier New"/>
          <w:color w:val="2B2B2B"/>
          <w:sz w:val="20"/>
          <w:szCs w:val="20"/>
        </w:rPr>
        <w:t>статическим</w:t>
      </w:r>
      <w:proofErr w:type="gramEnd"/>
      <w:r w:rsidRPr="006C7961">
        <w:rPr>
          <w:rFonts w:ascii="Courier New" w:eastAsia="Times New Roman" w:hAnsi="Courier New" w:cs="Courier New"/>
          <w:color w:val="2B2B2B"/>
          <w:sz w:val="20"/>
          <w:szCs w:val="20"/>
        </w:rPr>
        <w:t>¦ориентацию</w:t>
      </w:r>
      <w:proofErr w:type="spellEnd"/>
      <w:r w:rsidRPr="006C7961">
        <w:rPr>
          <w:rFonts w:ascii="Courier New" w:eastAsia="Times New Roman" w:hAnsi="Courier New" w:cs="Courier New"/>
          <w:color w:val="2B2B2B"/>
          <w:sz w:val="20"/>
          <w:szCs w:val="20"/>
        </w:rPr>
        <w:t>, точность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¦напряжением</w:t>
      </w:r>
      <w:proofErr w:type="spellEnd"/>
      <w:r w:rsidRPr="006C7961">
        <w:rPr>
          <w:rFonts w:ascii="Courier New" w:eastAsia="Times New Roman" w:hAnsi="Courier New" w:cs="Courier New"/>
          <w:color w:val="2B2B2B"/>
          <w:sz w:val="20"/>
          <w:szCs w:val="20"/>
        </w:rPr>
        <w:t xml:space="preserve"> мышц, стойки </w:t>
      </w:r>
      <w:proofErr w:type="spellStart"/>
      <w:r w:rsidRPr="006C7961">
        <w:rPr>
          <w:rFonts w:ascii="Courier New" w:eastAsia="Times New Roman" w:hAnsi="Courier New" w:cs="Courier New"/>
          <w:color w:val="2B2B2B"/>
          <w:sz w:val="20"/>
          <w:szCs w:val="20"/>
        </w:rPr>
        <w:t>¦движений</w:t>
      </w:r>
      <w:proofErr w:type="spellEnd"/>
      <w:r w:rsidRPr="006C7961">
        <w:rPr>
          <w:rFonts w:ascii="Courier New" w:eastAsia="Times New Roman" w:hAnsi="Courier New" w:cs="Courier New"/>
          <w:color w:val="2B2B2B"/>
          <w:sz w:val="20"/>
          <w:szCs w:val="20"/>
        </w:rPr>
        <w:t xml:space="preserve">, </w:t>
      </w:r>
      <w:proofErr w:type="spellStart"/>
      <w:proofErr w:type="gramStart"/>
      <w:r w:rsidRPr="006C7961">
        <w:rPr>
          <w:rFonts w:ascii="Courier New" w:eastAsia="Times New Roman" w:hAnsi="Courier New" w:cs="Courier New"/>
          <w:color w:val="2B2B2B"/>
          <w:sz w:val="20"/>
          <w:szCs w:val="20"/>
        </w:rPr>
        <w:t>динамическое</w:t>
      </w:r>
      <w:proofErr w:type="gramEnd"/>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¦на</w:t>
      </w:r>
      <w:proofErr w:type="spellEnd"/>
      <w:r w:rsidRPr="006C7961">
        <w:rPr>
          <w:rFonts w:ascii="Courier New" w:eastAsia="Times New Roman" w:hAnsi="Courier New" w:cs="Courier New"/>
          <w:color w:val="2B2B2B"/>
          <w:sz w:val="20"/>
          <w:szCs w:val="20"/>
        </w:rPr>
        <w:t xml:space="preserve"> руках и голове        </w:t>
      </w:r>
      <w:proofErr w:type="spellStart"/>
      <w:r w:rsidRPr="006C7961">
        <w:rPr>
          <w:rFonts w:ascii="Courier New" w:eastAsia="Times New Roman" w:hAnsi="Courier New" w:cs="Courier New"/>
          <w:color w:val="2B2B2B"/>
          <w:sz w:val="20"/>
          <w:szCs w:val="20"/>
        </w:rPr>
        <w:t>¦равновесие</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гимнастика¦</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¦для</w:t>
      </w:r>
      <w:proofErr w:type="spellEnd"/>
      <w:r w:rsidRPr="006C7961">
        <w:rPr>
          <w:rFonts w:ascii="Courier New" w:eastAsia="Times New Roman" w:hAnsi="Courier New" w:cs="Courier New"/>
          <w:color w:val="2B2B2B"/>
          <w:sz w:val="20"/>
          <w:szCs w:val="20"/>
        </w:rPr>
        <w:t xml:space="preserve"> глаз              ¦</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w:t>
      </w:r>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¦Хронические</w:t>
      </w:r>
      <w:proofErr w:type="spellEnd"/>
      <w:proofErr w:type="gramStart"/>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¦У</w:t>
      </w:r>
      <w:proofErr w:type="gramEnd"/>
      <w:r w:rsidRPr="006C7961">
        <w:rPr>
          <w:rFonts w:ascii="Courier New" w:eastAsia="Times New Roman" w:hAnsi="Courier New" w:cs="Courier New"/>
          <w:color w:val="2B2B2B"/>
          <w:sz w:val="20"/>
          <w:szCs w:val="20"/>
        </w:rPr>
        <w:t>меньшается</w:t>
      </w:r>
      <w:proofErr w:type="spellEnd"/>
      <w:r w:rsidRPr="006C7961">
        <w:rPr>
          <w:rFonts w:ascii="Courier New" w:eastAsia="Times New Roman" w:hAnsi="Courier New" w:cs="Courier New"/>
          <w:color w:val="2B2B2B"/>
          <w:sz w:val="20"/>
          <w:szCs w:val="20"/>
        </w:rPr>
        <w:t xml:space="preserve"> нагрузка на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¦заболевания</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¦мышцы</w:t>
      </w:r>
      <w:proofErr w:type="spellEnd"/>
      <w:r w:rsidRPr="006C7961">
        <w:rPr>
          <w:rFonts w:ascii="Courier New" w:eastAsia="Times New Roman" w:hAnsi="Courier New" w:cs="Courier New"/>
          <w:color w:val="2B2B2B"/>
          <w:sz w:val="20"/>
          <w:szCs w:val="20"/>
        </w:rPr>
        <w:t xml:space="preserve"> брюшного пресса,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¦желудочно</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¦ограничиваются</w:t>
      </w:r>
      <w:proofErr w:type="spellEnd"/>
      <w:r w:rsidRPr="006C7961">
        <w:rPr>
          <w:rFonts w:ascii="Courier New" w:eastAsia="Times New Roman" w:hAnsi="Courier New" w:cs="Courier New"/>
          <w:color w:val="2B2B2B"/>
          <w:sz w:val="20"/>
          <w:szCs w:val="20"/>
        </w:rPr>
        <w:t xml:space="preserve"> прыжки    ¦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¦кишечного</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¦тракта</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¦желчного</w:t>
      </w:r>
      <w:proofErr w:type="spellEnd"/>
      <w:r w:rsidRPr="006C7961">
        <w:rPr>
          <w:rFonts w:ascii="Courier New" w:eastAsia="Times New Roman" w:hAnsi="Courier New" w:cs="Courier New"/>
          <w:color w:val="2B2B2B"/>
          <w:sz w:val="20"/>
          <w:szCs w:val="20"/>
        </w:rPr>
        <w:t xml:space="preserve">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proofErr w:type="spellStart"/>
      <w:r w:rsidRPr="006C7961">
        <w:rPr>
          <w:rFonts w:ascii="Courier New" w:eastAsia="Times New Roman" w:hAnsi="Courier New" w:cs="Courier New"/>
          <w:color w:val="2B2B2B"/>
          <w:sz w:val="20"/>
          <w:szCs w:val="20"/>
        </w:rPr>
        <w:t>¦пузыря</w:t>
      </w:r>
      <w:proofErr w:type="spellEnd"/>
      <w:r w:rsidRPr="006C7961">
        <w:rPr>
          <w:rFonts w:ascii="Courier New" w:eastAsia="Times New Roman" w:hAnsi="Courier New" w:cs="Courier New"/>
          <w:color w:val="2B2B2B"/>
          <w:sz w:val="20"/>
          <w:szCs w:val="20"/>
        </w:rPr>
        <w:t xml:space="preserve">, печени ¦                         </w:t>
      </w:r>
      <w:proofErr w:type="spellStart"/>
      <w:r w:rsidRPr="006C7961">
        <w:rPr>
          <w:rFonts w:ascii="Courier New" w:eastAsia="Times New Roman" w:hAnsi="Courier New" w:cs="Courier New"/>
          <w:color w:val="2B2B2B"/>
          <w:sz w:val="20"/>
          <w:szCs w:val="20"/>
        </w:rPr>
        <w:t>¦</w:t>
      </w:r>
      <w:proofErr w:type="spellEnd"/>
      <w:r w:rsidRPr="006C7961">
        <w:rPr>
          <w:rFonts w:ascii="Courier New" w:eastAsia="Times New Roman" w:hAnsi="Courier New" w:cs="Courier New"/>
          <w:color w:val="2B2B2B"/>
          <w:sz w:val="20"/>
          <w:szCs w:val="20"/>
        </w:rPr>
        <w:t xml:space="preserve">                      </w:t>
      </w:r>
      <w:proofErr w:type="spellStart"/>
      <w:r w:rsidRPr="006C7961">
        <w:rPr>
          <w:rFonts w:ascii="Courier New" w:eastAsia="Times New Roman" w:hAnsi="Courier New" w:cs="Courier New"/>
          <w:color w:val="2B2B2B"/>
          <w:sz w:val="20"/>
          <w:szCs w:val="20"/>
        </w:rPr>
        <w:t>¦</w:t>
      </w:r>
      <w:proofErr w:type="spellEnd"/>
    </w:p>
    <w:p w:rsidR="006C7961" w:rsidRPr="006C7961"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C7961">
        <w:rPr>
          <w:rFonts w:ascii="Courier New" w:eastAsia="Times New Roman" w:hAnsi="Courier New" w:cs="Courier New"/>
          <w:color w:val="2B2B2B"/>
          <w:sz w:val="20"/>
          <w:szCs w:val="20"/>
        </w:rPr>
        <w:t>L---------------+-------------------------+-----------------------</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734464">
        <w:rPr>
          <w:rFonts w:ascii="Arial" w:eastAsia="Times New Roman" w:hAnsi="Arial" w:cs="Arial"/>
          <w:b/>
          <w:color w:val="2B2B2B"/>
          <w:sz w:val="18"/>
          <w:szCs w:val="18"/>
        </w:rPr>
        <w:t>Общую выносливость</w:t>
      </w:r>
      <w:r w:rsidRPr="006C7961">
        <w:rPr>
          <w:rFonts w:ascii="Arial" w:eastAsia="Times New Roman" w:hAnsi="Arial" w:cs="Arial"/>
          <w:color w:val="2B2B2B"/>
          <w:sz w:val="18"/>
          <w:szCs w:val="18"/>
        </w:rPr>
        <w:t xml:space="preserve"> </w:t>
      </w:r>
      <w:proofErr w:type="gramStart"/>
      <w:r w:rsidRPr="006C7961">
        <w:rPr>
          <w:rFonts w:ascii="Arial" w:eastAsia="Times New Roman" w:hAnsi="Arial" w:cs="Arial"/>
          <w:color w:val="2B2B2B"/>
          <w:sz w:val="18"/>
          <w:szCs w:val="18"/>
        </w:rPr>
        <w:t>обучающегося</w:t>
      </w:r>
      <w:proofErr w:type="gramEnd"/>
      <w:r w:rsidRPr="006C7961">
        <w:rPr>
          <w:rFonts w:ascii="Arial" w:eastAsia="Times New Roman" w:hAnsi="Arial" w:cs="Arial"/>
          <w:color w:val="2B2B2B"/>
          <w:sz w:val="18"/>
          <w:szCs w:val="18"/>
        </w:rPr>
        <w:t xml:space="preserve"> можно оценить при беге (ходьбе) в течение шести минут. </w:t>
      </w:r>
      <w:proofErr w:type="gramStart"/>
      <w:r w:rsidRPr="006C7961">
        <w:rPr>
          <w:rFonts w:ascii="Arial" w:eastAsia="Times New Roman" w:hAnsi="Arial" w:cs="Arial"/>
          <w:color w:val="2B2B2B"/>
          <w:sz w:val="18"/>
          <w:szCs w:val="18"/>
        </w:rPr>
        <w:t>Тестируемый выполняет упражнение в удобном для него темпе, переходя с бега на ходьбу и обратно в соответствии с его самочувствием.</w:t>
      </w:r>
      <w:proofErr w:type="gramEnd"/>
      <w:r w:rsidRPr="006C7961">
        <w:rPr>
          <w:rFonts w:ascii="Arial" w:eastAsia="Times New Roman" w:hAnsi="Arial" w:cs="Arial"/>
          <w:color w:val="2B2B2B"/>
          <w:sz w:val="18"/>
          <w:szCs w:val="18"/>
        </w:rPr>
        <w:t xml:space="preserve"> Тест выполняется на беговой дорожке стадиона или в спортивном зале образовательного учреждения. Результатом теста является расстояние, пройденное обучающимся.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proofErr w:type="gramStart"/>
      <w:r w:rsidRPr="006C7961">
        <w:rPr>
          <w:rFonts w:ascii="Arial" w:eastAsia="Times New Roman" w:hAnsi="Arial" w:cs="Arial"/>
          <w:color w:val="2B2B2B"/>
          <w:sz w:val="18"/>
          <w:szCs w:val="18"/>
        </w:rPr>
        <w:t xml:space="preserve">Оценку </w:t>
      </w:r>
      <w:r w:rsidRPr="00734464">
        <w:rPr>
          <w:rFonts w:ascii="Arial" w:eastAsia="Times New Roman" w:hAnsi="Arial" w:cs="Arial"/>
          <w:b/>
          <w:color w:val="2B2B2B"/>
          <w:sz w:val="18"/>
          <w:szCs w:val="18"/>
        </w:rPr>
        <w:t>скоростно-силовых качеств, силы мышц</w:t>
      </w:r>
      <w:r w:rsidRPr="006C7961">
        <w:rPr>
          <w:rFonts w:ascii="Arial" w:eastAsia="Times New Roman" w:hAnsi="Arial" w:cs="Arial"/>
          <w:color w:val="2B2B2B"/>
          <w:sz w:val="18"/>
          <w:szCs w:val="18"/>
        </w:rPr>
        <w:t xml:space="preserve"> обучающегося можно проводить при прыжке в длину с места.</w:t>
      </w:r>
      <w:proofErr w:type="gramEnd"/>
      <w:r w:rsidRPr="006C7961">
        <w:rPr>
          <w:rFonts w:ascii="Arial" w:eastAsia="Times New Roman" w:hAnsi="Arial" w:cs="Arial"/>
          <w:color w:val="2B2B2B"/>
          <w:sz w:val="18"/>
          <w:szCs w:val="18"/>
        </w:rPr>
        <w:t xml:space="preserve"> Прыжок проводится на нескользкой поверхности. Сделав взмах руками назад, обучающийся резко выносит их вперед и, толкнувшись обеими ногами, прыгает как можно дальше. Результатом является максимальная длина прыжка, которая засчитывается из трех попыток.</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734464">
        <w:rPr>
          <w:rFonts w:ascii="Arial" w:eastAsia="Times New Roman" w:hAnsi="Arial" w:cs="Arial"/>
          <w:b/>
          <w:color w:val="2B2B2B"/>
          <w:sz w:val="18"/>
          <w:szCs w:val="18"/>
        </w:rPr>
        <w:t>Силу мышц рук и плечевого пояса</w:t>
      </w:r>
      <w:r w:rsidRPr="006C7961">
        <w:rPr>
          <w:rFonts w:ascii="Arial" w:eastAsia="Times New Roman" w:hAnsi="Arial" w:cs="Arial"/>
          <w:color w:val="2B2B2B"/>
          <w:sz w:val="18"/>
          <w:szCs w:val="18"/>
        </w:rPr>
        <w:t xml:space="preserve"> можно оценить с помощью сгибания и разгибания </w:t>
      </w:r>
      <w:proofErr w:type="gramStart"/>
      <w:r w:rsidRPr="006C7961">
        <w:rPr>
          <w:rFonts w:ascii="Arial" w:eastAsia="Times New Roman" w:hAnsi="Arial" w:cs="Arial"/>
          <w:color w:val="2B2B2B"/>
          <w:sz w:val="18"/>
          <w:szCs w:val="18"/>
        </w:rPr>
        <w:t>рук</w:t>
      </w:r>
      <w:proofErr w:type="gramEnd"/>
      <w:r w:rsidRPr="006C7961">
        <w:rPr>
          <w:rFonts w:ascii="Arial" w:eastAsia="Times New Roman" w:hAnsi="Arial" w:cs="Arial"/>
          <w:color w:val="2B2B2B"/>
          <w:sz w:val="18"/>
          <w:szCs w:val="18"/>
        </w:rPr>
        <w:t xml:space="preserve"> в упоре лежа (при выпрямленном туловище). Выполняя упражнения, обучающийся опирается на выпрямленные в локтях руки и </w:t>
      </w:r>
      <w:r w:rsidRPr="006C7961">
        <w:rPr>
          <w:rFonts w:ascii="Arial" w:eastAsia="Times New Roman" w:hAnsi="Arial" w:cs="Arial"/>
          <w:color w:val="2B2B2B"/>
          <w:sz w:val="18"/>
          <w:szCs w:val="18"/>
        </w:rPr>
        <w:lastRenderedPageBreak/>
        <w:t>носки ног (во время сгибания рук живот не должен касаться пола). Засчитывается количество выполненных упражнений.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Броски и ловля теннисного мяча двумя руками с расстояния 1 метра от стенки в течение 30 секунд в максимальном темпе могут свидетельствовать о координации движений, ловкости, быстроте двигательной реакции. Засчитывается количество пойманных мячей.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Прыжки через скакалку на двух ногах помогают судить о координации движений, ловкости, быстроте двигательной реакции, скоростной выносливости, силе мышц ног. Засчитывается количество прыжков с одной попытки до момента отказа тестируемого.</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Приседания, выполненные в произвольном темпе до утомления, позволяют оценить силовую выносливость. Засчитывается количество выполненных упражнений до момента отказа тестируемого.</w:t>
      </w:r>
    </w:p>
    <w:p w:rsidR="006C7961" w:rsidRPr="00734464" w:rsidRDefault="006C7961" w:rsidP="006C7961">
      <w:pPr>
        <w:shd w:val="clear" w:color="auto" w:fill="FFFFFF"/>
        <w:spacing w:after="0" w:line="240" w:lineRule="auto"/>
        <w:jc w:val="both"/>
        <w:rPr>
          <w:rFonts w:ascii="Arial" w:eastAsia="Times New Roman" w:hAnsi="Arial" w:cs="Arial"/>
          <w:b/>
          <w:color w:val="2B2B2B"/>
          <w:sz w:val="18"/>
          <w:szCs w:val="18"/>
        </w:rPr>
      </w:pPr>
      <w:r w:rsidRPr="00734464">
        <w:rPr>
          <w:rFonts w:ascii="Arial" w:eastAsia="Times New Roman" w:hAnsi="Arial" w:cs="Arial"/>
          <w:b/>
          <w:color w:val="2B2B2B"/>
          <w:sz w:val="18"/>
          <w:szCs w:val="18"/>
        </w:rPr>
        <w:t>Тесты физической подготовленности для учащихся первого года обучения в составе СМГ проводятся в декабре и апреле, для второго и последующих лет обучения - в сентябре, декабре и апреле.</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Министерство образования Российской Федерации обращает внимание учителей, руководителей общеобразовательных учреждений на ряд особенностей в организации занятий физической культурой в СМГ.</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Прежде </w:t>
      </w:r>
      <w:proofErr w:type="gramStart"/>
      <w:r w:rsidRPr="006C7961">
        <w:rPr>
          <w:rFonts w:ascii="Arial" w:eastAsia="Times New Roman" w:hAnsi="Arial" w:cs="Arial"/>
          <w:color w:val="2B2B2B"/>
          <w:sz w:val="18"/>
          <w:szCs w:val="18"/>
        </w:rPr>
        <w:t>всего</w:t>
      </w:r>
      <w:proofErr w:type="gramEnd"/>
      <w:r w:rsidRPr="006C7961">
        <w:rPr>
          <w:rFonts w:ascii="Arial" w:eastAsia="Times New Roman" w:hAnsi="Arial" w:cs="Arial"/>
          <w:color w:val="2B2B2B"/>
          <w:sz w:val="18"/>
          <w:szCs w:val="18"/>
        </w:rPr>
        <w:t xml:space="preserve"> следует иметь в виду, что дети II и III групп здоровья, которые составляют СМГ, по своим двигательным возможностям не могут сравниться со здоровыми детьми. Общий объем двигательной активности и интенсивность физических нагрузок обучающихся СМГ должны быть снижены по сравнению с объемом нагрузки для учащихся основной и подготовительной групп.</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 xml:space="preserve">В то же </w:t>
      </w:r>
      <w:proofErr w:type="gramStart"/>
      <w:r w:rsidRPr="006C7961">
        <w:rPr>
          <w:rFonts w:ascii="Arial" w:eastAsia="Times New Roman" w:hAnsi="Arial" w:cs="Arial"/>
          <w:color w:val="2B2B2B"/>
          <w:sz w:val="18"/>
          <w:szCs w:val="18"/>
        </w:rPr>
        <w:t>время</w:t>
      </w:r>
      <w:proofErr w:type="gramEnd"/>
      <w:r w:rsidRPr="006C7961">
        <w:rPr>
          <w:rFonts w:ascii="Arial" w:eastAsia="Times New Roman" w:hAnsi="Arial" w:cs="Arial"/>
          <w:color w:val="2B2B2B"/>
          <w:sz w:val="18"/>
          <w:szCs w:val="18"/>
        </w:rPr>
        <w:t xml:space="preserve"> несмотря на низкий исходный уровень физической подготовленности учащихся СМГ регулярные занятия физической культурой небольшого объема и интенсивности позволяют вскоре (через 1,5-2 месяца) заметить положительную динамику в развитии их физических возможностей и общем оздоровлении.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Кроме этого, каждый из обучающихся СМГ имеет свой выбор ограничений двигательной активности, который обусловлен формой и тяжестью его заболевания. Такие ограничения неизбежно накладывают отпечаток на степень развития двигательных навыков и качеств.</w:t>
      </w:r>
    </w:p>
    <w:p w:rsidR="006C7961" w:rsidRPr="00734464" w:rsidRDefault="006C7961" w:rsidP="006C7961">
      <w:pPr>
        <w:shd w:val="clear" w:color="auto" w:fill="FFFFFF"/>
        <w:spacing w:after="0" w:line="240" w:lineRule="auto"/>
        <w:jc w:val="both"/>
        <w:rPr>
          <w:rFonts w:ascii="Arial" w:eastAsia="Times New Roman" w:hAnsi="Arial" w:cs="Arial"/>
          <w:b/>
          <w:color w:val="2B2B2B"/>
          <w:sz w:val="18"/>
          <w:szCs w:val="18"/>
        </w:rPr>
      </w:pPr>
      <w:r w:rsidRPr="00734464">
        <w:rPr>
          <w:rFonts w:ascii="Arial" w:eastAsia="Times New Roman" w:hAnsi="Arial" w:cs="Arial"/>
          <w:b/>
          <w:color w:val="2B2B2B"/>
          <w:sz w:val="18"/>
          <w:szCs w:val="18"/>
        </w:rPr>
        <w:t>В силу вышеназванных причин оценивать достижения обучающихся СМГ по критериям, которые используются для выставления отметки основной группы обучающихся, нельзя. Для обучающихся в СМГ в первую очередь необходимо оценить их успехи в формировании навыков здорового образа жизни и рационального двигательного режима.</w:t>
      </w:r>
    </w:p>
    <w:p w:rsidR="006C7961" w:rsidRPr="00734464" w:rsidRDefault="006C7961" w:rsidP="006C7961">
      <w:pPr>
        <w:shd w:val="clear" w:color="auto" w:fill="FFFFFF"/>
        <w:spacing w:after="0" w:line="240" w:lineRule="auto"/>
        <w:jc w:val="both"/>
        <w:rPr>
          <w:rFonts w:ascii="Arial" w:eastAsia="Times New Roman" w:hAnsi="Arial" w:cs="Arial"/>
          <w:b/>
          <w:color w:val="2B2B2B"/>
          <w:sz w:val="18"/>
          <w:szCs w:val="18"/>
        </w:rPr>
      </w:pPr>
      <w:r w:rsidRPr="00734464">
        <w:rPr>
          <w:rFonts w:ascii="Arial" w:eastAsia="Times New Roman" w:hAnsi="Arial" w:cs="Arial"/>
          <w:b/>
          <w:color w:val="2B2B2B"/>
          <w:sz w:val="18"/>
          <w:szCs w:val="18"/>
        </w:rPr>
        <w:t>При выставлении текущей отметки обучающимся СМГ необходимо соблюдать особый такт, быть максимально внимательным, не унижать достоинства ученика, использовать отметку таким образом, чтобы она способствовала его развитию, стимулировала его на дальнейшие занятия физической культурой &lt;*&gt;.</w:t>
      </w:r>
    </w:p>
    <w:p w:rsidR="006C7961" w:rsidRPr="006B12D4" w:rsidRDefault="006C7961" w:rsidP="006C79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rPr>
      </w:pPr>
      <w:r w:rsidRPr="006B12D4">
        <w:rPr>
          <w:rFonts w:ascii="Courier New" w:eastAsia="Times New Roman" w:hAnsi="Courier New" w:cs="Courier New"/>
          <w:color w:val="2B2B2B"/>
          <w:sz w:val="20"/>
          <w:szCs w:val="20"/>
        </w:rPr>
        <w:t>--------------------------------</w:t>
      </w:r>
    </w:p>
    <w:p w:rsidR="006C7961" w:rsidRPr="006B12D4" w:rsidRDefault="006C7961" w:rsidP="006C7961">
      <w:pPr>
        <w:shd w:val="clear" w:color="auto" w:fill="FFFFFF"/>
        <w:spacing w:after="0" w:line="240" w:lineRule="auto"/>
        <w:jc w:val="both"/>
        <w:rPr>
          <w:rFonts w:ascii="Arial" w:eastAsia="Times New Roman" w:hAnsi="Arial" w:cs="Arial"/>
          <w:color w:val="2B2B2B"/>
          <w:sz w:val="18"/>
          <w:szCs w:val="18"/>
        </w:rPr>
      </w:pPr>
      <w:r w:rsidRPr="006B12D4">
        <w:rPr>
          <w:rFonts w:ascii="Arial" w:eastAsia="Times New Roman" w:hAnsi="Arial" w:cs="Arial"/>
          <w:color w:val="2B2B2B"/>
          <w:sz w:val="18"/>
          <w:szCs w:val="18"/>
        </w:rPr>
        <w:t xml:space="preserve">&lt;*&gt; В настоящее время </w:t>
      </w:r>
      <w:proofErr w:type="spellStart"/>
      <w:r w:rsidRPr="006B12D4">
        <w:rPr>
          <w:rFonts w:ascii="Arial" w:eastAsia="Times New Roman" w:hAnsi="Arial" w:cs="Arial"/>
          <w:color w:val="2B2B2B"/>
          <w:sz w:val="18"/>
          <w:szCs w:val="18"/>
        </w:rPr>
        <w:t>Минобразование</w:t>
      </w:r>
      <w:proofErr w:type="spellEnd"/>
      <w:r w:rsidRPr="006B12D4">
        <w:rPr>
          <w:rFonts w:ascii="Arial" w:eastAsia="Times New Roman" w:hAnsi="Arial" w:cs="Arial"/>
          <w:color w:val="2B2B2B"/>
          <w:sz w:val="18"/>
          <w:szCs w:val="18"/>
        </w:rPr>
        <w:t xml:space="preserve"> России разрабатывает рекомендации по введению </w:t>
      </w:r>
      <w:proofErr w:type="spellStart"/>
      <w:r w:rsidRPr="006B12D4">
        <w:rPr>
          <w:rFonts w:ascii="Arial" w:eastAsia="Times New Roman" w:hAnsi="Arial" w:cs="Arial"/>
          <w:color w:val="2B2B2B"/>
          <w:sz w:val="18"/>
          <w:szCs w:val="18"/>
        </w:rPr>
        <w:t>безотметочного</w:t>
      </w:r>
      <w:proofErr w:type="spellEnd"/>
      <w:r w:rsidRPr="006B12D4">
        <w:rPr>
          <w:rFonts w:ascii="Arial" w:eastAsia="Times New Roman" w:hAnsi="Arial" w:cs="Arial"/>
          <w:color w:val="2B2B2B"/>
          <w:sz w:val="18"/>
          <w:szCs w:val="18"/>
        </w:rPr>
        <w:t xml:space="preserve"> </w:t>
      </w:r>
      <w:proofErr w:type="gramStart"/>
      <w:r w:rsidRPr="006B12D4">
        <w:rPr>
          <w:rFonts w:ascii="Arial" w:eastAsia="Times New Roman" w:hAnsi="Arial" w:cs="Arial"/>
          <w:color w:val="2B2B2B"/>
          <w:sz w:val="18"/>
          <w:szCs w:val="18"/>
        </w:rPr>
        <w:t>обучения по</w:t>
      </w:r>
      <w:proofErr w:type="gramEnd"/>
      <w:r w:rsidRPr="006B12D4">
        <w:rPr>
          <w:rFonts w:ascii="Arial" w:eastAsia="Times New Roman" w:hAnsi="Arial" w:cs="Arial"/>
          <w:color w:val="2B2B2B"/>
          <w:sz w:val="18"/>
          <w:szCs w:val="18"/>
        </w:rPr>
        <w:t xml:space="preserve"> физической культуре, изобразительному искусству, музыке.</w:t>
      </w:r>
    </w:p>
    <w:p w:rsidR="006C7961" w:rsidRPr="006B12D4" w:rsidRDefault="006C7961" w:rsidP="006C7961">
      <w:pPr>
        <w:shd w:val="clear" w:color="auto" w:fill="FFFFFF"/>
        <w:spacing w:after="240" w:line="240" w:lineRule="auto"/>
        <w:rPr>
          <w:rFonts w:ascii="Arial" w:eastAsia="Times New Roman" w:hAnsi="Arial" w:cs="Arial"/>
          <w:color w:val="2B2B2B"/>
          <w:sz w:val="18"/>
          <w:szCs w:val="18"/>
        </w:rPr>
      </w:pPr>
    </w:p>
    <w:p w:rsidR="006C7961" w:rsidRPr="006B12D4" w:rsidRDefault="006C7961" w:rsidP="006C7961">
      <w:pPr>
        <w:shd w:val="clear" w:color="auto" w:fill="FFFFFF"/>
        <w:spacing w:after="0" w:line="240" w:lineRule="auto"/>
        <w:jc w:val="both"/>
        <w:rPr>
          <w:rFonts w:ascii="Arial" w:eastAsia="Times New Roman" w:hAnsi="Arial" w:cs="Arial"/>
          <w:b/>
          <w:color w:val="2B2B2B"/>
          <w:sz w:val="18"/>
          <w:szCs w:val="18"/>
        </w:rPr>
      </w:pPr>
      <w:r w:rsidRPr="006B12D4">
        <w:rPr>
          <w:rFonts w:ascii="Arial" w:eastAsia="Times New Roman" w:hAnsi="Arial" w:cs="Arial"/>
          <w:b/>
          <w:color w:val="2B2B2B"/>
          <w:sz w:val="18"/>
          <w:szCs w:val="18"/>
        </w:rPr>
        <w:t>Итоговая отметка по физической культуре в группах СМГ выставляется с учетом теоретических и практических знаний (двигательных умений и навыков, умений осуществлять физкультурно-оздоровительную и спортивно-оздоровительную деятельность), а также с учетом динамики физической подготовленности и прилежания.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Основной акцент в оценивании учебных достижений по физической культуре учащихся, имеющих выраженные отклонения в состоянии здоровья, должен быть сделан на стойкой их мотивации к занятиям физическими упражнениями и динамике их физических возможностей. При самых незначительных положительных изменениях в физических возможностях обучающихся, которые обязательно должны быть замечены учителем и сообщены учащемуся (родителям), выставляется положительная отметка.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proofErr w:type="gramStart"/>
      <w:r w:rsidRPr="006C7961">
        <w:rPr>
          <w:rFonts w:ascii="Arial" w:eastAsia="Times New Roman" w:hAnsi="Arial" w:cs="Arial"/>
          <w:color w:val="2B2B2B"/>
          <w:sz w:val="18"/>
          <w:szCs w:val="18"/>
        </w:rPr>
        <w:t>Положительная отметка должна быть выставлена также обучающемуся, который не продемонстрировал существенных сдвигов в формировании навыков, умений и в развитии физических качеств, но регулярно посещал занятия по физической культуре, старательно выполнял задания учителя, овладел доступными ему навыками самостоятельных занятий оздоровительной или корригирующей гимнастики, необходимыми знаниями в области физической культуры.</w:t>
      </w:r>
      <w:proofErr w:type="gramEnd"/>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734464">
        <w:rPr>
          <w:rFonts w:ascii="Arial" w:eastAsia="Times New Roman" w:hAnsi="Arial" w:cs="Arial"/>
          <w:b/>
          <w:color w:val="2B2B2B"/>
          <w:sz w:val="18"/>
          <w:szCs w:val="18"/>
        </w:rPr>
        <w:t>В аттестаты об основном общем образовании и среднем (полном) общем образовании обязательно выставляется отметка по физической культуре</w:t>
      </w:r>
      <w:r w:rsidRPr="006C7961">
        <w:rPr>
          <w:rFonts w:ascii="Arial" w:eastAsia="Times New Roman" w:hAnsi="Arial" w:cs="Arial"/>
          <w:color w:val="2B2B2B"/>
          <w:sz w:val="18"/>
          <w:szCs w:val="18"/>
        </w:rPr>
        <w:t>.</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В соответствии с Положением об итоговой аттестации выпускников основной и средней (полной) общеобразовательной школы выпускники общеобразовательных учреждений могут участвовать в итоговой аттестации по физической культуре, проводимой как экзамен по выбору. Экзамен целесообразно проводить по билетам.</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Экзамен проводится во время первых уроков в спортивном зале школы. Школьники приходят на экзамен в спортивной форме. Температура в помещении должна быть не ниже 21 градуса по Цельсию.</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Для проведения экзамена учитель заранее готовит билеты, в которые включаются теоретический вопрос и практическое задание под условным номером. Практическое задание должно быть доступно и разрешено к выполнению только учащимся с конкретной формой заболевания. Экзамен проводится в присутствии медицинского работника школы.</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Примерный перечень теоретических вопросов и практических заданий - общий для выпускников основной и средней (полной) общеобразовательной школы (прилагается). При составлении экзаменационных билетов учитель физической культуры должен учитывать реальное функциональное состояние учащихся и уровень организации образовательного процесса для СМГ в общеобразовательном учреждении.</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lastRenderedPageBreak/>
        <w:t>Руководитель</w:t>
      </w: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t>Департамента общего и</w:t>
      </w: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t>дошкольного образования,</w:t>
      </w: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t>член коллегии</w:t>
      </w: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t>А.В.БАРАННИКОВ</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r w:rsidRPr="006C7961">
        <w:rPr>
          <w:rFonts w:ascii="Arial" w:eastAsia="Times New Roman" w:hAnsi="Arial" w:cs="Arial"/>
          <w:color w:val="2B2B2B"/>
          <w:sz w:val="18"/>
          <w:szCs w:val="18"/>
        </w:rPr>
        <w:br/>
      </w:r>
      <w:r w:rsidRPr="006C7961">
        <w:rPr>
          <w:rFonts w:ascii="Arial" w:eastAsia="Times New Roman" w:hAnsi="Arial" w:cs="Arial"/>
          <w:color w:val="2B2B2B"/>
          <w:sz w:val="18"/>
          <w:szCs w:val="18"/>
        </w:rPr>
        <w:br/>
      </w:r>
      <w:r w:rsidRPr="006C7961">
        <w:rPr>
          <w:rFonts w:ascii="Arial" w:eastAsia="Times New Roman" w:hAnsi="Arial" w:cs="Arial"/>
          <w:color w:val="2B2B2B"/>
          <w:sz w:val="18"/>
          <w:szCs w:val="18"/>
        </w:rPr>
        <w:br/>
      </w:r>
      <w:r w:rsidRPr="006C7961">
        <w:rPr>
          <w:rFonts w:ascii="Arial" w:eastAsia="Times New Roman" w:hAnsi="Arial" w:cs="Arial"/>
          <w:color w:val="2B2B2B"/>
          <w:sz w:val="18"/>
          <w:szCs w:val="18"/>
        </w:rPr>
        <w:br/>
      </w:r>
      <w:r w:rsidRPr="006C7961">
        <w:rPr>
          <w:rFonts w:ascii="Arial" w:eastAsia="Times New Roman" w:hAnsi="Arial" w:cs="Arial"/>
          <w:color w:val="2B2B2B"/>
          <w:sz w:val="18"/>
          <w:szCs w:val="18"/>
        </w:rPr>
        <w:br/>
      </w:r>
      <w:r w:rsidRPr="006C7961">
        <w:rPr>
          <w:rFonts w:ascii="Arial" w:eastAsia="Times New Roman" w:hAnsi="Arial" w:cs="Arial"/>
          <w:color w:val="2B2B2B"/>
          <w:sz w:val="18"/>
          <w:szCs w:val="18"/>
        </w:rPr>
        <w:br/>
      </w:r>
    </w:p>
    <w:p w:rsidR="006C7961" w:rsidRPr="006C7961" w:rsidRDefault="006C7961" w:rsidP="006C7961">
      <w:pPr>
        <w:shd w:val="clear" w:color="auto" w:fill="FFFFFF"/>
        <w:spacing w:after="0" w:line="240" w:lineRule="auto"/>
        <w:jc w:val="right"/>
        <w:rPr>
          <w:rFonts w:ascii="Arial" w:eastAsia="Times New Roman" w:hAnsi="Arial" w:cs="Arial"/>
          <w:color w:val="2B2B2B"/>
          <w:sz w:val="18"/>
          <w:szCs w:val="18"/>
        </w:rPr>
      </w:pPr>
      <w:r w:rsidRPr="006C7961">
        <w:rPr>
          <w:rFonts w:ascii="Arial" w:eastAsia="Times New Roman" w:hAnsi="Arial" w:cs="Arial"/>
          <w:color w:val="2B2B2B"/>
          <w:sz w:val="18"/>
          <w:szCs w:val="18"/>
        </w:rPr>
        <w:t>Приложение</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ПЕРЕЧЕНЬ</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ВОПРОСОВ И ПРАКТИЧЕСКИХ ЗАДАНИЙ</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ДЛЯ АТТЕСТАЦИИ ВЫПУСКНИКОВ ОСНОВНОЙ И СРЕДНЕЙ (ПОЛНОЙ)</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ОБЩЕОБРАЗОВАТЕЛЬНОЙ ШКОЛЫ ПО ФИЗИЧЕСКОЙ КУЛЬТУРЕ,</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proofErr w:type="gramStart"/>
      <w:r w:rsidRPr="006C7961">
        <w:rPr>
          <w:rFonts w:ascii="Arial" w:eastAsia="Times New Roman" w:hAnsi="Arial" w:cs="Arial"/>
          <w:color w:val="2B2B2B"/>
          <w:sz w:val="18"/>
          <w:szCs w:val="18"/>
        </w:rPr>
        <w:t>ОТНЕСЕННЫХ</w:t>
      </w:r>
      <w:proofErr w:type="gramEnd"/>
      <w:r w:rsidRPr="006C7961">
        <w:rPr>
          <w:rFonts w:ascii="Arial" w:eastAsia="Times New Roman" w:hAnsi="Arial" w:cs="Arial"/>
          <w:color w:val="2B2B2B"/>
          <w:sz w:val="18"/>
          <w:szCs w:val="18"/>
        </w:rPr>
        <w:t xml:space="preserve"> ПО СОСТОЯНИЮ ЗДОРОВЬЯ К СПЕЦИАЛЬНОЙ</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МЕДИЦИНСКОЙ ГРУППЕ</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Примерные вопросы</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 Что такое "здоровый образ жизни"?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2. Что значит "рациональный режим питания"?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3. Что называют "рациональным режимом двигательной активности"?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4. Чем характеризуется здоровый досуг?</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5. Зачем нужно заниматься физической культурой учащимся, которые по состоянию здоровья отнесены к специальной медицинской группе?</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6. Какие физические упражнения полезно тебе выполнять с учетом твоего заболевания?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7. Какие правила надо соблюдать при составлении и выполнении комплекса корригирующей гимнастики при твоем заболевании?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8. Какие правила надо соблюдать при составлении и выполнении комплекса утренней гимнастики при твоем заболевании?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9. Как сформировать правильную осанку?</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10. Какие ты знаешь правила оказания первой медицинской помощи при травме руки (ноги), полученной во время занятий физической культурой?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11. Какие меры предосторожности нужно соблюдать при выполнении физических упражнений?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12. Какие бывают дыхательные упражнения, зачем они нужны и как выполняются?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13. Какие релаксационные упражнения ты знаешь, зачем они нужны и как выполняются?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14. Как влияют регулярные занятия физической культурой на состояние организма?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15. Что такое физическая подготовленность и как ее оценивают?</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16. Какие ты знаешь основные физические качества?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17. Как можно контролировать свое состояние во время занятий физической культурой?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18. Какие виды оздоровительной физической культуры тебе известны?</w:t>
      </w:r>
    </w:p>
    <w:p w:rsidR="006C7961" w:rsidRPr="006C7961" w:rsidRDefault="006C7961" w:rsidP="006C7961">
      <w:pPr>
        <w:shd w:val="clear" w:color="auto" w:fill="FFFFFF"/>
        <w:spacing w:after="240" w:line="240" w:lineRule="auto"/>
        <w:rPr>
          <w:rFonts w:ascii="Arial" w:eastAsia="Times New Roman" w:hAnsi="Arial" w:cs="Arial"/>
          <w:color w:val="2B2B2B"/>
          <w:sz w:val="18"/>
          <w:szCs w:val="18"/>
        </w:rPr>
      </w:pP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Примерные виды практических заданий</w:t>
      </w:r>
    </w:p>
    <w:p w:rsidR="006C7961" w:rsidRPr="006C7961" w:rsidRDefault="006C7961" w:rsidP="006C7961">
      <w:pPr>
        <w:shd w:val="clear" w:color="auto" w:fill="FFFFFF"/>
        <w:spacing w:after="0" w:line="240" w:lineRule="auto"/>
        <w:jc w:val="center"/>
        <w:rPr>
          <w:rFonts w:ascii="Arial" w:eastAsia="Times New Roman" w:hAnsi="Arial" w:cs="Arial"/>
          <w:color w:val="2B2B2B"/>
          <w:sz w:val="18"/>
          <w:szCs w:val="18"/>
        </w:rPr>
      </w:pPr>
      <w:r w:rsidRPr="006C7961">
        <w:rPr>
          <w:rFonts w:ascii="Arial" w:eastAsia="Times New Roman" w:hAnsi="Arial" w:cs="Arial"/>
          <w:color w:val="2B2B2B"/>
          <w:sz w:val="18"/>
          <w:szCs w:val="18"/>
        </w:rPr>
        <w:t>(выполняются при отсутствии противопоказаний)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 Комплекс упражнений ежедневной утренней зарядки.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2. Комплекс упражнений дыхательной гимнастики.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3. Комплекс упражнений корригирующей гимнастики (при конкретном заболевании).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4. Комплекс упражнений для развития силы рук (ног; спины; брюшного пресса).</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5. Комплекс упражнений для развития координации движений.</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6. Комплекс упражнений для развития быстроты.</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7. Комплекс упражнений для развития общей выносливости.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8. Комплекс упражнений для развития гибкости.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9. Комплекс упражнений для формирования правильной осанки.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10. Комплекс упражнений для профилактики плоскостопия.</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11. Самостоятельно составить комплекс упражнений утренней зарядки (из предложенного набора физических упражнений) и выполнить его.</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12. Показать способы оказания первой медицинской помощи при травме руки.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13. Показать способы оказания первой медицинской помощи при травме ноги.</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t>14. Выполнить упражнения из изученных подвижных игр (броски мяча в баскетбольное кольцо; ведение мяча в баскетболе; подача мяча в волейболе; прием мяча в волейболе; элементы челночного бега и т.п.).</w:t>
      </w:r>
    </w:p>
    <w:p w:rsidR="006C7961" w:rsidRPr="006C7961" w:rsidRDefault="006C7961" w:rsidP="006C7961">
      <w:pPr>
        <w:shd w:val="clear" w:color="auto" w:fill="FFFFFF"/>
        <w:spacing w:after="0" w:line="240" w:lineRule="auto"/>
        <w:jc w:val="both"/>
        <w:rPr>
          <w:rFonts w:ascii="Arial" w:eastAsia="Times New Roman" w:hAnsi="Arial" w:cs="Arial"/>
          <w:color w:val="2B2B2B"/>
          <w:sz w:val="18"/>
          <w:szCs w:val="18"/>
        </w:rPr>
      </w:pPr>
      <w:r w:rsidRPr="006C7961">
        <w:rPr>
          <w:rFonts w:ascii="Arial" w:eastAsia="Times New Roman" w:hAnsi="Arial" w:cs="Arial"/>
          <w:color w:val="2B2B2B"/>
          <w:sz w:val="18"/>
          <w:szCs w:val="18"/>
        </w:rPr>
        <w:lastRenderedPageBreak/>
        <w:t>15. Выполнить броски теннисного мяча в цель (без учета результата).</w:t>
      </w:r>
    </w:p>
    <w:p w:rsidR="00B804BE" w:rsidRDefault="00B804BE"/>
    <w:sectPr w:rsidR="00B804BE" w:rsidSect="00DE29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C7961"/>
    <w:rsid w:val="004B7E90"/>
    <w:rsid w:val="006B12D4"/>
    <w:rsid w:val="006C7961"/>
    <w:rsid w:val="00734464"/>
    <w:rsid w:val="007532AC"/>
    <w:rsid w:val="00947CBD"/>
    <w:rsid w:val="00B804BE"/>
    <w:rsid w:val="00DE29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6C7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C7961"/>
    <w:rPr>
      <w:rFonts w:ascii="Courier New" w:eastAsia="Times New Roman" w:hAnsi="Courier New" w:cs="Courier New"/>
      <w:sz w:val="20"/>
      <w:szCs w:val="20"/>
    </w:rPr>
  </w:style>
  <w:style w:type="paragraph" w:styleId="a3">
    <w:name w:val="Normal (Web)"/>
    <w:basedOn w:val="a"/>
    <w:uiPriority w:val="99"/>
    <w:semiHidden/>
    <w:unhideWhenUsed/>
    <w:rsid w:val="006C7961"/>
    <w:pPr>
      <w:spacing w:after="0" w:line="240" w:lineRule="auto"/>
    </w:pPr>
    <w:rPr>
      <w:rFonts w:ascii="Times New Roman" w:eastAsia="Times New Roman" w:hAnsi="Times New Roman" w:cs="Times New Roman"/>
      <w:sz w:val="24"/>
      <w:szCs w:val="24"/>
    </w:rPr>
  </w:style>
  <w:style w:type="character" w:styleId="a4">
    <w:name w:val="Strong"/>
    <w:basedOn w:val="a0"/>
    <w:uiPriority w:val="22"/>
    <w:qFormat/>
    <w:rsid w:val="006C7961"/>
    <w:rPr>
      <w:b/>
      <w:bCs/>
    </w:rPr>
  </w:style>
</w:styles>
</file>

<file path=word/webSettings.xml><?xml version="1.0" encoding="utf-8"?>
<w:webSettings xmlns:r="http://schemas.openxmlformats.org/officeDocument/2006/relationships" xmlns:w="http://schemas.openxmlformats.org/wordprocessingml/2006/main">
  <w:divs>
    <w:div w:id="1179664101">
      <w:bodyDiv w:val="1"/>
      <w:marLeft w:val="0"/>
      <w:marRight w:val="0"/>
      <w:marTop w:val="0"/>
      <w:marBottom w:val="0"/>
      <w:divBdr>
        <w:top w:val="none" w:sz="0" w:space="0" w:color="auto"/>
        <w:left w:val="none" w:sz="0" w:space="0" w:color="auto"/>
        <w:bottom w:val="none" w:sz="0" w:space="0" w:color="auto"/>
        <w:right w:val="none" w:sz="0" w:space="0" w:color="auto"/>
      </w:divBdr>
      <w:divsChild>
        <w:div w:id="266889529">
          <w:marLeft w:val="75"/>
          <w:marRight w:val="0"/>
          <w:marTop w:val="0"/>
          <w:marBottom w:val="0"/>
          <w:divBdr>
            <w:top w:val="none" w:sz="0" w:space="0" w:color="auto"/>
            <w:left w:val="none" w:sz="0" w:space="0" w:color="auto"/>
            <w:bottom w:val="none" w:sz="0" w:space="0" w:color="auto"/>
            <w:right w:val="none" w:sz="0" w:space="0" w:color="auto"/>
          </w:divBdr>
          <w:divsChild>
            <w:div w:id="1064378457">
              <w:marLeft w:val="0"/>
              <w:marRight w:val="0"/>
              <w:marTop w:val="0"/>
              <w:marBottom w:val="0"/>
              <w:divBdr>
                <w:top w:val="none" w:sz="0" w:space="0" w:color="auto"/>
                <w:left w:val="none" w:sz="0" w:space="0" w:color="auto"/>
                <w:bottom w:val="none" w:sz="0" w:space="0" w:color="auto"/>
                <w:right w:val="none" w:sz="0" w:space="0" w:color="auto"/>
              </w:divBdr>
              <w:divsChild>
                <w:div w:id="589123027">
                  <w:marLeft w:val="0"/>
                  <w:marRight w:val="0"/>
                  <w:marTop w:val="0"/>
                  <w:marBottom w:val="0"/>
                  <w:divBdr>
                    <w:top w:val="none" w:sz="0" w:space="0" w:color="auto"/>
                    <w:left w:val="none" w:sz="0" w:space="0" w:color="auto"/>
                    <w:bottom w:val="none" w:sz="0" w:space="0" w:color="auto"/>
                    <w:right w:val="none" w:sz="0" w:space="0" w:color="auto"/>
                  </w:divBdr>
                  <w:divsChild>
                    <w:div w:id="875384118">
                      <w:marLeft w:val="0"/>
                      <w:marRight w:val="0"/>
                      <w:marTop w:val="0"/>
                      <w:marBottom w:val="0"/>
                      <w:divBdr>
                        <w:top w:val="none" w:sz="0" w:space="0" w:color="auto"/>
                        <w:left w:val="none" w:sz="0" w:space="0" w:color="auto"/>
                        <w:bottom w:val="none" w:sz="0" w:space="0" w:color="auto"/>
                        <w:right w:val="none" w:sz="0" w:space="0" w:color="auto"/>
                      </w:divBdr>
                      <w:divsChild>
                        <w:div w:id="1562133870">
                          <w:marLeft w:val="0"/>
                          <w:marRight w:val="0"/>
                          <w:marTop w:val="0"/>
                          <w:marBottom w:val="0"/>
                          <w:divBdr>
                            <w:top w:val="none" w:sz="0" w:space="0" w:color="auto"/>
                            <w:left w:val="none" w:sz="0" w:space="0" w:color="auto"/>
                            <w:bottom w:val="none" w:sz="0" w:space="0" w:color="auto"/>
                            <w:right w:val="none" w:sz="0" w:space="0" w:color="auto"/>
                          </w:divBdr>
                          <w:divsChild>
                            <w:div w:id="2123529544">
                              <w:marLeft w:val="0"/>
                              <w:marRight w:val="0"/>
                              <w:marTop w:val="0"/>
                              <w:marBottom w:val="0"/>
                              <w:divBdr>
                                <w:top w:val="none" w:sz="0" w:space="0" w:color="auto"/>
                                <w:left w:val="none" w:sz="0" w:space="0" w:color="auto"/>
                                <w:bottom w:val="none" w:sz="0" w:space="0" w:color="auto"/>
                                <w:right w:val="none" w:sz="0" w:space="0" w:color="auto"/>
                              </w:divBdr>
                              <w:divsChild>
                                <w:div w:id="1330249985">
                                  <w:marLeft w:val="0"/>
                                  <w:marRight w:val="0"/>
                                  <w:marTop w:val="0"/>
                                  <w:marBottom w:val="0"/>
                                  <w:divBdr>
                                    <w:top w:val="none" w:sz="0" w:space="0" w:color="auto"/>
                                    <w:left w:val="none" w:sz="0" w:space="0" w:color="auto"/>
                                    <w:bottom w:val="none" w:sz="0" w:space="0" w:color="auto"/>
                                    <w:right w:val="none" w:sz="0" w:space="0" w:color="auto"/>
                                  </w:divBdr>
                                  <w:divsChild>
                                    <w:div w:id="641422484">
                                      <w:marLeft w:val="0"/>
                                      <w:marRight w:val="0"/>
                                      <w:marTop w:val="0"/>
                                      <w:marBottom w:val="0"/>
                                      <w:divBdr>
                                        <w:top w:val="none" w:sz="0" w:space="0" w:color="auto"/>
                                        <w:left w:val="none" w:sz="0" w:space="0" w:color="auto"/>
                                        <w:bottom w:val="none" w:sz="0" w:space="0" w:color="auto"/>
                                        <w:right w:val="none" w:sz="0" w:space="0" w:color="auto"/>
                                      </w:divBdr>
                                      <w:divsChild>
                                        <w:div w:id="657001037">
                                          <w:marLeft w:val="0"/>
                                          <w:marRight w:val="0"/>
                                          <w:marTop w:val="0"/>
                                          <w:marBottom w:val="0"/>
                                          <w:divBdr>
                                            <w:top w:val="none" w:sz="0" w:space="0" w:color="auto"/>
                                            <w:left w:val="none" w:sz="0" w:space="0" w:color="auto"/>
                                            <w:bottom w:val="none" w:sz="0" w:space="0" w:color="auto"/>
                                            <w:right w:val="none" w:sz="0" w:space="0" w:color="auto"/>
                                          </w:divBdr>
                                          <w:divsChild>
                                            <w:div w:id="174617672">
                                              <w:marLeft w:val="45"/>
                                              <w:marRight w:val="0"/>
                                              <w:marTop w:val="0"/>
                                              <w:marBottom w:val="0"/>
                                              <w:divBdr>
                                                <w:top w:val="none" w:sz="0" w:space="0" w:color="auto"/>
                                                <w:left w:val="none" w:sz="0" w:space="0" w:color="auto"/>
                                                <w:bottom w:val="none" w:sz="0" w:space="0" w:color="auto"/>
                                                <w:right w:val="none" w:sz="0" w:space="0" w:color="auto"/>
                                              </w:divBdr>
                                              <w:divsChild>
                                                <w:div w:id="137641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2518</Words>
  <Characters>14358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kaminsky</dc:creator>
  <cp:keywords/>
  <dc:description/>
  <cp:lastModifiedBy>Pozdnykova</cp:lastModifiedBy>
  <cp:revision>5</cp:revision>
  <dcterms:created xsi:type="dcterms:W3CDTF">2011-01-20T07:06:00Z</dcterms:created>
  <dcterms:modified xsi:type="dcterms:W3CDTF">2012-10-02T03:07:00Z</dcterms:modified>
</cp:coreProperties>
</file>