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D2" w:rsidRDefault="003E087F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Услуги профсоюзной организации</w:t>
      </w:r>
    </w:p>
    <w:p w:rsidR="006D54D2" w:rsidRDefault="006D54D2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7015D">
        <w:rPr>
          <w:rFonts w:ascii="Times New Roman" w:hAnsi="Times New Roman" w:cs="Times New Roman"/>
          <w:b/>
          <w:sz w:val="28"/>
          <w:szCs w:val="28"/>
        </w:rPr>
        <w:t>молодых специалистов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оздоровиться.</w:t>
      </w:r>
      <w:r>
        <w:rPr>
          <w:rFonts w:ascii="Times New Roman" w:hAnsi="Times New Roman" w:cs="Times New Roman"/>
          <w:sz w:val="28"/>
          <w:szCs w:val="28"/>
        </w:rPr>
        <w:t xml:space="preserve"> Санаторно-курортное лечение:</w:t>
      </w:r>
    </w:p>
    <w:p w:rsidR="006D54D2" w:rsidRDefault="006D54D2" w:rsidP="003E087F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льготные  путевки для работников бюджетных учреждений (процент оплаты будет  зависеть от среднего дохода семьи  сотрудника.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средний доход семьи не будет превышать 19115 руб., то он будет оплачивать 10%, если не превышает 22938 руб., то оплата составит 25%, если 30584 руб. – оплата 40%, если 38230 руб. – оплата 60% от стоимости путевки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D54D2" w:rsidRDefault="006D54D2" w:rsidP="006D54D2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Путёвки с 15 % скидкой предоставляются  членам профсоюза. Здравницы РТ: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Жемчужина,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Васильевский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Ливадия.</w:t>
      </w:r>
    </w:p>
    <w:p w:rsidR="004E5489" w:rsidRPr="003C4A7A" w:rsidRDefault="004E5489" w:rsidP="003C4A7A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5489">
        <w:rPr>
          <w:rFonts w:ascii="Times New Roman" w:hAnsi="Times New Roman" w:cs="Times New Roman"/>
          <w:b/>
          <w:sz w:val="28"/>
          <w:szCs w:val="28"/>
        </w:rPr>
        <w:t>Возможность получать  20% надбавку молодым специалистам в течение 3 лет.</w:t>
      </w:r>
      <w:r w:rsidRPr="004E5489">
        <w:rPr>
          <w:rFonts w:ascii="Times New Roman" w:hAnsi="Times New Roman" w:cs="Times New Roman"/>
          <w:sz w:val="28"/>
          <w:szCs w:val="28"/>
        </w:rPr>
        <w:t xml:space="preserve"> Ежегодно такую надбавку получают все молодые специалисты образовательных учреждений 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489">
        <w:rPr>
          <w:rFonts w:ascii="Times New Roman" w:hAnsi="Times New Roman" w:cs="Times New Roman"/>
          <w:sz w:val="28"/>
          <w:szCs w:val="28"/>
        </w:rPr>
        <w:t>Средний размер на</w:t>
      </w:r>
      <w:r w:rsidR="003E087F">
        <w:rPr>
          <w:rFonts w:ascii="Times New Roman" w:hAnsi="Times New Roman" w:cs="Times New Roman"/>
          <w:sz w:val="28"/>
          <w:szCs w:val="28"/>
        </w:rPr>
        <w:t>дбавки составляет 1010 рублей (</w:t>
      </w:r>
      <w:r w:rsidRPr="004E5489">
        <w:rPr>
          <w:rFonts w:ascii="Times New Roman" w:hAnsi="Times New Roman" w:cs="Times New Roman"/>
          <w:sz w:val="28"/>
          <w:szCs w:val="28"/>
        </w:rPr>
        <w:t>без учета страховых взносов).</w:t>
      </w:r>
    </w:p>
    <w:p w:rsidR="004E5489" w:rsidRPr="003C4A7A" w:rsidRDefault="003C4A7A" w:rsidP="003C4A7A">
      <w:pPr>
        <w:pStyle w:val="a5"/>
        <w:numPr>
          <w:ilvl w:val="0"/>
          <w:numId w:val="1"/>
        </w:numPr>
        <w:ind w:left="0" w:firstLine="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получить квалифицированную п</w:t>
      </w:r>
      <w:r w:rsidRPr="003C4A7A">
        <w:rPr>
          <w:rFonts w:ascii="Times New Roman" w:hAnsi="Times New Roman" w:cs="Times New Roman"/>
          <w:b/>
          <w:sz w:val="28"/>
          <w:szCs w:val="28"/>
        </w:rPr>
        <w:t>омощь при сборе и подаче документов по социальной ипотеке.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A7A">
        <w:rPr>
          <w:rFonts w:ascii="Times New Roman" w:hAnsi="Times New Roman" w:cs="Times New Roman"/>
          <w:sz w:val="28"/>
          <w:szCs w:val="28"/>
        </w:rPr>
        <w:t xml:space="preserve">Всю информацию можно найти на сайте </w:t>
      </w:r>
      <w:r w:rsidRPr="003C4A7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C4A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C4A7A">
        <w:rPr>
          <w:rFonts w:ascii="Times New Roman" w:hAnsi="Times New Roman" w:cs="Times New Roman"/>
          <w:sz w:val="28"/>
          <w:szCs w:val="28"/>
          <w:lang w:val="en-US"/>
        </w:rPr>
        <w:t>profchelny</w:t>
      </w:r>
      <w:proofErr w:type="spellEnd"/>
      <w:r w:rsidRPr="003C4A7A">
        <w:rPr>
          <w:rFonts w:ascii="Times New Roman" w:hAnsi="Times New Roman" w:cs="Times New Roman"/>
          <w:sz w:val="28"/>
          <w:szCs w:val="28"/>
        </w:rPr>
        <w:t>.</w:t>
      </w:r>
      <w:r w:rsidRPr="003C4A7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C4A7A">
        <w:rPr>
          <w:rFonts w:ascii="Times New Roman" w:hAnsi="Times New Roman" w:cs="Times New Roman"/>
          <w:sz w:val="28"/>
          <w:szCs w:val="28"/>
        </w:rPr>
        <w:t>-</w:t>
      </w:r>
      <w:r w:rsidRPr="003C4A7A">
        <w:rPr>
          <w:rFonts w:ascii="Times New Roman" w:hAnsi="Times New Roman" w:cs="Times New Roman"/>
          <w:sz w:val="28"/>
          <w:szCs w:val="28"/>
          <w:lang w:val="en-US"/>
        </w:rPr>
        <w:t>stile</w:t>
      </w:r>
      <w:r w:rsidRPr="003C4A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C4A7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C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получить материальную помощь через первичные профсоюзные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личному письменному заявлению члена профсоюза) Сумма выделяемой помощи зависит от решения профсоюзного комитета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Возможность получить материальную помощь через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Набережно-Челнинскую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профсоюзную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(по личному письменному заявлению члена профсоюза, ходатайству первичной профсоюзной организации), если расход денежных средств составил свыше 10 000 рублей, согласно «Положению о социальной помощи членам профсоюза»;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юридическую помощь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Бесплатные  консультации  (при обращении в юридические конторы города консультация стоит   500 рублей);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Бесплатная защита трудовых прав и интересов работников   организации при обращении профсоюзу (правовому инспектору труда);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Бесплатная помощь при конфликтных ситуациях с администрацией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представление интересов работника в судах  (при обращении в юридические конторы города  услуги адвоката  по представлению гражданина в суде стоит 20000 рублей).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</w:p>
    <w:p w:rsidR="006D54D2" w:rsidRPr="0047015D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Возможность посещения культурно-массовых мероприятий: театров, спектаклей, концертов.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поздравления и подарки  с профессиональными  и иными праздниками, юбилеями.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оздоровления и отдыха  с  коллективом.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пользоваться социальными льготами и гарантиями,</w:t>
      </w:r>
      <w:r>
        <w:rPr>
          <w:rFonts w:ascii="Times New Roman" w:hAnsi="Times New Roman" w:cs="Times New Roman"/>
          <w:sz w:val="28"/>
          <w:szCs w:val="28"/>
        </w:rPr>
        <w:t xml:space="preserve"> согласно коллективному договору  (раздел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«Социальные льготы и гарантии»)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предоставляется  членам Профсоюза   оплачиваемые свободные  дни  по следующим причинам:</w:t>
      </w:r>
    </w:p>
    <w:p w:rsidR="006D54D2" w:rsidRDefault="006D54D2" w:rsidP="006D54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бракосочетание 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оплачиваемы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х рабочий д</w:t>
      </w:r>
      <w:r w:rsidR="001F2DB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4A7A" w:rsidRDefault="001F2DB6" w:rsidP="006D54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 xml:space="preserve">при рождении ребёнка в семье (мужу) </w:t>
      </w:r>
      <w:r w:rsidR="0088507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07F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gramStart"/>
      <w:r w:rsidR="0088507F">
        <w:rPr>
          <w:rFonts w:ascii="Times New Roman" w:hAnsi="Times New Roman" w:cs="Times New Roman"/>
          <w:color w:val="000000"/>
          <w:sz w:val="28"/>
          <w:szCs w:val="28"/>
        </w:rPr>
        <w:t>оплачиваемых</w:t>
      </w:r>
      <w:proofErr w:type="gramEnd"/>
      <w:r w:rsidR="0088507F">
        <w:rPr>
          <w:rFonts w:ascii="Times New Roman" w:hAnsi="Times New Roman" w:cs="Times New Roman"/>
          <w:color w:val="000000"/>
          <w:sz w:val="28"/>
          <w:szCs w:val="28"/>
        </w:rPr>
        <w:t xml:space="preserve"> дня;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работникам, имеющим родителей в возрасте 80 лет и старше -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смерть детей, родителей, супруга, супруги - три оплачиваемых рабочих дня;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работникам, являющимся участниками боевых действий  или имеющим близких родственников в семье, которые являются  участниками боевых действий –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работникам, имеющих близких родственников с </w:t>
      </w:r>
      <w:r>
        <w:rPr>
          <w:color w:val="000000"/>
          <w:sz w:val="28"/>
          <w:szCs w:val="28"/>
          <w:lang w:val="en-US"/>
        </w:rPr>
        <w:t>I</w:t>
      </w:r>
      <w:r w:rsidRPr="006D5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или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tt-RU"/>
        </w:rPr>
        <w:t xml:space="preserve">  неработающей группой инвалидности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день в квартал;</w:t>
      </w:r>
    </w:p>
    <w:p w:rsidR="001A0BE6" w:rsidRDefault="001A0BE6"/>
    <w:sectPr w:rsidR="001A0BE6" w:rsidSect="001A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23"/>
    <w:multiLevelType w:val="hybridMultilevel"/>
    <w:tmpl w:val="53C8A436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E452E"/>
    <w:multiLevelType w:val="hybridMultilevel"/>
    <w:tmpl w:val="B0042AD4"/>
    <w:lvl w:ilvl="0" w:tplc="84261EE6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3BD8"/>
    <w:multiLevelType w:val="hybridMultilevel"/>
    <w:tmpl w:val="94BA411C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5A790E"/>
    <w:multiLevelType w:val="hybridMultilevel"/>
    <w:tmpl w:val="DCAE7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A3021"/>
    <w:multiLevelType w:val="hybridMultilevel"/>
    <w:tmpl w:val="E7B2562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A7ED8E2">
      <w:numFmt w:val="bullet"/>
      <w:lvlText w:val="-"/>
      <w:lvlJc w:val="left"/>
      <w:pPr>
        <w:ind w:left="2883" w:hanging="109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4D2"/>
    <w:rsid w:val="001A0BE6"/>
    <w:rsid w:val="001F2DB6"/>
    <w:rsid w:val="003C4A7A"/>
    <w:rsid w:val="003E087F"/>
    <w:rsid w:val="004066BF"/>
    <w:rsid w:val="0047015D"/>
    <w:rsid w:val="004E5489"/>
    <w:rsid w:val="00670513"/>
    <w:rsid w:val="006D54D2"/>
    <w:rsid w:val="0088507F"/>
    <w:rsid w:val="0098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 Знак"/>
    <w:basedOn w:val="a0"/>
    <w:link w:val="a4"/>
    <w:semiHidden/>
    <w:locked/>
    <w:rsid w:val="006D54D2"/>
    <w:rPr>
      <w:rFonts w:ascii="Times New Roman" w:eastAsia="Times New Roman" w:hAnsi="Times New Roman" w:cs="Times New Roman"/>
    </w:rPr>
  </w:style>
  <w:style w:type="paragraph" w:styleId="a4">
    <w:name w:val="Body Text Indent"/>
    <w:aliases w:val="Знак"/>
    <w:basedOn w:val="a"/>
    <w:link w:val="a3"/>
    <w:semiHidden/>
    <w:unhideWhenUsed/>
    <w:rsid w:val="006D54D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6D54D2"/>
    <w:rPr>
      <w:rFonts w:eastAsiaTheme="minorEastAsia"/>
      <w:lang w:eastAsia="ru-RU"/>
    </w:rPr>
  </w:style>
  <w:style w:type="paragraph" w:styleId="a5">
    <w:name w:val="List Paragraph"/>
    <w:basedOn w:val="a"/>
    <w:qFormat/>
    <w:rsid w:val="006D5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2015-12-08T06:48:00Z</dcterms:created>
  <dcterms:modified xsi:type="dcterms:W3CDTF">2018-07-04T07:32:00Z</dcterms:modified>
</cp:coreProperties>
</file>