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B42" w:rsidRPr="00D06B42" w:rsidRDefault="00D06B42" w:rsidP="00D06B42">
      <w:pPr>
        <w:pStyle w:val="a3"/>
        <w:tabs>
          <w:tab w:val="left" w:pos="709"/>
          <w:tab w:val="left" w:pos="851"/>
          <w:tab w:val="left" w:pos="993"/>
        </w:tabs>
        <w:ind w:left="284" w:hanging="284"/>
        <w:jc w:val="center"/>
        <w:rPr>
          <w:b/>
          <w:sz w:val="28"/>
          <w:szCs w:val="28"/>
        </w:rPr>
      </w:pPr>
      <w:r w:rsidRPr="00D06B42">
        <w:rPr>
          <w:b/>
          <w:sz w:val="28"/>
          <w:szCs w:val="28"/>
        </w:rPr>
        <w:t>И</w:t>
      </w:r>
      <w:r w:rsidRPr="00D06B42">
        <w:rPr>
          <w:b/>
          <w:sz w:val="28"/>
          <w:szCs w:val="28"/>
        </w:rPr>
        <w:t>нформаци</w:t>
      </w:r>
      <w:r w:rsidRPr="00D06B42">
        <w:rPr>
          <w:b/>
          <w:sz w:val="28"/>
          <w:szCs w:val="28"/>
        </w:rPr>
        <w:t>я</w:t>
      </w:r>
      <w:r w:rsidRPr="00D06B42">
        <w:rPr>
          <w:b/>
          <w:sz w:val="28"/>
          <w:szCs w:val="28"/>
        </w:rPr>
        <w:t xml:space="preserve"> о пунктах приема тестирования детей иностранных граж</w:t>
      </w:r>
      <w:r w:rsidRPr="00D06B42">
        <w:rPr>
          <w:b/>
          <w:sz w:val="28"/>
          <w:szCs w:val="28"/>
        </w:rPr>
        <w:t>дан и лиц без гражданства (ППТ).</w:t>
      </w:r>
    </w:p>
    <w:p w:rsidR="00D06B42" w:rsidRPr="00D06B42" w:rsidRDefault="00D06B42" w:rsidP="00D06B42">
      <w:pPr>
        <w:pStyle w:val="a3"/>
        <w:tabs>
          <w:tab w:val="left" w:pos="709"/>
          <w:tab w:val="left" w:pos="851"/>
          <w:tab w:val="left" w:pos="993"/>
        </w:tabs>
        <w:ind w:left="1856"/>
        <w:jc w:val="both"/>
        <w:rPr>
          <w:sz w:val="28"/>
          <w:szCs w:val="28"/>
        </w:rPr>
      </w:pPr>
    </w:p>
    <w:p w:rsidR="00D06B42" w:rsidRPr="00D06B42" w:rsidRDefault="00D06B42" w:rsidP="00D06B42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B4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по городу Набережные Челны пункты приема тестирования на знание русского языка детей, являющихся иностранными гражданами или лицами без гражданства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поступающих в ГБОУ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Набережночелнинская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начальная школа-детский сад № 89» </w:t>
      </w:r>
      <w:r w:rsidRPr="00D06B4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ППТ), на базе образовательн</w:t>
      </w:r>
      <w:r w:rsidRPr="00D06B4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D0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 w:rsidRPr="00D06B4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0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06B42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«СОШ № 58» (по адресу Новый город, бульвар Кол Гали, дом 22 (58/09)).</w:t>
      </w:r>
    </w:p>
    <w:p w:rsidR="00D06B42" w:rsidRPr="00D06B42" w:rsidRDefault="00D06B42" w:rsidP="00D06B42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день проведения тестирования в ППТ на знание русского языка детей, являющихся иностранными гражданами или лицами без гражданства – последняя среда каждого месяца 2025 года: 30.04.2025, 28.05.2025, 25.06.2025, 30.07.2025, 27.08.2025, 24.09.2025, 29.10.2025, 26.11.2025, 24.12.2025. </w:t>
      </w:r>
    </w:p>
    <w:p w:rsidR="000B5C17" w:rsidRDefault="000B5C17" w:rsidP="00D06B42">
      <w:pPr>
        <w:ind w:firstLine="426"/>
        <w:jc w:val="both"/>
      </w:pPr>
      <w:bookmarkStart w:id="0" w:name="_GoBack"/>
      <w:bookmarkEnd w:id="0"/>
    </w:p>
    <w:sectPr w:rsidR="000B5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60A2D"/>
    <w:multiLevelType w:val="multilevel"/>
    <w:tmpl w:val="B8ECB7CA"/>
    <w:lvl w:ilvl="0">
      <w:start w:val="1"/>
      <w:numFmt w:val="decimal"/>
      <w:lvlText w:val="%1."/>
      <w:lvlJc w:val="left"/>
      <w:pPr>
        <w:ind w:left="2294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6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E4F"/>
    <w:rsid w:val="000B5C17"/>
    <w:rsid w:val="00D06B42"/>
    <w:rsid w:val="00FF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1DBD"/>
  <w15:chartTrackingRefBased/>
  <w15:docId w15:val="{4ED90D01-57D9-4CA1-90DA-E965C370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B4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2025-04-01T06:47:00Z</dcterms:created>
  <dcterms:modified xsi:type="dcterms:W3CDTF">2025-04-01T06:54:00Z</dcterms:modified>
</cp:coreProperties>
</file>