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F82" w:rsidRPr="001A3F82" w:rsidRDefault="001A3F82" w:rsidP="001A3F82">
      <w:pPr>
        <w:jc w:val="center"/>
        <w:rPr>
          <w:rFonts w:ascii="Times New Roman" w:hAnsi="Times New Roman" w:cs="Times New Roman"/>
          <w:b/>
          <w:sz w:val="24"/>
          <w:szCs w:val="24"/>
        </w:rPr>
      </w:pPr>
      <w:r w:rsidRPr="001A3F82">
        <w:rPr>
          <w:rFonts w:ascii="Times New Roman" w:hAnsi="Times New Roman" w:cs="Times New Roman"/>
          <w:b/>
          <w:sz w:val="24"/>
          <w:szCs w:val="24"/>
        </w:rPr>
        <w:t>Действия администрации школы по преодолению кризисной ситуации</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Как показал опыт последних лет, образовательные учреждения все чаще сталкиваются с разн</w:t>
      </w:r>
      <w:r>
        <w:rPr>
          <w:rFonts w:ascii="Times New Roman" w:hAnsi="Times New Roman" w:cs="Times New Roman"/>
          <w:sz w:val="24"/>
          <w:szCs w:val="24"/>
        </w:rPr>
        <w:t xml:space="preserve">ыми типами кризисных ситуаций. </w:t>
      </w:r>
      <w:r w:rsidRPr="001A3F82">
        <w:rPr>
          <w:rFonts w:ascii="Times New Roman" w:hAnsi="Times New Roman" w:cs="Times New Roman"/>
          <w:sz w:val="24"/>
          <w:szCs w:val="24"/>
        </w:rPr>
        <w:t xml:space="preserve">Экстремальная (чрезвычайная) ситуация может представлять угрозу физической безопасности учащихся. Вне зависимости от типа ситуации сотрудники образовательного учреждения сталкиваются с необходимостью планирования действий в соответствии с происшествием, а также как распознать, понять поведение учащихся. Такие события будучи неплановыми, неожиданными для обычного течения школьной жизни, часто не получают достаточного внимания со стороны администрации.  Именно поэтому любая кризисная ситуация предполагает осуществление со стороны школьной администрации следующих шагов: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Первый шаг</w:t>
      </w:r>
      <w:r w:rsidRPr="001A3F82">
        <w:rPr>
          <w:rFonts w:ascii="Times New Roman" w:hAnsi="Times New Roman" w:cs="Times New Roman"/>
          <w:sz w:val="24"/>
          <w:szCs w:val="24"/>
        </w:rPr>
        <w:t xml:space="preserve"> – позвонить семье, предложить помощь, поддержку. Обозначить действия, которые необходимо предпринять. Назначить ответственного.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Второй шаг</w:t>
      </w:r>
      <w:r w:rsidRPr="001A3F82">
        <w:rPr>
          <w:rFonts w:ascii="Times New Roman" w:hAnsi="Times New Roman" w:cs="Times New Roman"/>
          <w:sz w:val="24"/>
          <w:szCs w:val="24"/>
        </w:rPr>
        <w:t xml:space="preserve"> – поставить в известность всех, непосредственно связанных с событием (учителей, одноклассников, школьный персонал). Определить последовательность действий. Назначить ответственных.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Третий шаг</w:t>
      </w:r>
      <w:r w:rsidRPr="001A3F82">
        <w:rPr>
          <w:rFonts w:ascii="Times New Roman" w:hAnsi="Times New Roman" w:cs="Times New Roman"/>
          <w:sz w:val="24"/>
          <w:szCs w:val="24"/>
        </w:rPr>
        <w:t xml:space="preserve"> – ознакомить учителей со стратегиями помощи учащимся справиться с эмоциональными последствиями ЧС.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Четвертый шаг</w:t>
      </w:r>
      <w:r w:rsidRPr="001A3F82">
        <w:rPr>
          <w:rFonts w:ascii="Times New Roman" w:hAnsi="Times New Roman" w:cs="Times New Roman"/>
          <w:sz w:val="24"/>
          <w:szCs w:val="24"/>
        </w:rPr>
        <w:t xml:space="preserve"> – определить политику контакта со средствами массовой информации, какую информацию предоставлять.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Пятый шаг</w:t>
      </w:r>
      <w:r w:rsidRPr="001A3F82">
        <w:rPr>
          <w:rFonts w:ascii="Times New Roman" w:hAnsi="Times New Roman" w:cs="Times New Roman"/>
          <w:sz w:val="24"/>
          <w:szCs w:val="24"/>
        </w:rPr>
        <w:t xml:space="preserve"> – оценить необходимость обращения за помощью в антикризисный центр и другие организации.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Шестой шаг</w:t>
      </w:r>
      <w:r w:rsidRPr="001A3F82">
        <w:rPr>
          <w:rFonts w:ascii="Times New Roman" w:hAnsi="Times New Roman" w:cs="Times New Roman"/>
          <w:sz w:val="24"/>
          <w:szCs w:val="24"/>
        </w:rPr>
        <w:t xml:space="preserve"> – оповестить вышестоящую организацию о ЧС.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Седьмой шаг</w:t>
      </w:r>
      <w:r w:rsidRPr="001A3F82">
        <w:rPr>
          <w:rFonts w:ascii="Times New Roman" w:hAnsi="Times New Roman" w:cs="Times New Roman"/>
          <w:sz w:val="24"/>
          <w:szCs w:val="24"/>
        </w:rPr>
        <w:t xml:space="preserve"> – выделить аудиторию для групповой работы и других особых целей.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Восьмой шаг</w:t>
      </w:r>
      <w:r w:rsidRPr="001A3F82">
        <w:rPr>
          <w:rFonts w:ascii="Times New Roman" w:hAnsi="Times New Roman" w:cs="Times New Roman"/>
          <w:sz w:val="24"/>
          <w:szCs w:val="24"/>
        </w:rPr>
        <w:t xml:space="preserve"> – рассмотреть, составить расписание (в зависимости от ситуации школа может быть закрыта на день, работа учреждения может быть продолжена в обычном режиме с обращением особого внимания на «группу риска» и т.д.); рассмотреть возможную деятельность всех подразделения школы (кружков и т.д.).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Девятый шаг</w:t>
      </w:r>
      <w:r w:rsidRPr="001A3F82">
        <w:rPr>
          <w:rFonts w:ascii="Times New Roman" w:hAnsi="Times New Roman" w:cs="Times New Roman"/>
          <w:sz w:val="24"/>
          <w:szCs w:val="24"/>
        </w:rPr>
        <w:t xml:space="preserve"> – предпринять шаги по выявлению группы риска.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Десятый шаг</w:t>
      </w:r>
      <w:r w:rsidRPr="001A3F82">
        <w:rPr>
          <w:rFonts w:ascii="Times New Roman" w:hAnsi="Times New Roman" w:cs="Times New Roman"/>
          <w:sz w:val="24"/>
          <w:szCs w:val="24"/>
        </w:rPr>
        <w:t xml:space="preserve"> – определить необходимость связаться с родителями учащихся группы риска. </w:t>
      </w:r>
      <w:r w:rsidRPr="001A3F82">
        <w:rPr>
          <w:rFonts w:ascii="Times New Roman" w:hAnsi="Times New Roman" w:cs="Times New Roman"/>
          <w:b/>
          <w:sz w:val="24"/>
          <w:szCs w:val="24"/>
        </w:rPr>
        <w:t>Одиннадцатый шаг</w:t>
      </w:r>
      <w:r w:rsidRPr="001A3F82">
        <w:rPr>
          <w:rFonts w:ascii="Times New Roman" w:hAnsi="Times New Roman" w:cs="Times New Roman"/>
          <w:sz w:val="24"/>
          <w:szCs w:val="24"/>
        </w:rPr>
        <w:t xml:space="preserve"> – в случае смерти ли самоубийства принять необходимые меры в отношении личных вещей. </w:t>
      </w:r>
    </w:p>
    <w:p w:rsidR="001A3F82" w:rsidRDefault="001A3F82" w:rsidP="001A3F82">
      <w:pPr>
        <w:spacing w:after="0"/>
        <w:jc w:val="both"/>
        <w:rPr>
          <w:rFonts w:ascii="Times New Roman" w:hAnsi="Times New Roman" w:cs="Times New Roman"/>
          <w:sz w:val="24"/>
          <w:szCs w:val="24"/>
        </w:rPr>
      </w:pPr>
      <w:r w:rsidRPr="001A3F82">
        <w:rPr>
          <w:rFonts w:ascii="Times New Roman" w:hAnsi="Times New Roman" w:cs="Times New Roman"/>
          <w:b/>
          <w:sz w:val="24"/>
          <w:szCs w:val="24"/>
        </w:rPr>
        <w:t>Двенадцатый шаг</w:t>
      </w:r>
      <w:r w:rsidRPr="001A3F82">
        <w:rPr>
          <w:rFonts w:ascii="Times New Roman" w:hAnsi="Times New Roman" w:cs="Times New Roman"/>
          <w:sz w:val="24"/>
          <w:szCs w:val="24"/>
        </w:rPr>
        <w:t xml:space="preserve"> – пригласить бригаду мобильной помощи экстренной психологической помощи по работе с посттравматической ситуацией. </w:t>
      </w:r>
    </w:p>
    <w:p w:rsidR="001A3F82" w:rsidRPr="001A3F82" w:rsidRDefault="001A3F82" w:rsidP="001A3F82">
      <w:pPr>
        <w:rPr>
          <w:rFonts w:ascii="Times New Roman" w:hAnsi="Times New Roman" w:cs="Times New Roman"/>
          <w:sz w:val="24"/>
          <w:szCs w:val="24"/>
        </w:rPr>
      </w:pPr>
      <w:r w:rsidRPr="001A3F82">
        <w:rPr>
          <w:rFonts w:ascii="Times New Roman" w:hAnsi="Times New Roman" w:cs="Times New Roman"/>
          <w:b/>
          <w:sz w:val="24"/>
          <w:szCs w:val="24"/>
        </w:rPr>
        <w:t>Тринадцатый шаг</w:t>
      </w:r>
      <w:r w:rsidRPr="001A3F82">
        <w:rPr>
          <w:rFonts w:ascii="Times New Roman" w:hAnsi="Times New Roman" w:cs="Times New Roman"/>
          <w:sz w:val="24"/>
          <w:szCs w:val="24"/>
        </w:rPr>
        <w:t xml:space="preserve"> – представить информацию в службу экстренной психологической помощи (информация включается в себя следующие</w:t>
      </w:r>
      <w:r>
        <w:rPr>
          <w:rFonts w:ascii="Times New Roman" w:hAnsi="Times New Roman" w:cs="Times New Roman"/>
          <w:sz w:val="24"/>
          <w:szCs w:val="24"/>
        </w:rPr>
        <w:t xml:space="preserve"> </w:t>
      </w:r>
      <w:r w:rsidRPr="001A3F82">
        <w:rPr>
          <w:rFonts w:ascii="Times New Roman" w:hAnsi="Times New Roman" w:cs="Times New Roman"/>
          <w:sz w:val="24"/>
          <w:szCs w:val="24"/>
        </w:rPr>
        <w:t xml:space="preserve">сведения – школа, дата происшествия, краткое описание, что сделано антикризисной школьной бригадой, с точки зрения школы: что происходило удачно в работе, что можно было сделать по-другому, была ли задействована другая служба экстренной психологической помощи, ее действия). В каждой кризисной ситуации среди учащихся, педагогов и родителей распространяются памятки с напоминанием о том, как следует и не следует себя вести, что и как следует и не следует говорить, кратко описывается течение переживания горя, симптоматика переживания страха, гнева, вины, депрессии т.д. Рекомендации предлагаются в дополнение к установленному порядку работы администрации и педагогического коллектива в условиях ЧС и должны использоваться </w:t>
      </w:r>
      <w:proofErr w:type="gramStart"/>
      <w:r w:rsidRPr="001A3F82">
        <w:rPr>
          <w:rFonts w:ascii="Times New Roman" w:hAnsi="Times New Roman" w:cs="Times New Roman"/>
          <w:sz w:val="24"/>
          <w:szCs w:val="24"/>
        </w:rPr>
        <w:t>при</w:t>
      </w:r>
      <w:proofErr w:type="gramEnd"/>
      <w:r w:rsidRPr="001A3F82">
        <w:rPr>
          <w:rFonts w:ascii="Times New Roman" w:hAnsi="Times New Roman" w:cs="Times New Roman"/>
          <w:sz w:val="24"/>
          <w:szCs w:val="24"/>
        </w:rPr>
        <w:t xml:space="preserve"> разработке плана действий в кризисных ситуациях каждым образовательным учреждением.  </w:t>
      </w:r>
    </w:p>
    <w:p w:rsidR="001A3F82" w:rsidRPr="001A3F82" w:rsidRDefault="001A3F82" w:rsidP="001A3F82">
      <w:pPr>
        <w:spacing w:after="0"/>
        <w:jc w:val="center"/>
        <w:rPr>
          <w:rFonts w:ascii="Times New Roman" w:hAnsi="Times New Roman" w:cs="Times New Roman"/>
          <w:b/>
          <w:sz w:val="24"/>
          <w:szCs w:val="24"/>
        </w:rPr>
      </w:pPr>
      <w:r w:rsidRPr="001A3F82">
        <w:rPr>
          <w:rFonts w:ascii="Times New Roman" w:hAnsi="Times New Roman" w:cs="Times New Roman"/>
          <w:b/>
          <w:sz w:val="24"/>
          <w:szCs w:val="24"/>
        </w:rPr>
        <w:lastRenderedPageBreak/>
        <w:t>Рекомендации для педагогов образовательных учреждений по преодолению чрезвычайных  ситуации</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Дети </w:t>
      </w:r>
      <w:proofErr w:type="gramStart"/>
      <w:r w:rsidRPr="001A3F82">
        <w:rPr>
          <w:rFonts w:ascii="Times New Roman" w:hAnsi="Times New Roman" w:cs="Times New Roman"/>
          <w:sz w:val="24"/>
          <w:szCs w:val="24"/>
        </w:rPr>
        <w:t>оказываются наиболее уязвимы</w:t>
      </w:r>
      <w:proofErr w:type="gramEnd"/>
      <w:r w:rsidRPr="001A3F82">
        <w:rPr>
          <w:rFonts w:ascii="Times New Roman" w:hAnsi="Times New Roman" w:cs="Times New Roman"/>
          <w:sz w:val="24"/>
          <w:szCs w:val="24"/>
        </w:rPr>
        <w:t xml:space="preserve"> и беззащитны перед лицом катастрофы. Эти дети приходят в вашу школу. Что важно знать учителю и школьному психологу, к чему быть гото</w:t>
      </w:r>
      <w:r>
        <w:rPr>
          <w:rFonts w:ascii="Times New Roman" w:hAnsi="Times New Roman" w:cs="Times New Roman"/>
          <w:sz w:val="24"/>
          <w:szCs w:val="24"/>
        </w:rPr>
        <w:t xml:space="preserve">вым, как можно помочь ребенку? </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Острота реакции может за</w:t>
      </w:r>
      <w:r>
        <w:rPr>
          <w:rFonts w:ascii="Times New Roman" w:hAnsi="Times New Roman" w:cs="Times New Roman"/>
          <w:sz w:val="24"/>
          <w:szCs w:val="24"/>
        </w:rPr>
        <w:t>висеть от нескольких факторов:</w:t>
      </w:r>
    </w:p>
    <w:p w:rsidR="001A3F82" w:rsidRDefault="001A3F82" w:rsidP="001A3F8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1A3F82">
        <w:rPr>
          <w:rFonts w:ascii="Times New Roman" w:hAnsi="Times New Roman" w:cs="Times New Roman"/>
          <w:sz w:val="24"/>
          <w:szCs w:val="24"/>
        </w:rPr>
        <w:t>1) степень вовлеченности (находился в эпицентре события, сам попал в заложники; среди заложников были родные и близкие; следи</w:t>
      </w:r>
      <w:r>
        <w:rPr>
          <w:rFonts w:ascii="Times New Roman" w:hAnsi="Times New Roman" w:cs="Times New Roman"/>
          <w:sz w:val="24"/>
          <w:szCs w:val="24"/>
        </w:rPr>
        <w:t xml:space="preserve">л за событиями по телевизору), </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2) индивидуальные особенности (чувствительность</w:t>
      </w:r>
      <w:r>
        <w:rPr>
          <w:rFonts w:ascii="Times New Roman" w:hAnsi="Times New Roman" w:cs="Times New Roman"/>
          <w:sz w:val="24"/>
          <w:szCs w:val="24"/>
        </w:rPr>
        <w:t xml:space="preserve">, наличие навыков </w:t>
      </w:r>
      <w:proofErr w:type="spellStart"/>
      <w:r>
        <w:rPr>
          <w:rFonts w:ascii="Times New Roman" w:hAnsi="Times New Roman" w:cs="Times New Roman"/>
          <w:sz w:val="24"/>
          <w:szCs w:val="24"/>
        </w:rPr>
        <w:t>совладания</w:t>
      </w:r>
      <w:proofErr w:type="spellEnd"/>
      <w:r>
        <w:rPr>
          <w:rFonts w:ascii="Times New Roman" w:hAnsi="Times New Roman" w:cs="Times New Roman"/>
          <w:sz w:val="24"/>
          <w:szCs w:val="24"/>
        </w:rPr>
        <w:t xml:space="preserve">), </w:t>
      </w:r>
    </w:p>
    <w:p w:rsidR="001A3F82" w:rsidRP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3) наличие предшествующего травматического опыта (потери близких, жертвы или свидетели катастроф и пр.). </w:t>
      </w:r>
    </w:p>
    <w:p w:rsidR="001A3F82" w:rsidRDefault="001A3F82" w:rsidP="001A3F82">
      <w:pPr>
        <w:spacing w:after="0"/>
        <w:ind w:firstLine="708"/>
        <w:jc w:val="both"/>
        <w:rPr>
          <w:rFonts w:ascii="Times New Roman" w:hAnsi="Times New Roman" w:cs="Times New Roman"/>
          <w:sz w:val="24"/>
          <w:szCs w:val="24"/>
        </w:rPr>
      </w:pPr>
      <w:proofErr w:type="gramStart"/>
      <w:r w:rsidRPr="001A3F82">
        <w:rPr>
          <w:rFonts w:ascii="Times New Roman" w:hAnsi="Times New Roman" w:cs="Times New Roman"/>
          <w:i/>
          <w:sz w:val="24"/>
          <w:szCs w:val="24"/>
        </w:rPr>
        <w:t>Физические:</w:t>
      </w:r>
      <w:r w:rsidRPr="001A3F82">
        <w:rPr>
          <w:rFonts w:ascii="Times New Roman" w:hAnsi="Times New Roman" w:cs="Times New Roman"/>
          <w:sz w:val="24"/>
          <w:szCs w:val="24"/>
        </w:rPr>
        <w:t xml:space="preserve"> повышенное возбуждение (может приводить к истощению), повышенная настороженность, мышечная напряженность, прерывистый пульс, повышенное потоотделение, изменение дыхания, расстройства желудочно-кишечного тракта, нарушения сна (трудности засыпания, ночные кошмары, прерывистый сон, слишком долгий или напротив, короткий), головные и другие боли.</w:t>
      </w:r>
      <w:proofErr w:type="gramEnd"/>
      <w:r w:rsidRPr="001A3F82">
        <w:rPr>
          <w:rFonts w:ascii="Times New Roman" w:hAnsi="Times New Roman" w:cs="Times New Roman"/>
          <w:sz w:val="24"/>
          <w:szCs w:val="24"/>
        </w:rPr>
        <w:t xml:space="preserve"> Необычные жалобы. Обострения имевшихся заболеваний. </w:t>
      </w:r>
      <w:proofErr w:type="spellStart"/>
      <w:r w:rsidRPr="001A3F82">
        <w:rPr>
          <w:rFonts w:ascii="Times New Roman" w:hAnsi="Times New Roman" w:cs="Times New Roman"/>
          <w:sz w:val="24"/>
          <w:szCs w:val="24"/>
        </w:rPr>
        <w:t>Психосоматика</w:t>
      </w:r>
      <w:proofErr w:type="spellEnd"/>
      <w:r w:rsidRPr="001A3F82">
        <w:rPr>
          <w:rFonts w:ascii="Times New Roman" w:hAnsi="Times New Roman" w:cs="Times New Roman"/>
          <w:sz w:val="24"/>
          <w:szCs w:val="24"/>
        </w:rPr>
        <w:t xml:space="preserve">. </w:t>
      </w:r>
    </w:p>
    <w:p w:rsidR="001A3F82" w:rsidRDefault="001A3F82" w:rsidP="001A3F82">
      <w:pPr>
        <w:spacing w:after="0"/>
        <w:ind w:firstLine="708"/>
        <w:jc w:val="both"/>
        <w:rPr>
          <w:rFonts w:ascii="Times New Roman" w:hAnsi="Times New Roman" w:cs="Times New Roman"/>
          <w:sz w:val="24"/>
          <w:szCs w:val="24"/>
        </w:rPr>
      </w:pPr>
      <w:proofErr w:type="gramStart"/>
      <w:r w:rsidRPr="001A3F82">
        <w:rPr>
          <w:rFonts w:ascii="Times New Roman" w:hAnsi="Times New Roman" w:cs="Times New Roman"/>
          <w:i/>
          <w:sz w:val="24"/>
          <w:szCs w:val="24"/>
        </w:rPr>
        <w:t>Поведенческие:</w:t>
      </w:r>
      <w:r w:rsidRPr="001A3F82">
        <w:rPr>
          <w:rFonts w:ascii="Times New Roman" w:hAnsi="Times New Roman" w:cs="Times New Roman"/>
          <w:sz w:val="24"/>
          <w:szCs w:val="24"/>
        </w:rPr>
        <w:t xml:space="preserve"> поведенческая регрессия, нарушение изменение пищевого поведения, ограничение социальных контактов вплоть до изоляции, ухода в себя.</w:t>
      </w:r>
      <w:proofErr w:type="gramEnd"/>
      <w:r w:rsidRPr="001A3F82">
        <w:rPr>
          <w:rFonts w:ascii="Times New Roman" w:hAnsi="Times New Roman" w:cs="Times New Roman"/>
          <w:sz w:val="24"/>
          <w:szCs w:val="24"/>
        </w:rPr>
        <w:t xml:space="preserve"> Жесткое следование или отрицание культурных стандартов поведения. Удар по адаптивным способностям, защитам, навыкам. Изменение внешнего вида. Отсутствие контакта глаз. Избегание любых напоминаний, мыслей о происшедшем. Повышение импульсивности поведения. Повышение конфликтности (особенно у подростков). Отказ идти в школу. Создание системы внешних вех стабильности, предсказуемости мира (суеверия, п</w:t>
      </w:r>
      <w:r>
        <w:rPr>
          <w:rFonts w:ascii="Times New Roman" w:hAnsi="Times New Roman" w:cs="Times New Roman"/>
          <w:sz w:val="24"/>
          <w:szCs w:val="24"/>
        </w:rPr>
        <w:t xml:space="preserve">риметы – наводнение ими мира). </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i/>
          <w:sz w:val="24"/>
          <w:szCs w:val="24"/>
        </w:rPr>
        <w:t>Когнитивные:</w:t>
      </w:r>
      <w:r w:rsidRPr="001A3F82">
        <w:rPr>
          <w:rFonts w:ascii="Times New Roman" w:hAnsi="Times New Roman" w:cs="Times New Roman"/>
          <w:sz w:val="24"/>
          <w:szCs w:val="24"/>
        </w:rPr>
        <w:t xml:space="preserve"> трудности концентрации и переключения, принятия маломальских решений, мысль скачет (или напротив замедление мыслительного процесса) снижение академической успеваемости </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i/>
          <w:sz w:val="24"/>
          <w:szCs w:val="24"/>
        </w:rPr>
        <w:t>Личностные:</w:t>
      </w:r>
      <w:r w:rsidRPr="001A3F82">
        <w:rPr>
          <w:rFonts w:ascii="Times New Roman" w:hAnsi="Times New Roman" w:cs="Times New Roman"/>
          <w:sz w:val="24"/>
          <w:szCs w:val="24"/>
        </w:rPr>
        <w:t xml:space="preserve"> изменение системы представлений о мире, себе и других, </w:t>
      </w:r>
      <w:proofErr w:type="gramStart"/>
      <w:r w:rsidRPr="001A3F82">
        <w:rPr>
          <w:rFonts w:ascii="Times New Roman" w:hAnsi="Times New Roman" w:cs="Times New Roman"/>
          <w:sz w:val="24"/>
          <w:szCs w:val="24"/>
        </w:rPr>
        <w:t>под-рыв</w:t>
      </w:r>
      <w:proofErr w:type="gramEnd"/>
      <w:r w:rsidRPr="001A3F82">
        <w:rPr>
          <w:rFonts w:ascii="Times New Roman" w:hAnsi="Times New Roman" w:cs="Times New Roman"/>
          <w:sz w:val="24"/>
          <w:szCs w:val="24"/>
        </w:rPr>
        <w:t xml:space="preserve"> на уровне базовых потребностей – физиологических потребностях (во-да, питание), потребности в безопасности, защите. Изменение </w:t>
      </w:r>
      <w:proofErr w:type="spellStart"/>
      <w:r w:rsidRPr="001A3F82">
        <w:rPr>
          <w:rFonts w:ascii="Times New Roman" w:hAnsi="Times New Roman" w:cs="Times New Roman"/>
          <w:sz w:val="24"/>
          <w:szCs w:val="24"/>
        </w:rPr>
        <w:t>ценностносмысловой</w:t>
      </w:r>
      <w:proofErr w:type="spellEnd"/>
      <w:r w:rsidRPr="001A3F82">
        <w:rPr>
          <w:rFonts w:ascii="Times New Roman" w:hAnsi="Times New Roman" w:cs="Times New Roman"/>
          <w:sz w:val="24"/>
          <w:szCs w:val="24"/>
        </w:rPr>
        <w:t xml:space="preserve"> сферы. Удар по чувствам доверия, открытости, безопасности.  Сужение перспективы будущего. Ощущение бессмысленности жизни и мира. Мир вдруг оказыва</w:t>
      </w:r>
      <w:r>
        <w:rPr>
          <w:rFonts w:ascii="Times New Roman" w:hAnsi="Times New Roman" w:cs="Times New Roman"/>
          <w:sz w:val="24"/>
          <w:szCs w:val="24"/>
        </w:rPr>
        <w:t xml:space="preserve">ется опасным и несправедливым. </w:t>
      </w:r>
    </w:p>
    <w:p w:rsidR="001A3F82" w:rsidRDefault="001A3F82" w:rsidP="001A3F82">
      <w:pPr>
        <w:spacing w:after="0"/>
        <w:ind w:firstLine="708"/>
        <w:jc w:val="both"/>
        <w:rPr>
          <w:rFonts w:ascii="Times New Roman" w:hAnsi="Times New Roman" w:cs="Times New Roman"/>
          <w:sz w:val="24"/>
          <w:szCs w:val="24"/>
        </w:rPr>
      </w:pPr>
      <w:proofErr w:type="gramStart"/>
      <w:r w:rsidRPr="001A3F82">
        <w:rPr>
          <w:rFonts w:ascii="Times New Roman" w:hAnsi="Times New Roman" w:cs="Times New Roman"/>
          <w:i/>
          <w:sz w:val="24"/>
          <w:szCs w:val="24"/>
        </w:rPr>
        <w:t>Эмоциональные:</w:t>
      </w:r>
      <w:r w:rsidRPr="001A3F82">
        <w:rPr>
          <w:rFonts w:ascii="Times New Roman" w:hAnsi="Times New Roman" w:cs="Times New Roman"/>
          <w:sz w:val="24"/>
          <w:szCs w:val="24"/>
        </w:rPr>
        <w:t xml:space="preserve"> общий </w:t>
      </w:r>
      <w:proofErr w:type="spellStart"/>
      <w:r w:rsidRPr="001A3F82">
        <w:rPr>
          <w:rFonts w:ascii="Times New Roman" w:hAnsi="Times New Roman" w:cs="Times New Roman"/>
          <w:sz w:val="24"/>
          <w:szCs w:val="24"/>
        </w:rPr>
        <w:t>дистресс</w:t>
      </w:r>
      <w:proofErr w:type="spellEnd"/>
      <w:r w:rsidRPr="001A3F82">
        <w:rPr>
          <w:rFonts w:ascii="Times New Roman" w:hAnsi="Times New Roman" w:cs="Times New Roman"/>
          <w:sz w:val="24"/>
          <w:szCs w:val="24"/>
        </w:rPr>
        <w:t>, гнев и враждебность, депрессия, тревожность, страх, паника, чувство беспомощности и бессилия, чувство вины, стыда, чувства отвращения к себе, обвинение других.</w:t>
      </w:r>
      <w:proofErr w:type="gramEnd"/>
      <w:r w:rsidRPr="001A3F82">
        <w:rPr>
          <w:rFonts w:ascii="Times New Roman" w:hAnsi="Times New Roman" w:cs="Times New Roman"/>
          <w:sz w:val="24"/>
          <w:szCs w:val="24"/>
        </w:rPr>
        <w:t xml:space="preserve"> Эмоциональная нестабильность (скачки настроения), апатия, чувство несправедливости того, что произошло с ними. Злость. </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Следует учитыват</w:t>
      </w:r>
      <w:r>
        <w:rPr>
          <w:rFonts w:ascii="Times New Roman" w:hAnsi="Times New Roman" w:cs="Times New Roman"/>
          <w:sz w:val="24"/>
          <w:szCs w:val="24"/>
        </w:rPr>
        <w:t xml:space="preserve">ь: </w:t>
      </w:r>
    </w:p>
    <w:p w:rsidR="001A3F82" w:rsidRDefault="001A3F82" w:rsidP="001A3F82">
      <w:pPr>
        <w:spacing w:after="0"/>
        <w:ind w:firstLine="708"/>
        <w:jc w:val="both"/>
        <w:rPr>
          <w:rFonts w:ascii="Times New Roman" w:hAnsi="Times New Roman" w:cs="Times New Roman"/>
          <w:sz w:val="24"/>
          <w:szCs w:val="24"/>
        </w:rPr>
      </w:pPr>
      <w:r>
        <w:rPr>
          <w:rFonts w:ascii="Times New Roman" w:hAnsi="Times New Roman" w:cs="Times New Roman"/>
          <w:sz w:val="24"/>
          <w:szCs w:val="24"/>
        </w:rPr>
        <w:t>- Обычное поведение ребенка</w:t>
      </w:r>
      <w:r w:rsidRPr="001A3F82">
        <w:rPr>
          <w:rFonts w:ascii="Times New Roman" w:hAnsi="Times New Roman" w:cs="Times New Roman"/>
          <w:sz w:val="24"/>
          <w:szCs w:val="24"/>
        </w:rPr>
        <w:t xml:space="preserve"> </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Культурно-этниче</w:t>
      </w:r>
      <w:r>
        <w:rPr>
          <w:rFonts w:ascii="Times New Roman" w:hAnsi="Times New Roman" w:cs="Times New Roman"/>
          <w:sz w:val="24"/>
          <w:szCs w:val="24"/>
        </w:rPr>
        <w:t xml:space="preserve">ские особенностей реагирования </w:t>
      </w:r>
    </w:p>
    <w:p w:rsidR="001A3F82"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Наличие предшествующего травматического опыта</w:t>
      </w:r>
    </w:p>
    <w:p w:rsidR="00105209" w:rsidRDefault="001A3F82" w:rsidP="001A3F8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Индивидуальные и возрастные особенности</w:t>
      </w:r>
    </w:p>
    <w:p w:rsidR="000D2212" w:rsidRDefault="001A3F82" w:rsidP="000D2212">
      <w:pPr>
        <w:spacing w:after="0"/>
        <w:jc w:val="center"/>
        <w:rPr>
          <w:rFonts w:ascii="Times New Roman" w:hAnsi="Times New Roman" w:cs="Times New Roman"/>
          <w:sz w:val="24"/>
          <w:szCs w:val="24"/>
        </w:rPr>
      </w:pPr>
      <w:r w:rsidRPr="001A3F82">
        <w:rPr>
          <w:rFonts w:ascii="Times New Roman" w:hAnsi="Times New Roman" w:cs="Times New Roman"/>
          <w:sz w:val="24"/>
          <w:szCs w:val="24"/>
        </w:rPr>
        <w:t>Что может сделать учитель/школьный психолог?</w:t>
      </w:r>
    </w:p>
    <w:p w:rsidR="000D2212" w:rsidRDefault="001A3F82" w:rsidP="000D2212">
      <w:pPr>
        <w:spacing w:after="0"/>
        <w:ind w:firstLine="708"/>
        <w:jc w:val="both"/>
        <w:rPr>
          <w:rFonts w:ascii="Times New Roman" w:hAnsi="Times New Roman" w:cs="Times New Roman"/>
          <w:sz w:val="24"/>
          <w:szCs w:val="24"/>
        </w:rPr>
      </w:pPr>
      <w:r w:rsidRPr="000D2212">
        <w:rPr>
          <w:rFonts w:ascii="Times New Roman" w:hAnsi="Times New Roman" w:cs="Times New Roman"/>
          <w:b/>
          <w:sz w:val="24"/>
          <w:szCs w:val="24"/>
        </w:rPr>
        <w:t>Многое.</w:t>
      </w:r>
      <w:r w:rsidRPr="001A3F82">
        <w:rPr>
          <w:rFonts w:ascii="Times New Roman" w:hAnsi="Times New Roman" w:cs="Times New Roman"/>
          <w:sz w:val="24"/>
          <w:szCs w:val="24"/>
        </w:rPr>
        <w:t xml:space="preserve"> </w:t>
      </w:r>
    </w:p>
    <w:p w:rsidR="000D221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 </w:t>
      </w:r>
      <w:r w:rsidRPr="000D2212">
        <w:rPr>
          <w:rFonts w:ascii="Times New Roman" w:hAnsi="Times New Roman" w:cs="Times New Roman"/>
          <w:i/>
          <w:sz w:val="24"/>
          <w:szCs w:val="24"/>
        </w:rPr>
        <w:t>Одно из самых важных</w:t>
      </w:r>
      <w:r w:rsidRPr="001A3F82">
        <w:rPr>
          <w:rFonts w:ascii="Times New Roman" w:hAnsi="Times New Roman" w:cs="Times New Roman"/>
          <w:sz w:val="24"/>
          <w:szCs w:val="24"/>
        </w:rPr>
        <w:t xml:space="preserve"> – справиться со своими собственными вполне естественными и объяснимыми чувствами беспомощности, страха, гнева. Без этого учитель вряд ли сможет чем-нибудь помочь детям. </w:t>
      </w:r>
    </w:p>
    <w:p w:rsidR="000D221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lastRenderedPageBreak/>
        <w:t xml:space="preserve">- </w:t>
      </w:r>
      <w:r w:rsidRPr="000D2212">
        <w:rPr>
          <w:rFonts w:ascii="Times New Roman" w:hAnsi="Times New Roman" w:cs="Times New Roman"/>
          <w:i/>
          <w:sz w:val="24"/>
          <w:szCs w:val="24"/>
        </w:rPr>
        <w:t>Поддержка.</w:t>
      </w:r>
      <w:r w:rsidRPr="001A3F82">
        <w:rPr>
          <w:rFonts w:ascii="Times New Roman" w:hAnsi="Times New Roman" w:cs="Times New Roman"/>
          <w:sz w:val="24"/>
          <w:szCs w:val="24"/>
        </w:rPr>
        <w:t xml:space="preserve"> Восстановление чувства безопасности и доверия. Помочь ребенку справиться со своими чувствами, развить навыки </w:t>
      </w:r>
      <w:proofErr w:type="spellStart"/>
      <w:r w:rsidRPr="001A3F82">
        <w:rPr>
          <w:rFonts w:ascii="Times New Roman" w:hAnsi="Times New Roman" w:cs="Times New Roman"/>
          <w:sz w:val="24"/>
          <w:szCs w:val="24"/>
        </w:rPr>
        <w:t>совладания</w:t>
      </w:r>
      <w:proofErr w:type="spellEnd"/>
      <w:r w:rsidRPr="001A3F82">
        <w:rPr>
          <w:rFonts w:ascii="Times New Roman" w:hAnsi="Times New Roman" w:cs="Times New Roman"/>
          <w:sz w:val="24"/>
          <w:szCs w:val="24"/>
        </w:rPr>
        <w:t xml:space="preserve">. Мир для него никогда не будет тем же. Но и новый мир может быть безопасным и уютным, иметь будущее. </w:t>
      </w:r>
    </w:p>
    <w:p w:rsidR="000D221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 </w:t>
      </w:r>
      <w:r w:rsidRPr="000D2212">
        <w:rPr>
          <w:rFonts w:ascii="Times New Roman" w:hAnsi="Times New Roman" w:cs="Times New Roman"/>
          <w:i/>
          <w:sz w:val="24"/>
          <w:szCs w:val="24"/>
        </w:rPr>
        <w:t>Помощь родителям ребенка</w:t>
      </w:r>
      <w:r w:rsidRPr="001A3F82">
        <w:rPr>
          <w:rFonts w:ascii="Times New Roman" w:hAnsi="Times New Roman" w:cs="Times New Roman"/>
          <w:sz w:val="24"/>
          <w:szCs w:val="24"/>
        </w:rPr>
        <w:t xml:space="preserve">.  </w:t>
      </w:r>
    </w:p>
    <w:p w:rsidR="000D221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Во время трагедий школьный психолог становится психологом для всего сообщества, оказывая помощь населению. Что делать: </w:t>
      </w:r>
    </w:p>
    <w:p w:rsidR="000D221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 </w:t>
      </w:r>
      <w:r w:rsidRPr="000D2212">
        <w:rPr>
          <w:rFonts w:ascii="Times New Roman" w:hAnsi="Times New Roman" w:cs="Times New Roman"/>
          <w:i/>
          <w:sz w:val="24"/>
          <w:szCs w:val="24"/>
        </w:rPr>
        <w:t>Дать возможность говорить</w:t>
      </w:r>
      <w:r w:rsidRPr="001A3F82">
        <w:rPr>
          <w:rFonts w:ascii="Times New Roman" w:hAnsi="Times New Roman" w:cs="Times New Roman"/>
          <w:sz w:val="24"/>
          <w:szCs w:val="24"/>
        </w:rPr>
        <w:t>, поощрять потребность выговори</w:t>
      </w:r>
      <w:r w:rsidR="000D2212">
        <w:rPr>
          <w:rFonts w:ascii="Times New Roman" w:hAnsi="Times New Roman" w:cs="Times New Roman"/>
          <w:sz w:val="24"/>
          <w:szCs w:val="24"/>
        </w:rPr>
        <w:t>ться, но не за</w:t>
      </w:r>
      <w:r w:rsidRPr="001A3F82">
        <w:rPr>
          <w:rFonts w:ascii="Times New Roman" w:hAnsi="Times New Roman" w:cs="Times New Roman"/>
          <w:sz w:val="24"/>
          <w:szCs w:val="24"/>
        </w:rPr>
        <w:t>ставлять, не принуждать, не торопить, не бояться пауз. Иногда важно просто быть рядом.</w:t>
      </w:r>
    </w:p>
    <w:p w:rsidR="000D221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 </w:t>
      </w:r>
      <w:r w:rsidRPr="000D2212">
        <w:rPr>
          <w:rFonts w:ascii="Times New Roman" w:hAnsi="Times New Roman" w:cs="Times New Roman"/>
          <w:i/>
          <w:sz w:val="24"/>
          <w:szCs w:val="24"/>
        </w:rPr>
        <w:t>Не навязывать</w:t>
      </w:r>
      <w:r w:rsidRPr="001A3F82">
        <w:rPr>
          <w:rFonts w:ascii="Times New Roman" w:hAnsi="Times New Roman" w:cs="Times New Roman"/>
          <w:sz w:val="24"/>
          <w:szCs w:val="24"/>
        </w:rPr>
        <w:t xml:space="preserve"> своих объяснений происшедшего и чувств, переполняющих человека. Не пытайтесь уверить, что все пройдет и будет хорошо. Скорее всего, так оно и будет, но сейчас человек чувствует совсем другое.</w:t>
      </w:r>
    </w:p>
    <w:p w:rsidR="001A3F82" w:rsidRPr="001A3F8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 </w:t>
      </w:r>
      <w:r w:rsidRPr="000D2212">
        <w:rPr>
          <w:rFonts w:ascii="Times New Roman" w:hAnsi="Times New Roman" w:cs="Times New Roman"/>
          <w:i/>
          <w:sz w:val="24"/>
          <w:szCs w:val="24"/>
        </w:rPr>
        <w:t>Выявить детей группы риска</w:t>
      </w:r>
      <w:r w:rsidRPr="001A3F82">
        <w:rPr>
          <w:rFonts w:ascii="Times New Roman" w:hAnsi="Times New Roman" w:cs="Times New Roman"/>
          <w:sz w:val="24"/>
          <w:szCs w:val="24"/>
        </w:rPr>
        <w:t xml:space="preserve">, при необходимости направить к специалисту.  </w:t>
      </w:r>
    </w:p>
    <w:p w:rsidR="000D2212" w:rsidRPr="000D2212" w:rsidRDefault="001A3F82" w:rsidP="000D2212">
      <w:pPr>
        <w:spacing w:after="0"/>
        <w:jc w:val="center"/>
        <w:rPr>
          <w:rFonts w:ascii="Times New Roman" w:hAnsi="Times New Roman" w:cs="Times New Roman"/>
          <w:b/>
          <w:sz w:val="24"/>
          <w:szCs w:val="24"/>
        </w:rPr>
      </w:pPr>
      <w:r w:rsidRPr="000D2212">
        <w:rPr>
          <w:rFonts w:ascii="Times New Roman" w:hAnsi="Times New Roman" w:cs="Times New Roman"/>
          <w:b/>
          <w:sz w:val="24"/>
          <w:szCs w:val="24"/>
        </w:rPr>
        <w:t>Основные методы, которые может использовать учитель (психолог)</w:t>
      </w:r>
    </w:p>
    <w:p w:rsidR="000D221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 xml:space="preserve">Цель – снять напряжение, отреагировать, дать ресурс разговорные методы: составление рассказа детьми (можно использовать куклы), открытая дискуссия, информация о событии, поддержка. Нормализация переживания. Иногда разговорные методы плохо работают: это может быть связано с влиянием культуры, в которой не </w:t>
      </w:r>
      <w:proofErr w:type="gramStart"/>
      <w:r w:rsidRPr="001A3F82">
        <w:rPr>
          <w:rFonts w:ascii="Times New Roman" w:hAnsi="Times New Roman" w:cs="Times New Roman"/>
          <w:sz w:val="24"/>
          <w:szCs w:val="24"/>
        </w:rPr>
        <w:t>принято</w:t>
      </w:r>
      <w:proofErr w:type="gramEnd"/>
      <w:r w:rsidRPr="001A3F82">
        <w:rPr>
          <w:rFonts w:ascii="Times New Roman" w:hAnsi="Times New Roman" w:cs="Times New Roman"/>
          <w:sz w:val="24"/>
          <w:szCs w:val="24"/>
        </w:rPr>
        <w:t xml:space="preserve"> открыто обсуждать переживания; некоторым детям не хочется открыто обсуждать свои чувства.</w:t>
      </w:r>
    </w:p>
    <w:p w:rsidR="000D221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В этом случае можно использовать рисуночные и игровые методы.</w:t>
      </w:r>
    </w:p>
    <w:p w:rsidR="001A3F82" w:rsidRDefault="001A3F82" w:rsidP="000D2212">
      <w:pPr>
        <w:spacing w:after="0"/>
        <w:ind w:firstLine="708"/>
        <w:jc w:val="both"/>
        <w:rPr>
          <w:rFonts w:ascii="Times New Roman" w:hAnsi="Times New Roman" w:cs="Times New Roman"/>
          <w:sz w:val="24"/>
          <w:szCs w:val="24"/>
        </w:rPr>
      </w:pPr>
      <w:r w:rsidRPr="001A3F82">
        <w:rPr>
          <w:rFonts w:ascii="Times New Roman" w:hAnsi="Times New Roman" w:cs="Times New Roman"/>
          <w:sz w:val="24"/>
          <w:szCs w:val="24"/>
        </w:rPr>
        <w:t>Могут использоваться  подвижные игры, сеансы релаксации.</w:t>
      </w: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center"/>
        <w:rPr>
          <w:rFonts w:ascii="Times New Roman" w:hAnsi="Times New Roman" w:cs="Times New Roman"/>
          <w:sz w:val="24"/>
          <w:szCs w:val="24"/>
        </w:rPr>
      </w:pPr>
      <w:r w:rsidRPr="000D2212">
        <w:rPr>
          <w:rFonts w:ascii="Times New Roman" w:hAnsi="Times New Roman" w:cs="Times New Roman"/>
          <w:b/>
          <w:sz w:val="24"/>
          <w:szCs w:val="24"/>
        </w:rPr>
        <w:lastRenderedPageBreak/>
        <w:t>Какие рекомендации можно дать родителям</w:t>
      </w:r>
      <w:r w:rsidRPr="000D2212">
        <w:rPr>
          <w:rFonts w:ascii="Times New Roman" w:hAnsi="Times New Roman" w:cs="Times New Roman"/>
          <w:sz w:val="24"/>
          <w:szCs w:val="24"/>
        </w:rPr>
        <w:t>:</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  рассказать о возможных реакциях на трагическое событие и путях помощи ребенку</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1. Заверьте ребенка, что вы сделаете все, чтобы он был в безопасности</w:t>
      </w:r>
      <w:proofErr w:type="gramStart"/>
      <w:r w:rsidRPr="000D2212">
        <w:rPr>
          <w:rFonts w:ascii="Times New Roman" w:hAnsi="Times New Roman" w:cs="Times New Roman"/>
          <w:sz w:val="24"/>
          <w:szCs w:val="24"/>
        </w:rPr>
        <w:t>.</w:t>
      </w:r>
      <w:proofErr w:type="gramEnd"/>
      <w:r w:rsidRPr="000D2212">
        <w:rPr>
          <w:rFonts w:ascii="Times New Roman" w:hAnsi="Times New Roman" w:cs="Times New Roman"/>
          <w:sz w:val="24"/>
          <w:szCs w:val="24"/>
        </w:rPr>
        <w:t xml:space="preserve"> </w:t>
      </w:r>
      <w:proofErr w:type="gramStart"/>
      <w:r w:rsidRPr="000D2212">
        <w:rPr>
          <w:rFonts w:ascii="Times New Roman" w:hAnsi="Times New Roman" w:cs="Times New Roman"/>
          <w:sz w:val="24"/>
          <w:szCs w:val="24"/>
        </w:rPr>
        <w:t>о</w:t>
      </w:r>
      <w:proofErr w:type="gramEnd"/>
      <w:r w:rsidRPr="000D2212">
        <w:rPr>
          <w:rFonts w:ascii="Times New Roman" w:hAnsi="Times New Roman" w:cs="Times New Roman"/>
          <w:sz w:val="24"/>
          <w:szCs w:val="24"/>
        </w:rPr>
        <w:t xml:space="preserve">кружить любовью семьи, проводить с ребенком больше времени, </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2. Ваша реакция во многом определяет то, как будет реагировать на событие ребенок. Ребенок копирует </w:t>
      </w:r>
      <w:proofErr w:type="gramStart"/>
      <w:r w:rsidRPr="000D2212">
        <w:rPr>
          <w:rFonts w:ascii="Times New Roman" w:hAnsi="Times New Roman" w:cs="Times New Roman"/>
          <w:sz w:val="24"/>
          <w:szCs w:val="24"/>
        </w:rPr>
        <w:t>со</w:t>
      </w:r>
      <w:proofErr w:type="gramEnd"/>
      <w:r w:rsidRPr="000D2212">
        <w:rPr>
          <w:rFonts w:ascii="Times New Roman" w:hAnsi="Times New Roman" w:cs="Times New Roman"/>
          <w:sz w:val="24"/>
          <w:szCs w:val="24"/>
        </w:rPr>
        <w:t xml:space="preserve"> взрослого формы реагирования. Оставаться спокойным, быть сильным, не паниковать, показать и приобщить ребенка к позитивным формам </w:t>
      </w:r>
      <w:proofErr w:type="spellStart"/>
      <w:r w:rsidRPr="000D2212">
        <w:rPr>
          <w:rFonts w:ascii="Times New Roman" w:hAnsi="Times New Roman" w:cs="Times New Roman"/>
          <w:sz w:val="24"/>
          <w:szCs w:val="24"/>
        </w:rPr>
        <w:t>совладания</w:t>
      </w:r>
      <w:proofErr w:type="spellEnd"/>
      <w:r w:rsidRPr="000D2212">
        <w:rPr>
          <w:rFonts w:ascii="Times New Roman" w:hAnsi="Times New Roman" w:cs="Times New Roman"/>
          <w:sz w:val="24"/>
          <w:szCs w:val="24"/>
        </w:rPr>
        <w:t xml:space="preserve">. </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3. Выключите телевизор. Развернутая средствами массовой информации вокруг события кампания может быть </w:t>
      </w:r>
      <w:proofErr w:type="spellStart"/>
      <w:r w:rsidRPr="000D2212">
        <w:rPr>
          <w:rFonts w:ascii="Times New Roman" w:hAnsi="Times New Roman" w:cs="Times New Roman"/>
          <w:sz w:val="24"/>
          <w:szCs w:val="24"/>
        </w:rPr>
        <w:t>травматичной</w:t>
      </w:r>
      <w:proofErr w:type="spellEnd"/>
      <w:r w:rsidRPr="000D2212">
        <w:rPr>
          <w:rFonts w:ascii="Times New Roman" w:hAnsi="Times New Roman" w:cs="Times New Roman"/>
          <w:sz w:val="24"/>
          <w:szCs w:val="24"/>
        </w:rPr>
        <w:t xml:space="preserve">. Если старший ребенок смотрит новости, смотрите вместе с ним. Лучше может быть использование радио при получении новостей - зрительные образы могу  быть особенно тяжелы для ребенка. </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4. Имейте в виду, что реакция ребенка может быть разной в зависимости от возраста. Особенно она может влиять на подростка. Будьте внимательны к поведению ребенка и обратитесь за профессиональной помощью, если изменения в поведении особенно острые и длительные. Консультация вскоре после трагедии может смягчить ситуацию. Имейте в виду, что ваш ребенок может быть раздражителен, </w:t>
      </w:r>
      <w:proofErr w:type="spellStart"/>
      <w:r w:rsidRPr="000D2212">
        <w:rPr>
          <w:rFonts w:ascii="Times New Roman" w:hAnsi="Times New Roman" w:cs="Times New Roman"/>
          <w:sz w:val="24"/>
          <w:szCs w:val="24"/>
        </w:rPr>
        <w:t>гиперактивен</w:t>
      </w:r>
      <w:proofErr w:type="spellEnd"/>
      <w:r w:rsidRPr="000D2212">
        <w:rPr>
          <w:rFonts w:ascii="Times New Roman" w:hAnsi="Times New Roman" w:cs="Times New Roman"/>
          <w:sz w:val="24"/>
          <w:szCs w:val="24"/>
        </w:rPr>
        <w:t>, тревожен, обнаруживать трудности сна и питания, изменения в поведении (например, не хотеть больше играть с друзьями на улице) - это нормальные реакции на ситуацию стресса, которую он пережил. Чувства детей часто находят выражение в телесных реакциях (головная боль, боль в животе и т.д.) или поведении (раздражительность, ярость). Если эти симптомы длятся дольше 2 недель, обратитесь за помощью.</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 5. Поговорите с ребенком о том, что произошло. Будьте правдивы. То, что вы можете сказать ребенку и как эта информация должна быть  сформулирована, зависит от возраста. Основная задача вне зависимости от возраста - это помочь ребенку восстанови</w:t>
      </w:r>
      <w:r>
        <w:rPr>
          <w:rFonts w:ascii="Times New Roman" w:hAnsi="Times New Roman" w:cs="Times New Roman"/>
          <w:sz w:val="24"/>
          <w:szCs w:val="24"/>
        </w:rPr>
        <w:t>ть чувство безопасности. Для до</w:t>
      </w:r>
      <w:r w:rsidRPr="000D2212">
        <w:rPr>
          <w:rFonts w:ascii="Times New Roman" w:hAnsi="Times New Roman" w:cs="Times New Roman"/>
          <w:sz w:val="24"/>
          <w:szCs w:val="24"/>
        </w:rPr>
        <w:t xml:space="preserve">школьников достаточно признать, что «что-то нехорошее произошло, мама и папа расстроены, но с ними все нормально, и они оградят тебя от беды. Дети этого возраста не должны смотреть передачи о катастрофе по телевизору. Начальная школа. Выясните, что они знают о случившемся, что по этому поводу думают, что слышали в школе и от других детей. В этом возрасте дети испытывают необходимость в логике и понимании. Они могут задавать несколько странные вопросы «во что был одет пилот», «а мама пожарного знает, что он там?». Не бойтесь признаться, что вы не знаете ответа. Заверьте ребенка, что многие люди работают над тем, чтобы случившегося не повторилось, что и родители и учителя в школе сделают все, чтобы ребенок был в безопасности. Заверьте младших детей также, что никакие его проступки, ничего, что он </w:t>
      </w:r>
      <w:proofErr w:type="gramStart"/>
      <w:r w:rsidRPr="000D2212">
        <w:rPr>
          <w:rFonts w:ascii="Times New Roman" w:hAnsi="Times New Roman" w:cs="Times New Roman"/>
          <w:sz w:val="24"/>
          <w:szCs w:val="24"/>
        </w:rPr>
        <w:t>сделал</w:t>
      </w:r>
      <w:proofErr w:type="gramEnd"/>
      <w:r w:rsidRPr="000D2212">
        <w:rPr>
          <w:rFonts w:ascii="Times New Roman" w:hAnsi="Times New Roman" w:cs="Times New Roman"/>
          <w:sz w:val="24"/>
          <w:szCs w:val="24"/>
        </w:rPr>
        <w:t xml:space="preserve"> не является причиной катастрофы. Средняя школа. Вы можете поделиться информацией, которая у Вас есть. Постарайтесь организовать обсуждение, опять же выясните, что ребенок слышал и узнал из других источников. Некоторые подростки могут делать вид или утверждать, что их это не тронуло, или наоборот быть очень возбужденными. Оба типа реакций нормальны в подростковом возрасте. Не заставляйте ребенка выходить на обсуждение, пока он не будет к этому готов.</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 6. Спокойно выразите свои эмоции, но помните, что Ваше уравновешенное поведение будет больше способствовать чувству безопасности. Помогите ребенку осознать его собственные чувства. Подчеркните, эти чувства нормальны в сложившейся ситуации.</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 7. Уделяйте ребенку больше времени и внимания. Помогите ребенку успокоиться - ребенку может требоваться не только больше ласки, и внимания, но также больше выхода физической энергии. Укладывание спать может быть очень важным моментом. Используйте его для того, чтобы побыть с ребенком, почитать ему сказку и т.д.</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lastRenderedPageBreak/>
        <w:t xml:space="preserve"> 8. Позвольте ребенку задавать вопросы, говорить о происшедшем, выражать свои чувства. Обеспечьте его необходимым материалом - пластилин, краски, журналы </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9. Играйте с маленьким ребенком, чтобы помочь ему отыграть свои страхи и беспокойства.</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 10. Ребенок может повторять снова и снова игру или рассказ. Это может быть утомительным для родителей. Однако это важно для ребенка. И он следит за реакцией на его рассказ родителей. Если же ребенок застревает и повторение длится многие недели без изменения, обратитесь к психологу.</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11. Придерживайтесь распорядка в еде, игре, сне. Это моет помочь ребенку восстановить чувство стабильность и безопасности мира. Избегайте </w:t>
      </w:r>
      <w:proofErr w:type="gramStart"/>
      <w:r w:rsidRPr="000D2212">
        <w:rPr>
          <w:rFonts w:ascii="Times New Roman" w:hAnsi="Times New Roman" w:cs="Times New Roman"/>
          <w:sz w:val="24"/>
          <w:szCs w:val="24"/>
        </w:rPr>
        <w:t>не-нужных</w:t>
      </w:r>
      <w:proofErr w:type="gramEnd"/>
      <w:r w:rsidRPr="000D2212">
        <w:rPr>
          <w:rFonts w:ascii="Times New Roman" w:hAnsi="Times New Roman" w:cs="Times New Roman"/>
          <w:sz w:val="24"/>
          <w:szCs w:val="24"/>
        </w:rPr>
        <w:t xml:space="preserve"> изменений.</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12. Поддерживайте отношения со значимыми для ребенка другими - учителем и др. узнайте, как ведет себя ребенок в другой обстановке. Постарайтесь привлечь самых близких друзей ребенка (обеспечить социальную поддержку). И сами старайтесь сохранять связи с людьми, даже если не хочется никого видеть.</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13. Дети особо чувствительны после травматического события. Они могут остро реагировать на звуки, запахи, места, которые напоминают им о событии. Имейте в виду, что эти факторы могут вызывать сильные эмоциональные реакции и много после травматического события.</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14. Подумайте, как вы и ваш ребенок можете помочь. Дети гораздо легче восстанавливают чувство защищенности, если они понимают, что могут помочь. Ребенок может рисовать картинки для спасителей, помочь собрать деньги.</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15. Помните, что дети  выживают и восстанавливаются после травматического события. Дайте ребенку и себе время на это.</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16. Не бойтесь обратиться за помощью, если вы считаете, что она вам необходима. Дайте себе время восстановиться, осознать случившееся.</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Взаимодействие со средствами массовой информации</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Что нужно знать родителям, прежде чем соглашаться на то, чтобы их ребенок, переживший травматическое событие, давал интервью.</w:t>
      </w:r>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Не желая того, СМИ интервью могут иметь травматическое воздействие в то время, когда ребенок особо уязвим, хрупок, непосредственно после кризиса.</w:t>
      </w:r>
    </w:p>
    <w:p w:rsidR="000D2212" w:rsidRP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Интервью могут иметь реальную угрозу для психологического благополучия ребенка и подростка. Часто, увидев или услышав свое интервью по телевизору, услышав о нем от друзей, ребен</w:t>
      </w:r>
      <w:r>
        <w:rPr>
          <w:rFonts w:ascii="Times New Roman" w:hAnsi="Times New Roman" w:cs="Times New Roman"/>
          <w:sz w:val="24"/>
          <w:szCs w:val="24"/>
        </w:rPr>
        <w:t>ка может переполнять чувство не</w:t>
      </w:r>
      <w:r w:rsidRPr="000D2212">
        <w:rPr>
          <w:rFonts w:ascii="Times New Roman" w:hAnsi="Times New Roman" w:cs="Times New Roman"/>
          <w:sz w:val="24"/>
          <w:szCs w:val="24"/>
        </w:rPr>
        <w:t xml:space="preserve">ловкости, вины за то, что не так, не то сказал, что не нашел  правильных  ответов. Интервью может сформировать убеждение, отношение, позицию, препятствующую процессу восстановления после травмы. Рассказ о событии может также неосознанно отягощаться, дополняться новыми деталями и подробностями. Если вы или ваш ребенок решаете принять участие в интервью, проведите подготовительную работу: спросите репортера, как будут использованы ваши комментарии, каков общий контекст репортажа, кто еще будет интервьюирован, чтобы иметь представление об общем контексте интервью; </w:t>
      </w:r>
      <w:proofErr w:type="gramStart"/>
      <w:r w:rsidRPr="000D2212">
        <w:rPr>
          <w:rFonts w:ascii="Times New Roman" w:hAnsi="Times New Roman" w:cs="Times New Roman"/>
          <w:sz w:val="24"/>
          <w:szCs w:val="24"/>
        </w:rPr>
        <w:t xml:space="preserve">четко сформулируйте ваши условия, чтобы защитить себя (например, определите темы, вопросы, которые вы бы не хотели обсуждать, и те, на которых вы бы хотели особо остановиться);  подумайте о том, как ваши родные и коллеги могут реагировать на интервью; зафиксируйте основные идеи, которые вам бы хотелось донести в интервью, продумайте свои комментарии, так чтобы они отвечали основным идеям).  </w:t>
      </w:r>
      <w:proofErr w:type="gramEnd"/>
    </w:p>
    <w:p w:rsidR="000D2212" w:rsidRDefault="000D2212" w:rsidP="000D2212">
      <w:pPr>
        <w:spacing w:after="0"/>
        <w:ind w:firstLine="708"/>
        <w:jc w:val="both"/>
        <w:rPr>
          <w:rFonts w:ascii="Times New Roman" w:hAnsi="Times New Roman" w:cs="Times New Roman"/>
          <w:sz w:val="24"/>
          <w:szCs w:val="24"/>
        </w:rPr>
      </w:pPr>
    </w:p>
    <w:p w:rsidR="000D2212" w:rsidRDefault="000D2212" w:rsidP="000D2212">
      <w:pPr>
        <w:spacing w:after="0"/>
        <w:ind w:firstLine="708"/>
        <w:jc w:val="both"/>
        <w:rPr>
          <w:rFonts w:ascii="Times New Roman" w:hAnsi="Times New Roman" w:cs="Times New Roman"/>
          <w:sz w:val="24"/>
          <w:szCs w:val="24"/>
        </w:rPr>
      </w:pPr>
    </w:p>
    <w:p w:rsidR="000D2212" w:rsidRPr="000D2212" w:rsidRDefault="000D2212" w:rsidP="007C358E">
      <w:pPr>
        <w:spacing w:after="0"/>
        <w:ind w:firstLine="708"/>
        <w:jc w:val="center"/>
        <w:rPr>
          <w:rFonts w:ascii="Times New Roman" w:hAnsi="Times New Roman" w:cs="Times New Roman"/>
          <w:b/>
          <w:sz w:val="24"/>
          <w:szCs w:val="24"/>
        </w:rPr>
      </w:pPr>
      <w:r w:rsidRPr="000D2212">
        <w:rPr>
          <w:rFonts w:ascii="Times New Roman" w:hAnsi="Times New Roman" w:cs="Times New Roman"/>
          <w:b/>
          <w:sz w:val="24"/>
          <w:szCs w:val="24"/>
        </w:rPr>
        <w:lastRenderedPageBreak/>
        <w:t>Памятка для родителей и педагогов</w:t>
      </w:r>
      <w:bookmarkStart w:id="0" w:name="_GoBack"/>
      <w:bookmarkEnd w:id="0"/>
    </w:p>
    <w:p w:rsidR="000D221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 Нет ни одного абсолютно правильного пути в воспитании ребенка и нет такого понятия, как безупречный родитель.</w:t>
      </w:r>
      <w:r>
        <w:rPr>
          <w:rFonts w:ascii="Times New Roman" w:hAnsi="Times New Roman" w:cs="Times New Roman"/>
          <w:sz w:val="24"/>
          <w:szCs w:val="24"/>
        </w:rPr>
        <w:t xml:space="preserve"> Условия воспитания могут быть </w:t>
      </w:r>
      <w:r w:rsidRPr="000D2212">
        <w:rPr>
          <w:rFonts w:ascii="Times New Roman" w:hAnsi="Times New Roman" w:cs="Times New Roman"/>
          <w:sz w:val="24"/>
          <w:szCs w:val="24"/>
        </w:rPr>
        <w:t>разными, однако, если нужды ребенка учтены, он может вырасти счастливым. Что это за нужды?</w:t>
      </w:r>
    </w:p>
    <w:p w:rsidR="007C358E"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 xml:space="preserve">ЛЮБОВЬ - самая важная потребность. </w:t>
      </w:r>
    </w:p>
    <w:p w:rsidR="007C358E"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ФИЗИЧЕСКАЯ ЗАБОТА (УХОД) - тепло, здоровая пища и достаточное количество сна.</w:t>
      </w:r>
    </w:p>
    <w:p w:rsidR="007C358E"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ПОХВАЛА - за то, что они пробуют сделать, а не только за то, чего они уже достигли.</w:t>
      </w:r>
    </w:p>
    <w:p w:rsidR="007C358E"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УВАЖЕНИЕ - дети заслуживают того, чтобы к ним относились с уважением, как к взрослым.</w:t>
      </w:r>
    </w:p>
    <w:p w:rsidR="007C358E"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ВНИМАНИЕ - стремитесь понять, что ребенок хочет вам сообщ</w:t>
      </w:r>
      <w:r w:rsidR="007C358E">
        <w:rPr>
          <w:rFonts w:ascii="Times New Roman" w:hAnsi="Times New Roman" w:cs="Times New Roman"/>
          <w:sz w:val="24"/>
          <w:szCs w:val="24"/>
        </w:rPr>
        <w:t>ить словами или поведением.</w:t>
      </w:r>
    </w:p>
    <w:p w:rsidR="007C358E"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ПООЩРЕНИЯ – через творческу</w:t>
      </w:r>
      <w:r w:rsidR="007C358E">
        <w:rPr>
          <w:rFonts w:ascii="Times New Roman" w:hAnsi="Times New Roman" w:cs="Times New Roman"/>
          <w:sz w:val="24"/>
          <w:szCs w:val="24"/>
        </w:rPr>
        <w:t>ю игру и разговоры с ребенком.</w:t>
      </w:r>
    </w:p>
    <w:p w:rsidR="000D2212" w:rsidRPr="001A3F82" w:rsidRDefault="000D2212" w:rsidP="000D2212">
      <w:pPr>
        <w:spacing w:after="0"/>
        <w:ind w:firstLine="708"/>
        <w:jc w:val="both"/>
        <w:rPr>
          <w:rFonts w:ascii="Times New Roman" w:hAnsi="Times New Roman" w:cs="Times New Roman"/>
          <w:sz w:val="24"/>
          <w:szCs w:val="24"/>
        </w:rPr>
      </w:pPr>
      <w:r w:rsidRPr="000D2212">
        <w:rPr>
          <w:rFonts w:ascii="Times New Roman" w:hAnsi="Times New Roman" w:cs="Times New Roman"/>
          <w:sz w:val="24"/>
          <w:szCs w:val="24"/>
        </w:rPr>
        <w:t>БЕЗОПАСНОСЬ - детям необходимо знать, что вы рядом в тот момент, когда им трудно.</w:t>
      </w:r>
    </w:p>
    <w:sectPr w:rsidR="000D2212" w:rsidRPr="001A3F82" w:rsidSect="001A3F8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D0"/>
    <w:rsid w:val="000D2212"/>
    <w:rsid w:val="00105209"/>
    <w:rsid w:val="001A3F82"/>
    <w:rsid w:val="003A7ED0"/>
    <w:rsid w:val="007C3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2021-08-12T06:16:00Z</dcterms:created>
  <dcterms:modified xsi:type="dcterms:W3CDTF">2021-08-12T06:38:00Z</dcterms:modified>
</cp:coreProperties>
</file>