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46BA" w14:textId="77777777"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2C45107C" w14:textId="77777777" w:rsidR="00F75B0A" w:rsidRDefault="00F948DF">
      <w:pPr>
        <w:pStyle w:val="a6"/>
        <w:spacing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План работы первичной профсоюзной организации </w:t>
      </w:r>
    </w:p>
    <w:p w14:paraId="70962063" w14:textId="5FDB7D22" w:rsidR="00F75B0A" w:rsidRDefault="00F948DF">
      <w:pPr>
        <w:pStyle w:val="a6"/>
        <w:spacing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ГБОУ «Набережночелнинская школа № </w:t>
      </w:r>
      <w:r w:rsidR="00E32D5D">
        <w:rPr>
          <w:rFonts w:ascii="Times New Roman" w:hAnsi="Times New Roman"/>
          <w:b/>
          <w:bCs/>
          <w:sz w:val="26"/>
          <w:szCs w:val="26"/>
        </w:rPr>
        <w:t xml:space="preserve">87 </w:t>
      </w:r>
      <w:r>
        <w:rPr>
          <w:rFonts w:ascii="Times New Roman" w:hAnsi="Times New Roman"/>
          <w:b/>
          <w:bCs/>
          <w:sz w:val="26"/>
          <w:szCs w:val="26"/>
        </w:rPr>
        <w:t>для детей с ОВЗ» на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2026 год</w:t>
      </w:r>
    </w:p>
    <w:p w14:paraId="4A6570C6" w14:textId="77777777"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b"/>
        <w:tblW w:w="2447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4"/>
        <w:gridCol w:w="15"/>
        <w:gridCol w:w="17"/>
        <w:gridCol w:w="5603"/>
        <w:gridCol w:w="1973"/>
        <w:gridCol w:w="2114"/>
        <w:gridCol w:w="14264"/>
      </w:tblGrid>
      <w:tr w:rsidR="00F75B0A" w14:paraId="1AE641A0" w14:textId="77777777">
        <w:tc>
          <w:tcPr>
            <w:tcW w:w="516" w:type="dxa"/>
            <w:gridSpan w:val="3"/>
          </w:tcPr>
          <w:p w14:paraId="30A42AAE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03" w:type="dxa"/>
          </w:tcPr>
          <w:p w14:paraId="25062B61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73" w:type="dxa"/>
          </w:tcPr>
          <w:p w14:paraId="78BAFDBA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  <w:p w14:paraId="38A4D270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проведения </w:t>
            </w:r>
          </w:p>
        </w:tc>
        <w:tc>
          <w:tcPr>
            <w:tcW w:w="2114" w:type="dxa"/>
          </w:tcPr>
          <w:p w14:paraId="2629F4EC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32A5BA3B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335E5782" w14:textId="77777777">
        <w:tc>
          <w:tcPr>
            <w:tcW w:w="10206" w:type="dxa"/>
            <w:gridSpan w:val="6"/>
          </w:tcPr>
          <w:p w14:paraId="0E7068F3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Организационная работа комитета профсоюза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0976F33E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503371EC" w14:textId="77777777">
        <w:tc>
          <w:tcPr>
            <w:tcW w:w="6119" w:type="dxa"/>
            <w:gridSpan w:val="4"/>
          </w:tcPr>
          <w:p w14:paraId="454FE2BA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Оформление профсоюзных документов. </w:t>
            </w:r>
          </w:p>
          <w:p w14:paraId="24B9E4D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Утверждение плана работы ППО на 2026 год.</w:t>
            </w:r>
          </w:p>
          <w:p w14:paraId="0A8DF6B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Проверка учета членов профсоюза, постановка на профсоюзный учет вновь принятых на работу.</w:t>
            </w:r>
          </w:p>
          <w:p w14:paraId="033D6FD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Проверки ведения личных дел и трудовых книжек сотрудников.</w:t>
            </w:r>
          </w:p>
          <w:p w14:paraId="66F863E5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Представление в вышестоящую организацию Профсоюза отчетов.</w:t>
            </w:r>
          </w:p>
          <w:p w14:paraId="621D2B66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Оформление заявок на санаторно-курортное лечение членов профсоюза и членов их семьи.</w:t>
            </w:r>
          </w:p>
          <w:p w14:paraId="1416C56B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Участие в Общероссийских акциях профсоюза.</w:t>
            </w:r>
          </w:p>
        </w:tc>
        <w:tc>
          <w:tcPr>
            <w:tcW w:w="1973" w:type="dxa"/>
          </w:tcPr>
          <w:p w14:paraId="48A059C9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4AA14B89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  <w:p w14:paraId="28DBA69B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0D934800" w14:textId="77777777" w:rsidR="00F75B0A" w:rsidRDefault="00F75B0A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63DEA9C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705E4EDE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6D047F93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609F1E04" w14:textId="77777777" w:rsidR="00F75B0A" w:rsidRDefault="00F75B0A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534F63C8" w14:textId="77777777"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4" w:type="dxa"/>
          </w:tcPr>
          <w:p w14:paraId="27B3D1D0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3884F07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14:paraId="5F096E7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07DF299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  <w:p w14:paraId="174B4A58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3E6FC632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14:paraId="611336C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3929E04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14:paraId="168E48D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6B8DC875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3950149C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61E96A18" w14:textId="77777777">
        <w:tc>
          <w:tcPr>
            <w:tcW w:w="10206" w:type="dxa"/>
            <w:gridSpan w:val="6"/>
          </w:tcPr>
          <w:p w14:paraId="60A64EFD" w14:textId="77777777" w:rsidR="00F75B0A" w:rsidRDefault="00F948DF" w:rsidP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и профкома в социально-правовой сфере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67311B19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64753B01" w14:textId="77777777">
        <w:trPr>
          <w:trHeight w:val="1532"/>
        </w:trPr>
        <w:tc>
          <w:tcPr>
            <w:tcW w:w="6119" w:type="dxa"/>
            <w:gridSpan w:val="4"/>
          </w:tcPr>
          <w:p w14:paraId="5297F6A8" w14:textId="77777777"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 Подготовка и внесение на рассмотрение профсоюзных собраний вопросов по социально-трудовым вопросам.</w:t>
            </w:r>
          </w:p>
          <w:p w14:paraId="2ADE6000" w14:textId="77777777"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Участие в разработке локальных нормативных актов школы. </w:t>
            </w:r>
          </w:p>
          <w:p w14:paraId="3015B917" w14:textId="77777777"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 Участие представителей профкома при распределении учебной нагрузки, составлении графика отпусков на 2026 год.</w:t>
            </w:r>
          </w:p>
          <w:p w14:paraId="4C6A8012" w14:textId="77777777"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 Согласование стимулирования и премий работников учреждения.</w:t>
            </w:r>
          </w:p>
          <w:p w14:paraId="2CC00EC7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tbl>
            <w:tblPr>
              <w:tblW w:w="1583" w:type="dxa"/>
              <w:tblLayout w:type="fixed"/>
              <w:tblLook w:val="0000" w:firstRow="0" w:lastRow="0" w:firstColumn="0" w:lastColumn="0" w:noHBand="0" w:noVBand="0"/>
            </w:tblPr>
            <w:tblGrid>
              <w:gridCol w:w="1583"/>
            </w:tblGrid>
            <w:tr w:rsidR="00F75B0A" w14:paraId="16D45CB3" w14:textId="77777777">
              <w:trPr>
                <w:trHeight w:val="725"/>
              </w:trPr>
              <w:tc>
                <w:tcPr>
                  <w:tcW w:w="1583" w:type="dxa"/>
                </w:tcPr>
                <w:p w14:paraId="5F03B2C5" w14:textId="77777777" w:rsidR="00F75B0A" w:rsidRDefault="00F948DF" w:rsidP="00F948DF">
                  <w:pPr>
                    <w:widowControl w:val="0"/>
                    <w:spacing w:after="0" w:line="240" w:lineRule="auto"/>
                    <w:ind w:left="-103" w:firstLine="103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Январь, апрель</w:t>
                  </w:r>
                </w:p>
                <w:p w14:paraId="2BEE1E89" w14:textId="77777777" w:rsidR="00F75B0A" w:rsidRDefault="00F948DF" w:rsidP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 течение года</w:t>
                  </w:r>
                </w:p>
                <w:p w14:paraId="691647FB" w14:textId="77777777" w:rsidR="00F75B0A" w:rsidRDefault="00F948DF" w:rsidP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Август, декабрь</w:t>
                  </w:r>
                </w:p>
              </w:tc>
            </w:tr>
          </w:tbl>
          <w:p w14:paraId="6BF503CF" w14:textId="77777777" w:rsidR="00F75B0A" w:rsidRDefault="00F948DF" w:rsidP="00F948DF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14:paraId="31A012A9" w14:textId="77777777" w:rsidR="00F75B0A" w:rsidRDefault="00F948DF" w:rsidP="00F948DF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14:paraId="64F8BDFA" w14:textId="77777777" w:rsidR="00F75B0A" w:rsidRDefault="00F948DF" w:rsidP="00F948DF">
            <w:pPr>
              <w:widowControl w:val="0"/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Март-май</w:t>
            </w:r>
          </w:p>
        </w:tc>
        <w:tc>
          <w:tcPr>
            <w:tcW w:w="2114" w:type="dxa"/>
          </w:tcPr>
          <w:p w14:paraId="359CFED5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14:paraId="62E8F12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14:paraId="1D77E20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1B26C1E5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38E92D22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6C354FC2" w14:textId="77777777">
        <w:tc>
          <w:tcPr>
            <w:tcW w:w="10206" w:type="dxa"/>
            <w:gridSpan w:val="6"/>
          </w:tcPr>
          <w:p w14:paraId="00658469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школы и профкома в области охраны труда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51956AF6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2ED78D47" w14:textId="77777777">
        <w:tc>
          <w:tcPr>
            <w:tcW w:w="6119" w:type="dxa"/>
            <w:gridSpan w:val="4"/>
          </w:tcPr>
          <w:tbl>
            <w:tblPr>
              <w:tblW w:w="5903" w:type="dxa"/>
              <w:tblLayout w:type="fixed"/>
              <w:tblLook w:val="0000" w:firstRow="0" w:lastRow="0" w:firstColumn="0" w:lastColumn="0" w:noHBand="0" w:noVBand="0"/>
            </w:tblPr>
            <w:tblGrid>
              <w:gridCol w:w="5903"/>
            </w:tblGrid>
            <w:tr w:rsidR="00F75B0A" w14:paraId="28FC78D0" w14:textId="77777777">
              <w:trPr>
                <w:trHeight w:val="1282"/>
              </w:trPr>
              <w:tc>
                <w:tcPr>
                  <w:tcW w:w="5903" w:type="dxa"/>
                </w:tcPr>
                <w:p w14:paraId="5441BF62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1.Участие в аттестации рабочих мест. </w:t>
                  </w:r>
                </w:p>
                <w:p w14:paraId="795800D1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Подготовка вопросов по охране труда для обсуждения на общешкольных собраниях, педсоветах, совещаниях при директоре. </w:t>
                  </w:r>
                </w:p>
                <w:p w14:paraId="4024598C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Участие в работе по обеспечению требований охраны труда и техники безопасности в школе. </w:t>
                  </w:r>
                </w:p>
                <w:p w14:paraId="4D8C2102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О ходе работы профсоюзной организации и администрации школы по выполнению условий коллективного договора. </w:t>
                  </w:r>
                </w:p>
                <w:p w14:paraId="13DB18B4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 Проверка выполнения соглашения по охране труда.</w:t>
                  </w:r>
                </w:p>
                <w:p w14:paraId="574F7619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6. Проверка подсобных помещений на предмет пожарной безопасности. </w:t>
                  </w:r>
                </w:p>
                <w:p w14:paraId="1E728C94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 Участие в расследовании несчастных случаев на производстве.</w:t>
                  </w:r>
                </w:p>
                <w:p w14:paraId="2B87C808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 О состоянии охраны труда в кабинетах повышенной опасности.</w:t>
                  </w:r>
                </w:p>
                <w:p w14:paraId="1311B293" w14:textId="77777777"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 Консультирование членов профсоюза по охране труда и технике безопасности.</w:t>
                  </w:r>
                </w:p>
              </w:tc>
            </w:tr>
          </w:tbl>
          <w:p w14:paraId="78B37B02" w14:textId="77777777" w:rsidR="00F75B0A" w:rsidRDefault="00F75B0A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</w:tcPr>
          <w:p w14:paraId="1882E57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14:paraId="70A95201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2ABBD96A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14:paraId="03908477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14:paraId="5A366B3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74BD3B8E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14:paraId="1AA2B777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Май, декабрь</w:t>
            </w:r>
          </w:p>
          <w:p w14:paraId="6F6513E3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14:paraId="13B8EC7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  <w:p w14:paraId="38556F85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Декабрь, август</w:t>
            </w:r>
          </w:p>
          <w:p w14:paraId="40A421AD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14:paraId="73ACB3F3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факту</w:t>
            </w:r>
          </w:p>
          <w:p w14:paraId="438063C5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14:paraId="2F804506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14:paraId="66E4C37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14:paraId="712B35E5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14:paraId="21BF7C9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4A1B83FF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14:paraId="1CA3B0FE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EC9D491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FECA5C7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4A09ABC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05CF72A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982CA11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98ED6C7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7D259A6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BC6087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173FFBA0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уполномоченная по охране труда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0CA4F1A9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5E7AC51C" w14:textId="77777777">
        <w:tc>
          <w:tcPr>
            <w:tcW w:w="10206" w:type="dxa"/>
            <w:gridSpan w:val="6"/>
          </w:tcPr>
          <w:p w14:paraId="1E53AF11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по оздоровлению членов профсоюза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0B6FE39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3D48430" w14:textId="77777777">
        <w:tc>
          <w:tcPr>
            <w:tcW w:w="6119" w:type="dxa"/>
            <w:gridSpan w:val="4"/>
          </w:tcPr>
          <w:p w14:paraId="26E8B849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Организация физкультурной и оздоровительной работы среди членов профсоюза. </w:t>
            </w:r>
          </w:p>
          <w:p w14:paraId="48F29EB0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2. Организация возможности санаторного лечения членов профсоюза. </w:t>
            </w:r>
          </w:p>
          <w:p w14:paraId="1EBE9B6F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Организация возможности оздоровления детей сотрудников в летних лагерях.</w:t>
            </w:r>
          </w:p>
        </w:tc>
        <w:tc>
          <w:tcPr>
            <w:tcW w:w="1973" w:type="dxa"/>
          </w:tcPr>
          <w:p w14:paraId="115DAE78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14:paraId="51FAED7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14:paraId="2274A6B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14:paraId="702D05C2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14:paraId="0A42DBA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41F1C9B9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28056DF9" w14:textId="77777777">
        <w:tc>
          <w:tcPr>
            <w:tcW w:w="10206" w:type="dxa"/>
            <w:gridSpan w:val="6"/>
          </w:tcPr>
          <w:p w14:paraId="3AE0184E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работа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42112D58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652A23D6" w14:textId="77777777">
        <w:tc>
          <w:tcPr>
            <w:tcW w:w="6119" w:type="dxa"/>
            <w:gridSpan w:val="4"/>
          </w:tcPr>
          <w:p w14:paraId="7358BD99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Обновление профсоюзного уголка.</w:t>
            </w:r>
          </w:p>
          <w:p w14:paraId="2E6E961D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Обновление сайта профсоюзной организации</w:t>
            </w:r>
          </w:p>
          <w:p w14:paraId="63819001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Подбор материалов по социально-экономическим, правовым вопросам.</w:t>
            </w:r>
          </w:p>
          <w:p w14:paraId="7C7E5C6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 Своевременное оформление документации (протоколов заседаний профкома, Профсоюзных собраний).</w:t>
            </w:r>
          </w:p>
          <w:p w14:paraId="16AC377C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 Аналитическая деятельность, работа с документацией по делопроизводству.</w:t>
            </w:r>
          </w:p>
          <w:p w14:paraId="67D955F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 Информация о планах работы профкома, проводимых мероприятиях.</w:t>
            </w:r>
          </w:p>
          <w:p w14:paraId="17C35D8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 Информировать членов профсоюза о решениях вышестоящих профсоюзных органов.</w:t>
            </w:r>
          </w:p>
        </w:tc>
        <w:tc>
          <w:tcPr>
            <w:tcW w:w="1973" w:type="dxa"/>
          </w:tcPr>
          <w:p w14:paraId="3CE84030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34F34F19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752E4DDE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0C6E2B0C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79762653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4A93C7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2B821E1D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9CA19CC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94C8A18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285A6C2C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FF4A95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14:paraId="5810D115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831FD1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14:paraId="50C7AC8E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14:paraId="1733A2D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14:paraId="32FA26F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14:paraId="41B56895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77A055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14:paraId="4F2B4241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999902E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33D030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14:paraId="76A95CCF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5A5A5F6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14:paraId="580B6D34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49693BDB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5E40E924" w14:textId="77777777">
        <w:tc>
          <w:tcPr>
            <w:tcW w:w="10206" w:type="dxa"/>
            <w:gridSpan w:val="6"/>
          </w:tcPr>
          <w:p w14:paraId="1CADBC6F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Профсоюзные собрания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5022B32F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50D95C11" w14:textId="77777777">
        <w:tc>
          <w:tcPr>
            <w:tcW w:w="484" w:type="dxa"/>
          </w:tcPr>
          <w:p w14:paraId="7B3CE67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35" w:type="dxa"/>
            <w:gridSpan w:val="3"/>
          </w:tcPr>
          <w:p w14:paraId="6A623BA5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 финансовой деятельности первичной профсоюзной организации</w:t>
            </w:r>
          </w:p>
          <w:p w14:paraId="55970FAB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2. Охрана труда и соблюдение техники безопасности в ОУ.</w:t>
            </w:r>
          </w:p>
        </w:tc>
        <w:tc>
          <w:tcPr>
            <w:tcW w:w="1973" w:type="dxa"/>
          </w:tcPr>
          <w:p w14:paraId="1F40EE1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Февраль</w:t>
            </w:r>
          </w:p>
          <w:p w14:paraId="18FA891A" w14:textId="77777777"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</w:tcPr>
          <w:p w14:paraId="5E6A6C61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33CCBF73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EAE5888" w14:textId="77777777">
        <w:tc>
          <w:tcPr>
            <w:tcW w:w="484" w:type="dxa"/>
          </w:tcPr>
          <w:p w14:paraId="3DADE858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35" w:type="dxa"/>
            <w:gridSpan w:val="3"/>
          </w:tcPr>
          <w:p w14:paraId="53B74E96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Отчет о работе ППО за истекший учебный год.</w:t>
            </w:r>
          </w:p>
          <w:p w14:paraId="3A4EA96F" w14:textId="77777777"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2) Отчет ревизионной комиссии о расходовании Профсоюзных средств.</w:t>
            </w:r>
          </w:p>
        </w:tc>
        <w:tc>
          <w:tcPr>
            <w:tcW w:w="1973" w:type="dxa"/>
          </w:tcPr>
          <w:p w14:paraId="76C6D21A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114" w:type="dxa"/>
          </w:tcPr>
          <w:p w14:paraId="447713ED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274434E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52B07BC" w14:textId="77777777">
        <w:tc>
          <w:tcPr>
            <w:tcW w:w="499" w:type="dxa"/>
            <w:gridSpan w:val="2"/>
          </w:tcPr>
          <w:p w14:paraId="018758B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20" w:type="dxa"/>
            <w:gridSpan w:val="2"/>
          </w:tcPr>
          <w:p w14:paraId="406308F9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 участии профкома в подготовке ОУ к новому учебному году</w:t>
            </w:r>
          </w:p>
          <w:p w14:paraId="325BFD8B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Утверждение плана работы по охране труда на 2026-2027 учебный год. </w:t>
            </w:r>
          </w:p>
          <w:p w14:paraId="0E1A8E9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 состоянии готовности учебных помещений школы, соблюдение охраны и улучшение условий труда к началу учебного года. </w:t>
            </w:r>
          </w:p>
        </w:tc>
        <w:tc>
          <w:tcPr>
            <w:tcW w:w="1973" w:type="dxa"/>
          </w:tcPr>
          <w:p w14:paraId="2BDC3F0C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14:paraId="3B6B7831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24EEB88F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2CECD83" w14:textId="77777777">
        <w:tc>
          <w:tcPr>
            <w:tcW w:w="499" w:type="dxa"/>
            <w:gridSpan w:val="2"/>
          </w:tcPr>
          <w:p w14:paraId="0ED4A392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20" w:type="dxa"/>
            <w:gridSpan w:val="2"/>
          </w:tcPr>
          <w:p w14:paraId="0E93DDA7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Публичный отчёт председателя первичной профсоюзной организации ГБОУ «НШ №75 для детей с ОВЗ» о проделанной работе за 2026 год. </w:t>
            </w:r>
          </w:p>
          <w:p w14:paraId="59AAF95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2.Утверждение плана работы профсоюзной организации на 2027 год. </w:t>
            </w:r>
          </w:p>
          <w:p w14:paraId="0F2BE50F" w14:textId="77777777"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3. О ходе выполнения коллективного договора между администрацией и профкомом на 2026 год </w:t>
            </w:r>
          </w:p>
        </w:tc>
        <w:tc>
          <w:tcPr>
            <w:tcW w:w="1973" w:type="dxa"/>
          </w:tcPr>
          <w:p w14:paraId="21FF264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14:paraId="546B28C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2E078D91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38981EEC" w14:textId="77777777">
        <w:tc>
          <w:tcPr>
            <w:tcW w:w="10206" w:type="dxa"/>
            <w:gridSpan w:val="6"/>
          </w:tcPr>
          <w:p w14:paraId="02AF12A1" w14:textId="77777777"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Заседания профсоюзного комитета</w:t>
            </w:r>
          </w:p>
        </w:tc>
        <w:tc>
          <w:tcPr>
            <w:tcW w:w="14264" w:type="dxa"/>
          </w:tcPr>
          <w:p w14:paraId="116A5DAB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</w:tc>
      </w:tr>
      <w:tr w:rsidR="00F75B0A" w14:paraId="4B8CA441" w14:textId="77777777">
        <w:trPr>
          <w:trHeight w:val="434"/>
        </w:trPr>
        <w:tc>
          <w:tcPr>
            <w:tcW w:w="516" w:type="dxa"/>
            <w:gridSpan w:val="3"/>
          </w:tcPr>
          <w:p w14:paraId="3EE71E40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03" w:type="dxa"/>
          </w:tcPr>
          <w:p w14:paraId="438040E9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Составление списка юбиляров в 2026 году.</w:t>
            </w:r>
          </w:p>
        </w:tc>
        <w:tc>
          <w:tcPr>
            <w:tcW w:w="1973" w:type="dxa"/>
          </w:tcPr>
          <w:p w14:paraId="2A47054F" w14:textId="77777777"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114" w:type="dxa"/>
          </w:tcPr>
          <w:p w14:paraId="01A3794D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77712B0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1F6B00B5" w14:textId="77777777">
        <w:trPr>
          <w:trHeight w:val="1107"/>
        </w:trPr>
        <w:tc>
          <w:tcPr>
            <w:tcW w:w="516" w:type="dxa"/>
            <w:gridSpan w:val="3"/>
          </w:tcPr>
          <w:p w14:paraId="6D86289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03" w:type="dxa"/>
          </w:tcPr>
          <w:p w14:paraId="4ED097B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 подготовке празднования Дня Защитника Отечества и Международного женского дня.</w:t>
            </w:r>
          </w:p>
          <w:p w14:paraId="3359971C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Рейд – проверка правильности ведения трудовых книжек, книги приказов,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личных дел учителей (увольнения, назначения).</w:t>
            </w:r>
          </w:p>
        </w:tc>
        <w:tc>
          <w:tcPr>
            <w:tcW w:w="1973" w:type="dxa"/>
          </w:tcPr>
          <w:p w14:paraId="0F06CD2A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14" w:type="dxa"/>
          </w:tcPr>
          <w:p w14:paraId="12F97C6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082570F4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0E54F0F4" w14:textId="77777777">
        <w:trPr>
          <w:trHeight w:val="471"/>
        </w:trPr>
        <w:tc>
          <w:tcPr>
            <w:tcW w:w="516" w:type="dxa"/>
            <w:gridSpan w:val="3"/>
          </w:tcPr>
          <w:p w14:paraId="6706DED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03" w:type="dxa"/>
          </w:tcPr>
          <w:p w14:paraId="0D9FDC1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 выдвижении кандидатур на награждение</w:t>
            </w:r>
          </w:p>
          <w:p w14:paraId="48CA124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 состоянии профсоюзной страницы на сайте школы. </w:t>
            </w:r>
          </w:p>
        </w:tc>
        <w:tc>
          <w:tcPr>
            <w:tcW w:w="1973" w:type="dxa"/>
          </w:tcPr>
          <w:p w14:paraId="0B2B032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114" w:type="dxa"/>
          </w:tcPr>
          <w:p w14:paraId="0C25E51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24D15920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08C07ABC" w14:textId="77777777">
        <w:trPr>
          <w:trHeight w:val="562"/>
        </w:trPr>
        <w:tc>
          <w:tcPr>
            <w:tcW w:w="516" w:type="dxa"/>
            <w:gridSpan w:val="3"/>
          </w:tcPr>
          <w:p w14:paraId="6BAC695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03" w:type="dxa"/>
          </w:tcPr>
          <w:p w14:paraId="50518731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Итоги контроля за выполнением законодательства об оплате труда (о состоянии дисциплины членов коллектива, о соблюдении режима работы и отдыха членов профсоюза; о распределении учебной нагрузки и др.) </w:t>
            </w:r>
          </w:p>
        </w:tc>
        <w:tc>
          <w:tcPr>
            <w:tcW w:w="1973" w:type="dxa"/>
          </w:tcPr>
          <w:p w14:paraId="62BC4E5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114" w:type="dxa"/>
          </w:tcPr>
          <w:p w14:paraId="6D1592BA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6FAADBD5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1430D404" w14:textId="77777777">
        <w:trPr>
          <w:trHeight w:val="392"/>
        </w:trPr>
        <w:tc>
          <w:tcPr>
            <w:tcW w:w="516" w:type="dxa"/>
            <w:gridSpan w:val="3"/>
          </w:tcPr>
          <w:p w14:paraId="5B31379E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03" w:type="dxa"/>
          </w:tcPr>
          <w:p w14:paraId="0A2F8085" w14:textId="77777777"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1. Контроль за соблюдением инструкций по охране труда и технике безопасности в кабинетах повышенной опасности. </w:t>
            </w:r>
          </w:p>
        </w:tc>
        <w:tc>
          <w:tcPr>
            <w:tcW w:w="1973" w:type="dxa"/>
          </w:tcPr>
          <w:p w14:paraId="5B6212CE" w14:textId="77777777"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114" w:type="dxa"/>
          </w:tcPr>
          <w:p w14:paraId="5C78544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0F463A22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AA3E779" w14:textId="77777777">
        <w:trPr>
          <w:trHeight w:val="562"/>
        </w:trPr>
        <w:tc>
          <w:tcPr>
            <w:tcW w:w="516" w:type="dxa"/>
            <w:gridSpan w:val="3"/>
          </w:tcPr>
          <w:p w14:paraId="304250A1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03" w:type="dxa"/>
          </w:tcPr>
          <w:p w14:paraId="7B1C0CA6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 состоянии готовности учебных помещений школы, соблюдении условий и охраны труда к началу учебного года.</w:t>
            </w:r>
          </w:p>
        </w:tc>
        <w:tc>
          <w:tcPr>
            <w:tcW w:w="1973" w:type="dxa"/>
          </w:tcPr>
          <w:p w14:paraId="7E1E262D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114" w:type="dxa"/>
          </w:tcPr>
          <w:p w14:paraId="65AB7F83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7F47A578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0F2692C0" w14:textId="77777777">
        <w:trPr>
          <w:trHeight w:val="562"/>
        </w:trPr>
        <w:tc>
          <w:tcPr>
            <w:tcW w:w="516" w:type="dxa"/>
            <w:gridSpan w:val="3"/>
          </w:tcPr>
          <w:p w14:paraId="7CF408F6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03" w:type="dxa"/>
          </w:tcPr>
          <w:p w14:paraId="3908B6E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О работе администрации по подготовке ОУ к началу учебного года</w:t>
            </w:r>
          </w:p>
          <w:p w14:paraId="1E5CDD23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 тарификации работников ОУ</w:t>
            </w:r>
          </w:p>
        </w:tc>
        <w:tc>
          <w:tcPr>
            <w:tcW w:w="1973" w:type="dxa"/>
          </w:tcPr>
          <w:p w14:paraId="6B9C43CE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14:paraId="64E22999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5362C4D9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2FB946A4" w14:textId="77777777">
        <w:trPr>
          <w:trHeight w:val="562"/>
        </w:trPr>
        <w:tc>
          <w:tcPr>
            <w:tcW w:w="516" w:type="dxa"/>
            <w:gridSpan w:val="3"/>
          </w:tcPr>
          <w:p w14:paraId="55D8820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03" w:type="dxa"/>
          </w:tcPr>
          <w:p w14:paraId="6E011BC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Контроль за проведением тарификации и правильностью начисления заработной платы. </w:t>
            </w:r>
          </w:p>
          <w:p w14:paraId="3B94C92A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 праздновании Дня учителя .</w:t>
            </w:r>
          </w:p>
        </w:tc>
        <w:tc>
          <w:tcPr>
            <w:tcW w:w="1973" w:type="dxa"/>
          </w:tcPr>
          <w:p w14:paraId="55F6189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114" w:type="dxa"/>
          </w:tcPr>
          <w:p w14:paraId="5D19310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2A7A451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7FAC4BEE" w14:textId="77777777">
        <w:trPr>
          <w:trHeight w:val="499"/>
        </w:trPr>
        <w:tc>
          <w:tcPr>
            <w:tcW w:w="516" w:type="dxa"/>
            <w:gridSpan w:val="3"/>
          </w:tcPr>
          <w:p w14:paraId="71D7DFC3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03" w:type="dxa"/>
          </w:tcPr>
          <w:p w14:paraId="01B0220C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 совершенствовании информационной работы в профсоюзной организации</w:t>
            </w:r>
          </w:p>
        </w:tc>
        <w:tc>
          <w:tcPr>
            <w:tcW w:w="1973" w:type="dxa"/>
          </w:tcPr>
          <w:p w14:paraId="5D16D08B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114" w:type="dxa"/>
          </w:tcPr>
          <w:p w14:paraId="4F4B487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16276076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48E6C559" w14:textId="77777777">
        <w:trPr>
          <w:trHeight w:val="493"/>
        </w:trPr>
        <w:tc>
          <w:tcPr>
            <w:tcW w:w="516" w:type="dxa"/>
            <w:gridSpan w:val="3"/>
          </w:tcPr>
          <w:p w14:paraId="0FE9EB17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03" w:type="dxa"/>
          </w:tcPr>
          <w:p w14:paraId="1BEC8E2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Трудовая дисциплина</w:t>
            </w:r>
          </w:p>
        </w:tc>
        <w:tc>
          <w:tcPr>
            <w:tcW w:w="1973" w:type="dxa"/>
          </w:tcPr>
          <w:p w14:paraId="5D152103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114" w:type="dxa"/>
          </w:tcPr>
          <w:p w14:paraId="0EA0638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3A1814E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03A4E87B" w14:textId="77777777">
        <w:tc>
          <w:tcPr>
            <w:tcW w:w="516" w:type="dxa"/>
            <w:gridSpan w:val="3"/>
          </w:tcPr>
          <w:p w14:paraId="582DC298" w14:textId="77777777"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03" w:type="dxa"/>
          </w:tcPr>
          <w:p w14:paraId="6E8F243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 утверждении графиков отпусков</w:t>
            </w:r>
          </w:p>
          <w:p w14:paraId="046C9059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Об аттестации работников в текущем учебном году. </w:t>
            </w:r>
          </w:p>
        </w:tc>
        <w:tc>
          <w:tcPr>
            <w:tcW w:w="1973" w:type="dxa"/>
          </w:tcPr>
          <w:p w14:paraId="53EA555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14:paraId="5FD7B3A1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711311F5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0A5BF432" w14:textId="77777777">
        <w:tc>
          <w:tcPr>
            <w:tcW w:w="10206" w:type="dxa"/>
            <w:gridSpan w:val="6"/>
          </w:tcPr>
          <w:p w14:paraId="68776F8D" w14:textId="77777777" w:rsidR="00F75B0A" w:rsidRDefault="00F948D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Культурно-массовые мероприятия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48FF6F41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 w14:paraId="517C323F" w14:textId="77777777">
        <w:tc>
          <w:tcPr>
            <w:tcW w:w="6119" w:type="dxa"/>
            <w:gridSpan w:val="4"/>
          </w:tcPr>
          <w:p w14:paraId="04B3E501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Посещение больных учителей и оказание им помощи. </w:t>
            </w:r>
          </w:p>
          <w:p w14:paraId="04650BBE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с письмами, заявлениями и жалобами в профком. </w:t>
            </w:r>
          </w:p>
          <w:p w14:paraId="33802A3A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Проведение праздничных мероприятий, посвященных: Дню учителя, Дню пожилых, Дню защитника Отечества, Международному Женскому дню, Новому году, Дню Победы, Последний звонок. </w:t>
            </w:r>
          </w:p>
          <w:p w14:paraId="56E0C15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Организация поздравлений учителей-юбиляров. </w:t>
            </w:r>
          </w:p>
          <w:p w14:paraId="07672C3D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Организация смотров-конкурсов, соревнований, экскурсий. </w:t>
            </w:r>
          </w:p>
          <w:p w14:paraId="1C18C1A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Поздравления членов профсоюза с днем рождения.</w:t>
            </w:r>
          </w:p>
          <w:p w14:paraId="7CCA04EC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Участие в конкурсах различного уровня. </w:t>
            </w:r>
          </w:p>
          <w:p w14:paraId="6D2BC91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Составление заявок на новогодние подарки.</w:t>
            </w:r>
          </w:p>
          <w:p w14:paraId="43CE853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Работа с ветеранами педагогического труда.</w:t>
            </w:r>
          </w:p>
        </w:tc>
        <w:tc>
          <w:tcPr>
            <w:tcW w:w="1973" w:type="dxa"/>
          </w:tcPr>
          <w:p w14:paraId="64D8A32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  <w:p w14:paraId="65F8271F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7C01B82F" w14:textId="77777777" w:rsidR="00F75B0A" w:rsidRDefault="00F75B0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3E0CD" w14:textId="77777777" w:rsidR="00F75B0A" w:rsidRDefault="00F948D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Октябрь, декабрь,</w:t>
            </w:r>
          </w:p>
          <w:p w14:paraId="54D410E2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февраль, март, май</w:t>
            </w:r>
          </w:p>
          <w:p w14:paraId="669883F8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040BA115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4D2F49E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2A329090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14:paraId="70E0AAE4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  <w:p w14:paraId="7608F113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14:paraId="501556AB" w14:textId="77777777"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ПО, профком</w:t>
            </w:r>
          </w:p>
          <w:p w14:paraId="5DAAC632" w14:textId="77777777" w:rsidR="00F75B0A" w:rsidRDefault="00F75B0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14:paraId="7B825177" w14:textId="77777777"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24A08A02" w14:textId="77777777" w:rsidR="00F75B0A" w:rsidRDefault="00F7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DDB3084" w14:textId="77777777" w:rsidR="00F75B0A" w:rsidRDefault="00F7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14:paraId="1CE0FDDD" w14:textId="77777777"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14:paraId="7E77CCD1" w14:textId="77777777"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14:paraId="7D7ED6B3" w14:textId="351B6E98" w:rsidR="00F75B0A" w:rsidRDefault="00F948DF" w:rsidP="003B44D3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t>Председатель профсоюзной организации                                /</w:t>
      </w:r>
      <w:r w:rsidR="003B44D3">
        <w:rPr>
          <w:rFonts w:ascii="Times New Roman" w:hAnsi="Times New Roman" w:cs="Times New Roman"/>
          <w:sz w:val="20"/>
          <w:szCs w:val="20"/>
        </w:rPr>
        <w:t>Белова Т.А.</w:t>
      </w:r>
    </w:p>
    <w:sectPr w:rsidR="00F75B0A">
      <w:pgSz w:w="11906" w:h="16838"/>
      <w:pgMar w:top="568" w:right="850" w:bottom="28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B0A"/>
    <w:rsid w:val="003B44D3"/>
    <w:rsid w:val="00E32D5D"/>
    <w:rsid w:val="00F75B0A"/>
    <w:rsid w:val="00F9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66DE"/>
  <w15:docId w15:val="{2E35C26D-9DA7-43CF-A5A2-53EECAB9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3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3167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11631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116319"/>
  </w:style>
  <w:style w:type="paragraph" w:styleId="a4">
    <w:name w:val="Balloon Text"/>
    <w:basedOn w:val="a"/>
    <w:link w:val="a3"/>
    <w:uiPriority w:val="99"/>
    <w:semiHidden/>
    <w:unhideWhenUsed/>
    <w:qFormat/>
    <w:rsid w:val="0053167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11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PC</cp:lastModifiedBy>
  <cp:revision>13</cp:revision>
  <cp:lastPrinted>2020-01-21T10:01:00Z</cp:lastPrinted>
  <dcterms:created xsi:type="dcterms:W3CDTF">2020-01-21T09:49:00Z</dcterms:created>
  <dcterms:modified xsi:type="dcterms:W3CDTF">2026-05-07T16:45:00Z</dcterms:modified>
  <dc:language>ru-RU</dc:language>
</cp:coreProperties>
</file>