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4F" w:rsidRPr="00E2474F" w:rsidRDefault="00E2474F" w:rsidP="00E247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474F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Меры социальной поддержки:</w:t>
      </w:r>
    </w:p>
    <w:p w:rsidR="00E2474F" w:rsidRPr="00E2474F" w:rsidRDefault="00E2474F" w:rsidP="00E2474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47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Предоставление условий для обучения с учетом особенностей их психофизического развития и состояния здоровья:</w:t>
      </w:r>
    </w:p>
    <w:p w:rsidR="00E2474F" w:rsidRPr="00E2474F" w:rsidRDefault="004C35EC" w:rsidP="00E2474F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Федеральная </w:t>
      </w:r>
      <w:r w:rsidR="00E2474F" w:rsidRPr="00E247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адаптированная основная общеобразовательная программа для детей с нарушением </w:t>
      </w:r>
      <w:r w:rsidR="00C649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зрения</w:t>
      </w:r>
      <w:r w:rsidR="00E2474F" w:rsidRPr="00E247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E2474F" w:rsidRPr="00E2474F" w:rsidRDefault="00E2474F" w:rsidP="00E2474F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47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специально оборудованные кабинеты (учебные классы, логопедические кабинеты, кабинет психолога, спортивный зал, зал ритмики, библиотека);</w:t>
      </w:r>
    </w:p>
    <w:p w:rsidR="00E2474F" w:rsidRPr="00E2474F" w:rsidRDefault="00E2474F" w:rsidP="00E2474F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47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специальные учебники для детей с нарушением </w:t>
      </w:r>
      <w:r w:rsidR="00C649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зрения</w:t>
      </w:r>
      <w:r w:rsidRPr="00E247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 учебные пособия и дидактические материалы;</w:t>
      </w:r>
    </w:p>
    <w:p w:rsidR="00E2474F" w:rsidRPr="00E2474F" w:rsidRDefault="00E2474F" w:rsidP="00E2474F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47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педагоги, имеющие дополнительное образование по </w:t>
      </w:r>
      <w:r w:rsidR="00C649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тифл</w:t>
      </w:r>
      <w:r w:rsidRPr="00E247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опедагогике;</w:t>
      </w:r>
    </w:p>
    <w:p w:rsidR="00E2474F" w:rsidRPr="00E2474F" w:rsidRDefault="00E2474F" w:rsidP="00E2474F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47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возможность </w:t>
      </w:r>
      <w:proofErr w:type="gramStart"/>
      <w:r w:rsidRPr="00E247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обучения</w:t>
      </w:r>
      <w:proofErr w:type="gramEnd"/>
      <w:r w:rsidRPr="00E247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 индивидуальному учебному плану.</w:t>
      </w:r>
    </w:p>
    <w:p w:rsidR="00E2474F" w:rsidRPr="00E2474F" w:rsidRDefault="00E2474F" w:rsidP="00E2474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47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Возможность получения бесплатной социально-педагогической и психологической помощи:</w:t>
      </w:r>
    </w:p>
    <w:p w:rsidR="00E2474F" w:rsidRPr="00E2474F" w:rsidRDefault="00E2474F" w:rsidP="00E2474F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47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коррекционно-развивающие подгрупповые и индивидуальные занятия с логопедом;</w:t>
      </w:r>
    </w:p>
    <w:p w:rsidR="00E2474F" w:rsidRPr="00E2474F" w:rsidRDefault="00E2474F" w:rsidP="00E2474F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47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психолого-педагогическое консультирование обучающихся, их родителей (законных представителей);</w:t>
      </w:r>
    </w:p>
    <w:p w:rsidR="00E2474F" w:rsidRPr="00E2474F" w:rsidRDefault="00E2474F" w:rsidP="00E2474F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47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коррекционно-развивающие и компенсирующие занятия.</w:t>
      </w:r>
    </w:p>
    <w:p w:rsidR="00C66756" w:rsidRDefault="00E2474F" w:rsidP="00C6675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E247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Обеспечение бесплатным горячим двухразовым питанием </w:t>
      </w:r>
      <w:r w:rsidRPr="00E2474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(в соответствии со статьей 79 п.7 Федерального закона от 29.12.2012г. № 273-ФЗ «Об образовании в Российской Федерации»). Дети–инвалиды, имеющие статус </w:t>
      </w:r>
      <w:proofErr w:type="gramStart"/>
      <w:r w:rsidRPr="00E2474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обучающихся</w:t>
      </w:r>
      <w:proofErr w:type="gramEnd"/>
      <w:r w:rsidRPr="00E2474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ограниченными возможностями здоровья, получающие образование на дому, обеспечиваются сухим пайком.</w:t>
      </w:r>
    </w:p>
    <w:p w:rsidR="00C66756" w:rsidRPr="00C66756" w:rsidRDefault="00C66756" w:rsidP="00C6675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C66756">
        <w:rPr>
          <w:b/>
          <w:bCs/>
        </w:rPr>
        <w:t xml:space="preserve"> </w:t>
      </w:r>
      <w:r w:rsidRPr="00C6675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ПИСЬМО РОСОБРНАДЗОРА ОТ 07.08.2018 N 05-283 "ОБ ОБУЧЕНИИ ЛИЦ, НАХОДЯЩИХСЯ НА ДОМАШНЕМ ОБУЧЕНИИ"</w:t>
      </w:r>
    </w:p>
    <w:p w:rsidR="00C66756" w:rsidRPr="00C66756" w:rsidRDefault="004C35EC" w:rsidP="00C6675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be-BY" w:eastAsia="ru-RU"/>
        </w:rPr>
      </w:pPr>
      <w:hyperlink r:id="rId6" w:history="1">
        <w:r w:rsidR="00C66756" w:rsidRPr="00C66756">
          <w:rPr>
            <w:rStyle w:val="a4"/>
            <w:rFonts w:ascii="Arial" w:eastAsia="Times New Roman" w:hAnsi="Arial" w:cs="Arial"/>
            <w:sz w:val="18"/>
            <w:szCs w:val="18"/>
            <w:bdr w:val="none" w:sz="0" w:space="0" w:color="auto" w:frame="1"/>
            <w:lang w:val="be-BY" w:eastAsia="ru-RU"/>
          </w:rPr>
          <w:t>https://rulaws.ru/acts/Pismo-Rosobrnadzora-ot-07.08.2018-N-05-283/</w:t>
        </w:r>
      </w:hyperlink>
    </w:p>
    <w:p w:rsidR="00C66756" w:rsidRPr="00C66756" w:rsidRDefault="00C66756" w:rsidP="00C6675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C6675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ПИСЬМО МИНОБРНАУКИ РОССИИ ОТ 14.01.2016 N 07-81 "ОБ ОСУЩЕСТВЛЕНИИ ВЫПЛАТ КОМПЕНСАЦИИ РОДИТЕЛЯМ (ЗАКОННЫМ ПРЕДСТАВИТЕЛЯМ) ДЕТЕЙ, ОБУЧАЮЩИХСЯ НА ДОМУ"</w:t>
      </w:r>
    </w:p>
    <w:p w:rsidR="00C66756" w:rsidRDefault="004C35EC" w:rsidP="00C66756">
      <w:pPr>
        <w:shd w:val="clear" w:color="auto" w:fill="F6F6F6"/>
        <w:spacing w:after="0" w:line="270" w:lineRule="atLeast"/>
        <w:textAlignment w:val="baseline"/>
        <w:rPr>
          <w:rStyle w:val="a4"/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</w:pPr>
      <w:hyperlink r:id="rId7" w:history="1">
        <w:r w:rsidR="00C66756" w:rsidRPr="00C66756">
          <w:rPr>
            <w:rStyle w:val="a4"/>
            <w:rFonts w:ascii="Arial" w:eastAsia="Times New Roman" w:hAnsi="Arial" w:cs="Arial"/>
            <w:sz w:val="18"/>
            <w:szCs w:val="18"/>
            <w:bdr w:val="none" w:sz="0" w:space="0" w:color="auto" w:frame="1"/>
            <w:lang w:eastAsia="ru-RU"/>
          </w:rPr>
          <w:t>https://rulaws.ru/acts/Pismo-Minobrnauki-Rossii-ot-14.01.2016-N-07-81/</w:t>
        </w:r>
      </w:hyperlink>
    </w:p>
    <w:p w:rsidR="00306970" w:rsidRPr="00C66756" w:rsidRDefault="004C35EC" w:rsidP="00C6675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hyperlink r:id="rId8" w:history="1">
        <w:r w:rsidRPr="004C35EC">
          <w:rPr>
            <w:rStyle w:val="a4"/>
            <w:rFonts w:ascii="Arial" w:eastAsia="Times New Roman" w:hAnsi="Arial" w:cs="Arial"/>
            <w:b/>
            <w:bCs/>
            <w:sz w:val="18"/>
            <w:szCs w:val="18"/>
            <w:bdr w:val="none" w:sz="0" w:space="0" w:color="auto" w:frame="1"/>
            <w:lang w:eastAsia="ru-RU"/>
          </w:rPr>
          <w:t>Постановление Кабинета Министров Республики Татарстан от 20.10.2022 №1122 "О дополнительных мерах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операции"</w:t>
        </w:r>
      </w:hyperlink>
      <w:bookmarkStart w:id="0" w:name="_GoBack"/>
      <w:bookmarkEnd w:id="0"/>
    </w:p>
    <w:p w:rsidR="00E2474F" w:rsidRPr="00E2474F" w:rsidRDefault="00E2474F" w:rsidP="00E2474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47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графиком.</w:t>
      </w:r>
    </w:p>
    <w:p w:rsidR="00E2474F" w:rsidRPr="00E2474F" w:rsidRDefault="00E2474F" w:rsidP="00E2474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47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Возможность развития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E2474F" w:rsidRPr="00E2474F" w:rsidRDefault="00E2474F" w:rsidP="00E2474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47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Поощрение за успехи в учебной, физкультурной, спортивной, общественной, творческой деятельности.</w:t>
      </w:r>
    </w:p>
    <w:p w:rsidR="00E2474F" w:rsidRPr="00E2474F" w:rsidRDefault="00E2474F" w:rsidP="00E2474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47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</w:t>
      </w:r>
    </w:p>
    <w:p w:rsidR="00E2474F" w:rsidRPr="00E2474F" w:rsidRDefault="00E2474F" w:rsidP="00E2474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47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66756" w:rsidRDefault="00C66756" w:rsidP="003370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6756" w:rsidRDefault="00C66756" w:rsidP="003370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35EC" w:rsidRDefault="004C35EC" w:rsidP="003370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6756" w:rsidRDefault="00C66756" w:rsidP="003370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7074" w:rsidRDefault="00337074" w:rsidP="00337074">
      <w:pPr>
        <w:jc w:val="center"/>
        <w:rPr>
          <w:rFonts w:ascii="Times New Roman" w:hAnsi="Times New Roman" w:cs="Times New Roman"/>
          <w:sz w:val="28"/>
          <w:szCs w:val="28"/>
        </w:rPr>
      </w:pPr>
      <w:r w:rsidRPr="00337074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3370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37074">
        <w:rPr>
          <w:rFonts w:ascii="Times New Roman" w:hAnsi="Times New Roman" w:cs="Times New Roman"/>
          <w:sz w:val="28"/>
          <w:szCs w:val="28"/>
        </w:rPr>
        <w:t xml:space="preserve">, получающих меры социальной поддержки </w:t>
      </w:r>
    </w:p>
    <w:p w:rsidR="003616D4" w:rsidRDefault="00337074" w:rsidP="00337074">
      <w:pPr>
        <w:jc w:val="center"/>
        <w:rPr>
          <w:rFonts w:ascii="Times New Roman" w:hAnsi="Times New Roman" w:cs="Times New Roman"/>
          <w:sz w:val="28"/>
          <w:szCs w:val="28"/>
        </w:rPr>
      </w:pPr>
      <w:r w:rsidRPr="00337074">
        <w:rPr>
          <w:rFonts w:ascii="Times New Roman" w:hAnsi="Times New Roman" w:cs="Times New Roman"/>
          <w:sz w:val="28"/>
          <w:szCs w:val="28"/>
        </w:rPr>
        <w:t>в 202</w:t>
      </w:r>
      <w:r w:rsidR="004C35EC">
        <w:rPr>
          <w:rFonts w:ascii="Times New Roman" w:hAnsi="Times New Roman" w:cs="Times New Roman"/>
          <w:sz w:val="28"/>
          <w:szCs w:val="28"/>
        </w:rPr>
        <w:t>4</w:t>
      </w:r>
      <w:r w:rsidRPr="00337074">
        <w:rPr>
          <w:rFonts w:ascii="Times New Roman" w:hAnsi="Times New Roman" w:cs="Times New Roman"/>
          <w:sz w:val="28"/>
          <w:szCs w:val="28"/>
        </w:rPr>
        <w:t>-202</w:t>
      </w:r>
      <w:r w:rsidR="004C35EC">
        <w:rPr>
          <w:rFonts w:ascii="Times New Roman" w:hAnsi="Times New Roman" w:cs="Times New Roman"/>
          <w:sz w:val="28"/>
          <w:szCs w:val="28"/>
        </w:rPr>
        <w:t>5</w:t>
      </w:r>
      <w:r w:rsidRPr="00337074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DD3F38" w:rsidRDefault="00DD3F38" w:rsidP="0033707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337074" w:rsidTr="00DD3F38">
        <w:tc>
          <w:tcPr>
            <w:tcW w:w="704" w:type="dxa"/>
          </w:tcPr>
          <w:p w:rsidR="00337074" w:rsidRDefault="00DD3F38" w:rsidP="0033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337074" w:rsidRDefault="00DD3F38" w:rsidP="0033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меры социальной поддержки</w:t>
            </w:r>
          </w:p>
        </w:tc>
        <w:tc>
          <w:tcPr>
            <w:tcW w:w="2336" w:type="dxa"/>
          </w:tcPr>
          <w:p w:rsidR="00337074" w:rsidRDefault="00DD3F38" w:rsidP="0033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получателей</w:t>
            </w:r>
          </w:p>
        </w:tc>
        <w:tc>
          <w:tcPr>
            <w:tcW w:w="2337" w:type="dxa"/>
          </w:tcPr>
          <w:p w:rsidR="00337074" w:rsidRDefault="00DD3F38" w:rsidP="0033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обучающихся, получающих меры социальной поддержки </w:t>
            </w:r>
          </w:p>
        </w:tc>
      </w:tr>
      <w:tr w:rsidR="00337074" w:rsidTr="00DD3F38">
        <w:tc>
          <w:tcPr>
            <w:tcW w:w="704" w:type="dxa"/>
          </w:tcPr>
          <w:p w:rsidR="00337074" w:rsidRDefault="00DD3F38" w:rsidP="0033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337074" w:rsidRDefault="00DD3F38" w:rsidP="0033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бесплатным горячим питанием обучающихся, получающих начальное общее образование</w:t>
            </w:r>
          </w:p>
        </w:tc>
        <w:tc>
          <w:tcPr>
            <w:tcW w:w="2336" w:type="dxa"/>
          </w:tcPr>
          <w:p w:rsidR="00DD3F38" w:rsidRDefault="00DD3F38" w:rsidP="00DD3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Обучающиеся, получающие начальное общее образование</w:t>
            </w:r>
          </w:p>
        </w:tc>
        <w:tc>
          <w:tcPr>
            <w:tcW w:w="2337" w:type="dxa"/>
          </w:tcPr>
          <w:p w:rsidR="00337074" w:rsidRDefault="00330BB1" w:rsidP="004C3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C35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D3F38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337074" w:rsidTr="00DD3F38">
        <w:tc>
          <w:tcPr>
            <w:tcW w:w="704" w:type="dxa"/>
          </w:tcPr>
          <w:p w:rsidR="00337074" w:rsidRDefault="00DD3F38" w:rsidP="0033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337074" w:rsidRDefault="00DD3F38" w:rsidP="0033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бесплатным питанием определенных категорий обучающихся</w:t>
            </w:r>
          </w:p>
        </w:tc>
        <w:tc>
          <w:tcPr>
            <w:tcW w:w="2336" w:type="dxa"/>
          </w:tcPr>
          <w:p w:rsidR="00337074" w:rsidRDefault="00DD3F38" w:rsidP="0033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 ограниченными возможностями здоровья</w:t>
            </w:r>
          </w:p>
        </w:tc>
        <w:tc>
          <w:tcPr>
            <w:tcW w:w="2337" w:type="dxa"/>
          </w:tcPr>
          <w:p w:rsidR="00337074" w:rsidRDefault="00DD3F38" w:rsidP="004C3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35E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</w:tbl>
    <w:p w:rsidR="00337074" w:rsidRPr="00337074" w:rsidRDefault="00337074" w:rsidP="003370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7074" w:rsidRPr="003C7A07" w:rsidRDefault="00337074"/>
    <w:sectPr w:rsidR="00337074" w:rsidRPr="003C7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F31C2"/>
    <w:multiLevelType w:val="multilevel"/>
    <w:tmpl w:val="38742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7F5CC3"/>
    <w:multiLevelType w:val="multilevel"/>
    <w:tmpl w:val="D1BE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2345E0"/>
    <w:multiLevelType w:val="multilevel"/>
    <w:tmpl w:val="EFB2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1DB"/>
    <w:rsid w:val="001E01DB"/>
    <w:rsid w:val="00237D6D"/>
    <w:rsid w:val="00306970"/>
    <w:rsid w:val="00330BB1"/>
    <w:rsid w:val="00337074"/>
    <w:rsid w:val="003616D4"/>
    <w:rsid w:val="00366E43"/>
    <w:rsid w:val="003C7A07"/>
    <w:rsid w:val="004C35EC"/>
    <w:rsid w:val="009E3675"/>
    <w:rsid w:val="00BF12F9"/>
    <w:rsid w:val="00C649DD"/>
    <w:rsid w:val="00C66756"/>
    <w:rsid w:val="00DD3F38"/>
    <w:rsid w:val="00E2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7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C7A0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C35E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7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C7A0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C35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2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tsz.tatarstan.ru/normativnie-dokumenti-predostavleniya-mer.htm?pub_id=446411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laws.ru/acts/Pismo-Minobrnauki-Rossii-ot-14.01.2016-N-07-8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laws.ru/acts/Pismo-Rosobrnadzora-ot-07.08.2018-N-05-283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2025-02-11T12:20:00Z</dcterms:created>
  <dcterms:modified xsi:type="dcterms:W3CDTF">2025-02-11T12:20:00Z</dcterms:modified>
</cp:coreProperties>
</file>